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982A1" w14:textId="77777777" w:rsidR="00B36B31" w:rsidRPr="00B71098" w:rsidRDefault="0062351A" w:rsidP="001C4E0C">
      <w:pPr>
        <w:pStyle w:val="Title"/>
        <w:spacing w:line="360" w:lineRule="auto"/>
        <w:jc w:val="center"/>
        <w:rPr>
          <w:rStyle w:val="a0"/>
          <w:rFonts w:ascii="Times New Roman" w:eastAsia="Times New Roman" w:hAnsi="Times New Roman" w:cs="Times New Roman"/>
          <w:color w:val="595A5C"/>
          <w:sz w:val="24"/>
          <w:szCs w:val="24"/>
          <w:u w:color="595A5C"/>
          <w:lang w:val="en-HK"/>
        </w:rPr>
      </w:pPr>
      <w:r w:rsidRPr="00B71098">
        <w:rPr>
          <w:rStyle w:val="a0"/>
          <w:rFonts w:ascii="Times New Roman" w:hAnsi="Times New Roman" w:cs="Times New Roman"/>
          <w:color w:val="595A5C"/>
          <w:sz w:val="24"/>
          <w:szCs w:val="24"/>
          <w:u w:color="595A5C"/>
          <w:lang w:val="en-HK"/>
        </w:rPr>
        <w:t>The People’s Republic of China:</w:t>
      </w:r>
    </w:p>
    <w:p w14:paraId="3C5530BB" w14:textId="77777777" w:rsidR="00B36B31" w:rsidRPr="00B71098" w:rsidRDefault="0062351A" w:rsidP="001C4E0C">
      <w:pPr>
        <w:pStyle w:val="Title"/>
        <w:spacing w:line="360" w:lineRule="auto"/>
        <w:jc w:val="center"/>
        <w:rPr>
          <w:rStyle w:val="a0"/>
          <w:rFonts w:ascii="Times New Roman" w:eastAsia="Times New Roman" w:hAnsi="Times New Roman" w:cs="Times New Roman"/>
          <w:color w:val="595A5C"/>
          <w:sz w:val="24"/>
          <w:szCs w:val="24"/>
          <w:u w:color="595A5C"/>
          <w:lang w:val="en-HK"/>
        </w:rPr>
      </w:pPr>
      <w:bookmarkStart w:id="0" w:name="_j8y3ny9vcptb2"/>
      <w:bookmarkEnd w:id="0"/>
      <w:r w:rsidRPr="00B71098">
        <w:rPr>
          <w:rStyle w:val="a0"/>
          <w:rFonts w:ascii="Times New Roman" w:hAnsi="Times New Roman" w:cs="Times New Roman"/>
          <w:color w:val="595A5C"/>
          <w:sz w:val="24"/>
          <w:szCs w:val="24"/>
          <w:u w:color="595A5C"/>
          <w:lang w:val="en-HK"/>
        </w:rPr>
        <w:t xml:space="preserve">Civil society submission </w:t>
      </w:r>
    </w:p>
    <w:p w14:paraId="2B3B5266" w14:textId="77777777" w:rsidR="00B36B31" w:rsidRPr="00B71098" w:rsidRDefault="0062351A" w:rsidP="001C4E0C">
      <w:pPr>
        <w:pStyle w:val="Title"/>
        <w:spacing w:line="360" w:lineRule="auto"/>
        <w:jc w:val="center"/>
        <w:rPr>
          <w:rStyle w:val="a0"/>
          <w:rFonts w:ascii="Times New Roman" w:eastAsia="Times New Roman" w:hAnsi="Times New Roman" w:cs="Times New Roman"/>
          <w:color w:val="595A5C"/>
          <w:sz w:val="24"/>
          <w:szCs w:val="24"/>
          <w:u w:color="595A5C"/>
          <w:lang w:val="en-HK"/>
        </w:rPr>
      </w:pPr>
      <w:bookmarkStart w:id="1" w:name="_q0ivzvbjl4ts"/>
      <w:bookmarkEnd w:id="1"/>
      <w:r w:rsidRPr="00B71098">
        <w:rPr>
          <w:rStyle w:val="a0"/>
          <w:rFonts w:ascii="Times New Roman" w:hAnsi="Times New Roman" w:cs="Times New Roman"/>
          <w:color w:val="595A5C"/>
          <w:sz w:val="24"/>
          <w:szCs w:val="24"/>
          <w:u w:color="595A5C"/>
          <w:lang w:val="en-HK"/>
        </w:rPr>
        <w:t xml:space="preserve">to the United Nations </w:t>
      </w:r>
    </w:p>
    <w:p w14:paraId="1DD4CC14" w14:textId="77777777" w:rsidR="00B36B31" w:rsidRPr="00B71098" w:rsidRDefault="0062351A" w:rsidP="001C4E0C">
      <w:pPr>
        <w:pStyle w:val="Title"/>
        <w:spacing w:line="360" w:lineRule="auto"/>
        <w:jc w:val="center"/>
        <w:rPr>
          <w:rStyle w:val="a0"/>
          <w:rFonts w:ascii="Times New Roman" w:eastAsia="Times New Roman" w:hAnsi="Times New Roman" w:cs="Times New Roman"/>
          <w:color w:val="595A5C"/>
          <w:sz w:val="24"/>
          <w:szCs w:val="24"/>
          <w:u w:color="595A5C"/>
          <w:lang w:val="en-HK"/>
        </w:rPr>
      </w:pPr>
      <w:bookmarkStart w:id="2" w:name="_xuo1a9fwrcv1"/>
      <w:bookmarkEnd w:id="2"/>
      <w:r w:rsidRPr="00B71098">
        <w:rPr>
          <w:rStyle w:val="a0"/>
          <w:rFonts w:ascii="Times New Roman" w:hAnsi="Times New Roman" w:cs="Times New Roman"/>
          <w:color w:val="595A5C"/>
          <w:sz w:val="24"/>
          <w:szCs w:val="24"/>
          <w:u w:color="595A5C"/>
          <w:lang w:val="en-HK"/>
        </w:rPr>
        <w:t>Committee for the Elimination of All Forms of Discrimination Against Women (CEDAW)</w:t>
      </w:r>
    </w:p>
    <w:p w14:paraId="07A5D783" w14:textId="0B25D9B6" w:rsidR="00B36B31" w:rsidRPr="00B71098" w:rsidRDefault="0062351A" w:rsidP="001C4E0C">
      <w:pPr>
        <w:pStyle w:val="Title"/>
        <w:spacing w:line="360" w:lineRule="auto"/>
        <w:jc w:val="center"/>
        <w:rPr>
          <w:rStyle w:val="a0"/>
          <w:rFonts w:ascii="Times New Roman" w:eastAsia="Times New Roman" w:hAnsi="Times New Roman" w:cs="Times New Roman"/>
          <w:color w:val="595A5C"/>
          <w:sz w:val="24"/>
          <w:szCs w:val="24"/>
          <w:u w:color="595A5C"/>
          <w:lang w:val="en-HK"/>
        </w:rPr>
      </w:pPr>
      <w:bookmarkStart w:id="3" w:name="_salaniipyv5k"/>
      <w:bookmarkEnd w:id="3"/>
      <w:r w:rsidRPr="00B71098">
        <w:rPr>
          <w:rStyle w:val="a0"/>
          <w:rFonts w:ascii="Times New Roman" w:hAnsi="Times New Roman" w:cs="Times New Roman"/>
          <w:color w:val="595A5C"/>
          <w:sz w:val="24"/>
          <w:szCs w:val="24"/>
          <w:u w:color="595A5C"/>
          <w:lang w:val="en-HK"/>
        </w:rPr>
        <w:t xml:space="preserve">85 Session (08 May 2023 </w:t>
      </w:r>
      <w:r w:rsidR="00B232C8" w:rsidRPr="00B71098">
        <w:rPr>
          <w:rStyle w:val="a0"/>
          <w:rFonts w:ascii="Times New Roman" w:hAnsi="Times New Roman" w:cs="Times New Roman" w:hint="eastAsia"/>
          <w:color w:val="595A5C"/>
          <w:sz w:val="24"/>
          <w:szCs w:val="24"/>
          <w:u w:color="595A5C"/>
          <w:lang w:val="en-HK"/>
        </w:rPr>
        <w:t>–</w:t>
      </w:r>
      <w:r w:rsidRPr="00B71098">
        <w:rPr>
          <w:rStyle w:val="a0"/>
          <w:rFonts w:ascii="Times New Roman" w:hAnsi="Times New Roman" w:cs="Times New Roman"/>
          <w:color w:val="595A5C"/>
          <w:sz w:val="24"/>
          <w:szCs w:val="24"/>
          <w:u w:color="595A5C"/>
          <w:lang w:val="en-HK"/>
        </w:rPr>
        <w:t xml:space="preserve"> 26 May 2023)</w:t>
      </w:r>
    </w:p>
    <w:p w14:paraId="00497192" w14:textId="77777777" w:rsidR="00B36B31" w:rsidRPr="001C4E0C" w:rsidRDefault="00B36B31" w:rsidP="001C4E0C">
      <w:pPr>
        <w:spacing w:line="360" w:lineRule="auto"/>
        <w:jc w:val="center"/>
        <w:rPr>
          <w:rStyle w:val="a0"/>
          <w:rFonts w:ascii="Times New Roman" w:eastAsia="Times New Roman" w:hAnsi="Times New Roman" w:cs="Times New Roman"/>
          <w:color w:val="595A5C"/>
          <w:sz w:val="24"/>
          <w:szCs w:val="24"/>
          <w:u w:color="595A5C"/>
        </w:rPr>
      </w:pPr>
    </w:p>
    <w:p w14:paraId="1C968B43" w14:textId="77777777" w:rsidR="00B36B31" w:rsidRPr="001C4E0C" w:rsidRDefault="00B36B31" w:rsidP="001C4E0C">
      <w:pPr>
        <w:spacing w:line="360" w:lineRule="auto"/>
        <w:jc w:val="center"/>
        <w:rPr>
          <w:rStyle w:val="a0"/>
          <w:rFonts w:ascii="Times New Roman" w:eastAsia="Times New Roman" w:hAnsi="Times New Roman" w:cs="Times New Roman"/>
          <w:color w:val="595A5C"/>
          <w:sz w:val="24"/>
          <w:szCs w:val="24"/>
          <w:u w:color="595A5C"/>
        </w:rPr>
      </w:pPr>
    </w:p>
    <w:p w14:paraId="56695D09" w14:textId="77777777" w:rsidR="00B36B31" w:rsidRPr="001C4E0C" w:rsidRDefault="0062351A" w:rsidP="001C4E0C">
      <w:pPr>
        <w:spacing w:line="360" w:lineRule="auto"/>
        <w:jc w:val="center"/>
        <w:rPr>
          <w:rStyle w:val="a0"/>
          <w:rFonts w:ascii="Times New Roman" w:eastAsia="Times New Roman" w:hAnsi="Times New Roman" w:cs="Times New Roman"/>
          <w:color w:val="595A5C"/>
          <w:sz w:val="24"/>
          <w:szCs w:val="24"/>
          <w:u w:color="595A5C"/>
        </w:rPr>
      </w:pPr>
      <w:r w:rsidRPr="001C4E0C">
        <w:rPr>
          <w:rStyle w:val="a0"/>
          <w:rFonts w:ascii="Times New Roman" w:hAnsi="Times New Roman" w:cs="Times New Roman"/>
          <w:color w:val="595A5C"/>
          <w:sz w:val="24"/>
          <w:szCs w:val="24"/>
          <w:u w:color="595A5C"/>
        </w:rPr>
        <w:t xml:space="preserve">Submitted by </w:t>
      </w:r>
    </w:p>
    <w:p w14:paraId="11B85E21" w14:textId="77777777" w:rsidR="00B36B31" w:rsidRPr="001C4E0C" w:rsidRDefault="0062351A" w:rsidP="001C4E0C">
      <w:pPr>
        <w:spacing w:line="360" w:lineRule="auto"/>
        <w:jc w:val="center"/>
        <w:rPr>
          <w:rStyle w:val="a0"/>
          <w:rFonts w:ascii="Times New Roman" w:eastAsia="Times New Roman" w:hAnsi="Times New Roman" w:cs="Times New Roman"/>
          <w:color w:val="595A5C"/>
          <w:sz w:val="24"/>
          <w:szCs w:val="24"/>
          <w:u w:color="595A5C"/>
        </w:rPr>
      </w:pPr>
      <w:r w:rsidRPr="001C4E0C">
        <w:rPr>
          <w:rStyle w:val="a0"/>
          <w:rFonts w:ascii="Times New Roman" w:hAnsi="Times New Roman" w:cs="Times New Roman"/>
          <w:color w:val="595A5C"/>
          <w:sz w:val="24"/>
          <w:szCs w:val="24"/>
          <w:u w:color="595A5C"/>
        </w:rPr>
        <w:t>LGBTQ+CN</w:t>
      </w:r>
    </w:p>
    <w:p w14:paraId="68FFD5E0" w14:textId="5D99DE59" w:rsidR="00B36B31" w:rsidRDefault="0062351A" w:rsidP="001C4E0C">
      <w:pPr>
        <w:spacing w:line="360" w:lineRule="auto"/>
        <w:jc w:val="center"/>
        <w:rPr>
          <w:rStyle w:val="a0"/>
          <w:rFonts w:ascii="Times New Roman" w:hAnsi="Times New Roman" w:cs="Times New Roman"/>
          <w:color w:val="595A5C"/>
          <w:sz w:val="24"/>
          <w:szCs w:val="24"/>
          <w:u w:color="595A5C"/>
        </w:rPr>
      </w:pPr>
      <w:r w:rsidRPr="001C4E0C">
        <w:rPr>
          <w:rStyle w:val="a0"/>
          <w:rFonts w:ascii="Times New Roman" w:hAnsi="Times New Roman" w:cs="Times New Roman"/>
          <w:color w:val="595A5C"/>
          <w:sz w:val="24"/>
          <w:szCs w:val="24"/>
          <w:u w:color="595A5C"/>
        </w:rPr>
        <w:t>China Rainbow Observation</w:t>
      </w:r>
    </w:p>
    <w:p w14:paraId="11C4ECA1" w14:textId="77777777" w:rsidR="00A47916" w:rsidRPr="001C4E0C" w:rsidRDefault="00A47916" w:rsidP="00A47916">
      <w:pPr>
        <w:spacing w:line="360" w:lineRule="auto"/>
        <w:jc w:val="center"/>
        <w:rPr>
          <w:rStyle w:val="a0"/>
          <w:rFonts w:ascii="Times New Roman" w:eastAsia="Times New Roman" w:hAnsi="Times New Roman" w:cs="Times New Roman"/>
          <w:color w:val="595A5C"/>
          <w:sz w:val="24"/>
          <w:szCs w:val="24"/>
          <w:u w:color="595A5C"/>
        </w:rPr>
      </w:pPr>
      <w:r w:rsidRPr="001C4E0C">
        <w:rPr>
          <w:rStyle w:val="a0"/>
          <w:rFonts w:ascii="Times New Roman" w:hAnsi="Times New Roman" w:cs="Times New Roman"/>
          <w:color w:val="595A5C"/>
          <w:sz w:val="24"/>
          <w:szCs w:val="24"/>
          <w:u w:color="595A5C"/>
          <w:shd w:val="clear" w:color="auto" w:fill="FFFFFF"/>
        </w:rPr>
        <w:t xml:space="preserve">Human Rights in China </w:t>
      </w:r>
    </w:p>
    <w:p w14:paraId="39BCF3ED" w14:textId="77777777" w:rsidR="00B36B31" w:rsidRPr="001C4E0C" w:rsidRDefault="00B36B31" w:rsidP="001C4E0C">
      <w:pPr>
        <w:spacing w:line="360" w:lineRule="auto"/>
        <w:jc w:val="center"/>
        <w:rPr>
          <w:rStyle w:val="a0"/>
          <w:rFonts w:ascii="Times New Roman" w:eastAsia="Times New Roman" w:hAnsi="Times New Roman" w:cs="Times New Roman"/>
          <w:color w:val="595A5C"/>
          <w:sz w:val="24"/>
          <w:szCs w:val="24"/>
          <w:u w:color="595A5C"/>
        </w:rPr>
      </w:pPr>
    </w:p>
    <w:p w14:paraId="20E6A71D" w14:textId="77777777" w:rsidR="00B36B31" w:rsidRPr="001C4E0C" w:rsidRDefault="00B36B31" w:rsidP="001C4E0C">
      <w:pPr>
        <w:spacing w:line="360" w:lineRule="auto"/>
        <w:jc w:val="center"/>
        <w:rPr>
          <w:rStyle w:val="a0"/>
          <w:rFonts w:ascii="Times New Roman" w:eastAsia="Times New Roman" w:hAnsi="Times New Roman" w:cs="Times New Roman"/>
          <w:color w:val="595A5C"/>
          <w:sz w:val="24"/>
          <w:szCs w:val="24"/>
          <w:u w:color="595A5C"/>
        </w:rPr>
      </w:pPr>
    </w:p>
    <w:p w14:paraId="4BA5B91C" w14:textId="77777777" w:rsidR="00B36B31" w:rsidRPr="001C4E0C" w:rsidRDefault="00B36B31" w:rsidP="001C4E0C">
      <w:pPr>
        <w:spacing w:line="360" w:lineRule="auto"/>
        <w:jc w:val="center"/>
        <w:rPr>
          <w:rStyle w:val="a0"/>
          <w:rFonts w:ascii="Times New Roman" w:eastAsia="Times New Roman" w:hAnsi="Times New Roman" w:cs="Times New Roman"/>
          <w:color w:val="595A5C"/>
          <w:sz w:val="24"/>
          <w:szCs w:val="24"/>
          <w:u w:color="595A5C"/>
        </w:rPr>
      </w:pPr>
    </w:p>
    <w:p w14:paraId="5768E0DF" w14:textId="77777777" w:rsidR="00380EC1" w:rsidRPr="001C4E0C" w:rsidRDefault="00380EC1" w:rsidP="001C4E0C">
      <w:pPr>
        <w:spacing w:line="360" w:lineRule="auto"/>
        <w:jc w:val="center"/>
        <w:rPr>
          <w:rStyle w:val="a0"/>
          <w:rFonts w:ascii="Times New Roman" w:eastAsia="Times New Roman" w:hAnsi="Times New Roman" w:cs="Times New Roman"/>
          <w:color w:val="595A5C"/>
          <w:sz w:val="24"/>
          <w:szCs w:val="24"/>
          <w:u w:color="595A5C"/>
        </w:rPr>
      </w:pPr>
      <w:bookmarkStart w:id="4" w:name="_lj5onx7cxg26"/>
      <w:bookmarkEnd w:id="4"/>
    </w:p>
    <w:p w14:paraId="3CFF0A2B" w14:textId="77777777" w:rsidR="00B36B31" w:rsidRPr="001C4E0C" w:rsidRDefault="0062351A" w:rsidP="001C4E0C">
      <w:pPr>
        <w:spacing w:line="360" w:lineRule="auto"/>
        <w:jc w:val="center"/>
        <w:rPr>
          <w:rStyle w:val="a0"/>
          <w:rFonts w:ascii="Times New Roman" w:eastAsia="Times New Roman" w:hAnsi="Times New Roman" w:cs="Times New Roman"/>
          <w:color w:val="595A5C"/>
          <w:sz w:val="24"/>
          <w:szCs w:val="24"/>
          <w:u w:color="595A5C"/>
        </w:rPr>
      </w:pPr>
      <w:bookmarkStart w:id="5" w:name="_bgupv52zbqo0"/>
      <w:bookmarkEnd w:id="5"/>
      <w:r w:rsidRPr="00B71098">
        <w:rPr>
          <w:rStyle w:val="a0"/>
          <w:rFonts w:ascii="Times New Roman" w:hAnsi="Times New Roman" w:cs="Times New Roman"/>
          <w:color w:val="595A5C"/>
          <w:sz w:val="24"/>
          <w:szCs w:val="24"/>
          <w:u w:color="595A5C"/>
          <w:lang w:val="en-HK" w:eastAsia="zh-TW"/>
        </w:rPr>
        <w:t>LGBTQ+CN is a rights-based advocacy group that consists of many experienced scholars and LGBTQ+ activists from China. It advocates for the equal enjoyment of human rights for all Chinese LGBTQ+ persons.</w:t>
      </w:r>
    </w:p>
    <w:p w14:paraId="34EBFDDF" w14:textId="77777777" w:rsidR="00380EC1" w:rsidRPr="00B71098" w:rsidRDefault="00380EC1" w:rsidP="001C4E0C">
      <w:pPr>
        <w:spacing w:line="360" w:lineRule="auto"/>
        <w:jc w:val="center"/>
        <w:rPr>
          <w:rStyle w:val="a0"/>
          <w:rFonts w:ascii="Times New Roman" w:hAnsi="Times New Roman" w:cs="Times New Roman"/>
          <w:color w:val="595A5C"/>
          <w:sz w:val="24"/>
          <w:szCs w:val="24"/>
          <w:u w:color="595A5C"/>
          <w:lang w:val="en-HK" w:eastAsia="zh-TW"/>
        </w:rPr>
      </w:pPr>
      <w:bookmarkStart w:id="6" w:name="_z4qzw7yyaaap"/>
      <w:bookmarkEnd w:id="6"/>
    </w:p>
    <w:p w14:paraId="386E09C7" w14:textId="77777777" w:rsidR="00196056" w:rsidRPr="00B71098" w:rsidRDefault="0062351A" w:rsidP="00007E12">
      <w:pPr>
        <w:spacing w:line="360" w:lineRule="auto"/>
        <w:jc w:val="center"/>
        <w:rPr>
          <w:rStyle w:val="a0"/>
          <w:rFonts w:ascii="Times New Roman" w:hAnsi="Times New Roman" w:cs="Times New Roman"/>
          <w:color w:val="595A5C"/>
          <w:sz w:val="24"/>
          <w:szCs w:val="24"/>
          <w:u w:color="595A5C"/>
          <w:lang w:val="en-HK" w:eastAsia="zh-TW"/>
        </w:rPr>
      </w:pPr>
      <w:r w:rsidRPr="00B71098">
        <w:rPr>
          <w:rStyle w:val="a0"/>
          <w:rFonts w:ascii="Times New Roman" w:hAnsi="Times New Roman" w:cs="Times New Roman"/>
          <w:color w:val="595A5C"/>
          <w:sz w:val="24"/>
          <w:szCs w:val="24"/>
          <w:u w:color="595A5C"/>
          <w:lang w:val="en-HK" w:eastAsia="zh-TW"/>
        </w:rPr>
        <w:t>China Rainbow Observation is an action group focusing on LGBTQ media representation in China. It believes that giving the general public equal access to LGBTQ-related media content will help reduce social stigma and discrimination against LGBTQ people in China.</w:t>
      </w:r>
    </w:p>
    <w:p w14:paraId="0D646239" w14:textId="77777777" w:rsidR="00196056" w:rsidRPr="00B71098" w:rsidRDefault="00196056" w:rsidP="00007E12">
      <w:pPr>
        <w:spacing w:line="360" w:lineRule="auto"/>
        <w:jc w:val="center"/>
        <w:rPr>
          <w:rStyle w:val="a0"/>
          <w:rFonts w:ascii="Times New Roman" w:hAnsi="Times New Roman" w:cs="Times New Roman"/>
          <w:color w:val="595A5C"/>
          <w:sz w:val="24"/>
          <w:szCs w:val="24"/>
          <w:u w:color="595A5C"/>
          <w:lang w:val="en-HK" w:eastAsia="zh-TW"/>
        </w:rPr>
      </w:pPr>
    </w:p>
    <w:p w14:paraId="5F18D316" w14:textId="1A5A2D23" w:rsidR="00196056" w:rsidRPr="00B71098" w:rsidRDefault="00196056" w:rsidP="00196056">
      <w:pPr>
        <w:spacing w:line="360" w:lineRule="auto"/>
        <w:jc w:val="center"/>
        <w:rPr>
          <w:rStyle w:val="a0"/>
          <w:rFonts w:ascii="Times New Roman" w:hAnsi="Times New Roman" w:cs="Times New Roman"/>
          <w:color w:val="595A5C"/>
          <w:sz w:val="24"/>
          <w:szCs w:val="24"/>
          <w:u w:color="595A5C"/>
          <w:lang w:val="en-HK" w:eastAsia="zh-TW"/>
        </w:rPr>
      </w:pPr>
      <w:r w:rsidRPr="00B71098">
        <w:rPr>
          <w:rStyle w:val="a0"/>
          <w:rFonts w:ascii="Times New Roman" w:hAnsi="Times New Roman" w:cs="Times New Roman"/>
          <w:color w:val="595A5C"/>
          <w:sz w:val="24"/>
          <w:szCs w:val="24"/>
          <w:u w:color="595A5C"/>
          <w:lang w:val="en-HK" w:eastAsia="zh-TW"/>
        </w:rPr>
        <w:t xml:space="preserve">Human Rights in China (HRIC) is a Chinese non-governmental organization (NGO) founded in March 1989 by overseas Chinese students and scientists. </w:t>
      </w:r>
      <w:r w:rsidR="00A47916">
        <w:rPr>
          <w:rStyle w:val="a0"/>
          <w:rFonts w:ascii="Times New Roman" w:hAnsi="Times New Roman" w:cs="Times New Roman"/>
          <w:color w:val="595A5C"/>
          <w:sz w:val="24"/>
          <w:szCs w:val="24"/>
          <w:u w:color="595A5C"/>
          <w:lang w:val="en-HK" w:eastAsia="zh-TW"/>
        </w:rPr>
        <w:t>HRIC</w:t>
      </w:r>
      <w:r w:rsidRPr="00B71098">
        <w:rPr>
          <w:rStyle w:val="a0"/>
          <w:rFonts w:ascii="Times New Roman" w:hAnsi="Times New Roman" w:cs="Times New Roman"/>
          <w:color w:val="595A5C"/>
          <w:sz w:val="24"/>
          <w:szCs w:val="24"/>
          <w:u w:color="595A5C"/>
          <w:lang w:val="en-HK" w:eastAsia="zh-TW"/>
        </w:rPr>
        <w:t xml:space="preserve"> actively engage</w:t>
      </w:r>
      <w:r w:rsidR="00A47916">
        <w:rPr>
          <w:rStyle w:val="a0"/>
          <w:rFonts w:ascii="Times New Roman" w:hAnsi="Times New Roman" w:cs="Times New Roman"/>
          <w:color w:val="595A5C"/>
          <w:sz w:val="24"/>
          <w:szCs w:val="24"/>
          <w:u w:color="595A5C"/>
          <w:lang w:val="en-HK" w:eastAsia="zh-TW"/>
        </w:rPr>
        <w:t>s</w:t>
      </w:r>
      <w:r w:rsidRPr="00B71098">
        <w:rPr>
          <w:rStyle w:val="a0"/>
          <w:rFonts w:ascii="Times New Roman" w:hAnsi="Times New Roman" w:cs="Times New Roman"/>
          <w:color w:val="595A5C"/>
          <w:sz w:val="24"/>
          <w:szCs w:val="24"/>
          <w:u w:color="595A5C"/>
          <w:lang w:val="en-HK" w:eastAsia="zh-TW"/>
        </w:rPr>
        <w:t xml:space="preserve"> in case and policy advocacy, media and press work, and capacity building. </w:t>
      </w:r>
      <w:r w:rsidR="002C5B72" w:rsidRPr="00B71098">
        <w:rPr>
          <w:rStyle w:val="a0"/>
          <w:rFonts w:ascii="Times New Roman" w:hAnsi="Times New Roman" w:cs="Times New Roman"/>
          <w:color w:val="595A5C"/>
          <w:sz w:val="24"/>
          <w:szCs w:val="24"/>
          <w:u w:color="595A5C"/>
          <w:lang w:val="en-HK" w:eastAsia="zh-TW"/>
        </w:rPr>
        <w:t>Through original</w:t>
      </w:r>
      <w:r w:rsidRPr="00B71098">
        <w:rPr>
          <w:rStyle w:val="a0"/>
          <w:rFonts w:ascii="Times New Roman" w:hAnsi="Times New Roman" w:cs="Times New Roman"/>
          <w:color w:val="595A5C"/>
          <w:sz w:val="24"/>
          <w:szCs w:val="24"/>
          <w:u w:color="595A5C"/>
          <w:lang w:val="en-HK" w:eastAsia="zh-TW"/>
        </w:rPr>
        <w:t xml:space="preserve"> publications and extensive translation work, HRIC provides bridges and uncensored platforms for diverse Chinese voices.</w:t>
      </w:r>
    </w:p>
    <w:p w14:paraId="72B87B7A" w14:textId="7079D81A" w:rsidR="00B36B31" w:rsidRPr="00007E12" w:rsidRDefault="0062351A" w:rsidP="00007E12">
      <w:pPr>
        <w:spacing w:line="360" w:lineRule="auto"/>
        <w:jc w:val="center"/>
        <w:rPr>
          <w:rStyle w:val="a0"/>
          <w:rFonts w:ascii="Times New Roman" w:hAnsi="Times New Roman" w:cs="Times New Roman"/>
          <w:sz w:val="24"/>
          <w:szCs w:val="24"/>
        </w:rPr>
      </w:pPr>
      <w:r w:rsidRPr="001C4E0C">
        <w:rPr>
          <w:rStyle w:val="a0"/>
          <w:rFonts w:ascii="Times New Roman" w:hAnsi="Times New Roman" w:cs="Times New Roman"/>
          <w:sz w:val="24"/>
          <w:szCs w:val="24"/>
        </w:rPr>
        <w:br w:type="page"/>
      </w:r>
      <w:bookmarkStart w:id="7" w:name="_epqurqokw2wz"/>
      <w:bookmarkEnd w:id="7"/>
      <w:r w:rsidRPr="00007E12">
        <w:rPr>
          <w:rStyle w:val="a0"/>
          <w:rFonts w:ascii="Times New Roman" w:hAnsi="Times New Roman" w:cs="Times New Roman"/>
          <w:b/>
          <w:bCs/>
          <w:sz w:val="24"/>
          <w:szCs w:val="24"/>
        </w:rPr>
        <w:lastRenderedPageBreak/>
        <w:t>C</w:t>
      </w:r>
      <w:r w:rsidRPr="00007E12">
        <w:rPr>
          <w:rStyle w:val="a0"/>
          <w:rFonts w:ascii="Times New Roman" w:hAnsi="Times New Roman" w:cs="Times New Roman"/>
          <w:b/>
          <w:bCs/>
          <w:sz w:val="24"/>
          <w:szCs w:val="24"/>
          <w:lang w:val="it-IT"/>
        </w:rPr>
        <w:t>ontent</w:t>
      </w:r>
    </w:p>
    <w:p w14:paraId="2A65E82A" w14:textId="77777777" w:rsidR="00B36B31" w:rsidRPr="001C4E0C" w:rsidRDefault="00B36B31" w:rsidP="001C4E0C">
      <w:pPr>
        <w:spacing w:line="360" w:lineRule="auto"/>
        <w:rPr>
          <w:rFonts w:ascii="Times New Roman" w:hAnsi="Times New Roman" w:cs="Times New Roman"/>
          <w:sz w:val="24"/>
          <w:szCs w:val="24"/>
        </w:rPr>
      </w:pPr>
    </w:p>
    <w:tbl>
      <w:tblPr>
        <w:tblStyle w:val="TableNormal1"/>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15"/>
        <w:gridCol w:w="4185"/>
        <w:gridCol w:w="3000"/>
      </w:tblGrid>
      <w:tr w:rsidR="00FF3FDB" w:rsidRPr="001C4E0C" w14:paraId="7BAF2BE0" w14:textId="77777777">
        <w:trPr>
          <w:trHeight w:val="260"/>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04811E58" w14:textId="77777777" w:rsidR="00FF3FDB" w:rsidRPr="001C4E0C" w:rsidRDefault="00FF3FDB" w:rsidP="00B71098">
            <w:pPr>
              <w:pStyle w:val="ListParagraph"/>
              <w:widowControl w:val="0"/>
              <w:spacing w:line="360" w:lineRule="auto"/>
              <w:ind w:left="440" w:firstLineChars="0" w:firstLine="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6875C240" w14:textId="5D0573C1" w:rsidR="00FF3FDB" w:rsidRPr="00B71098" w:rsidRDefault="00FF3FDB" w:rsidP="00007E12">
            <w:pPr>
              <w:pStyle w:val="ListParagraph"/>
              <w:ind w:left="440" w:firstLineChars="0" w:firstLine="0"/>
              <w:rPr>
                <w:rStyle w:val="a0"/>
                <w:rFonts w:ascii="Times New Roman" w:hAnsi="Times New Roman" w:cs="Times New Roman"/>
                <w:b/>
                <w:bCs/>
                <w:sz w:val="24"/>
                <w:szCs w:val="24"/>
                <w:lang w:eastAsia="zh-TW"/>
              </w:rPr>
            </w:pPr>
            <w:r>
              <w:rPr>
                <w:rStyle w:val="a0"/>
                <w:rFonts w:ascii="Times New Roman" w:hAnsi="Times New Roman" w:cs="Times New Roman"/>
                <w:b/>
                <w:bCs/>
                <w:sz w:val="24"/>
                <w:szCs w:val="24"/>
                <w:lang w:eastAsia="zh-TW"/>
              </w:rPr>
              <w:t>Section</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08A9F881" w14:textId="4ABB23EF" w:rsidR="00FF3FDB" w:rsidRDefault="00FF3FDB" w:rsidP="002D7F74">
            <w:pPr>
              <w:spacing w:line="360" w:lineRule="auto"/>
              <w:jc w:val="center"/>
              <w:rPr>
                <w:rFonts w:ascii="Times New Roman" w:hAnsi="Times New Roman" w:cs="Times New Roman"/>
                <w:sz w:val="24"/>
                <w:szCs w:val="24"/>
              </w:rPr>
            </w:pPr>
            <w:r>
              <w:rPr>
                <w:rFonts w:ascii="Times New Roman" w:hAnsi="Times New Roman" w:cs="Times New Roman"/>
                <w:sz w:val="24"/>
                <w:szCs w:val="24"/>
              </w:rPr>
              <w:t>Paragraph</w:t>
            </w:r>
          </w:p>
        </w:tc>
      </w:tr>
      <w:tr w:rsidR="00B36B31" w:rsidRPr="001C4E0C" w14:paraId="3FB676DC" w14:textId="77777777">
        <w:trPr>
          <w:trHeight w:val="260"/>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22885C04" w14:textId="72F44BC6" w:rsidR="00B36B31" w:rsidRPr="001C4E0C" w:rsidRDefault="00B36B31" w:rsidP="00007E12">
            <w:pPr>
              <w:pStyle w:val="ListParagraph"/>
              <w:widowControl w:val="0"/>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643EC73D" w14:textId="1E51F200" w:rsidR="00B36B31" w:rsidRPr="00007E12" w:rsidRDefault="0062351A" w:rsidP="00007E12">
            <w:pPr>
              <w:pStyle w:val="ListParagraph"/>
              <w:ind w:left="440" w:firstLineChars="0" w:firstLine="0"/>
              <w:rPr>
                <w:rFonts w:ascii="Times New Roman" w:hAnsi="Times New Roman" w:cs="Times New Roman"/>
                <w:b/>
                <w:bCs/>
                <w:sz w:val="24"/>
                <w:szCs w:val="24"/>
              </w:rPr>
            </w:pPr>
            <w:r w:rsidRPr="00007E12">
              <w:rPr>
                <w:rStyle w:val="a0"/>
                <w:rFonts w:ascii="Times New Roman" w:hAnsi="Times New Roman" w:cs="Times New Roman"/>
                <w:b/>
                <w:bCs/>
                <w:sz w:val="24"/>
                <w:szCs w:val="24"/>
                <w:lang w:val="zh-TW" w:eastAsia="zh-TW"/>
              </w:rPr>
              <w:t>Key suggestion</w:t>
            </w:r>
            <w:r w:rsidR="00A47916">
              <w:rPr>
                <w:rStyle w:val="a0"/>
                <w:rFonts w:ascii="Times New Roman" w:hAnsi="Times New Roman" w:cs="Times New Roman"/>
                <w:b/>
                <w:bCs/>
                <w:sz w:val="24"/>
                <w:szCs w:val="24"/>
                <w:lang w:eastAsia="zh-TW"/>
              </w:rPr>
              <w:t>s</w:t>
            </w:r>
            <w:r w:rsidRPr="00007E12">
              <w:rPr>
                <w:rStyle w:val="a0"/>
                <w:rFonts w:ascii="Times New Roman" w:hAnsi="Times New Roman" w:cs="Times New Roman"/>
                <w:b/>
                <w:bCs/>
                <w:sz w:val="24"/>
                <w:szCs w:val="24"/>
                <w:lang w:val="zh-TW" w:eastAsia="zh-TW"/>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576E5B6E" w14:textId="3312812A" w:rsidR="00B36B31" w:rsidRPr="001C4E0C" w:rsidRDefault="00007E12"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1</w:t>
            </w:r>
            <w:r w:rsidR="00B232C8">
              <w:rPr>
                <w:rFonts w:ascii="Times New Roman" w:hAnsi="Times New Roman" w:cs="Times New Roman"/>
                <w:sz w:val="24"/>
                <w:szCs w:val="24"/>
              </w:rPr>
              <w:t>–</w:t>
            </w:r>
            <w:r>
              <w:rPr>
                <w:rFonts w:ascii="Times New Roman" w:hAnsi="Times New Roman" w:cs="Times New Roman"/>
                <w:sz w:val="24"/>
                <w:szCs w:val="24"/>
              </w:rPr>
              <w:t>6</w:t>
            </w:r>
          </w:p>
        </w:tc>
      </w:tr>
      <w:tr w:rsidR="00B36B31" w:rsidRPr="001C4E0C" w14:paraId="7C55D4FC"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55FA9EFA" w14:textId="77777777" w:rsidR="00B36B31" w:rsidRPr="001C4E0C" w:rsidRDefault="00B36B31"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0AB1BA7C" w14:textId="5B3B8E55" w:rsidR="00B36B31" w:rsidRPr="00007E12" w:rsidRDefault="001C4E0C" w:rsidP="00007E12">
            <w:pPr>
              <w:pStyle w:val="ListParagraph"/>
              <w:ind w:left="440" w:firstLineChars="0" w:firstLine="0"/>
              <w:rPr>
                <w:rFonts w:ascii="Times New Roman" w:hAnsi="Times New Roman" w:cs="Times New Roman"/>
                <w:b/>
                <w:bCs/>
                <w:sz w:val="24"/>
                <w:szCs w:val="24"/>
              </w:rPr>
            </w:pPr>
            <w:r w:rsidRPr="00007E12">
              <w:rPr>
                <w:rFonts w:ascii="Times New Roman" w:hAnsi="Times New Roman" w:cs="Times New Roman"/>
                <w:b/>
                <w:bCs/>
                <w:sz w:val="24"/>
                <w:szCs w:val="24"/>
              </w:rPr>
              <w:t>I</w:t>
            </w:r>
            <w:r w:rsidRPr="00007E12">
              <w:rPr>
                <w:rFonts w:ascii="Times New Roman" w:hAnsi="Times New Roman" w:cs="Times New Roman"/>
                <w:b/>
                <w:bCs/>
                <w:sz w:val="24"/>
                <w:szCs w:val="24"/>
                <w:lang w:val="fr-FR"/>
              </w:rPr>
              <w:t>ntroduction</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5F4BDC78" w14:textId="67F1E433" w:rsidR="00B36B31" w:rsidRPr="001C4E0C" w:rsidRDefault="00007E12"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7</w:t>
            </w:r>
            <w:r w:rsidR="00B232C8">
              <w:rPr>
                <w:rFonts w:ascii="Times New Roman" w:hAnsi="Times New Roman" w:cs="Times New Roman"/>
                <w:sz w:val="24"/>
                <w:szCs w:val="24"/>
              </w:rPr>
              <w:t>–</w:t>
            </w:r>
            <w:r>
              <w:rPr>
                <w:rFonts w:ascii="Times New Roman" w:hAnsi="Times New Roman" w:cs="Times New Roman"/>
                <w:sz w:val="24"/>
                <w:szCs w:val="24"/>
              </w:rPr>
              <w:t>10</w:t>
            </w:r>
          </w:p>
        </w:tc>
      </w:tr>
      <w:tr w:rsidR="00B36B31" w:rsidRPr="001C4E0C" w14:paraId="20CCE085"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03D8CF3F" w14:textId="77777777" w:rsidR="00B36B31" w:rsidRPr="00007E12" w:rsidRDefault="00B36B31"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2F935591" w14:textId="45CC755C" w:rsidR="00B36B31" w:rsidRPr="00007E12" w:rsidRDefault="00007E12" w:rsidP="00007E12">
            <w:pPr>
              <w:pStyle w:val="ListParagraph"/>
              <w:ind w:left="440" w:firstLineChars="0" w:firstLine="0"/>
              <w:rPr>
                <w:rFonts w:ascii="Times New Roman" w:hAnsi="Times New Roman" w:cs="Times New Roman"/>
                <w:b/>
                <w:bCs/>
                <w:sz w:val="24"/>
                <w:szCs w:val="24"/>
              </w:rPr>
            </w:pPr>
            <w:r w:rsidRPr="00007E12">
              <w:rPr>
                <w:rStyle w:val="a0"/>
                <w:rFonts w:ascii="Times New Roman" w:hAnsi="Times New Roman" w:cs="Times New Roman"/>
                <w:b/>
                <w:bCs/>
                <w:sz w:val="24"/>
                <w:szCs w:val="24"/>
              </w:rPr>
              <w:t xml:space="preserve">Article 2: Policy </w:t>
            </w:r>
            <w:r w:rsidR="00B540F5">
              <w:rPr>
                <w:rStyle w:val="a0"/>
                <w:rFonts w:ascii="Times New Roman" w:hAnsi="Times New Roman" w:cs="Times New Roman"/>
                <w:b/>
                <w:bCs/>
                <w:sz w:val="24"/>
                <w:szCs w:val="24"/>
              </w:rPr>
              <w:t>M</w:t>
            </w:r>
            <w:r w:rsidR="00B540F5" w:rsidRPr="00007E12">
              <w:rPr>
                <w:rStyle w:val="a0"/>
                <w:rFonts w:ascii="Times New Roman" w:hAnsi="Times New Roman" w:cs="Times New Roman"/>
                <w:b/>
                <w:bCs/>
                <w:sz w:val="24"/>
                <w:szCs w:val="24"/>
              </w:rPr>
              <w:t>easures</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42465F90" w14:textId="4FBF156D" w:rsidR="00B36B31" w:rsidRPr="001C4E0C" w:rsidRDefault="00007E12"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1</w:t>
            </w:r>
            <w:r w:rsidR="00B232C8">
              <w:rPr>
                <w:rFonts w:ascii="Times New Roman" w:hAnsi="Times New Roman" w:cs="Times New Roman"/>
                <w:sz w:val="24"/>
                <w:szCs w:val="24"/>
              </w:rPr>
              <w:t>–</w:t>
            </w:r>
            <w:r>
              <w:rPr>
                <w:rFonts w:ascii="Times New Roman" w:hAnsi="Times New Roman" w:cs="Times New Roman"/>
                <w:sz w:val="24"/>
                <w:szCs w:val="24"/>
              </w:rPr>
              <w:t>13</w:t>
            </w:r>
          </w:p>
        </w:tc>
      </w:tr>
      <w:tr w:rsidR="00007E12" w:rsidRPr="001C4E0C" w14:paraId="43356ECE"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474CD9CF" w14:textId="77777777" w:rsidR="00007E12" w:rsidRPr="00007E12" w:rsidRDefault="00007E12"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6A4CB29D" w14:textId="4EA8F9FA" w:rsidR="00007E12" w:rsidRPr="00007E12" w:rsidRDefault="00007E12" w:rsidP="00007E12">
            <w:pPr>
              <w:pStyle w:val="ListParagraph"/>
              <w:ind w:left="440" w:firstLineChars="0" w:firstLine="0"/>
              <w:rPr>
                <w:rStyle w:val="a0"/>
                <w:rFonts w:ascii="Times New Roman" w:eastAsia="Times New Roman" w:hAnsi="Times New Roman" w:cs="Times New Roman"/>
                <w:b/>
                <w:bCs/>
                <w:sz w:val="24"/>
                <w:szCs w:val="24"/>
              </w:rPr>
            </w:pPr>
            <w:r w:rsidRPr="00007E12">
              <w:rPr>
                <w:rStyle w:val="a0"/>
                <w:rFonts w:ascii="Times New Roman" w:hAnsi="Times New Roman" w:cs="Times New Roman"/>
                <w:b/>
                <w:bCs/>
                <w:sz w:val="24"/>
                <w:szCs w:val="24"/>
              </w:rPr>
              <w:t xml:space="preserve">Article 12: Women and Health </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1B6D17C4" w14:textId="70A5C99E" w:rsidR="00007E12" w:rsidRPr="001C4E0C" w:rsidRDefault="00007E12" w:rsidP="002D7F74">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r w:rsidR="00B232C8">
              <w:rPr>
                <w:rFonts w:ascii="Times New Roman" w:hAnsi="Times New Roman" w:cs="Times New Roman"/>
                <w:sz w:val="24"/>
                <w:szCs w:val="24"/>
              </w:rPr>
              <w:t>–</w:t>
            </w:r>
            <w:r>
              <w:rPr>
                <w:rFonts w:ascii="Times New Roman" w:hAnsi="Times New Roman" w:cs="Times New Roman"/>
                <w:sz w:val="24"/>
                <w:szCs w:val="24"/>
              </w:rPr>
              <w:t>18</w:t>
            </w:r>
          </w:p>
        </w:tc>
      </w:tr>
      <w:tr w:rsidR="00007E12" w:rsidRPr="001C4E0C" w14:paraId="04396E4D"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0434760F" w14:textId="77777777" w:rsidR="00007E12" w:rsidRPr="00007E12" w:rsidRDefault="00007E12"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6BA1CE00" w14:textId="337040D6" w:rsidR="00007E12" w:rsidRPr="002D7F74" w:rsidRDefault="00007E12" w:rsidP="002D7F74">
            <w:pPr>
              <w:pStyle w:val="ListParagraph"/>
              <w:ind w:left="440" w:firstLineChars="0" w:firstLine="0"/>
              <w:rPr>
                <w:rFonts w:ascii="Times New Roman" w:hAnsi="Times New Roman" w:cs="Times New Roman"/>
                <w:b/>
                <w:bCs/>
                <w:sz w:val="24"/>
                <w:szCs w:val="24"/>
              </w:rPr>
            </w:pPr>
            <w:r w:rsidRPr="00007E12">
              <w:rPr>
                <w:rStyle w:val="a0"/>
                <w:rFonts w:ascii="Times New Roman" w:hAnsi="Times New Roman" w:cs="Times New Roman"/>
                <w:b/>
                <w:bCs/>
                <w:sz w:val="24"/>
                <w:szCs w:val="24"/>
              </w:rPr>
              <w:t xml:space="preserve">Article 13: Economic and </w:t>
            </w:r>
            <w:r w:rsidR="00B540F5">
              <w:rPr>
                <w:rStyle w:val="a0"/>
                <w:rFonts w:ascii="Times New Roman" w:hAnsi="Times New Roman" w:cs="Times New Roman"/>
                <w:b/>
                <w:bCs/>
                <w:sz w:val="24"/>
                <w:szCs w:val="24"/>
              </w:rPr>
              <w:t>S</w:t>
            </w:r>
            <w:r w:rsidR="00B540F5" w:rsidRPr="00007E12">
              <w:rPr>
                <w:rStyle w:val="a0"/>
                <w:rFonts w:ascii="Times New Roman" w:hAnsi="Times New Roman" w:cs="Times New Roman"/>
                <w:b/>
                <w:bCs/>
                <w:sz w:val="24"/>
                <w:szCs w:val="24"/>
              </w:rPr>
              <w:t xml:space="preserve">ocial </w:t>
            </w:r>
            <w:r w:rsidR="00B540F5">
              <w:rPr>
                <w:rStyle w:val="a0"/>
                <w:rFonts w:ascii="Times New Roman" w:hAnsi="Times New Roman" w:cs="Times New Roman"/>
                <w:b/>
                <w:bCs/>
                <w:sz w:val="24"/>
                <w:szCs w:val="24"/>
              </w:rPr>
              <w:t>B</w:t>
            </w:r>
            <w:r w:rsidR="00B540F5" w:rsidRPr="00007E12">
              <w:rPr>
                <w:rStyle w:val="a0"/>
                <w:rFonts w:ascii="Times New Roman" w:hAnsi="Times New Roman" w:cs="Times New Roman"/>
                <w:b/>
                <w:bCs/>
                <w:sz w:val="24"/>
                <w:szCs w:val="24"/>
              </w:rPr>
              <w:t>enefits</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3968CAD0" w14:textId="74742B34" w:rsidR="002D7F74" w:rsidRPr="001C4E0C" w:rsidRDefault="002D7F74"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w:t>
            </w:r>
            <w:r w:rsidR="00B232C8">
              <w:rPr>
                <w:rFonts w:ascii="Times New Roman" w:hAnsi="Times New Roman" w:cs="Times New Roman"/>
                <w:sz w:val="24"/>
                <w:szCs w:val="24"/>
              </w:rPr>
              <w:t>–</w:t>
            </w:r>
            <w:r>
              <w:rPr>
                <w:rFonts w:ascii="Times New Roman" w:hAnsi="Times New Roman" w:cs="Times New Roman"/>
                <w:sz w:val="24"/>
                <w:szCs w:val="24"/>
              </w:rPr>
              <w:t>22</w:t>
            </w:r>
          </w:p>
        </w:tc>
      </w:tr>
      <w:tr w:rsidR="00007E12" w:rsidRPr="001C4E0C" w14:paraId="53F0ECF7"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187C5C66" w14:textId="77777777" w:rsidR="00007E12" w:rsidRPr="00007E12" w:rsidRDefault="00007E12"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75F1690D" w14:textId="4F02B47C" w:rsidR="00007E12" w:rsidRPr="002D7F74" w:rsidRDefault="00007E12" w:rsidP="002D7F74">
            <w:pPr>
              <w:pStyle w:val="ListParagraph"/>
              <w:ind w:left="440" w:firstLineChars="0" w:firstLine="0"/>
              <w:rPr>
                <w:rStyle w:val="a0"/>
                <w:rFonts w:ascii="Times New Roman" w:eastAsia="Times New Roman" w:hAnsi="Times New Roman" w:cs="Times New Roman"/>
                <w:b/>
                <w:bCs/>
                <w:sz w:val="24"/>
                <w:szCs w:val="24"/>
              </w:rPr>
            </w:pPr>
            <w:r w:rsidRPr="00007E12">
              <w:rPr>
                <w:rStyle w:val="a0"/>
                <w:rFonts w:ascii="Times New Roman" w:hAnsi="Times New Roman" w:cs="Times New Roman"/>
                <w:b/>
                <w:bCs/>
                <w:sz w:val="24"/>
                <w:szCs w:val="24"/>
              </w:rPr>
              <w:t xml:space="preserve">Article 16:  Protection of the </w:t>
            </w:r>
            <w:r w:rsidR="00B540F5">
              <w:rPr>
                <w:rStyle w:val="a0"/>
                <w:rFonts w:ascii="Times New Roman" w:hAnsi="Times New Roman" w:cs="Times New Roman"/>
                <w:b/>
                <w:bCs/>
                <w:sz w:val="24"/>
                <w:szCs w:val="24"/>
              </w:rPr>
              <w:t>F</w:t>
            </w:r>
            <w:r w:rsidR="00B540F5" w:rsidRPr="00007E12">
              <w:rPr>
                <w:rStyle w:val="a0"/>
                <w:rFonts w:ascii="Times New Roman" w:hAnsi="Times New Roman" w:cs="Times New Roman"/>
                <w:b/>
                <w:bCs/>
                <w:sz w:val="24"/>
                <w:szCs w:val="24"/>
              </w:rPr>
              <w:t xml:space="preserve">amily </w:t>
            </w:r>
            <w:r w:rsidRPr="00007E12">
              <w:rPr>
                <w:rStyle w:val="a0"/>
                <w:rFonts w:ascii="Times New Roman" w:hAnsi="Times New Roman" w:cs="Times New Roman"/>
                <w:b/>
                <w:bCs/>
                <w:sz w:val="24"/>
                <w:szCs w:val="24"/>
              </w:rPr>
              <w:t xml:space="preserve">and </w:t>
            </w:r>
            <w:r w:rsidR="00B540F5">
              <w:rPr>
                <w:rStyle w:val="a0"/>
                <w:rFonts w:ascii="Times New Roman" w:hAnsi="Times New Roman" w:cs="Times New Roman"/>
                <w:b/>
                <w:bCs/>
                <w:sz w:val="24"/>
                <w:szCs w:val="24"/>
              </w:rPr>
              <w:t>C</w:t>
            </w:r>
            <w:r w:rsidRPr="00007E12">
              <w:rPr>
                <w:rStyle w:val="a0"/>
                <w:rFonts w:ascii="Times New Roman" w:hAnsi="Times New Roman" w:cs="Times New Roman"/>
                <w:b/>
                <w:bCs/>
                <w:sz w:val="24"/>
                <w:szCs w:val="24"/>
              </w:rPr>
              <w:t>hildren</w:t>
            </w:r>
            <w:r w:rsidRPr="002D7F74">
              <w:rPr>
                <w:rStyle w:val="a0"/>
                <w:rFonts w:ascii="Times New Roman" w:hAnsi="Times New Roman" w:cs="Times New Roman"/>
                <w:i/>
                <w:iCs/>
                <w:sz w:val="24"/>
                <w:szCs w:val="24"/>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49581A2C" w14:textId="51C3FC1A" w:rsidR="00007E12" w:rsidRPr="001C4E0C" w:rsidRDefault="002D7F74"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3</w:t>
            </w:r>
            <w:r w:rsidR="00B232C8">
              <w:rPr>
                <w:rFonts w:ascii="Times New Roman" w:hAnsi="Times New Roman" w:cs="Times New Roman"/>
                <w:sz w:val="24"/>
                <w:szCs w:val="24"/>
              </w:rPr>
              <w:t>–</w:t>
            </w:r>
            <w:r>
              <w:rPr>
                <w:rFonts w:ascii="Times New Roman" w:hAnsi="Times New Roman" w:cs="Times New Roman"/>
                <w:sz w:val="24"/>
                <w:szCs w:val="24"/>
              </w:rPr>
              <w:t>3</w:t>
            </w:r>
            <w:r w:rsidR="00BE2A1D">
              <w:rPr>
                <w:rFonts w:ascii="Times New Roman" w:hAnsi="Times New Roman" w:cs="Times New Roman"/>
                <w:sz w:val="24"/>
                <w:szCs w:val="24"/>
              </w:rPr>
              <w:t>4</w:t>
            </w:r>
          </w:p>
        </w:tc>
      </w:tr>
      <w:tr w:rsidR="00007E12" w:rsidRPr="001C4E0C" w14:paraId="13384380" w14:textId="77777777">
        <w:trPr>
          <w:trHeight w:val="253"/>
        </w:trPr>
        <w:tc>
          <w:tcPr>
            <w:tcW w:w="181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30447AA1" w14:textId="77777777" w:rsidR="00007E12" w:rsidRPr="00007E12" w:rsidRDefault="00007E12" w:rsidP="00007E12">
            <w:pPr>
              <w:pStyle w:val="ListParagraph"/>
              <w:numPr>
                <w:ilvl w:val="0"/>
                <w:numId w:val="14"/>
              </w:numPr>
              <w:spacing w:line="360" w:lineRule="auto"/>
              <w:ind w:firstLineChars="0"/>
              <w:jc w:val="both"/>
              <w:rPr>
                <w:rFonts w:ascii="Times New Roman" w:hAnsi="Times New Roman" w:cs="Times New Roman"/>
                <w:sz w:val="24"/>
                <w:szCs w:val="24"/>
              </w:rPr>
            </w:pPr>
          </w:p>
        </w:tc>
        <w:tc>
          <w:tcPr>
            <w:tcW w:w="4185"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4E2147C2" w14:textId="3DAB379E" w:rsidR="00007E12" w:rsidRPr="00007E12" w:rsidRDefault="00007E12" w:rsidP="00007E12">
            <w:pPr>
              <w:pStyle w:val="ListParagraph"/>
              <w:ind w:left="440" w:firstLineChars="0" w:firstLine="0"/>
              <w:rPr>
                <w:rStyle w:val="a0"/>
                <w:rFonts w:ascii="Times New Roman" w:eastAsia="Times New Roman" w:hAnsi="Times New Roman" w:cs="Times New Roman"/>
                <w:b/>
                <w:bCs/>
                <w:sz w:val="24"/>
                <w:szCs w:val="24"/>
              </w:rPr>
            </w:pPr>
            <w:r w:rsidRPr="00007E12">
              <w:rPr>
                <w:rStyle w:val="a0"/>
                <w:rFonts w:ascii="Times New Roman" w:hAnsi="Times New Roman" w:cs="Times New Roman"/>
                <w:b/>
                <w:bCs/>
                <w:sz w:val="24"/>
                <w:szCs w:val="24"/>
              </w:rPr>
              <w:t>C</w:t>
            </w:r>
            <w:r w:rsidRPr="00007E12">
              <w:rPr>
                <w:rStyle w:val="a0"/>
                <w:rFonts w:ascii="Times New Roman" w:hAnsi="Times New Roman" w:cs="Times New Roman"/>
                <w:b/>
                <w:bCs/>
                <w:sz w:val="24"/>
                <w:szCs w:val="24"/>
                <w:lang w:val="it-IT"/>
              </w:rPr>
              <w:t>onclusion</w:t>
            </w:r>
          </w:p>
        </w:tc>
        <w:tc>
          <w:tcPr>
            <w:tcW w:w="3000" w:type="dxa"/>
            <w:tcBorders>
              <w:top w:val="single" w:sz="8" w:space="0" w:color="FFFFFF"/>
              <w:left w:val="single" w:sz="8" w:space="0" w:color="FFFFFF"/>
              <w:bottom w:val="single" w:sz="8" w:space="0" w:color="FFFFFF"/>
              <w:right w:val="single" w:sz="8" w:space="0" w:color="FFFFFF"/>
            </w:tcBorders>
            <w:shd w:val="clear" w:color="auto" w:fill="auto"/>
            <w:tcMar>
              <w:top w:w="80" w:type="dxa"/>
              <w:left w:w="80" w:type="dxa"/>
              <w:bottom w:w="80" w:type="dxa"/>
              <w:right w:w="80" w:type="dxa"/>
            </w:tcMar>
          </w:tcPr>
          <w:p w14:paraId="6DCAAC13" w14:textId="66AB4F1B" w:rsidR="00007E12" w:rsidRPr="001C4E0C" w:rsidRDefault="002D7F74" w:rsidP="002D7F74">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3</w:t>
            </w:r>
            <w:r w:rsidR="00BE2A1D">
              <w:rPr>
                <w:rFonts w:ascii="Times New Roman" w:hAnsi="Times New Roman" w:cs="Times New Roman"/>
                <w:sz w:val="24"/>
                <w:szCs w:val="24"/>
              </w:rPr>
              <w:t>5</w:t>
            </w:r>
          </w:p>
        </w:tc>
      </w:tr>
    </w:tbl>
    <w:p w14:paraId="6ECE138C" w14:textId="77777777" w:rsidR="00B36B31" w:rsidRPr="001C4E0C" w:rsidRDefault="00B36B31" w:rsidP="001C4E0C">
      <w:pPr>
        <w:widowControl w:val="0"/>
        <w:spacing w:line="360" w:lineRule="auto"/>
        <w:rPr>
          <w:rFonts w:ascii="Times New Roman" w:hAnsi="Times New Roman" w:cs="Times New Roman"/>
          <w:sz w:val="24"/>
          <w:szCs w:val="24"/>
        </w:rPr>
      </w:pPr>
    </w:p>
    <w:p w14:paraId="518BDC6C" w14:textId="4837B090" w:rsidR="00B36B31" w:rsidRPr="001C4E0C" w:rsidRDefault="0062351A" w:rsidP="00007E12">
      <w:pPr>
        <w:pStyle w:val="ListParagraph"/>
        <w:numPr>
          <w:ilvl w:val="0"/>
          <w:numId w:val="13"/>
        </w:numPr>
        <w:spacing w:line="360" w:lineRule="auto"/>
        <w:ind w:firstLineChars="0"/>
        <w:rPr>
          <w:rStyle w:val="a0"/>
          <w:rFonts w:ascii="Times New Roman" w:hAnsi="Times New Roman" w:cs="Times New Roman"/>
          <w:b/>
          <w:bCs/>
          <w:sz w:val="24"/>
          <w:szCs w:val="24"/>
        </w:rPr>
      </w:pPr>
      <w:r w:rsidRPr="001C4E0C">
        <w:rPr>
          <w:rStyle w:val="a0"/>
          <w:rFonts w:ascii="Times New Roman" w:hAnsi="Times New Roman" w:cs="Times New Roman"/>
          <w:sz w:val="24"/>
          <w:szCs w:val="24"/>
        </w:rPr>
        <w:br w:type="page"/>
      </w:r>
      <w:bookmarkStart w:id="8" w:name="_ul8eqfnlufns"/>
      <w:bookmarkEnd w:id="8"/>
      <w:r w:rsidRPr="001C4E0C">
        <w:rPr>
          <w:rStyle w:val="a0"/>
          <w:rFonts w:ascii="Times New Roman" w:hAnsi="Times New Roman" w:cs="Times New Roman"/>
          <w:b/>
          <w:bCs/>
          <w:sz w:val="24"/>
          <w:szCs w:val="24"/>
        </w:rPr>
        <w:lastRenderedPageBreak/>
        <w:t>Key Suggestion</w:t>
      </w:r>
      <w:r w:rsidR="008438FC">
        <w:rPr>
          <w:rStyle w:val="a0"/>
          <w:rFonts w:ascii="Times New Roman" w:hAnsi="Times New Roman" w:cs="Times New Roman"/>
          <w:b/>
          <w:bCs/>
          <w:sz w:val="24"/>
          <w:szCs w:val="24"/>
        </w:rPr>
        <w:t>s</w:t>
      </w:r>
      <w:r w:rsidRPr="001C4E0C">
        <w:rPr>
          <w:rStyle w:val="a0"/>
          <w:rFonts w:ascii="Times New Roman" w:hAnsi="Times New Roman" w:cs="Times New Roman"/>
          <w:b/>
          <w:bCs/>
          <w:sz w:val="24"/>
          <w:szCs w:val="24"/>
        </w:rPr>
        <w:t xml:space="preserve"> </w:t>
      </w:r>
    </w:p>
    <w:p w14:paraId="7D93FC90"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314D1EA5" w14:textId="55069A98"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We urge the CEDAW Committee to call upon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undertake the following recommendations to protect lesbian, bisexual women and transgender (LBT) persons</w:t>
      </w:r>
      <w:r w:rsidRPr="00B71098">
        <w:rPr>
          <w:rStyle w:val="a0"/>
          <w:rFonts w:ascii="Times New Roman" w:hAnsi="Times New Roman" w:cs="Times New Roman"/>
          <w:sz w:val="24"/>
          <w:szCs w:val="24"/>
          <w:lang w:val="en-HK" w:eastAsia="zh-TW"/>
        </w:rPr>
        <w:t xml:space="preserve">’ </w:t>
      </w:r>
      <w:r w:rsidRPr="001C4E0C">
        <w:rPr>
          <w:rStyle w:val="a0"/>
          <w:rFonts w:ascii="Times New Roman" w:hAnsi="Times New Roman" w:cs="Times New Roman"/>
          <w:sz w:val="24"/>
          <w:szCs w:val="24"/>
        </w:rPr>
        <w:t>human rights in China</w:t>
      </w:r>
      <w:r w:rsidR="00FF3FDB">
        <w:rPr>
          <w:rStyle w:val="a0"/>
          <w:rFonts w:ascii="Times New Roman" w:hAnsi="Times New Roman" w:cs="Times New Roman"/>
          <w:sz w:val="24"/>
          <w:szCs w:val="24"/>
        </w:rPr>
        <w:t>.</w:t>
      </w:r>
    </w:p>
    <w:p w14:paraId="769D5D01"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E05F0FE" w14:textId="2665FC86"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Request </w:t>
      </w:r>
      <w:r w:rsidR="00A47916">
        <w:rPr>
          <w:rStyle w:val="a0"/>
          <w:rFonts w:ascii="Times New Roman" w:hAnsi="Times New Roman" w:cs="Times New Roman"/>
          <w:sz w:val="24"/>
          <w:szCs w:val="24"/>
        </w:rPr>
        <w:t xml:space="preserve">that </w:t>
      </w:r>
      <w:r w:rsidRPr="001C4E0C">
        <w:rPr>
          <w:rStyle w:val="a0"/>
          <w:rFonts w:ascii="Times New Roman" w:hAnsi="Times New Roman" w:cs="Times New Roman"/>
          <w:sz w:val="24"/>
          <w:szCs w:val="24"/>
        </w:rPr>
        <w:t>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urge public institutions and public interest organisations to end all discrimination against LBT persons and ensure access to justice, shelters, education, employment, and healthcare, including sexual and reproductive health services, for women and girls from disadvantaged and marginalised groups.</w:t>
      </w:r>
    </w:p>
    <w:p w14:paraId="14FAFD0B" w14:textId="31EAE9E7" w:rsidR="00B36B31" w:rsidRPr="001C4E0C" w:rsidRDefault="00A47916" w:rsidP="001C4E0C">
      <w:pPr>
        <w:pStyle w:val="ListParagraph"/>
        <w:numPr>
          <w:ilvl w:val="0"/>
          <w:numId w:val="3"/>
        </w:numPr>
        <w:spacing w:before="240" w:after="240" w:line="360" w:lineRule="auto"/>
        <w:ind w:firstLineChars="0"/>
        <w:rPr>
          <w:rStyle w:val="a0"/>
          <w:rFonts w:ascii="Times New Roman" w:eastAsia="Times New Roman" w:hAnsi="Times New Roman" w:cs="Times New Roman"/>
          <w:color w:val="252525"/>
          <w:sz w:val="24"/>
          <w:szCs w:val="24"/>
          <w:u w:color="252525"/>
        </w:rPr>
      </w:pPr>
      <w:r>
        <w:rPr>
          <w:rStyle w:val="a0"/>
          <w:rFonts w:ascii="Times New Roman" w:hAnsi="Times New Roman" w:cs="Times New Roman"/>
          <w:color w:val="252525"/>
          <w:sz w:val="24"/>
          <w:szCs w:val="24"/>
          <w:u w:color="252525"/>
        </w:rPr>
        <w:t>Immediately cease</w:t>
      </w:r>
      <w:r w:rsidR="0062351A" w:rsidRPr="001C4E0C">
        <w:rPr>
          <w:rStyle w:val="a0"/>
          <w:rFonts w:ascii="Times New Roman" w:hAnsi="Times New Roman" w:cs="Times New Roman"/>
          <w:color w:val="252525"/>
          <w:sz w:val="24"/>
          <w:szCs w:val="24"/>
          <w:u w:color="252525"/>
        </w:rPr>
        <w:t xml:space="preserve"> censoring discussions about LBT issues </w:t>
      </w:r>
      <w:r w:rsidR="008438FC">
        <w:rPr>
          <w:rStyle w:val="a0"/>
          <w:rFonts w:ascii="Times New Roman" w:hAnsi="Times New Roman" w:cs="Times New Roman"/>
          <w:color w:val="252525"/>
          <w:sz w:val="24"/>
          <w:szCs w:val="24"/>
          <w:u w:color="252525"/>
        </w:rPr>
        <w:t>i</w:t>
      </w:r>
      <w:r w:rsidR="0062351A" w:rsidRPr="001C4E0C">
        <w:rPr>
          <w:rStyle w:val="a0"/>
          <w:rFonts w:ascii="Times New Roman" w:hAnsi="Times New Roman" w:cs="Times New Roman"/>
          <w:color w:val="252525"/>
          <w:sz w:val="24"/>
          <w:szCs w:val="24"/>
          <w:u w:color="252525"/>
        </w:rPr>
        <w:t xml:space="preserve">n </w:t>
      </w:r>
      <w:r w:rsidR="008438FC">
        <w:rPr>
          <w:rStyle w:val="a0"/>
          <w:rFonts w:ascii="Times New Roman" w:hAnsi="Times New Roman" w:cs="Times New Roman"/>
          <w:color w:val="252525"/>
          <w:sz w:val="24"/>
          <w:szCs w:val="24"/>
          <w:u w:color="252525"/>
        </w:rPr>
        <w:t xml:space="preserve">media, including </w:t>
      </w:r>
      <w:r w:rsidR="0062351A" w:rsidRPr="001C4E0C">
        <w:rPr>
          <w:rStyle w:val="a0"/>
          <w:rFonts w:ascii="Times New Roman" w:hAnsi="Times New Roman" w:cs="Times New Roman"/>
          <w:color w:val="252525"/>
          <w:sz w:val="24"/>
          <w:szCs w:val="24"/>
          <w:u w:color="252525"/>
        </w:rPr>
        <w:t>social media.</w:t>
      </w:r>
    </w:p>
    <w:p w14:paraId="7BCA4E62" w14:textId="79F8D924"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Introduce laws </w:t>
      </w:r>
      <w:r w:rsidR="00A47916">
        <w:rPr>
          <w:rStyle w:val="a0"/>
          <w:rFonts w:ascii="Times New Roman" w:hAnsi="Times New Roman" w:cs="Times New Roman"/>
          <w:sz w:val="24"/>
          <w:szCs w:val="24"/>
        </w:rPr>
        <w:t>that</w:t>
      </w:r>
      <w:r w:rsidR="008438F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protect the equal marriage rights of same-sex couples and take </w:t>
      </w:r>
      <w:r w:rsidR="00A47916">
        <w:rPr>
          <w:rStyle w:val="a0"/>
          <w:rFonts w:ascii="Times New Roman" w:hAnsi="Times New Roman" w:cs="Times New Roman"/>
          <w:sz w:val="24"/>
          <w:szCs w:val="24"/>
        </w:rPr>
        <w:t xml:space="preserve">all possible </w:t>
      </w:r>
      <w:r w:rsidRPr="001C4E0C">
        <w:rPr>
          <w:rStyle w:val="a0"/>
          <w:rFonts w:ascii="Times New Roman" w:hAnsi="Times New Roman" w:cs="Times New Roman"/>
          <w:sz w:val="24"/>
          <w:szCs w:val="24"/>
        </w:rPr>
        <w:t>steps to eliminate stigma and discrimination against LBT individuals;</w:t>
      </w:r>
    </w:p>
    <w:p w14:paraId="1B2DF912"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4DB8D791" w14:textId="77777777"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Take all necessary measures to remove barriers to adoption based on the LBT status of persons, including the </w:t>
      </w:r>
      <w:proofErr w:type="spellStart"/>
      <w:r w:rsidRPr="001C4E0C">
        <w:rPr>
          <w:rStyle w:val="a0"/>
          <w:rFonts w:ascii="Times New Roman" w:hAnsi="Times New Roman" w:cs="Times New Roman"/>
          <w:sz w:val="24"/>
          <w:szCs w:val="24"/>
        </w:rPr>
        <w:t>authorisation</w:t>
      </w:r>
      <w:proofErr w:type="spellEnd"/>
      <w:r w:rsidRPr="001C4E0C">
        <w:rPr>
          <w:rStyle w:val="a0"/>
          <w:rFonts w:ascii="Times New Roman" w:hAnsi="Times New Roman" w:cs="Times New Roman"/>
          <w:sz w:val="24"/>
          <w:szCs w:val="24"/>
        </w:rPr>
        <w:t xml:space="preserve"> of joint adoption by same-sex couples and the elimination of homosexuality as a disqualifying factor in adoption eligibility evaluations;</w:t>
      </w:r>
    </w:p>
    <w:p w14:paraId="4732C013"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B2C8F13" w14:textId="3BFFC734"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We urge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take all necessary steps, including amending the Civil Code, to protect the rights of LBT persons and their children born through assisted reproductive technology by clarifying legal guardianship.</w:t>
      </w:r>
      <w:bookmarkStart w:id="9" w:name="_l46immpl2ki3"/>
      <w:bookmarkEnd w:id="9"/>
    </w:p>
    <w:p w14:paraId="47A2A14C" w14:textId="77777777" w:rsidR="00380EC1" w:rsidRPr="001C4E0C" w:rsidRDefault="00380EC1" w:rsidP="001C4E0C">
      <w:pPr>
        <w:spacing w:line="360" w:lineRule="auto"/>
        <w:rPr>
          <w:rStyle w:val="a0"/>
          <w:rFonts w:ascii="Times New Roman" w:hAnsi="Times New Roman" w:cs="Times New Roman"/>
          <w:sz w:val="24"/>
          <w:szCs w:val="24"/>
        </w:rPr>
      </w:pPr>
    </w:p>
    <w:p w14:paraId="2922BF78" w14:textId="77777777" w:rsidR="001C4E0C" w:rsidRPr="001C4E0C" w:rsidRDefault="001C4E0C" w:rsidP="001C4E0C">
      <w:pPr>
        <w:spacing w:line="360" w:lineRule="auto"/>
        <w:rPr>
          <w:rStyle w:val="a0"/>
          <w:rFonts w:ascii="Times New Roman" w:hAnsi="Times New Roman" w:cs="Times New Roman"/>
          <w:sz w:val="24"/>
          <w:szCs w:val="24"/>
        </w:rPr>
      </w:pPr>
    </w:p>
    <w:p w14:paraId="51E4F0BE" w14:textId="4EC3C67E" w:rsidR="00B36B31" w:rsidRPr="001C4E0C" w:rsidRDefault="0062351A" w:rsidP="00007E12">
      <w:pPr>
        <w:pStyle w:val="ListParagraph"/>
        <w:numPr>
          <w:ilvl w:val="0"/>
          <w:numId w:val="13"/>
        </w:numPr>
        <w:spacing w:line="360" w:lineRule="auto"/>
        <w:ind w:firstLineChars="0"/>
        <w:rPr>
          <w:rStyle w:val="a0"/>
          <w:rFonts w:ascii="Times New Roman" w:eastAsia="Times New Roman" w:hAnsi="Times New Roman" w:cs="Times New Roman"/>
          <w:b/>
          <w:bCs/>
          <w:sz w:val="24"/>
          <w:szCs w:val="24"/>
        </w:rPr>
      </w:pPr>
      <w:r w:rsidRPr="001C4E0C">
        <w:rPr>
          <w:rStyle w:val="a0"/>
          <w:rFonts w:ascii="Times New Roman" w:hAnsi="Times New Roman" w:cs="Times New Roman"/>
          <w:b/>
          <w:bCs/>
          <w:sz w:val="24"/>
          <w:szCs w:val="24"/>
        </w:rPr>
        <w:t>I</w:t>
      </w:r>
      <w:r w:rsidRPr="001C4E0C">
        <w:rPr>
          <w:rStyle w:val="a0"/>
          <w:rFonts w:ascii="Times New Roman" w:hAnsi="Times New Roman" w:cs="Times New Roman"/>
          <w:b/>
          <w:bCs/>
          <w:sz w:val="24"/>
          <w:szCs w:val="24"/>
          <w:lang w:val="fr-FR"/>
        </w:rPr>
        <w:t>ntroduction</w:t>
      </w:r>
    </w:p>
    <w:p w14:paraId="56F4978B"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26AF4C46" w14:textId="0AB33FE8"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As the world's most populous country, China is estimated to have a sizable lesbian, gay, bisexual, transgender, and queer (LGBTQ) population of</w:t>
      </w:r>
      <w:r w:rsidR="00A47916">
        <w:rPr>
          <w:rStyle w:val="a0"/>
          <w:rFonts w:ascii="Times New Roman" w:hAnsi="Times New Roman" w:cs="Times New Roman"/>
          <w:sz w:val="24"/>
          <w:szCs w:val="24"/>
        </w:rPr>
        <w:t xml:space="preserve"> between</w:t>
      </w:r>
      <w:r w:rsidRPr="001C4E0C">
        <w:rPr>
          <w:rStyle w:val="a0"/>
          <w:rFonts w:ascii="Times New Roman" w:hAnsi="Times New Roman" w:cs="Times New Roman"/>
          <w:sz w:val="24"/>
          <w:szCs w:val="24"/>
        </w:rPr>
        <w:t xml:space="preserve"> 40 to 70 million.</w:t>
      </w:r>
      <w:r w:rsidRPr="001C4E0C">
        <w:rPr>
          <w:rStyle w:val="a0"/>
          <w:rFonts w:ascii="Times New Roman" w:eastAsia="Times New Roman" w:hAnsi="Times New Roman" w:cs="Times New Roman"/>
          <w:sz w:val="24"/>
          <w:szCs w:val="24"/>
          <w:vertAlign w:val="superscript"/>
        </w:rPr>
        <w:footnoteReference w:id="2"/>
      </w:r>
      <w:r w:rsidRPr="001C4E0C">
        <w:rPr>
          <w:rStyle w:val="a0"/>
          <w:rFonts w:ascii="Times New Roman" w:hAnsi="Times New Roman" w:cs="Times New Roman"/>
          <w:sz w:val="24"/>
          <w:szCs w:val="24"/>
        </w:rPr>
        <w:t xml:space="preserve"> </w:t>
      </w:r>
      <w:r w:rsidRPr="001C4E0C">
        <w:rPr>
          <w:rStyle w:val="a0"/>
          <w:rFonts w:ascii="Times New Roman" w:hAnsi="Times New Roman" w:cs="Times New Roman"/>
          <w:color w:val="252525"/>
          <w:sz w:val="24"/>
          <w:szCs w:val="24"/>
          <w:u w:color="252525"/>
        </w:rPr>
        <w:t xml:space="preserve">However, due to a lack of national demographic </w:t>
      </w:r>
      <w:r w:rsidR="00FF3FDB">
        <w:rPr>
          <w:rStyle w:val="a0"/>
          <w:rFonts w:ascii="Times New Roman" w:hAnsi="Times New Roman" w:cs="Times New Roman"/>
          <w:color w:val="252525"/>
          <w:sz w:val="24"/>
          <w:szCs w:val="24"/>
          <w:u w:color="252525"/>
        </w:rPr>
        <w:t>data</w:t>
      </w:r>
      <w:r w:rsidR="00FF3FDB" w:rsidRPr="001C4E0C">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and the social stigma associated </w:t>
      </w:r>
      <w:r w:rsidRPr="001C4E0C">
        <w:rPr>
          <w:rStyle w:val="a0"/>
          <w:rFonts w:ascii="Times New Roman" w:hAnsi="Times New Roman" w:cs="Times New Roman"/>
          <w:color w:val="252525"/>
          <w:sz w:val="24"/>
          <w:szCs w:val="24"/>
          <w:u w:color="252525"/>
        </w:rPr>
        <w:lastRenderedPageBreak/>
        <w:t xml:space="preserve">with sexual orientation, gender identity, and gender expression (SOGIE), the precise </w:t>
      </w:r>
      <w:r w:rsidR="008438FC">
        <w:rPr>
          <w:rStyle w:val="a0"/>
          <w:rFonts w:ascii="Times New Roman" w:hAnsi="Times New Roman" w:cs="Times New Roman"/>
          <w:color w:val="252525"/>
          <w:sz w:val="24"/>
          <w:szCs w:val="24"/>
          <w:u w:color="252525"/>
        </w:rPr>
        <w:t>population size</w:t>
      </w:r>
      <w:r w:rsidR="008438FC" w:rsidRPr="001C4E0C">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and living situation </w:t>
      </w:r>
      <w:r w:rsidR="008438FC">
        <w:rPr>
          <w:rStyle w:val="a0"/>
          <w:rFonts w:ascii="Times New Roman" w:hAnsi="Times New Roman" w:cs="Times New Roman"/>
          <w:color w:val="252525"/>
          <w:sz w:val="24"/>
          <w:szCs w:val="24"/>
          <w:u w:color="252525"/>
        </w:rPr>
        <w:t xml:space="preserve">of LGBTQ people </w:t>
      </w:r>
      <w:r w:rsidRPr="001C4E0C">
        <w:rPr>
          <w:rStyle w:val="a0"/>
          <w:rFonts w:ascii="Times New Roman" w:hAnsi="Times New Roman" w:cs="Times New Roman"/>
          <w:color w:val="252525"/>
          <w:sz w:val="24"/>
          <w:szCs w:val="24"/>
          <w:u w:color="252525"/>
        </w:rPr>
        <w:t>remain unknown in China. Notably, among the LGBTQ communities, LBT people and their human rights situation in China are frequently underrepresented and under-recognised.</w:t>
      </w:r>
    </w:p>
    <w:p w14:paraId="62F9ADAB"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2E902C1D" w14:textId="5378E132" w:rsidR="00380EC1" w:rsidRPr="001C4E0C" w:rsidRDefault="008438FC"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Pr>
          <w:rStyle w:val="a0"/>
          <w:rFonts w:ascii="Times New Roman" w:hAnsi="Times New Roman" w:cs="Times New Roman"/>
          <w:sz w:val="24"/>
          <w:szCs w:val="24"/>
        </w:rPr>
        <w:t>L</w:t>
      </w:r>
      <w:r w:rsidRPr="001C4E0C">
        <w:rPr>
          <w:rStyle w:val="a0"/>
          <w:rFonts w:ascii="Times New Roman" w:hAnsi="Times New Roman" w:cs="Times New Roman"/>
          <w:sz w:val="24"/>
          <w:szCs w:val="24"/>
        </w:rPr>
        <w:t xml:space="preserve">esbian and bisexual women have a long but typically hidden history in China, </w:t>
      </w:r>
      <w:r w:rsidR="00772253">
        <w:rPr>
          <w:rStyle w:val="a0"/>
          <w:rFonts w:ascii="Times New Roman" w:hAnsi="Times New Roman" w:cs="Times New Roman"/>
          <w:sz w:val="24"/>
          <w:szCs w:val="24"/>
        </w:rPr>
        <w:t>returning</w:t>
      </w:r>
      <w:r>
        <w:rPr>
          <w:rStyle w:val="a0"/>
          <w:rFonts w:ascii="Times New Roman" w:hAnsi="Times New Roman" w:cs="Times New Roman"/>
          <w:sz w:val="24"/>
          <w:szCs w:val="24"/>
        </w:rPr>
        <w:t xml:space="preserve"> to </w:t>
      </w:r>
      <w:r w:rsidR="00FF3FDB">
        <w:rPr>
          <w:rStyle w:val="a0"/>
          <w:rFonts w:ascii="Times New Roman" w:hAnsi="Times New Roman" w:cs="Times New Roman"/>
          <w:sz w:val="24"/>
          <w:szCs w:val="24"/>
        </w:rPr>
        <w:t xml:space="preserve">imperial </w:t>
      </w:r>
      <w:r>
        <w:rPr>
          <w:rStyle w:val="a0"/>
          <w:rFonts w:ascii="Times New Roman" w:hAnsi="Times New Roman" w:cs="Times New Roman"/>
          <w:sz w:val="24"/>
          <w:szCs w:val="24"/>
        </w:rPr>
        <w:t xml:space="preserve">times. </w:t>
      </w:r>
      <w:r w:rsidR="00FF3FDB">
        <w:rPr>
          <w:rStyle w:val="a0"/>
          <w:rFonts w:ascii="Times New Roman" w:hAnsi="Times New Roman" w:cs="Times New Roman"/>
          <w:sz w:val="24"/>
          <w:szCs w:val="24"/>
        </w:rPr>
        <w:t>T</w:t>
      </w:r>
      <w:r w:rsidRPr="001C4E0C">
        <w:rPr>
          <w:rStyle w:val="a0"/>
          <w:rFonts w:ascii="Times New Roman" w:hAnsi="Times New Roman" w:cs="Times New Roman"/>
          <w:sz w:val="24"/>
          <w:szCs w:val="24"/>
        </w:rPr>
        <w:t xml:space="preserve">raditional literature </w:t>
      </w:r>
      <w:r w:rsidR="00772253">
        <w:rPr>
          <w:rStyle w:val="a0"/>
          <w:rFonts w:ascii="Times New Roman" w:hAnsi="Times New Roman" w:cs="Times New Roman"/>
          <w:sz w:val="24"/>
          <w:szCs w:val="24"/>
        </w:rPr>
        <w:t xml:space="preserve">and government documents </w:t>
      </w:r>
      <w:r w:rsidRPr="001C4E0C">
        <w:rPr>
          <w:rStyle w:val="a0"/>
          <w:rFonts w:ascii="Times New Roman" w:hAnsi="Times New Roman" w:cs="Times New Roman"/>
          <w:sz w:val="24"/>
          <w:szCs w:val="24"/>
        </w:rPr>
        <w:t>rarely mentioned their sexual experiences and social challenges.</w:t>
      </w:r>
      <w:r w:rsidRPr="001C4E0C">
        <w:rPr>
          <w:rStyle w:val="a0"/>
          <w:rFonts w:ascii="Times New Roman" w:eastAsia="Times New Roman" w:hAnsi="Times New Roman" w:cs="Times New Roman"/>
          <w:sz w:val="24"/>
          <w:szCs w:val="24"/>
          <w:vertAlign w:val="superscript"/>
        </w:rPr>
        <w:footnoteReference w:id="3"/>
      </w:r>
      <w:r w:rsidRPr="001C4E0C">
        <w:rPr>
          <w:rStyle w:val="a0"/>
          <w:rFonts w:ascii="Times New Roman" w:hAnsi="Times New Roman" w:cs="Times New Roman"/>
          <w:sz w:val="24"/>
          <w:szCs w:val="24"/>
        </w:rPr>
        <w:t xml:space="preserve"> </w:t>
      </w:r>
      <w:r w:rsidRPr="001C4E0C">
        <w:rPr>
          <w:rStyle w:val="a0"/>
          <w:rFonts w:ascii="Times New Roman" w:hAnsi="Times New Roman" w:cs="Times New Roman"/>
          <w:color w:val="252525"/>
          <w:sz w:val="24"/>
          <w:szCs w:val="24"/>
          <w:u w:color="252525"/>
        </w:rPr>
        <w:t xml:space="preserve">After the establishment of the People's Republic of China in 1949, the media coverage and social discussion </w:t>
      </w:r>
      <w:r w:rsidR="00FF3FDB">
        <w:rPr>
          <w:rStyle w:val="a0"/>
          <w:rFonts w:ascii="Times New Roman" w:hAnsi="Times New Roman" w:cs="Times New Roman"/>
          <w:color w:val="252525"/>
          <w:sz w:val="24"/>
          <w:szCs w:val="24"/>
          <w:u w:color="252525"/>
        </w:rPr>
        <w:t>continued to omit</w:t>
      </w:r>
      <w:r w:rsidRPr="001C4E0C">
        <w:rPr>
          <w:rStyle w:val="a0"/>
          <w:rFonts w:ascii="Times New Roman" w:hAnsi="Times New Roman" w:cs="Times New Roman"/>
          <w:color w:val="252525"/>
          <w:sz w:val="24"/>
          <w:szCs w:val="24"/>
          <w:u w:color="252525"/>
        </w:rPr>
        <w:t xml:space="preserve"> LBT persons in China, and trans</w:t>
      </w:r>
      <w:r w:rsidR="00196056">
        <w:rPr>
          <w:rStyle w:val="a0"/>
          <w:rFonts w:ascii="Times New Roman" w:hAnsi="Times New Roman" w:cs="Times New Roman" w:hint="eastAsia"/>
          <w:color w:val="252525"/>
          <w:sz w:val="24"/>
          <w:szCs w:val="24"/>
          <w:u w:color="252525"/>
        </w:rPr>
        <w:t>gender</w:t>
      </w:r>
      <w:r w:rsidR="00FF3FDB">
        <w:rPr>
          <w:rStyle w:val="a0"/>
          <w:rFonts w:ascii="Times New Roman" w:hAnsi="Times New Roman" w:cs="Times New Roman"/>
          <w:color w:val="252525"/>
          <w:sz w:val="24"/>
          <w:szCs w:val="24"/>
          <w:u w:color="252525"/>
        </w:rPr>
        <w:t xml:space="preserve"> expression was</w:t>
      </w:r>
      <w:r w:rsidRPr="001C4E0C">
        <w:rPr>
          <w:rStyle w:val="a0"/>
          <w:rFonts w:ascii="Times New Roman" w:hAnsi="Times New Roman" w:cs="Times New Roman"/>
          <w:color w:val="252525"/>
          <w:sz w:val="24"/>
          <w:szCs w:val="24"/>
          <w:u w:color="252525"/>
        </w:rPr>
        <w:t xml:space="preserve"> occasionally portrayed as a </w:t>
      </w:r>
      <w:r w:rsidR="003A3D86" w:rsidRPr="001C4E0C">
        <w:rPr>
          <w:rStyle w:val="a0"/>
          <w:rFonts w:ascii="Times New Roman" w:hAnsi="Times New Roman" w:cs="Times New Roman"/>
          <w:color w:val="252525"/>
          <w:sz w:val="24"/>
          <w:szCs w:val="24"/>
          <w:u w:color="252525"/>
        </w:rPr>
        <w:t>disguis</w:t>
      </w:r>
      <w:r w:rsidR="003A3D86">
        <w:rPr>
          <w:rStyle w:val="a0"/>
          <w:rFonts w:ascii="Times New Roman" w:hAnsi="Times New Roman" w:cs="Times New Roman"/>
          <w:color w:val="252525"/>
          <w:sz w:val="24"/>
          <w:szCs w:val="24"/>
          <w:u w:color="252525"/>
        </w:rPr>
        <w:t>ing</w:t>
      </w:r>
      <w:r w:rsidR="003A3D86" w:rsidRPr="001C4E0C">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strategy of </w:t>
      </w:r>
      <w:r w:rsidR="003A3D86">
        <w:rPr>
          <w:rStyle w:val="a0"/>
          <w:rFonts w:ascii="Times New Roman" w:hAnsi="Times New Roman" w:cs="Times New Roman"/>
          <w:color w:val="252525"/>
          <w:sz w:val="24"/>
          <w:szCs w:val="24"/>
          <w:u w:color="252525"/>
        </w:rPr>
        <w:t xml:space="preserve">the </w:t>
      </w:r>
      <w:r w:rsidRPr="001C4E0C">
        <w:rPr>
          <w:rStyle w:val="a0"/>
          <w:rFonts w:ascii="Times New Roman" w:hAnsi="Times New Roman" w:cs="Times New Roman"/>
          <w:color w:val="252525"/>
          <w:sz w:val="24"/>
          <w:szCs w:val="24"/>
          <w:u w:color="252525"/>
        </w:rPr>
        <w:t>anti-revolutionary.</w:t>
      </w:r>
      <w:r w:rsidRPr="001C4E0C">
        <w:rPr>
          <w:rStyle w:val="a0"/>
          <w:rFonts w:ascii="Times New Roman" w:eastAsia="Times New Roman" w:hAnsi="Times New Roman" w:cs="Times New Roman"/>
          <w:sz w:val="24"/>
          <w:szCs w:val="24"/>
          <w:vertAlign w:val="superscript"/>
        </w:rPr>
        <w:footnoteReference w:id="4"/>
      </w:r>
      <w:r w:rsidRPr="001C4E0C">
        <w:rPr>
          <w:rStyle w:val="a0"/>
          <w:rFonts w:ascii="Times New Roman" w:hAnsi="Times New Roman" w:cs="Times New Roman"/>
          <w:sz w:val="24"/>
          <w:szCs w:val="24"/>
        </w:rPr>
        <w:t xml:space="preserve"> After several legal and healthcare system reforms in the early 2000s, homosexual </w:t>
      </w:r>
      <w:proofErr w:type="spellStart"/>
      <w:r w:rsidRPr="001C4E0C">
        <w:rPr>
          <w:rStyle w:val="a0"/>
          <w:rFonts w:ascii="Times New Roman" w:hAnsi="Times New Roman" w:cs="Times New Roman"/>
          <w:sz w:val="24"/>
          <w:szCs w:val="24"/>
        </w:rPr>
        <w:t>behaviour</w:t>
      </w:r>
      <w:proofErr w:type="spellEnd"/>
      <w:r w:rsidRPr="001C4E0C">
        <w:rPr>
          <w:rStyle w:val="a0"/>
          <w:rFonts w:ascii="Times New Roman" w:hAnsi="Times New Roman" w:cs="Times New Roman"/>
          <w:sz w:val="24"/>
          <w:szCs w:val="24"/>
        </w:rPr>
        <w:t xml:space="preserve"> was </w:t>
      </w:r>
      <w:r>
        <w:rPr>
          <w:rStyle w:val="a0"/>
          <w:rFonts w:ascii="Times New Roman" w:hAnsi="Times New Roman" w:cs="Times New Roman"/>
          <w:sz w:val="24"/>
          <w:szCs w:val="24"/>
        </w:rPr>
        <w:t>no longer criminalized</w:t>
      </w:r>
      <w:r w:rsidRPr="001C4E0C">
        <w:rPr>
          <w:rStyle w:val="a0"/>
          <w:rFonts w:ascii="Times New Roman" w:hAnsi="Times New Roman" w:cs="Times New Roman"/>
          <w:sz w:val="24"/>
          <w:szCs w:val="24"/>
        </w:rPr>
        <w:t>, and homosexuality and bisexuality were no longer considered mental illnesses.</w:t>
      </w:r>
      <w:r w:rsidR="00380EC1" w:rsidRPr="001C4E0C">
        <w:rPr>
          <w:rStyle w:val="a0"/>
          <w:rFonts w:ascii="Times New Roman" w:hAnsi="Times New Roman" w:cs="Times New Roman"/>
          <w:sz w:val="24"/>
          <w:szCs w:val="24"/>
        </w:rPr>
        <w:t xml:space="preserve"> </w:t>
      </w:r>
    </w:p>
    <w:p w14:paraId="6BF91C17"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7469136D" w14:textId="56EF271C"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State</w:t>
      </w:r>
      <w:r w:rsidR="001C4E0C"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Parties are required, as stated in </w:t>
      </w:r>
      <w:r w:rsidR="008438FC">
        <w:rPr>
          <w:rStyle w:val="a0"/>
          <w:rFonts w:ascii="Times New Roman" w:hAnsi="Times New Roman" w:cs="Times New Roman"/>
          <w:sz w:val="24"/>
          <w:szCs w:val="24"/>
        </w:rPr>
        <w:t>the Convention</w:t>
      </w:r>
      <w:r w:rsidRPr="001C4E0C">
        <w:rPr>
          <w:rStyle w:val="a0"/>
          <w:rFonts w:ascii="Times New Roman" w:hAnsi="Times New Roman" w:cs="Times New Roman"/>
          <w:sz w:val="24"/>
          <w:szCs w:val="24"/>
        </w:rPr>
        <w:t xml:space="preserve">, to ensure that men and women enjoy the same economic, social, cultural, civil, and political rights. They should also acknowledge women's significant contribution to the well-being of the family and the development of society. They are also required to eliminate all forms and manifestations of discrimination. In the </w:t>
      </w:r>
      <w:r w:rsidRPr="00196056">
        <w:rPr>
          <w:rStyle w:val="a0"/>
          <w:rFonts w:ascii="Times New Roman" w:hAnsi="Times New Roman" w:cs="Times New Roman"/>
          <w:i/>
          <w:iCs/>
          <w:sz w:val="24"/>
          <w:szCs w:val="24"/>
        </w:rPr>
        <w:t xml:space="preserve">List of </w:t>
      </w:r>
      <w:r w:rsidR="008438FC" w:rsidRPr="00196056">
        <w:rPr>
          <w:rStyle w:val="a0"/>
          <w:rFonts w:ascii="Times New Roman" w:hAnsi="Times New Roman" w:cs="Times New Roman"/>
          <w:i/>
          <w:iCs/>
          <w:sz w:val="24"/>
          <w:szCs w:val="24"/>
        </w:rPr>
        <w:t>I</w:t>
      </w:r>
      <w:r w:rsidRPr="00196056">
        <w:rPr>
          <w:rStyle w:val="a0"/>
          <w:rFonts w:ascii="Times New Roman" w:hAnsi="Times New Roman" w:cs="Times New Roman"/>
          <w:i/>
          <w:iCs/>
          <w:sz w:val="24"/>
          <w:szCs w:val="24"/>
        </w:rPr>
        <w:t xml:space="preserve">ssues and questions relating to China's </w:t>
      </w:r>
      <w:r w:rsidR="00A47916">
        <w:rPr>
          <w:rStyle w:val="a0"/>
          <w:rFonts w:ascii="Times New Roman" w:hAnsi="Times New Roman" w:cs="Times New Roman"/>
          <w:i/>
          <w:iCs/>
          <w:sz w:val="24"/>
          <w:szCs w:val="24"/>
        </w:rPr>
        <w:t>N</w:t>
      </w:r>
      <w:r w:rsidRPr="00196056">
        <w:rPr>
          <w:rStyle w:val="a0"/>
          <w:rFonts w:ascii="Times New Roman" w:hAnsi="Times New Roman" w:cs="Times New Roman"/>
          <w:i/>
          <w:iCs/>
          <w:sz w:val="24"/>
          <w:szCs w:val="24"/>
        </w:rPr>
        <w:t xml:space="preserve">inth </w:t>
      </w:r>
      <w:r w:rsidR="00A47916">
        <w:rPr>
          <w:rStyle w:val="a0"/>
          <w:rFonts w:ascii="Times New Roman" w:hAnsi="Times New Roman" w:cs="Times New Roman"/>
          <w:i/>
          <w:iCs/>
          <w:sz w:val="24"/>
          <w:szCs w:val="24"/>
        </w:rPr>
        <w:t>P</w:t>
      </w:r>
      <w:r w:rsidRPr="00196056">
        <w:rPr>
          <w:rStyle w:val="a0"/>
          <w:rFonts w:ascii="Times New Roman" w:hAnsi="Times New Roman" w:cs="Times New Roman"/>
          <w:i/>
          <w:iCs/>
          <w:sz w:val="24"/>
          <w:szCs w:val="24"/>
        </w:rPr>
        <w:t xml:space="preserve">eriodic </w:t>
      </w:r>
      <w:r w:rsidR="00A47916">
        <w:rPr>
          <w:rStyle w:val="a0"/>
          <w:rFonts w:ascii="Times New Roman" w:hAnsi="Times New Roman" w:cs="Times New Roman"/>
          <w:i/>
          <w:iCs/>
          <w:sz w:val="24"/>
          <w:szCs w:val="24"/>
        </w:rPr>
        <w:t>R</w:t>
      </w:r>
      <w:r w:rsidRPr="00196056">
        <w:rPr>
          <w:rStyle w:val="a0"/>
          <w:rFonts w:ascii="Times New Roman" w:hAnsi="Times New Roman" w:cs="Times New Roman"/>
          <w:i/>
          <w:iCs/>
          <w:sz w:val="24"/>
          <w:szCs w:val="24"/>
        </w:rPr>
        <w:t>eport</w:t>
      </w:r>
      <w:r w:rsidRPr="001C4E0C">
        <w:rPr>
          <w:rStyle w:val="a0"/>
          <w:rFonts w:ascii="Times New Roman" w:hAnsi="Times New Roman" w:cs="Times New Roman"/>
          <w:sz w:val="24"/>
          <w:szCs w:val="24"/>
        </w:rPr>
        <w:t>, the Committee drew particular attention to the rights of LBT persons in China and requested that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provide information on the measures </w:t>
      </w:r>
      <w:r w:rsidR="008438FC">
        <w:rPr>
          <w:rStyle w:val="a0"/>
          <w:rFonts w:ascii="Times New Roman" w:hAnsi="Times New Roman" w:cs="Times New Roman"/>
          <w:sz w:val="24"/>
          <w:szCs w:val="24"/>
        </w:rPr>
        <w:t xml:space="preserve">it has </w:t>
      </w:r>
      <w:r w:rsidRPr="001C4E0C">
        <w:rPr>
          <w:rStyle w:val="a0"/>
          <w:rFonts w:ascii="Times New Roman" w:hAnsi="Times New Roman" w:cs="Times New Roman"/>
          <w:sz w:val="24"/>
          <w:szCs w:val="24"/>
        </w:rPr>
        <w:t>taken to combat discrimination against LBT</w:t>
      </w:r>
      <w:r w:rsidR="001C4E0C"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women in employment, education, and access to health care.</w:t>
      </w:r>
      <w:r w:rsidRPr="001C4E0C">
        <w:rPr>
          <w:rStyle w:val="a0"/>
          <w:rFonts w:ascii="Times New Roman" w:eastAsia="Times New Roman" w:hAnsi="Times New Roman" w:cs="Times New Roman"/>
          <w:sz w:val="24"/>
          <w:szCs w:val="24"/>
          <w:vertAlign w:val="superscript"/>
        </w:rPr>
        <w:footnoteReference w:id="5"/>
      </w:r>
    </w:p>
    <w:p w14:paraId="7E1B3AD9" w14:textId="77777777" w:rsidR="00380EC1" w:rsidRPr="001C4E0C" w:rsidRDefault="00380EC1" w:rsidP="001C4E0C">
      <w:pPr>
        <w:pStyle w:val="ListParagraph"/>
        <w:spacing w:line="360" w:lineRule="auto"/>
        <w:ind w:firstLine="480"/>
        <w:rPr>
          <w:rStyle w:val="a0"/>
          <w:rFonts w:ascii="Times New Roman" w:hAnsi="Times New Roman" w:cs="Times New Roman"/>
          <w:color w:val="252525"/>
          <w:sz w:val="24"/>
          <w:szCs w:val="24"/>
          <w:u w:color="252525"/>
        </w:rPr>
      </w:pPr>
    </w:p>
    <w:p w14:paraId="5406F577" w14:textId="065CEB79"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color w:val="252525"/>
          <w:sz w:val="24"/>
          <w:szCs w:val="24"/>
          <w:u w:color="252525"/>
        </w:rPr>
        <w:t xml:space="preserve">Even though the Chinese government has already signed and ratified the </w:t>
      </w:r>
      <w:r w:rsidR="008438FC">
        <w:rPr>
          <w:rStyle w:val="a0"/>
          <w:rFonts w:ascii="Times New Roman" w:hAnsi="Times New Roman" w:cs="Times New Roman"/>
          <w:color w:val="252525"/>
          <w:sz w:val="24"/>
          <w:szCs w:val="24"/>
          <w:u w:color="252525"/>
        </w:rPr>
        <w:t>Convention</w:t>
      </w:r>
      <w:r w:rsidRPr="001C4E0C">
        <w:rPr>
          <w:rStyle w:val="a0"/>
          <w:rFonts w:ascii="Times New Roman" w:hAnsi="Times New Roman" w:cs="Times New Roman"/>
          <w:color w:val="252525"/>
          <w:sz w:val="24"/>
          <w:szCs w:val="24"/>
          <w:u w:color="252525"/>
        </w:rPr>
        <w:t>, it has</w:t>
      </w:r>
      <w:r w:rsidR="008438FC">
        <w:rPr>
          <w:rStyle w:val="a0"/>
          <w:rFonts w:ascii="Times New Roman" w:hAnsi="Times New Roman" w:cs="Times New Roman"/>
          <w:color w:val="252525"/>
          <w:sz w:val="24"/>
          <w:szCs w:val="24"/>
          <w:u w:color="252525"/>
        </w:rPr>
        <w:t xml:space="preserve"> </w:t>
      </w:r>
      <w:r w:rsidR="003A3D86">
        <w:rPr>
          <w:rStyle w:val="a0"/>
          <w:rFonts w:ascii="Times New Roman" w:hAnsi="Times New Roman" w:cs="Times New Roman"/>
          <w:color w:val="252525"/>
          <w:sz w:val="24"/>
          <w:szCs w:val="24"/>
          <w:u w:color="252525"/>
        </w:rPr>
        <w:t>made no progress in protecting</w:t>
      </w:r>
      <w:r w:rsidRPr="001C4E0C">
        <w:rPr>
          <w:rStyle w:val="a0"/>
          <w:rFonts w:ascii="Times New Roman" w:hAnsi="Times New Roman" w:cs="Times New Roman"/>
          <w:color w:val="252525"/>
          <w:sz w:val="24"/>
          <w:szCs w:val="24"/>
          <w:u w:color="252525"/>
        </w:rPr>
        <w:t xml:space="preserve"> LBT people in China. No law </w:t>
      </w:r>
      <w:r w:rsidR="008438FC">
        <w:rPr>
          <w:rStyle w:val="a0"/>
          <w:rFonts w:ascii="Times New Roman" w:hAnsi="Times New Roman" w:cs="Times New Roman"/>
          <w:color w:val="252525"/>
          <w:sz w:val="24"/>
          <w:szCs w:val="24"/>
          <w:u w:color="252525"/>
        </w:rPr>
        <w:t>n</w:t>
      </w:r>
      <w:r w:rsidRPr="001C4E0C">
        <w:rPr>
          <w:rStyle w:val="a0"/>
          <w:rFonts w:ascii="Times New Roman" w:hAnsi="Times New Roman" w:cs="Times New Roman"/>
          <w:color w:val="252525"/>
          <w:sz w:val="24"/>
          <w:szCs w:val="24"/>
          <w:u w:color="252525"/>
        </w:rPr>
        <w:t xml:space="preserve">or policy currently protects LBT people, and being transgender is still </w:t>
      </w:r>
      <w:r w:rsidR="003A3D86">
        <w:rPr>
          <w:rStyle w:val="a0"/>
          <w:rFonts w:ascii="Times New Roman" w:hAnsi="Times New Roman" w:cs="Times New Roman"/>
          <w:color w:val="252525"/>
          <w:sz w:val="24"/>
          <w:szCs w:val="24"/>
          <w:u w:color="252525"/>
        </w:rPr>
        <w:t>considered</w:t>
      </w:r>
      <w:r w:rsidRPr="001C4E0C">
        <w:rPr>
          <w:rStyle w:val="a0"/>
          <w:rFonts w:ascii="Times New Roman" w:hAnsi="Times New Roman" w:cs="Times New Roman"/>
          <w:color w:val="252525"/>
          <w:sz w:val="24"/>
          <w:szCs w:val="24"/>
          <w:u w:color="252525"/>
        </w:rPr>
        <w:t xml:space="preserve"> a mental disorder. </w:t>
      </w:r>
      <w:r w:rsidR="008438FC">
        <w:rPr>
          <w:rStyle w:val="a0"/>
          <w:rFonts w:ascii="Times New Roman" w:hAnsi="Times New Roman" w:cs="Times New Roman"/>
          <w:color w:val="252525"/>
          <w:sz w:val="24"/>
          <w:szCs w:val="24"/>
          <w:u w:color="252525"/>
        </w:rPr>
        <w:t>Heavy</w:t>
      </w:r>
      <w:r w:rsidR="008438FC" w:rsidRPr="001C4E0C">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censorship </w:t>
      </w:r>
      <w:r w:rsidR="008438FC">
        <w:rPr>
          <w:rStyle w:val="a0"/>
          <w:rFonts w:ascii="Times New Roman" w:hAnsi="Times New Roman" w:cs="Times New Roman"/>
          <w:color w:val="252525"/>
          <w:sz w:val="24"/>
          <w:szCs w:val="24"/>
          <w:u w:color="252525"/>
        </w:rPr>
        <w:t xml:space="preserve">has </w:t>
      </w:r>
      <w:r w:rsidRPr="001C4E0C">
        <w:rPr>
          <w:rStyle w:val="a0"/>
          <w:rFonts w:ascii="Times New Roman" w:hAnsi="Times New Roman" w:cs="Times New Roman"/>
          <w:color w:val="252525"/>
          <w:sz w:val="24"/>
          <w:szCs w:val="24"/>
          <w:u w:color="252525"/>
        </w:rPr>
        <w:t>prevented the public from accessing information and media related to LBT content</w:t>
      </w:r>
      <w:r w:rsidR="008438FC">
        <w:rPr>
          <w:rStyle w:val="a0"/>
          <w:rFonts w:ascii="Times New Roman" w:hAnsi="Times New Roman" w:cs="Times New Roman"/>
          <w:color w:val="252525"/>
          <w:sz w:val="24"/>
          <w:szCs w:val="24"/>
          <w:u w:color="252525"/>
        </w:rPr>
        <w:t>. T</w:t>
      </w:r>
      <w:r w:rsidR="008438FC" w:rsidRPr="001C4E0C">
        <w:rPr>
          <w:rStyle w:val="a0"/>
          <w:rFonts w:ascii="Times New Roman" w:hAnsi="Times New Roman" w:cs="Times New Roman"/>
          <w:color w:val="252525"/>
          <w:sz w:val="24"/>
          <w:szCs w:val="24"/>
          <w:u w:color="252525"/>
        </w:rPr>
        <w:t xml:space="preserve">he </w:t>
      </w:r>
      <w:r w:rsidRPr="001C4E0C">
        <w:rPr>
          <w:rStyle w:val="a0"/>
          <w:rFonts w:ascii="Times New Roman" w:hAnsi="Times New Roman" w:cs="Times New Roman"/>
          <w:color w:val="252525"/>
          <w:sz w:val="24"/>
          <w:szCs w:val="24"/>
          <w:u w:color="252525"/>
        </w:rPr>
        <w:t xml:space="preserve">relationship between same-sex couples is not </w:t>
      </w:r>
      <w:r w:rsidR="003A3D86">
        <w:rPr>
          <w:rStyle w:val="a0"/>
          <w:rFonts w:ascii="Times New Roman" w:hAnsi="Times New Roman" w:cs="Times New Roman"/>
          <w:color w:val="252525"/>
          <w:sz w:val="24"/>
          <w:szCs w:val="24"/>
          <w:u w:color="252525"/>
        </w:rPr>
        <w:t xml:space="preserve">legally </w:t>
      </w:r>
      <w:r w:rsidRPr="001C4E0C">
        <w:rPr>
          <w:rStyle w:val="a0"/>
          <w:rFonts w:ascii="Times New Roman" w:hAnsi="Times New Roman" w:cs="Times New Roman"/>
          <w:color w:val="252525"/>
          <w:sz w:val="24"/>
          <w:szCs w:val="24"/>
          <w:u w:color="252525"/>
        </w:rPr>
        <w:t>recognised, and their children are unprotected in China.</w:t>
      </w:r>
    </w:p>
    <w:p w14:paraId="2A03B23E" w14:textId="77777777" w:rsidR="00B36B31" w:rsidRDefault="00B36B31" w:rsidP="001C4E0C">
      <w:pPr>
        <w:spacing w:before="240" w:after="240" w:line="360" w:lineRule="auto"/>
        <w:rPr>
          <w:rStyle w:val="a0"/>
          <w:rFonts w:ascii="Times New Roman" w:eastAsia="Times New Roman" w:hAnsi="Times New Roman" w:cs="Times New Roman"/>
          <w:sz w:val="24"/>
          <w:szCs w:val="24"/>
        </w:rPr>
      </w:pPr>
    </w:p>
    <w:p w14:paraId="26D69002" w14:textId="77777777" w:rsidR="00007E12" w:rsidRPr="001C4E0C" w:rsidRDefault="00007E12" w:rsidP="001C4E0C">
      <w:pPr>
        <w:spacing w:before="240" w:after="240" w:line="360" w:lineRule="auto"/>
        <w:rPr>
          <w:rStyle w:val="a0"/>
          <w:rFonts w:ascii="Times New Roman" w:eastAsia="Times New Roman" w:hAnsi="Times New Roman" w:cs="Times New Roman"/>
          <w:sz w:val="24"/>
          <w:szCs w:val="24"/>
        </w:rPr>
      </w:pPr>
    </w:p>
    <w:p w14:paraId="1A3E25EF" w14:textId="00FA4286" w:rsidR="00380EC1" w:rsidRPr="00007E12" w:rsidRDefault="0062351A" w:rsidP="001C4E0C">
      <w:pPr>
        <w:pStyle w:val="a1"/>
        <w:numPr>
          <w:ilvl w:val="0"/>
          <w:numId w:val="13"/>
        </w:numPr>
        <w:spacing w:before="240" w:after="240" w:line="360" w:lineRule="auto"/>
        <w:rPr>
          <w:rStyle w:val="a0"/>
          <w:rFonts w:ascii="Times New Roman" w:eastAsia="Times New Roman" w:hAnsi="Times New Roman" w:cs="Times New Roman"/>
          <w:b/>
          <w:bCs/>
          <w:sz w:val="24"/>
          <w:szCs w:val="24"/>
        </w:rPr>
      </w:pPr>
      <w:bookmarkStart w:id="10" w:name="_kz5y3s28n8iv"/>
      <w:bookmarkEnd w:id="10"/>
      <w:r w:rsidRPr="001C4E0C">
        <w:rPr>
          <w:rStyle w:val="a0"/>
          <w:rFonts w:ascii="Times New Roman" w:hAnsi="Times New Roman" w:cs="Times New Roman"/>
          <w:b/>
          <w:bCs/>
          <w:sz w:val="24"/>
          <w:szCs w:val="24"/>
        </w:rPr>
        <w:t xml:space="preserve">Article 2: Policy </w:t>
      </w:r>
      <w:r w:rsidR="008438FC">
        <w:rPr>
          <w:rStyle w:val="a0"/>
          <w:rFonts w:ascii="Times New Roman" w:hAnsi="Times New Roman" w:cs="Times New Roman"/>
          <w:b/>
          <w:bCs/>
          <w:sz w:val="24"/>
          <w:szCs w:val="24"/>
        </w:rPr>
        <w:t>M</w:t>
      </w:r>
      <w:r w:rsidR="008438FC" w:rsidRPr="001C4E0C">
        <w:rPr>
          <w:rStyle w:val="a0"/>
          <w:rFonts w:ascii="Times New Roman" w:hAnsi="Times New Roman" w:cs="Times New Roman"/>
          <w:b/>
          <w:bCs/>
          <w:sz w:val="24"/>
          <w:szCs w:val="24"/>
        </w:rPr>
        <w:t>easures</w:t>
      </w:r>
    </w:p>
    <w:p w14:paraId="30B3E068" w14:textId="0D16D8EC"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Article 2 requires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enact laws and regulations, implement policies, and alter </w:t>
      </w:r>
      <w:r w:rsidR="00380EC1" w:rsidRPr="001C4E0C">
        <w:rPr>
          <w:rStyle w:val="a0"/>
          <w:rFonts w:ascii="Times New Roman" w:hAnsi="Times New Roman" w:cs="Times New Roman"/>
          <w:sz w:val="24"/>
          <w:szCs w:val="24"/>
        </w:rPr>
        <w:t>practices</w:t>
      </w:r>
      <w:r w:rsidRPr="001C4E0C">
        <w:rPr>
          <w:rStyle w:val="a0"/>
          <w:rFonts w:ascii="Times New Roman" w:hAnsi="Times New Roman" w:cs="Times New Roman"/>
          <w:sz w:val="24"/>
          <w:szCs w:val="24"/>
        </w:rPr>
        <w:t xml:space="preserve"> in order to eliminate discrimination against women. In accordance with Article 2(d) of the Convention, no act </w:t>
      </w:r>
      <w:r w:rsidR="008438FC">
        <w:rPr>
          <w:rStyle w:val="a0"/>
          <w:rFonts w:ascii="Times New Roman" w:hAnsi="Times New Roman" w:cs="Times New Roman"/>
          <w:sz w:val="24"/>
          <w:szCs w:val="24"/>
        </w:rPr>
        <w:t>n</w:t>
      </w:r>
      <w:r w:rsidRPr="001C4E0C">
        <w:rPr>
          <w:rStyle w:val="a0"/>
          <w:rFonts w:ascii="Times New Roman" w:hAnsi="Times New Roman" w:cs="Times New Roman"/>
          <w:sz w:val="24"/>
          <w:szCs w:val="24"/>
        </w:rPr>
        <w:t>or practice of discrimination against women may be committed, and public authorities and institutions must ensure that their actions do not violate this obligation. In addition, in accordance with Article 2(f),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must take all appropriate measures, including legislative action, to modify or eliminate existing laws, regulations, customs, and practices that constitute discrimination against women. However,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has not taken sufficient measures to protect LBT individuals, and its administrative law enforcement agencies and </w:t>
      </w:r>
      <w:r w:rsidR="00196056" w:rsidRPr="00B71098">
        <w:rPr>
          <w:rStyle w:val="a0"/>
          <w:rFonts w:ascii="Times New Roman" w:hAnsi="Times New Roman" w:cs="Times New Roman"/>
          <w:sz w:val="24"/>
          <w:szCs w:val="24"/>
        </w:rPr>
        <w:t>public institutions</w:t>
      </w:r>
      <w:r w:rsidRPr="001C4E0C">
        <w:rPr>
          <w:rStyle w:val="a0"/>
          <w:rFonts w:ascii="Times New Roman" w:hAnsi="Times New Roman" w:cs="Times New Roman"/>
          <w:sz w:val="24"/>
          <w:szCs w:val="24"/>
        </w:rPr>
        <w:t xml:space="preserve"> do not provide sufficient support to LBT communities.</w:t>
      </w:r>
    </w:p>
    <w:p w14:paraId="544EF24C"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188FDE4C" w14:textId="4EE24B42"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772253">
        <w:rPr>
          <w:rStyle w:val="a0"/>
          <w:rFonts w:ascii="Times New Roman" w:hAnsi="Times New Roman" w:cs="Times New Roman"/>
          <w:b/>
          <w:bCs/>
          <w:sz w:val="24"/>
          <w:szCs w:val="24"/>
        </w:rPr>
        <w:t>Case study:</w:t>
      </w:r>
      <w:r w:rsidRPr="001C4E0C">
        <w:rPr>
          <w:rStyle w:val="a0"/>
          <w:rFonts w:ascii="Times New Roman" w:hAnsi="Times New Roman" w:cs="Times New Roman"/>
          <w:sz w:val="24"/>
          <w:szCs w:val="24"/>
        </w:rPr>
        <w:t xml:space="preserve"> The All-China Women's Federation (ACWF), a national women's organisation tasked with representing and defending women's rights and promoting gender equality, has not organised any activities or conducted research on LBT issues and does not offer adequate support to LBT individuals. In 2016, after China enacted its first </w:t>
      </w:r>
      <w:r w:rsidRPr="00772253">
        <w:rPr>
          <w:rStyle w:val="a0"/>
          <w:rFonts w:ascii="Times New Roman" w:hAnsi="Times New Roman" w:cs="Times New Roman"/>
          <w:i/>
          <w:iCs/>
          <w:sz w:val="24"/>
          <w:szCs w:val="24"/>
        </w:rPr>
        <w:t>Anti-</w:t>
      </w:r>
      <w:r w:rsidR="008438FC" w:rsidRPr="00772253">
        <w:rPr>
          <w:rStyle w:val="a0"/>
          <w:rFonts w:ascii="Times New Roman" w:hAnsi="Times New Roman" w:cs="Times New Roman"/>
          <w:i/>
          <w:iCs/>
          <w:sz w:val="24"/>
          <w:szCs w:val="24"/>
        </w:rPr>
        <w:t xml:space="preserve">Domestic </w:t>
      </w:r>
      <w:r w:rsidRPr="00772253">
        <w:rPr>
          <w:rStyle w:val="a0"/>
          <w:rFonts w:ascii="Times New Roman" w:hAnsi="Times New Roman" w:cs="Times New Roman"/>
          <w:i/>
          <w:iCs/>
          <w:sz w:val="24"/>
          <w:szCs w:val="24"/>
        </w:rPr>
        <w:t xml:space="preserve">Violence </w:t>
      </w:r>
      <w:r w:rsidR="00772253" w:rsidRPr="00772253">
        <w:rPr>
          <w:rStyle w:val="a0"/>
          <w:rFonts w:ascii="Times New Roman" w:hAnsi="Times New Roman" w:cs="Times New Roman"/>
          <w:i/>
          <w:iCs/>
          <w:sz w:val="24"/>
          <w:szCs w:val="24"/>
        </w:rPr>
        <w:t>Act</w:t>
      </w:r>
      <w:r w:rsidRPr="001C4E0C">
        <w:rPr>
          <w:rStyle w:val="a0"/>
          <w:rFonts w:ascii="Times New Roman" w:hAnsi="Times New Roman" w:cs="Times New Roman"/>
          <w:sz w:val="24"/>
          <w:szCs w:val="24"/>
        </w:rPr>
        <w:t xml:space="preserve">, a lesbian woman in Shanghai reached out to the ACWF for assistance due to domestic abuse </w:t>
      </w:r>
      <w:r w:rsidR="00772253">
        <w:rPr>
          <w:rStyle w:val="a0"/>
          <w:rFonts w:ascii="Times New Roman" w:hAnsi="Times New Roman" w:cs="Times New Roman"/>
          <w:sz w:val="24"/>
          <w:szCs w:val="24"/>
        </w:rPr>
        <w:t>from</w:t>
      </w:r>
      <w:r w:rsidRPr="001C4E0C">
        <w:rPr>
          <w:rStyle w:val="a0"/>
          <w:rFonts w:ascii="Times New Roman" w:hAnsi="Times New Roman" w:cs="Times New Roman"/>
          <w:sz w:val="24"/>
          <w:szCs w:val="24"/>
        </w:rPr>
        <w:t xml:space="preserve"> her parents and relatives. However, ACWF staff responded that the </w:t>
      </w:r>
      <w:r w:rsidR="00772253">
        <w:rPr>
          <w:rStyle w:val="a0"/>
          <w:rFonts w:ascii="Times New Roman" w:hAnsi="Times New Roman" w:cs="Times New Roman"/>
          <w:sz w:val="24"/>
          <w:szCs w:val="24"/>
        </w:rPr>
        <w:t>law</w:t>
      </w:r>
      <w:r w:rsidR="008438FC"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only applied to violence between </w:t>
      </w:r>
      <w:r w:rsidR="00772253">
        <w:rPr>
          <w:rStyle w:val="a0"/>
          <w:rFonts w:ascii="Times New Roman" w:hAnsi="Times New Roman" w:cs="Times New Roman"/>
          <w:sz w:val="24"/>
          <w:szCs w:val="24"/>
        </w:rPr>
        <w:t xml:space="preserve">legal </w:t>
      </w:r>
      <w:r w:rsidRPr="001C4E0C">
        <w:rPr>
          <w:rStyle w:val="a0"/>
          <w:rFonts w:ascii="Times New Roman" w:hAnsi="Times New Roman" w:cs="Times New Roman"/>
          <w:sz w:val="24"/>
          <w:szCs w:val="24"/>
        </w:rPr>
        <w:t xml:space="preserve">spouses (male and female) and therefore did not apply to her situation. She also filed three reports with the local police station, but when officers visited her </w:t>
      </w:r>
      <w:r w:rsidR="00380EC1" w:rsidRPr="001C4E0C">
        <w:rPr>
          <w:rStyle w:val="a0"/>
          <w:rFonts w:ascii="Times New Roman" w:hAnsi="Times New Roman" w:cs="Times New Roman"/>
          <w:sz w:val="24"/>
          <w:szCs w:val="24"/>
        </w:rPr>
        <w:t>parent</w:t>
      </w:r>
      <w:r w:rsidR="008438FC">
        <w:rPr>
          <w:rStyle w:val="a0"/>
          <w:rFonts w:ascii="Times New Roman" w:hAnsi="Times New Roman" w:cs="Times New Roman"/>
          <w:sz w:val="24"/>
          <w:szCs w:val="24"/>
        </w:rPr>
        <w:t>s</w:t>
      </w:r>
      <w:r w:rsidR="00380EC1" w:rsidRPr="001C4E0C">
        <w:rPr>
          <w:rStyle w:val="a0"/>
          <w:rFonts w:ascii="Times New Roman" w:hAnsi="Times New Roman" w:cs="Times New Roman"/>
          <w:sz w:val="24"/>
          <w:szCs w:val="24"/>
        </w:rPr>
        <w:t>’</w:t>
      </w:r>
      <w:r w:rsidRPr="001C4E0C">
        <w:rPr>
          <w:rStyle w:val="a0"/>
          <w:rFonts w:ascii="Times New Roman" w:hAnsi="Times New Roman" w:cs="Times New Roman"/>
          <w:sz w:val="24"/>
          <w:szCs w:val="24"/>
        </w:rPr>
        <w:t xml:space="preserve"> home, they did not intervene.</w:t>
      </w:r>
      <w:r w:rsidRPr="001C4E0C">
        <w:rPr>
          <w:rStyle w:val="a0"/>
          <w:rFonts w:ascii="Times New Roman" w:eastAsia="Times New Roman" w:hAnsi="Times New Roman" w:cs="Times New Roman"/>
          <w:sz w:val="24"/>
          <w:szCs w:val="24"/>
          <w:vertAlign w:val="superscript"/>
        </w:rPr>
        <w:footnoteReference w:id="6"/>
      </w:r>
    </w:p>
    <w:p w14:paraId="624FD177"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78FE3BA0" w14:textId="6207863A"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We</w:t>
      </w:r>
      <w:r w:rsidR="003A3D86">
        <w:rPr>
          <w:rStyle w:val="a0"/>
          <w:rFonts w:ascii="Times New Roman" w:hAnsi="Times New Roman" w:cs="Times New Roman"/>
          <w:sz w:val="24"/>
          <w:szCs w:val="24"/>
        </w:rPr>
        <w:t xml:space="preserve"> </w:t>
      </w:r>
      <w:r w:rsidR="003A3D86">
        <w:rPr>
          <w:rStyle w:val="a0"/>
          <w:rFonts w:ascii="Times New Roman" w:hAnsi="Times New Roman" w:cs="Times New Roman" w:hint="eastAsia"/>
          <w:sz w:val="24"/>
          <w:szCs w:val="24"/>
        </w:rPr>
        <w:t>therefore</w:t>
      </w:r>
      <w:r w:rsidRPr="001C4E0C">
        <w:rPr>
          <w:rStyle w:val="a0"/>
          <w:rFonts w:ascii="Times New Roman" w:hAnsi="Times New Roman" w:cs="Times New Roman"/>
          <w:sz w:val="24"/>
          <w:szCs w:val="24"/>
        </w:rPr>
        <w:t xml:space="preserve"> urge the Committee to request </w:t>
      </w:r>
      <w:r w:rsidR="00163D88">
        <w:rPr>
          <w:rStyle w:val="a0"/>
          <w:rFonts w:ascii="Times New Roman" w:hAnsi="Times New Roman" w:cs="Times New Roman"/>
          <w:sz w:val="24"/>
          <w:szCs w:val="24"/>
        </w:rPr>
        <w:t xml:space="preserve">that </w:t>
      </w:r>
      <w:r w:rsidRPr="001C4E0C">
        <w:rPr>
          <w:rStyle w:val="a0"/>
          <w:rFonts w:ascii="Times New Roman" w:hAnsi="Times New Roman" w:cs="Times New Roman"/>
          <w:sz w:val="24"/>
          <w:szCs w:val="24"/>
        </w:rPr>
        <w:t>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w:t>
      </w:r>
      <w:r w:rsidR="00163D88">
        <w:rPr>
          <w:rStyle w:val="a0"/>
          <w:rFonts w:ascii="Times New Roman" w:hAnsi="Times New Roman" w:cs="Times New Roman"/>
          <w:sz w:val="24"/>
          <w:szCs w:val="24"/>
        </w:rPr>
        <w:t>make it clear to</w:t>
      </w:r>
      <w:r w:rsidRPr="001C4E0C">
        <w:rPr>
          <w:rStyle w:val="a0"/>
          <w:rFonts w:ascii="Times New Roman" w:hAnsi="Times New Roman" w:cs="Times New Roman"/>
          <w:sz w:val="24"/>
          <w:szCs w:val="24"/>
        </w:rPr>
        <w:t xml:space="preserve"> public institutions t</w:t>
      </w:r>
      <w:r w:rsidR="00163D88">
        <w:rPr>
          <w:rStyle w:val="a0"/>
          <w:rFonts w:ascii="Times New Roman" w:hAnsi="Times New Roman" w:cs="Times New Roman"/>
          <w:sz w:val="24"/>
          <w:szCs w:val="24"/>
        </w:rPr>
        <w:t>hat they must</w:t>
      </w:r>
      <w:r w:rsidRPr="001C4E0C">
        <w:rPr>
          <w:rStyle w:val="a0"/>
          <w:rFonts w:ascii="Times New Roman" w:hAnsi="Times New Roman" w:cs="Times New Roman"/>
          <w:sz w:val="24"/>
          <w:szCs w:val="24"/>
        </w:rPr>
        <w:t xml:space="preserve"> end all discrimination against all LBT persons and ensure access to justice, shelter, education, employment, and healthcare, including sexual and reproductive health services, for women and girls from disadvantaged and marginalised groups.</w:t>
      </w:r>
    </w:p>
    <w:p w14:paraId="664D1F1F" w14:textId="77777777" w:rsidR="00B36B31" w:rsidRPr="001C4E0C" w:rsidRDefault="0062351A" w:rsidP="00007E12">
      <w:pPr>
        <w:pStyle w:val="ListParagraph"/>
        <w:numPr>
          <w:ilvl w:val="0"/>
          <w:numId w:val="13"/>
        </w:numPr>
        <w:spacing w:line="360" w:lineRule="auto"/>
        <w:ind w:firstLineChars="0"/>
        <w:rPr>
          <w:rStyle w:val="a0"/>
          <w:rFonts w:ascii="Times New Roman" w:eastAsia="Times New Roman" w:hAnsi="Times New Roman" w:cs="Times New Roman"/>
          <w:b/>
          <w:bCs/>
          <w:sz w:val="24"/>
          <w:szCs w:val="24"/>
        </w:rPr>
      </w:pPr>
      <w:r w:rsidRPr="001C4E0C">
        <w:rPr>
          <w:rStyle w:val="a0"/>
          <w:rFonts w:ascii="Times New Roman" w:hAnsi="Times New Roman" w:cs="Times New Roman"/>
          <w:b/>
          <w:bCs/>
          <w:sz w:val="24"/>
          <w:szCs w:val="24"/>
        </w:rPr>
        <w:lastRenderedPageBreak/>
        <w:t xml:space="preserve">Article 12: Women and Health </w:t>
      </w:r>
    </w:p>
    <w:p w14:paraId="65251A54" w14:textId="77777777" w:rsidR="00196056" w:rsidRPr="00772253" w:rsidRDefault="00196056" w:rsidP="00772253">
      <w:pPr>
        <w:spacing w:line="360" w:lineRule="auto"/>
        <w:rPr>
          <w:rStyle w:val="a0"/>
          <w:rFonts w:ascii="Times New Roman" w:eastAsia="Times New Roman" w:hAnsi="Times New Roman" w:cs="Times New Roman"/>
          <w:sz w:val="24"/>
          <w:szCs w:val="24"/>
        </w:rPr>
      </w:pPr>
    </w:p>
    <w:p w14:paraId="285E9DBD" w14:textId="28EA3018" w:rsidR="00380EC1" w:rsidRPr="00772253" w:rsidRDefault="00196056" w:rsidP="00772253">
      <w:pPr>
        <w:pStyle w:val="ListParagraph"/>
        <w:numPr>
          <w:ilvl w:val="0"/>
          <w:numId w:val="3"/>
        </w:numPr>
        <w:spacing w:line="360" w:lineRule="auto"/>
        <w:ind w:firstLineChars="0"/>
        <w:rPr>
          <w:rStyle w:val="a0"/>
          <w:rFonts w:ascii="Times New Roman" w:eastAsia="Times New Roman" w:hAnsi="Times New Roman" w:cs="Times New Roman"/>
          <w:i/>
          <w:iCs/>
          <w:sz w:val="24"/>
          <w:szCs w:val="24"/>
        </w:rPr>
      </w:pPr>
      <w:r w:rsidRPr="00196056">
        <w:rPr>
          <w:rFonts w:ascii="Times New Roman" w:eastAsia="Times New Roman" w:hAnsi="Times New Roman" w:cs="Times New Roman"/>
          <w:sz w:val="24"/>
          <w:szCs w:val="24"/>
        </w:rPr>
        <w:t xml:space="preserve">In the </w:t>
      </w:r>
      <w:r w:rsidRPr="00196056">
        <w:rPr>
          <w:rFonts w:ascii="Times New Roman" w:eastAsia="Times New Roman" w:hAnsi="Times New Roman" w:cs="Times New Roman"/>
          <w:i/>
          <w:iCs/>
          <w:sz w:val="24"/>
          <w:szCs w:val="24"/>
        </w:rPr>
        <w:t>List of issues and questions in relation to the ninth periodic report of China</w:t>
      </w:r>
      <w:r>
        <w:rPr>
          <w:rFonts w:ascii="Times New Roman" w:eastAsia="Times New Roman" w:hAnsi="Times New Roman" w:cs="Times New Roman"/>
          <w:i/>
          <w:iCs/>
          <w:sz w:val="24"/>
          <w:szCs w:val="24"/>
        </w:rPr>
        <w:t xml:space="preserve">, </w:t>
      </w:r>
      <w:r w:rsidR="00E762EF" w:rsidRPr="00B71098">
        <w:rPr>
          <w:rFonts w:ascii="Times New Roman" w:eastAsia="Times New Roman" w:hAnsi="Times New Roman" w:cs="Times New Roman"/>
          <w:sz w:val="24"/>
          <w:szCs w:val="24"/>
        </w:rPr>
        <w:t xml:space="preserve">the </w:t>
      </w:r>
      <w:r w:rsidRPr="00196056">
        <w:rPr>
          <w:rFonts w:ascii="Times New Roman" w:eastAsia="Times New Roman" w:hAnsi="Times New Roman" w:cs="Times New Roman"/>
          <w:sz w:val="24"/>
          <w:szCs w:val="24"/>
        </w:rPr>
        <w:t>Committee</w:t>
      </w:r>
      <w:r>
        <w:rPr>
          <w:rFonts w:ascii="Times New Roman" w:eastAsia="Times New Roman" w:hAnsi="Times New Roman" w:cs="Times New Roman"/>
          <w:i/>
          <w:iCs/>
          <w:sz w:val="24"/>
          <w:szCs w:val="24"/>
        </w:rPr>
        <w:t xml:space="preserve"> </w:t>
      </w:r>
      <w:r w:rsidR="00772253">
        <w:rPr>
          <w:rFonts w:ascii="Times New Roman" w:eastAsia="Times New Roman" w:hAnsi="Times New Roman" w:cs="Times New Roman"/>
          <w:sz w:val="24"/>
          <w:szCs w:val="24"/>
        </w:rPr>
        <w:t>asked</w:t>
      </w:r>
      <w:r>
        <w:rPr>
          <w:rFonts w:ascii="Times New Roman" w:eastAsia="Times New Roman" w:hAnsi="Times New Roman" w:cs="Times New Roman"/>
          <w:sz w:val="24"/>
          <w:szCs w:val="24"/>
        </w:rPr>
        <w:t xml:space="preserve">, in particular, </w:t>
      </w:r>
      <w:r w:rsidR="00772253">
        <w:rPr>
          <w:rFonts w:ascii="Times New Roman" w:eastAsia="Times New Roman" w:hAnsi="Times New Roman" w:cs="Times New Roman"/>
          <w:sz w:val="24"/>
          <w:szCs w:val="24"/>
        </w:rPr>
        <w:t>about the situation of the assessment of the healthcare service</w:t>
      </w:r>
      <w:r w:rsidR="003A3D86">
        <w:rPr>
          <w:rFonts w:ascii="Times New Roman" w:eastAsia="Times New Roman" w:hAnsi="Times New Roman" w:cs="Times New Roman"/>
          <w:sz w:val="24"/>
          <w:szCs w:val="24"/>
        </w:rPr>
        <w:t>s for</w:t>
      </w:r>
      <w:r w:rsidR="00772253">
        <w:rPr>
          <w:rFonts w:ascii="Times New Roman" w:eastAsia="Times New Roman" w:hAnsi="Times New Roman" w:cs="Times New Roman"/>
          <w:sz w:val="24"/>
          <w:szCs w:val="24"/>
        </w:rPr>
        <w:t xml:space="preserve"> LBT persons</w:t>
      </w:r>
      <w:r w:rsidR="003A3D86">
        <w:rPr>
          <w:rFonts w:ascii="Times New Roman" w:eastAsia="Times New Roman" w:hAnsi="Times New Roman" w:cs="Times New Roman"/>
          <w:sz w:val="24"/>
          <w:szCs w:val="24"/>
        </w:rPr>
        <w:t>. T</w:t>
      </w:r>
      <w:r w:rsidR="00772253">
        <w:rPr>
          <w:rFonts w:ascii="Times New Roman" w:eastAsia="Times New Roman" w:hAnsi="Times New Roman" w:cs="Times New Roman"/>
          <w:sz w:val="24"/>
          <w:szCs w:val="24"/>
        </w:rPr>
        <w:t xml:space="preserve">he </w:t>
      </w:r>
      <w:r w:rsidR="003A3D86">
        <w:rPr>
          <w:rStyle w:val="a0"/>
          <w:rFonts w:ascii="Times New Roman" w:hAnsi="Times New Roman" w:cs="Times New Roman"/>
          <w:sz w:val="24"/>
          <w:szCs w:val="24"/>
        </w:rPr>
        <w:t>i</w:t>
      </w:r>
      <w:r w:rsidRPr="00772253">
        <w:rPr>
          <w:rStyle w:val="a0"/>
          <w:rFonts w:ascii="Times New Roman" w:hAnsi="Times New Roman" w:cs="Times New Roman"/>
          <w:sz w:val="24"/>
          <w:szCs w:val="24"/>
        </w:rPr>
        <w:t xml:space="preserve">nsufficient protection and recognition in China's health policies have prevented LBT </w:t>
      </w:r>
      <w:r w:rsidR="008438FC" w:rsidRPr="00772253">
        <w:rPr>
          <w:rStyle w:val="a0"/>
          <w:rFonts w:ascii="Times New Roman" w:hAnsi="Times New Roman" w:cs="Times New Roman"/>
          <w:sz w:val="24"/>
          <w:szCs w:val="24"/>
        </w:rPr>
        <w:t xml:space="preserve">communities </w:t>
      </w:r>
      <w:r w:rsidRPr="00772253">
        <w:rPr>
          <w:rStyle w:val="a0"/>
          <w:rFonts w:ascii="Times New Roman" w:hAnsi="Times New Roman" w:cs="Times New Roman"/>
          <w:sz w:val="24"/>
          <w:szCs w:val="24"/>
        </w:rPr>
        <w:t xml:space="preserve">from fully exercising their right to health. Reports from the United Nations Development </w:t>
      </w:r>
      <w:proofErr w:type="spellStart"/>
      <w:r w:rsidRPr="00772253">
        <w:rPr>
          <w:rStyle w:val="a0"/>
          <w:rFonts w:ascii="Times New Roman" w:hAnsi="Times New Roman" w:cs="Times New Roman"/>
          <w:sz w:val="24"/>
          <w:szCs w:val="24"/>
        </w:rPr>
        <w:t>Programme</w:t>
      </w:r>
      <w:proofErr w:type="spellEnd"/>
      <w:r w:rsidRPr="00772253">
        <w:rPr>
          <w:rStyle w:val="a0"/>
          <w:rFonts w:ascii="Times New Roman" w:hAnsi="Times New Roman" w:cs="Times New Roman"/>
          <w:sz w:val="24"/>
          <w:szCs w:val="24"/>
        </w:rPr>
        <w:t xml:space="preserve"> (UNDP) emphasize the unique challenges faced by transgender women regarding health rights</w:t>
      </w:r>
      <w:r w:rsidR="008A16CA" w:rsidRPr="00772253">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7"/>
      </w:r>
      <w:r w:rsidRPr="00772253">
        <w:rPr>
          <w:rStyle w:val="a0"/>
          <w:rFonts w:ascii="Times New Roman" w:hAnsi="Times New Roman" w:cs="Times New Roman"/>
          <w:sz w:val="24"/>
          <w:szCs w:val="24"/>
        </w:rPr>
        <w:t xml:space="preserve"> and we wish to highlight the infringement of health rights faced by the transgender community in China.</w:t>
      </w:r>
    </w:p>
    <w:p w14:paraId="42AFF99D"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006A1C8B" w14:textId="4E4C926A"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Despite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's positive steps towards improving the health rights of transgender individuals, access to essential health services for them in China is still limited</w:t>
      </w:r>
      <w:r w:rsidR="008A16C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8"/>
      </w:r>
      <w:r w:rsidRPr="001C4E0C">
        <w:rPr>
          <w:rStyle w:val="a0"/>
          <w:rFonts w:ascii="Times New Roman" w:hAnsi="Times New Roman" w:cs="Times New Roman"/>
          <w:sz w:val="24"/>
          <w:szCs w:val="24"/>
        </w:rPr>
        <w:t xml:space="preserve"> Although the age limit for </w:t>
      </w:r>
      <w:r w:rsidR="008438FC">
        <w:rPr>
          <w:rStyle w:val="a0"/>
          <w:rFonts w:ascii="Times New Roman" w:hAnsi="Times New Roman" w:cs="Times New Roman"/>
          <w:sz w:val="24"/>
          <w:szCs w:val="24"/>
        </w:rPr>
        <w:t>g</w:t>
      </w:r>
      <w:r w:rsidR="008438FC" w:rsidRPr="001C4E0C">
        <w:rPr>
          <w:rStyle w:val="a0"/>
          <w:rFonts w:ascii="Times New Roman" w:hAnsi="Times New Roman" w:cs="Times New Roman"/>
          <w:sz w:val="24"/>
          <w:szCs w:val="24"/>
        </w:rPr>
        <w:t xml:space="preserve">ender </w:t>
      </w:r>
      <w:r w:rsidR="008438FC">
        <w:rPr>
          <w:rStyle w:val="a0"/>
          <w:rFonts w:ascii="Times New Roman" w:hAnsi="Times New Roman" w:cs="Times New Roman"/>
          <w:sz w:val="24"/>
          <w:szCs w:val="24"/>
        </w:rPr>
        <w:t>a</w:t>
      </w:r>
      <w:r w:rsidR="008438FC" w:rsidRPr="001C4E0C">
        <w:rPr>
          <w:rStyle w:val="a0"/>
          <w:rFonts w:ascii="Times New Roman" w:hAnsi="Times New Roman" w:cs="Times New Roman"/>
          <w:sz w:val="24"/>
          <w:szCs w:val="24"/>
        </w:rPr>
        <w:t xml:space="preserve">ffirmation </w:t>
      </w:r>
      <w:r w:rsidR="008438FC">
        <w:rPr>
          <w:rStyle w:val="a0"/>
          <w:rFonts w:ascii="Times New Roman" w:hAnsi="Times New Roman" w:cs="Times New Roman"/>
          <w:sz w:val="24"/>
          <w:szCs w:val="24"/>
        </w:rPr>
        <w:t>s</w:t>
      </w:r>
      <w:r w:rsidR="008438FC" w:rsidRPr="001C4E0C">
        <w:rPr>
          <w:rStyle w:val="a0"/>
          <w:rFonts w:ascii="Times New Roman" w:hAnsi="Times New Roman" w:cs="Times New Roman"/>
          <w:sz w:val="24"/>
          <w:szCs w:val="24"/>
        </w:rPr>
        <w:t xml:space="preserve">urgery </w:t>
      </w:r>
      <w:r w:rsidRPr="001C4E0C">
        <w:rPr>
          <w:rStyle w:val="a0"/>
          <w:rFonts w:ascii="Times New Roman" w:hAnsi="Times New Roman" w:cs="Times New Roman"/>
          <w:sz w:val="24"/>
          <w:szCs w:val="24"/>
        </w:rPr>
        <w:t>has been lowered to 18 years</w:t>
      </w:r>
      <w:r w:rsidR="008438FC">
        <w:rPr>
          <w:rStyle w:val="a0"/>
          <w:rFonts w:ascii="Times New Roman" w:hAnsi="Times New Roman" w:cs="Times New Roman"/>
          <w:sz w:val="24"/>
          <w:szCs w:val="24"/>
        </w:rPr>
        <w:t>-</w:t>
      </w:r>
      <w:r w:rsidRPr="001C4E0C">
        <w:rPr>
          <w:rStyle w:val="a0"/>
          <w:rFonts w:ascii="Times New Roman" w:hAnsi="Times New Roman" w:cs="Times New Roman"/>
          <w:sz w:val="24"/>
          <w:szCs w:val="24"/>
        </w:rPr>
        <w:t>old, the</w:t>
      </w:r>
      <w:r w:rsidR="00196056">
        <w:rPr>
          <w:rStyle w:val="a0"/>
          <w:rFonts w:ascii="Times New Roman" w:hAnsi="Times New Roman" w:cs="Times New Roman"/>
          <w:sz w:val="24"/>
          <w:szCs w:val="24"/>
        </w:rPr>
        <w:t xml:space="preserve"> State Party</w:t>
      </w:r>
      <w:r w:rsidR="008438FC">
        <w:rPr>
          <w:rStyle w:val="a0"/>
          <w:rFonts w:ascii="Times New Roman" w:hAnsi="Times New Roman" w:cs="Times New Roman"/>
          <w:sz w:val="24"/>
          <w:szCs w:val="24"/>
        </w:rPr>
        <w:t>'s</w:t>
      </w:r>
      <w:r w:rsidR="008438FC"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lack of protection and promotion has made it difficult for transgender individuals to access gender-affirming care. Amnesty International's 2019 report found that "transgender people are still largely invisible in the healthcare system in China,"</w:t>
      </w:r>
      <w:r w:rsidRPr="001C4E0C">
        <w:rPr>
          <w:rStyle w:val="a0"/>
          <w:rFonts w:ascii="Times New Roman" w:eastAsia="Times New Roman" w:hAnsi="Times New Roman" w:cs="Times New Roman"/>
          <w:sz w:val="24"/>
          <w:szCs w:val="24"/>
          <w:vertAlign w:val="superscript"/>
        </w:rPr>
        <w:footnoteReference w:id="9"/>
      </w:r>
      <w:r w:rsidRPr="001C4E0C">
        <w:rPr>
          <w:rStyle w:val="a0"/>
          <w:rFonts w:ascii="Times New Roman" w:hAnsi="Times New Roman" w:cs="Times New Roman"/>
          <w:sz w:val="24"/>
          <w:szCs w:val="24"/>
        </w:rPr>
        <w:t xml:space="preserve"> and the 2014 UNDP report revealed that many transgender individuals have to rely on the black market to purchase medications for hormone therapy since affirmative treatment </w:t>
      </w:r>
      <w:r w:rsidR="008438FC">
        <w:rPr>
          <w:rStyle w:val="a0"/>
          <w:rFonts w:ascii="Times New Roman" w:hAnsi="Times New Roman" w:cs="Times New Roman"/>
          <w:sz w:val="24"/>
          <w:szCs w:val="24"/>
        </w:rPr>
        <w:t xml:space="preserve">is difficult to access </w:t>
      </w:r>
      <w:r w:rsidRPr="001C4E0C">
        <w:rPr>
          <w:rStyle w:val="a0"/>
          <w:rFonts w:ascii="Times New Roman" w:hAnsi="Times New Roman" w:cs="Times New Roman"/>
          <w:sz w:val="24"/>
          <w:szCs w:val="24"/>
        </w:rPr>
        <w:t>through the medical system</w:t>
      </w:r>
      <w:r w:rsidR="008A16C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0"/>
      </w:r>
    </w:p>
    <w:p w14:paraId="01D5C37C"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3FD901A4" w14:textId="29C545B6"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In terms of mental health, 12.7% of transgender individuals in China have attempted suicide, according to data from </w:t>
      </w:r>
      <w:r w:rsidR="008438FC">
        <w:rPr>
          <w:rStyle w:val="a0"/>
          <w:rFonts w:ascii="Times New Roman" w:hAnsi="Times New Roman" w:cs="Times New Roman"/>
          <w:sz w:val="24"/>
          <w:szCs w:val="24"/>
        </w:rPr>
        <w:t xml:space="preserve">the </w:t>
      </w:r>
      <w:r w:rsidRPr="001C4E0C">
        <w:rPr>
          <w:rStyle w:val="a0"/>
          <w:rFonts w:ascii="Times New Roman" w:hAnsi="Times New Roman" w:cs="Times New Roman"/>
          <w:sz w:val="24"/>
          <w:szCs w:val="24"/>
        </w:rPr>
        <w:t>Beijing LGBT Center</w:t>
      </w:r>
      <w:r w:rsidR="003F529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1"/>
      </w:r>
      <w:r w:rsidRPr="001C4E0C">
        <w:rPr>
          <w:rStyle w:val="a0"/>
          <w:rFonts w:ascii="Times New Roman" w:hAnsi="Times New Roman" w:cs="Times New Roman"/>
          <w:sz w:val="24"/>
          <w:szCs w:val="24"/>
        </w:rPr>
        <w:t xml:space="preserve"> The UNDP Trans Health Blueprint report also identified significant gaps in China's support for transgender mental health</w:t>
      </w:r>
      <w:r w:rsidR="003F529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2"/>
      </w:r>
    </w:p>
    <w:p w14:paraId="0320BAD6"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10404D07" w14:textId="0DBB67C2"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lastRenderedPageBreak/>
        <w:t xml:space="preserve">Studies by Liu and colleagues further demonstrate that medical resources available to the transgender community in China are very limited. For example, 71% of transgender individuals </w:t>
      </w:r>
      <w:r w:rsidR="00DE2868">
        <w:rPr>
          <w:rStyle w:val="a0"/>
          <w:rFonts w:ascii="Times New Roman" w:hAnsi="Times New Roman" w:cs="Times New Roman"/>
          <w:sz w:val="24"/>
          <w:szCs w:val="24"/>
        </w:rPr>
        <w:t>found</w:t>
      </w:r>
      <w:r w:rsidR="00DE2868"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it challenging to obtain hormones from a doctor, while 43% consider</w:t>
      </w:r>
      <w:r w:rsidR="00DE2868">
        <w:rPr>
          <w:rStyle w:val="a0"/>
          <w:rFonts w:ascii="Times New Roman" w:hAnsi="Times New Roman" w:cs="Times New Roman"/>
          <w:sz w:val="24"/>
          <w:szCs w:val="24"/>
        </w:rPr>
        <w:t>ed</w:t>
      </w:r>
      <w:r w:rsidRPr="001C4E0C">
        <w:rPr>
          <w:rStyle w:val="a0"/>
          <w:rFonts w:ascii="Times New Roman" w:hAnsi="Times New Roman" w:cs="Times New Roman"/>
          <w:sz w:val="24"/>
          <w:szCs w:val="24"/>
        </w:rPr>
        <w:t xml:space="preserve"> self-harm due to the lack of gender-affirming hormone therapy. Moreover, 67% of those using hormone therapy acquire</w:t>
      </w:r>
      <w:r w:rsidR="003943F3">
        <w:rPr>
          <w:rStyle w:val="a0"/>
          <w:rFonts w:ascii="Times New Roman" w:hAnsi="Times New Roman" w:cs="Times New Roman"/>
          <w:sz w:val="24"/>
          <w:szCs w:val="24"/>
        </w:rPr>
        <w:t>d</w:t>
      </w:r>
      <w:r w:rsidRPr="001C4E0C">
        <w:rPr>
          <w:rStyle w:val="a0"/>
          <w:rFonts w:ascii="Times New Roman" w:hAnsi="Times New Roman" w:cs="Times New Roman"/>
          <w:sz w:val="24"/>
          <w:szCs w:val="24"/>
        </w:rPr>
        <w:t xml:space="preserve"> their medication illegally, and 61% use</w:t>
      </w:r>
      <w:r w:rsidR="00DE2868">
        <w:rPr>
          <w:rStyle w:val="a0"/>
          <w:rFonts w:ascii="Times New Roman" w:hAnsi="Times New Roman" w:cs="Times New Roman"/>
          <w:sz w:val="24"/>
          <w:szCs w:val="24"/>
        </w:rPr>
        <w:t>d</w:t>
      </w:r>
      <w:r w:rsidRPr="001C4E0C">
        <w:rPr>
          <w:rStyle w:val="a0"/>
          <w:rFonts w:ascii="Times New Roman" w:hAnsi="Times New Roman" w:cs="Times New Roman"/>
          <w:sz w:val="24"/>
          <w:szCs w:val="24"/>
        </w:rPr>
        <w:t xml:space="preserve"> their medication without regular professional monitoring. Similarly, 81% of transgender individuals seeking gender-affirming surgery </w:t>
      </w:r>
      <w:r w:rsidR="00DE2868">
        <w:rPr>
          <w:rStyle w:val="a0"/>
          <w:rFonts w:ascii="Times New Roman" w:hAnsi="Times New Roman" w:cs="Times New Roman"/>
          <w:sz w:val="24"/>
          <w:szCs w:val="24"/>
        </w:rPr>
        <w:t>considered</w:t>
      </w:r>
      <w:r w:rsidR="00DE2868"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surgical-related medical resources inadequate or very scarce</w:t>
      </w:r>
      <w:r w:rsidR="003F529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3"/>
      </w:r>
    </w:p>
    <w:p w14:paraId="0DD7B979"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1A46D413" w14:textId="28F88E9F" w:rsidR="00B36B31" w:rsidRPr="001C4E0C" w:rsidRDefault="0062351A" w:rsidP="00196056">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The </w:t>
      </w:r>
      <w:r w:rsidR="00DE2868">
        <w:rPr>
          <w:rStyle w:val="a0"/>
          <w:rFonts w:ascii="Times New Roman" w:hAnsi="Times New Roman" w:cs="Times New Roman"/>
          <w:sz w:val="24"/>
          <w:szCs w:val="24"/>
        </w:rPr>
        <w:t>State Party</w:t>
      </w:r>
      <w:r w:rsidRPr="001C4E0C">
        <w:rPr>
          <w:rStyle w:val="a0"/>
          <w:rFonts w:ascii="Times New Roman" w:hAnsi="Times New Roman" w:cs="Times New Roman"/>
          <w:sz w:val="24"/>
          <w:szCs w:val="24"/>
        </w:rPr>
        <w:t xml:space="preserve"> often </w:t>
      </w:r>
      <w:r w:rsidR="00897D42">
        <w:rPr>
          <w:rStyle w:val="a0"/>
          <w:rFonts w:ascii="Times New Roman" w:hAnsi="Times New Roman" w:cs="Times New Roman"/>
          <w:sz w:val="24"/>
          <w:szCs w:val="24"/>
        </w:rPr>
        <w:t>cites</w:t>
      </w:r>
      <w:r w:rsidR="00897D42"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cultural differences and social development levels as reasons for not promoting the rights of the LGBT community. However, according to a survey conducted by the UCLA Williams Institute, nearly three-fourths (73.7%) of Chinese people agreed, strongly or somewhat, that transgender people should be protected from discrimination, and 66% of Chinese people also agreed that transgender people should be allowed to have surgery so that their body matches their identity</w:t>
      </w:r>
      <w:r w:rsidR="003F529A">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4"/>
      </w:r>
      <w:r w:rsidRPr="001C4E0C">
        <w:rPr>
          <w:rStyle w:val="a0"/>
          <w:rFonts w:ascii="Times New Roman" w:hAnsi="Times New Roman" w:cs="Times New Roman"/>
          <w:sz w:val="24"/>
          <w:szCs w:val="24"/>
        </w:rPr>
        <w:t xml:space="preserve"> Therefore, it is incumbent upon the Chinese government to further protect the health rights of transgender women through policy</w:t>
      </w:r>
      <w:r w:rsidR="00163D88">
        <w:rPr>
          <w:rStyle w:val="a0"/>
          <w:rFonts w:ascii="Times New Roman" w:hAnsi="Times New Roman" w:cs="Times New Roman"/>
          <w:sz w:val="24"/>
          <w:szCs w:val="24"/>
        </w:rPr>
        <w:t xml:space="preserve"> action</w:t>
      </w:r>
      <w:r w:rsidRPr="001C4E0C">
        <w:rPr>
          <w:rStyle w:val="a0"/>
          <w:rFonts w:ascii="Times New Roman" w:hAnsi="Times New Roman" w:cs="Times New Roman"/>
          <w:sz w:val="24"/>
          <w:szCs w:val="24"/>
        </w:rPr>
        <w:t>. Given the significant gaps in several areas of health policy for the transgender community in China, we recommend that the Committee urge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provide gender-affirming treatments, including hormone treatment, surgery, psychological support, and other gender-affirming procedures, in the public health system. This will enable LBT women in China to fully exercise their health rights as </w:t>
      </w:r>
      <w:r w:rsidR="00DE2868" w:rsidRPr="001C4E0C">
        <w:rPr>
          <w:rStyle w:val="a0"/>
          <w:rFonts w:ascii="Times New Roman" w:hAnsi="Times New Roman" w:cs="Times New Roman"/>
          <w:sz w:val="24"/>
          <w:szCs w:val="24"/>
        </w:rPr>
        <w:t>recogni</w:t>
      </w:r>
      <w:r w:rsidR="00DE2868">
        <w:rPr>
          <w:rStyle w:val="a0"/>
          <w:rFonts w:ascii="Times New Roman" w:hAnsi="Times New Roman" w:cs="Times New Roman"/>
          <w:sz w:val="24"/>
          <w:szCs w:val="24"/>
        </w:rPr>
        <w:t>s</w:t>
      </w:r>
      <w:r w:rsidR="00DE2868" w:rsidRPr="001C4E0C">
        <w:rPr>
          <w:rStyle w:val="a0"/>
          <w:rFonts w:ascii="Times New Roman" w:hAnsi="Times New Roman" w:cs="Times New Roman"/>
          <w:sz w:val="24"/>
          <w:szCs w:val="24"/>
        </w:rPr>
        <w:t xml:space="preserve">ed </w:t>
      </w:r>
      <w:r w:rsidRPr="001C4E0C">
        <w:rPr>
          <w:rStyle w:val="a0"/>
          <w:rFonts w:ascii="Times New Roman" w:hAnsi="Times New Roman" w:cs="Times New Roman"/>
          <w:sz w:val="24"/>
          <w:szCs w:val="24"/>
        </w:rPr>
        <w:t xml:space="preserve">in Article 12 of the </w:t>
      </w:r>
      <w:r w:rsidR="00196056" w:rsidRPr="00B71098">
        <w:rPr>
          <w:rStyle w:val="a0"/>
          <w:rFonts w:ascii="Times New Roman" w:hAnsi="Times New Roman" w:cs="Times New Roman"/>
          <w:sz w:val="24"/>
          <w:szCs w:val="24"/>
        </w:rPr>
        <w:t>Convention</w:t>
      </w:r>
      <w:r w:rsidRPr="001C4E0C">
        <w:rPr>
          <w:rStyle w:val="a0"/>
          <w:rFonts w:ascii="Times New Roman" w:hAnsi="Times New Roman" w:cs="Times New Roman"/>
          <w:sz w:val="24"/>
          <w:szCs w:val="24"/>
        </w:rPr>
        <w:t>.</w:t>
      </w:r>
    </w:p>
    <w:p w14:paraId="2A429566" w14:textId="48BAAA1C" w:rsidR="00B36B31" w:rsidRPr="001C4E0C" w:rsidRDefault="0062351A" w:rsidP="00007E12">
      <w:pPr>
        <w:pStyle w:val="a1"/>
        <w:numPr>
          <w:ilvl w:val="0"/>
          <w:numId w:val="13"/>
        </w:numPr>
        <w:spacing w:line="360" w:lineRule="auto"/>
        <w:rPr>
          <w:rStyle w:val="a0"/>
          <w:rFonts w:ascii="Times New Roman" w:eastAsia="Times New Roman" w:hAnsi="Times New Roman" w:cs="Times New Roman"/>
          <w:b/>
          <w:bCs/>
          <w:sz w:val="24"/>
          <w:szCs w:val="24"/>
        </w:rPr>
      </w:pPr>
      <w:bookmarkStart w:id="11" w:name="_e85bj1571bzs"/>
      <w:bookmarkEnd w:id="11"/>
      <w:r w:rsidRPr="001C4E0C">
        <w:rPr>
          <w:rStyle w:val="a0"/>
          <w:rFonts w:ascii="Times New Roman" w:hAnsi="Times New Roman" w:cs="Times New Roman"/>
          <w:b/>
          <w:bCs/>
          <w:sz w:val="24"/>
          <w:szCs w:val="24"/>
        </w:rPr>
        <w:t xml:space="preserve">Article 13: Economic and </w:t>
      </w:r>
      <w:r w:rsidR="00897D42">
        <w:rPr>
          <w:rStyle w:val="a0"/>
          <w:rFonts w:ascii="Times New Roman" w:hAnsi="Times New Roman" w:cs="Times New Roman"/>
          <w:b/>
          <w:bCs/>
          <w:sz w:val="24"/>
          <w:szCs w:val="24"/>
        </w:rPr>
        <w:t>S</w:t>
      </w:r>
      <w:r w:rsidRPr="001C4E0C">
        <w:rPr>
          <w:rStyle w:val="a0"/>
          <w:rFonts w:ascii="Times New Roman" w:hAnsi="Times New Roman" w:cs="Times New Roman"/>
          <w:b/>
          <w:bCs/>
          <w:sz w:val="24"/>
          <w:szCs w:val="24"/>
        </w:rPr>
        <w:t xml:space="preserve">ocial </w:t>
      </w:r>
      <w:r w:rsidR="00897D42">
        <w:rPr>
          <w:rStyle w:val="a0"/>
          <w:rFonts w:ascii="Times New Roman" w:hAnsi="Times New Roman" w:cs="Times New Roman"/>
          <w:b/>
          <w:bCs/>
          <w:sz w:val="24"/>
          <w:szCs w:val="24"/>
        </w:rPr>
        <w:t>B</w:t>
      </w:r>
      <w:r w:rsidR="00897D42" w:rsidRPr="001C4E0C">
        <w:rPr>
          <w:rStyle w:val="a0"/>
          <w:rFonts w:ascii="Times New Roman" w:hAnsi="Times New Roman" w:cs="Times New Roman"/>
          <w:b/>
          <w:bCs/>
          <w:sz w:val="24"/>
          <w:szCs w:val="24"/>
        </w:rPr>
        <w:t xml:space="preserve">enefits </w:t>
      </w:r>
    </w:p>
    <w:p w14:paraId="576A423F"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4999357B" w14:textId="384058F4" w:rsidR="001C4E0C" w:rsidRPr="001C4E0C" w:rsidRDefault="0062351A" w:rsidP="001C4E0C">
      <w:pPr>
        <w:spacing w:line="360" w:lineRule="auto"/>
        <w:rPr>
          <w:rStyle w:val="a0"/>
          <w:rFonts w:ascii="Times New Roman" w:eastAsia="Times New Roman" w:hAnsi="Times New Roman" w:cs="Times New Roman"/>
          <w:sz w:val="24"/>
          <w:szCs w:val="24"/>
        </w:rPr>
      </w:pPr>
      <w:r w:rsidRPr="001C4E0C">
        <w:rPr>
          <w:rStyle w:val="a0"/>
          <w:rFonts w:ascii="Times New Roman" w:hAnsi="Times New Roman" w:cs="Times New Roman"/>
          <w:i/>
          <w:iCs/>
          <w:sz w:val="24"/>
          <w:szCs w:val="24"/>
        </w:rPr>
        <w:t>Right to participate in cultural life</w:t>
      </w:r>
    </w:p>
    <w:p w14:paraId="471CBAD5" w14:textId="3793C1FD" w:rsidR="00380EC1" w:rsidRPr="001C4E0C" w:rsidRDefault="0062351A" w:rsidP="001C4E0C">
      <w:pPr>
        <w:pStyle w:val="ListParagraph"/>
        <w:numPr>
          <w:ilvl w:val="0"/>
          <w:numId w:val="3"/>
        </w:numPr>
        <w:spacing w:before="240" w:after="240" w:line="360" w:lineRule="auto"/>
        <w:ind w:firstLineChars="0"/>
        <w:rPr>
          <w:rStyle w:val="a0"/>
          <w:rFonts w:ascii="Times New Roman" w:eastAsia="Times New Roman" w:hAnsi="Times New Roman" w:cs="Times New Roman"/>
          <w:color w:val="252525"/>
          <w:sz w:val="24"/>
          <w:szCs w:val="24"/>
          <w:u w:color="252525"/>
        </w:rPr>
      </w:pPr>
      <w:r w:rsidRPr="001C4E0C">
        <w:rPr>
          <w:rStyle w:val="a0"/>
          <w:rFonts w:ascii="Times New Roman" w:hAnsi="Times New Roman" w:cs="Times New Roman"/>
          <w:color w:val="252525"/>
          <w:sz w:val="24"/>
          <w:szCs w:val="24"/>
          <w:u w:color="252525"/>
        </w:rPr>
        <w:t>Under Article 13(C), the Convention protects the right to participate in leisure activities, sports, and all aspects of cultural life, and States Parties must take all steps necessary to end discrimination against women in other economic and social areas.</w:t>
      </w:r>
      <w:r w:rsidR="001C4E0C">
        <w:rPr>
          <w:rStyle w:val="a0"/>
          <w:rFonts w:ascii="Times New Roman" w:hAnsi="Times New Roman" w:cs="Times New Roman"/>
          <w:color w:val="252525"/>
          <w:sz w:val="24"/>
          <w:szCs w:val="24"/>
          <w:u w:color="252525"/>
        </w:rPr>
        <w:t xml:space="preserve"> </w:t>
      </w:r>
      <w:r w:rsidR="00897D42">
        <w:rPr>
          <w:rStyle w:val="a0"/>
          <w:rFonts w:ascii="Times New Roman" w:hAnsi="Times New Roman" w:cs="Times New Roman"/>
          <w:color w:val="252525"/>
          <w:sz w:val="24"/>
          <w:szCs w:val="24"/>
          <w:u w:color="252525"/>
        </w:rPr>
        <w:t>Heavy</w:t>
      </w:r>
      <w:r w:rsidRPr="001C4E0C">
        <w:rPr>
          <w:rStyle w:val="a0"/>
          <w:rFonts w:ascii="Times New Roman" w:hAnsi="Times New Roman" w:cs="Times New Roman"/>
          <w:color w:val="252525"/>
          <w:sz w:val="24"/>
          <w:szCs w:val="24"/>
          <w:u w:color="252525"/>
        </w:rPr>
        <w:t xml:space="preserve"> censorship </w:t>
      </w:r>
      <w:r w:rsidRPr="001C4E0C">
        <w:rPr>
          <w:rStyle w:val="a0"/>
          <w:rFonts w:ascii="Times New Roman" w:hAnsi="Times New Roman" w:cs="Times New Roman"/>
          <w:color w:val="252525"/>
          <w:sz w:val="24"/>
          <w:szCs w:val="24"/>
          <w:u w:color="252525"/>
        </w:rPr>
        <w:lastRenderedPageBreak/>
        <w:t xml:space="preserve">in China restricts LBT persons from fully participating in social life and gaining access to media content that is </w:t>
      </w:r>
      <w:r w:rsidR="00163D88">
        <w:rPr>
          <w:rStyle w:val="a0"/>
          <w:rFonts w:ascii="Times New Roman" w:hAnsi="Times New Roman" w:cs="Times New Roman"/>
          <w:color w:val="252525"/>
          <w:sz w:val="24"/>
          <w:szCs w:val="24"/>
          <w:u w:color="252525"/>
        </w:rPr>
        <w:t>reflects their lived realities</w:t>
      </w:r>
      <w:r w:rsidRPr="001C4E0C">
        <w:rPr>
          <w:rStyle w:val="a0"/>
          <w:rFonts w:ascii="Times New Roman" w:hAnsi="Times New Roman" w:cs="Times New Roman"/>
          <w:color w:val="252525"/>
          <w:sz w:val="24"/>
          <w:szCs w:val="24"/>
          <w:u w:color="252525"/>
        </w:rPr>
        <w:t xml:space="preserve">. </w:t>
      </w:r>
    </w:p>
    <w:p w14:paraId="3B3BD3B7" w14:textId="6D516DFC" w:rsidR="00380EC1" w:rsidRPr="001C4E0C" w:rsidRDefault="0062351A" w:rsidP="001C4E0C">
      <w:pPr>
        <w:pStyle w:val="ListParagraph"/>
        <w:numPr>
          <w:ilvl w:val="0"/>
          <w:numId w:val="3"/>
        </w:numPr>
        <w:spacing w:before="240" w:after="240" w:line="360" w:lineRule="auto"/>
        <w:ind w:firstLineChars="0"/>
        <w:rPr>
          <w:rStyle w:val="a0"/>
          <w:rFonts w:ascii="Times New Roman" w:eastAsia="Times New Roman" w:hAnsi="Times New Roman" w:cs="Times New Roman"/>
          <w:color w:val="252525"/>
          <w:sz w:val="24"/>
          <w:szCs w:val="24"/>
          <w:u w:color="252525"/>
        </w:rPr>
      </w:pPr>
      <w:r w:rsidRPr="001C4E0C">
        <w:rPr>
          <w:rStyle w:val="a0"/>
          <w:rFonts w:ascii="Times New Roman" w:hAnsi="Times New Roman" w:cs="Times New Roman"/>
          <w:color w:val="252525"/>
          <w:sz w:val="24"/>
          <w:szCs w:val="24"/>
          <w:u w:color="252525"/>
        </w:rPr>
        <w:t xml:space="preserve">China has a strict system of censorship that applies to all forms of media, even social media. This has resulted in the close monitoring and deletion of any content promoting or discussing LBT issues on Chinese social media, </w:t>
      </w:r>
      <w:r w:rsidR="00DE2868">
        <w:rPr>
          <w:rStyle w:val="a0"/>
          <w:rFonts w:ascii="Times New Roman" w:hAnsi="Times New Roman" w:cs="Times New Roman"/>
          <w:color w:val="252525"/>
          <w:sz w:val="24"/>
          <w:szCs w:val="24"/>
          <w:u w:color="252525"/>
        </w:rPr>
        <w:t xml:space="preserve">which continues to perpetuate the stigma against LBT persons </w:t>
      </w:r>
      <w:r w:rsidRPr="001C4E0C">
        <w:rPr>
          <w:rStyle w:val="a0"/>
          <w:rFonts w:ascii="Times New Roman" w:hAnsi="Times New Roman" w:cs="Times New Roman"/>
          <w:color w:val="252525"/>
          <w:sz w:val="24"/>
          <w:szCs w:val="24"/>
          <w:u w:color="252525"/>
        </w:rPr>
        <w:t xml:space="preserve">in Chinese society. The government's strict control </w:t>
      </w:r>
      <w:r w:rsidR="00DE2868">
        <w:rPr>
          <w:rStyle w:val="a0"/>
          <w:rFonts w:ascii="Times New Roman" w:hAnsi="Times New Roman" w:cs="Times New Roman"/>
          <w:color w:val="252525"/>
          <w:sz w:val="24"/>
          <w:szCs w:val="24"/>
          <w:u w:color="252525"/>
        </w:rPr>
        <w:t xml:space="preserve">and censorship </w:t>
      </w:r>
      <w:r w:rsidRPr="001C4E0C">
        <w:rPr>
          <w:rStyle w:val="a0"/>
          <w:rFonts w:ascii="Times New Roman" w:hAnsi="Times New Roman" w:cs="Times New Roman"/>
          <w:color w:val="252525"/>
          <w:sz w:val="24"/>
          <w:szCs w:val="24"/>
          <w:u w:color="252525"/>
        </w:rPr>
        <w:t>over LBT-related discussions on social media and in cultural communication makes it challenging for LBT community members to express their opinions and share their experiences.</w:t>
      </w:r>
    </w:p>
    <w:p w14:paraId="34ADA152" w14:textId="5A313B82" w:rsidR="00380EC1" w:rsidRPr="001C4E0C" w:rsidRDefault="0062351A" w:rsidP="001C4E0C">
      <w:pPr>
        <w:pStyle w:val="ListParagraph"/>
        <w:numPr>
          <w:ilvl w:val="0"/>
          <w:numId w:val="3"/>
        </w:numPr>
        <w:spacing w:before="240" w:after="240" w:line="360" w:lineRule="auto"/>
        <w:ind w:firstLineChars="0"/>
        <w:rPr>
          <w:rStyle w:val="a0"/>
          <w:rFonts w:ascii="Times New Roman" w:eastAsia="Times New Roman" w:hAnsi="Times New Roman" w:cs="Times New Roman"/>
          <w:color w:val="252525"/>
          <w:sz w:val="24"/>
          <w:szCs w:val="24"/>
          <w:u w:color="252525"/>
        </w:rPr>
      </w:pPr>
      <w:r w:rsidRPr="001C4E0C">
        <w:rPr>
          <w:rStyle w:val="a0"/>
          <w:rFonts w:ascii="Times New Roman" w:hAnsi="Times New Roman" w:cs="Times New Roman"/>
          <w:color w:val="252525"/>
          <w:sz w:val="24"/>
          <w:szCs w:val="24"/>
          <w:u w:color="252525"/>
        </w:rPr>
        <w:t>The Chinese government has a long history of restricting people's access to certain information in the media</w:t>
      </w:r>
      <w:r w:rsidR="00A86BDB">
        <w:rPr>
          <w:rStyle w:val="a0"/>
          <w:rFonts w:ascii="Times New Roman" w:hAnsi="Times New Roman" w:cs="Times New Roman"/>
          <w:color w:val="252525"/>
          <w:sz w:val="24"/>
          <w:szCs w:val="24"/>
          <w:u w:color="252525"/>
        </w:rPr>
        <w:t xml:space="preserve"> sphere</w:t>
      </w:r>
      <w:r w:rsidRPr="001C4E0C">
        <w:rPr>
          <w:rStyle w:val="a0"/>
          <w:rFonts w:ascii="Times New Roman" w:hAnsi="Times New Roman" w:cs="Times New Roman"/>
          <w:color w:val="252525"/>
          <w:sz w:val="24"/>
          <w:szCs w:val="24"/>
          <w:u w:color="252525"/>
        </w:rPr>
        <w:t xml:space="preserve">. LBT individuals and LBT organisations are seriously </w:t>
      </w:r>
      <w:r w:rsidR="00DE2868">
        <w:rPr>
          <w:rStyle w:val="a0"/>
          <w:rFonts w:ascii="Times New Roman" w:hAnsi="Times New Roman" w:cs="Times New Roman"/>
          <w:color w:val="252525"/>
          <w:sz w:val="24"/>
          <w:szCs w:val="24"/>
          <w:u w:color="252525"/>
        </w:rPr>
        <w:t xml:space="preserve">and disproportionately </w:t>
      </w:r>
      <w:r w:rsidRPr="001C4E0C">
        <w:rPr>
          <w:rStyle w:val="a0"/>
          <w:rFonts w:ascii="Times New Roman" w:hAnsi="Times New Roman" w:cs="Times New Roman"/>
          <w:color w:val="252525"/>
          <w:sz w:val="24"/>
          <w:szCs w:val="24"/>
          <w:u w:color="252525"/>
        </w:rPr>
        <w:t>affected. The UNDP stated in 2015 that there is a lack of clarity from the government about censorship of LGBT content, and crackdowns happen at unexpected times</w:t>
      </w:r>
      <w:r w:rsidRPr="001C4E0C">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15"/>
      </w:r>
      <w:r w:rsidRPr="001C4E0C">
        <w:rPr>
          <w:rStyle w:val="a0"/>
          <w:rFonts w:ascii="Times New Roman" w:hAnsi="Times New Roman" w:cs="Times New Roman"/>
          <w:sz w:val="24"/>
          <w:szCs w:val="24"/>
        </w:rPr>
        <w:t xml:space="preserve"> </w:t>
      </w:r>
      <w:r w:rsidRPr="001C4E0C">
        <w:rPr>
          <w:rStyle w:val="a0"/>
          <w:rFonts w:ascii="Times New Roman" w:hAnsi="Times New Roman" w:cs="Times New Roman"/>
          <w:color w:val="252525"/>
          <w:sz w:val="24"/>
          <w:szCs w:val="24"/>
          <w:u w:color="252525"/>
        </w:rPr>
        <w:t xml:space="preserve">China's media censorship regulations, the 2016 TV Content Production Rules and the 2017 Content Review Rules for Online Audiovisual </w:t>
      </w:r>
      <w:proofErr w:type="spellStart"/>
      <w:r w:rsidRPr="001C4E0C">
        <w:rPr>
          <w:rStyle w:val="a0"/>
          <w:rFonts w:ascii="Times New Roman" w:hAnsi="Times New Roman" w:cs="Times New Roman"/>
          <w:color w:val="252525"/>
          <w:sz w:val="24"/>
          <w:szCs w:val="24"/>
          <w:u w:color="252525"/>
        </w:rPr>
        <w:t>Programmes</w:t>
      </w:r>
      <w:proofErr w:type="spellEnd"/>
      <w:r w:rsidRPr="001C4E0C">
        <w:rPr>
          <w:rStyle w:val="a0"/>
          <w:rFonts w:ascii="Times New Roman" w:hAnsi="Times New Roman" w:cs="Times New Roman"/>
          <w:color w:val="252525"/>
          <w:sz w:val="24"/>
          <w:szCs w:val="24"/>
          <w:u w:color="252525"/>
        </w:rPr>
        <w:t>, both explicitly prohibit "homosexuality."</w:t>
      </w:r>
      <w:r w:rsidRPr="001C4E0C">
        <w:rPr>
          <w:rStyle w:val="a0"/>
          <w:rFonts w:ascii="Times New Roman" w:eastAsia="Times New Roman" w:hAnsi="Times New Roman" w:cs="Times New Roman"/>
          <w:sz w:val="24"/>
          <w:szCs w:val="24"/>
          <w:vertAlign w:val="superscript"/>
        </w:rPr>
        <w:footnoteReference w:id="16"/>
      </w:r>
      <w:r w:rsidRPr="001C4E0C">
        <w:rPr>
          <w:rStyle w:val="a0"/>
          <w:rFonts w:ascii="Times New Roman" w:hAnsi="Times New Roman" w:cs="Times New Roman"/>
          <w:sz w:val="24"/>
          <w:szCs w:val="24"/>
        </w:rPr>
        <w:t xml:space="preserve"> </w:t>
      </w:r>
      <w:r w:rsidR="00DE2868">
        <w:rPr>
          <w:rStyle w:val="a0"/>
          <w:rFonts w:ascii="Times New Roman" w:hAnsi="Times New Roman" w:cs="Times New Roman"/>
          <w:color w:val="252525"/>
          <w:sz w:val="24"/>
          <w:szCs w:val="24"/>
          <w:u w:color="252525"/>
        </w:rPr>
        <w:t>Therefore</w:t>
      </w:r>
      <w:r w:rsidRPr="001C4E0C">
        <w:rPr>
          <w:rStyle w:val="a0"/>
          <w:rFonts w:ascii="Times New Roman" w:hAnsi="Times New Roman" w:cs="Times New Roman"/>
          <w:color w:val="252525"/>
          <w:sz w:val="24"/>
          <w:szCs w:val="24"/>
          <w:u w:color="252525"/>
        </w:rPr>
        <w:t>, LBT</w:t>
      </w:r>
      <w:r w:rsidR="009D0819">
        <w:rPr>
          <w:rStyle w:val="a0"/>
          <w:rFonts w:ascii="Times New Roman" w:hAnsi="Times New Roman" w:cs="Times New Roman"/>
          <w:color w:val="252525"/>
          <w:sz w:val="24"/>
          <w:szCs w:val="24"/>
          <w:u w:color="252525"/>
        </w:rPr>
        <w:t>-related</w:t>
      </w:r>
      <w:r w:rsidRPr="001C4E0C">
        <w:rPr>
          <w:rStyle w:val="a0"/>
          <w:rFonts w:ascii="Times New Roman" w:hAnsi="Times New Roman" w:cs="Times New Roman"/>
          <w:color w:val="252525"/>
          <w:sz w:val="24"/>
          <w:szCs w:val="24"/>
          <w:u w:color="252525"/>
        </w:rPr>
        <w:t xml:space="preserve"> issues are often deleted from social media platforms</w:t>
      </w:r>
      <w:r w:rsidR="00DE2868">
        <w:rPr>
          <w:rStyle w:val="a0"/>
          <w:rFonts w:ascii="Times New Roman" w:hAnsi="Times New Roman" w:cs="Times New Roman"/>
          <w:color w:val="252525"/>
          <w:sz w:val="24"/>
          <w:szCs w:val="24"/>
          <w:u w:color="252525"/>
        </w:rPr>
        <w:t xml:space="preserve"> online</w:t>
      </w:r>
      <w:r w:rsidRPr="001C4E0C">
        <w:rPr>
          <w:rStyle w:val="a0"/>
          <w:rFonts w:ascii="Times New Roman" w:hAnsi="Times New Roman" w:cs="Times New Roman"/>
          <w:color w:val="252525"/>
          <w:sz w:val="24"/>
          <w:szCs w:val="24"/>
          <w:u w:color="252525"/>
        </w:rPr>
        <w:t xml:space="preserve">, and LBT content is often </w:t>
      </w:r>
      <w:r w:rsidR="00AB1870">
        <w:rPr>
          <w:rStyle w:val="a0"/>
          <w:rFonts w:ascii="Times New Roman" w:hAnsi="Times New Roman" w:cs="Times New Roman"/>
          <w:color w:val="252525"/>
          <w:sz w:val="24"/>
          <w:szCs w:val="24"/>
          <w:u w:color="252525"/>
        </w:rPr>
        <w:t>excluded from</w:t>
      </w:r>
      <w:r w:rsidRPr="001C4E0C">
        <w:rPr>
          <w:rStyle w:val="a0"/>
          <w:rFonts w:ascii="Times New Roman" w:hAnsi="Times New Roman" w:cs="Times New Roman"/>
          <w:color w:val="252525"/>
          <w:sz w:val="24"/>
          <w:szCs w:val="24"/>
          <w:u w:color="252525"/>
        </w:rPr>
        <w:t xml:space="preserve"> media coverage. </w:t>
      </w:r>
      <w:r w:rsidR="009D0819">
        <w:rPr>
          <w:rStyle w:val="a0"/>
          <w:rFonts w:ascii="Times New Roman" w:hAnsi="Times New Roman" w:cs="Times New Roman"/>
          <w:color w:val="252525"/>
          <w:sz w:val="24"/>
          <w:szCs w:val="24"/>
          <w:u w:color="252525"/>
        </w:rPr>
        <w:t>For e</w:t>
      </w:r>
      <w:r w:rsidR="009D0819" w:rsidRPr="001C4E0C">
        <w:rPr>
          <w:rStyle w:val="a0"/>
          <w:rFonts w:ascii="Times New Roman" w:hAnsi="Times New Roman" w:cs="Times New Roman"/>
          <w:color w:val="252525"/>
          <w:sz w:val="24"/>
          <w:szCs w:val="24"/>
          <w:u w:color="252525"/>
        </w:rPr>
        <w:t>xample</w:t>
      </w:r>
      <w:r w:rsidR="009D0819">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in 2014, a documentary about parents </w:t>
      </w:r>
      <w:r w:rsidR="00B71098">
        <w:rPr>
          <w:rStyle w:val="a0"/>
          <w:rFonts w:ascii="Times New Roman" w:hAnsi="Times New Roman" w:cs="Times New Roman" w:hint="eastAsia"/>
          <w:color w:val="252525"/>
          <w:sz w:val="24"/>
          <w:szCs w:val="24"/>
          <w:u w:color="252525"/>
        </w:rPr>
        <w:t>accepting</w:t>
      </w:r>
      <w:r w:rsidR="00B71098">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to recognise their LGBT children was removed from multiple </w:t>
      </w:r>
      <w:r w:rsidR="00E762EF">
        <w:rPr>
          <w:rStyle w:val="a0"/>
          <w:rFonts w:ascii="Times New Roman" w:hAnsi="Times New Roman" w:cs="Times New Roman"/>
          <w:color w:val="252525"/>
          <w:sz w:val="24"/>
          <w:szCs w:val="24"/>
          <w:u w:color="252525"/>
        </w:rPr>
        <w:t>streaming websites</w:t>
      </w:r>
      <w:r w:rsidRPr="001C4E0C">
        <w:rPr>
          <w:rStyle w:val="a0"/>
          <w:rFonts w:ascii="Times New Roman" w:hAnsi="Times New Roman" w:cs="Times New Roman"/>
          <w:color w:val="252525"/>
          <w:sz w:val="24"/>
          <w:szCs w:val="24"/>
          <w:u w:color="252525"/>
        </w:rPr>
        <w:t xml:space="preserve"> simultaneously.</w:t>
      </w:r>
      <w:r w:rsidRPr="001C4E0C">
        <w:rPr>
          <w:rStyle w:val="a0"/>
          <w:rFonts w:ascii="Times New Roman" w:eastAsia="Times New Roman" w:hAnsi="Times New Roman" w:cs="Times New Roman"/>
          <w:sz w:val="24"/>
          <w:szCs w:val="24"/>
          <w:vertAlign w:val="superscript"/>
        </w:rPr>
        <w:footnoteReference w:id="17"/>
      </w:r>
      <w:r w:rsidRPr="001C4E0C">
        <w:rPr>
          <w:rStyle w:val="a0"/>
          <w:rFonts w:ascii="Times New Roman" w:hAnsi="Times New Roman" w:cs="Times New Roman"/>
          <w:sz w:val="24"/>
          <w:szCs w:val="24"/>
        </w:rPr>
        <w:t xml:space="preserve"> </w:t>
      </w:r>
      <w:r w:rsidR="00AB1870">
        <w:rPr>
          <w:rStyle w:val="a0"/>
          <w:rFonts w:ascii="Times New Roman" w:hAnsi="Times New Roman" w:cs="Times New Roman"/>
          <w:color w:val="252525"/>
          <w:sz w:val="24"/>
          <w:szCs w:val="24"/>
          <w:u w:color="252525"/>
        </w:rPr>
        <w:t>I</w:t>
      </w:r>
      <w:r w:rsidRPr="001C4E0C">
        <w:rPr>
          <w:rStyle w:val="a0"/>
          <w:rFonts w:ascii="Times New Roman" w:hAnsi="Times New Roman" w:cs="Times New Roman"/>
          <w:color w:val="252525"/>
          <w:sz w:val="24"/>
          <w:szCs w:val="24"/>
          <w:u w:color="252525"/>
        </w:rPr>
        <w:t>n 2019, China</w:t>
      </w:r>
      <w:r w:rsidRPr="00B71098">
        <w:rPr>
          <w:rStyle w:val="a0"/>
          <w:rFonts w:ascii="Times New Roman" w:hAnsi="Times New Roman" w:cs="Times New Roman"/>
          <w:color w:val="252525"/>
          <w:sz w:val="24"/>
          <w:szCs w:val="24"/>
          <w:u w:color="252525"/>
          <w:lang w:val="en-HK" w:eastAsia="zh-TW"/>
        </w:rPr>
        <w:t>’</w:t>
      </w:r>
      <w:r w:rsidRPr="001C4E0C">
        <w:rPr>
          <w:rStyle w:val="a0"/>
          <w:rFonts w:ascii="Times New Roman" w:hAnsi="Times New Roman" w:cs="Times New Roman"/>
          <w:color w:val="252525"/>
          <w:sz w:val="24"/>
          <w:szCs w:val="24"/>
          <w:u w:color="252525"/>
        </w:rPr>
        <w:t>s version of Twitter, Weibo, shut down all discussion channels for lesbian-related topics.</w:t>
      </w:r>
      <w:r w:rsidRPr="001C4E0C">
        <w:rPr>
          <w:rStyle w:val="a0"/>
          <w:rFonts w:ascii="Times New Roman" w:eastAsia="Times New Roman" w:hAnsi="Times New Roman" w:cs="Times New Roman"/>
          <w:sz w:val="24"/>
          <w:szCs w:val="24"/>
          <w:vertAlign w:val="superscript"/>
        </w:rPr>
        <w:footnoteReference w:id="18"/>
      </w:r>
      <w:r w:rsidRPr="001C4E0C">
        <w:rPr>
          <w:rStyle w:val="a0"/>
          <w:rFonts w:ascii="Times New Roman" w:hAnsi="Times New Roman" w:cs="Times New Roman"/>
          <w:sz w:val="24"/>
          <w:szCs w:val="24"/>
        </w:rPr>
        <w:t xml:space="preserve"> </w:t>
      </w:r>
      <w:r w:rsidRPr="001C4E0C">
        <w:rPr>
          <w:rStyle w:val="a0"/>
          <w:rFonts w:ascii="Times New Roman" w:hAnsi="Times New Roman" w:cs="Times New Roman"/>
          <w:color w:val="252525"/>
          <w:sz w:val="24"/>
          <w:szCs w:val="24"/>
          <w:u w:color="252525"/>
        </w:rPr>
        <w:t>This kind of censorship makes it harder for the public to learn about and understand LGBT issues</w:t>
      </w:r>
      <w:r w:rsidR="00E762EF">
        <w:rPr>
          <w:rStyle w:val="a0"/>
          <w:rFonts w:ascii="Times New Roman" w:hAnsi="Times New Roman" w:cs="Times New Roman"/>
          <w:color w:val="252525"/>
          <w:sz w:val="24"/>
          <w:szCs w:val="24"/>
          <w:u w:color="252525"/>
        </w:rPr>
        <w:t xml:space="preserve">, as well as </w:t>
      </w:r>
      <w:r w:rsidRPr="001C4E0C">
        <w:rPr>
          <w:rStyle w:val="a0"/>
          <w:rFonts w:ascii="Times New Roman" w:hAnsi="Times New Roman" w:cs="Times New Roman"/>
          <w:color w:val="252525"/>
          <w:sz w:val="24"/>
          <w:szCs w:val="24"/>
          <w:u w:color="252525"/>
        </w:rPr>
        <w:t xml:space="preserve">for the LGBT community to </w:t>
      </w:r>
      <w:r w:rsidR="00AB1870">
        <w:rPr>
          <w:rStyle w:val="a0"/>
          <w:rFonts w:ascii="Times New Roman" w:hAnsi="Times New Roman" w:cs="Times New Roman"/>
          <w:color w:val="252525"/>
          <w:sz w:val="24"/>
          <w:szCs w:val="24"/>
          <w:u w:color="252525"/>
        </w:rPr>
        <w:t>communicate with</w:t>
      </w:r>
      <w:r w:rsidRPr="001C4E0C">
        <w:rPr>
          <w:rStyle w:val="a0"/>
          <w:rFonts w:ascii="Times New Roman" w:hAnsi="Times New Roman" w:cs="Times New Roman"/>
          <w:color w:val="252525"/>
          <w:sz w:val="24"/>
          <w:szCs w:val="24"/>
          <w:u w:color="252525"/>
        </w:rPr>
        <w:t xml:space="preserve"> each other. </w:t>
      </w:r>
    </w:p>
    <w:p w14:paraId="33C1A5D1" w14:textId="5DF6A774" w:rsidR="001C4E0C" w:rsidRPr="001C4E0C" w:rsidRDefault="009D0819" w:rsidP="001C4E0C">
      <w:pPr>
        <w:pStyle w:val="ListParagraph"/>
        <w:numPr>
          <w:ilvl w:val="0"/>
          <w:numId w:val="3"/>
        </w:numPr>
        <w:spacing w:before="240" w:after="240" w:line="360" w:lineRule="auto"/>
        <w:ind w:firstLineChars="0"/>
        <w:rPr>
          <w:rStyle w:val="a0"/>
          <w:rFonts w:ascii="Times New Roman" w:eastAsia="Times New Roman" w:hAnsi="Times New Roman" w:cs="Times New Roman"/>
          <w:color w:val="252525"/>
          <w:sz w:val="24"/>
          <w:szCs w:val="24"/>
          <w:u w:color="252525"/>
        </w:rPr>
      </w:pPr>
      <w:r>
        <w:rPr>
          <w:rStyle w:val="a0"/>
          <w:rFonts w:ascii="Times New Roman" w:hAnsi="Times New Roman" w:cs="Times New Roman"/>
          <w:color w:val="252525"/>
          <w:sz w:val="24"/>
          <w:szCs w:val="24"/>
          <w:u w:color="252525"/>
        </w:rPr>
        <w:t>In conclusion</w:t>
      </w:r>
      <w:r w:rsidRPr="001C4E0C">
        <w:rPr>
          <w:rStyle w:val="a0"/>
          <w:rFonts w:ascii="Times New Roman" w:hAnsi="Times New Roman" w:cs="Times New Roman"/>
          <w:color w:val="252525"/>
          <w:sz w:val="24"/>
          <w:szCs w:val="24"/>
          <w:u w:color="252525"/>
        </w:rPr>
        <w:t xml:space="preserve">, we </w:t>
      </w:r>
      <w:r w:rsidR="00FE68DA">
        <w:rPr>
          <w:rStyle w:val="a0"/>
          <w:rFonts w:ascii="Times New Roman" w:hAnsi="Times New Roman" w:cs="Times New Roman"/>
          <w:color w:val="252525"/>
          <w:sz w:val="24"/>
          <w:szCs w:val="24"/>
          <w:u w:color="252525"/>
        </w:rPr>
        <w:t>urge</w:t>
      </w:r>
      <w:r w:rsidR="00E762EF" w:rsidRPr="001C4E0C">
        <w:rPr>
          <w:rStyle w:val="a0"/>
          <w:rFonts w:ascii="Times New Roman" w:hAnsi="Times New Roman" w:cs="Times New Roman"/>
          <w:color w:val="252525"/>
          <w:sz w:val="24"/>
          <w:szCs w:val="24"/>
          <w:u w:color="252525"/>
        </w:rPr>
        <w:t xml:space="preserve"> </w:t>
      </w:r>
      <w:r w:rsidRPr="001C4E0C">
        <w:rPr>
          <w:rStyle w:val="a0"/>
          <w:rFonts w:ascii="Times New Roman" w:hAnsi="Times New Roman" w:cs="Times New Roman"/>
          <w:color w:val="252525"/>
          <w:sz w:val="24"/>
          <w:szCs w:val="24"/>
          <w:u w:color="252525"/>
        </w:rPr>
        <w:t xml:space="preserve">the Committee to </w:t>
      </w:r>
      <w:r w:rsidR="00FE68DA">
        <w:rPr>
          <w:rStyle w:val="a0"/>
          <w:rFonts w:ascii="Times New Roman" w:hAnsi="Times New Roman" w:cs="Times New Roman"/>
          <w:color w:val="252525"/>
          <w:sz w:val="24"/>
          <w:szCs w:val="24"/>
          <w:u w:color="252525"/>
        </w:rPr>
        <w:t>seek assurances from</w:t>
      </w:r>
      <w:r w:rsidRPr="001C4E0C">
        <w:rPr>
          <w:rStyle w:val="a0"/>
          <w:rFonts w:ascii="Times New Roman" w:hAnsi="Times New Roman" w:cs="Times New Roman"/>
          <w:color w:val="252525"/>
          <w:sz w:val="24"/>
          <w:szCs w:val="24"/>
          <w:u w:color="252525"/>
        </w:rPr>
        <w:t xml:space="preserve"> the</w:t>
      </w:r>
      <w:r w:rsidR="00196056">
        <w:rPr>
          <w:rStyle w:val="a0"/>
          <w:rFonts w:ascii="Times New Roman" w:hAnsi="Times New Roman" w:cs="Times New Roman"/>
          <w:color w:val="252525"/>
          <w:sz w:val="24"/>
          <w:szCs w:val="24"/>
          <w:u w:color="252525"/>
        </w:rPr>
        <w:t xml:space="preserve"> State Party</w:t>
      </w:r>
      <w:r w:rsidR="000125F7">
        <w:rPr>
          <w:rStyle w:val="a0"/>
          <w:rFonts w:ascii="Times New Roman" w:hAnsi="Times New Roman" w:cs="Times New Roman"/>
          <w:color w:val="252525"/>
          <w:sz w:val="24"/>
          <w:szCs w:val="24"/>
          <w:u w:color="252525"/>
        </w:rPr>
        <w:t xml:space="preserve"> </w:t>
      </w:r>
      <w:r w:rsidR="00FE68DA">
        <w:rPr>
          <w:rStyle w:val="a0"/>
          <w:rFonts w:ascii="Times New Roman" w:hAnsi="Times New Roman" w:cs="Times New Roman"/>
          <w:color w:val="252525"/>
          <w:sz w:val="24"/>
          <w:szCs w:val="24"/>
          <w:u w:color="252525"/>
        </w:rPr>
        <w:t>that it will</w:t>
      </w:r>
      <w:r w:rsidRPr="001C4E0C">
        <w:rPr>
          <w:rStyle w:val="a0"/>
          <w:rFonts w:ascii="Times New Roman" w:hAnsi="Times New Roman" w:cs="Times New Roman"/>
          <w:color w:val="252525"/>
          <w:sz w:val="24"/>
          <w:szCs w:val="24"/>
          <w:u w:color="252525"/>
        </w:rPr>
        <w:t xml:space="preserve"> stop censoring discussions about LBT issues on social media and </w:t>
      </w:r>
      <w:r>
        <w:rPr>
          <w:rStyle w:val="a0"/>
          <w:rFonts w:ascii="Times New Roman" w:hAnsi="Times New Roman" w:cs="Times New Roman"/>
          <w:color w:val="252525"/>
          <w:sz w:val="24"/>
          <w:szCs w:val="24"/>
          <w:u w:color="252525"/>
        </w:rPr>
        <w:t xml:space="preserve">in </w:t>
      </w:r>
      <w:r w:rsidR="00E762EF">
        <w:rPr>
          <w:rStyle w:val="a0"/>
          <w:rFonts w:ascii="Times New Roman" w:hAnsi="Times New Roman" w:cs="Times New Roman"/>
          <w:color w:val="252525"/>
          <w:sz w:val="24"/>
          <w:szCs w:val="24"/>
          <w:u w:color="252525"/>
        </w:rPr>
        <w:t xml:space="preserve">all </w:t>
      </w:r>
      <w:r w:rsidRPr="001C4E0C">
        <w:rPr>
          <w:rStyle w:val="a0"/>
          <w:rFonts w:ascii="Times New Roman" w:hAnsi="Times New Roman" w:cs="Times New Roman"/>
          <w:color w:val="252525"/>
          <w:sz w:val="24"/>
          <w:szCs w:val="24"/>
          <w:u w:color="252525"/>
        </w:rPr>
        <w:t>cultural communication.</w:t>
      </w:r>
    </w:p>
    <w:p w14:paraId="52164018" w14:textId="3763A6D1" w:rsidR="00B36B31" w:rsidRPr="001C4E0C" w:rsidRDefault="0062351A" w:rsidP="00007E12">
      <w:pPr>
        <w:pStyle w:val="a1"/>
        <w:numPr>
          <w:ilvl w:val="0"/>
          <w:numId w:val="13"/>
        </w:numPr>
        <w:spacing w:line="360" w:lineRule="auto"/>
        <w:rPr>
          <w:rStyle w:val="a0"/>
          <w:rFonts w:ascii="Times New Roman" w:eastAsia="Times New Roman" w:hAnsi="Times New Roman" w:cs="Times New Roman"/>
          <w:b/>
          <w:bCs/>
          <w:sz w:val="24"/>
          <w:szCs w:val="24"/>
        </w:rPr>
      </w:pPr>
      <w:bookmarkStart w:id="12" w:name="_paxviq7dxgta"/>
      <w:bookmarkEnd w:id="12"/>
      <w:r w:rsidRPr="001C4E0C">
        <w:rPr>
          <w:rStyle w:val="a0"/>
          <w:rFonts w:ascii="Times New Roman" w:hAnsi="Times New Roman" w:cs="Times New Roman"/>
          <w:b/>
          <w:bCs/>
          <w:sz w:val="24"/>
          <w:szCs w:val="24"/>
        </w:rPr>
        <w:lastRenderedPageBreak/>
        <w:t xml:space="preserve">Article 16:  Protection of the </w:t>
      </w:r>
      <w:r w:rsidR="009D0819">
        <w:rPr>
          <w:rStyle w:val="a0"/>
          <w:rFonts w:ascii="Times New Roman" w:hAnsi="Times New Roman" w:cs="Times New Roman"/>
          <w:b/>
          <w:bCs/>
          <w:sz w:val="24"/>
          <w:szCs w:val="24"/>
        </w:rPr>
        <w:t>F</w:t>
      </w:r>
      <w:r w:rsidR="009D0819" w:rsidRPr="001C4E0C">
        <w:rPr>
          <w:rStyle w:val="a0"/>
          <w:rFonts w:ascii="Times New Roman" w:hAnsi="Times New Roman" w:cs="Times New Roman"/>
          <w:b/>
          <w:bCs/>
          <w:sz w:val="24"/>
          <w:szCs w:val="24"/>
        </w:rPr>
        <w:t xml:space="preserve">amily </w:t>
      </w:r>
      <w:r w:rsidRPr="001C4E0C">
        <w:rPr>
          <w:rStyle w:val="a0"/>
          <w:rFonts w:ascii="Times New Roman" w:hAnsi="Times New Roman" w:cs="Times New Roman"/>
          <w:b/>
          <w:bCs/>
          <w:sz w:val="24"/>
          <w:szCs w:val="24"/>
        </w:rPr>
        <w:t xml:space="preserve">and </w:t>
      </w:r>
      <w:r w:rsidR="009D0819">
        <w:rPr>
          <w:rStyle w:val="a0"/>
          <w:rFonts w:ascii="Times New Roman" w:hAnsi="Times New Roman" w:cs="Times New Roman"/>
          <w:b/>
          <w:bCs/>
          <w:sz w:val="24"/>
          <w:szCs w:val="24"/>
        </w:rPr>
        <w:t>C</w:t>
      </w:r>
      <w:r w:rsidR="009D0819" w:rsidRPr="001C4E0C">
        <w:rPr>
          <w:rStyle w:val="a0"/>
          <w:rFonts w:ascii="Times New Roman" w:hAnsi="Times New Roman" w:cs="Times New Roman"/>
          <w:b/>
          <w:bCs/>
          <w:sz w:val="24"/>
          <w:szCs w:val="24"/>
        </w:rPr>
        <w:t>hildren</w:t>
      </w:r>
    </w:p>
    <w:p w14:paraId="3AA5B88D"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AF89A6A" w14:textId="6BEC8E02"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According to Article 16 of the Convention, State Parties are required to eradicate discrimination against women in all marriage and family matters. This includes granting women the same rights as men to enter marriage and equal rights and responsibilities </w:t>
      </w:r>
      <w:r w:rsidR="00E762EF">
        <w:rPr>
          <w:rStyle w:val="a0"/>
          <w:rFonts w:ascii="Times New Roman" w:hAnsi="Times New Roman" w:cs="Times New Roman"/>
          <w:sz w:val="24"/>
          <w:szCs w:val="24"/>
        </w:rPr>
        <w:t>to adopt</w:t>
      </w:r>
      <w:r w:rsidRPr="001C4E0C">
        <w:rPr>
          <w:rStyle w:val="a0"/>
          <w:rFonts w:ascii="Times New Roman" w:hAnsi="Times New Roman" w:cs="Times New Roman"/>
          <w:sz w:val="24"/>
          <w:szCs w:val="24"/>
        </w:rPr>
        <w:t xml:space="preserve"> children. Women should also have the same freedom</w:t>
      </w:r>
      <w:r w:rsidR="00E762EF">
        <w:rPr>
          <w:rStyle w:val="a0"/>
          <w:rFonts w:ascii="Times New Roman" w:hAnsi="Times New Roman" w:cs="Times New Roman"/>
          <w:sz w:val="24"/>
          <w:szCs w:val="24"/>
        </w:rPr>
        <w:t>s</w:t>
      </w:r>
      <w:r w:rsidRPr="001C4E0C">
        <w:rPr>
          <w:rStyle w:val="a0"/>
          <w:rFonts w:ascii="Times New Roman" w:hAnsi="Times New Roman" w:cs="Times New Roman"/>
          <w:sz w:val="24"/>
          <w:szCs w:val="24"/>
        </w:rPr>
        <w:t xml:space="preserve"> and </w:t>
      </w:r>
      <w:r w:rsidR="00E762EF">
        <w:rPr>
          <w:rStyle w:val="a0"/>
          <w:rFonts w:ascii="Times New Roman" w:hAnsi="Times New Roman" w:cs="Times New Roman"/>
          <w:sz w:val="24"/>
          <w:szCs w:val="24"/>
        </w:rPr>
        <w:t>responsibilities</w:t>
      </w:r>
      <w:r w:rsidR="00E762EF"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as men to decide on the number and timing of their children.</w:t>
      </w:r>
    </w:p>
    <w:p w14:paraId="407E75BE"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569F809E" w14:textId="5EE5A854"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Despite </w:t>
      </w:r>
      <w:r w:rsidR="00E762EF">
        <w:rPr>
          <w:rStyle w:val="a0"/>
          <w:rFonts w:ascii="Times New Roman" w:hAnsi="Times New Roman" w:cs="Times New Roman"/>
          <w:sz w:val="24"/>
          <w:szCs w:val="24"/>
        </w:rPr>
        <w:t>the lack of</w:t>
      </w:r>
      <w:r w:rsidR="00E762EF" w:rsidRPr="001C4E0C">
        <w:rPr>
          <w:rStyle w:val="a0"/>
          <w:rFonts w:ascii="Times New Roman" w:hAnsi="Times New Roman" w:cs="Times New Roman"/>
          <w:sz w:val="24"/>
          <w:szCs w:val="24"/>
        </w:rPr>
        <w:t xml:space="preserve"> </w:t>
      </w:r>
      <w:r w:rsidR="00E762EF">
        <w:rPr>
          <w:rStyle w:val="a0"/>
          <w:rFonts w:ascii="Times New Roman" w:hAnsi="Times New Roman" w:cs="Times New Roman"/>
          <w:sz w:val="24"/>
          <w:szCs w:val="24"/>
        </w:rPr>
        <w:t>legal</w:t>
      </w:r>
      <w:r w:rsidR="00E762EF"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protection for </w:t>
      </w:r>
      <w:r w:rsidR="00E762EF">
        <w:rPr>
          <w:rStyle w:val="a0"/>
          <w:rFonts w:ascii="Times New Roman" w:hAnsi="Times New Roman" w:cs="Times New Roman"/>
          <w:sz w:val="24"/>
          <w:szCs w:val="24"/>
        </w:rPr>
        <w:t>LBT persons</w:t>
      </w:r>
      <w:r w:rsidRPr="001C4E0C">
        <w:rPr>
          <w:rStyle w:val="a0"/>
          <w:rFonts w:ascii="Times New Roman" w:hAnsi="Times New Roman" w:cs="Times New Roman"/>
          <w:sz w:val="24"/>
          <w:szCs w:val="24"/>
        </w:rPr>
        <w:t xml:space="preserve">, including the right to establish a family and equal opportunities to care for and educate dependent children </w:t>
      </w:r>
      <w:r w:rsidR="00E762EF">
        <w:rPr>
          <w:rStyle w:val="a0"/>
          <w:rFonts w:ascii="Times New Roman" w:hAnsi="Times New Roman" w:cs="Times New Roman"/>
          <w:sz w:val="24"/>
          <w:szCs w:val="24"/>
        </w:rPr>
        <w:t>stipulated in</w:t>
      </w:r>
      <w:r w:rsidRPr="001C4E0C">
        <w:rPr>
          <w:rStyle w:val="a0"/>
          <w:rFonts w:ascii="Times New Roman" w:hAnsi="Times New Roman" w:cs="Times New Roman"/>
          <w:sz w:val="24"/>
          <w:szCs w:val="24"/>
        </w:rPr>
        <w:t xml:space="preserve"> the Convention, </w:t>
      </w:r>
      <w:r w:rsidR="00213B28" w:rsidRPr="001C4E0C">
        <w:rPr>
          <w:rStyle w:val="a0"/>
          <w:rFonts w:ascii="Times New Roman" w:hAnsi="Times New Roman" w:cs="Times New Roman"/>
          <w:sz w:val="24"/>
          <w:szCs w:val="24"/>
        </w:rPr>
        <w:t>L</w:t>
      </w:r>
      <w:r w:rsidR="00213B28">
        <w:rPr>
          <w:rStyle w:val="a0"/>
          <w:rFonts w:ascii="Times New Roman" w:hAnsi="Times New Roman" w:cs="Times New Roman"/>
          <w:sz w:val="24"/>
          <w:szCs w:val="24"/>
        </w:rPr>
        <w:t>B</w:t>
      </w:r>
      <w:r w:rsidR="00213B28" w:rsidRPr="001C4E0C">
        <w:rPr>
          <w:rStyle w:val="a0"/>
          <w:rFonts w:ascii="Times New Roman" w:hAnsi="Times New Roman" w:cs="Times New Roman"/>
          <w:sz w:val="24"/>
          <w:szCs w:val="24"/>
        </w:rPr>
        <w:t xml:space="preserve">T </w:t>
      </w:r>
      <w:r w:rsidRPr="001C4E0C">
        <w:rPr>
          <w:rStyle w:val="a0"/>
          <w:rFonts w:ascii="Times New Roman" w:hAnsi="Times New Roman" w:cs="Times New Roman"/>
          <w:sz w:val="24"/>
          <w:szCs w:val="24"/>
        </w:rPr>
        <w:t xml:space="preserve">individuals in China </w:t>
      </w:r>
      <w:r w:rsidR="00E762EF">
        <w:rPr>
          <w:rStyle w:val="a0"/>
          <w:rFonts w:ascii="Times New Roman" w:hAnsi="Times New Roman" w:cs="Times New Roman"/>
          <w:sz w:val="24"/>
          <w:szCs w:val="24"/>
        </w:rPr>
        <w:t xml:space="preserve">have the </w:t>
      </w:r>
      <w:r w:rsidRPr="001C4E0C">
        <w:rPr>
          <w:rStyle w:val="a0"/>
          <w:rFonts w:ascii="Times New Roman" w:hAnsi="Times New Roman" w:cs="Times New Roman"/>
          <w:sz w:val="24"/>
          <w:szCs w:val="24"/>
        </w:rPr>
        <w:t>desire to start families. Many have</w:t>
      </w:r>
      <w:r w:rsidR="00E762EF">
        <w:rPr>
          <w:rStyle w:val="a0"/>
          <w:rFonts w:ascii="Times New Roman" w:hAnsi="Times New Roman" w:cs="Times New Roman"/>
          <w:sz w:val="24"/>
          <w:szCs w:val="24"/>
        </w:rPr>
        <w:t>, in fact,</w:t>
      </w:r>
      <w:r w:rsidRPr="001C4E0C">
        <w:rPr>
          <w:rStyle w:val="a0"/>
          <w:rFonts w:ascii="Times New Roman" w:hAnsi="Times New Roman" w:cs="Times New Roman"/>
          <w:sz w:val="24"/>
          <w:szCs w:val="24"/>
        </w:rPr>
        <w:t xml:space="preserve"> already done so through heterosexual marriage, adoption, and surrogacy. According to Diversified Family, a non-profit organisation, out of 2,900 LBT females surveyed, 9.5% of the single respondents and 23.6% of the non-single respondents planned to have children or already had them. </w:t>
      </w:r>
      <w:r w:rsidR="00E762EF">
        <w:rPr>
          <w:rStyle w:val="a0"/>
          <w:rFonts w:ascii="Times New Roman" w:hAnsi="Times New Roman" w:cs="Times New Roman"/>
          <w:sz w:val="24"/>
          <w:szCs w:val="24"/>
        </w:rPr>
        <w:t xml:space="preserve">A significant portion of respondents intended not to have children precisely because of </w:t>
      </w:r>
      <w:r w:rsidRPr="001C4E0C">
        <w:rPr>
          <w:rStyle w:val="a0"/>
          <w:rFonts w:ascii="Times New Roman" w:hAnsi="Times New Roman" w:cs="Times New Roman"/>
          <w:sz w:val="24"/>
          <w:szCs w:val="24"/>
        </w:rPr>
        <w:t>the lack of social and legal support.</w:t>
      </w:r>
      <w:r w:rsidRPr="001C4E0C">
        <w:rPr>
          <w:rStyle w:val="a0"/>
          <w:rFonts w:ascii="Times New Roman" w:eastAsia="Times New Roman" w:hAnsi="Times New Roman" w:cs="Times New Roman"/>
          <w:sz w:val="24"/>
          <w:szCs w:val="24"/>
          <w:vertAlign w:val="superscript"/>
        </w:rPr>
        <w:footnoteReference w:id="19"/>
      </w:r>
    </w:p>
    <w:p w14:paraId="401602F8"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277CA835" w14:textId="79C531D3" w:rsidR="00B36B31" w:rsidRPr="001C4E0C" w:rsidRDefault="0062351A" w:rsidP="001C4E0C">
      <w:pPr>
        <w:spacing w:line="360" w:lineRule="auto"/>
        <w:rPr>
          <w:rStyle w:val="a0"/>
          <w:rFonts w:ascii="Times New Roman" w:eastAsia="Times New Roman" w:hAnsi="Times New Roman" w:cs="Times New Roman"/>
          <w:i/>
          <w:iCs/>
          <w:sz w:val="24"/>
          <w:szCs w:val="24"/>
        </w:rPr>
      </w:pPr>
      <w:r w:rsidRPr="001C4E0C">
        <w:rPr>
          <w:rStyle w:val="a0"/>
          <w:rFonts w:ascii="Times New Roman" w:hAnsi="Times New Roman" w:cs="Times New Roman"/>
          <w:i/>
          <w:iCs/>
          <w:sz w:val="24"/>
          <w:szCs w:val="24"/>
        </w:rPr>
        <w:t xml:space="preserve">The </w:t>
      </w:r>
      <w:r w:rsidR="009D0819">
        <w:rPr>
          <w:rStyle w:val="a0"/>
          <w:rFonts w:ascii="Times New Roman" w:hAnsi="Times New Roman" w:cs="Times New Roman"/>
          <w:i/>
          <w:iCs/>
          <w:sz w:val="24"/>
          <w:szCs w:val="24"/>
        </w:rPr>
        <w:t>r</w:t>
      </w:r>
      <w:r w:rsidRPr="001C4E0C">
        <w:rPr>
          <w:rStyle w:val="a0"/>
          <w:rFonts w:ascii="Times New Roman" w:hAnsi="Times New Roman" w:cs="Times New Roman"/>
          <w:i/>
          <w:iCs/>
          <w:sz w:val="24"/>
          <w:szCs w:val="24"/>
        </w:rPr>
        <w:t xml:space="preserve">ight to </w:t>
      </w:r>
      <w:r w:rsidR="00007E12">
        <w:rPr>
          <w:rStyle w:val="a0"/>
          <w:rFonts w:ascii="Times New Roman" w:hAnsi="Times New Roman" w:cs="Times New Roman"/>
          <w:i/>
          <w:iCs/>
          <w:sz w:val="24"/>
          <w:szCs w:val="24"/>
        </w:rPr>
        <w:t>m</w:t>
      </w:r>
      <w:r w:rsidRPr="001C4E0C">
        <w:rPr>
          <w:rStyle w:val="a0"/>
          <w:rFonts w:ascii="Times New Roman" w:hAnsi="Times New Roman" w:cs="Times New Roman"/>
          <w:i/>
          <w:iCs/>
          <w:sz w:val="24"/>
          <w:szCs w:val="24"/>
        </w:rPr>
        <w:t>arry</w:t>
      </w:r>
    </w:p>
    <w:p w14:paraId="744DB0FF"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EE99545" w14:textId="1860ABB7"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The Convention advocates for the protection of the right to marry for everyone, including </w:t>
      </w:r>
      <w:r w:rsidR="00352F0E" w:rsidRPr="001C4E0C">
        <w:rPr>
          <w:rStyle w:val="a0"/>
          <w:rFonts w:ascii="Times New Roman" w:hAnsi="Times New Roman" w:cs="Times New Roman"/>
          <w:sz w:val="24"/>
          <w:szCs w:val="24"/>
        </w:rPr>
        <w:t>L</w:t>
      </w:r>
      <w:r w:rsidR="00352F0E">
        <w:rPr>
          <w:rStyle w:val="a0"/>
          <w:rFonts w:ascii="Times New Roman" w:hAnsi="Times New Roman" w:cs="Times New Roman"/>
          <w:sz w:val="24"/>
          <w:szCs w:val="24"/>
        </w:rPr>
        <w:t>B</w:t>
      </w:r>
      <w:r w:rsidR="00352F0E" w:rsidRPr="001C4E0C">
        <w:rPr>
          <w:rStyle w:val="a0"/>
          <w:rFonts w:ascii="Times New Roman" w:hAnsi="Times New Roman" w:cs="Times New Roman"/>
          <w:sz w:val="24"/>
          <w:szCs w:val="24"/>
        </w:rPr>
        <w:t xml:space="preserve">T </w:t>
      </w:r>
      <w:r w:rsidRPr="001C4E0C">
        <w:rPr>
          <w:rStyle w:val="a0"/>
          <w:rFonts w:ascii="Times New Roman" w:hAnsi="Times New Roman" w:cs="Times New Roman"/>
          <w:sz w:val="24"/>
          <w:szCs w:val="24"/>
        </w:rPr>
        <w:t>persons. However, Chinese law currently limits marriage to one man and one woman, excluding LBT persons and their same-sex partners</w:t>
      </w:r>
      <w:r w:rsidR="00FA64D8">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20"/>
      </w:r>
      <w:r w:rsidRPr="001C4E0C">
        <w:rPr>
          <w:rStyle w:val="a0"/>
          <w:rFonts w:ascii="Times New Roman" w:hAnsi="Times New Roman" w:cs="Times New Roman"/>
          <w:sz w:val="24"/>
          <w:szCs w:val="24"/>
        </w:rPr>
        <w:t xml:space="preserve"> Due to the discriminatory definition of marriage, same-sex couples have no access to spousal privileges, including social security and workplace benefits. This also means that same-sex couples cannot enjoy the legal protection of non-discrimination in terms of joint property, medical treatment, and child-rearing. </w:t>
      </w:r>
      <w:r w:rsidR="00F961BE">
        <w:rPr>
          <w:rStyle w:val="a0"/>
          <w:rFonts w:ascii="Times New Roman" w:hAnsi="Times New Roman" w:cs="Times New Roman"/>
          <w:sz w:val="24"/>
          <w:szCs w:val="24"/>
        </w:rPr>
        <w:t xml:space="preserve">As mentioned, </w:t>
      </w:r>
      <w:r w:rsidRPr="001C4E0C">
        <w:rPr>
          <w:rStyle w:val="a0"/>
          <w:rFonts w:ascii="Times New Roman" w:hAnsi="Times New Roman" w:cs="Times New Roman"/>
          <w:sz w:val="24"/>
          <w:szCs w:val="24"/>
        </w:rPr>
        <w:t xml:space="preserve">increasingly, LBT persons </w:t>
      </w:r>
      <w:r w:rsidR="00F961BE">
        <w:rPr>
          <w:rStyle w:val="a0"/>
          <w:rFonts w:ascii="Times New Roman" w:hAnsi="Times New Roman" w:cs="Times New Roman"/>
          <w:sz w:val="24"/>
          <w:szCs w:val="24"/>
        </w:rPr>
        <w:t>in China wish</w:t>
      </w:r>
      <w:r w:rsidR="00F961BE"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to form their own families. In 2009, a lesbian couple openly shot their wedding photographs </w:t>
      </w:r>
      <w:r w:rsidR="00F961BE">
        <w:rPr>
          <w:rStyle w:val="a0"/>
          <w:rFonts w:ascii="Times New Roman" w:hAnsi="Times New Roman" w:cs="Times New Roman"/>
          <w:sz w:val="24"/>
          <w:szCs w:val="24"/>
        </w:rPr>
        <w:t>on</w:t>
      </w:r>
      <w:r w:rsidR="00F961BE" w:rsidRPr="001C4E0C">
        <w:rPr>
          <w:rStyle w:val="a0"/>
          <w:rFonts w:ascii="Times New Roman" w:hAnsi="Times New Roman" w:cs="Times New Roman"/>
          <w:sz w:val="24"/>
          <w:szCs w:val="24"/>
        </w:rPr>
        <w:t xml:space="preserve"> </w:t>
      </w:r>
      <w:proofErr w:type="spellStart"/>
      <w:r w:rsidRPr="001C4E0C">
        <w:rPr>
          <w:rStyle w:val="a0"/>
          <w:rFonts w:ascii="Times New Roman" w:hAnsi="Times New Roman" w:cs="Times New Roman"/>
          <w:sz w:val="24"/>
          <w:szCs w:val="24"/>
        </w:rPr>
        <w:t>Qianmen</w:t>
      </w:r>
      <w:proofErr w:type="spellEnd"/>
      <w:r w:rsidRPr="001C4E0C">
        <w:rPr>
          <w:rStyle w:val="a0"/>
          <w:rFonts w:ascii="Times New Roman" w:hAnsi="Times New Roman" w:cs="Times New Roman"/>
          <w:sz w:val="24"/>
          <w:szCs w:val="24"/>
        </w:rPr>
        <w:t xml:space="preserve"> </w:t>
      </w:r>
      <w:r w:rsidR="00F961BE">
        <w:rPr>
          <w:rStyle w:val="a0"/>
          <w:rFonts w:ascii="Times New Roman" w:hAnsi="Times New Roman" w:cs="Times New Roman"/>
          <w:sz w:val="24"/>
          <w:szCs w:val="24"/>
        </w:rPr>
        <w:t>S</w:t>
      </w:r>
      <w:r w:rsidRPr="001C4E0C">
        <w:rPr>
          <w:rStyle w:val="a0"/>
          <w:rFonts w:ascii="Times New Roman" w:hAnsi="Times New Roman" w:cs="Times New Roman"/>
          <w:sz w:val="24"/>
          <w:szCs w:val="24"/>
        </w:rPr>
        <w:t xml:space="preserve">treet in Beijing </w:t>
      </w:r>
      <w:r w:rsidR="00F961BE" w:rsidRPr="001C4E0C">
        <w:rPr>
          <w:rStyle w:val="a0"/>
          <w:rFonts w:ascii="Times New Roman" w:hAnsi="Times New Roman" w:cs="Times New Roman"/>
          <w:sz w:val="24"/>
          <w:szCs w:val="24"/>
        </w:rPr>
        <w:t xml:space="preserve">on Valentine's Day </w:t>
      </w:r>
      <w:r w:rsidRPr="001C4E0C">
        <w:rPr>
          <w:rStyle w:val="a0"/>
          <w:rFonts w:ascii="Times New Roman" w:hAnsi="Times New Roman" w:cs="Times New Roman"/>
          <w:sz w:val="24"/>
          <w:szCs w:val="24"/>
        </w:rPr>
        <w:t xml:space="preserve">and </w:t>
      </w:r>
      <w:r w:rsidR="00F961BE">
        <w:rPr>
          <w:rStyle w:val="a0"/>
          <w:rFonts w:ascii="Times New Roman" w:hAnsi="Times New Roman" w:cs="Times New Roman"/>
          <w:sz w:val="24"/>
          <w:szCs w:val="24"/>
        </w:rPr>
        <w:t>stirred up</w:t>
      </w:r>
      <w:r w:rsidR="00F961BE"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many public discussions</w:t>
      </w:r>
      <w:r w:rsidR="00FA64D8">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21"/>
      </w:r>
      <w:r w:rsidRPr="001C4E0C">
        <w:rPr>
          <w:rStyle w:val="a0"/>
          <w:rFonts w:ascii="Times New Roman" w:hAnsi="Times New Roman" w:cs="Times New Roman"/>
          <w:sz w:val="24"/>
          <w:szCs w:val="24"/>
        </w:rPr>
        <w:t xml:space="preserve"> In 2015, after the US Supreme Court </w:t>
      </w:r>
      <w:proofErr w:type="spellStart"/>
      <w:r w:rsidRPr="001C4E0C">
        <w:rPr>
          <w:rStyle w:val="a0"/>
          <w:rFonts w:ascii="Times New Roman" w:hAnsi="Times New Roman" w:cs="Times New Roman"/>
          <w:sz w:val="24"/>
          <w:szCs w:val="24"/>
        </w:rPr>
        <w:t>legalised</w:t>
      </w:r>
      <w:proofErr w:type="spellEnd"/>
      <w:r w:rsidRPr="001C4E0C">
        <w:rPr>
          <w:rStyle w:val="a0"/>
          <w:rFonts w:ascii="Times New Roman" w:hAnsi="Times New Roman" w:cs="Times New Roman"/>
          <w:sz w:val="24"/>
          <w:szCs w:val="24"/>
        </w:rPr>
        <w:t xml:space="preserve"> same-sex marriage, a lesbian couple organised an open ceremony in China and asked the Chinese </w:t>
      </w:r>
      <w:r w:rsidRPr="001C4E0C">
        <w:rPr>
          <w:rStyle w:val="a0"/>
          <w:rFonts w:ascii="Times New Roman" w:hAnsi="Times New Roman" w:cs="Times New Roman"/>
          <w:sz w:val="24"/>
          <w:szCs w:val="24"/>
        </w:rPr>
        <w:lastRenderedPageBreak/>
        <w:t xml:space="preserve">government to </w:t>
      </w:r>
      <w:proofErr w:type="spellStart"/>
      <w:r w:rsidRPr="001C4E0C">
        <w:rPr>
          <w:rStyle w:val="a0"/>
          <w:rFonts w:ascii="Times New Roman" w:hAnsi="Times New Roman" w:cs="Times New Roman"/>
          <w:sz w:val="24"/>
          <w:szCs w:val="24"/>
        </w:rPr>
        <w:t>legalise</w:t>
      </w:r>
      <w:proofErr w:type="spellEnd"/>
      <w:r w:rsidRPr="001C4E0C">
        <w:rPr>
          <w:rStyle w:val="a0"/>
          <w:rFonts w:ascii="Times New Roman" w:hAnsi="Times New Roman" w:cs="Times New Roman"/>
          <w:sz w:val="24"/>
          <w:szCs w:val="24"/>
        </w:rPr>
        <w:t xml:space="preserve"> same-sex marriage. </w:t>
      </w:r>
      <w:r w:rsidR="00FE68DA">
        <w:rPr>
          <w:rStyle w:val="a0"/>
          <w:rFonts w:ascii="Times New Roman" w:hAnsi="Times New Roman" w:cs="Times New Roman"/>
          <w:sz w:val="24"/>
          <w:szCs w:val="24"/>
        </w:rPr>
        <w:t xml:space="preserve">Yet, despite </w:t>
      </w:r>
      <w:r w:rsidRPr="001C4E0C">
        <w:rPr>
          <w:rStyle w:val="a0"/>
          <w:rFonts w:ascii="Times New Roman" w:hAnsi="Times New Roman" w:cs="Times New Roman"/>
          <w:sz w:val="24"/>
          <w:szCs w:val="24"/>
        </w:rPr>
        <w:t xml:space="preserve">the strong demand </w:t>
      </w:r>
      <w:r w:rsidR="00FE68DA" w:rsidRPr="001C4E0C">
        <w:rPr>
          <w:rStyle w:val="a0"/>
          <w:rFonts w:ascii="Times New Roman" w:hAnsi="Times New Roman" w:cs="Times New Roman"/>
          <w:sz w:val="24"/>
          <w:szCs w:val="24"/>
        </w:rPr>
        <w:t>for</w:t>
      </w:r>
      <w:r w:rsidR="00FE68DA">
        <w:rPr>
          <w:rStyle w:val="a0"/>
          <w:rFonts w:ascii="Times New Roman" w:hAnsi="Times New Roman" w:cs="Times New Roman"/>
          <w:sz w:val="24"/>
          <w:szCs w:val="24"/>
        </w:rPr>
        <w:t xml:space="preserve"> creating</w:t>
      </w:r>
      <w:r w:rsidR="00F961BE">
        <w:rPr>
          <w:rStyle w:val="a0"/>
          <w:rFonts w:ascii="Times New Roman" w:hAnsi="Times New Roman" w:cs="Times New Roman"/>
          <w:sz w:val="24"/>
          <w:szCs w:val="24"/>
        </w:rPr>
        <w:t xml:space="preserve"> legal </w:t>
      </w:r>
      <w:r w:rsidRPr="001C4E0C">
        <w:rPr>
          <w:rStyle w:val="a0"/>
          <w:rFonts w:ascii="Times New Roman" w:hAnsi="Times New Roman" w:cs="Times New Roman"/>
          <w:sz w:val="24"/>
          <w:szCs w:val="24"/>
        </w:rPr>
        <w:t>protection</w:t>
      </w:r>
      <w:r w:rsidR="00FE68DA">
        <w:rPr>
          <w:rStyle w:val="a0"/>
          <w:rFonts w:ascii="Times New Roman" w:hAnsi="Times New Roman" w:cs="Times New Roman"/>
          <w:sz w:val="24"/>
          <w:szCs w:val="24"/>
        </w:rPr>
        <w:t>s</w:t>
      </w:r>
      <w:r w:rsidRPr="001C4E0C">
        <w:rPr>
          <w:rStyle w:val="a0"/>
          <w:rFonts w:ascii="Times New Roman" w:hAnsi="Times New Roman" w:cs="Times New Roman"/>
          <w:sz w:val="24"/>
          <w:szCs w:val="24"/>
        </w:rPr>
        <w:t xml:space="preserve"> </w:t>
      </w:r>
      <w:r w:rsidR="00FE68DA">
        <w:rPr>
          <w:rStyle w:val="a0"/>
          <w:rFonts w:ascii="Times New Roman" w:hAnsi="Times New Roman" w:cs="Times New Roman"/>
          <w:sz w:val="24"/>
          <w:szCs w:val="24"/>
        </w:rPr>
        <w:t>for</w:t>
      </w:r>
      <w:r w:rsidR="00F961BE"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same-sex couples, the judicial system in China still discriminates against </w:t>
      </w:r>
      <w:r w:rsidR="00196056">
        <w:rPr>
          <w:rStyle w:val="a0"/>
          <w:rFonts w:ascii="Times New Roman" w:hAnsi="Times New Roman" w:cs="Times New Roman" w:hint="eastAsia"/>
          <w:sz w:val="24"/>
          <w:szCs w:val="24"/>
        </w:rPr>
        <w:t>same</w:t>
      </w:r>
      <w:r w:rsidR="00196056">
        <w:rPr>
          <w:rStyle w:val="a0"/>
          <w:rFonts w:ascii="Times New Roman" w:hAnsi="Times New Roman" w:cs="Times New Roman"/>
          <w:sz w:val="24"/>
          <w:szCs w:val="24"/>
        </w:rPr>
        <w:t>-</w:t>
      </w:r>
      <w:r w:rsidR="00196056">
        <w:rPr>
          <w:rStyle w:val="a0"/>
          <w:rFonts w:ascii="Times New Roman" w:hAnsi="Times New Roman" w:cs="Times New Roman" w:hint="eastAsia"/>
          <w:sz w:val="24"/>
          <w:szCs w:val="24"/>
        </w:rPr>
        <w:t>sex</w:t>
      </w:r>
      <w:r w:rsidR="00196056">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partnerships.</w:t>
      </w:r>
    </w:p>
    <w:p w14:paraId="3043D21A"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0D89FF09" w14:textId="052C1F77"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DC5F2A">
        <w:rPr>
          <w:rStyle w:val="a0"/>
          <w:rFonts w:ascii="Times New Roman" w:hAnsi="Times New Roman" w:cs="Times New Roman"/>
          <w:b/>
          <w:bCs/>
          <w:sz w:val="24"/>
          <w:szCs w:val="24"/>
        </w:rPr>
        <w:t>Case Study</w:t>
      </w:r>
      <w:r w:rsidRPr="001C4E0C">
        <w:rPr>
          <w:rStyle w:val="a0"/>
          <w:rFonts w:ascii="Times New Roman" w:hAnsi="Times New Roman" w:cs="Times New Roman"/>
          <w:sz w:val="24"/>
          <w:szCs w:val="24"/>
        </w:rPr>
        <w:t xml:space="preserve">: </w:t>
      </w:r>
      <w:r w:rsidR="00BB69B3">
        <w:rPr>
          <w:rStyle w:val="a0"/>
          <w:rFonts w:ascii="Times New Roman" w:hAnsi="Times New Roman" w:cs="Times New Roman"/>
          <w:sz w:val="24"/>
          <w:szCs w:val="24"/>
        </w:rPr>
        <w:t>A</w:t>
      </w:r>
      <w:r w:rsidRPr="001C4E0C">
        <w:rPr>
          <w:rStyle w:val="a0"/>
          <w:rFonts w:ascii="Times New Roman" w:hAnsi="Times New Roman" w:cs="Times New Roman"/>
          <w:sz w:val="24"/>
          <w:szCs w:val="24"/>
        </w:rPr>
        <w:t xml:space="preserve"> significant case concerning the joint property protection of an elderly lesbian couple </w:t>
      </w:r>
      <w:r w:rsidR="00BB69B3">
        <w:rPr>
          <w:rStyle w:val="a0"/>
          <w:rFonts w:ascii="Times New Roman" w:hAnsi="Times New Roman" w:cs="Times New Roman"/>
          <w:sz w:val="24"/>
          <w:szCs w:val="24"/>
        </w:rPr>
        <w:t xml:space="preserve">occurred </w:t>
      </w:r>
      <w:r w:rsidRPr="001C4E0C">
        <w:rPr>
          <w:rStyle w:val="a0"/>
          <w:rFonts w:ascii="Times New Roman" w:hAnsi="Times New Roman" w:cs="Times New Roman"/>
          <w:sz w:val="24"/>
          <w:szCs w:val="24"/>
        </w:rPr>
        <w:t xml:space="preserve">in 2019 in </w:t>
      </w:r>
      <w:r w:rsidR="00BB69B3">
        <w:rPr>
          <w:rStyle w:val="a0"/>
          <w:rFonts w:ascii="Times New Roman" w:hAnsi="Times New Roman" w:cs="Times New Roman"/>
          <w:sz w:val="24"/>
          <w:szCs w:val="24"/>
        </w:rPr>
        <w:t xml:space="preserve">China’s </w:t>
      </w:r>
      <w:r w:rsidR="00427808">
        <w:rPr>
          <w:rStyle w:val="a0"/>
          <w:rFonts w:ascii="Times New Roman" w:hAnsi="Times New Roman" w:cs="Times New Roman"/>
          <w:sz w:val="24"/>
          <w:szCs w:val="24"/>
        </w:rPr>
        <w:t xml:space="preserve">northern </w:t>
      </w:r>
      <w:r w:rsidRPr="001C4E0C">
        <w:rPr>
          <w:rStyle w:val="a0"/>
          <w:rFonts w:ascii="Times New Roman" w:hAnsi="Times New Roman" w:cs="Times New Roman"/>
          <w:sz w:val="24"/>
          <w:szCs w:val="24"/>
        </w:rPr>
        <w:t xml:space="preserve">Shenyang Province. A lesbian couple who </w:t>
      </w:r>
      <w:r w:rsidR="00FE68DA">
        <w:rPr>
          <w:rStyle w:val="a0"/>
          <w:rFonts w:ascii="Times New Roman" w:hAnsi="Times New Roman" w:cs="Times New Roman"/>
          <w:sz w:val="24"/>
          <w:szCs w:val="24"/>
        </w:rPr>
        <w:t xml:space="preserve">had </w:t>
      </w:r>
      <w:r w:rsidRPr="001C4E0C">
        <w:rPr>
          <w:rStyle w:val="a0"/>
          <w:rFonts w:ascii="Times New Roman" w:hAnsi="Times New Roman" w:cs="Times New Roman"/>
          <w:sz w:val="24"/>
          <w:szCs w:val="24"/>
        </w:rPr>
        <w:t xml:space="preserve">lived together for over 50 years found that when one of them became mentally disabled, her </w:t>
      </w:r>
      <w:r w:rsidR="00196056">
        <w:rPr>
          <w:rStyle w:val="a0"/>
          <w:rFonts w:ascii="Times New Roman" w:hAnsi="Times New Roman" w:cs="Times New Roman"/>
          <w:sz w:val="24"/>
          <w:szCs w:val="24"/>
        </w:rPr>
        <w:t xml:space="preserve">partner </w:t>
      </w:r>
      <w:r w:rsidRPr="001C4E0C">
        <w:rPr>
          <w:rStyle w:val="a0"/>
          <w:rFonts w:ascii="Times New Roman" w:hAnsi="Times New Roman" w:cs="Times New Roman" w:hint="eastAsia"/>
          <w:sz w:val="24"/>
          <w:szCs w:val="24"/>
        </w:rPr>
        <w:t>c</w:t>
      </w:r>
      <w:r w:rsidRPr="001C4E0C">
        <w:rPr>
          <w:rStyle w:val="a0"/>
          <w:rFonts w:ascii="Times New Roman" w:hAnsi="Times New Roman" w:cs="Times New Roman"/>
          <w:sz w:val="24"/>
          <w:szCs w:val="24"/>
        </w:rPr>
        <w:t xml:space="preserve">ould not become her guardian and make medical decisions on her behalf. After being returned to their relatives' homes, their co-owned properties and bank accounts were not protected </w:t>
      </w:r>
      <w:r w:rsidR="00CE5BDE">
        <w:rPr>
          <w:rStyle w:val="a0"/>
          <w:rFonts w:ascii="Times New Roman" w:hAnsi="Times New Roman" w:cs="Times New Roman"/>
          <w:sz w:val="24"/>
          <w:szCs w:val="24"/>
        </w:rPr>
        <w:t>nor</w:t>
      </w:r>
      <w:r w:rsidR="00CE5BDE"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handled according to their mutually agreed-upon wishes. Later, </w:t>
      </w:r>
      <w:r w:rsidR="006422FF">
        <w:rPr>
          <w:rStyle w:val="a0"/>
          <w:rFonts w:ascii="Times New Roman" w:hAnsi="Times New Roman" w:cs="Times New Roman"/>
          <w:sz w:val="24"/>
          <w:szCs w:val="24"/>
        </w:rPr>
        <w:t>both sets</w:t>
      </w:r>
      <w:r w:rsidR="006422FF"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of the lesbian couple</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 xml:space="preserve">s relatives filed separate lawsuits, claiming </w:t>
      </w:r>
      <w:r w:rsidR="00FE68DA">
        <w:rPr>
          <w:rStyle w:val="a0"/>
          <w:rFonts w:ascii="Times New Roman" w:hAnsi="Times New Roman" w:cs="Times New Roman"/>
          <w:sz w:val="24"/>
          <w:szCs w:val="24"/>
        </w:rPr>
        <w:t xml:space="preserve">that </w:t>
      </w:r>
      <w:r w:rsidRPr="001C4E0C">
        <w:rPr>
          <w:rStyle w:val="a0"/>
          <w:rFonts w:ascii="Times New Roman" w:hAnsi="Times New Roman" w:cs="Times New Roman"/>
          <w:sz w:val="24"/>
          <w:szCs w:val="24"/>
        </w:rPr>
        <w:t>they were the exclusive heirs to the lesbian couple's joint estate. In the court</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 xml:space="preserve">s final verdict, the judge recognised their lifelong relationship status but stated that </w:t>
      </w:r>
      <w:r w:rsidR="006422FF">
        <w:rPr>
          <w:rStyle w:val="a0"/>
          <w:rFonts w:ascii="Times New Roman" w:hAnsi="Times New Roman" w:cs="Times New Roman"/>
          <w:sz w:val="24"/>
          <w:szCs w:val="24"/>
        </w:rPr>
        <w:t>the</w:t>
      </w:r>
      <w:r w:rsidR="006422FF"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Marriage Law did not protect their relationship under the current legal system. While they had been in love for 50 years, the law practically made them strangers</w:t>
      </w:r>
      <w:r w:rsidR="006422FF">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22"/>
      </w:r>
    </w:p>
    <w:p w14:paraId="0209C1CF"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18496800" w14:textId="0302E8EA" w:rsidR="00B36B31" w:rsidRPr="001C4E0C" w:rsidRDefault="00F961BE"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Pr>
          <w:rStyle w:val="a0"/>
          <w:rFonts w:ascii="Times New Roman" w:hAnsi="Times New Roman" w:cs="Times New Roman"/>
          <w:sz w:val="24"/>
          <w:szCs w:val="24"/>
        </w:rPr>
        <w:t>During</w:t>
      </w:r>
      <w:r w:rsidRPr="001C4E0C">
        <w:rPr>
          <w:rStyle w:val="a0"/>
          <w:rFonts w:ascii="Times New Roman" w:hAnsi="Times New Roman" w:cs="Times New Roman"/>
          <w:sz w:val="24"/>
          <w:szCs w:val="24"/>
        </w:rPr>
        <w:t xml:space="preserve"> China</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s CEDAW Review in 2014,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stated that "regardless of their sexual orientation, the rights of Chinese citizens are protected by law. In China, attitudes towards homosexuality have become more progressive than in the past."</w:t>
      </w:r>
      <w:r w:rsidRPr="001C4E0C">
        <w:rPr>
          <w:rStyle w:val="a0"/>
          <w:rFonts w:ascii="Times New Roman" w:eastAsia="Times New Roman" w:hAnsi="Times New Roman" w:cs="Times New Roman"/>
          <w:sz w:val="24"/>
          <w:szCs w:val="24"/>
          <w:vertAlign w:val="superscript"/>
        </w:rPr>
        <w:footnoteReference w:id="23"/>
      </w:r>
      <w:r w:rsidRPr="001C4E0C">
        <w:rPr>
          <w:rStyle w:val="a0"/>
          <w:rFonts w:ascii="Times New Roman" w:hAnsi="Times New Roman" w:cs="Times New Roman"/>
          <w:sz w:val="24"/>
          <w:szCs w:val="24"/>
        </w:rPr>
        <w:t xml:space="preserve"> But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has</w:t>
      </w:r>
      <w:r w:rsidR="006422FF">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n</w:t>
      </w:r>
      <w:r w:rsidR="006422FF">
        <w:rPr>
          <w:rStyle w:val="a0"/>
          <w:rFonts w:ascii="Times New Roman" w:hAnsi="Times New Roman" w:cs="Times New Roman"/>
          <w:sz w:val="24"/>
          <w:szCs w:val="24"/>
        </w:rPr>
        <w:t>o</w:t>
      </w:r>
      <w:r w:rsidRPr="001C4E0C">
        <w:rPr>
          <w:rStyle w:val="a0"/>
          <w:rFonts w:ascii="Times New Roman" w:hAnsi="Times New Roman" w:cs="Times New Roman"/>
          <w:sz w:val="24"/>
          <w:szCs w:val="24"/>
        </w:rPr>
        <w:t xml:space="preserve">t yet implemented any legislative measures to </w:t>
      </w:r>
      <w:r w:rsidR="00D917C9">
        <w:rPr>
          <w:rStyle w:val="a0"/>
          <w:rFonts w:ascii="Times New Roman" w:hAnsi="Times New Roman" w:cs="Times New Roman"/>
          <w:sz w:val="24"/>
          <w:szCs w:val="24"/>
        </w:rPr>
        <w:t>match</w:t>
      </w:r>
      <w:r w:rsidR="00D917C9"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its statement to the CEDAW Committee </w:t>
      </w:r>
      <w:r w:rsidR="00D917C9">
        <w:rPr>
          <w:rStyle w:val="a0"/>
          <w:rFonts w:ascii="Times New Roman" w:hAnsi="Times New Roman" w:cs="Times New Roman"/>
          <w:sz w:val="24"/>
          <w:szCs w:val="24"/>
        </w:rPr>
        <w:t>by including</w:t>
      </w:r>
      <w:r w:rsidR="00D917C9"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LBT persons </w:t>
      </w:r>
      <w:r w:rsidR="00D917C9">
        <w:rPr>
          <w:rStyle w:val="a0"/>
          <w:rFonts w:ascii="Times New Roman" w:hAnsi="Times New Roman" w:cs="Times New Roman"/>
          <w:sz w:val="24"/>
          <w:szCs w:val="24"/>
        </w:rPr>
        <w:t>in</w:t>
      </w:r>
      <w:r w:rsidRPr="001C4E0C">
        <w:rPr>
          <w:rStyle w:val="a0"/>
          <w:rFonts w:ascii="Times New Roman" w:hAnsi="Times New Roman" w:cs="Times New Roman"/>
          <w:sz w:val="24"/>
          <w:szCs w:val="24"/>
        </w:rPr>
        <w:t xml:space="preserve"> the marriage system.</w:t>
      </w:r>
    </w:p>
    <w:p w14:paraId="532776AE"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57D2F165" w14:textId="77777777" w:rsidR="00862CCB" w:rsidRDefault="00862CCB" w:rsidP="001C4E0C">
      <w:pPr>
        <w:spacing w:line="360" w:lineRule="auto"/>
        <w:rPr>
          <w:rStyle w:val="a0"/>
          <w:rFonts w:ascii="Times New Roman" w:hAnsi="Times New Roman" w:cs="Times New Roman"/>
          <w:i/>
          <w:iCs/>
          <w:sz w:val="24"/>
          <w:szCs w:val="24"/>
        </w:rPr>
      </w:pPr>
    </w:p>
    <w:p w14:paraId="2C00D145" w14:textId="37FF4A52" w:rsidR="00B36B31" w:rsidRPr="001C4E0C" w:rsidRDefault="0062351A" w:rsidP="001C4E0C">
      <w:pPr>
        <w:spacing w:line="360" w:lineRule="auto"/>
        <w:rPr>
          <w:rStyle w:val="a0"/>
          <w:rFonts w:ascii="Times New Roman" w:eastAsia="Times New Roman" w:hAnsi="Times New Roman" w:cs="Times New Roman"/>
          <w:i/>
          <w:iCs/>
          <w:sz w:val="24"/>
          <w:szCs w:val="24"/>
        </w:rPr>
      </w:pPr>
      <w:r w:rsidRPr="001C4E0C">
        <w:rPr>
          <w:rStyle w:val="a0"/>
          <w:rFonts w:ascii="Times New Roman" w:hAnsi="Times New Roman" w:cs="Times New Roman"/>
          <w:i/>
          <w:iCs/>
          <w:sz w:val="24"/>
          <w:szCs w:val="24"/>
        </w:rPr>
        <w:t xml:space="preserve">Right to adoption </w:t>
      </w:r>
    </w:p>
    <w:p w14:paraId="366918A9"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37DA7FDD" w14:textId="01AADAE8" w:rsidR="00380EC1" w:rsidRPr="001C4E0C" w:rsidRDefault="00F961BE"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Pr>
          <w:rStyle w:val="a0"/>
          <w:rFonts w:ascii="Times New Roman" w:hAnsi="Times New Roman" w:cs="Times New Roman"/>
          <w:sz w:val="24"/>
          <w:szCs w:val="24"/>
        </w:rPr>
        <w:t>Under the marriage system restricted</w:t>
      </w:r>
      <w:r w:rsidRPr="001C4E0C">
        <w:rPr>
          <w:rStyle w:val="a0"/>
          <w:rFonts w:ascii="Times New Roman" w:hAnsi="Times New Roman" w:cs="Times New Roman"/>
          <w:sz w:val="24"/>
          <w:szCs w:val="24"/>
        </w:rPr>
        <w:t xml:space="preserve"> </w:t>
      </w:r>
      <w:r w:rsidR="00B91FA6">
        <w:rPr>
          <w:rStyle w:val="a0"/>
          <w:rFonts w:ascii="Times New Roman" w:hAnsi="Times New Roman" w:cs="Times New Roman"/>
          <w:sz w:val="24"/>
          <w:szCs w:val="24"/>
        </w:rPr>
        <w:t>to</w:t>
      </w:r>
      <w:r w:rsidRPr="001C4E0C">
        <w:rPr>
          <w:rStyle w:val="a0"/>
          <w:rFonts w:ascii="Times New Roman" w:hAnsi="Times New Roman" w:cs="Times New Roman"/>
          <w:sz w:val="24"/>
          <w:szCs w:val="24"/>
        </w:rPr>
        <w:t xml:space="preserve"> one man and one woman, same-sex couples are prohibited by law from jointly adopting a child under the Civil Code</w:t>
      </w:r>
      <w:r w:rsidR="00B91FA6">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24"/>
      </w:r>
      <w:r w:rsidRPr="001C4E0C">
        <w:rPr>
          <w:rStyle w:val="a0"/>
          <w:rFonts w:ascii="Times New Roman" w:hAnsi="Times New Roman" w:cs="Times New Roman"/>
          <w:sz w:val="24"/>
          <w:szCs w:val="24"/>
        </w:rPr>
        <w:t xml:space="preserve"> Technically, one </w:t>
      </w:r>
      <w:r w:rsidRPr="001C4E0C">
        <w:rPr>
          <w:rStyle w:val="a0"/>
          <w:rFonts w:ascii="Times New Roman" w:hAnsi="Times New Roman" w:cs="Times New Roman"/>
          <w:sz w:val="24"/>
          <w:szCs w:val="24"/>
        </w:rPr>
        <w:lastRenderedPageBreak/>
        <w:t xml:space="preserve">party of a same-sex couple can adopt on their own, but the difficulty is disproportionately </w:t>
      </w:r>
      <w:r>
        <w:rPr>
          <w:rStyle w:val="a0"/>
          <w:rFonts w:ascii="Times New Roman" w:hAnsi="Times New Roman" w:cs="Times New Roman"/>
          <w:sz w:val="24"/>
          <w:szCs w:val="24"/>
        </w:rPr>
        <w:t>significant</w:t>
      </w:r>
      <w:r w:rsidRPr="001C4E0C">
        <w:rPr>
          <w:rStyle w:val="a0"/>
          <w:rFonts w:ascii="Times New Roman" w:hAnsi="Times New Roman" w:cs="Times New Roman"/>
          <w:sz w:val="24"/>
          <w:szCs w:val="24"/>
        </w:rPr>
        <w:t xml:space="preserve"> due to the administrative bodies' overt bias against LBT individuals.</w:t>
      </w:r>
    </w:p>
    <w:p w14:paraId="3816759C" w14:textId="77777777" w:rsidR="00380EC1" w:rsidRPr="00772253"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lang w:val="en-GB"/>
        </w:rPr>
      </w:pPr>
    </w:p>
    <w:p w14:paraId="70A9C3A6" w14:textId="1ECA6D6C"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The China Center for Children</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s Welfare and Adoption</w:t>
      </w:r>
      <w:r w:rsidR="00B91FA6">
        <w:rPr>
          <w:rStyle w:val="a0"/>
          <w:rFonts w:ascii="Times New Roman" w:hAnsi="Times New Roman" w:cs="Times New Roman"/>
          <w:sz w:val="24"/>
          <w:szCs w:val="24"/>
        </w:rPr>
        <w:t>,</w:t>
      </w:r>
      <w:r w:rsidRPr="001C4E0C">
        <w:rPr>
          <w:rStyle w:val="a0"/>
          <w:rFonts w:ascii="Times New Roman" w:hAnsi="Times New Roman" w:cs="Times New Roman"/>
          <w:sz w:val="24"/>
          <w:szCs w:val="24"/>
        </w:rPr>
        <w:t xml:space="preserve"> </w:t>
      </w:r>
      <w:r w:rsidR="00B91FA6">
        <w:rPr>
          <w:rStyle w:val="a0"/>
          <w:rFonts w:ascii="Times New Roman" w:hAnsi="Times New Roman" w:cs="Times New Roman"/>
          <w:sz w:val="24"/>
          <w:szCs w:val="24"/>
        </w:rPr>
        <w:t xml:space="preserve">an official entity </w:t>
      </w:r>
      <w:r w:rsidRPr="001C4E0C">
        <w:rPr>
          <w:rStyle w:val="a0"/>
          <w:rFonts w:ascii="Times New Roman" w:hAnsi="Times New Roman" w:cs="Times New Roman"/>
          <w:sz w:val="24"/>
          <w:szCs w:val="24"/>
        </w:rPr>
        <w:t xml:space="preserve">under the Ministry of Civil Affairs, in an announcement in 2011, denied the right to adopt for LBT persons by citing the </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social morality</w:t>
      </w:r>
      <w:r w:rsidRPr="00B71098">
        <w:rPr>
          <w:rStyle w:val="a0"/>
          <w:rFonts w:ascii="Times New Roman" w:hAnsi="Times New Roman" w:cs="Times New Roman"/>
          <w:sz w:val="24"/>
          <w:szCs w:val="24"/>
          <w:lang w:val="en-HK" w:eastAsia="zh-TW"/>
        </w:rPr>
        <w:t xml:space="preserve">” </w:t>
      </w:r>
      <w:r w:rsidRPr="001C4E0C">
        <w:rPr>
          <w:rStyle w:val="a0"/>
          <w:rFonts w:ascii="Times New Roman" w:hAnsi="Times New Roman" w:cs="Times New Roman"/>
          <w:sz w:val="24"/>
          <w:szCs w:val="24"/>
        </w:rPr>
        <w:t xml:space="preserve">requirement in the Adoption Law. It also stated that the Marriage Law </w:t>
      </w:r>
      <w:r w:rsidR="00D00969">
        <w:rPr>
          <w:rStyle w:val="a0"/>
          <w:rFonts w:ascii="Times New Roman" w:hAnsi="Times New Roman" w:cs="Times New Roman"/>
          <w:sz w:val="24"/>
          <w:szCs w:val="24"/>
        </w:rPr>
        <w:t>does</w:t>
      </w:r>
      <w:r w:rsidR="00D00969"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not recognise same-sex families, and the official CCMD-3 </w:t>
      </w:r>
      <w:r w:rsidR="00D00969">
        <w:rPr>
          <w:rStyle w:val="a0"/>
          <w:rFonts w:ascii="Times New Roman" w:hAnsi="Times New Roman" w:cs="Times New Roman"/>
          <w:sz w:val="24"/>
          <w:szCs w:val="24"/>
        </w:rPr>
        <w:t>considers</w:t>
      </w:r>
      <w:r w:rsidR="00D00969"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 xml:space="preserve">homosexuality to be a </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psychosexual disorder.</w:t>
      </w:r>
      <w:r w:rsidRPr="00B71098">
        <w:rPr>
          <w:rStyle w:val="a0"/>
          <w:rFonts w:ascii="Times New Roman" w:hAnsi="Times New Roman" w:cs="Times New Roman"/>
          <w:sz w:val="24"/>
          <w:szCs w:val="24"/>
          <w:lang w:val="en-HK" w:eastAsia="zh-TW"/>
        </w:rPr>
        <w:t>”</w:t>
      </w:r>
      <w:r w:rsidRPr="001C4E0C">
        <w:rPr>
          <w:rStyle w:val="a0"/>
          <w:rFonts w:ascii="Times New Roman" w:eastAsia="Times New Roman" w:hAnsi="Times New Roman" w:cs="Times New Roman"/>
          <w:sz w:val="24"/>
          <w:szCs w:val="24"/>
          <w:vertAlign w:val="superscript"/>
        </w:rPr>
        <w:footnoteReference w:id="25"/>
      </w:r>
      <w:r w:rsidRPr="001C4E0C">
        <w:rPr>
          <w:rStyle w:val="a0"/>
          <w:rFonts w:ascii="Times New Roman" w:hAnsi="Times New Roman" w:cs="Times New Roman"/>
          <w:sz w:val="24"/>
          <w:szCs w:val="24"/>
        </w:rPr>
        <w:t xml:space="preserve"> While this announcement has been removed from its website, the Center</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s discriminative position likely remains. Effective in 2017, its inter-country adoption policy still requires a declaration of non-homosexuality from the foreign party (if allowed by their country).</w:t>
      </w:r>
      <w:r w:rsidRPr="001C4E0C">
        <w:rPr>
          <w:rStyle w:val="a0"/>
          <w:rFonts w:ascii="Times New Roman" w:eastAsia="Times New Roman" w:hAnsi="Times New Roman" w:cs="Times New Roman"/>
          <w:sz w:val="24"/>
          <w:szCs w:val="24"/>
          <w:vertAlign w:val="superscript"/>
        </w:rPr>
        <w:footnoteReference w:id="26"/>
      </w:r>
    </w:p>
    <w:p w14:paraId="3BC3BB67"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4CA3233A" w14:textId="315E3DFF" w:rsidR="00B36B3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In addition, certain provincial and municipal governments have enacted administrative measures that explicitly list homosexuality as a disqualifying factor for adoptive parents-to-be. Examples include the Changzhou city government (2014), the Nanjing city government (2019), and the Shaanxi provincial government (2018).</w:t>
      </w:r>
      <w:r w:rsidRPr="001C4E0C">
        <w:rPr>
          <w:rStyle w:val="a0"/>
          <w:rFonts w:ascii="Times New Roman" w:eastAsia="Times New Roman" w:hAnsi="Times New Roman" w:cs="Times New Roman"/>
          <w:sz w:val="24"/>
          <w:szCs w:val="24"/>
          <w:vertAlign w:val="superscript"/>
        </w:rPr>
        <w:footnoteReference w:id="27"/>
      </w:r>
      <w:r w:rsidRPr="001C4E0C">
        <w:rPr>
          <w:rStyle w:val="a0"/>
          <w:rFonts w:ascii="Times New Roman" w:hAnsi="Times New Roman" w:cs="Times New Roman"/>
          <w:sz w:val="24"/>
          <w:szCs w:val="24"/>
        </w:rPr>
        <w:t xml:space="preserve"> Despite the technical feasibility</w:t>
      </w:r>
      <w:r w:rsidR="00D00969">
        <w:rPr>
          <w:rStyle w:val="a0"/>
          <w:rFonts w:ascii="Times New Roman" w:hAnsi="Times New Roman" w:cs="Times New Roman"/>
          <w:sz w:val="24"/>
          <w:szCs w:val="24"/>
        </w:rPr>
        <w:t xml:space="preserve"> offered by the law</w:t>
      </w:r>
      <w:r w:rsidRPr="001C4E0C">
        <w:rPr>
          <w:rStyle w:val="a0"/>
          <w:rFonts w:ascii="Times New Roman" w:hAnsi="Times New Roman" w:cs="Times New Roman"/>
          <w:sz w:val="24"/>
          <w:szCs w:val="24"/>
        </w:rPr>
        <w:t xml:space="preserve">, same-sex couples cannot adopt due to the administration's persistent bias against LGBT individuals. While the most recent "Adoption Evaluation Methodology (Pilot)" (2021) issued by the Civil Affairs Ministry does not list homosexuality as a factor of concern, the catch-all provision that excludes applicants with "other </w:t>
      </w:r>
      <w:proofErr w:type="spellStart"/>
      <w:r w:rsidRPr="001C4E0C">
        <w:rPr>
          <w:rStyle w:val="a0"/>
          <w:rFonts w:ascii="Times New Roman" w:hAnsi="Times New Roman" w:cs="Times New Roman"/>
          <w:sz w:val="24"/>
          <w:szCs w:val="24"/>
        </w:rPr>
        <w:t>behaviour</w:t>
      </w:r>
      <w:proofErr w:type="spellEnd"/>
      <w:r w:rsidRPr="001C4E0C">
        <w:rPr>
          <w:rStyle w:val="a0"/>
          <w:rFonts w:ascii="Times New Roman" w:hAnsi="Times New Roman" w:cs="Times New Roman"/>
          <w:sz w:val="24"/>
          <w:szCs w:val="24"/>
        </w:rPr>
        <w:t xml:space="preserve"> unconducive to the physical and mental wellbeing of minors" can be used to target LBT individuals.</w:t>
      </w:r>
      <w:r w:rsidRPr="001C4E0C">
        <w:rPr>
          <w:rStyle w:val="a0"/>
          <w:rFonts w:ascii="Times New Roman" w:eastAsia="Times New Roman" w:hAnsi="Times New Roman" w:cs="Times New Roman"/>
          <w:sz w:val="24"/>
          <w:szCs w:val="24"/>
          <w:vertAlign w:val="superscript"/>
        </w:rPr>
        <w:footnoteReference w:id="28"/>
      </w:r>
    </w:p>
    <w:p w14:paraId="298B395F"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18E075BC" w14:textId="77777777" w:rsidR="00D12188" w:rsidRDefault="00D12188" w:rsidP="001C4E0C">
      <w:pPr>
        <w:spacing w:line="360" w:lineRule="auto"/>
        <w:rPr>
          <w:rStyle w:val="a0"/>
          <w:rFonts w:ascii="Times New Roman" w:hAnsi="Times New Roman" w:cs="Times New Roman"/>
          <w:i/>
          <w:iCs/>
          <w:sz w:val="24"/>
          <w:szCs w:val="24"/>
        </w:rPr>
      </w:pPr>
    </w:p>
    <w:p w14:paraId="5D24A80F" w14:textId="13B16E48" w:rsidR="00B36B31" w:rsidRPr="001C4E0C" w:rsidRDefault="0062351A" w:rsidP="001C4E0C">
      <w:pPr>
        <w:spacing w:line="360" w:lineRule="auto"/>
        <w:rPr>
          <w:rStyle w:val="a0"/>
          <w:rFonts w:ascii="Times New Roman" w:eastAsia="Times New Roman" w:hAnsi="Times New Roman" w:cs="Times New Roman"/>
          <w:i/>
          <w:iCs/>
          <w:sz w:val="24"/>
          <w:szCs w:val="24"/>
        </w:rPr>
      </w:pPr>
      <w:r w:rsidRPr="001C4E0C">
        <w:rPr>
          <w:rStyle w:val="a0"/>
          <w:rFonts w:ascii="Times New Roman" w:hAnsi="Times New Roman" w:cs="Times New Roman"/>
          <w:i/>
          <w:iCs/>
          <w:sz w:val="24"/>
          <w:szCs w:val="24"/>
        </w:rPr>
        <w:lastRenderedPageBreak/>
        <w:t xml:space="preserve">Right to reproduction </w:t>
      </w:r>
    </w:p>
    <w:p w14:paraId="62502A47"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C6C3299" w14:textId="4FA85390"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The lack of recognition of same-sex marriage further bars same-sex couples from accessing assisted reproductive technologies, including surrogacy, IUI (intrauterine insemination), and IVF (in-vitro </w:t>
      </w:r>
      <w:proofErr w:type="spellStart"/>
      <w:r w:rsidRPr="001C4E0C">
        <w:rPr>
          <w:rStyle w:val="a0"/>
          <w:rFonts w:ascii="Times New Roman" w:hAnsi="Times New Roman" w:cs="Times New Roman"/>
          <w:sz w:val="24"/>
          <w:szCs w:val="24"/>
        </w:rPr>
        <w:t>fertilisation</w:t>
      </w:r>
      <w:proofErr w:type="spellEnd"/>
      <w:r w:rsidRPr="001C4E0C">
        <w:rPr>
          <w:rStyle w:val="a0"/>
          <w:rFonts w:ascii="Times New Roman" w:hAnsi="Times New Roman" w:cs="Times New Roman"/>
          <w:sz w:val="24"/>
          <w:szCs w:val="24"/>
        </w:rPr>
        <w:t>). Stipulated in the Ministry of Health</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 xml:space="preserve">s 2001 Order No. 14, concerning the </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Management Measures of Human Assisted Reproduction Technology,</w:t>
      </w:r>
      <w:r w:rsidRPr="00B71098">
        <w:rPr>
          <w:rStyle w:val="a0"/>
          <w:rFonts w:ascii="Times New Roman" w:hAnsi="Times New Roman" w:cs="Times New Roman"/>
          <w:sz w:val="24"/>
          <w:szCs w:val="24"/>
          <w:lang w:val="en-HK" w:eastAsia="zh-TW"/>
        </w:rPr>
        <w:t xml:space="preserve">” </w:t>
      </w:r>
      <w:r w:rsidRPr="001C4E0C">
        <w:rPr>
          <w:rStyle w:val="a0"/>
          <w:rFonts w:ascii="Times New Roman" w:hAnsi="Times New Roman" w:cs="Times New Roman"/>
          <w:sz w:val="24"/>
          <w:szCs w:val="24"/>
        </w:rPr>
        <w:t xml:space="preserve">and No. 15, concerning the </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Regulations for the Administration of Sperm Banks,</w:t>
      </w:r>
      <w:r w:rsidRPr="00B71098">
        <w:rPr>
          <w:rStyle w:val="a0"/>
          <w:rFonts w:ascii="Times New Roman" w:hAnsi="Times New Roman" w:cs="Times New Roman"/>
          <w:sz w:val="24"/>
          <w:szCs w:val="24"/>
          <w:lang w:val="en-HK" w:eastAsia="zh-TW"/>
        </w:rPr>
        <w:t xml:space="preserve">” </w:t>
      </w:r>
      <w:r w:rsidRPr="001C4E0C">
        <w:rPr>
          <w:rStyle w:val="a0"/>
          <w:rFonts w:ascii="Times New Roman" w:hAnsi="Times New Roman" w:cs="Times New Roman"/>
          <w:sz w:val="24"/>
          <w:szCs w:val="24"/>
        </w:rPr>
        <w:t>assisted reproduction is accessible only to married infertile heterosexual couples, following the prevailing family planning policy.</w:t>
      </w:r>
      <w:r w:rsidRPr="001C4E0C">
        <w:rPr>
          <w:rStyle w:val="a0"/>
          <w:rFonts w:ascii="Times New Roman" w:eastAsia="Times New Roman" w:hAnsi="Times New Roman" w:cs="Times New Roman"/>
          <w:sz w:val="24"/>
          <w:szCs w:val="24"/>
          <w:vertAlign w:val="superscript"/>
        </w:rPr>
        <w:footnoteReference w:id="29"/>
      </w:r>
      <w:r w:rsidRPr="001C4E0C">
        <w:rPr>
          <w:rStyle w:val="a0"/>
          <w:rFonts w:ascii="Times New Roman" w:hAnsi="Times New Roman" w:cs="Times New Roman"/>
          <w:sz w:val="24"/>
          <w:szCs w:val="24"/>
        </w:rPr>
        <w:t xml:space="preserve"> In 2003, the Ministry of Health doubled down with a notice prohibiting medical personnel from providing assisted reproductive technologies to ineligible couples and unmarried women under the National Population and Family Planning Law.</w:t>
      </w:r>
      <w:r w:rsidRPr="001C4E0C">
        <w:rPr>
          <w:rStyle w:val="a0"/>
          <w:rFonts w:ascii="Times New Roman" w:eastAsia="Times New Roman" w:hAnsi="Times New Roman" w:cs="Times New Roman"/>
          <w:sz w:val="24"/>
          <w:szCs w:val="24"/>
          <w:vertAlign w:val="superscript"/>
        </w:rPr>
        <w:footnoteReference w:id="30"/>
      </w:r>
      <w:r w:rsidRPr="001C4E0C">
        <w:rPr>
          <w:rStyle w:val="a0"/>
          <w:rFonts w:ascii="Times New Roman" w:hAnsi="Times New Roman" w:cs="Times New Roman"/>
          <w:sz w:val="24"/>
          <w:szCs w:val="24"/>
        </w:rPr>
        <w:t xml:space="preserve"> Further, </w:t>
      </w:r>
      <w:r w:rsidR="00B91FA6">
        <w:rPr>
          <w:rStyle w:val="a0"/>
          <w:rFonts w:ascii="Times New Roman" w:hAnsi="Times New Roman" w:cs="Times New Roman"/>
          <w:sz w:val="24"/>
          <w:szCs w:val="24"/>
        </w:rPr>
        <w:t>A</w:t>
      </w:r>
      <w:r w:rsidR="00B91FA6" w:rsidRPr="001C4E0C">
        <w:rPr>
          <w:rStyle w:val="a0"/>
          <w:rFonts w:ascii="Times New Roman" w:hAnsi="Times New Roman" w:cs="Times New Roman"/>
          <w:sz w:val="24"/>
          <w:szCs w:val="24"/>
        </w:rPr>
        <w:t>rt</w:t>
      </w:r>
      <w:r w:rsidR="00B91FA6">
        <w:rPr>
          <w:rStyle w:val="a0"/>
          <w:rFonts w:ascii="Times New Roman" w:hAnsi="Times New Roman" w:cs="Times New Roman"/>
          <w:sz w:val="24"/>
          <w:szCs w:val="24"/>
        </w:rPr>
        <w:t>icle</w:t>
      </w:r>
      <w:r w:rsidR="00B91FA6" w:rsidRPr="001C4E0C">
        <w:rPr>
          <w:rStyle w:val="a0"/>
          <w:rFonts w:ascii="Times New Roman" w:hAnsi="Times New Roman" w:cs="Times New Roman"/>
          <w:sz w:val="24"/>
          <w:szCs w:val="24"/>
        </w:rPr>
        <w:t xml:space="preserve"> 1007</w:t>
      </w:r>
      <w:r w:rsidR="00B91FA6">
        <w:rPr>
          <w:rStyle w:val="a0"/>
          <w:rFonts w:ascii="Times New Roman" w:hAnsi="Times New Roman" w:cs="Times New Roman"/>
          <w:sz w:val="24"/>
          <w:szCs w:val="24"/>
        </w:rPr>
        <w:t xml:space="preserve"> of </w:t>
      </w:r>
      <w:r w:rsidRPr="001C4E0C">
        <w:rPr>
          <w:rStyle w:val="a0"/>
          <w:rFonts w:ascii="Times New Roman" w:hAnsi="Times New Roman" w:cs="Times New Roman"/>
          <w:sz w:val="24"/>
          <w:szCs w:val="24"/>
        </w:rPr>
        <w:t xml:space="preserve">the Civil Code outlaws purchasing or selling </w:t>
      </w:r>
      <w:r w:rsidRPr="00B71098">
        <w:rPr>
          <w:rStyle w:val="a0"/>
          <w:rFonts w:ascii="Times New Roman" w:hAnsi="Times New Roman" w:cs="Times New Roman"/>
          <w:sz w:val="24"/>
          <w:szCs w:val="24"/>
          <w:lang w:val="en-HK" w:eastAsia="zh-TW"/>
        </w:rPr>
        <w:t>“</w:t>
      </w:r>
      <w:r w:rsidRPr="001C4E0C">
        <w:rPr>
          <w:rStyle w:val="a0"/>
          <w:rFonts w:ascii="Times New Roman" w:hAnsi="Times New Roman" w:cs="Times New Roman"/>
          <w:sz w:val="24"/>
          <w:szCs w:val="24"/>
        </w:rPr>
        <w:t>human cells, " including gamete and zygotes</w:t>
      </w:r>
      <w:r w:rsidR="005D2C4E">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31"/>
      </w:r>
      <w:r w:rsidRPr="001C4E0C">
        <w:rPr>
          <w:rStyle w:val="a0"/>
          <w:rFonts w:ascii="Times New Roman" w:hAnsi="Times New Roman" w:cs="Times New Roman"/>
          <w:sz w:val="24"/>
          <w:szCs w:val="24"/>
        </w:rPr>
        <w:t xml:space="preserve"> In 2020, </w:t>
      </w:r>
      <w:r w:rsidR="00FE68DA">
        <w:rPr>
          <w:rStyle w:val="a0"/>
          <w:rFonts w:ascii="Times New Roman" w:hAnsi="Times New Roman" w:cs="Times New Roman"/>
          <w:sz w:val="24"/>
          <w:szCs w:val="24"/>
        </w:rPr>
        <w:t xml:space="preserve">the </w:t>
      </w:r>
      <w:r w:rsidRPr="001C4E0C">
        <w:rPr>
          <w:rStyle w:val="a0"/>
          <w:rFonts w:ascii="Times New Roman" w:hAnsi="Times New Roman" w:cs="Times New Roman"/>
          <w:sz w:val="24"/>
          <w:szCs w:val="24"/>
        </w:rPr>
        <w:t xml:space="preserve">National Health Commission replied to a legislative proposal submitted by a group of Chinese People's Political Consultative Conference (CPPCC) members, stating again that the IUI and IVF services are </w:t>
      </w:r>
      <w:r w:rsidR="005D2C4E">
        <w:rPr>
          <w:rStyle w:val="a0"/>
          <w:rFonts w:ascii="Times New Roman" w:hAnsi="Times New Roman" w:cs="Times New Roman"/>
          <w:sz w:val="24"/>
          <w:szCs w:val="24"/>
        </w:rPr>
        <w:t xml:space="preserve">only </w:t>
      </w:r>
      <w:r w:rsidRPr="001C4E0C">
        <w:rPr>
          <w:rStyle w:val="a0"/>
          <w:rFonts w:ascii="Times New Roman" w:hAnsi="Times New Roman" w:cs="Times New Roman"/>
          <w:sz w:val="24"/>
          <w:szCs w:val="24"/>
        </w:rPr>
        <w:t>available to married couples in China.</w:t>
      </w:r>
      <w:r w:rsidRPr="001C4E0C">
        <w:rPr>
          <w:rStyle w:val="a0"/>
          <w:rFonts w:ascii="Times New Roman" w:eastAsia="Times New Roman" w:hAnsi="Times New Roman" w:cs="Times New Roman"/>
          <w:sz w:val="24"/>
          <w:szCs w:val="24"/>
          <w:vertAlign w:val="superscript"/>
        </w:rPr>
        <w:footnoteReference w:id="32"/>
      </w:r>
      <w:r w:rsidRPr="001C4E0C">
        <w:rPr>
          <w:rStyle w:val="a0"/>
          <w:rFonts w:ascii="Times New Roman" w:hAnsi="Times New Roman" w:cs="Times New Roman"/>
          <w:sz w:val="24"/>
          <w:szCs w:val="24"/>
        </w:rPr>
        <w:t xml:space="preserve"> As some Chinese experts </w:t>
      </w:r>
      <w:r w:rsidR="003358CF">
        <w:rPr>
          <w:rStyle w:val="a0"/>
          <w:rFonts w:ascii="Times New Roman" w:hAnsi="Times New Roman" w:cs="Times New Roman"/>
          <w:sz w:val="24"/>
          <w:szCs w:val="24"/>
        </w:rPr>
        <w:t xml:space="preserve">have </w:t>
      </w:r>
      <w:r w:rsidRPr="001C4E0C">
        <w:rPr>
          <w:rStyle w:val="a0"/>
          <w:rFonts w:ascii="Times New Roman" w:hAnsi="Times New Roman" w:cs="Times New Roman"/>
          <w:sz w:val="24"/>
          <w:szCs w:val="24"/>
        </w:rPr>
        <w:t>state</w:t>
      </w:r>
      <w:r w:rsidR="003358CF">
        <w:rPr>
          <w:rStyle w:val="a0"/>
          <w:rFonts w:ascii="Times New Roman" w:hAnsi="Times New Roman" w:cs="Times New Roman"/>
          <w:sz w:val="24"/>
          <w:szCs w:val="24"/>
        </w:rPr>
        <w:t>d</w:t>
      </w:r>
      <w:r w:rsidRPr="001C4E0C">
        <w:rPr>
          <w:rStyle w:val="a0"/>
          <w:rFonts w:ascii="Times New Roman" w:hAnsi="Times New Roman" w:cs="Times New Roman"/>
          <w:sz w:val="24"/>
          <w:szCs w:val="24"/>
        </w:rPr>
        <w:t xml:space="preserve">, </w:t>
      </w:r>
      <w:r w:rsidR="00380EC1" w:rsidRPr="001C4E0C">
        <w:rPr>
          <w:rStyle w:val="a0"/>
          <w:rFonts w:ascii="Times New Roman" w:hAnsi="Times New Roman" w:cs="Times New Roman"/>
          <w:sz w:val="24"/>
          <w:szCs w:val="24"/>
        </w:rPr>
        <w:t xml:space="preserve">China's current reproduction support </w:t>
      </w:r>
      <w:r w:rsidRPr="001C4E0C">
        <w:rPr>
          <w:rStyle w:val="a0"/>
          <w:rFonts w:ascii="Times New Roman" w:hAnsi="Times New Roman" w:cs="Times New Roman"/>
          <w:sz w:val="24"/>
          <w:szCs w:val="24"/>
        </w:rPr>
        <w:t>is hostile to young women and LGBT people.</w:t>
      </w:r>
      <w:r w:rsidRPr="001C4E0C">
        <w:rPr>
          <w:rStyle w:val="a0"/>
          <w:rFonts w:ascii="Times New Roman" w:eastAsia="Times New Roman" w:hAnsi="Times New Roman" w:cs="Times New Roman"/>
          <w:sz w:val="24"/>
          <w:szCs w:val="24"/>
          <w:vertAlign w:val="superscript"/>
        </w:rPr>
        <w:footnoteReference w:id="33"/>
      </w:r>
    </w:p>
    <w:p w14:paraId="2E8AA9BB" w14:textId="77777777" w:rsidR="00380EC1" w:rsidRPr="001C4E0C" w:rsidRDefault="00380EC1" w:rsidP="001C4E0C">
      <w:pPr>
        <w:pStyle w:val="ListParagraph"/>
        <w:spacing w:line="360" w:lineRule="auto"/>
        <w:ind w:left="440" w:firstLineChars="0" w:firstLine="0"/>
        <w:rPr>
          <w:rStyle w:val="a0"/>
          <w:rFonts w:ascii="Times New Roman" w:eastAsia="Times New Roman" w:hAnsi="Times New Roman" w:cs="Times New Roman"/>
          <w:sz w:val="24"/>
          <w:szCs w:val="24"/>
        </w:rPr>
      </w:pPr>
    </w:p>
    <w:p w14:paraId="24086CE7" w14:textId="22EE4EC6" w:rsidR="00380EC1" w:rsidRPr="001C4E0C" w:rsidRDefault="00D00969"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Pr>
          <w:rStyle w:val="a0"/>
          <w:rFonts w:ascii="Times New Roman" w:hAnsi="Times New Roman" w:cs="Times New Roman"/>
          <w:sz w:val="24"/>
          <w:szCs w:val="24"/>
        </w:rPr>
        <w:t>Some LBT persons have already used IUI or IVF services overseas and formed their families. However, w</w:t>
      </w:r>
      <w:r w:rsidRPr="001C4E0C">
        <w:rPr>
          <w:rStyle w:val="a0"/>
          <w:rFonts w:ascii="Times New Roman" w:hAnsi="Times New Roman" w:cs="Times New Roman"/>
          <w:sz w:val="24"/>
          <w:szCs w:val="24"/>
        </w:rPr>
        <w:t xml:space="preserve">ithout legal recognition of same-sex marriage, the parental rights of same-sex parents are at risk, </w:t>
      </w:r>
      <w:r>
        <w:rPr>
          <w:rStyle w:val="a0"/>
          <w:rFonts w:ascii="Times New Roman" w:hAnsi="Times New Roman" w:cs="Times New Roman"/>
          <w:sz w:val="24"/>
          <w:szCs w:val="24"/>
        </w:rPr>
        <w:t>undermining</w:t>
      </w:r>
      <w:r w:rsidRPr="001C4E0C">
        <w:rPr>
          <w:rStyle w:val="a0"/>
          <w:rFonts w:ascii="Times New Roman" w:hAnsi="Times New Roman" w:cs="Times New Roman"/>
          <w:sz w:val="24"/>
          <w:szCs w:val="24"/>
        </w:rPr>
        <w:t xml:space="preserve"> their ability to care for and educate their children. Typically, only one </w:t>
      </w:r>
      <w:r>
        <w:rPr>
          <w:rStyle w:val="a0"/>
          <w:rFonts w:ascii="Times New Roman" w:hAnsi="Times New Roman" w:cs="Times New Roman"/>
          <w:sz w:val="24"/>
          <w:szCs w:val="24"/>
        </w:rPr>
        <w:t>party of the same-sex couple</w:t>
      </w:r>
      <w:r w:rsidRPr="001C4E0C">
        <w:rPr>
          <w:rStyle w:val="a0"/>
          <w:rFonts w:ascii="Times New Roman" w:hAnsi="Times New Roman" w:cs="Times New Roman"/>
          <w:sz w:val="24"/>
          <w:szCs w:val="24"/>
        </w:rPr>
        <w:t xml:space="preserve"> can have legal custody of their child under the current law, which creates practical difficulties in caring for the child, such as making medical and legal decisions.</w:t>
      </w:r>
    </w:p>
    <w:p w14:paraId="7246A24C"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13E921C0" w14:textId="714389FC"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Case study: Didi (</w:t>
      </w:r>
      <w:r w:rsidR="00D00969">
        <w:rPr>
          <w:rStyle w:val="a0"/>
          <w:rFonts w:ascii="Times New Roman" w:hAnsi="Times New Roman" w:cs="Times New Roman"/>
          <w:sz w:val="24"/>
          <w:szCs w:val="24"/>
        </w:rPr>
        <w:t>alias</w:t>
      </w:r>
      <w:r w:rsidRPr="001C4E0C">
        <w:rPr>
          <w:rStyle w:val="a0"/>
          <w:rFonts w:ascii="Times New Roman" w:hAnsi="Times New Roman" w:cs="Times New Roman"/>
          <w:sz w:val="24"/>
          <w:szCs w:val="24"/>
        </w:rPr>
        <w:t xml:space="preserve">) and her ex-partner were married in the United States in 2016 and underwent </w:t>
      </w:r>
      <w:r w:rsidR="00D00969">
        <w:rPr>
          <w:rStyle w:val="a0"/>
          <w:rFonts w:ascii="Times New Roman" w:hAnsi="Times New Roman" w:cs="Times New Roman"/>
          <w:sz w:val="24"/>
          <w:szCs w:val="24"/>
        </w:rPr>
        <w:t>IVF</w:t>
      </w:r>
      <w:r w:rsidRPr="001C4E0C">
        <w:rPr>
          <w:rStyle w:val="a0"/>
          <w:rFonts w:ascii="Times New Roman" w:hAnsi="Times New Roman" w:cs="Times New Roman"/>
          <w:sz w:val="24"/>
          <w:szCs w:val="24"/>
        </w:rPr>
        <w:t xml:space="preserve">. Two of her partner's eggs were fertilised during the procedure, and one </w:t>
      </w:r>
      <w:r w:rsidRPr="001C4E0C">
        <w:rPr>
          <w:rStyle w:val="a0"/>
          <w:rFonts w:ascii="Times New Roman" w:hAnsi="Times New Roman" w:cs="Times New Roman"/>
          <w:sz w:val="24"/>
          <w:szCs w:val="24"/>
        </w:rPr>
        <w:lastRenderedPageBreak/>
        <w:t>embryo was implanted into each woman's uterus. Nine months later, Didi gave birth to a girl and her partner to a boy.</w:t>
      </w:r>
      <w:r w:rsidRPr="001C4E0C">
        <w:rPr>
          <w:rStyle w:val="a0"/>
          <w:rFonts w:ascii="Times New Roman" w:eastAsia="Times New Roman" w:hAnsi="Times New Roman" w:cs="Times New Roman"/>
          <w:sz w:val="24"/>
          <w:szCs w:val="24"/>
          <w:vertAlign w:val="superscript"/>
        </w:rPr>
        <w:footnoteReference w:id="34"/>
      </w:r>
      <w:r w:rsidRPr="001C4E0C">
        <w:rPr>
          <w:rStyle w:val="a0"/>
          <w:rFonts w:ascii="Times New Roman" w:hAnsi="Times New Roman" w:cs="Times New Roman"/>
          <w:sz w:val="24"/>
          <w:szCs w:val="24"/>
        </w:rPr>
        <w:t xml:space="preserve"> In November 2019, her ex-partner asked her to leave their Beijing flat, requesting that she leave their two </w:t>
      </w:r>
      <w:r w:rsidR="00D00969">
        <w:rPr>
          <w:rStyle w:val="a0"/>
          <w:rFonts w:ascii="Times New Roman" w:hAnsi="Times New Roman" w:cs="Times New Roman"/>
          <w:sz w:val="24"/>
          <w:szCs w:val="24"/>
        </w:rPr>
        <w:t>two</w:t>
      </w:r>
      <w:r w:rsidRPr="001C4E0C">
        <w:rPr>
          <w:rStyle w:val="a0"/>
          <w:rFonts w:ascii="Times New Roman" w:hAnsi="Times New Roman" w:cs="Times New Roman"/>
          <w:sz w:val="24"/>
          <w:szCs w:val="24"/>
        </w:rPr>
        <w:t>-year-old children behind. She then disregarded D</w:t>
      </w:r>
      <w:r w:rsidR="003358CF">
        <w:rPr>
          <w:rStyle w:val="a0"/>
          <w:rFonts w:ascii="Times New Roman" w:hAnsi="Times New Roman" w:cs="Times New Roman"/>
          <w:sz w:val="24"/>
          <w:szCs w:val="24"/>
        </w:rPr>
        <w:t>i</w:t>
      </w:r>
      <w:r w:rsidRPr="001C4E0C">
        <w:rPr>
          <w:rStyle w:val="a0"/>
          <w:rFonts w:ascii="Times New Roman" w:hAnsi="Times New Roman" w:cs="Times New Roman"/>
          <w:sz w:val="24"/>
          <w:szCs w:val="24"/>
        </w:rPr>
        <w:t xml:space="preserve">di's repeated requests to visit the </w:t>
      </w:r>
      <w:r w:rsidR="00D00969">
        <w:rPr>
          <w:rStyle w:val="a0"/>
          <w:rFonts w:ascii="Times New Roman" w:hAnsi="Times New Roman" w:cs="Times New Roman"/>
          <w:sz w:val="24"/>
          <w:szCs w:val="24"/>
        </w:rPr>
        <w:t>children</w:t>
      </w:r>
      <w:r w:rsidR="00D00969" w:rsidRPr="001C4E0C">
        <w:rPr>
          <w:rStyle w:val="a0"/>
          <w:rFonts w:ascii="Times New Roman" w:hAnsi="Times New Roman" w:cs="Times New Roman"/>
          <w:sz w:val="24"/>
          <w:szCs w:val="24"/>
        </w:rPr>
        <w:t xml:space="preserve"> </w:t>
      </w:r>
      <w:r w:rsidRPr="001C4E0C">
        <w:rPr>
          <w:rStyle w:val="a0"/>
          <w:rFonts w:ascii="Times New Roman" w:hAnsi="Times New Roman" w:cs="Times New Roman"/>
          <w:sz w:val="24"/>
          <w:szCs w:val="24"/>
        </w:rPr>
        <w:t>and ceased communication with her</w:t>
      </w:r>
      <w:r w:rsidR="003358CF">
        <w:rPr>
          <w:rStyle w:val="a0"/>
          <w:rFonts w:ascii="Times New Roman" w:hAnsi="Times New Roman" w:cs="Times New Roman"/>
          <w:sz w:val="24"/>
          <w:szCs w:val="24"/>
        </w:rPr>
        <w:t>.</w:t>
      </w:r>
      <w:r w:rsidRPr="001C4E0C">
        <w:rPr>
          <w:rStyle w:val="a0"/>
          <w:rFonts w:ascii="Times New Roman" w:eastAsia="Times New Roman" w:hAnsi="Times New Roman" w:cs="Times New Roman"/>
          <w:sz w:val="24"/>
          <w:szCs w:val="24"/>
          <w:vertAlign w:val="superscript"/>
        </w:rPr>
        <w:footnoteReference w:id="35"/>
      </w:r>
      <w:r w:rsidRPr="001C4E0C">
        <w:rPr>
          <w:rStyle w:val="a0"/>
          <w:rFonts w:ascii="Times New Roman" w:hAnsi="Times New Roman" w:cs="Times New Roman"/>
          <w:sz w:val="24"/>
          <w:szCs w:val="24"/>
        </w:rPr>
        <w:t xml:space="preserve"> Didi filed a lawsuit in December </w:t>
      </w:r>
      <w:r w:rsidR="003358CF">
        <w:rPr>
          <w:rStyle w:val="a0"/>
          <w:rFonts w:ascii="Times New Roman" w:hAnsi="Times New Roman" w:cs="Times New Roman"/>
          <w:sz w:val="24"/>
          <w:szCs w:val="24"/>
        </w:rPr>
        <w:t xml:space="preserve">2019 </w:t>
      </w:r>
      <w:r w:rsidRPr="001C4E0C">
        <w:rPr>
          <w:rStyle w:val="a0"/>
          <w:rFonts w:ascii="Times New Roman" w:hAnsi="Times New Roman" w:cs="Times New Roman"/>
          <w:sz w:val="24"/>
          <w:szCs w:val="24"/>
        </w:rPr>
        <w:t xml:space="preserve">in the eastern province of Zhejiang to fight for </w:t>
      </w:r>
      <w:r w:rsidR="00D00969">
        <w:rPr>
          <w:rStyle w:val="a0"/>
          <w:rFonts w:ascii="Times New Roman" w:hAnsi="Times New Roman" w:cs="Times New Roman"/>
          <w:sz w:val="24"/>
          <w:szCs w:val="24"/>
        </w:rPr>
        <w:t xml:space="preserve">the </w:t>
      </w:r>
      <w:r w:rsidRPr="001C4E0C">
        <w:rPr>
          <w:rStyle w:val="a0"/>
          <w:rFonts w:ascii="Times New Roman" w:hAnsi="Times New Roman" w:cs="Times New Roman"/>
          <w:sz w:val="24"/>
          <w:szCs w:val="24"/>
        </w:rPr>
        <w:t>custody of the child she gave birth to and visitation rights for the other child.</w:t>
      </w:r>
      <w:r w:rsidRPr="001C4E0C">
        <w:rPr>
          <w:rStyle w:val="a0"/>
          <w:rFonts w:ascii="Times New Roman" w:eastAsia="Times New Roman" w:hAnsi="Times New Roman" w:cs="Times New Roman"/>
          <w:sz w:val="24"/>
          <w:szCs w:val="24"/>
          <w:vertAlign w:val="superscript"/>
        </w:rPr>
        <w:footnoteReference w:id="36"/>
      </w:r>
      <w:r w:rsidRPr="001C4E0C">
        <w:rPr>
          <w:rStyle w:val="a0"/>
          <w:rFonts w:ascii="Times New Roman" w:hAnsi="Times New Roman" w:cs="Times New Roman"/>
          <w:sz w:val="24"/>
          <w:szCs w:val="24"/>
        </w:rPr>
        <w:t xml:space="preserve"> </w:t>
      </w:r>
      <w:r w:rsidR="00D00969">
        <w:rPr>
          <w:rStyle w:val="a0"/>
          <w:rFonts w:ascii="Times New Roman" w:hAnsi="Times New Roman" w:cs="Times New Roman"/>
          <w:sz w:val="24"/>
          <w:szCs w:val="24"/>
        </w:rPr>
        <w:t>The case is still pending in court.</w:t>
      </w:r>
    </w:p>
    <w:p w14:paraId="71C0873B"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0B6EC462" w14:textId="460ED12A" w:rsidR="00380EC1" w:rsidRPr="001C4E0C" w:rsidRDefault="0062351A" w:rsidP="001C4E0C">
      <w:pPr>
        <w:pStyle w:val="ListParagraph"/>
        <w:numPr>
          <w:ilvl w:val="0"/>
          <w:numId w:val="3"/>
        </w:numPr>
        <w:spacing w:line="360" w:lineRule="auto"/>
        <w:ind w:firstLineChars="0"/>
        <w:rPr>
          <w:rStyle w:val="a0"/>
          <w:rFonts w:ascii="Times New Roman" w:eastAsia="Times New Roman" w:hAnsi="Times New Roman" w:cs="Times New Roman"/>
          <w:sz w:val="24"/>
          <w:szCs w:val="24"/>
        </w:rPr>
      </w:pPr>
      <w:r w:rsidRPr="001C4E0C">
        <w:rPr>
          <w:rStyle w:val="a0"/>
          <w:rFonts w:ascii="Times New Roman" w:hAnsi="Times New Roman" w:cs="Times New Roman"/>
          <w:sz w:val="24"/>
          <w:szCs w:val="24"/>
        </w:rPr>
        <w:t xml:space="preserve">To ensure LBT persons in China can enjoy their rights recognised in Article 16 of the Covenant, we recommend the Committee to: </w:t>
      </w:r>
    </w:p>
    <w:p w14:paraId="33709E46" w14:textId="77777777" w:rsidR="00380EC1" w:rsidRPr="001C4E0C" w:rsidRDefault="00380EC1" w:rsidP="001C4E0C">
      <w:pPr>
        <w:pStyle w:val="ListParagraph"/>
        <w:spacing w:line="360" w:lineRule="auto"/>
        <w:ind w:firstLine="480"/>
        <w:rPr>
          <w:rStyle w:val="a0"/>
          <w:rFonts w:ascii="Times New Roman" w:hAnsi="Times New Roman" w:cs="Times New Roman"/>
          <w:sz w:val="24"/>
          <w:szCs w:val="24"/>
        </w:rPr>
      </w:pPr>
    </w:p>
    <w:p w14:paraId="5F139302" w14:textId="04B85685" w:rsidR="00380EC1" w:rsidRPr="001C4E0C" w:rsidRDefault="00BE2A1D" w:rsidP="00B71098">
      <w:pPr>
        <w:pStyle w:val="ListParagraph"/>
        <w:numPr>
          <w:ilvl w:val="0"/>
          <w:numId w:val="17"/>
        </w:numPr>
        <w:spacing w:line="360" w:lineRule="auto"/>
        <w:ind w:left="851" w:firstLineChars="0" w:hanging="425"/>
        <w:rPr>
          <w:rStyle w:val="a0"/>
          <w:rFonts w:ascii="Times New Roman" w:eastAsia="Times New Roman" w:hAnsi="Times New Roman" w:cs="Times New Roman"/>
          <w:sz w:val="24"/>
          <w:szCs w:val="24"/>
        </w:rPr>
      </w:pPr>
      <w:r>
        <w:rPr>
          <w:rStyle w:val="a0"/>
          <w:rFonts w:ascii="Times New Roman" w:hAnsi="Times New Roman" w:cs="Times New Roman"/>
          <w:sz w:val="24"/>
          <w:szCs w:val="24"/>
        </w:rPr>
        <w:t>u</w:t>
      </w:r>
      <w:r w:rsidRPr="001C4E0C">
        <w:rPr>
          <w:rStyle w:val="a0"/>
          <w:rFonts w:ascii="Times New Roman" w:hAnsi="Times New Roman" w:cs="Times New Roman"/>
          <w:sz w:val="24"/>
          <w:szCs w:val="24"/>
        </w:rPr>
        <w:t>rge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introduce laws protecting the equal marriage rights of same-sex couples and take all possible steps to eliminate stigma and discrimination against LBT individuals;</w:t>
      </w:r>
    </w:p>
    <w:p w14:paraId="0CFB8BEC" w14:textId="77777777" w:rsidR="00380EC1" w:rsidRPr="001C4E0C" w:rsidRDefault="00380EC1" w:rsidP="00B71098">
      <w:pPr>
        <w:pStyle w:val="ListParagraph"/>
        <w:spacing w:line="360" w:lineRule="auto"/>
        <w:ind w:left="851" w:firstLine="480"/>
        <w:rPr>
          <w:rStyle w:val="a0"/>
          <w:rFonts w:ascii="Times New Roman" w:hAnsi="Times New Roman" w:cs="Times New Roman"/>
          <w:sz w:val="24"/>
          <w:szCs w:val="24"/>
        </w:rPr>
      </w:pPr>
    </w:p>
    <w:p w14:paraId="24B0E152" w14:textId="2EDBEAF5" w:rsidR="00380EC1" w:rsidRPr="001C4E0C" w:rsidRDefault="00BE2A1D" w:rsidP="00B71098">
      <w:pPr>
        <w:pStyle w:val="ListParagraph"/>
        <w:numPr>
          <w:ilvl w:val="0"/>
          <w:numId w:val="17"/>
        </w:numPr>
        <w:spacing w:line="360" w:lineRule="auto"/>
        <w:ind w:left="851" w:firstLineChars="0" w:hanging="425"/>
        <w:rPr>
          <w:rStyle w:val="a0"/>
          <w:rFonts w:ascii="Times New Roman" w:eastAsia="Times New Roman" w:hAnsi="Times New Roman" w:cs="Times New Roman"/>
          <w:sz w:val="24"/>
          <w:szCs w:val="24"/>
        </w:rPr>
      </w:pPr>
      <w:r>
        <w:rPr>
          <w:rStyle w:val="a0"/>
          <w:rFonts w:ascii="Times New Roman" w:hAnsi="Times New Roman" w:cs="Times New Roman"/>
          <w:sz w:val="24"/>
          <w:szCs w:val="24"/>
        </w:rPr>
        <w:t>u</w:t>
      </w:r>
      <w:r w:rsidRPr="001C4E0C">
        <w:rPr>
          <w:rStyle w:val="a0"/>
          <w:rFonts w:ascii="Times New Roman" w:hAnsi="Times New Roman" w:cs="Times New Roman"/>
          <w:sz w:val="24"/>
          <w:szCs w:val="24"/>
        </w:rPr>
        <w:t>rge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take all necessary measures to remove barriers to adoption based on the LBT status of persons, including the </w:t>
      </w:r>
      <w:proofErr w:type="spellStart"/>
      <w:r w:rsidRPr="001C4E0C">
        <w:rPr>
          <w:rStyle w:val="a0"/>
          <w:rFonts w:ascii="Times New Roman" w:hAnsi="Times New Roman" w:cs="Times New Roman"/>
          <w:sz w:val="24"/>
          <w:szCs w:val="24"/>
        </w:rPr>
        <w:t>authorisation</w:t>
      </w:r>
      <w:proofErr w:type="spellEnd"/>
      <w:r w:rsidRPr="001C4E0C">
        <w:rPr>
          <w:rStyle w:val="a0"/>
          <w:rFonts w:ascii="Times New Roman" w:hAnsi="Times New Roman" w:cs="Times New Roman"/>
          <w:sz w:val="24"/>
          <w:szCs w:val="24"/>
        </w:rPr>
        <w:t xml:space="preserve"> of joint adoption by same-sex couples and the elimination of homosexuality as a disqualifying factor in adoption eligibility evaluations;</w:t>
      </w:r>
      <w:r>
        <w:rPr>
          <w:rStyle w:val="a0"/>
          <w:rFonts w:ascii="Times New Roman" w:hAnsi="Times New Roman" w:cs="Times New Roman"/>
          <w:sz w:val="24"/>
          <w:szCs w:val="24"/>
        </w:rPr>
        <w:t xml:space="preserve"> and</w:t>
      </w:r>
    </w:p>
    <w:p w14:paraId="30C0BBD7" w14:textId="77777777" w:rsidR="00380EC1" w:rsidRPr="001C4E0C" w:rsidRDefault="00380EC1" w:rsidP="00B71098">
      <w:pPr>
        <w:pStyle w:val="ListParagraph"/>
        <w:spacing w:line="360" w:lineRule="auto"/>
        <w:ind w:left="851" w:firstLine="480"/>
        <w:rPr>
          <w:rStyle w:val="a0"/>
          <w:rFonts w:ascii="Times New Roman" w:hAnsi="Times New Roman" w:cs="Times New Roman"/>
          <w:sz w:val="24"/>
          <w:szCs w:val="24"/>
        </w:rPr>
      </w:pPr>
    </w:p>
    <w:p w14:paraId="6AB2F007" w14:textId="5AF7554A" w:rsidR="001C4E0C" w:rsidRPr="00747F81" w:rsidRDefault="00BE2A1D" w:rsidP="00B71098">
      <w:pPr>
        <w:pStyle w:val="ListParagraph"/>
        <w:numPr>
          <w:ilvl w:val="0"/>
          <w:numId w:val="17"/>
        </w:numPr>
        <w:spacing w:line="360" w:lineRule="auto"/>
        <w:ind w:left="851" w:firstLineChars="0" w:hanging="425"/>
        <w:rPr>
          <w:rStyle w:val="a0"/>
          <w:rFonts w:ascii="Times New Roman" w:eastAsia="Times New Roman" w:hAnsi="Times New Roman" w:cs="Times New Roman"/>
          <w:sz w:val="24"/>
          <w:szCs w:val="24"/>
        </w:rPr>
      </w:pPr>
      <w:r>
        <w:rPr>
          <w:rStyle w:val="a0"/>
          <w:rFonts w:ascii="Times New Roman" w:hAnsi="Times New Roman" w:cs="Times New Roman"/>
          <w:sz w:val="24"/>
          <w:szCs w:val="24"/>
        </w:rPr>
        <w:t>u</w:t>
      </w:r>
      <w:r w:rsidRPr="001C4E0C">
        <w:rPr>
          <w:rStyle w:val="a0"/>
          <w:rFonts w:ascii="Times New Roman" w:hAnsi="Times New Roman" w:cs="Times New Roman"/>
          <w:sz w:val="24"/>
          <w:szCs w:val="24"/>
        </w:rPr>
        <w:t>rge the</w:t>
      </w:r>
      <w:r w:rsidR="00196056">
        <w:rPr>
          <w:rStyle w:val="a0"/>
          <w:rFonts w:ascii="Times New Roman" w:hAnsi="Times New Roman" w:cs="Times New Roman"/>
          <w:sz w:val="24"/>
          <w:szCs w:val="24"/>
        </w:rPr>
        <w:t xml:space="preserve"> State Party</w:t>
      </w:r>
      <w:r w:rsidRPr="001C4E0C">
        <w:rPr>
          <w:rStyle w:val="a0"/>
          <w:rFonts w:ascii="Times New Roman" w:hAnsi="Times New Roman" w:cs="Times New Roman"/>
          <w:sz w:val="24"/>
          <w:szCs w:val="24"/>
        </w:rPr>
        <w:t xml:space="preserve"> to take all necessary steps, including amending the Civil Code, to protect the rights of LBT persons and their children born through assisted reproductive technology by clarifying legal guardianship.</w:t>
      </w:r>
      <w:bookmarkStart w:id="13" w:name="_xhj3m27dru6c"/>
      <w:bookmarkEnd w:id="13"/>
    </w:p>
    <w:p w14:paraId="07FF285A" w14:textId="77777777" w:rsidR="00747F81" w:rsidRPr="00747F81" w:rsidRDefault="00747F81" w:rsidP="00747F81">
      <w:pPr>
        <w:pStyle w:val="ListParagraph"/>
        <w:ind w:firstLine="480"/>
        <w:rPr>
          <w:rStyle w:val="a0"/>
          <w:rFonts w:ascii="Times New Roman" w:eastAsia="Times New Roman" w:hAnsi="Times New Roman" w:cs="Times New Roman"/>
          <w:sz w:val="24"/>
          <w:szCs w:val="24"/>
        </w:rPr>
      </w:pPr>
    </w:p>
    <w:p w14:paraId="5D8FEDE5" w14:textId="0EA6C277" w:rsidR="00747F81" w:rsidRDefault="00747F81" w:rsidP="00747F81">
      <w:pPr>
        <w:spacing w:line="360" w:lineRule="auto"/>
        <w:rPr>
          <w:rStyle w:val="a0"/>
          <w:rFonts w:ascii="Times New Roman" w:eastAsia="Times New Roman" w:hAnsi="Times New Roman" w:cs="Times New Roman"/>
          <w:sz w:val="24"/>
          <w:szCs w:val="24"/>
        </w:rPr>
      </w:pPr>
    </w:p>
    <w:p w14:paraId="2E7F197C" w14:textId="77777777" w:rsidR="00747F81" w:rsidRPr="00747F81" w:rsidRDefault="00747F81" w:rsidP="00747F81">
      <w:pPr>
        <w:spacing w:line="360" w:lineRule="auto"/>
        <w:rPr>
          <w:rStyle w:val="a0"/>
          <w:rFonts w:ascii="Times New Roman" w:eastAsia="Times New Roman" w:hAnsi="Times New Roman" w:cs="Times New Roman"/>
          <w:sz w:val="24"/>
          <w:szCs w:val="24"/>
        </w:rPr>
      </w:pPr>
    </w:p>
    <w:p w14:paraId="465892A2" w14:textId="77777777" w:rsidR="00B36B31" w:rsidRPr="00007E12" w:rsidRDefault="0062351A" w:rsidP="00007E12">
      <w:pPr>
        <w:pStyle w:val="a1"/>
        <w:numPr>
          <w:ilvl w:val="0"/>
          <w:numId w:val="13"/>
        </w:numPr>
        <w:spacing w:line="360" w:lineRule="auto"/>
        <w:rPr>
          <w:rStyle w:val="a0"/>
          <w:rFonts w:ascii="Times New Roman" w:eastAsia="Times New Roman" w:hAnsi="Times New Roman" w:cs="Times New Roman"/>
          <w:b/>
          <w:bCs/>
          <w:sz w:val="24"/>
          <w:szCs w:val="24"/>
        </w:rPr>
      </w:pPr>
      <w:r w:rsidRPr="00007E12">
        <w:rPr>
          <w:rStyle w:val="a0"/>
          <w:rFonts w:ascii="Times New Roman" w:hAnsi="Times New Roman" w:cs="Times New Roman"/>
          <w:b/>
          <w:bCs/>
          <w:sz w:val="24"/>
          <w:szCs w:val="24"/>
        </w:rPr>
        <w:t>C</w:t>
      </w:r>
      <w:r w:rsidRPr="00007E12">
        <w:rPr>
          <w:rStyle w:val="a0"/>
          <w:rFonts w:ascii="Times New Roman" w:hAnsi="Times New Roman" w:cs="Times New Roman"/>
          <w:b/>
          <w:bCs/>
          <w:sz w:val="24"/>
          <w:szCs w:val="24"/>
          <w:lang w:val="it-IT"/>
        </w:rPr>
        <w:t>onclusion</w:t>
      </w:r>
    </w:p>
    <w:p w14:paraId="4EFE3960" w14:textId="77777777" w:rsidR="00B36B31" w:rsidRPr="001C4E0C" w:rsidRDefault="00B36B31" w:rsidP="001C4E0C">
      <w:pPr>
        <w:spacing w:line="360" w:lineRule="auto"/>
        <w:rPr>
          <w:rStyle w:val="a0"/>
          <w:rFonts w:ascii="Times New Roman" w:eastAsia="Times New Roman" w:hAnsi="Times New Roman" w:cs="Times New Roman"/>
          <w:sz w:val="24"/>
          <w:szCs w:val="24"/>
        </w:rPr>
      </w:pPr>
    </w:p>
    <w:p w14:paraId="099CB09C" w14:textId="079A8B1D" w:rsidR="00B36B31" w:rsidRPr="002D7F74" w:rsidRDefault="00BE2A1D" w:rsidP="002D7F74">
      <w:pPr>
        <w:pStyle w:val="ListParagraph"/>
        <w:numPr>
          <w:ilvl w:val="0"/>
          <w:numId w:val="3"/>
        </w:numPr>
        <w:spacing w:line="360" w:lineRule="auto"/>
        <w:ind w:firstLineChars="0"/>
        <w:rPr>
          <w:rFonts w:ascii="Times New Roman" w:eastAsia="Times New Roman" w:hAnsi="Times New Roman" w:cs="Times New Roman"/>
          <w:sz w:val="24"/>
          <w:szCs w:val="24"/>
        </w:rPr>
      </w:pPr>
      <w:r>
        <w:rPr>
          <w:rStyle w:val="a0"/>
          <w:rFonts w:ascii="Times New Roman" w:hAnsi="Times New Roman" w:cs="Times New Roman"/>
          <w:sz w:val="24"/>
          <w:szCs w:val="24"/>
        </w:rPr>
        <w:lastRenderedPageBreak/>
        <w:t>While t</w:t>
      </w:r>
      <w:r w:rsidRPr="002D7F74">
        <w:rPr>
          <w:rStyle w:val="a0"/>
          <w:rFonts w:ascii="Times New Roman" w:hAnsi="Times New Roman" w:cs="Times New Roman"/>
          <w:sz w:val="24"/>
          <w:szCs w:val="24"/>
        </w:rPr>
        <w:t>he</w:t>
      </w:r>
      <w:r w:rsidR="00196056">
        <w:rPr>
          <w:rStyle w:val="a0"/>
          <w:rFonts w:ascii="Times New Roman" w:hAnsi="Times New Roman" w:cs="Times New Roman"/>
          <w:sz w:val="24"/>
          <w:szCs w:val="24"/>
        </w:rPr>
        <w:t xml:space="preserve"> State Party</w:t>
      </w:r>
      <w:r w:rsidRPr="002D7F74">
        <w:rPr>
          <w:rStyle w:val="a0"/>
          <w:rFonts w:ascii="Times New Roman" w:hAnsi="Times New Roman" w:cs="Times New Roman"/>
          <w:sz w:val="24"/>
          <w:szCs w:val="24"/>
        </w:rPr>
        <w:t xml:space="preserve"> does not directly criminalise LBT persons </w:t>
      </w:r>
      <w:r>
        <w:rPr>
          <w:rStyle w:val="a0"/>
          <w:rFonts w:ascii="Times New Roman" w:hAnsi="Times New Roman" w:cs="Times New Roman"/>
          <w:sz w:val="24"/>
          <w:szCs w:val="24"/>
        </w:rPr>
        <w:t>on</w:t>
      </w:r>
      <w:r w:rsidRPr="002D7F74">
        <w:rPr>
          <w:rStyle w:val="a0"/>
          <w:rFonts w:ascii="Times New Roman" w:hAnsi="Times New Roman" w:cs="Times New Roman"/>
          <w:sz w:val="24"/>
          <w:szCs w:val="24"/>
        </w:rPr>
        <w:t xml:space="preserve"> a legislative level, the historical legacy and the current legal system systematically ignore the </w:t>
      </w:r>
      <w:r>
        <w:rPr>
          <w:rStyle w:val="a0"/>
          <w:rFonts w:ascii="Times New Roman" w:hAnsi="Times New Roman" w:cs="Times New Roman"/>
          <w:sz w:val="24"/>
          <w:szCs w:val="24"/>
        </w:rPr>
        <w:t>rights and needs</w:t>
      </w:r>
      <w:r w:rsidRPr="002D7F74">
        <w:rPr>
          <w:rStyle w:val="a0"/>
          <w:rFonts w:ascii="Times New Roman" w:hAnsi="Times New Roman" w:cs="Times New Roman"/>
          <w:sz w:val="24"/>
          <w:szCs w:val="24"/>
        </w:rPr>
        <w:t xml:space="preserve"> of LBT </w:t>
      </w:r>
      <w:r>
        <w:rPr>
          <w:rStyle w:val="a0"/>
          <w:rFonts w:ascii="Times New Roman" w:hAnsi="Times New Roman" w:cs="Times New Roman"/>
          <w:sz w:val="24"/>
          <w:szCs w:val="24"/>
        </w:rPr>
        <w:t>women</w:t>
      </w:r>
      <w:r w:rsidRPr="002D7F74">
        <w:rPr>
          <w:rStyle w:val="a0"/>
          <w:rFonts w:ascii="Times New Roman" w:hAnsi="Times New Roman" w:cs="Times New Roman"/>
          <w:sz w:val="24"/>
          <w:szCs w:val="24"/>
        </w:rPr>
        <w:t xml:space="preserve"> in China</w:t>
      </w:r>
      <w:r>
        <w:rPr>
          <w:rStyle w:val="a0"/>
          <w:rFonts w:ascii="Times New Roman" w:hAnsi="Times New Roman" w:cs="Times New Roman"/>
          <w:sz w:val="24"/>
          <w:szCs w:val="24"/>
        </w:rPr>
        <w:t>, thereby undermining their access to the protection of the Convention. T</w:t>
      </w:r>
      <w:r w:rsidRPr="002D7F74">
        <w:rPr>
          <w:rStyle w:val="a0"/>
          <w:rFonts w:ascii="Times New Roman" w:hAnsi="Times New Roman" w:cs="Times New Roman"/>
          <w:sz w:val="24"/>
          <w:szCs w:val="24"/>
        </w:rPr>
        <w:t>he</w:t>
      </w:r>
      <w:r w:rsidR="00196056">
        <w:rPr>
          <w:rStyle w:val="a0"/>
          <w:rFonts w:ascii="Times New Roman" w:hAnsi="Times New Roman" w:cs="Times New Roman"/>
          <w:sz w:val="24"/>
          <w:szCs w:val="24"/>
        </w:rPr>
        <w:t xml:space="preserve"> State Party</w:t>
      </w:r>
      <w:r w:rsidRPr="002D7F74">
        <w:rPr>
          <w:rStyle w:val="a0"/>
          <w:rFonts w:ascii="Times New Roman" w:hAnsi="Times New Roman" w:cs="Times New Roman"/>
          <w:sz w:val="24"/>
          <w:szCs w:val="24"/>
        </w:rPr>
        <w:t xml:space="preserve"> have </w:t>
      </w:r>
      <w:r>
        <w:rPr>
          <w:rStyle w:val="a0"/>
          <w:rFonts w:ascii="Times New Roman" w:hAnsi="Times New Roman" w:cs="Times New Roman"/>
          <w:sz w:val="24"/>
          <w:szCs w:val="24"/>
        </w:rPr>
        <w:t xml:space="preserve">clearly </w:t>
      </w:r>
      <w:r w:rsidRPr="002D7F74">
        <w:rPr>
          <w:rStyle w:val="a0"/>
          <w:rFonts w:ascii="Times New Roman" w:hAnsi="Times New Roman" w:cs="Times New Roman"/>
          <w:sz w:val="24"/>
          <w:szCs w:val="24"/>
        </w:rPr>
        <w:t>not provided adequate support to LBT persons to meet the obligation</w:t>
      </w:r>
      <w:r>
        <w:rPr>
          <w:rStyle w:val="a0"/>
          <w:rFonts w:ascii="Times New Roman" w:hAnsi="Times New Roman" w:cs="Times New Roman"/>
          <w:sz w:val="24"/>
          <w:szCs w:val="24"/>
        </w:rPr>
        <w:t>s</w:t>
      </w:r>
      <w:r w:rsidRPr="002D7F74">
        <w:rPr>
          <w:rStyle w:val="a0"/>
          <w:rFonts w:ascii="Times New Roman" w:hAnsi="Times New Roman" w:cs="Times New Roman"/>
          <w:sz w:val="24"/>
          <w:szCs w:val="24"/>
        </w:rPr>
        <w:t xml:space="preserve"> </w:t>
      </w:r>
      <w:r w:rsidR="008637E6">
        <w:rPr>
          <w:rStyle w:val="a0"/>
          <w:rFonts w:ascii="Times New Roman" w:hAnsi="Times New Roman" w:cs="Times New Roman"/>
          <w:sz w:val="24"/>
          <w:szCs w:val="24"/>
        </w:rPr>
        <w:t>of the</w:t>
      </w:r>
      <w:r w:rsidRPr="002D7F74">
        <w:rPr>
          <w:rStyle w:val="a0"/>
          <w:rFonts w:ascii="Times New Roman" w:hAnsi="Times New Roman" w:cs="Times New Roman"/>
          <w:sz w:val="24"/>
          <w:szCs w:val="24"/>
        </w:rPr>
        <w:t xml:space="preserve"> </w:t>
      </w:r>
      <w:r w:rsidR="003358CF">
        <w:rPr>
          <w:rStyle w:val="a0"/>
          <w:rFonts w:ascii="Times New Roman" w:hAnsi="Times New Roman" w:cs="Times New Roman"/>
          <w:sz w:val="24"/>
          <w:szCs w:val="24"/>
        </w:rPr>
        <w:t>Convention</w:t>
      </w:r>
      <w:r>
        <w:rPr>
          <w:rStyle w:val="a0"/>
          <w:rFonts w:ascii="Times New Roman" w:hAnsi="Times New Roman" w:cs="Times New Roman"/>
          <w:sz w:val="24"/>
          <w:szCs w:val="24"/>
        </w:rPr>
        <w:t xml:space="preserve">. We therefore ask the Committee to accept our key suggestions </w:t>
      </w:r>
      <w:proofErr w:type="spellStart"/>
      <w:r>
        <w:rPr>
          <w:rStyle w:val="a0"/>
          <w:rFonts w:ascii="Times New Roman" w:hAnsi="Times New Roman" w:cs="Times New Roman"/>
          <w:sz w:val="24"/>
          <w:szCs w:val="24"/>
        </w:rPr>
        <w:t>summarised</w:t>
      </w:r>
      <w:proofErr w:type="spellEnd"/>
      <w:r>
        <w:rPr>
          <w:rStyle w:val="a0"/>
          <w:rFonts w:ascii="Times New Roman" w:hAnsi="Times New Roman" w:cs="Times New Roman"/>
          <w:sz w:val="24"/>
          <w:szCs w:val="24"/>
        </w:rPr>
        <w:t xml:space="preserve"> in paragraphs 1-6 and urge the State Party to meet their legal obligations vis-à-vis the protection of LBT persons.</w:t>
      </w:r>
    </w:p>
    <w:sectPr w:rsidR="00B36B31" w:rsidRPr="002D7F74" w:rsidSect="002D7F74">
      <w:pgSz w:w="11900" w:h="16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4B58D" w14:textId="77777777" w:rsidR="005949DF" w:rsidRDefault="005949DF">
      <w:pPr>
        <w:spacing w:line="240" w:lineRule="auto"/>
      </w:pPr>
      <w:r>
        <w:separator/>
      </w:r>
    </w:p>
  </w:endnote>
  <w:endnote w:type="continuationSeparator" w:id="0">
    <w:p w14:paraId="5301F882" w14:textId="77777777" w:rsidR="005949DF" w:rsidRDefault="005949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ingFang SC Regular">
    <w:charset w:val="86"/>
    <w:family w:val="swiss"/>
    <w:pitch w:val="variable"/>
    <w:sig w:usb0="A00002FF" w:usb1="7ACFFDFB" w:usb2="00000017" w:usb3="00000000" w:csb0="00040001" w:csb1="00000000"/>
  </w:font>
  <w:font w:name="Segoe UI">
    <w:panose1 w:val="020B0502040204020203"/>
    <w:charset w:val="00"/>
    <w:family w:val="swiss"/>
    <w:pitch w:val="variable"/>
    <w:sig w:usb0="E4002EFF" w:usb1="C000E47F" w:usb2="00000009" w:usb3="00000000" w:csb0="000001FF" w:csb1="00000000"/>
  </w:font>
  <w:font w:name="Gungsuh">
    <w:charset w:val="81"/>
    <w:family w:val="roman"/>
    <w:pitch w:val="variable"/>
    <w:sig w:usb0="B00002AF" w:usb1="69D77CFB" w:usb2="00000030" w:usb3="00000000" w:csb0="0008009F" w:csb1="00000000"/>
  </w:font>
  <w:font w:name="SimHei">
    <w:altName w:val="黑体"/>
    <w:panose1 w:val="02010600030101010101"/>
    <w:charset w:val="86"/>
    <w:family w:val="modern"/>
    <w:pitch w:val="fixed"/>
    <w:sig w:usb0="800002BF" w:usb1="38CF7CFA" w:usb2="00000016" w:usb3="00000000" w:csb0="00040001" w:csb1="00000000"/>
  </w:font>
  <w:font w:name="PINGFANG SC SEMIBOLD">
    <w:charset w:val="86"/>
    <w:family w:val="swiss"/>
    <w:pitch w:val="variable"/>
    <w:sig w:usb0="A00002FF" w:usb1="7ACFFDFB" w:usb2="00000017"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ED982" w14:textId="77777777" w:rsidR="005949DF" w:rsidRDefault="005949DF">
      <w:r>
        <w:separator/>
      </w:r>
    </w:p>
  </w:footnote>
  <w:footnote w:type="continuationSeparator" w:id="0">
    <w:p w14:paraId="02280FC2" w14:textId="77777777" w:rsidR="005949DF" w:rsidRDefault="005949DF">
      <w:r>
        <w:continuationSeparator/>
      </w:r>
    </w:p>
  </w:footnote>
  <w:footnote w:type="continuationNotice" w:id="1">
    <w:p w14:paraId="234ACCFF" w14:textId="77777777" w:rsidR="005949DF" w:rsidRDefault="005949DF"/>
  </w:footnote>
  <w:footnote w:id="2">
    <w:p w14:paraId="0EA16345" w14:textId="77777777" w:rsidR="00B36B31" w:rsidRPr="00196056" w:rsidRDefault="0062351A">
      <w:pPr>
        <w:spacing w:line="240" w:lineRule="auto"/>
        <w:rPr>
          <w:rFonts w:ascii="Times New Roman" w:hAnsi="Times New Roman" w:cs="Times New Roman"/>
          <w:sz w:val="15"/>
          <w:szCs w:val="15"/>
          <w:lang w:val="en-GB"/>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w:t>
      </w:r>
      <w:r w:rsidRPr="009D0819">
        <w:rPr>
          <w:rStyle w:val="a0"/>
          <w:rFonts w:ascii="Times New Roman" w:hAnsi="Times New Roman" w:cs="Times New Roman"/>
          <w:sz w:val="15"/>
          <w:szCs w:val="15"/>
        </w:rPr>
        <w:t xml:space="preserve"> The number of Chinese who identify as LGBTQ remains unclear, and the existing statistics are already outdated. A range of official statistics, demographic/public health surveys and academic studies estimated the number of Chinese homosexuals at between 30 and 50 million in the 2000s. The figure stated here is cited from a recently published authoritative academic article. See Yuanyuan Wang et al.,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Mapping out a Spectrum of the Chinese Public</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Discrimination toward the LGBT Community: Results from a National Survey,</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rPr>
        <w:t>BMC Public Health</w:t>
      </w:r>
      <w:r w:rsidRPr="009D0819">
        <w:rPr>
          <w:rStyle w:val="a0"/>
          <w:rFonts w:ascii="Times New Roman" w:hAnsi="Times New Roman" w:cs="Times New Roman"/>
          <w:sz w:val="15"/>
          <w:szCs w:val="15"/>
        </w:rPr>
        <w:t xml:space="preserve"> 20, no. 1 (December 2020): 669.</w:t>
      </w:r>
    </w:p>
  </w:footnote>
  <w:footnote w:id="3">
    <w:p w14:paraId="4775BB96" w14:textId="0A71E1DF" w:rsidR="001C4E0C" w:rsidRPr="009D0819"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Ruan, Fang Fu, and Vern L. Bullough.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lang w:val="it-IT"/>
        </w:rPr>
        <w:t>Lesbianism in China.</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rPr>
        <w:t>Archives of Sexual Behavior</w:t>
      </w:r>
      <w:r w:rsidRPr="009D0819">
        <w:rPr>
          <w:rStyle w:val="a0"/>
          <w:rFonts w:ascii="Times New Roman" w:hAnsi="Times New Roman" w:cs="Times New Roman"/>
          <w:sz w:val="15"/>
          <w:szCs w:val="15"/>
          <w:lang w:val="it-IT"/>
        </w:rPr>
        <w:t xml:space="preserve"> 21, no. 3 (June 1992): 217</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26. https://doi.org/10.1007/bf01542993.</w:t>
      </w:r>
    </w:p>
  </w:footnote>
  <w:footnote w:id="4">
    <w:p w14:paraId="3FDA9194" w14:textId="4DF2DF88"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Zhang, Qing Fei.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Transgender Representation by the People</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Daily since 1949.</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rPr>
        <w:t>Sexuality &amp; Culture</w:t>
      </w:r>
      <w:r w:rsidRPr="009D0819">
        <w:rPr>
          <w:rStyle w:val="a0"/>
          <w:rFonts w:ascii="Times New Roman" w:hAnsi="Times New Roman" w:cs="Times New Roman"/>
          <w:sz w:val="15"/>
          <w:szCs w:val="15"/>
          <w:lang w:val="it-IT"/>
        </w:rPr>
        <w:t xml:space="preserve"> 18, no. 1 (May 21, 2013): 180</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95. https://doi.org/10.1007/s12119-013-9184-3.</w:t>
      </w:r>
    </w:p>
  </w:footnote>
  <w:footnote w:id="5">
    <w:p w14:paraId="76644988"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CEDAW/C/CHN/Q/9</w:t>
      </w:r>
    </w:p>
  </w:footnote>
  <w:footnote w:id="6">
    <w:p w14:paraId="0065CD96" w14:textId="4A2EB25B"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Common Language, and Li Li.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lang w:val="zh-TW" w:eastAsia="zh-TW"/>
        </w:rPr>
        <w:t>《反家庭暴力法》一周年</w:t>
      </w:r>
      <w:r w:rsidRPr="00196056">
        <w:rPr>
          <w:rStyle w:val="a0"/>
          <w:rFonts w:ascii="Times New Roman" w:eastAsia="SimSun" w:hAnsi="Times New Roman" w:cs="Times New Roman" w:hint="eastAsia"/>
          <w:sz w:val="15"/>
          <w:szCs w:val="15"/>
          <w:lang w:val="zh-TW" w:eastAsia="zh-TW"/>
        </w:rPr>
        <w:t>实</w:t>
      </w:r>
      <w:r w:rsidRPr="009D0819">
        <w:rPr>
          <w:rStyle w:val="a0"/>
          <w:rFonts w:ascii="Times New Roman" w:eastAsia="Gungsuh" w:hAnsi="Times New Roman" w:cs="Times New Roman"/>
          <w:sz w:val="15"/>
          <w:szCs w:val="15"/>
          <w:lang w:val="zh-TW" w:eastAsia="zh-TW"/>
        </w:rPr>
        <w:t>施</w:t>
      </w:r>
      <w:r w:rsidRPr="00196056">
        <w:rPr>
          <w:rStyle w:val="a0"/>
          <w:rFonts w:ascii="Times New Roman" w:eastAsia="SimSun" w:hAnsi="Times New Roman" w:cs="Times New Roman" w:hint="eastAsia"/>
          <w:sz w:val="15"/>
          <w:szCs w:val="15"/>
          <w:lang w:val="zh-TW" w:eastAsia="zh-TW"/>
        </w:rPr>
        <w:t>与</w:t>
      </w:r>
      <w:r w:rsidRPr="009D0819">
        <w:rPr>
          <w:rStyle w:val="a0"/>
          <w:rFonts w:ascii="Times New Roman" w:eastAsia="Gungsuh" w:hAnsi="Times New Roman" w:cs="Times New Roman"/>
          <w:sz w:val="15"/>
          <w:szCs w:val="15"/>
          <w:lang w:val="zh-TW" w:eastAsia="zh-TW"/>
        </w:rPr>
        <w:t>法律</w:t>
      </w:r>
      <w:r w:rsidRPr="00196056">
        <w:rPr>
          <w:rStyle w:val="a0"/>
          <w:rFonts w:ascii="Times New Roman" w:eastAsia="SimSun" w:hAnsi="Times New Roman" w:cs="Times New Roman" w:hint="eastAsia"/>
          <w:sz w:val="15"/>
          <w:szCs w:val="15"/>
          <w:lang w:val="zh-TW" w:eastAsia="zh-TW"/>
        </w:rPr>
        <w:t>评</w:t>
      </w:r>
      <w:r w:rsidRPr="009D0819">
        <w:rPr>
          <w:rStyle w:val="a0"/>
          <w:rFonts w:ascii="Times New Roman" w:eastAsia="Gungsuh" w:hAnsi="Times New Roman" w:cs="Times New Roman"/>
          <w:sz w:val="15"/>
          <w:szCs w:val="15"/>
          <w:lang w:val="zh-TW" w:eastAsia="zh-TW"/>
        </w:rPr>
        <w:t>估</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以彩虹暴力</w:t>
      </w:r>
      <w:r w:rsidRPr="00196056">
        <w:rPr>
          <w:rStyle w:val="a0"/>
          <w:rFonts w:ascii="Times New Roman" w:eastAsia="SimSun" w:hAnsi="Times New Roman" w:cs="Times New Roman" w:hint="eastAsia"/>
          <w:sz w:val="15"/>
          <w:szCs w:val="15"/>
          <w:lang w:val="zh-TW" w:eastAsia="zh-TW"/>
        </w:rPr>
        <w:t>终结</w:t>
      </w:r>
      <w:r w:rsidRPr="009D0819">
        <w:rPr>
          <w:rStyle w:val="a0"/>
          <w:rFonts w:ascii="Times New Roman" w:eastAsia="Gungsuh" w:hAnsi="Times New Roman" w:cs="Times New Roman"/>
          <w:sz w:val="15"/>
          <w:szCs w:val="15"/>
          <w:lang w:val="zh-TW" w:eastAsia="zh-TW"/>
        </w:rPr>
        <w:t>所干</w:t>
      </w:r>
      <w:r w:rsidRPr="00196056">
        <w:rPr>
          <w:rStyle w:val="a0"/>
          <w:rFonts w:ascii="Times New Roman" w:eastAsia="SimSun" w:hAnsi="Times New Roman" w:cs="Times New Roman" w:hint="eastAsia"/>
          <w:sz w:val="15"/>
          <w:szCs w:val="15"/>
          <w:lang w:val="zh-TW" w:eastAsia="zh-TW"/>
        </w:rPr>
        <w:t>预</w:t>
      </w:r>
      <w:r w:rsidRPr="009D0819">
        <w:rPr>
          <w:rStyle w:val="a0"/>
          <w:rFonts w:ascii="Times New Roman" w:eastAsia="Gungsuh" w:hAnsi="Times New Roman" w:cs="Times New Roman"/>
          <w:sz w:val="15"/>
          <w:szCs w:val="15"/>
          <w:lang w:val="zh-TW" w:eastAsia="zh-TW"/>
        </w:rPr>
        <w:t>性</w:t>
      </w:r>
      <w:r w:rsidRPr="00196056">
        <w:rPr>
          <w:rStyle w:val="a0"/>
          <w:rFonts w:ascii="Times New Roman" w:eastAsia="SimSun" w:hAnsi="Times New Roman" w:cs="Times New Roman" w:hint="eastAsia"/>
          <w:sz w:val="15"/>
          <w:szCs w:val="15"/>
          <w:lang w:val="zh-TW" w:eastAsia="zh-TW"/>
        </w:rPr>
        <w:t>与</w:t>
      </w:r>
      <w:r w:rsidRPr="009D0819">
        <w:rPr>
          <w:rStyle w:val="a0"/>
          <w:rFonts w:ascii="Times New Roman" w:eastAsia="Gungsuh" w:hAnsi="Times New Roman" w:cs="Times New Roman"/>
          <w:sz w:val="15"/>
          <w:szCs w:val="15"/>
          <w:lang w:val="zh-TW" w:eastAsia="zh-TW"/>
        </w:rPr>
        <w:t>性</w:t>
      </w:r>
      <w:r w:rsidRPr="00196056">
        <w:rPr>
          <w:rStyle w:val="a0"/>
          <w:rFonts w:ascii="Times New Roman" w:eastAsia="SimSun" w:hAnsi="Times New Roman" w:cs="Times New Roman" w:hint="eastAsia"/>
          <w:sz w:val="15"/>
          <w:szCs w:val="15"/>
          <w:lang w:val="zh-TW" w:eastAsia="zh-TW"/>
        </w:rPr>
        <w:t>别</w:t>
      </w:r>
      <w:r w:rsidRPr="009D0819">
        <w:rPr>
          <w:rStyle w:val="a0"/>
          <w:rFonts w:ascii="Times New Roman" w:eastAsia="Gungsuh" w:hAnsi="Times New Roman" w:cs="Times New Roman"/>
          <w:sz w:val="15"/>
          <w:szCs w:val="15"/>
          <w:lang w:val="zh-TW" w:eastAsia="zh-TW"/>
        </w:rPr>
        <w:t>少</w:t>
      </w:r>
      <w:r w:rsidRPr="00196056">
        <w:rPr>
          <w:rStyle w:val="a0"/>
          <w:rFonts w:ascii="Times New Roman" w:eastAsia="SimSun" w:hAnsi="Times New Roman" w:cs="Times New Roman" w:hint="eastAsia"/>
          <w:sz w:val="15"/>
          <w:szCs w:val="15"/>
          <w:lang w:val="zh-TW" w:eastAsia="zh-TW"/>
        </w:rPr>
        <w:t>数</w:t>
      </w:r>
      <w:r w:rsidRPr="009D0819">
        <w:rPr>
          <w:rStyle w:val="a0"/>
          <w:rFonts w:ascii="Times New Roman" w:eastAsia="Gungsuh" w:hAnsi="Times New Roman" w:cs="Times New Roman"/>
          <w:sz w:val="15"/>
          <w:szCs w:val="15"/>
          <w:lang w:val="zh-TW" w:eastAsia="zh-TW"/>
        </w:rPr>
        <w:t>人群家暴</w:t>
      </w:r>
      <w:r w:rsidRPr="00196056">
        <w:rPr>
          <w:rStyle w:val="a0"/>
          <w:rFonts w:ascii="Times New Roman" w:eastAsia="SimSun" w:hAnsi="Times New Roman" w:cs="Times New Roman" w:hint="eastAsia"/>
          <w:sz w:val="15"/>
          <w:szCs w:val="15"/>
          <w:lang w:val="zh-TW" w:eastAsia="zh-TW"/>
        </w:rPr>
        <w:t>实践为</w:t>
      </w:r>
      <w:r w:rsidRPr="009D0819">
        <w:rPr>
          <w:rStyle w:val="a0"/>
          <w:rFonts w:ascii="Times New Roman" w:eastAsia="Gungsuh" w:hAnsi="Times New Roman" w:cs="Times New Roman"/>
          <w:sz w:val="15"/>
          <w:szCs w:val="15"/>
          <w:lang w:val="zh-TW" w:eastAsia="zh-TW"/>
        </w:rPr>
        <w:t>例</w:t>
      </w:r>
      <w:r w:rsidRPr="009D0819">
        <w:rPr>
          <w:rStyle w:val="a0"/>
          <w:rFonts w:ascii="Times New Roman" w:eastAsia="Gungsuh" w:hAnsi="Times New Roman" w:cs="Times New Roman"/>
          <w:sz w:val="15"/>
          <w:szCs w:val="15"/>
        </w:rPr>
        <w:t>(Implementation and Evaluation of the First Anniversary of the Anti-Domestic Violence Act: A Case Study of the Rainbow Violence End Project Involved in Domestic Violence Practices among Sexual Minorities).</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 xml:space="preserve">Edited by Weiyi Rong. </w:t>
      </w:r>
      <w:r w:rsidRPr="009D0819">
        <w:rPr>
          <w:rStyle w:val="a0"/>
          <w:rFonts w:ascii="Times New Roman" w:hAnsi="Times New Roman" w:cs="Times New Roman"/>
          <w:i/>
          <w:iCs/>
          <w:sz w:val="15"/>
          <w:szCs w:val="15"/>
        </w:rPr>
        <w:t>Common Language</w:t>
      </w:r>
      <w:r w:rsidRPr="009D0819">
        <w:rPr>
          <w:rStyle w:val="a0"/>
          <w:rFonts w:ascii="Times New Roman" w:hAnsi="Times New Roman" w:cs="Times New Roman"/>
          <w:sz w:val="15"/>
          <w:szCs w:val="15"/>
        </w:rPr>
        <w:t>. Common Language, March 2017. http://www.tongyulala.org/index.php?m=content&amp;c=index&amp;a=show&amp;catid=23&amp;id=104.</w:t>
      </w:r>
    </w:p>
  </w:footnote>
  <w:footnote w:id="7">
    <w:p w14:paraId="5C8CAB9D"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Divan, Vivek, Clifton Cortez, Marina Smelyanskaya, and JoAnne Keatley. "Transgender social inclusion and equality: a pivotal path to development." Journal of the International AIDS Society 19 (2016): 20803.</w:t>
      </w:r>
    </w:p>
    <w:p w14:paraId="63647CA1" w14:textId="77777777" w:rsidR="001C4E0C" w:rsidRPr="009D0819" w:rsidRDefault="001C4E0C">
      <w:pPr>
        <w:spacing w:line="240" w:lineRule="auto"/>
        <w:rPr>
          <w:rFonts w:ascii="Times New Roman" w:hAnsi="Times New Roman" w:cs="Times New Roman"/>
          <w:sz w:val="15"/>
          <w:szCs w:val="15"/>
        </w:rPr>
      </w:pPr>
    </w:p>
  </w:footnote>
  <w:footnote w:id="8">
    <w:p w14:paraId="1BA081C0"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tl/>
          <w:lang w:val="ar-SA"/>
        </w:rPr>
        <w:t xml:space="preserve"> “</w:t>
      </w:r>
      <w:r w:rsidRPr="009D0819">
        <w:rPr>
          <w:rStyle w:val="a0"/>
          <w:rFonts w:ascii="Times New Roman" w:hAnsi="Times New Roman" w:cs="Times New Roman"/>
          <w:sz w:val="15"/>
          <w:szCs w:val="15"/>
        </w:rPr>
        <w:t>Family Approval Still Biggest Hurdle for China</w:t>
      </w:r>
      <w:r w:rsidRPr="009D0819">
        <w:rPr>
          <w:rStyle w:val="a0"/>
          <w:rFonts w:ascii="Times New Roman" w:hAnsi="Times New Roman" w:cs="Times New Roman"/>
          <w:sz w:val="15"/>
          <w:szCs w:val="15"/>
          <w:rtl/>
        </w:rPr>
        <w:t>’</w:t>
      </w:r>
      <w:r w:rsidRPr="009D0819">
        <w:rPr>
          <w:rStyle w:val="a0"/>
          <w:rFonts w:ascii="Times New Roman" w:hAnsi="Times New Roman" w:cs="Times New Roman"/>
          <w:sz w:val="15"/>
          <w:szCs w:val="15"/>
        </w:rPr>
        <w:t>s Trans Youths Seeking Surgery,” South China Morning Post, June 24, 2022, https://www.scmp.com/news/china/politics/article/3182853/china-relaxes-barriers-transgender-health-family-approval.</w:t>
      </w:r>
    </w:p>
    <w:p w14:paraId="6A89CF8D" w14:textId="77777777" w:rsidR="001C4E0C" w:rsidRPr="009D0819" w:rsidRDefault="001C4E0C">
      <w:pPr>
        <w:spacing w:line="240" w:lineRule="auto"/>
        <w:rPr>
          <w:rFonts w:ascii="Times New Roman" w:hAnsi="Times New Roman" w:cs="Times New Roman"/>
          <w:sz w:val="15"/>
          <w:szCs w:val="15"/>
        </w:rPr>
      </w:pPr>
    </w:p>
  </w:footnote>
  <w:footnote w:id="9">
    <w:p w14:paraId="779E7132"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tl/>
          <w:lang w:val="ar-SA"/>
        </w:rPr>
        <w:t xml:space="preserve"> “</w:t>
      </w:r>
      <w:r w:rsidRPr="009D0819">
        <w:rPr>
          <w:rStyle w:val="a0"/>
          <w:rFonts w:ascii="Times New Roman" w:hAnsi="Times New Roman" w:cs="Times New Roman"/>
          <w:sz w:val="15"/>
          <w:szCs w:val="15"/>
          <w:lang w:val="de-DE"/>
        </w:rPr>
        <w:t xml:space="preserve">China: </w:t>
      </w:r>
      <w:r w:rsidRPr="009D0819">
        <w:rPr>
          <w:rStyle w:val="a0"/>
          <w:rFonts w:ascii="Times New Roman" w:hAnsi="Times New Roman" w:cs="Times New Roman"/>
          <w:sz w:val="15"/>
          <w:szCs w:val="15"/>
          <w:rtl/>
        </w:rPr>
        <w:t>‘</w:t>
      </w:r>
      <w:r w:rsidRPr="009D0819">
        <w:rPr>
          <w:rStyle w:val="a0"/>
          <w:rFonts w:ascii="Times New Roman" w:hAnsi="Times New Roman" w:cs="Times New Roman"/>
          <w:sz w:val="15"/>
          <w:szCs w:val="15"/>
        </w:rPr>
        <w:t>I need my parents</w:t>
      </w:r>
      <w:r w:rsidRPr="009D0819">
        <w:rPr>
          <w:rStyle w:val="a0"/>
          <w:rFonts w:ascii="Times New Roman" w:hAnsi="Times New Roman" w:cs="Times New Roman"/>
          <w:sz w:val="15"/>
          <w:szCs w:val="15"/>
          <w:rtl/>
        </w:rPr>
        <w:t xml:space="preserve">’ </w:t>
      </w:r>
      <w:r w:rsidRPr="009D0819">
        <w:rPr>
          <w:rStyle w:val="a0"/>
          <w:rFonts w:ascii="Times New Roman" w:hAnsi="Times New Roman" w:cs="Times New Roman"/>
          <w:sz w:val="15"/>
          <w:szCs w:val="15"/>
        </w:rPr>
        <w:t>consent to be myself</w:t>
      </w:r>
      <w:r w:rsidRPr="009D0819">
        <w:rPr>
          <w:rStyle w:val="a0"/>
          <w:rFonts w:ascii="Times New Roman" w:hAnsi="Times New Roman" w:cs="Times New Roman"/>
          <w:sz w:val="15"/>
          <w:szCs w:val="15"/>
          <w:rtl/>
        </w:rPr>
        <w:t>’</w:t>
      </w:r>
      <w:r w:rsidRPr="009D0819">
        <w:rPr>
          <w:rStyle w:val="a0"/>
          <w:rFonts w:ascii="Times New Roman" w:hAnsi="Times New Roman" w:cs="Times New Roman"/>
          <w:sz w:val="15"/>
          <w:szCs w:val="15"/>
        </w:rPr>
        <w:t>- Barriers to gender-affirming treatments for transgender people in China,” 2019, Policy File, Amnesty International.</w:t>
      </w:r>
    </w:p>
    <w:p w14:paraId="34FB34D3" w14:textId="77777777" w:rsidR="001C4E0C" w:rsidRPr="009D0819" w:rsidRDefault="001C4E0C">
      <w:pPr>
        <w:spacing w:line="240" w:lineRule="auto"/>
        <w:rPr>
          <w:rFonts w:ascii="Times New Roman" w:hAnsi="Times New Roman" w:cs="Times New Roman"/>
          <w:sz w:val="15"/>
          <w:szCs w:val="15"/>
        </w:rPr>
      </w:pPr>
    </w:p>
  </w:footnote>
  <w:footnote w:id="10">
    <w:p w14:paraId="14699230"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Being LGBT in Asia: China Country Report. 2014. International Governmental and Non-Governmental Reports and Policy Studies Related to LGBTQ Issues, Activism and Health. P10,39 https://www.undp.org/china/publications/being-lgbt-asia-china-country-report</w:t>
      </w:r>
    </w:p>
    <w:p w14:paraId="5C24EEA1" w14:textId="77777777" w:rsidR="001C4E0C" w:rsidRPr="009D0819" w:rsidRDefault="001C4E0C">
      <w:pPr>
        <w:spacing w:line="240" w:lineRule="auto"/>
        <w:rPr>
          <w:rFonts w:ascii="Times New Roman" w:hAnsi="Times New Roman" w:cs="Times New Roman"/>
          <w:sz w:val="15"/>
          <w:szCs w:val="15"/>
        </w:rPr>
      </w:pPr>
    </w:p>
  </w:footnote>
  <w:footnote w:id="11">
    <w:p w14:paraId="3119FB34"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Being LGBT in Asia: China Country Report. 2014. International Governmental and Non-Governmental Reports and Policy Studies Related to LGBTQ Issues, Activism and Health. P10,39 https://www.undp.org/china/publications/being-lgbt-asia-china-country-report</w:t>
      </w:r>
    </w:p>
  </w:footnote>
  <w:footnote w:id="12">
    <w:p w14:paraId="4CC6C378" w14:textId="77777777"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Blueprint for the Provision of Comprehensive Care for Trans People and Trans Communities in Asia and the Pacific | United Nations Development Programme.” UNDP. https://www.undp.org/asia-pacific/publications/blueprint-provision-comprehensive-care-trans-people-and-trans-communities-asia-and-pacific</w:t>
      </w:r>
    </w:p>
  </w:footnote>
  <w:footnote w:id="13">
    <w:p w14:paraId="0045BAAC" w14:textId="77777777"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Liu, Ye, et al. "The desire and status of gender-affirming hormone therapy and surgery in transgender men and women in China: a national population study." The Journal of Sexual Medicine 17.11 (2020): 2291-2298.</w:t>
      </w:r>
    </w:p>
  </w:footnote>
  <w:footnote w:id="14">
    <w:p w14:paraId="0E17176D" w14:textId="77777777"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Luhur, Winston, Taylor NT Brown, Mingke Liu, and Ari Shaw. "Public opinion of transgender rights in China." (2021).</w:t>
      </w:r>
    </w:p>
  </w:footnote>
  <w:footnote w:id="15">
    <w:p w14:paraId="0C3798BB" w14:textId="79765518"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Being LGBT in Asia: China Country Report. 2014. International Governmental and Non-Governmental Reports and Policy Studies Related to LGBTQ Issues, Activism and Health.</w:t>
      </w:r>
    </w:p>
  </w:footnote>
  <w:footnote w:id="16">
    <w:p w14:paraId="3D7ECD6F" w14:textId="4BAB811D"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Lin, Xi. 2020. </w:t>
      </w:r>
      <w:r w:rsidRPr="009D0819">
        <w:rPr>
          <w:rStyle w:val="a0"/>
          <w:rFonts w:ascii="Times New Roman" w:hAnsi="Times New Roman" w:cs="Times New Roman"/>
          <w:sz w:val="15"/>
          <w:szCs w:val="15"/>
          <w:rtl/>
          <w:lang w:val="ar-SA"/>
        </w:rPr>
        <w:t>“</w:t>
      </w:r>
      <w:r w:rsidRPr="009D0819">
        <w:rPr>
          <w:rStyle w:val="a0"/>
          <w:rFonts w:ascii="Times New Roman" w:hAnsi="Times New Roman" w:cs="Times New Roman"/>
          <w:sz w:val="15"/>
          <w:szCs w:val="15"/>
        </w:rPr>
        <w:t>The Engaged Spectator: Reading BL Novels in Contemporary China.” Fudan Journal of the Humanities and Social Sciences 13 (2): 233–57. https://doi.org/10.1007/s40647-019-00270-6.</w:t>
      </w:r>
    </w:p>
  </w:footnote>
  <w:footnote w:id="17">
    <w:p w14:paraId="7C7DC5A5"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Shaw, Gareth, and Xiaoling Zhang. 2018. </w:t>
      </w:r>
      <w:r w:rsidRPr="009D0819">
        <w:rPr>
          <w:rStyle w:val="a0"/>
          <w:rFonts w:ascii="Times New Roman" w:hAnsi="Times New Roman" w:cs="Times New Roman"/>
          <w:sz w:val="15"/>
          <w:szCs w:val="15"/>
          <w:rtl/>
          <w:lang w:val="ar-SA"/>
        </w:rPr>
        <w:t>“</w:t>
      </w:r>
      <w:r w:rsidRPr="009D0819">
        <w:rPr>
          <w:rStyle w:val="a0"/>
          <w:rFonts w:ascii="Times New Roman" w:hAnsi="Times New Roman" w:cs="Times New Roman"/>
          <w:sz w:val="15"/>
          <w:szCs w:val="15"/>
        </w:rPr>
        <w:t>Cyberspace and Gay Rights in a Digital China: Queer Documentary Filmmaking Under State Censorship.” China Information 32 (2): 270–92. https://doi.org/10.1177/0920203X17734134.</w:t>
      </w:r>
    </w:p>
  </w:footnote>
  <w:footnote w:id="18">
    <w:p w14:paraId="00144C7F" w14:textId="77777777"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w:t>
      </w:r>
      <w:r w:rsidRPr="00196056">
        <w:rPr>
          <w:rStyle w:val="a0"/>
          <w:rFonts w:ascii="Times New Roman" w:hAnsi="Times New Roman" w:cs="Times New Roman"/>
          <w:sz w:val="15"/>
          <w:szCs w:val="15"/>
          <w:lang w:val="it-IT"/>
        </w:rPr>
        <w:t xml:space="preserve">Cui, Yichao, Naomi Yamashita, and Yi-Chieh Lee. 2022. </w:t>
      </w:r>
      <w:r w:rsidRPr="00196056">
        <w:rPr>
          <w:rStyle w:val="a0"/>
          <w:rFonts w:ascii="Times New Roman" w:hAnsi="Times New Roman" w:cs="Times New Roman"/>
          <w:sz w:val="15"/>
          <w:szCs w:val="15"/>
          <w:rtl/>
        </w:rPr>
        <w:t>“‘</w:t>
      </w:r>
      <w:r w:rsidRPr="00196056">
        <w:rPr>
          <w:rStyle w:val="a0"/>
          <w:rFonts w:ascii="Times New Roman" w:hAnsi="Times New Roman" w:cs="Times New Roman"/>
          <w:sz w:val="15"/>
          <w:szCs w:val="15"/>
        </w:rPr>
        <w:t>We Gather Together We Collaborate Together</w:t>
      </w:r>
      <w:r w:rsidRPr="00196056">
        <w:rPr>
          <w:rStyle w:val="a0"/>
          <w:rFonts w:ascii="Times New Roman" w:hAnsi="Times New Roman" w:cs="Times New Roman"/>
          <w:sz w:val="15"/>
          <w:szCs w:val="15"/>
          <w:rtl/>
        </w:rPr>
        <w:t>’</w:t>
      </w:r>
      <w:r w:rsidRPr="00196056">
        <w:rPr>
          <w:rStyle w:val="a0"/>
          <w:rFonts w:ascii="Times New Roman" w:hAnsi="Times New Roman" w:cs="Times New Roman"/>
          <w:sz w:val="15"/>
          <w:szCs w:val="15"/>
        </w:rPr>
        <w:t>: Exploring the Challenges and Strategies of Chinese Lesbian and Bisexual Women</w:t>
      </w:r>
      <w:r w:rsidRPr="00196056">
        <w:rPr>
          <w:rStyle w:val="a0"/>
          <w:rFonts w:ascii="Times New Roman" w:hAnsi="Times New Roman" w:cs="Times New Roman"/>
          <w:sz w:val="15"/>
          <w:szCs w:val="15"/>
          <w:rtl/>
        </w:rPr>
        <w:t>’</w:t>
      </w:r>
      <w:r w:rsidRPr="00196056">
        <w:rPr>
          <w:rStyle w:val="a0"/>
          <w:rFonts w:ascii="Times New Roman" w:hAnsi="Times New Roman" w:cs="Times New Roman"/>
          <w:sz w:val="15"/>
          <w:szCs w:val="15"/>
        </w:rPr>
        <w:t>s Online Communities on Weibo.” Proceedings of the ACM on Human-Computer Interaction 6 (CSCW2): 1–31. https://doi.org/10.1145/3555148.</w:t>
      </w:r>
    </w:p>
  </w:footnote>
  <w:footnote w:id="19">
    <w:p w14:paraId="25C759DD" w14:textId="77777777" w:rsidR="00B36B31" w:rsidRPr="00196056" w:rsidRDefault="0062351A">
      <w:pPr>
        <w:spacing w:line="240" w:lineRule="auto"/>
        <w:rPr>
          <w:rFonts w:ascii="Times New Roman" w:hAnsi="Times New Roman" w:cs="Times New Roman"/>
          <w:sz w:val="15"/>
          <w:szCs w:val="15"/>
        </w:rPr>
      </w:pPr>
      <w:r w:rsidRPr="00196056">
        <w:rPr>
          <w:rStyle w:val="a0"/>
          <w:rFonts w:ascii="Times New Roman" w:eastAsia="Times New Roman" w:hAnsi="Times New Roman" w:cs="Times New Roman"/>
          <w:sz w:val="15"/>
          <w:szCs w:val="15"/>
          <w:vertAlign w:val="superscript"/>
        </w:rPr>
        <w:footnoteRef/>
      </w:r>
      <w:r w:rsidRPr="00B71098">
        <w:rPr>
          <w:rStyle w:val="a0"/>
          <w:rFonts w:ascii="Times New Roman" w:eastAsia="Gungsuh" w:hAnsi="Times New Roman" w:cs="Times New Roman"/>
          <w:sz w:val="15"/>
          <w:szCs w:val="15"/>
          <w:lang w:eastAsia="zh-TW"/>
        </w:rPr>
        <w:t xml:space="preserve">  “</w:t>
      </w:r>
      <w:r w:rsidRPr="00196056">
        <w:rPr>
          <w:rStyle w:val="a0"/>
          <w:rFonts w:ascii="Times New Roman" w:eastAsia="Gungsuh" w:hAnsi="Times New Roman" w:cs="Times New Roman"/>
          <w:sz w:val="15"/>
          <w:szCs w:val="15"/>
          <w:lang w:val="de-DE"/>
        </w:rPr>
        <w:t>China</w:t>
      </w:r>
      <w:r w:rsidRPr="00B71098">
        <w:rPr>
          <w:rStyle w:val="a0"/>
          <w:rFonts w:ascii="Times New Roman" w:eastAsia="Gungsuh" w:hAnsi="Times New Roman" w:cs="Times New Roman"/>
          <w:sz w:val="15"/>
          <w:szCs w:val="15"/>
          <w:lang w:eastAsia="zh-TW"/>
        </w:rPr>
        <w:t>’</w:t>
      </w:r>
      <w:r w:rsidRPr="00196056">
        <w:rPr>
          <w:rStyle w:val="a0"/>
          <w:rFonts w:ascii="Times New Roman" w:eastAsia="Gungsuh" w:hAnsi="Times New Roman" w:cs="Times New Roman"/>
          <w:sz w:val="15"/>
          <w:szCs w:val="15"/>
        </w:rPr>
        <w:t>s First Female Sexual Minority Research Study on Reproductive Rights (</w:t>
      </w:r>
      <w:r w:rsidRPr="00196056">
        <w:rPr>
          <w:rStyle w:val="a0"/>
          <w:rFonts w:ascii="Times New Roman" w:eastAsia="Gungsuh" w:hAnsi="Times New Roman" w:cs="Times New Roman"/>
          <w:sz w:val="15"/>
          <w:szCs w:val="15"/>
          <w:lang w:val="zh-TW" w:eastAsia="zh-TW"/>
        </w:rPr>
        <w:t>中</w:t>
      </w:r>
      <w:r w:rsidRPr="00196056">
        <w:rPr>
          <w:rStyle w:val="a0"/>
          <w:rFonts w:ascii="SimSun" w:eastAsia="SimSun" w:hAnsi="SimSun" w:cs="SimSun" w:hint="eastAsia"/>
          <w:sz w:val="15"/>
          <w:szCs w:val="15"/>
          <w:lang w:val="zh-TW" w:eastAsia="zh-TW"/>
        </w:rPr>
        <w:t>国</w:t>
      </w:r>
      <w:r w:rsidRPr="00196056">
        <w:rPr>
          <w:rStyle w:val="a0"/>
          <w:rFonts w:ascii="Times New Roman" w:eastAsia="Gungsuh" w:hAnsi="Times New Roman" w:cs="Times New Roman"/>
          <w:sz w:val="15"/>
          <w:szCs w:val="15"/>
          <w:lang w:val="zh-TW" w:eastAsia="zh-TW"/>
        </w:rPr>
        <w:t>首</w:t>
      </w:r>
      <w:r w:rsidRPr="00196056">
        <w:rPr>
          <w:rStyle w:val="a0"/>
          <w:rFonts w:ascii="SimSun" w:eastAsia="SimSun" w:hAnsi="SimSun" w:cs="SimSun" w:hint="eastAsia"/>
          <w:sz w:val="15"/>
          <w:szCs w:val="15"/>
          <w:lang w:val="zh-TW" w:eastAsia="zh-TW"/>
        </w:rPr>
        <w:t>个</w:t>
      </w:r>
      <w:r w:rsidRPr="00196056">
        <w:rPr>
          <w:rStyle w:val="a0"/>
          <w:rFonts w:ascii="Times New Roman" w:eastAsia="Gungsuh" w:hAnsi="Times New Roman" w:cs="Times New Roman"/>
          <w:sz w:val="15"/>
          <w:szCs w:val="15"/>
          <w:lang w:val="zh-TW" w:eastAsia="zh-TW"/>
        </w:rPr>
        <w:t>女性性少</w:t>
      </w:r>
      <w:r w:rsidRPr="00196056">
        <w:rPr>
          <w:rStyle w:val="a0"/>
          <w:rFonts w:ascii="SimSun" w:eastAsia="SimSun" w:hAnsi="SimSun" w:cs="SimSun" w:hint="eastAsia"/>
          <w:sz w:val="15"/>
          <w:szCs w:val="15"/>
          <w:lang w:val="zh-TW" w:eastAsia="zh-TW"/>
        </w:rPr>
        <w:t>数</w:t>
      </w:r>
      <w:r w:rsidRPr="00196056">
        <w:rPr>
          <w:rStyle w:val="a0"/>
          <w:rFonts w:ascii="Times New Roman" w:eastAsia="Gungsuh" w:hAnsi="Times New Roman" w:cs="Times New Roman"/>
          <w:sz w:val="15"/>
          <w:szCs w:val="15"/>
          <w:lang w:val="zh-TW" w:eastAsia="zh-TW"/>
        </w:rPr>
        <w:t>生育</w:t>
      </w:r>
      <w:r w:rsidRPr="00196056">
        <w:rPr>
          <w:rStyle w:val="a0"/>
          <w:rFonts w:ascii="SimSun" w:eastAsia="SimSun" w:hAnsi="SimSun" w:cs="SimSun" w:hint="eastAsia"/>
          <w:sz w:val="15"/>
          <w:szCs w:val="15"/>
          <w:lang w:val="zh-TW" w:eastAsia="zh-TW"/>
        </w:rPr>
        <w:t>权状况调查报</w:t>
      </w:r>
      <w:r w:rsidRPr="00196056">
        <w:rPr>
          <w:rStyle w:val="a0"/>
          <w:rFonts w:ascii="Times New Roman" w:eastAsia="Gungsuh" w:hAnsi="Times New Roman" w:cs="Times New Roman"/>
          <w:sz w:val="15"/>
          <w:szCs w:val="15"/>
          <w:lang w:val="zh-TW" w:eastAsia="zh-TW"/>
        </w:rPr>
        <w:t>告</w:t>
      </w:r>
      <w:r w:rsidRPr="00196056">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196056">
        <w:rPr>
          <w:rStyle w:val="a0"/>
          <w:rFonts w:ascii="Times New Roman" w:eastAsia="Gungsuh" w:hAnsi="Times New Roman" w:cs="Times New Roman"/>
          <w:sz w:val="15"/>
          <w:szCs w:val="15"/>
        </w:rPr>
        <w:t xml:space="preserve">Advocates for Diverse Family Network, May 18, 2021, https://freewechat.com/a/MjM5NTg5OTE0NA==/2653695634/1. </w:t>
      </w:r>
    </w:p>
  </w:footnote>
  <w:footnote w:id="20">
    <w:p w14:paraId="6BCF2FD4"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Marriage Law of the PRC, art. 2.</w:t>
      </w:r>
    </w:p>
    <w:p w14:paraId="64D245ED" w14:textId="77777777" w:rsidR="001C4E0C" w:rsidRPr="00196056" w:rsidRDefault="001C4E0C">
      <w:pPr>
        <w:spacing w:line="240" w:lineRule="auto"/>
        <w:rPr>
          <w:rFonts w:ascii="Times New Roman" w:hAnsi="Times New Roman" w:cs="Times New Roman"/>
          <w:sz w:val="15"/>
          <w:szCs w:val="15"/>
        </w:rPr>
      </w:pPr>
    </w:p>
  </w:footnote>
  <w:footnote w:id="21">
    <w:p w14:paraId="066AB681"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196056">
        <w:rPr>
          <w:rStyle w:val="a0"/>
          <w:rFonts w:ascii="Times New Roman" w:hAnsi="Times New Roman" w:cs="Times New Roman"/>
          <w:sz w:val="15"/>
          <w:szCs w:val="15"/>
        </w:rPr>
        <w:t xml:space="preserve"> </w:t>
      </w:r>
      <w:r w:rsidRPr="009D0819">
        <w:rPr>
          <w:rStyle w:val="a0"/>
          <w:rFonts w:ascii="Times New Roman" w:hAnsi="Times New Roman" w:cs="Times New Roman"/>
          <w:sz w:val="15"/>
          <w:szCs w:val="15"/>
        </w:rPr>
        <w:t xml:space="preserve">Branigan, Tania.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Beijing</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 xml:space="preserve">s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Happy Couples</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sz w:val="15"/>
          <w:szCs w:val="15"/>
        </w:rPr>
        <w:t>Launch Campaign for Same-Sex Marriages.</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rPr>
        <w:t>The Guardian</w:t>
      </w:r>
      <w:r w:rsidRPr="009D0819">
        <w:rPr>
          <w:rStyle w:val="a0"/>
          <w:rFonts w:ascii="Times New Roman" w:hAnsi="Times New Roman" w:cs="Times New Roman"/>
          <w:sz w:val="15"/>
          <w:szCs w:val="15"/>
        </w:rPr>
        <w:t>, February 25, 2009, sec. World news. https://www.theguardian.com/world/2009/feb/25/gay-rights-china-beijing.</w:t>
      </w:r>
    </w:p>
  </w:footnote>
  <w:footnote w:id="22">
    <w:p w14:paraId="46E82849"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lang w:val="de-DE"/>
        </w:rPr>
        <w:t xml:space="preserve"> Qian Han,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The Property Lawsuit between 80-Year-Old Lesbian Couple (</w:t>
      </w:r>
      <w:r w:rsidRPr="009D0819">
        <w:rPr>
          <w:rStyle w:val="a0"/>
          <w:rFonts w:ascii="Times New Roman" w:eastAsia="Gungsuh" w:hAnsi="Times New Roman" w:cs="Times New Roman"/>
          <w:sz w:val="15"/>
          <w:szCs w:val="15"/>
          <w:lang w:val="zh-TW" w:eastAsia="zh-TW"/>
        </w:rPr>
        <w:t>八旬女同性</w:t>
      </w:r>
      <w:r w:rsidRPr="009D0819">
        <w:rPr>
          <w:rStyle w:val="a0"/>
          <w:rFonts w:ascii="Times New Roman" w:eastAsia="SimSun" w:hAnsi="Times New Roman" w:cs="Times New Roman"/>
          <w:sz w:val="15"/>
          <w:szCs w:val="15"/>
          <w:lang w:val="zh-TW" w:eastAsia="zh-TW"/>
        </w:rPr>
        <w:t>恋</w:t>
      </w:r>
      <w:r w:rsidRPr="009D0819">
        <w:rPr>
          <w:rStyle w:val="a0"/>
          <w:rFonts w:ascii="Times New Roman" w:eastAsia="Gungsuh" w:hAnsi="Times New Roman" w:cs="Times New Roman"/>
          <w:sz w:val="15"/>
          <w:szCs w:val="15"/>
          <w:lang w:val="zh-TW" w:eastAsia="zh-TW"/>
        </w:rPr>
        <w:t>人的</w:t>
      </w:r>
      <w:r w:rsidRPr="009D0819">
        <w:rPr>
          <w:rStyle w:val="a0"/>
          <w:rFonts w:ascii="Times New Roman" w:eastAsia="SimSun" w:hAnsi="Times New Roman" w:cs="Times New Roman"/>
          <w:sz w:val="15"/>
          <w:szCs w:val="15"/>
          <w:lang w:val="zh-TW" w:eastAsia="zh-TW"/>
        </w:rPr>
        <w:t>财产</w:t>
      </w:r>
      <w:r w:rsidRPr="009D0819">
        <w:rPr>
          <w:rStyle w:val="a0"/>
          <w:rFonts w:ascii="Times New Roman" w:eastAsia="Gungsuh" w:hAnsi="Times New Roman" w:cs="Times New Roman"/>
          <w:sz w:val="15"/>
          <w:szCs w:val="15"/>
          <w:lang w:val="zh-TW" w:eastAsia="zh-TW"/>
        </w:rPr>
        <w:t>官司</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hAnsi="Times New Roman" w:cs="Times New Roman"/>
          <w:i/>
          <w:iCs/>
          <w:sz w:val="15"/>
          <w:szCs w:val="15"/>
        </w:rPr>
        <w:t>Www.infzm.com</w:t>
      </w:r>
      <w:r w:rsidRPr="009D0819">
        <w:rPr>
          <w:rStyle w:val="a0"/>
          <w:rFonts w:ascii="Times New Roman" w:hAnsi="Times New Roman" w:cs="Times New Roman"/>
          <w:sz w:val="15"/>
          <w:szCs w:val="15"/>
        </w:rPr>
        <w:t>, May 13, 2021, https://www.google.com/url?q=https://www.infzm.com/contents/206235&amp;sa=D&amp;source=docs&amp;ust=1673236901006827&amp;usg=AOvVaw26v3jnUyPxWMyQdUFAB35I.</w:t>
      </w:r>
    </w:p>
    <w:p w14:paraId="4EF6F955" w14:textId="77777777" w:rsidR="001C4E0C" w:rsidRPr="009D0819" w:rsidRDefault="001C4E0C">
      <w:pPr>
        <w:spacing w:line="240" w:lineRule="auto"/>
        <w:rPr>
          <w:rFonts w:ascii="Times New Roman" w:hAnsi="Times New Roman" w:cs="Times New Roman"/>
          <w:sz w:val="15"/>
          <w:szCs w:val="15"/>
        </w:rPr>
      </w:pPr>
    </w:p>
  </w:footnote>
  <w:footnote w:id="23">
    <w:p w14:paraId="535E65EA" w14:textId="77777777" w:rsidR="00B36B31" w:rsidRPr="009D0819" w:rsidRDefault="0062351A">
      <w:pPr>
        <w:spacing w:line="240" w:lineRule="auto"/>
        <w:rPr>
          <w:rStyle w:val="a0"/>
          <w:rFonts w:ascii="Times New Roman" w:eastAsia="Gungsuh"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 UN News. 2018.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The UN Human Rights Council Has Followed the Universal Periodic Review Mechanism to Review China</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s Human Rights Situation</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因循普遍定期</w:t>
      </w:r>
      <w:r w:rsidRPr="009D0819">
        <w:rPr>
          <w:rStyle w:val="a0"/>
          <w:rFonts w:ascii="Times New Roman" w:eastAsia="SimSun" w:hAnsi="Times New Roman" w:cs="Times New Roman"/>
          <w:sz w:val="15"/>
          <w:szCs w:val="15"/>
          <w:lang w:val="zh-TW" w:eastAsia="zh-TW"/>
        </w:rPr>
        <w:t>审查</w:t>
      </w:r>
      <w:r w:rsidRPr="009D0819">
        <w:rPr>
          <w:rStyle w:val="a0"/>
          <w:rFonts w:ascii="Times New Roman" w:eastAsia="Gungsuh" w:hAnsi="Times New Roman" w:cs="Times New Roman"/>
          <w:sz w:val="15"/>
          <w:szCs w:val="15"/>
          <w:lang w:val="zh-TW" w:eastAsia="zh-TW"/>
        </w:rPr>
        <w:t>机制</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SimSun" w:hAnsi="Times New Roman" w:cs="Times New Roman"/>
          <w:sz w:val="15"/>
          <w:szCs w:val="15"/>
          <w:lang w:val="zh-TW" w:eastAsia="zh-TW"/>
        </w:rPr>
        <w:t>联</w:t>
      </w:r>
      <w:r w:rsidRPr="009D0819">
        <w:rPr>
          <w:rStyle w:val="a0"/>
          <w:rFonts w:ascii="Times New Roman" w:eastAsia="Gungsuh" w:hAnsi="Times New Roman" w:cs="Times New Roman"/>
          <w:sz w:val="15"/>
          <w:szCs w:val="15"/>
          <w:lang w:val="zh-TW" w:eastAsia="zh-TW"/>
        </w:rPr>
        <w:t>合</w:t>
      </w:r>
      <w:r w:rsidRPr="009D0819">
        <w:rPr>
          <w:rStyle w:val="a0"/>
          <w:rFonts w:ascii="Times New Roman" w:eastAsia="SimSun" w:hAnsi="Times New Roman" w:cs="Times New Roman"/>
          <w:sz w:val="15"/>
          <w:szCs w:val="15"/>
          <w:lang w:val="zh-TW" w:eastAsia="zh-TW"/>
        </w:rPr>
        <w:t>国</w:t>
      </w:r>
      <w:r w:rsidRPr="009D0819">
        <w:rPr>
          <w:rStyle w:val="a0"/>
          <w:rFonts w:ascii="Times New Roman" w:eastAsia="Gungsuh" w:hAnsi="Times New Roman" w:cs="Times New Roman"/>
          <w:sz w:val="15"/>
          <w:szCs w:val="15"/>
          <w:lang w:val="zh-TW" w:eastAsia="zh-TW"/>
        </w:rPr>
        <w:t>人</w:t>
      </w:r>
      <w:r w:rsidRPr="009D0819">
        <w:rPr>
          <w:rStyle w:val="a0"/>
          <w:rFonts w:ascii="Times New Roman" w:eastAsia="SimSun" w:hAnsi="Times New Roman" w:cs="Times New Roman"/>
          <w:sz w:val="15"/>
          <w:szCs w:val="15"/>
          <w:lang w:val="zh-TW" w:eastAsia="zh-TW"/>
        </w:rPr>
        <w:t>权</w:t>
      </w:r>
      <w:r w:rsidRPr="009D0819">
        <w:rPr>
          <w:rStyle w:val="a0"/>
          <w:rFonts w:ascii="Times New Roman" w:eastAsia="Gungsuh" w:hAnsi="Times New Roman" w:cs="Times New Roman"/>
          <w:sz w:val="15"/>
          <w:szCs w:val="15"/>
          <w:lang w:val="zh-TW" w:eastAsia="zh-TW"/>
        </w:rPr>
        <w:t>理事</w:t>
      </w:r>
      <w:r w:rsidRPr="009D0819">
        <w:rPr>
          <w:rStyle w:val="a0"/>
          <w:rFonts w:ascii="Times New Roman" w:eastAsia="SimSun" w:hAnsi="Times New Roman" w:cs="Times New Roman"/>
          <w:sz w:val="15"/>
          <w:szCs w:val="15"/>
          <w:lang w:val="zh-TW" w:eastAsia="zh-TW"/>
        </w:rPr>
        <w:t>会查</w:t>
      </w:r>
      <w:r w:rsidRPr="009D0819">
        <w:rPr>
          <w:rStyle w:val="a0"/>
          <w:rFonts w:ascii="Times New Roman" w:eastAsia="Gungsuh" w:hAnsi="Times New Roman" w:cs="Times New Roman"/>
          <w:sz w:val="15"/>
          <w:szCs w:val="15"/>
          <w:lang w:val="zh-TW" w:eastAsia="zh-TW"/>
        </w:rPr>
        <w:t>看中</w:t>
      </w:r>
      <w:r w:rsidRPr="009D0819">
        <w:rPr>
          <w:rStyle w:val="a0"/>
          <w:rFonts w:ascii="Times New Roman" w:eastAsia="SimSun" w:hAnsi="Times New Roman" w:cs="Times New Roman"/>
          <w:sz w:val="15"/>
          <w:szCs w:val="15"/>
          <w:lang w:val="zh-TW" w:eastAsia="zh-TW"/>
        </w:rPr>
        <w:t>国</w:t>
      </w:r>
      <w:r w:rsidRPr="009D0819">
        <w:rPr>
          <w:rStyle w:val="a0"/>
          <w:rFonts w:ascii="Times New Roman" w:eastAsia="Gungsuh" w:hAnsi="Times New Roman" w:cs="Times New Roman"/>
          <w:sz w:val="15"/>
          <w:szCs w:val="15"/>
          <w:lang w:val="zh-TW" w:eastAsia="zh-TW"/>
        </w:rPr>
        <w:t>人</w:t>
      </w:r>
      <w:r w:rsidRPr="009D0819">
        <w:rPr>
          <w:rStyle w:val="a0"/>
          <w:rFonts w:ascii="Times New Roman" w:eastAsia="SimSun" w:hAnsi="Times New Roman" w:cs="Times New Roman"/>
          <w:sz w:val="15"/>
          <w:szCs w:val="15"/>
          <w:lang w:val="zh-TW" w:eastAsia="zh-TW"/>
        </w:rPr>
        <w:t>权状况</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UN News. November 6, 2018. https://news.un.org/zh/story/2018/11/1022202.</w:t>
      </w:r>
    </w:p>
    <w:p w14:paraId="61B19BE8" w14:textId="77777777" w:rsidR="001C4E0C" w:rsidRPr="009D0819" w:rsidRDefault="001C4E0C">
      <w:pPr>
        <w:spacing w:line="240" w:lineRule="auto"/>
        <w:rPr>
          <w:rFonts w:ascii="Times New Roman" w:hAnsi="Times New Roman" w:cs="Times New Roman"/>
          <w:sz w:val="15"/>
          <w:szCs w:val="15"/>
        </w:rPr>
      </w:pPr>
    </w:p>
  </w:footnote>
  <w:footnote w:id="24">
    <w:p w14:paraId="6778A356" w14:textId="77777777" w:rsidR="00B36B31" w:rsidRPr="009D0819" w:rsidRDefault="0062351A">
      <w:pPr>
        <w:spacing w:line="240" w:lineRule="auto"/>
        <w:rPr>
          <w:rStyle w:val="a0"/>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Civil Code of the PRC, art. 1098-1102.</w:t>
      </w:r>
    </w:p>
    <w:p w14:paraId="14513A80" w14:textId="77777777" w:rsidR="001C4E0C" w:rsidRPr="009D0819" w:rsidRDefault="001C4E0C">
      <w:pPr>
        <w:spacing w:line="240" w:lineRule="auto"/>
        <w:rPr>
          <w:rFonts w:ascii="Times New Roman" w:hAnsi="Times New Roman" w:cs="Times New Roman"/>
          <w:sz w:val="15"/>
          <w:szCs w:val="15"/>
        </w:rPr>
      </w:pPr>
    </w:p>
  </w:footnote>
  <w:footnote w:id="25">
    <w:p w14:paraId="1A1F1893" w14:textId="77777777" w:rsidR="00B36B31" w:rsidRPr="009D0819" w:rsidRDefault="0062351A">
      <w:pPr>
        <w:spacing w:line="240" w:lineRule="auto"/>
        <w:rPr>
          <w:rStyle w:val="a0"/>
          <w:rFonts w:ascii="Times New Roman" w:eastAsia="Gungsuh"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B71098">
        <w:rPr>
          <w:rStyle w:val="a0"/>
          <w:rFonts w:ascii="Times New Roman" w:eastAsia="Gungsuh" w:hAnsi="Times New Roman" w:cs="Times New Roman"/>
          <w:sz w:val="15"/>
          <w:szCs w:val="15"/>
          <w:lang w:val="en-HK" w:eastAsia="zh-TW"/>
        </w:rPr>
        <w:t xml:space="preserve"> “</w:t>
      </w:r>
      <w:r w:rsidRPr="009D0819">
        <w:rPr>
          <w:rStyle w:val="a0"/>
          <w:rFonts w:ascii="Times New Roman" w:eastAsia="Gungsuh" w:hAnsi="Times New Roman" w:cs="Times New Roman"/>
          <w:sz w:val="15"/>
          <w:szCs w:val="15"/>
        </w:rPr>
        <w:t>Can Homosexuals Adopt Children in China? (</w:t>
      </w:r>
      <w:r w:rsidRPr="009D0819">
        <w:rPr>
          <w:rStyle w:val="a0"/>
          <w:rFonts w:ascii="Times New Roman" w:eastAsia="Gungsuh" w:hAnsi="Times New Roman" w:cs="Times New Roman"/>
          <w:sz w:val="15"/>
          <w:szCs w:val="15"/>
          <w:lang w:val="zh-TW" w:eastAsia="zh-TW"/>
        </w:rPr>
        <w:t>同性</w:t>
      </w:r>
      <w:r w:rsidRPr="009D0819">
        <w:rPr>
          <w:rStyle w:val="a0"/>
          <w:rFonts w:ascii="Times New Roman" w:eastAsia="SimSun" w:hAnsi="Times New Roman" w:cs="Times New Roman"/>
          <w:sz w:val="15"/>
          <w:szCs w:val="15"/>
          <w:lang w:val="zh-TW" w:eastAsia="zh-TW"/>
        </w:rPr>
        <w:t>恋</w:t>
      </w:r>
      <w:r w:rsidRPr="009D0819">
        <w:rPr>
          <w:rStyle w:val="a0"/>
          <w:rFonts w:ascii="Times New Roman" w:eastAsia="Gungsuh" w:hAnsi="Times New Roman" w:cs="Times New Roman"/>
          <w:sz w:val="15"/>
          <w:szCs w:val="15"/>
          <w:lang w:val="zh-TW" w:eastAsia="zh-TW"/>
        </w:rPr>
        <w:t>者能否在中</w:t>
      </w:r>
      <w:r w:rsidRPr="009D0819">
        <w:rPr>
          <w:rStyle w:val="a0"/>
          <w:rFonts w:ascii="Times New Roman" w:eastAsia="SimSun" w:hAnsi="Times New Roman" w:cs="Times New Roman"/>
          <w:sz w:val="15"/>
          <w:szCs w:val="15"/>
          <w:lang w:val="zh-TW" w:eastAsia="zh-TW"/>
        </w:rPr>
        <w:t>国</w:t>
      </w:r>
      <w:r w:rsidRPr="009D0819">
        <w:rPr>
          <w:rStyle w:val="a0"/>
          <w:rFonts w:ascii="Times New Roman" w:eastAsia="Gungsuh" w:hAnsi="Times New Roman" w:cs="Times New Roman"/>
          <w:sz w:val="15"/>
          <w:szCs w:val="15"/>
          <w:lang w:val="zh-TW" w:eastAsia="zh-TW"/>
        </w:rPr>
        <w:t>收</w:t>
      </w:r>
      <w:r w:rsidRPr="009D0819">
        <w:rPr>
          <w:rStyle w:val="a0"/>
          <w:rFonts w:ascii="Times New Roman" w:eastAsia="SimSun" w:hAnsi="Times New Roman" w:cs="Times New Roman"/>
          <w:sz w:val="15"/>
          <w:szCs w:val="15"/>
          <w:lang w:val="zh-TW" w:eastAsia="zh-TW"/>
        </w:rPr>
        <w:t>养</w:t>
      </w:r>
      <w:r w:rsidRPr="009D0819">
        <w:rPr>
          <w:rStyle w:val="a0"/>
          <w:rFonts w:ascii="Times New Roman" w:eastAsia="Gungsuh" w:hAnsi="Times New Roman" w:cs="Times New Roman"/>
          <w:sz w:val="15"/>
          <w:szCs w:val="15"/>
          <w:lang w:val="zh-TW" w:eastAsia="zh-TW"/>
        </w:rPr>
        <w:t>子女</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China Centre for Children</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s Welfare and Adoption, March 24, 2011, https://baike.baidu.com/reference/60664395/cc51SMaJ1lbk6PhRE9CUNDxx7o8uiMYKaGO3IBeEIaI--PNV3vFvDkW1xId9FQZ6u4FZJ7N-azey-gYgku1X1WynFqgRxn9Ofg86UgCix7vOyye8X5c2pTMbHFWdPw.</w:t>
      </w:r>
    </w:p>
    <w:p w14:paraId="076E3C05" w14:textId="77777777" w:rsidR="001C4E0C" w:rsidRPr="009D0819" w:rsidRDefault="001C4E0C">
      <w:pPr>
        <w:spacing w:line="240" w:lineRule="auto"/>
        <w:rPr>
          <w:rFonts w:ascii="Times New Roman" w:hAnsi="Times New Roman" w:cs="Times New Roman"/>
          <w:sz w:val="15"/>
          <w:szCs w:val="15"/>
        </w:rPr>
      </w:pPr>
    </w:p>
  </w:footnote>
  <w:footnote w:id="26">
    <w:p w14:paraId="35FE7C52"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 Documentation Requirement For Inter-Country Adoption Application (</w:t>
      </w:r>
      <w:r w:rsidRPr="009D0819">
        <w:rPr>
          <w:rStyle w:val="a0"/>
          <w:rFonts w:ascii="Times New Roman" w:eastAsia="Gungsuh" w:hAnsi="Times New Roman" w:cs="Times New Roman"/>
          <w:sz w:val="15"/>
          <w:szCs w:val="15"/>
          <w:lang w:val="zh-TW" w:eastAsia="zh-TW"/>
        </w:rPr>
        <w:t>外</w:t>
      </w:r>
      <w:r w:rsidRPr="00196056">
        <w:rPr>
          <w:rStyle w:val="a0"/>
          <w:rFonts w:ascii="Times New Roman" w:eastAsia="SimSun" w:hAnsi="Times New Roman" w:cs="Times New Roman" w:hint="eastAsia"/>
          <w:sz w:val="15"/>
          <w:szCs w:val="15"/>
          <w:lang w:val="zh-TW" w:eastAsia="zh-TW"/>
        </w:rPr>
        <w:t>国</w:t>
      </w:r>
      <w:r w:rsidRPr="009D0819">
        <w:rPr>
          <w:rStyle w:val="a0"/>
          <w:rFonts w:ascii="Times New Roman" w:eastAsia="Gungsuh" w:hAnsi="Times New Roman" w:cs="Times New Roman"/>
          <w:sz w:val="15"/>
          <w:szCs w:val="15"/>
          <w:lang w:val="zh-TW" w:eastAsia="zh-TW"/>
        </w:rPr>
        <w:t>收</w:t>
      </w:r>
      <w:r w:rsidRPr="00196056">
        <w:rPr>
          <w:rStyle w:val="a0"/>
          <w:rFonts w:ascii="Times New Roman" w:eastAsia="SimSun" w:hAnsi="Times New Roman" w:cs="Times New Roman" w:hint="eastAsia"/>
          <w:sz w:val="15"/>
          <w:szCs w:val="15"/>
          <w:lang w:val="zh-TW" w:eastAsia="zh-TW"/>
        </w:rPr>
        <w:t>养</w:t>
      </w:r>
      <w:r w:rsidRPr="009D0819">
        <w:rPr>
          <w:rStyle w:val="a0"/>
          <w:rFonts w:ascii="Times New Roman" w:eastAsia="Gungsuh" w:hAnsi="Times New Roman" w:cs="Times New Roman"/>
          <w:sz w:val="15"/>
          <w:szCs w:val="15"/>
          <w:lang w:val="zh-TW" w:eastAsia="zh-TW"/>
        </w:rPr>
        <w:t>申</w:t>
      </w:r>
      <w:r w:rsidRPr="00196056">
        <w:rPr>
          <w:rStyle w:val="a0"/>
          <w:rFonts w:ascii="Times New Roman" w:eastAsia="SimSun" w:hAnsi="Times New Roman" w:cs="Times New Roman" w:hint="eastAsia"/>
          <w:sz w:val="15"/>
          <w:szCs w:val="15"/>
          <w:lang w:val="zh-TW" w:eastAsia="zh-TW"/>
        </w:rPr>
        <w:t>请</w:t>
      </w:r>
      <w:r w:rsidRPr="009D0819">
        <w:rPr>
          <w:rStyle w:val="a0"/>
          <w:rFonts w:ascii="Times New Roman" w:eastAsia="Gungsuh" w:hAnsi="Times New Roman" w:cs="Times New Roman"/>
          <w:sz w:val="15"/>
          <w:szCs w:val="15"/>
          <w:lang w:val="zh-TW" w:eastAsia="zh-TW"/>
        </w:rPr>
        <w:t>文件要求</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China Centre for Children</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s Welfare and Adoption, July 10, 2017, https://xxgk.mca.gov.cn:8444/cppweb/web/content.jsp?id=15497.</w:t>
      </w:r>
    </w:p>
  </w:footnote>
  <w:footnote w:id="27">
    <w:p w14:paraId="7EF4231D" w14:textId="0D8BF91D" w:rsidR="00B36B31" w:rsidRPr="009D0819" w:rsidRDefault="0062351A">
      <w:pPr>
        <w:spacing w:line="240" w:lineRule="auto"/>
        <w:rPr>
          <w:rStyle w:val="a0"/>
          <w:rFonts w:ascii="Times New Roman" w:eastAsia="Gungsuh"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lang w:val="es-ES_tradnl"/>
        </w:rPr>
        <w:t xml:space="preserve">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Policy Explainer for Changzhou Pilot Implementing Regulations for Evaluating Families Adopting Children (</w:t>
      </w:r>
      <w:r w:rsidRPr="009D0819">
        <w:rPr>
          <w:rStyle w:val="a0"/>
          <w:rFonts w:ascii="Times New Roman" w:eastAsia="Gungsuh" w:hAnsi="Times New Roman" w:cs="Times New Roman"/>
          <w:sz w:val="15"/>
          <w:szCs w:val="15"/>
          <w:lang w:val="zh-TW" w:eastAsia="zh-TW"/>
        </w:rPr>
        <w:t>《常州市收</w:t>
      </w:r>
      <w:r w:rsidRPr="009D0819">
        <w:rPr>
          <w:rStyle w:val="a0"/>
          <w:rFonts w:ascii="Times New Roman" w:eastAsia="SimSun" w:hAnsi="Times New Roman" w:cs="Times New Roman"/>
          <w:sz w:val="15"/>
          <w:szCs w:val="15"/>
          <w:lang w:val="zh-TW" w:eastAsia="zh-TW"/>
        </w:rPr>
        <w:t>养</w:t>
      </w:r>
      <w:r w:rsidRPr="009D0819">
        <w:rPr>
          <w:rStyle w:val="a0"/>
          <w:rFonts w:ascii="Times New Roman" w:eastAsia="Gungsuh" w:hAnsi="Times New Roman" w:cs="Times New Roman"/>
          <w:sz w:val="15"/>
          <w:szCs w:val="15"/>
          <w:lang w:val="zh-TW" w:eastAsia="zh-TW"/>
        </w:rPr>
        <w:t>子女家庭</w:t>
      </w:r>
      <w:r w:rsidRPr="009D0819">
        <w:rPr>
          <w:rStyle w:val="a0"/>
          <w:rFonts w:ascii="Times New Roman" w:eastAsia="SimSun" w:hAnsi="Times New Roman" w:cs="Times New Roman"/>
          <w:sz w:val="15"/>
          <w:szCs w:val="15"/>
          <w:lang w:val="zh-TW" w:eastAsia="zh-TW"/>
        </w:rPr>
        <w:t>评</w:t>
      </w:r>
      <w:r w:rsidRPr="009D0819">
        <w:rPr>
          <w:rStyle w:val="a0"/>
          <w:rFonts w:ascii="Times New Roman" w:eastAsia="Gungsuh" w:hAnsi="Times New Roman" w:cs="Times New Roman"/>
          <w:sz w:val="15"/>
          <w:szCs w:val="15"/>
          <w:lang w:val="zh-TW" w:eastAsia="zh-TW"/>
        </w:rPr>
        <w:t>估</w:t>
      </w:r>
      <w:r w:rsidRPr="009D0819">
        <w:rPr>
          <w:rStyle w:val="a0"/>
          <w:rFonts w:ascii="Times New Roman" w:eastAsia="SimSun" w:hAnsi="Times New Roman" w:cs="Times New Roman"/>
          <w:sz w:val="15"/>
          <w:szCs w:val="15"/>
          <w:lang w:val="zh-TW" w:eastAsia="zh-TW"/>
        </w:rPr>
        <w:t>实</w:t>
      </w:r>
      <w:r w:rsidRPr="009D0819">
        <w:rPr>
          <w:rStyle w:val="a0"/>
          <w:rFonts w:ascii="Times New Roman" w:eastAsia="Gungsuh" w:hAnsi="Times New Roman" w:cs="Times New Roman"/>
          <w:sz w:val="15"/>
          <w:szCs w:val="15"/>
          <w:lang w:val="zh-TW" w:eastAsia="zh-TW"/>
        </w:rPr>
        <w:t>施</w:t>
      </w:r>
      <w:r w:rsidRPr="009D0819">
        <w:rPr>
          <w:rStyle w:val="a0"/>
          <w:rFonts w:ascii="Times New Roman" w:eastAsia="SimSun" w:hAnsi="Times New Roman" w:cs="Times New Roman"/>
          <w:sz w:val="15"/>
          <w:szCs w:val="15"/>
          <w:lang w:val="zh-TW" w:eastAsia="zh-TW"/>
        </w:rPr>
        <w:t>细则</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SimSun" w:hAnsi="Times New Roman" w:cs="Times New Roman"/>
          <w:sz w:val="15"/>
          <w:szCs w:val="15"/>
          <w:lang w:val="zh-TW" w:eastAsia="zh-TW"/>
        </w:rPr>
        <w:t>试</w:t>
      </w:r>
      <w:r w:rsidRPr="009D0819">
        <w:rPr>
          <w:rStyle w:val="a0"/>
          <w:rFonts w:ascii="Times New Roman" w:eastAsia="Gungsuh" w:hAnsi="Times New Roman" w:cs="Times New Roman"/>
          <w:sz w:val="15"/>
          <w:szCs w:val="15"/>
          <w:lang w:val="zh-TW" w:eastAsia="zh-TW"/>
        </w:rPr>
        <w:t>行</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》政策解</w:t>
      </w:r>
      <w:r w:rsidRPr="009D0819">
        <w:rPr>
          <w:rStyle w:val="a0"/>
          <w:rFonts w:ascii="Times New Roman" w:eastAsia="SimSun" w:hAnsi="Times New Roman" w:cs="Times New Roman"/>
          <w:sz w:val="15"/>
          <w:szCs w:val="15"/>
          <w:lang w:val="zh-TW" w:eastAsia="zh-TW"/>
        </w:rPr>
        <w:t>读</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Jiangsu Province People</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 xml:space="preserve">s Government, July 10, 2014, http://www.jiangsu.gov.cn/art/2014/7/10/art_32648_6133799.html;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Nanjing Implementing Regulations for Evaluating Families Adopting Children (</w:t>
      </w:r>
      <w:r w:rsidRPr="009D0819">
        <w:rPr>
          <w:rStyle w:val="a0"/>
          <w:rFonts w:ascii="Times New Roman" w:eastAsia="Gungsuh" w:hAnsi="Times New Roman" w:cs="Times New Roman"/>
          <w:sz w:val="15"/>
          <w:szCs w:val="15"/>
          <w:lang w:val="zh-TW" w:eastAsia="zh-TW"/>
        </w:rPr>
        <w:t>南京市收</w:t>
      </w:r>
      <w:r w:rsidRPr="009D0819">
        <w:rPr>
          <w:rStyle w:val="a0"/>
          <w:rFonts w:ascii="Times New Roman" w:eastAsia="SimSun" w:hAnsi="Times New Roman" w:cs="Times New Roman"/>
          <w:sz w:val="15"/>
          <w:szCs w:val="15"/>
          <w:lang w:val="zh-TW" w:eastAsia="zh-TW"/>
        </w:rPr>
        <w:t>养</w:t>
      </w:r>
      <w:r w:rsidRPr="009D0819">
        <w:rPr>
          <w:rStyle w:val="a0"/>
          <w:rFonts w:ascii="Times New Roman" w:eastAsia="Gungsuh" w:hAnsi="Times New Roman" w:cs="Times New Roman"/>
          <w:sz w:val="15"/>
          <w:szCs w:val="15"/>
          <w:lang w:val="zh-TW" w:eastAsia="zh-TW"/>
        </w:rPr>
        <w:t>子女家庭</w:t>
      </w:r>
      <w:r w:rsidRPr="009D0819">
        <w:rPr>
          <w:rStyle w:val="a0"/>
          <w:rFonts w:ascii="Times New Roman" w:eastAsia="SimSun" w:hAnsi="Times New Roman" w:cs="Times New Roman"/>
          <w:sz w:val="15"/>
          <w:szCs w:val="15"/>
          <w:lang w:val="zh-TW" w:eastAsia="zh-TW"/>
        </w:rPr>
        <w:t>评</w:t>
      </w:r>
      <w:r w:rsidRPr="009D0819">
        <w:rPr>
          <w:rStyle w:val="a0"/>
          <w:rFonts w:ascii="Times New Roman" w:eastAsia="Gungsuh" w:hAnsi="Times New Roman" w:cs="Times New Roman"/>
          <w:sz w:val="15"/>
          <w:szCs w:val="15"/>
          <w:lang w:val="zh-TW" w:eastAsia="zh-TW"/>
        </w:rPr>
        <w:t>估</w:t>
      </w:r>
      <w:r w:rsidRPr="009D0819">
        <w:rPr>
          <w:rStyle w:val="a0"/>
          <w:rFonts w:ascii="Times New Roman" w:eastAsia="SimSun" w:hAnsi="Times New Roman" w:cs="Times New Roman"/>
          <w:sz w:val="15"/>
          <w:szCs w:val="15"/>
          <w:lang w:val="zh-TW" w:eastAsia="zh-TW"/>
        </w:rPr>
        <w:t>实</w:t>
      </w:r>
      <w:r w:rsidRPr="009D0819">
        <w:rPr>
          <w:rStyle w:val="a0"/>
          <w:rFonts w:ascii="Times New Roman" w:eastAsia="Gungsuh" w:hAnsi="Times New Roman" w:cs="Times New Roman"/>
          <w:sz w:val="15"/>
          <w:szCs w:val="15"/>
          <w:lang w:val="zh-TW" w:eastAsia="zh-TW"/>
        </w:rPr>
        <w:t>施</w:t>
      </w:r>
      <w:r w:rsidRPr="009D0819">
        <w:rPr>
          <w:rStyle w:val="a0"/>
          <w:rFonts w:ascii="Times New Roman" w:eastAsia="SimSun" w:hAnsi="Times New Roman" w:cs="Times New Roman"/>
          <w:sz w:val="15"/>
          <w:szCs w:val="15"/>
          <w:lang w:val="zh-TW" w:eastAsia="zh-TW"/>
        </w:rPr>
        <w:t>细则</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 xml:space="preserve">Nanjing Civil Affairs Bureau, February 2, 2019, https://mzj.nanjing.gov.cn/njsmzj/njsmzj/202001/t20200119_1777424.html; and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Shaanxi Pilot Implementing Regulations for Evaluating Families Adopting Children (</w:t>
      </w:r>
      <w:r w:rsidRPr="009D0819">
        <w:rPr>
          <w:rStyle w:val="a0"/>
          <w:rFonts w:ascii="Times New Roman" w:eastAsia="SimSun" w:hAnsi="Times New Roman" w:cs="Times New Roman"/>
          <w:sz w:val="15"/>
          <w:szCs w:val="15"/>
          <w:lang w:val="zh-TW" w:eastAsia="zh-TW"/>
        </w:rPr>
        <w:t>陕</w:t>
      </w:r>
      <w:r w:rsidRPr="009D0819">
        <w:rPr>
          <w:rStyle w:val="a0"/>
          <w:rFonts w:ascii="Times New Roman" w:eastAsia="Gungsuh" w:hAnsi="Times New Roman" w:cs="Times New Roman"/>
          <w:sz w:val="15"/>
          <w:szCs w:val="15"/>
          <w:lang w:val="zh-TW" w:eastAsia="zh-TW"/>
        </w:rPr>
        <w:t>西省收</w:t>
      </w:r>
      <w:r w:rsidRPr="009D0819">
        <w:rPr>
          <w:rStyle w:val="a0"/>
          <w:rFonts w:ascii="Times New Roman" w:eastAsia="SimSun" w:hAnsi="Times New Roman" w:cs="Times New Roman"/>
          <w:sz w:val="15"/>
          <w:szCs w:val="15"/>
          <w:lang w:val="zh-TW" w:eastAsia="zh-TW"/>
        </w:rPr>
        <w:t>养</w:t>
      </w:r>
      <w:r w:rsidRPr="009D0819">
        <w:rPr>
          <w:rStyle w:val="a0"/>
          <w:rFonts w:ascii="Times New Roman" w:eastAsia="Gungsuh" w:hAnsi="Times New Roman" w:cs="Times New Roman"/>
          <w:sz w:val="15"/>
          <w:szCs w:val="15"/>
          <w:lang w:val="zh-TW" w:eastAsia="zh-TW"/>
        </w:rPr>
        <w:t>子女家庭</w:t>
      </w:r>
      <w:r w:rsidRPr="009D0819">
        <w:rPr>
          <w:rStyle w:val="a0"/>
          <w:rFonts w:ascii="Times New Roman" w:eastAsia="SimSun" w:hAnsi="Times New Roman" w:cs="Times New Roman"/>
          <w:sz w:val="15"/>
          <w:szCs w:val="15"/>
          <w:lang w:val="zh-TW" w:eastAsia="zh-TW"/>
        </w:rPr>
        <w:t>评</w:t>
      </w:r>
      <w:r w:rsidRPr="009D0819">
        <w:rPr>
          <w:rStyle w:val="a0"/>
          <w:rFonts w:ascii="Times New Roman" w:eastAsia="Gungsuh" w:hAnsi="Times New Roman" w:cs="Times New Roman"/>
          <w:sz w:val="15"/>
          <w:szCs w:val="15"/>
          <w:lang w:val="zh-TW" w:eastAsia="zh-TW"/>
        </w:rPr>
        <w:t>估</w:t>
      </w:r>
      <w:r w:rsidRPr="009D0819">
        <w:rPr>
          <w:rStyle w:val="a0"/>
          <w:rFonts w:ascii="Times New Roman" w:eastAsia="SimSun" w:hAnsi="Times New Roman" w:cs="Times New Roman"/>
          <w:sz w:val="15"/>
          <w:szCs w:val="15"/>
          <w:lang w:val="zh-TW" w:eastAsia="zh-TW"/>
        </w:rPr>
        <w:t>实</w:t>
      </w:r>
      <w:r w:rsidRPr="009D0819">
        <w:rPr>
          <w:rStyle w:val="a0"/>
          <w:rFonts w:ascii="Times New Roman" w:eastAsia="Gungsuh" w:hAnsi="Times New Roman" w:cs="Times New Roman"/>
          <w:sz w:val="15"/>
          <w:szCs w:val="15"/>
          <w:lang w:val="zh-TW" w:eastAsia="zh-TW"/>
        </w:rPr>
        <w:t>施</w:t>
      </w:r>
      <w:r w:rsidRPr="009D0819">
        <w:rPr>
          <w:rStyle w:val="a0"/>
          <w:rFonts w:ascii="Times New Roman" w:eastAsia="SimSun" w:hAnsi="Times New Roman" w:cs="Times New Roman"/>
          <w:sz w:val="15"/>
          <w:szCs w:val="15"/>
          <w:lang w:val="zh-TW" w:eastAsia="zh-TW"/>
        </w:rPr>
        <w:t>细则</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SimSun" w:hAnsi="Times New Roman" w:cs="Times New Roman"/>
          <w:sz w:val="15"/>
          <w:szCs w:val="15"/>
          <w:lang w:val="zh-TW" w:eastAsia="zh-TW"/>
        </w:rPr>
        <w:t>试</w:t>
      </w:r>
      <w:r w:rsidRPr="009D0819">
        <w:rPr>
          <w:rStyle w:val="a0"/>
          <w:rFonts w:ascii="Times New Roman" w:eastAsia="Gungsuh" w:hAnsi="Times New Roman" w:cs="Times New Roman"/>
          <w:sz w:val="15"/>
          <w:szCs w:val="15"/>
          <w:lang w:val="zh-TW" w:eastAsia="zh-TW"/>
        </w:rPr>
        <w:t>行</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Shaanxi Provincial Civil Affairs Department, July 6, 2018, http://mzj.weinan.gov.cn/upload/CMSwnmz/201901/20190108zonciw1omi.doc.</w:t>
      </w:r>
    </w:p>
    <w:p w14:paraId="2DC762A9" w14:textId="77777777" w:rsidR="001C4E0C" w:rsidRPr="009D0819" w:rsidRDefault="001C4E0C">
      <w:pPr>
        <w:spacing w:line="240" w:lineRule="auto"/>
        <w:rPr>
          <w:rFonts w:ascii="Times New Roman" w:hAnsi="Times New Roman" w:cs="Times New Roman"/>
          <w:sz w:val="15"/>
          <w:szCs w:val="15"/>
        </w:rPr>
      </w:pPr>
    </w:p>
  </w:footnote>
  <w:footnote w:id="28">
    <w:p w14:paraId="644908D2" w14:textId="0D851812"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 xml:space="preserve">Notice of promulgation of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Adoption Evaluation Methodology (Pilot)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by the Civil Affairs Ministry (</w:t>
      </w:r>
      <w:r w:rsidRPr="009D0819">
        <w:rPr>
          <w:rStyle w:val="a0"/>
          <w:rFonts w:ascii="Times New Roman" w:eastAsia="Gungsuh" w:hAnsi="Times New Roman" w:cs="Times New Roman"/>
          <w:sz w:val="15"/>
          <w:szCs w:val="15"/>
          <w:lang w:val="zh-TW" w:eastAsia="zh-TW"/>
        </w:rPr>
        <w:t>民政部</w:t>
      </w:r>
      <w:r w:rsidRPr="009D0819">
        <w:rPr>
          <w:rStyle w:val="a0"/>
          <w:rFonts w:ascii="Times New Roman" w:eastAsia="SimSun" w:hAnsi="Times New Roman" w:cs="Times New Roman"/>
          <w:sz w:val="15"/>
          <w:szCs w:val="15"/>
          <w:lang w:val="zh-TW" w:eastAsia="zh-TW"/>
        </w:rPr>
        <w:t>关</w:t>
      </w:r>
      <w:r w:rsidRPr="009D0819">
        <w:rPr>
          <w:rStyle w:val="a0"/>
          <w:rFonts w:ascii="Times New Roman" w:eastAsia="Gungsuh" w:hAnsi="Times New Roman" w:cs="Times New Roman"/>
          <w:sz w:val="15"/>
          <w:szCs w:val="15"/>
          <w:lang w:val="zh-TW" w:eastAsia="zh-TW"/>
        </w:rPr>
        <w:t>于印</w:t>
      </w:r>
      <w:r w:rsidRPr="009D0819">
        <w:rPr>
          <w:rStyle w:val="a0"/>
          <w:rFonts w:ascii="Times New Roman" w:eastAsia="SimSun" w:hAnsi="Times New Roman" w:cs="Times New Roman"/>
          <w:sz w:val="15"/>
          <w:szCs w:val="15"/>
          <w:lang w:val="zh-TW" w:eastAsia="zh-TW"/>
        </w:rPr>
        <w:t>发</w:t>
      </w:r>
      <w:r w:rsidRPr="009D0819">
        <w:rPr>
          <w:rStyle w:val="a0"/>
          <w:rFonts w:ascii="Times New Roman" w:eastAsia="Gungsuh" w:hAnsi="Times New Roman" w:cs="Times New Roman"/>
          <w:sz w:val="15"/>
          <w:szCs w:val="15"/>
          <w:lang w:val="zh-TW" w:eastAsia="zh-TW"/>
        </w:rPr>
        <w:t>《收</w:t>
      </w:r>
      <w:r w:rsidRPr="009D0819">
        <w:rPr>
          <w:rStyle w:val="a0"/>
          <w:rFonts w:ascii="Times New Roman" w:eastAsia="SimSun" w:hAnsi="Times New Roman" w:cs="Times New Roman"/>
          <w:sz w:val="15"/>
          <w:szCs w:val="15"/>
          <w:lang w:val="zh-TW" w:eastAsia="zh-TW"/>
        </w:rPr>
        <w:t>养评</w:t>
      </w:r>
      <w:r w:rsidRPr="009D0819">
        <w:rPr>
          <w:rStyle w:val="a0"/>
          <w:rFonts w:ascii="Times New Roman" w:eastAsia="Gungsuh" w:hAnsi="Times New Roman" w:cs="Times New Roman"/>
          <w:sz w:val="15"/>
          <w:szCs w:val="15"/>
          <w:lang w:val="zh-TW" w:eastAsia="zh-TW"/>
        </w:rPr>
        <w:t>估</w:t>
      </w:r>
      <w:r w:rsidRPr="009D0819">
        <w:rPr>
          <w:rStyle w:val="a0"/>
          <w:rFonts w:ascii="Times New Roman" w:eastAsia="SimSun" w:hAnsi="Times New Roman" w:cs="Times New Roman"/>
          <w:sz w:val="15"/>
          <w:szCs w:val="15"/>
          <w:lang w:val="zh-TW" w:eastAsia="zh-TW"/>
        </w:rPr>
        <w:t>办</w:t>
      </w:r>
      <w:r w:rsidRPr="009D0819">
        <w:rPr>
          <w:rStyle w:val="a0"/>
          <w:rFonts w:ascii="Times New Roman" w:eastAsia="Gungsuh" w:hAnsi="Times New Roman" w:cs="Times New Roman"/>
          <w:sz w:val="15"/>
          <w:szCs w:val="15"/>
          <w:lang w:val="zh-TW" w:eastAsia="zh-TW"/>
        </w:rPr>
        <w:t>法</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SimSun" w:hAnsi="Times New Roman" w:cs="Times New Roman"/>
          <w:sz w:val="15"/>
          <w:szCs w:val="15"/>
          <w:lang w:val="zh-TW" w:eastAsia="zh-TW"/>
        </w:rPr>
        <w:t>试</w:t>
      </w:r>
      <w:r w:rsidRPr="009D0819">
        <w:rPr>
          <w:rStyle w:val="a0"/>
          <w:rFonts w:ascii="Times New Roman" w:eastAsia="Gungsuh" w:hAnsi="Times New Roman" w:cs="Times New Roman"/>
          <w:sz w:val="15"/>
          <w:szCs w:val="15"/>
          <w:lang w:val="zh-TW" w:eastAsia="zh-TW"/>
        </w:rPr>
        <w:t>行</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》的通知</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Civil Affairs Ministry, December 30, 2020, http://www.gov.cn/zhengce/zhengceku/2021-01/01/content_5576084.htm.</w:t>
      </w:r>
    </w:p>
  </w:footnote>
  <w:footnote w:id="29">
    <w:p w14:paraId="33D53944" w14:textId="45F9188C"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 Management Measures of Human Assisted Reproduction Technology (</w:t>
      </w:r>
      <w:r w:rsidRPr="009D0819">
        <w:rPr>
          <w:rStyle w:val="a0"/>
          <w:rFonts w:ascii="Times New Roman" w:eastAsia="Gungsuh" w:hAnsi="Times New Roman" w:cs="Times New Roman"/>
          <w:sz w:val="15"/>
          <w:szCs w:val="15"/>
          <w:lang w:val="zh-TW" w:eastAsia="zh-TW"/>
        </w:rPr>
        <w:t>人</w:t>
      </w:r>
      <w:r w:rsidRPr="009D0819">
        <w:rPr>
          <w:rStyle w:val="a0"/>
          <w:rFonts w:ascii="Times New Roman" w:eastAsia="SimSun" w:hAnsi="Times New Roman" w:cs="Times New Roman"/>
          <w:sz w:val="15"/>
          <w:szCs w:val="15"/>
          <w:lang w:val="zh-TW" w:eastAsia="zh-TW"/>
        </w:rPr>
        <w:t>类辅</w:t>
      </w:r>
      <w:r w:rsidRPr="009D0819">
        <w:rPr>
          <w:rStyle w:val="a0"/>
          <w:rFonts w:ascii="Times New Roman" w:eastAsia="Gungsuh" w:hAnsi="Times New Roman" w:cs="Times New Roman"/>
          <w:sz w:val="15"/>
          <w:szCs w:val="15"/>
          <w:lang w:val="zh-TW" w:eastAsia="zh-TW"/>
        </w:rPr>
        <w:t>助生殖技</w:t>
      </w:r>
      <w:r w:rsidRPr="009D0819">
        <w:rPr>
          <w:rStyle w:val="a0"/>
          <w:rFonts w:ascii="Times New Roman" w:eastAsia="SimSun" w:hAnsi="Times New Roman" w:cs="Times New Roman"/>
          <w:sz w:val="15"/>
          <w:szCs w:val="15"/>
          <w:lang w:val="zh-TW" w:eastAsia="zh-TW"/>
        </w:rPr>
        <w:t>术</w:t>
      </w:r>
      <w:r w:rsidRPr="009D0819">
        <w:rPr>
          <w:rStyle w:val="a0"/>
          <w:rFonts w:ascii="Times New Roman" w:eastAsia="Gungsuh" w:hAnsi="Times New Roman" w:cs="Times New Roman"/>
          <w:sz w:val="15"/>
          <w:szCs w:val="15"/>
          <w:lang w:val="zh-TW" w:eastAsia="zh-TW"/>
        </w:rPr>
        <w:t>管理</w:t>
      </w:r>
      <w:r w:rsidRPr="009D0819">
        <w:rPr>
          <w:rStyle w:val="a0"/>
          <w:rFonts w:ascii="Times New Roman" w:eastAsia="SimSun" w:hAnsi="Times New Roman" w:cs="Times New Roman"/>
          <w:sz w:val="15"/>
          <w:szCs w:val="15"/>
          <w:lang w:val="zh-TW" w:eastAsia="zh-TW"/>
        </w:rPr>
        <w:t>办</w:t>
      </w:r>
      <w:r w:rsidRPr="009D0819">
        <w:rPr>
          <w:rStyle w:val="a0"/>
          <w:rFonts w:ascii="Times New Roman" w:eastAsia="Gungsuh" w:hAnsi="Times New Roman" w:cs="Times New Roman"/>
          <w:sz w:val="15"/>
          <w:szCs w:val="15"/>
          <w:lang w:val="zh-TW" w:eastAsia="zh-TW"/>
        </w:rPr>
        <w:t>法</w:t>
      </w:r>
      <w:r w:rsidRPr="009D0819">
        <w:rPr>
          <w:rStyle w:val="a0"/>
          <w:rFonts w:ascii="Times New Roman" w:eastAsia="Gungsuh" w:hAnsi="Times New Roman" w:cs="Times New Roman"/>
          <w:sz w:val="15"/>
          <w:szCs w:val="15"/>
        </w:rPr>
        <w:t>), Order No. 14 (2001), Ministry of Health of the PRC; Regulations for the Administration of Sperm Banks (</w:t>
      </w:r>
      <w:r w:rsidRPr="009D0819">
        <w:rPr>
          <w:rStyle w:val="a0"/>
          <w:rFonts w:ascii="Times New Roman" w:eastAsia="Gungsuh" w:hAnsi="Times New Roman" w:cs="Times New Roman"/>
          <w:sz w:val="15"/>
          <w:szCs w:val="15"/>
          <w:lang w:val="zh-TW" w:eastAsia="zh-TW"/>
        </w:rPr>
        <w:t>人</w:t>
      </w:r>
      <w:r w:rsidRPr="009D0819">
        <w:rPr>
          <w:rStyle w:val="a0"/>
          <w:rFonts w:ascii="Times New Roman" w:eastAsia="SimSun" w:hAnsi="Times New Roman" w:cs="Times New Roman"/>
          <w:sz w:val="15"/>
          <w:szCs w:val="15"/>
          <w:lang w:val="zh-TW" w:eastAsia="zh-TW"/>
        </w:rPr>
        <w:t>类</w:t>
      </w:r>
      <w:r w:rsidRPr="009D0819">
        <w:rPr>
          <w:rStyle w:val="a0"/>
          <w:rFonts w:ascii="Times New Roman" w:eastAsia="Gungsuh" w:hAnsi="Times New Roman" w:cs="Times New Roman"/>
          <w:sz w:val="15"/>
          <w:szCs w:val="15"/>
          <w:lang w:val="zh-TW" w:eastAsia="zh-TW"/>
        </w:rPr>
        <w:t>精子</w:t>
      </w:r>
      <w:r w:rsidRPr="009D0819">
        <w:rPr>
          <w:rStyle w:val="a0"/>
          <w:rFonts w:ascii="Times New Roman" w:eastAsia="SimSun" w:hAnsi="Times New Roman" w:cs="Times New Roman"/>
          <w:sz w:val="15"/>
          <w:szCs w:val="15"/>
          <w:lang w:val="zh-TW" w:eastAsia="zh-TW"/>
        </w:rPr>
        <w:t>库</w:t>
      </w:r>
      <w:r w:rsidRPr="009D0819">
        <w:rPr>
          <w:rStyle w:val="a0"/>
          <w:rFonts w:ascii="Times New Roman" w:eastAsia="Gungsuh" w:hAnsi="Times New Roman" w:cs="Times New Roman"/>
          <w:sz w:val="15"/>
          <w:szCs w:val="15"/>
          <w:lang w:val="zh-TW" w:eastAsia="zh-TW"/>
        </w:rPr>
        <w:t>管理</w:t>
      </w:r>
      <w:r w:rsidRPr="009D0819">
        <w:rPr>
          <w:rStyle w:val="a0"/>
          <w:rFonts w:ascii="Times New Roman" w:eastAsia="SimSun" w:hAnsi="Times New Roman" w:cs="Times New Roman"/>
          <w:sz w:val="15"/>
          <w:szCs w:val="15"/>
          <w:lang w:val="zh-TW" w:eastAsia="zh-TW"/>
        </w:rPr>
        <w:t>办</w:t>
      </w:r>
      <w:r w:rsidRPr="009D0819">
        <w:rPr>
          <w:rStyle w:val="a0"/>
          <w:rFonts w:ascii="Times New Roman" w:eastAsia="Gungsuh" w:hAnsi="Times New Roman" w:cs="Times New Roman"/>
          <w:sz w:val="15"/>
          <w:szCs w:val="15"/>
          <w:lang w:val="zh-TW" w:eastAsia="zh-TW"/>
        </w:rPr>
        <w:t>法</w:t>
      </w:r>
      <w:r w:rsidRPr="009D0819">
        <w:rPr>
          <w:rStyle w:val="a0"/>
          <w:rFonts w:ascii="Times New Roman" w:eastAsia="Gungsuh" w:hAnsi="Times New Roman" w:cs="Times New Roman"/>
          <w:sz w:val="15"/>
          <w:szCs w:val="15"/>
        </w:rPr>
        <w:t>), Order No. 15 (2001), Ministry of Health of the PRC.</w:t>
      </w:r>
    </w:p>
  </w:footnote>
  <w:footnote w:id="30">
    <w:p w14:paraId="3D157FD4" w14:textId="77777777" w:rsidR="00B36B31"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 Standards of Assisted Reproductive Technology (</w:t>
      </w:r>
      <w:r w:rsidRPr="009D0819">
        <w:rPr>
          <w:rStyle w:val="a0"/>
          <w:rFonts w:ascii="Times New Roman" w:eastAsia="Gungsuh" w:hAnsi="Times New Roman" w:cs="Times New Roman"/>
          <w:sz w:val="15"/>
          <w:szCs w:val="15"/>
          <w:lang w:val="zh-TW" w:eastAsia="zh-TW"/>
        </w:rPr>
        <w:t>人</w:t>
      </w:r>
      <w:r w:rsidRPr="009D0819">
        <w:rPr>
          <w:rStyle w:val="a0"/>
          <w:rFonts w:ascii="Times New Roman" w:eastAsia="SimSun" w:hAnsi="Times New Roman" w:cs="Times New Roman"/>
          <w:sz w:val="15"/>
          <w:szCs w:val="15"/>
          <w:lang w:val="zh-TW" w:eastAsia="zh-TW"/>
        </w:rPr>
        <w:t>类辅</w:t>
      </w:r>
      <w:r w:rsidRPr="009D0819">
        <w:rPr>
          <w:rStyle w:val="a0"/>
          <w:rFonts w:ascii="Times New Roman" w:eastAsia="Gungsuh" w:hAnsi="Times New Roman" w:cs="Times New Roman"/>
          <w:sz w:val="15"/>
          <w:szCs w:val="15"/>
          <w:lang w:val="zh-TW" w:eastAsia="zh-TW"/>
        </w:rPr>
        <w:t>助生殖技</w:t>
      </w:r>
      <w:r w:rsidRPr="009D0819">
        <w:rPr>
          <w:rStyle w:val="a0"/>
          <w:rFonts w:ascii="Times New Roman" w:eastAsia="SimSun" w:hAnsi="Times New Roman" w:cs="Times New Roman"/>
          <w:sz w:val="15"/>
          <w:szCs w:val="15"/>
          <w:lang w:val="zh-TW" w:eastAsia="zh-TW"/>
        </w:rPr>
        <w:t>术规</w:t>
      </w:r>
      <w:r w:rsidRPr="009D0819">
        <w:rPr>
          <w:rStyle w:val="a0"/>
          <w:rFonts w:ascii="Times New Roman" w:eastAsia="Gungsuh" w:hAnsi="Times New Roman" w:cs="Times New Roman"/>
          <w:sz w:val="15"/>
          <w:szCs w:val="15"/>
          <w:lang w:val="zh-TW" w:eastAsia="zh-TW"/>
        </w:rPr>
        <w:t>范</w:t>
      </w:r>
      <w:r w:rsidRPr="009D0819">
        <w:rPr>
          <w:rStyle w:val="a0"/>
          <w:rFonts w:ascii="Times New Roman" w:eastAsia="Gungsuh" w:hAnsi="Times New Roman" w:cs="Times New Roman"/>
          <w:sz w:val="15"/>
          <w:szCs w:val="15"/>
        </w:rPr>
        <w:t>), Order No. 176 (2003), Ministry of Health of the PRC.</w:t>
      </w:r>
    </w:p>
  </w:footnote>
  <w:footnote w:id="31">
    <w:p w14:paraId="017574F1" w14:textId="002F7A92"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Civil Code of the PRC, art. 1007.</w:t>
      </w:r>
    </w:p>
  </w:footnote>
  <w:footnote w:id="32">
    <w:p w14:paraId="21500EDE" w14:textId="387DDFFF"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t>
      </w:r>
      <w:r w:rsidRPr="009D0819">
        <w:rPr>
          <w:rStyle w:val="a0"/>
          <w:rFonts w:ascii="Times New Roman" w:eastAsia="Gungsuh" w:hAnsi="Times New Roman" w:cs="Times New Roman"/>
          <w:sz w:val="15"/>
          <w:szCs w:val="15"/>
        </w:rPr>
        <w:t xml:space="preserve">National Health Commission of the People's Republic of China. </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rPr>
        <w:t>Letter on the Reply to the Proposal No. 2049 (Social Management No. 144) of the Third Meeting of the Thirteenth National Committee of the Chinese People</w:t>
      </w:r>
      <w:r w:rsidRPr="00B71098">
        <w:rPr>
          <w:rStyle w:val="a0"/>
          <w:rFonts w:ascii="Times New Roman" w:eastAsia="Gungsuh" w:hAnsi="Times New Roman" w:cs="Times New Roman"/>
          <w:sz w:val="15"/>
          <w:szCs w:val="15"/>
          <w:lang w:eastAsia="zh-TW"/>
        </w:rPr>
        <w:t>’</w:t>
      </w:r>
      <w:r w:rsidRPr="009D0819">
        <w:rPr>
          <w:rStyle w:val="a0"/>
          <w:rFonts w:ascii="Times New Roman" w:eastAsia="Gungsuh" w:hAnsi="Times New Roman" w:cs="Times New Roman"/>
          <w:sz w:val="15"/>
          <w:szCs w:val="15"/>
          <w:lang w:val="it-IT"/>
        </w:rPr>
        <w:t>s Political Consultative Conference</w:t>
      </w:r>
      <w:r w:rsidRPr="00B71098">
        <w:rPr>
          <w:rStyle w:val="a0"/>
          <w:rFonts w:ascii="Times New Roman" w:eastAsia="Gungsuh" w:hAnsi="Times New Roman" w:cs="Times New Roman" w:hint="eastAsia"/>
          <w:sz w:val="15"/>
          <w:szCs w:val="15"/>
          <w:lang w:eastAsia="zh-TW"/>
        </w:rPr>
        <w:t>（</w:t>
      </w:r>
      <w:r w:rsidRPr="00196056">
        <w:rPr>
          <w:rStyle w:val="a0"/>
          <w:rFonts w:ascii="Times New Roman" w:eastAsia="SimSun" w:hAnsi="Times New Roman" w:cs="Times New Roman" w:hint="eastAsia"/>
          <w:sz w:val="15"/>
          <w:szCs w:val="15"/>
          <w:lang w:val="zh-TW" w:eastAsia="zh-TW"/>
        </w:rPr>
        <w:t>关</w:t>
      </w:r>
      <w:r w:rsidRPr="009D0819">
        <w:rPr>
          <w:rStyle w:val="a0"/>
          <w:rFonts w:ascii="Times New Roman" w:eastAsia="Gungsuh" w:hAnsi="Times New Roman" w:cs="Times New Roman"/>
          <w:sz w:val="15"/>
          <w:szCs w:val="15"/>
          <w:lang w:val="zh-TW" w:eastAsia="zh-TW"/>
        </w:rPr>
        <w:t>于政</w:t>
      </w:r>
      <w:r w:rsidRPr="00196056">
        <w:rPr>
          <w:rStyle w:val="a0"/>
          <w:rFonts w:ascii="Times New Roman" w:eastAsia="SimSun" w:hAnsi="Times New Roman" w:cs="Times New Roman" w:hint="eastAsia"/>
          <w:sz w:val="15"/>
          <w:szCs w:val="15"/>
          <w:lang w:val="zh-TW" w:eastAsia="zh-TW"/>
        </w:rPr>
        <w:t>协</w:t>
      </w:r>
      <w:r w:rsidRPr="009D0819">
        <w:rPr>
          <w:rStyle w:val="a0"/>
          <w:rFonts w:ascii="Times New Roman" w:eastAsia="Gungsuh" w:hAnsi="Times New Roman" w:cs="Times New Roman"/>
          <w:sz w:val="15"/>
          <w:szCs w:val="15"/>
          <w:lang w:val="zh-TW" w:eastAsia="zh-TW"/>
        </w:rPr>
        <w:t>十三</w:t>
      </w:r>
      <w:r w:rsidRPr="00196056">
        <w:rPr>
          <w:rStyle w:val="a0"/>
          <w:rFonts w:ascii="Times New Roman" w:eastAsia="SimSun" w:hAnsi="Times New Roman" w:cs="Times New Roman" w:hint="eastAsia"/>
          <w:sz w:val="15"/>
          <w:szCs w:val="15"/>
          <w:lang w:val="zh-TW" w:eastAsia="zh-TW"/>
        </w:rPr>
        <w:t>届</w:t>
      </w:r>
      <w:r w:rsidRPr="009D0819">
        <w:rPr>
          <w:rStyle w:val="a0"/>
          <w:rFonts w:ascii="Times New Roman" w:eastAsia="Gungsuh" w:hAnsi="Times New Roman" w:cs="Times New Roman"/>
          <w:sz w:val="15"/>
          <w:szCs w:val="15"/>
          <w:lang w:val="zh-TW" w:eastAsia="zh-TW"/>
        </w:rPr>
        <w:t>全</w:t>
      </w:r>
      <w:r w:rsidRPr="00196056">
        <w:rPr>
          <w:rStyle w:val="a0"/>
          <w:rFonts w:ascii="Times New Roman" w:eastAsia="SimSun" w:hAnsi="Times New Roman" w:cs="Times New Roman" w:hint="eastAsia"/>
          <w:sz w:val="15"/>
          <w:szCs w:val="15"/>
          <w:lang w:val="zh-TW" w:eastAsia="zh-TW"/>
        </w:rPr>
        <w:t>国</w:t>
      </w:r>
      <w:r w:rsidRPr="009D0819">
        <w:rPr>
          <w:rStyle w:val="a0"/>
          <w:rFonts w:ascii="Times New Roman" w:eastAsia="Gungsuh" w:hAnsi="Times New Roman" w:cs="Times New Roman"/>
          <w:sz w:val="15"/>
          <w:szCs w:val="15"/>
          <w:lang w:val="zh-TW" w:eastAsia="zh-TW"/>
        </w:rPr>
        <w:t>委</w:t>
      </w:r>
      <w:r w:rsidRPr="00196056">
        <w:rPr>
          <w:rStyle w:val="a0"/>
          <w:rFonts w:ascii="Times New Roman" w:eastAsia="SimSun" w:hAnsi="Times New Roman" w:cs="Times New Roman" w:hint="eastAsia"/>
          <w:sz w:val="15"/>
          <w:szCs w:val="15"/>
          <w:lang w:val="zh-TW" w:eastAsia="zh-TW"/>
        </w:rPr>
        <w:t>员会</w:t>
      </w:r>
      <w:r w:rsidRPr="009D0819">
        <w:rPr>
          <w:rStyle w:val="a0"/>
          <w:rFonts w:ascii="Times New Roman" w:eastAsia="Gungsuh" w:hAnsi="Times New Roman" w:cs="Times New Roman"/>
          <w:sz w:val="15"/>
          <w:szCs w:val="15"/>
          <w:lang w:val="zh-TW" w:eastAsia="zh-TW"/>
        </w:rPr>
        <w:t>第三次</w:t>
      </w:r>
      <w:r w:rsidRPr="00196056">
        <w:rPr>
          <w:rStyle w:val="a0"/>
          <w:rFonts w:ascii="Times New Roman" w:eastAsia="SimSun" w:hAnsi="Times New Roman" w:cs="Times New Roman" w:hint="eastAsia"/>
          <w:sz w:val="15"/>
          <w:szCs w:val="15"/>
          <w:lang w:val="zh-TW" w:eastAsia="zh-TW"/>
        </w:rPr>
        <w:t>会议</w:t>
      </w:r>
      <w:r w:rsidRPr="009D0819">
        <w:rPr>
          <w:rStyle w:val="a0"/>
          <w:rFonts w:ascii="Times New Roman" w:eastAsia="Gungsuh" w:hAnsi="Times New Roman" w:cs="Times New Roman"/>
          <w:sz w:val="15"/>
          <w:szCs w:val="15"/>
          <w:lang w:val="zh-TW" w:eastAsia="zh-TW"/>
        </w:rPr>
        <w:t>第</w:t>
      </w:r>
      <w:r w:rsidRPr="009D0819">
        <w:rPr>
          <w:rStyle w:val="a0"/>
          <w:rFonts w:ascii="Times New Roman" w:eastAsia="Gungsuh" w:hAnsi="Times New Roman" w:cs="Times New Roman"/>
          <w:sz w:val="15"/>
          <w:szCs w:val="15"/>
        </w:rPr>
        <w:t>2049</w:t>
      </w:r>
      <w:r w:rsidRPr="00196056">
        <w:rPr>
          <w:rStyle w:val="a0"/>
          <w:rFonts w:ascii="Times New Roman" w:eastAsia="SimSun" w:hAnsi="Times New Roman" w:cs="Times New Roman" w:hint="eastAsia"/>
          <w:sz w:val="15"/>
          <w:szCs w:val="15"/>
          <w:lang w:val="zh-TW" w:eastAsia="zh-TW"/>
        </w:rPr>
        <w:t>号</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社</w:t>
      </w:r>
      <w:r w:rsidRPr="00196056">
        <w:rPr>
          <w:rStyle w:val="a0"/>
          <w:rFonts w:ascii="Times New Roman" w:eastAsia="SimSun" w:hAnsi="Times New Roman" w:cs="Times New Roman" w:hint="eastAsia"/>
          <w:sz w:val="15"/>
          <w:szCs w:val="15"/>
          <w:lang w:val="zh-TW" w:eastAsia="zh-TW"/>
        </w:rPr>
        <w:t>会</w:t>
      </w:r>
      <w:r w:rsidRPr="009D0819">
        <w:rPr>
          <w:rStyle w:val="a0"/>
          <w:rFonts w:ascii="Times New Roman" w:eastAsia="Gungsuh" w:hAnsi="Times New Roman" w:cs="Times New Roman"/>
          <w:sz w:val="15"/>
          <w:szCs w:val="15"/>
          <w:lang w:val="zh-TW" w:eastAsia="zh-TW"/>
        </w:rPr>
        <w:t>管理</w:t>
      </w:r>
      <w:r w:rsidRPr="00196056">
        <w:rPr>
          <w:rStyle w:val="a0"/>
          <w:rFonts w:ascii="Times New Roman" w:eastAsia="SimSun" w:hAnsi="Times New Roman" w:cs="Times New Roman" w:hint="eastAsia"/>
          <w:sz w:val="15"/>
          <w:szCs w:val="15"/>
          <w:lang w:val="zh-TW" w:eastAsia="zh-TW"/>
        </w:rPr>
        <w:t>类</w:t>
      </w:r>
      <w:r w:rsidRPr="009D0819">
        <w:rPr>
          <w:rStyle w:val="a0"/>
          <w:rFonts w:ascii="Times New Roman" w:eastAsia="Gungsuh" w:hAnsi="Times New Roman" w:cs="Times New Roman"/>
          <w:sz w:val="15"/>
          <w:szCs w:val="15"/>
        </w:rPr>
        <w:t>144</w:t>
      </w:r>
      <w:r w:rsidRPr="00196056">
        <w:rPr>
          <w:rStyle w:val="a0"/>
          <w:rFonts w:ascii="Times New Roman" w:eastAsia="SimSun" w:hAnsi="Times New Roman" w:cs="Times New Roman" w:hint="eastAsia"/>
          <w:sz w:val="15"/>
          <w:szCs w:val="15"/>
          <w:lang w:val="zh-TW" w:eastAsia="zh-TW"/>
        </w:rPr>
        <w:t>号</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lang w:val="zh-TW" w:eastAsia="zh-TW"/>
        </w:rPr>
        <w:t>提案答</w:t>
      </w:r>
      <w:r w:rsidRPr="00196056">
        <w:rPr>
          <w:rStyle w:val="a0"/>
          <w:rFonts w:ascii="Times New Roman" w:eastAsia="SimSun" w:hAnsi="Times New Roman" w:cs="Times New Roman" w:hint="eastAsia"/>
          <w:sz w:val="15"/>
          <w:szCs w:val="15"/>
          <w:lang w:val="zh-TW" w:eastAsia="zh-TW"/>
        </w:rPr>
        <w:t>复</w:t>
      </w:r>
      <w:r w:rsidRPr="009D0819">
        <w:rPr>
          <w:rStyle w:val="a0"/>
          <w:rFonts w:ascii="Times New Roman" w:eastAsia="Gungsuh" w:hAnsi="Times New Roman" w:cs="Times New Roman"/>
          <w:sz w:val="15"/>
          <w:szCs w:val="15"/>
          <w:lang w:val="zh-TW" w:eastAsia="zh-TW"/>
        </w:rPr>
        <w:t>的函</w:t>
      </w:r>
      <w:r w:rsidRPr="00B71098">
        <w:rPr>
          <w:rStyle w:val="a0"/>
          <w:rFonts w:ascii="Times New Roman" w:eastAsia="Gungsuh" w:hAnsi="Times New Roman" w:cs="Times New Roman"/>
          <w:sz w:val="15"/>
          <w:szCs w:val="15"/>
          <w:lang w:eastAsia="zh-TW"/>
        </w:rPr>
        <w:t xml:space="preserve"> </w:t>
      </w:r>
      <w:r w:rsidRPr="00B71098">
        <w:rPr>
          <w:rStyle w:val="a0"/>
          <w:rFonts w:ascii="Times New Roman" w:eastAsia="Gungsuh" w:hAnsi="Times New Roman" w:cs="Times New Roman" w:hint="eastAsia"/>
          <w:sz w:val="15"/>
          <w:szCs w:val="15"/>
          <w:lang w:eastAsia="zh-TW"/>
        </w:rPr>
        <w:t>）</w:t>
      </w:r>
      <w:r w:rsidRPr="009D0819">
        <w:rPr>
          <w:rStyle w:val="a0"/>
          <w:rFonts w:ascii="Times New Roman" w:eastAsia="Gungsuh" w:hAnsi="Times New Roman" w:cs="Times New Roman"/>
          <w:sz w:val="15"/>
          <w:szCs w:val="15"/>
        </w:rPr>
        <w:t>.</w:t>
      </w:r>
      <w:r w:rsidRPr="00B71098">
        <w:rPr>
          <w:rStyle w:val="a0"/>
          <w:rFonts w:ascii="Times New Roman" w:eastAsia="Gungsuh" w:hAnsi="Times New Roman" w:cs="Times New Roman"/>
          <w:sz w:val="15"/>
          <w:szCs w:val="15"/>
          <w:lang w:eastAsia="zh-TW"/>
        </w:rPr>
        <w:t xml:space="preserve">” </w:t>
      </w:r>
      <w:r w:rsidRPr="009D0819">
        <w:rPr>
          <w:rStyle w:val="a0"/>
          <w:rFonts w:ascii="Times New Roman" w:eastAsia="Gungsuh" w:hAnsi="Times New Roman" w:cs="Times New Roman"/>
          <w:sz w:val="15"/>
          <w:szCs w:val="15"/>
        </w:rPr>
        <w:t>www.nhc.gov.cn, July 23, 2020. http://www.nhc.gov.cn/wjw/tia/202101/b77b161058e44bad9f0c79c0541f4370.shtml.</w:t>
      </w:r>
    </w:p>
  </w:footnote>
  <w:footnote w:id="33">
    <w:p w14:paraId="42674CD2" w14:textId="77777777" w:rsidR="00B36B31"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Hawkins, Amy.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Free College and IVF Help: China Hunts for Ways to Raise Its Birthrate.</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rPr>
        <w:t>The Guardian</w:t>
      </w:r>
      <w:r w:rsidRPr="009D0819">
        <w:rPr>
          <w:rStyle w:val="a0"/>
          <w:rFonts w:ascii="Times New Roman" w:hAnsi="Times New Roman" w:cs="Times New Roman"/>
          <w:sz w:val="15"/>
          <w:szCs w:val="15"/>
        </w:rPr>
        <w:t>, March 10, 2023, sec. World news. https://www.theguardian.com/world/2023/mar/10/free-college-and-ivf-help-china-hunts-for-ways-to-raise-its-birthrate.</w:t>
      </w:r>
    </w:p>
  </w:footnote>
  <w:footnote w:id="34">
    <w:p w14:paraId="74CD6008" w14:textId="500712E1"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Zhang, Wanqing, and Yiying Fan.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The Child Custody Case Giving Hope to China</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LGBT Parents.</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sz w:val="15"/>
          <w:szCs w:val="15"/>
        </w:rPr>
        <w:t>SixthTone, May 14, 2020. https://www.sixthtone.com/news/1005640/the-child-custody-case-giving-.</w:t>
      </w:r>
    </w:p>
  </w:footnote>
  <w:footnote w:id="35">
    <w:p w14:paraId="01225CF5" w14:textId="3A6C106A" w:rsidR="001C4E0C" w:rsidRPr="009D0819"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Wu, Huizhong.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Lesbian Couple</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Custody Case Takes China into Uncharted Legal Waters.</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i/>
          <w:iCs/>
          <w:sz w:val="15"/>
          <w:szCs w:val="15"/>
          <w:lang w:val="de-DE"/>
        </w:rPr>
        <w:t>Reuters</w:t>
      </w:r>
      <w:r w:rsidRPr="009D0819">
        <w:rPr>
          <w:rStyle w:val="a0"/>
          <w:rFonts w:ascii="Times New Roman" w:hAnsi="Times New Roman" w:cs="Times New Roman"/>
          <w:sz w:val="15"/>
          <w:szCs w:val="15"/>
        </w:rPr>
        <w:t>, April 24, 2020, sec. World News. https://www.reuters.com/article/uk-china-lgbt-custody-idUKKCN2260Z9.</w:t>
      </w:r>
    </w:p>
  </w:footnote>
  <w:footnote w:id="36">
    <w:p w14:paraId="2A5A882D" w14:textId="77777777" w:rsidR="00B36B31" w:rsidRPr="00196056" w:rsidRDefault="0062351A">
      <w:pPr>
        <w:spacing w:line="240" w:lineRule="auto"/>
        <w:rPr>
          <w:rFonts w:ascii="Times New Roman" w:hAnsi="Times New Roman" w:cs="Times New Roman"/>
          <w:sz w:val="15"/>
          <w:szCs w:val="15"/>
        </w:rPr>
      </w:pPr>
      <w:r w:rsidRPr="009D0819">
        <w:rPr>
          <w:rStyle w:val="a0"/>
          <w:rFonts w:ascii="Times New Roman" w:eastAsia="Times New Roman" w:hAnsi="Times New Roman" w:cs="Times New Roman"/>
          <w:sz w:val="15"/>
          <w:szCs w:val="15"/>
          <w:vertAlign w:val="superscript"/>
        </w:rPr>
        <w:footnoteRef/>
      </w:r>
      <w:r w:rsidRPr="009D0819">
        <w:rPr>
          <w:rStyle w:val="a0"/>
          <w:rFonts w:ascii="Times New Roman" w:hAnsi="Times New Roman" w:cs="Times New Roman"/>
          <w:sz w:val="15"/>
          <w:szCs w:val="15"/>
        </w:rPr>
        <w:t xml:space="preserve"> Wakefield, Lily. </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Lesbian Couple</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Custody Battle Exposes Gaping Flaw in China</w:t>
      </w:r>
      <w:r w:rsidRPr="00B71098">
        <w:rPr>
          <w:rStyle w:val="a0"/>
          <w:rFonts w:ascii="Times New Roman" w:hAnsi="Times New Roman" w:cs="Times New Roman"/>
          <w:sz w:val="15"/>
          <w:szCs w:val="15"/>
          <w:lang w:val="en-HK" w:eastAsia="zh-TW"/>
        </w:rPr>
        <w:t>’</w:t>
      </w:r>
      <w:r w:rsidRPr="009D0819">
        <w:rPr>
          <w:rStyle w:val="a0"/>
          <w:rFonts w:ascii="Times New Roman" w:hAnsi="Times New Roman" w:cs="Times New Roman"/>
          <w:sz w:val="15"/>
          <w:szCs w:val="15"/>
        </w:rPr>
        <w:t>s Inaction over Same-Sex Marriage.</w:t>
      </w:r>
      <w:r w:rsidRPr="00B71098">
        <w:rPr>
          <w:rStyle w:val="a0"/>
          <w:rFonts w:ascii="Times New Roman" w:hAnsi="Times New Roman" w:cs="Times New Roman"/>
          <w:sz w:val="15"/>
          <w:szCs w:val="15"/>
          <w:lang w:val="en-HK" w:eastAsia="zh-TW"/>
        </w:rPr>
        <w:t xml:space="preserve">” </w:t>
      </w:r>
      <w:r w:rsidRPr="009D0819">
        <w:rPr>
          <w:rStyle w:val="a0"/>
          <w:rFonts w:ascii="Times New Roman" w:hAnsi="Times New Roman" w:cs="Times New Roman"/>
          <w:sz w:val="15"/>
          <w:szCs w:val="15"/>
        </w:rPr>
        <w:t>PinkNews, April 26, 2020. https://www.thepinknews.com/2020/04/26/china-lesbian-couple-mothers-custody-battle-children-same-sex-marriage/.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1CC"/>
    <w:multiLevelType w:val="hybridMultilevel"/>
    <w:tmpl w:val="98E629AC"/>
    <w:numStyleLink w:val="1"/>
  </w:abstractNum>
  <w:abstractNum w:abstractNumId="1" w15:restartNumberingAfterBreak="0">
    <w:nsid w:val="0E2566DC"/>
    <w:multiLevelType w:val="hybridMultilevel"/>
    <w:tmpl w:val="98E629AC"/>
    <w:styleLink w:val="1"/>
    <w:lvl w:ilvl="0" w:tplc="F522D83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9B21C2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31405C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8944B3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9A840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6A7E8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43AFA9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10B990">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EEE062">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E5257A4"/>
    <w:multiLevelType w:val="hybridMultilevel"/>
    <w:tmpl w:val="C846D50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39D7EDC"/>
    <w:multiLevelType w:val="hybridMultilevel"/>
    <w:tmpl w:val="03D67368"/>
    <w:lvl w:ilvl="0" w:tplc="0409000F">
      <w:start w:val="1"/>
      <w:numFmt w:val="decimal"/>
      <w:lvlText w:val="%1."/>
      <w:lvlJc w:val="left"/>
      <w:pPr>
        <w:ind w:left="440" w:hanging="440"/>
      </w:pPr>
      <w:rPr>
        <w:rFonts w:hint="eastAsia"/>
      </w:rPr>
    </w:lvl>
    <w:lvl w:ilvl="1" w:tplc="D0F25C46">
      <w:start w:val="1"/>
      <w:numFmt w:val="upperRoman"/>
      <w:lvlText w:val="%2."/>
      <w:lvlJc w:val="left"/>
      <w:pPr>
        <w:ind w:left="1148" w:hanging="440"/>
      </w:pPr>
      <w:rPr>
        <w:rFonts w:hint="eastAsia"/>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67642F9"/>
    <w:multiLevelType w:val="hybridMultilevel"/>
    <w:tmpl w:val="063EF09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7D30ACE"/>
    <w:multiLevelType w:val="hybridMultilevel"/>
    <w:tmpl w:val="669CE42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F87649D"/>
    <w:multiLevelType w:val="hybridMultilevel"/>
    <w:tmpl w:val="5852CD82"/>
    <w:lvl w:ilvl="0" w:tplc="D0F25C46">
      <w:start w:val="1"/>
      <w:numFmt w:val="upperRoman"/>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BBD4692"/>
    <w:multiLevelType w:val="hybridMultilevel"/>
    <w:tmpl w:val="07D0120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66F33B3"/>
    <w:multiLevelType w:val="hybridMultilevel"/>
    <w:tmpl w:val="111477E4"/>
    <w:lvl w:ilvl="0" w:tplc="D0F25C46">
      <w:start w:val="1"/>
      <w:numFmt w:val="upperRoman"/>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0A907DD"/>
    <w:multiLevelType w:val="hybridMultilevel"/>
    <w:tmpl w:val="5EDE0824"/>
    <w:lvl w:ilvl="0" w:tplc="BAD04364">
      <w:start w:val="1"/>
      <w:numFmt w:val="decimal"/>
      <w:lvlText w:val="%1."/>
      <w:lvlJc w:val="left"/>
      <w:pPr>
        <w:ind w:left="440" w:hanging="440"/>
      </w:pPr>
      <w:rPr>
        <w:i w:val="0"/>
        <w:i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2F17AD2"/>
    <w:multiLevelType w:val="hybridMultilevel"/>
    <w:tmpl w:val="3D60E35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8FD035A"/>
    <w:multiLevelType w:val="hybridMultilevel"/>
    <w:tmpl w:val="03D67368"/>
    <w:lvl w:ilvl="0" w:tplc="FFFFFFFF">
      <w:start w:val="1"/>
      <w:numFmt w:val="decimal"/>
      <w:lvlText w:val="%1."/>
      <w:lvlJc w:val="left"/>
      <w:pPr>
        <w:ind w:left="440" w:hanging="440"/>
      </w:pPr>
      <w:rPr>
        <w:rFonts w:hint="eastAsia"/>
      </w:rPr>
    </w:lvl>
    <w:lvl w:ilvl="1" w:tplc="FFFFFFFF">
      <w:start w:val="1"/>
      <w:numFmt w:val="upperRoman"/>
      <w:lvlText w:val="%2."/>
      <w:lvlJc w:val="left"/>
      <w:pPr>
        <w:ind w:left="1148" w:hanging="440"/>
      </w:pPr>
      <w:rPr>
        <w:rFonts w:hint="eastAsia"/>
      </w:r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2" w15:restartNumberingAfterBreak="0">
    <w:nsid w:val="70635AF8"/>
    <w:multiLevelType w:val="hybridMultilevel"/>
    <w:tmpl w:val="612084C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47B5B72"/>
    <w:multiLevelType w:val="hybridMultilevel"/>
    <w:tmpl w:val="EBBC135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A167665"/>
    <w:multiLevelType w:val="hybridMultilevel"/>
    <w:tmpl w:val="5BBE1EFA"/>
    <w:lvl w:ilvl="0" w:tplc="08090001">
      <w:start w:val="1"/>
      <w:numFmt w:val="bullet"/>
      <w:lvlText w:val=""/>
      <w:lvlJc w:val="left"/>
      <w:pPr>
        <w:ind w:left="360" w:hanging="360"/>
      </w:pPr>
      <w:rPr>
        <w:rFonts w:ascii="Symbol" w:hAnsi="Symbol" w:hint="default"/>
        <w:i w:val="0"/>
        <w:iCs w:val="0"/>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5" w15:restartNumberingAfterBreak="0">
    <w:nsid w:val="7C801C2E"/>
    <w:multiLevelType w:val="hybridMultilevel"/>
    <w:tmpl w:val="8A2673A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F8D0931"/>
    <w:multiLevelType w:val="hybridMultilevel"/>
    <w:tmpl w:val="5852CD82"/>
    <w:lvl w:ilvl="0" w:tplc="FFFFFFFF">
      <w:start w:val="1"/>
      <w:numFmt w:val="upperRoman"/>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16cid:durableId="711465862">
    <w:abstractNumId w:val="1"/>
  </w:num>
  <w:num w:numId="2" w16cid:durableId="82380133">
    <w:abstractNumId w:val="0"/>
  </w:num>
  <w:num w:numId="3" w16cid:durableId="1941720681">
    <w:abstractNumId w:val="9"/>
  </w:num>
  <w:num w:numId="4" w16cid:durableId="280234534">
    <w:abstractNumId w:val="6"/>
  </w:num>
  <w:num w:numId="5" w16cid:durableId="1323269195">
    <w:abstractNumId w:val="5"/>
  </w:num>
  <w:num w:numId="6" w16cid:durableId="1253708185">
    <w:abstractNumId w:val="4"/>
  </w:num>
  <w:num w:numId="7" w16cid:durableId="327173705">
    <w:abstractNumId w:val="13"/>
  </w:num>
  <w:num w:numId="8" w16cid:durableId="1572471258">
    <w:abstractNumId w:val="10"/>
  </w:num>
  <w:num w:numId="9" w16cid:durableId="1642953684">
    <w:abstractNumId w:val="12"/>
  </w:num>
  <w:num w:numId="10" w16cid:durableId="136194226">
    <w:abstractNumId w:val="7"/>
  </w:num>
  <w:num w:numId="11" w16cid:durableId="1180044747">
    <w:abstractNumId w:val="2"/>
  </w:num>
  <w:num w:numId="12" w16cid:durableId="1561016564">
    <w:abstractNumId w:val="8"/>
  </w:num>
  <w:num w:numId="13" w16cid:durableId="678121201">
    <w:abstractNumId w:val="16"/>
  </w:num>
  <w:num w:numId="14" w16cid:durableId="1693455629">
    <w:abstractNumId w:val="3"/>
  </w:num>
  <w:num w:numId="15" w16cid:durableId="1898668508">
    <w:abstractNumId w:val="11"/>
  </w:num>
  <w:num w:numId="16" w16cid:durableId="478884500">
    <w:abstractNumId w:val="15"/>
  </w:num>
  <w:num w:numId="17" w16cid:durableId="11378432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isplayBackgroundShape/>
  <w:bordersDoNotSurroundHeader/>
  <w:bordersDoNotSurroundFooter/>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B31"/>
    <w:rsid w:val="00007E12"/>
    <w:rsid w:val="000125F7"/>
    <w:rsid w:val="00040AA7"/>
    <w:rsid w:val="00040EBB"/>
    <w:rsid w:val="000663AF"/>
    <w:rsid w:val="000C21CB"/>
    <w:rsid w:val="00114D85"/>
    <w:rsid w:val="00131A67"/>
    <w:rsid w:val="00163D88"/>
    <w:rsid w:val="00196056"/>
    <w:rsid w:val="001A51D1"/>
    <w:rsid w:val="001C4E0C"/>
    <w:rsid w:val="00213B28"/>
    <w:rsid w:val="002243B7"/>
    <w:rsid w:val="002C5B72"/>
    <w:rsid w:val="002D7F74"/>
    <w:rsid w:val="003358CF"/>
    <w:rsid w:val="00352F0E"/>
    <w:rsid w:val="00380EC1"/>
    <w:rsid w:val="003943F3"/>
    <w:rsid w:val="003A3D86"/>
    <w:rsid w:val="003E1D83"/>
    <w:rsid w:val="003F3E5A"/>
    <w:rsid w:val="003F529A"/>
    <w:rsid w:val="00427808"/>
    <w:rsid w:val="00533893"/>
    <w:rsid w:val="005949DF"/>
    <w:rsid w:val="005D2C4E"/>
    <w:rsid w:val="00622525"/>
    <w:rsid w:val="0062351A"/>
    <w:rsid w:val="006422FF"/>
    <w:rsid w:val="00747F81"/>
    <w:rsid w:val="00772253"/>
    <w:rsid w:val="007B652D"/>
    <w:rsid w:val="00813536"/>
    <w:rsid w:val="008438FC"/>
    <w:rsid w:val="00862CCB"/>
    <w:rsid w:val="008637E6"/>
    <w:rsid w:val="00897D42"/>
    <w:rsid w:val="008A16CA"/>
    <w:rsid w:val="00915E6B"/>
    <w:rsid w:val="009D0819"/>
    <w:rsid w:val="00A47916"/>
    <w:rsid w:val="00A86BDB"/>
    <w:rsid w:val="00AB1870"/>
    <w:rsid w:val="00B20CA0"/>
    <w:rsid w:val="00B232C8"/>
    <w:rsid w:val="00B36B31"/>
    <w:rsid w:val="00B540F5"/>
    <w:rsid w:val="00B71098"/>
    <w:rsid w:val="00B91FA6"/>
    <w:rsid w:val="00BB69B3"/>
    <w:rsid w:val="00BE2A1D"/>
    <w:rsid w:val="00CA27F1"/>
    <w:rsid w:val="00CE5BDE"/>
    <w:rsid w:val="00D00969"/>
    <w:rsid w:val="00D12188"/>
    <w:rsid w:val="00D35712"/>
    <w:rsid w:val="00D917C9"/>
    <w:rsid w:val="00D94FB2"/>
    <w:rsid w:val="00DC5F2A"/>
    <w:rsid w:val="00DE2868"/>
    <w:rsid w:val="00E762EF"/>
    <w:rsid w:val="00F961BE"/>
    <w:rsid w:val="00FA64D8"/>
    <w:rsid w:val="00FB77B5"/>
    <w:rsid w:val="00FE68DA"/>
    <w:rsid w:val="00FF3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4579"/>
  <w15:docId w15:val="{282556DD-51F5-514B-8115-4CD829BD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Arial" w:eastAsia="Arial Unicode MS" w:hAnsi="Arial" w:cs="Arial Unicode MS"/>
      <w:color w:val="000000"/>
      <w:sz w:val="22"/>
      <w:szCs w:val="22"/>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
    <w:name w:val="页眉与页脚"/>
    <w:pPr>
      <w:tabs>
        <w:tab w:val="right" w:pos="9020"/>
      </w:tabs>
    </w:pPr>
    <w:rPr>
      <w:rFonts w:ascii="PingFang SC Regular" w:eastAsia="Arial Unicode MS" w:hAnsi="PingFang SC Regular" w:cs="Arial Unicode MS"/>
      <w:color w:val="000000"/>
      <w:sz w:val="24"/>
      <w:szCs w:val="24"/>
      <w14:textOutline w14:w="0" w14:cap="flat" w14:cmpd="sng" w14:algn="ctr">
        <w14:noFill/>
        <w14:prstDash w14:val="solid"/>
        <w14:bevel/>
      </w14:textOutline>
    </w:rPr>
  </w:style>
  <w:style w:type="numbering" w:customStyle="1" w:styleId="1">
    <w:name w:val="已导入的样式“1”"/>
    <w:pPr>
      <w:numPr>
        <w:numId w:val="1"/>
      </w:numPr>
    </w:pPr>
  </w:style>
  <w:style w:type="character" w:customStyle="1" w:styleId="a0">
    <w:name w:val="无"/>
  </w:style>
  <w:style w:type="character" w:customStyle="1" w:styleId="Hyperlink0">
    <w:name w:val="Hyperlink.0"/>
    <w:basedOn w:val="a0"/>
    <w:rPr>
      <w:rFonts w:ascii="Times New Roman" w:eastAsia="Times New Roman" w:hAnsi="Times New Roman" w:cs="Times New Roman"/>
      <w:outline w:val="0"/>
      <w:color w:val="1155CC"/>
      <w:sz w:val="24"/>
      <w:szCs w:val="24"/>
      <w:u w:val="single" w:color="1155CC"/>
      <w:lang w:val="zh-TW" w:eastAsia="zh-TW"/>
    </w:rPr>
  </w:style>
  <w:style w:type="paragraph" w:styleId="Title">
    <w:name w:val="Title"/>
    <w:next w:val="Normal"/>
    <w:uiPriority w:val="10"/>
    <w:qFormat/>
    <w:pPr>
      <w:keepNext/>
      <w:keepLines/>
      <w:spacing w:after="60"/>
    </w:pPr>
    <w:rPr>
      <w:rFonts w:ascii="Arial" w:eastAsia="Arial" w:hAnsi="Arial" w:cs="Arial"/>
      <w:color w:val="000000"/>
      <w:sz w:val="52"/>
      <w:szCs w:val="52"/>
      <w:u w:color="000000"/>
      <w:lang w:val="zh-TW" w:eastAsia="zh-TW"/>
    </w:rPr>
  </w:style>
  <w:style w:type="paragraph" w:styleId="Subtitle">
    <w:name w:val="Subtitle"/>
    <w:next w:val="Normal"/>
    <w:uiPriority w:val="11"/>
    <w:qFormat/>
    <w:pPr>
      <w:keepNext/>
      <w:keepLines/>
      <w:spacing w:after="320"/>
    </w:pPr>
    <w:rPr>
      <w:rFonts w:ascii="Arial" w:eastAsia="Arial" w:hAnsi="Arial" w:cs="Arial"/>
      <w:color w:val="666666"/>
      <w:sz w:val="30"/>
      <w:szCs w:val="30"/>
      <w:u w:color="666666"/>
      <w:lang w:val="zh-TW" w:eastAsia="zh-TW"/>
    </w:rPr>
  </w:style>
  <w:style w:type="paragraph" w:customStyle="1" w:styleId="a1">
    <w:name w:val="小标题"/>
    <w:next w:val="Normal"/>
    <w:pPr>
      <w:keepNext/>
      <w:keepLines/>
      <w:spacing w:before="400" w:after="120" w:line="276" w:lineRule="auto"/>
      <w:outlineLvl w:val="0"/>
    </w:pPr>
    <w:rPr>
      <w:rFonts w:ascii="Arial" w:eastAsia="Arial" w:hAnsi="Arial" w:cs="Arial"/>
      <w:color w:val="000000"/>
      <w:sz w:val="40"/>
      <w:szCs w:val="40"/>
      <w:u w:color="000000"/>
      <w14:textOutline w14:w="0" w14:cap="flat" w14:cmpd="sng" w14:algn="ctr">
        <w14:noFill/>
        <w14:prstDash w14:val="solid"/>
        <w14:bevel/>
      </w14:textOutline>
    </w:rPr>
  </w:style>
  <w:style w:type="paragraph" w:styleId="ListParagraph">
    <w:name w:val="List Paragraph"/>
    <w:basedOn w:val="Normal"/>
    <w:uiPriority w:val="34"/>
    <w:qFormat/>
    <w:rsid w:val="00380EC1"/>
    <w:pPr>
      <w:ind w:firstLineChars="200" w:firstLine="420"/>
    </w:pPr>
  </w:style>
  <w:style w:type="paragraph" w:styleId="Header">
    <w:name w:val="header"/>
    <w:basedOn w:val="Normal"/>
    <w:link w:val="HeaderChar"/>
    <w:uiPriority w:val="99"/>
    <w:unhideWhenUsed/>
    <w:rsid w:val="00380EC1"/>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380EC1"/>
    <w:rPr>
      <w:rFonts w:ascii="Arial" w:eastAsia="Arial Unicode MS" w:hAnsi="Arial" w:cs="Arial Unicode MS"/>
      <w:color w:val="000000"/>
      <w:sz w:val="18"/>
      <w:szCs w:val="18"/>
      <w:u w:color="000000"/>
      <w14:textOutline w14:w="0" w14:cap="flat" w14:cmpd="sng" w14:algn="ctr">
        <w14:noFill/>
        <w14:prstDash w14:val="solid"/>
        <w14:bevel/>
      </w14:textOutline>
    </w:rPr>
  </w:style>
  <w:style w:type="paragraph" w:styleId="Footer">
    <w:name w:val="footer"/>
    <w:basedOn w:val="Normal"/>
    <w:link w:val="FooterChar"/>
    <w:uiPriority w:val="99"/>
    <w:unhideWhenUsed/>
    <w:rsid w:val="00380EC1"/>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380EC1"/>
    <w:rPr>
      <w:rFonts w:ascii="Arial" w:eastAsia="Arial Unicode MS" w:hAnsi="Arial" w:cs="Arial Unicode MS"/>
      <w:color w:val="000000"/>
      <w:sz w:val="18"/>
      <w:szCs w:val="18"/>
      <w:u w:color="000000"/>
      <w14:textOutline w14:w="0" w14:cap="flat" w14:cmpd="sng" w14:algn="ctr">
        <w14:noFill/>
        <w14:prstDash w14:val="solid"/>
        <w14:bevel/>
      </w14:textOutline>
    </w:rPr>
  </w:style>
  <w:style w:type="paragraph" w:styleId="Revision">
    <w:name w:val="Revision"/>
    <w:hidden/>
    <w:uiPriority w:val="99"/>
    <w:semiHidden/>
    <w:rsid w:val="008438FC"/>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Arial Unicode MS" w:hAnsi="Arial" w:cs="Arial Unicode MS"/>
      <w:color w:val="000000"/>
      <w:sz w:val="22"/>
      <w:szCs w:val="22"/>
      <w:u w:color="000000"/>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8438FC"/>
    <w:rPr>
      <w:sz w:val="16"/>
      <w:szCs w:val="16"/>
    </w:rPr>
  </w:style>
  <w:style w:type="paragraph" w:styleId="CommentText">
    <w:name w:val="annotation text"/>
    <w:basedOn w:val="Normal"/>
    <w:link w:val="CommentTextChar"/>
    <w:uiPriority w:val="99"/>
    <w:semiHidden/>
    <w:unhideWhenUsed/>
    <w:rsid w:val="008438FC"/>
    <w:pPr>
      <w:spacing w:line="240" w:lineRule="auto"/>
    </w:pPr>
    <w:rPr>
      <w:sz w:val="20"/>
      <w:szCs w:val="20"/>
    </w:rPr>
  </w:style>
  <w:style w:type="character" w:customStyle="1" w:styleId="CommentTextChar">
    <w:name w:val="Comment Text Char"/>
    <w:basedOn w:val="DefaultParagraphFont"/>
    <w:link w:val="CommentText"/>
    <w:uiPriority w:val="99"/>
    <w:semiHidden/>
    <w:rsid w:val="008438FC"/>
    <w:rPr>
      <w:rFonts w:ascii="Arial" w:eastAsia="Arial Unicode MS" w:hAnsi="Arial" w:cs="Arial Unicode MS"/>
      <w:color w:val="000000"/>
      <w:u w:color="000000"/>
      <w14:textOutline w14:w="0" w14:cap="flat" w14:cmpd="sng" w14:algn="ctr">
        <w14:noFill/>
        <w14:prstDash w14:val="solid"/>
        <w14:bevel/>
      </w14:textOutline>
    </w:rPr>
  </w:style>
  <w:style w:type="paragraph" w:styleId="CommentSubject">
    <w:name w:val="annotation subject"/>
    <w:basedOn w:val="CommentText"/>
    <w:next w:val="CommentText"/>
    <w:link w:val="CommentSubjectChar"/>
    <w:uiPriority w:val="99"/>
    <w:semiHidden/>
    <w:unhideWhenUsed/>
    <w:rsid w:val="008438FC"/>
    <w:rPr>
      <w:b/>
      <w:bCs/>
    </w:rPr>
  </w:style>
  <w:style w:type="character" w:customStyle="1" w:styleId="CommentSubjectChar">
    <w:name w:val="Comment Subject Char"/>
    <w:basedOn w:val="CommentTextChar"/>
    <w:link w:val="CommentSubject"/>
    <w:uiPriority w:val="99"/>
    <w:semiHidden/>
    <w:rsid w:val="008438FC"/>
    <w:rPr>
      <w:rFonts w:ascii="Arial" w:eastAsia="Arial Unicode MS" w:hAnsi="Arial" w:cs="Arial Unicode MS"/>
      <w:b/>
      <w:bCs/>
      <w:color w:val="000000"/>
      <w:u w:color="000000"/>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rsid w:val="00A4791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916"/>
    <w:rPr>
      <w:rFonts w:ascii="Segoe UI" w:eastAsia="Arial Unicode MS" w:hAnsi="Segoe UI" w:cs="Segoe UI"/>
      <w:color w:val="000000"/>
      <w:sz w:val="18"/>
      <w:szCs w:val="18"/>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PingFang SC Semibold"/>
        <a:ea typeface="黑体"/>
        <a:cs typeface="PingFang SC Semibold"/>
      </a:majorFont>
      <a:minorFont>
        <a:latin typeface="PingFang SC Regular"/>
        <a:ea typeface="宋体"/>
        <a:cs typeface="PingFang SC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7824F-0E34-444B-8FB5-B712D021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3324</Words>
  <Characters>18948</Characters>
  <Application>Microsoft Office Word</Application>
  <DocSecurity>2</DocSecurity>
  <Lines>157</Lines>
  <Paragraphs>44</Paragraphs>
  <ScaleCrop>false</ScaleCrop>
  <HeadingPairs>
    <vt:vector size="2" baseType="variant">
      <vt:variant>
        <vt:lpstr>Title</vt:lpstr>
      </vt:variant>
      <vt:variant>
        <vt:i4>1</vt:i4>
      </vt:variant>
    </vt:vector>
  </HeadingPairs>
  <TitlesOfParts>
    <vt:vector size="1" baseType="lpstr">
      <vt:lpstr>The People’s Republic of China:  Civil society submission   to the United Nations   Committee for the Elimination of All Forms of Discrimination Against Women (CEDAW)</vt:lpstr>
    </vt:vector>
  </TitlesOfParts>
  <Manager/>
  <Company>OHCHR</Company>
  <LinksUpToDate>false</LinksUpToDate>
  <CharactersWithSpaces>22228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HARVEY Caroline</dc:creator>
  <dc:description/>
  <cp:lastModifiedBy>Caroline Harvey</cp:lastModifiedBy>
  <cp:revision>2</cp:revision>
  <dcterms:created xsi:type="dcterms:W3CDTF">2023-04-12T10:27:00Z</dcterms:created>
  <dcterms:modified xsi:type="dcterms:W3CDTF">2023-04-12T10:27:00Z</dcterms:modified>
  <cp:category/>
</cp:coreProperties>
</file>