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A7D" w:rsidRDefault="00E13667">
      <w:pPr>
        <w:rPr>
          <w:rFonts w:ascii="Times New Roman" w:eastAsia="Times New Roman" w:hAnsi="Times New Roman" w:cs="Times New Roman"/>
        </w:rPr>
      </w:pPr>
      <w:bookmarkStart w:id="0" w:name="_GoBack"/>
      <w:bookmarkEnd w:id="0"/>
      <w:r>
        <w:rPr>
          <w:rFonts w:ascii="Times New Roman" w:eastAsia="Times New Roman" w:hAnsi="Times New Roman" w:cs="Times New Roman"/>
          <w:noProof/>
          <w:lang w:val="en-GB" w:eastAsia="en-GB" w:bidi="ar-SA"/>
        </w:rPr>
        <w:drawing>
          <wp:inline distT="114300" distB="114300" distL="114300" distR="114300">
            <wp:extent cx="2606675" cy="90377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606675" cy="903774"/>
                    </a:xfrm>
                    <a:prstGeom prst="rect">
                      <a:avLst/>
                    </a:prstGeom>
                    <a:ln/>
                  </pic:spPr>
                </pic:pic>
              </a:graphicData>
            </a:graphic>
          </wp:inline>
        </w:drawing>
      </w:r>
    </w:p>
    <w:p w:rsidR="00600A7D" w:rsidRDefault="00E13667">
      <w:pPr>
        <w:jc w:val="center"/>
        <w:rPr>
          <w:rFonts w:ascii="Times New Roman" w:eastAsia="Times New Roman" w:hAnsi="Times New Roman" w:cs="Times New Roman"/>
          <w:b/>
        </w:rPr>
      </w:pPr>
      <w:r>
        <w:rPr>
          <w:rFonts w:ascii="Times New Roman" w:eastAsia="Times New Roman" w:hAnsi="Times New Roman" w:cs="Times New Roman"/>
          <w:b/>
        </w:rPr>
        <w:t>Submission to the United Nations Committee on Economic, Social and Cultural Rights (UNCESCR)</w:t>
      </w:r>
    </w:p>
    <w:p w:rsidR="00600A7D" w:rsidRDefault="00E13667">
      <w:pPr>
        <w:spacing w:after="0"/>
        <w:jc w:val="center"/>
        <w:rPr>
          <w:rFonts w:ascii="Times New Roman" w:eastAsia="Times New Roman" w:hAnsi="Times New Roman" w:cs="Times New Roman"/>
          <w:b/>
        </w:rPr>
      </w:pPr>
      <w:r>
        <w:rPr>
          <w:rFonts w:ascii="Times New Roman" w:eastAsia="Times New Roman" w:hAnsi="Times New Roman" w:cs="Times New Roman"/>
          <w:b/>
        </w:rPr>
        <w:t>Coalition to End Uyghur Forced labour</w:t>
      </w:r>
    </w:p>
    <w:p w:rsidR="00600A7D" w:rsidRDefault="00E13667">
      <w:pPr>
        <w:jc w:val="center"/>
        <w:rPr>
          <w:rFonts w:ascii="Times New Roman" w:eastAsia="Times New Roman" w:hAnsi="Times New Roman" w:cs="Times New Roman"/>
          <w:b/>
        </w:rPr>
      </w:pPr>
      <w:r>
        <w:rPr>
          <w:rFonts w:ascii="Times New Roman" w:eastAsia="Times New Roman" w:hAnsi="Times New Roman" w:cs="Times New Roman"/>
          <w:b/>
        </w:rPr>
        <w:t>December 2020</w:t>
      </w:r>
    </w:p>
    <w:p w:rsidR="00600A7D" w:rsidRDefault="00E13667">
      <w:pPr>
        <w:rPr>
          <w:rFonts w:ascii="Times New Roman" w:eastAsia="Times New Roman" w:hAnsi="Times New Roman" w:cs="Times New Roman"/>
        </w:rPr>
      </w:pPr>
      <w:r>
        <w:rPr>
          <w:rFonts w:ascii="Times New Roman" w:eastAsia="Times New Roman" w:hAnsi="Times New Roman" w:cs="Times New Roman"/>
        </w:rPr>
        <w:t>On behalf of the Coalition to End Forced Labour in the Uyghur Region, (hereafter “Coalition”),</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we write in advance of the review of the People’s Republic of China by the UN Committee on Economic, Social and Cultural Rights (hereafter “The Committee”) on its compliance with the International Covenant on Economic, Social and Cultural Rights (hereafter “The Covenant”). </w:t>
      </w:r>
    </w:p>
    <w:p w:rsidR="00600A7D" w:rsidRDefault="00E13667">
      <w:pPr>
        <w:rPr>
          <w:rFonts w:ascii="Times New Roman" w:eastAsia="Times New Roman" w:hAnsi="Times New Roman" w:cs="Times New Roman"/>
        </w:rPr>
      </w:pPr>
      <w:r>
        <w:rPr>
          <w:rFonts w:ascii="Times New Roman" w:eastAsia="Times New Roman" w:hAnsi="Times New Roman" w:cs="Times New Roman"/>
        </w:rPr>
        <w:t xml:space="preserve">We hope our submission will inform your consideration as the Committee drafts its List of Issues for adoption at its 68th Pre-Sessional Working Group session in March 2021. </w:t>
      </w:r>
    </w:p>
    <w:p w:rsidR="00600A7D" w:rsidRDefault="00E13667">
      <w:pPr>
        <w:pStyle w:val="Heading1"/>
        <w:rPr>
          <w:rFonts w:ascii="Times New Roman" w:eastAsia="Times New Roman" w:hAnsi="Times New Roman" w:cs="Times New Roman"/>
        </w:rPr>
      </w:pPr>
      <w:bookmarkStart w:id="1" w:name="_mrbla8hnftaq" w:colFirst="0" w:colLast="0"/>
      <w:bookmarkEnd w:id="1"/>
      <w:r>
        <w:rPr>
          <w:rFonts w:ascii="Times New Roman" w:eastAsia="Times New Roman" w:hAnsi="Times New Roman" w:cs="Times New Roman"/>
        </w:rPr>
        <w:t>State-sponsored forced labour against people from the Uyghur Region (Articles 6, 7 and 2(2))</w:t>
      </w:r>
    </w:p>
    <w:p w:rsidR="00600A7D" w:rsidRDefault="00E13667">
      <w:pPr>
        <w:rPr>
          <w:rFonts w:ascii="Times New Roman" w:eastAsia="Times New Roman" w:hAnsi="Times New Roman" w:cs="Times New Roman"/>
        </w:rPr>
      </w:pPr>
      <w:r>
        <w:rPr>
          <w:rFonts w:ascii="Times New Roman" w:eastAsia="Times New Roman" w:hAnsi="Times New Roman" w:cs="Times New Roman"/>
        </w:rPr>
        <w:t xml:space="preserve">The Government of the People’s Republic of China (hereafter “China”) has perpetrated and continues to perpetrate a widespread and systematic program of human rights abuses in the Xinjiang Uyghur Autonomous Region (hereafter “Uyghur Region”), targeting the Uyghur and other Turkic and/or Muslim peoples on the basis of their ethnicity and religion. An important component of this program is the extensive use of forced labour for agriculture and industry in or around internment camps, prisons, and workplaces across the Uyghur Region and China. China maintains this program through an extensive digital and personal surveillance apparatus. The exact number of Uyghurs and other Turkic and/or Muslim peoples arbitrarily detained and/or forced to work for cotton and garment companies is unknown, given lack of transparency and strict controls on information. A credibly documented estimate of 1.8 million people was </w:t>
      </w:r>
      <w:r>
        <w:rPr>
          <w:rFonts w:ascii="Times New Roman" w:eastAsia="Times New Roman" w:hAnsi="Times New Roman" w:cs="Times New Roman"/>
        </w:rPr>
        <w:lastRenderedPageBreak/>
        <w:t>published in December 2019.</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Forced labour is widespread not only in textile and apparel production, but also in cotton picking.</w:t>
      </w:r>
      <w:r>
        <w:rPr>
          <w:rFonts w:ascii="Times New Roman" w:eastAsia="Times New Roman" w:hAnsi="Times New Roman" w:cs="Times New Roman"/>
          <w:vertAlign w:val="superscript"/>
        </w:rPr>
        <w:footnoteReference w:id="3"/>
      </w:r>
    </w:p>
    <w:p w:rsidR="00600A7D" w:rsidRDefault="00E13667">
      <w:pPr>
        <w:rPr>
          <w:rFonts w:ascii="Times New Roman" w:eastAsia="Times New Roman" w:hAnsi="Times New Roman" w:cs="Times New Roman"/>
        </w:rPr>
      </w:pPr>
      <w:r>
        <w:rPr>
          <w:rFonts w:ascii="Times New Roman" w:eastAsia="Times New Roman" w:hAnsi="Times New Roman" w:cs="Times New Roman"/>
        </w:rPr>
        <w:t xml:space="preserve">Forced labour targeting the Uyghur and other Turkic and/or Muslim peoples on the basis of their ethnicity and religion constitutes a violation of China’s obligations under Article 6 of the ICESCR requiring states parties to take steps to achieve full realization of the right to feely chosen work, under Article 7 guaranteeing right to just and favorable conditions of work, and under Article 2(2) requiring states parties to guarantee such rights wihtout discrimination of any kind on any prohibited basis. </w:t>
      </w:r>
    </w:p>
    <w:p w:rsidR="00600A7D" w:rsidRDefault="00E13667">
      <w:pPr>
        <w:rPr>
          <w:rFonts w:ascii="Times New Roman" w:eastAsia="Times New Roman" w:hAnsi="Times New Roman" w:cs="Times New Roman"/>
        </w:rPr>
      </w:pPr>
      <w:bookmarkStart w:id="2" w:name="_nie8poh0ifjm" w:colFirst="0" w:colLast="0"/>
      <w:bookmarkEnd w:id="2"/>
      <w:r>
        <w:rPr>
          <w:rFonts w:ascii="Times New Roman" w:eastAsia="Times New Roman" w:hAnsi="Times New Roman" w:cs="Times New Roman"/>
        </w:rPr>
        <w:t xml:space="preserve">In its 2014 Concluding Observations to China the Committee stated: </w:t>
      </w:r>
    </w:p>
    <w:p w:rsidR="00600A7D" w:rsidRDefault="00E13667">
      <w:pPr>
        <w:ind w:left="720"/>
        <w:rPr>
          <w:rFonts w:ascii="Times New Roman" w:eastAsia="Times New Roman" w:hAnsi="Times New Roman" w:cs="Times New Roman"/>
          <w:i/>
        </w:rPr>
      </w:pPr>
      <w:bookmarkStart w:id="3" w:name="_mw5kwguqhn0" w:colFirst="0" w:colLast="0"/>
      <w:bookmarkEnd w:id="3"/>
      <w:r>
        <w:rPr>
          <w:rFonts w:ascii="Times New Roman" w:eastAsia="Times New Roman" w:hAnsi="Times New Roman" w:cs="Times New Roman"/>
          <w:i/>
        </w:rPr>
        <w:t>“While noting with satisfaction the Decision of the Standing Committee of the National People’s Congress on Repealing Legislation on Re-education through Labour, as was recommended in its previous concluding observations (E/C.12/1/Add.107, para. 51), the Committee remains concerned about the lack of effective implementation of this decision, particularly at the municipal and provincial levels (arts. 6 and 7).</w:t>
      </w:r>
    </w:p>
    <w:p w:rsidR="00600A7D" w:rsidRDefault="00E13667">
      <w:pPr>
        <w:rPr>
          <w:rFonts w:ascii="Times New Roman" w:eastAsia="Times New Roman" w:hAnsi="Times New Roman" w:cs="Times New Roman"/>
        </w:rPr>
      </w:pPr>
      <w:bookmarkStart w:id="4" w:name="_9rjec9t2id8x" w:colFirst="0" w:colLast="0"/>
      <w:bookmarkEnd w:id="4"/>
      <w:r>
        <w:rPr>
          <w:rFonts w:ascii="Times New Roman" w:eastAsia="Times New Roman" w:hAnsi="Times New Roman" w:cs="Times New Roman"/>
        </w:rPr>
        <w:t>Furthermore, the Committee wrote that it:</w:t>
      </w:r>
    </w:p>
    <w:p w:rsidR="00600A7D" w:rsidRDefault="00E13667">
      <w:pPr>
        <w:ind w:left="720"/>
        <w:rPr>
          <w:rFonts w:ascii="Times New Roman" w:eastAsia="Times New Roman" w:hAnsi="Times New Roman" w:cs="Times New Roman"/>
        </w:rPr>
      </w:pPr>
      <w:bookmarkStart w:id="5" w:name="_er94wx74gus5" w:colFirst="0" w:colLast="0"/>
      <w:bookmarkEnd w:id="5"/>
      <w:r>
        <w:rPr>
          <w:rFonts w:ascii="Times New Roman" w:eastAsia="Times New Roman" w:hAnsi="Times New Roman" w:cs="Times New Roman"/>
          <w:i/>
        </w:rPr>
        <w:t>“urges the State party to take all necessary measures to ensure the effective implementation of the decision of the National People’s Congress on the abolishment of the Re-education through Labour system throughout the State party, as well as to ensure that no alternative or parallel system of forced labour is put in place, particularly at the local level."</w:t>
      </w:r>
      <w:r>
        <w:rPr>
          <w:rFonts w:ascii="Times New Roman" w:eastAsia="Times New Roman" w:hAnsi="Times New Roman" w:cs="Times New Roman"/>
          <w:vertAlign w:val="superscript"/>
        </w:rPr>
        <w:footnoteReference w:id="4"/>
      </w:r>
    </w:p>
    <w:p w:rsidR="00600A7D" w:rsidRDefault="00E13667">
      <w:pPr>
        <w:rPr>
          <w:rFonts w:ascii="Times New Roman" w:eastAsia="Times New Roman" w:hAnsi="Times New Roman" w:cs="Times New Roman"/>
        </w:rPr>
      </w:pPr>
      <w:bookmarkStart w:id="6" w:name="_l9777nfp9qjm" w:colFirst="0" w:colLast="0"/>
      <w:bookmarkEnd w:id="6"/>
      <w:r>
        <w:rPr>
          <w:rFonts w:ascii="Times New Roman" w:eastAsia="Times New Roman" w:hAnsi="Times New Roman" w:cs="Times New Roman"/>
        </w:rPr>
        <w:t>We present evidence below that strongly indicates that China’s response in its third periodic report to the committee, that “all persons in re-education through labour installations throughout the country had been released,” cannot be considered credible and that systematic forced labour and other abuses against Uyghurs and other Turkic and/or Muslims is ongoing.</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w:t>
      </w:r>
    </w:p>
    <w:p w:rsidR="00600A7D" w:rsidRDefault="00E13667">
      <w:pPr>
        <w:pStyle w:val="Heading1"/>
        <w:rPr>
          <w:rFonts w:ascii="Times New Roman" w:eastAsia="Times New Roman" w:hAnsi="Times New Roman" w:cs="Times New Roman"/>
        </w:rPr>
      </w:pPr>
      <w:bookmarkStart w:id="7" w:name="_bixr6q4f5km" w:colFirst="0" w:colLast="0"/>
      <w:bookmarkEnd w:id="7"/>
      <w:r>
        <w:rPr>
          <w:rFonts w:ascii="Times New Roman" w:eastAsia="Times New Roman" w:hAnsi="Times New Roman" w:cs="Times New Roman"/>
        </w:rPr>
        <w:t xml:space="preserve">Evidence of state-sponsored forced labour against people from the Uyghur Region </w:t>
      </w:r>
    </w:p>
    <w:p w:rsidR="00600A7D" w:rsidRDefault="00E13667">
      <w:pPr>
        <w:rPr>
          <w:rFonts w:ascii="Times New Roman" w:eastAsia="Times New Roman" w:hAnsi="Times New Roman" w:cs="Times New Roman"/>
        </w:rPr>
      </w:pPr>
      <w:bookmarkStart w:id="8" w:name="_ijmspy5asr0m" w:colFirst="0" w:colLast="0"/>
      <w:bookmarkEnd w:id="8"/>
      <w:r>
        <w:rPr>
          <w:rFonts w:ascii="Times New Roman" w:eastAsia="Times New Roman" w:hAnsi="Times New Roman" w:cs="Times New Roman"/>
        </w:rPr>
        <w:t xml:space="preserve">Despite the significant obstacles to obtaining information, independent think tanks, scholars and non-governmental organizations worldwide have published a significant body of credible </w:t>
      </w:r>
      <w:r>
        <w:rPr>
          <w:rFonts w:ascii="Times New Roman" w:eastAsia="Times New Roman" w:hAnsi="Times New Roman" w:cs="Times New Roman"/>
        </w:rPr>
        <w:lastRenderedPageBreak/>
        <w:t>evidence for forced labour and its use in supply chains throughout the Uyghur Region and China.</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Such evidence includes refugee accounts, satellite imagery, and government records. </w:t>
      </w:r>
    </w:p>
    <w:p w:rsidR="00600A7D" w:rsidRDefault="00E13667">
      <w:pPr>
        <w:rPr>
          <w:rFonts w:ascii="Times New Roman" w:eastAsia="Times New Roman" w:hAnsi="Times New Roman" w:cs="Times New Roman"/>
        </w:rPr>
      </w:pPr>
      <w:bookmarkStart w:id="9" w:name="_xtidi3ttngxe" w:colFirst="0" w:colLast="0"/>
      <w:bookmarkEnd w:id="9"/>
      <w:r>
        <w:rPr>
          <w:rFonts w:ascii="Times New Roman" w:eastAsia="Times New Roman" w:hAnsi="Times New Roman" w:cs="Times New Roman"/>
        </w:rPr>
        <w:t>Recently, UN human rights bodies have acknowledged this evidence and called on China to end forced labour of Uyghurs and other Turkic and/or Muslim peoples. UN special procedures have raised treatment of Uyghur people and of forced labour as issues of grave concern.</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In November 2020, the Committee on the Elimination of Racial Discrimination (CERD) expressed alarm regarding reports of arbitary detention in extrajudicial detention facilities operating as forced labour camps, and considered unsatisfactory China’s response to CERD’s prior recomendations that China immediately release those in the Uyghur Region detained against their will.</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w:t>
      </w:r>
    </w:p>
    <w:p w:rsidR="00600A7D" w:rsidRDefault="00E13667">
      <w:pPr>
        <w:rPr>
          <w:rFonts w:ascii="Times New Roman" w:eastAsia="Times New Roman" w:hAnsi="Times New Roman" w:cs="Times New Roman"/>
        </w:rPr>
      </w:pPr>
      <w:r>
        <w:rPr>
          <w:rFonts w:ascii="Times New Roman" w:eastAsia="Times New Roman" w:hAnsi="Times New Roman" w:cs="Times New Roman"/>
        </w:rPr>
        <w:t>In this submission, the Coalition recommends questions for the Committee to ask in its review of China and provides evidence to support those questions. The evidence shows that China imposes or facilitates forced labour of ethnic minorities from the Uyghur Region in the following ways, raising grave concerns regarding China’s compliance with ICESCR Articles 6 and 7, and Article 2(2):</w:t>
      </w:r>
    </w:p>
    <w:p w:rsidR="00600A7D" w:rsidRDefault="00E13667">
      <w:pPr>
        <w:numPr>
          <w:ilvl w:val="0"/>
          <w:numId w:val="1"/>
        </w:numPr>
        <w:spacing w:after="0"/>
        <w:rPr>
          <w:rFonts w:ascii="Times New Roman" w:eastAsia="Times New Roman" w:hAnsi="Times New Roman" w:cs="Times New Roman"/>
        </w:rPr>
      </w:pPr>
      <w:r>
        <w:rPr>
          <w:rFonts w:ascii="Times New Roman" w:eastAsia="Times New Roman" w:hAnsi="Times New Roman" w:cs="Times New Roman"/>
        </w:rPr>
        <w:t>Coerced labour of the rural poor;</w:t>
      </w:r>
    </w:p>
    <w:p w:rsidR="00600A7D" w:rsidRDefault="00E13667">
      <w:pPr>
        <w:numPr>
          <w:ilvl w:val="0"/>
          <w:numId w:val="1"/>
        </w:numPr>
        <w:spacing w:after="0"/>
        <w:rPr>
          <w:rFonts w:ascii="Times New Roman" w:eastAsia="Times New Roman" w:hAnsi="Times New Roman" w:cs="Times New Roman"/>
        </w:rPr>
      </w:pPr>
      <w:r>
        <w:rPr>
          <w:rFonts w:ascii="Times New Roman" w:eastAsia="Times New Roman" w:hAnsi="Times New Roman" w:cs="Times New Roman"/>
        </w:rPr>
        <w:t>Forced labour of current and ex-detainees, including in internment camps;</w:t>
      </w:r>
    </w:p>
    <w:p w:rsidR="00600A7D" w:rsidRDefault="00E13667">
      <w:pPr>
        <w:numPr>
          <w:ilvl w:val="0"/>
          <w:numId w:val="1"/>
        </w:numPr>
        <w:spacing w:after="0"/>
        <w:rPr>
          <w:rFonts w:ascii="Times New Roman" w:eastAsia="Times New Roman" w:hAnsi="Times New Roman" w:cs="Times New Roman"/>
        </w:rPr>
      </w:pPr>
      <w:r>
        <w:rPr>
          <w:rFonts w:ascii="Times New Roman" w:eastAsia="Times New Roman" w:hAnsi="Times New Roman" w:cs="Times New Roman"/>
        </w:rPr>
        <w:t>Prison labour;</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w:t>
      </w:r>
    </w:p>
    <w:p w:rsidR="00600A7D" w:rsidRDefault="00E13667">
      <w:pPr>
        <w:numPr>
          <w:ilvl w:val="0"/>
          <w:numId w:val="1"/>
        </w:numPr>
        <w:spacing w:after="0"/>
        <w:rPr>
          <w:rFonts w:ascii="Times New Roman" w:eastAsia="Times New Roman" w:hAnsi="Times New Roman" w:cs="Times New Roman"/>
        </w:rPr>
      </w:pPr>
      <w:r>
        <w:rPr>
          <w:rFonts w:ascii="Times New Roman" w:eastAsia="Times New Roman" w:hAnsi="Times New Roman" w:cs="Times New Roman"/>
        </w:rPr>
        <w:t xml:space="preserve">Subsidized use of Uyghur forced labour; </w:t>
      </w:r>
    </w:p>
    <w:p w:rsidR="00600A7D" w:rsidRDefault="00E13667">
      <w:pPr>
        <w:numPr>
          <w:ilvl w:val="0"/>
          <w:numId w:val="1"/>
        </w:numPr>
        <w:rPr>
          <w:rFonts w:ascii="Times New Roman" w:eastAsia="Times New Roman" w:hAnsi="Times New Roman" w:cs="Times New Roman"/>
        </w:rPr>
      </w:pPr>
      <w:r>
        <w:rPr>
          <w:rFonts w:ascii="Times New Roman" w:eastAsia="Times New Roman" w:hAnsi="Times New Roman" w:cs="Times New Roman"/>
        </w:rPr>
        <w:t xml:space="preserve">Forcibly transferred Uyghur workers as part of “Xinjiang Aid.” </w:t>
      </w:r>
    </w:p>
    <w:p w:rsidR="00600A7D" w:rsidRDefault="00E13667">
      <w:pPr>
        <w:pStyle w:val="Heading3"/>
        <w:rPr>
          <w:rFonts w:ascii="Times New Roman" w:eastAsia="Times New Roman" w:hAnsi="Times New Roman" w:cs="Times New Roman"/>
        </w:rPr>
      </w:pPr>
      <w:bookmarkStart w:id="10" w:name="_arzmy1j6uj92" w:colFirst="0" w:colLast="0"/>
      <w:bookmarkEnd w:id="10"/>
      <w:r>
        <w:rPr>
          <w:rFonts w:ascii="Times New Roman" w:eastAsia="Times New Roman" w:hAnsi="Times New Roman" w:cs="Times New Roman"/>
        </w:rPr>
        <w:t xml:space="preserve">1. Poverty Alleviation Program – Forced Labour by Rural Minority Populations </w:t>
      </w:r>
    </w:p>
    <w:p w:rsidR="00600A7D" w:rsidRDefault="00E13667">
      <w:pPr>
        <w:rPr>
          <w:rFonts w:ascii="Times New Roman" w:eastAsia="Times New Roman" w:hAnsi="Times New Roman" w:cs="Times New Roman"/>
          <w:u w:val="single"/>
        </w:rPr>
      </w:pPr>
      <w:r>
        <w:rPr>
          <w:rFonts w:ascii="Times New Roman" w:eastAsia="Times New Roman" w:hAnsi="Times New Roman" w:cs="Times New Roman"/>
          <w:u w:val="single"/>
        </w:rPr>
        <w:t xml:space="preserve">The Coalition recommends that the Committee ask the following questions: </w:t>
      </w:r>
    </w:p>
    <w:p w:rsidR="00600A7D" w:rsidRDefault="00E13667">
      <w:pPr>
        <w:numPr>
          <w:ilvl w:val="0"/>
          <w:numId w:val="3"/>
        </w:numPr>
        <w:spacing w:line="240" w:lineRule="auto"/>
        <w:rPr>
          <w:rFonts w:ascii="Times New Roman" w:eastAsia="Times New Roman" w:hAnsi="Times New Roman" w:cs="Times New Roman"/>
        </w:rPr>
      </w:pPr>
      <w:bookmarkStart w:id="11" w:name="_3aet31iih4kl" w:colFirst="0" w:colLast="0"/>
      <w:bookmarkEnd w:id="11"/>
      <w:r>
        <w:rPr>
          <w:rFonts w:ascii="Times New Roman" w:eastAsia="Times New Roman" w:hAnsi="Times New Roman" w:cs="Times New Roman"/>
        </w:rPr>
        <w:t>In 2014, China provided the Committee with information regarding the adoption and implementation of the New Outline for Development-Oriented Poverty Reduction Program for China’s Rural Areas (2011–2020). How has this plan been implemented and monitored, and what efforts have been made to ensure that it does not violate or undermine other Covenant rights?</w:t>
      </w:r>
    </w:p>
    <w:p w:rsidR="00600A7D" w:rsidRDefault="00E13667">
      <w:pPr>
        <w:widowControl w:val="0"/>
        <w:numPr>
          <w:ilvl w:val="0"/>
          <w:numId w:val="3"/>
        </w:numPr>
        <w:spacing w:before="283" w:line="240" w:lineRule="auto"/>
        <w:ind w:right="224"/>
        <w:rPr>
          <w:rFonts w:ascii="Times New Roman" w:eastAsia="Times New Roman" w:hAnsi="Times New Roman" w:cs="Times New Roman"/>
        </w:rPr>
      </w:pPr>
      <w:r>
        <w:rPr>
          <w:rFonts w:ascii="Times New Roman" w:eastAsia="Times New Roman" w:hAnsi="Times New Roman" w:cs="Times New Roman"/>
        </w:rPr>
        <w:t xml:space="preserve">Please explain the steps taken to comply fully with ILO Employment Policy Convention, 1964 (No. 122), which requires members to “pursue .. an active policy </w:t>
      </w:r>
      <w:r>
        <w:rPr>
          <w:rFonts w:ascii="Times New Roman" w:eastAsia="Times New Roman" w:hAnsi="Times New Roman" w:cs="Times New Roman"/>
        </w:rPr>
        <w:lastRenderedPageBreak/>
        <w:t>designed to promote … freely chosen employment.”</w:t>
      </w:r>
    </w:p>
    <w:p w:rsidR="00600A7D" w:rsidRDefault="00E13667">
      <w:pPr>
        <w:widowControl w:val="0"/>
        <w:spacing w:before="283" w:line="246" w:lineRule="auto"/>
        <w:ind w:right="224"/>
        <w:rPr>
          <w:rFonts w:ascii="Times New Roman" w:eastAsia="Times New Roman" w:hAnsi="Times New Roman" w:cs="Times New Roman"/>
          <w:u w:val="single"/>
        </w:rPr>
      </w:pPr>
      <w:r>
        <w:rPr>
          <w:rFonts w:ascii="Times New Roman" w:eastAsia="Times New Roman" w:hAnsi="Times New Roman" w:cs="Times New Roman"/>
          <w:u w:val="single"/>
        </w:rPr>
        <w:t>Supporting evidence</w:t>
      </w:r>
    </w:p>
    <w:p w:rsidR="00600A7D" w:rsidRDefault="00E13667">
      <w:pPr>
        <w:rPr>
          <w:rFonts w:ascii="Times New Roman" w:eastAsia="Times New Roman" w:hAnsi="Times New Roman" w:cs="Times New Roman"/>
        </w:rPr>
      </w:pPr>
      <w:bookmarkStart w:id="12" w:name="_p4erj55qf8m4" w:colFirst="0" w:colLast="0"/>
      <w:bookmarkEnd w:id="12"/>
      <w:r>
        <w:rPr>
          <w:rFonts w:ascii="Times New Roman" w:eastAsia="Times New Roman" w:hAnsi="Times New Roman" w:cs="Times New Roman"/>
        </w:rPr>
        <w:t>By 2023, China plans to have at least 1 million workers in the textile and garment sectors, with at least 650,000 coming from the Uyghur Region.</w:t>
      </w:r>
      <w:r>
        <w:rPr>
          <w:rFonts w:ascii="Times New Roman" w:eastAsia="Times New Roman" w:hAnsi="Times New Roman" w:cs="Times New Roman"/>
          <w:vertAlign w:val="superscript"/>
        </w:rPr>
        <w:footnoteReference w:id="10"/>
      </w:r>
      <w:r>
        <w:rPr>
          <w:rFonts w:ascii="Times New Roman" w:eastAsia="Times New Roman" w:hAnsi="Times New Roman" w:cs="Times New Roman"/>
        </w:rPr>
        <w:t xml:space="preserve"> These numbers would mean at least 5% of the Uyghur population in the region would be working in the textile and garment sector within three years.</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 xml:space="preserve"> To ensure that these individuals have the "skills" required for the factory jobs, they are mandated to go through training. According to Chinese government documents and media, this training is meant to overcome problems with thinking, discipline and perception by instituting a specific thought education training program. This program is governed through a centralized training center which focuses on legal regulations, Chinese language, work discipline and military drills.</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xml:space="preserve"> They are short-term training courses. Although these centralized training centers are not directly part of the reeducation camps, the education, infrastructure, and setup is similar to that of those camps, complete with high fences, police watchtowers and barbed wire.</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xml:space="preserve"> Any resistance to attending these training centers is seen as a sign of "extremism" and can result in being sent to a reeducation camp, thus having that implied threat ever present.</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 xml:space="preserve">  </w:t>
      </w:r>
    </w:p>
    <w:p w:rsidR="00600A7D" w:rsidRDefault="00E13667">
      <w:pPr>
        <w:rPr>
          <w:rFonts w:ascii="Times New Roman" w:eastAsia="Times New Roman" w:hAnsi="Times New Roman" w:cs="Times New Roman"/>
        </w:rPr>
      </w:pPr>
      <w:r>
        <w:rPr>
          <w:rFonts w:ascii="Times New Roman" w:eastAsia="Times New Roman" w:hAnsi="Times New Roman" w:cs="Times New Roman"/>
        </w:rPr>
        <w:t>The rural minority populations in the Uyghur Region have resisted incorporation into the manufacturing sector for many years; based on this alone, it is unlikely that all of the Uyghur population is making the decision to join the manufacturing workforce voluntarily. There are reports that poor minority residents were "transferred to work," which further implies that coercion was likely used to get them to take such manufacturing jobs.</w:t>
      </w:r>
      <w:r>
        <w:rPr>
          <w:rFonts w:ascii="Times New Roman" w:eastAsia="Times New Roman" w:hAnsi="Times New Roman" w:cs="Times New Roman"/>
          <w:vertAlign w:val="superscript"/>
        </w:rPr>
        <w:footnoteReference w:id="15"/>
      </w:r>
      <w:r>
        <w:rPr>
          <w:rFonts w:ascii="Times New Roman" w:eastAsia="Times New Roman" w:hAnsi="Times New Roman" w:cs="Times New Roman"/>
        </w:rPr>
        <w:t xml:space="preserve"> More recently, the Chinese government published a white paper defending its practices in the Uyghur Region and shedding light onto the scope of the problem. The white paper details how 10% of the region’s population, labelled by the government as “rural surplus labourers,” were relocated over the past </w:t>
      </w:r>
      <w:r>
        <w:rPr>
          <w:rFonts w:ascii="Times New Roman" w:eastAsia="Times New Roman" w:hAnsi="Times New Roman" w:cs="Times New Roman"/>
        </w:rPr>
        <w:lastRenderedPageBreak/>
        <w:t>year.</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 The government uses its intense surveillance and security system in place within the Uyghur Region to determine who should be sent to detention facilities.</w:t>
      </w:r>
      <w:r>
        <w:rPr>
          <w:rFonts w:ascii="Times New Roman" w:eastAsia="Times New Roman" w:hAnsi="Times New Roman" w:cs="Times New Roman"/>
          <w:vertAlign w:val="superscript"/>
        </w:rPr>
        <w:footnoteReference w:id="17"/>
      </w:r>
    </w:p>
    <w:p w:rsidR="00600A7D" w:rsidRDefault="00E13667">
      <w:pPr>
        <w:rPr>
          <w:rFonts w:ascii="Times New Roman" w:eastAsia="Times New Roman" w:hAnsi="Times New Roman" w:cs="Times New Roman"/>
        </w:rPr>
      </w:pPr>
      <w:r>
        <w:rPr>
          <w:rFonts w:ascii="Times New Roman" w:eastAsia="Times New Roman" w:hAnsi="Times New Roman" w:cs="Times New Roman"/>
        </w:rPr>
        <w:t>Furthermore, research and interviews have shown that some of these rural workers are being paid less than the Region’s minimum wage for their work.</w:t>
      </w:r>
      <w:r>
        <w:rPr>
          <w:rFonts w:ascii="Times New Roman" w:eastAsia="Times New Roman" w:hAnsi="Times New Roman" w:cs="Times New Roman"/>
          <w:vertAlign w:val="superscript"/>
        </w:rPr>
        <w:footnoteReference w:id="18"/>
      </w:r>
      <w:r>
        <w:rPr>
          <w:rFonts w:ascii="Times New Roman" w:eastAsia="Times New Roman" w:hAnsi="Times New Roman" w:cs="Times New Roman"/>
        </w:rPr>
        <w:t xml:space="preserve"> Although the authorities report that workers make $400 or more a month, actual reports and documents</w:t>
      </w:r>
      <w:r>
        <w:rPr>
          <w:rFonts w:ascii="Times New Roman" w:eastAsia="Times New Roman" w:hAnsi="Times New Roman" w:cs="Times New Roman"/>
          <w:vertAlign w:val="superscript"/>
        </w:rPr>
        <w:footnoteReference w:id="19"/>
      </w:r>
      <w:r>
        <w:rPr>
          <w:rFonts w:ascii="Times New Roman" w:eastAsia="Times New Roman" w:hAnsi="Times New Roman" w:cs="Times New Roman"/>
        </w:rPr>
        <w:t xml:space="preserve"> show that some make $114 a month, less than half the minimum wage.</w:t>
      </w:r>
      <w:r>
        <w:rPr>
          <w:rFonts w:ascii="Times New Roman" w:eastAsia="Times New Roman" w:hAnsi="Times New Roman" w:cs="Times New Roman"/>
          <w:vertAlign w:val="superscript"/>
        </w:rPr>
        <w:footnoteReference w:id="20"/>
      </w:r>
      <w:r>
        <w:rPr>
          <w:rFonts w:ascii="Times New Roman" w:eastAsia="Times New Roman" w:hAnsi="Times New Roman" w:cs="Times New Roman"/>
        </w:rPr>
        <w:t xml:space="preserve"> Finally, according to interviews with ex-detainees, Uyghur and Kazakh workers who are part of the “poverty alleviation" plan were threatened with internment if they refused to work in a garment or textile factory.</w:t>
      </w:r>
      <w:r>
        <w:rPr>
          <w:rFonts w:ascii="Times New Roman" w:eastAsia="Times New Roman" w:hAnsi="Times New Roman" w:cs="Times New Roman"/>
          <w:vertAlign w:val="superscript"/>
        </w:rPr>
        <w:footnoteReference w:id="21"/>
      </w:r>
      <w:r>
        <w:rPr>
          <w:rFonts w:ascii="Times New Roman" w:eastAsia="Times New Roman" w:hAnsi="Times New Roman" w:cs="Times New Roman"/>
        </w:rPr>
        <w:t xml:space="preserve"> These interviews also revealed that some of the rural residents who were forced to work in these garment and textile factories were also mandated to live in dormitories and were transported in the same buses as former detainees.</w:t>
      </w:r>
      <w:r>
        <w:rPr>
          <w:rFonts w:ascii="Times New Roman" w:eastAsia="Times New Roman" w:hAnsi="Times New Roman" w:cs="Times New Roman"/>
          <w:vertAlign w:val="superscript"/>
        </w:rPr>
        <w:footnoteReference w:id="22"/>
      </w:r>
      <w:r>
        <w:rPr>
          <w:rFonts w:ascii="Times New Roman" w:eastAsia="Times New Roman" w:hAnsi="Times New Roman" w:cs="Times New Roman"/>
        </w:rPr>
        <w:t xml:space="preserve"> The fact that labour from the rural population and former detainees is intermingled makes it difficult to distinguish individuals who have faced higher levels of coercion.</w:t>
      </w:r>
      <w:r>
        <w:rPr>
          <w:rFonts w:ascii="Times New Roman" w:eastAsia="Times New Roman" w:hAnsi="Times New Roman" w:cs="Times New Roman"/>
          <w:vertAlign w:val="superscript"/>
        </w:rPr>
        <w:footnoteReference w:id="23"/>
      </w:r>
      <w:r>
        <w:rPr>
          <w:rFonts w:ascii="Times New Roman" w:eastAsia="Times New Roman" w:hAnsi="Times New Roman" w:cs="Times New Roman"/>
        </w:rPr>
        <w:t xml:space="preserve"> </w:t>
      </w:r>
    </w:p>
    <w:p w:rsidR="00600A7D" w:rsidRDefault="00E13667">
      <w:pPr>
        <w:rPr>
          <w:rFonts w:ascii="Times New Roman" w:eastAsia="Times New Roman" w:hAnsi="Times New Roman" w:cs="Times New Roman"/>
        </w:rPr>
      </w:pPr>
      <w:r>
        <w:rPr>
          <w:rFonts w:ascii="Times New Roman" w:eastAsia="Times New Roman" w:hAnsi="Times New Roman" w:cs="Times New Roman"/>
        </w:rPr>
        <w:t xml:space="preserve">All government efforts to train and mandate factory work by members of these targeted groups is to ensure that these individuals are cutting ties and connections to their culture, ethnicity and religion. The practice of forcing these individuals to attend military style training, surveilling all the members of the community with implicit and explicit threats of being put in detention, and being paid less than minimum wage with no opportunity to leave the employment is clearly forced labour. </w:t>
      </w:r>
    </w:p>
    <w:p w:rsidR="00600A7D" w:rsidRDefault="00E13667">
      <w:pPr>
        <w:pStyle w:val="Heading3"/>
        <w:shd w:val="clear" w:color="auto" w:fill="FFFFFF"/>
        <w:spacing w:after="0" w:line="240" w:lineRule="auto"/>
        <w:rPr>
          <w:rFonts w:ascii="Times New Roman" w:eastAsia="Times New Roman" w:hAnsi="Times New Roman" w:cs="Times New Roman"/>
        </w:rPr>
      </w:pPr>
      <w:bookmarkStart w:id="13" w:name="_yjrhieyw6xpq" w:colFirst="0" w:colLast="0"/>
      <w:bookmarkEnd w:id="13"/>
      <w:r>
        <w:rPr>
          <w:rFonts w:ascii="Times New Roman" w:eastAsia="Times New Roman" w:hAnsi="Times New Roman" w:cs="Times New Roman"/>
        </w:rPr>
        <w:t xml:space="preserve">2. Forced labour by Current and Former Detainees of Internment Camps </w:t>
      </w:r>
    </w:p>
    <w:p w:rsidR="00600A7D" w:rsidRDefault="00600A7D">
      <w:pPr>
        <w:shd w:val="clear" w:color="auto" w:fill="FFFFFF"/>
        <w:spacing w:after="0" w:line="240" w:lineRule="auto"/>
        <w:ind w:firstLine="720"/>
        <w:rPr>
          <w:rFonts w:ascii="Times New Roman" w:eastAsia="Times New Roman" w:hAnsi="Times New Roman" w:cs="Times New Roman"/>
          <w:color w:val="222222"/>
        </w:rPr>
      </w:pPr>
    </w:p>
    <w:p w:rsidR="00600A7D" w:rsidRDefault="00E13667">
      <w:pPr>
        <w:rPr>
          <w:rFonts w:ascii="Times New Roman" w:eastAsia="Times New Roman" w:hAnsi="Times New Roman" w:cs="Times New Roman"/>
          <w:u w:val="single"/>
        </w:rPr>
      </w:pPr>
      <w:r>
        <w:rPr>
          <w:rFonts w:ascii="Times New Roman" w:eastAsia="Times New Roman" w:hAnsi="Times New Roman" w:cs="Times New Roman"/>
          <w:u w:val="single"/>
        </w:rPr>
        <w:t xml:space="preserve">The Coalition recommends that the Committee ask the following questions: </w:t>
      </w:r>
    </w:p>
    <w:p w:rsidR="00600A7D" w:rsidRDefault="00E13667">
      <w:pPr>
        <w:numPr>
          <w:ilvl w:val="0"/>
          <w:numId w:val="2"/>
        </w:numPr>
        <w:rPr>
          <w:rFonts w:ascii="Times New Roman" w:eastAsia="Times New Roman" w:hAnsi="Times New Roman" w:cs="Times New Roman"/>
        </w:rPr>
      </w:pPr>
      <w:bookmarkStart w:id="14" w:name="_hw9jfpp8nrw9" w:colFirst="0" w:colLast="0"/>
      <w:bookmarkEnd w:id="14"/>
      <w:r>
        <w:rPr>
          <w:rFonts w:ascii="Times New Roman" w:eastAsia="Times New Roman" w:hAnsi="Times New Roman" w:cs="Times New Roman"/>
        </w:rPr>
        <w:t xml:space="preserve">In 2014, the Committee, while appreciating China’s work to eliminate re-education through labour, recommended that China "ensure that no alternative or parallel system of forced labour is put into place, particularly at the local level" (para 22). Please provide substantial evidence to counter the serious, credible allegations that labour by individuals in re-education centres is non-consensual and used in a coercive manner. </w:t>
      </w:r>
    </w:p>
    <w:p w:rsidR="00600A7D" w:rsidRDefault="00E13667">
      <w:pPr>
        <w:numPr>
          <w:ilvl w:val="0"/>
          <w:numId w:val="2"/>
        </w:numPr>
        <w:rPr>
          <w:rFonts w:ascii="Times New Roman" w:eastAsia="Times New Roman" w:hAnsi="Times New Roman" w:cs="Times New Roman"/>
        </w:rPr>
      </w:pPr>
      <w:r>
        <w:rPr>
          <w:rFonts w:ascii="Times New Roman" w:eastAsia="Times New Roman" w:hAnsi="Times New Roman" w:cs="Times New Roman"/>
        </w:rPr>
        <w:lastRenderedPageBreak/>
        <w:t>What regulations does the State Party have in place to ensure that companies operating within its jurisdiction - especially when those companies are state-owned or state-controlled - are respecting human rights in line with the UN Guiding Principles on Human Rights?</w:t>
      </w:r>
    </w:p>
    <w:p w:rsidR="00600A7D" w:rsidRDefault="00E13667">
      <w:pPr>
        <w:widowControl w:val="0"/>
        <w:spacing w:before="283" w:line="246" w:lineRule="auto"/>
        <w:ind w:right="224"/>
        <w:rPr>
          <w:rFonts w:ascii="Times New Roman" w:eastAsia="Times New Roman" w:hAnsi="Times New Roman" w:cs="Times New Roman"/>
        </w:rPr>
      </w:pPr>
      <w:r>
        <w:rPr>
          <w:rFonts w:ascii="Times New Roman" w:eastAsia="Times New Roman" w:hAnsi="Times New Roman" w:cs="Times New Roman"/>
          <w:u w:val="single"/>
        </w:rPr>
        <w:t>Supporting evidence</w:t>
      </w:r>
    </w:p>
    <w:p w:rsidR="00600A7D" w:rsidRDefault="00E13667">
      <w:pPr>
        <w:rPr>
          <w:rFonts w:ascii="Times New Roman" w:eastAsia="Times New Roman" w:hAnsi="Times New Roman" w:cs="Times New Roman"/>
          <w:color w:val="222222"/>
        </w:rPr>
      </w:pPr>
      <w:bookmarkStart w:id="15" w:name="_n86adv8ap097" w:colFirst="0" w:colLast="0"/>
      <w:bookmarkEnd w:id="15"/>
      <w:r>
        <w:rPr>
          <w:rFonts w:ascii="Times New Roman" w:eastAsia="Times New Roman" w:hAnsi="Times New Roman" w:cs="Times New Roman"/>
        </w:rPr>
        <w:t>In a separate but parallel policy to China’s public “poverty alleviation” plan, the government has also enacted a public reeducation policy that involves internment with some mandatory vocational training, indoctrination, and finally transfer to factories in nearby industrial parks or camp factories. These internment camps that have been created by the government are often referred to as "vocational training internment camps," or "vocational skills education training centers," or "education training centers.’</w:t>
      </w:r>
      <w:r>
        <w:rPr>
          <w:rFonts w:ascii="Times New Roman" w:eastAsia="Times New Roman" w:hAnsi="Times New Roman" w:cs="Times New Roman"/>
          <w:vertAlign w:val="superscript"/>
        </w:rPr>
        <w:footnoteReference w:id="24"/>
      </w:r>
      <w:r>
        <w:rPr>
          <w:rFonts w:ascii="Times New Roman" w:eastAsia="Times New Roman" w:hAnsi="Times New Roman" w:cs="Times New Roman"/>
        </w:rPr>
        <w:t xml:space="preserve"> This political reeducation campaign is an extrajudicial system that operates outside the criminal justice and regular prison system.</w:t>
      </w:r>
      <w:r>
        <w:rPr>
          <w:rFonts w:ascii="Times New Roman" w:eastAsia="Times New Roman" w:hAnsi="Times New Roman" w:cs="Times New Roman"/>
          <w:vertAlign w:val="superscript"/>
        </w:rPr>
        <w:footnoteReference w:id="25"/>
      </w:r>
      <w:r>
        <w:rPr>
          <w:rFonts w:ascii="Times New Roman" w:eastAsia="Times New Roman" w:hAnsi="Times New Roman" w:cs="Times New Roman"/>
        </w:rPr>
        <w:t xml:space="preserve"> Reasons given for such detention are that individuals have traveled abroad, applied for a passport, communicated with individuals abroad, and prayed regularly.</w:t>
      </w:r>
      <w:r>
        <w:rPr>
          <w:rFonts w:ascii="Times New Roman" w:eastAsia="Times New Roman" w:hAnsi="Times New Roman" w:cs="Times New Roman"/>
          <w:vertAlign w:val="superscript"/>
        </w:rPr>
        <w:footnoteReference w:id="26"/>
      </w:r>
      <w:r>
        <w:rPr>
          <w:rFonts w:ascii="Times New Roman" w:eastAsia="Times New Roman" w:hAnsi="Times New Roman" w:cs="Times New Roman"/>
        </w:rPr>
        <w:t xml:space="preserve"> Government documents state that released "reeducated" minorities will be part of the new manufacturing workforce, and are expected to assist the government in meeting its quota requirements.</w:t>
      </w:r>
      <w:r>
        <w:rPr>
          <w:rFonts w:ascii="Times New Roman" w:eastAsia="Times New Roman" w:hAnsi="Times New Roman" w:cs="Times New Roman"/>
          <w:vertAlign w:val="superscript"/>
        </w:rPr>
        <w:footnoteReference w:id="27"/>
      </w:r>
      <w:r>
        <w:rPr>
          <w:rFonts w:ascii="Times New Roman" w:eastAsia="Times New Roman" w:hAnsi="Times New Roman" w:cs="Times New Roman"/>
        </w:rPr>
        <w:t xml:space="preserve"> The idea of compelling those who have been arbitrarily detained in camps to work in these jobs is to ensure control and stability of the Region, and have an ability to continue to monitor these individuals.</w:t>
      </w:r>
      <w:r>
        <w:rPr>
          <w:rFonts w:ascii="Times New Roman" w:eastAsia="Times New Roman" w:hAnsi="Times New Roman" w:cs="Times New Roman"/>
          <w:vertAlign w:val="superscript"/>
        </w:rPr>
        <w:footnoteReference w:id="28"/>
      </w:r>
      <w:r>
        <w:rPr>
          <w:rFonts w:ascii="Times New Roman" w:eastAsia="Times New Roman" w:hAnsi="Times New Roman" w:cs="Times New Roman"/>
        </w:rPr>
        <w:tab/>
      </w:r>
    </w:p>
    <w:p w:rsidR="00600A7D" w:rsidRDefault="00E13667">
      <w:pPr>
        <w:rPr>
          <w:rFonts w:ascii="Times New Roman" w:eastAsia="Times New Roman" w:hAnsi="Times New Roman" w:cs="Times New Roman"/>
        </w:rPr>
      </w:pPr>
      <w:r>
        <w:rPr>
          <w:rFonts w:ascii="Times New Roman" w:eastAsia="Times New Roman" w:hAnsi="Times New Roman" w:cs="Times New Roman"/>
        </w:rPr>
        <w:t>These "reeducation" facilities are internment camps complete with police stations, high surrounding walls with watchtowers, a surveillance and monitoring system, and intercom systems generally found in prisons.</w:t>
      </w:r>
      <w:r>
        <w:rPr>
          <w:rFonts w:ascii="Times New Roman" w:eastAsia="Times New Roman" w:hAnsi="Times New Roman" w:cs="Times New Roman"/>
          <w:vertAlign w:val="superscript"/>
        </w:rPr>
        <w:footnoteReference w:id="29"/>
      </w:r>
      <w:r>
        <w:rPr>
          <w:rFonts w:ascii="Times New Roman" w:eastAsia="Times New Roman" w:hAnsi="Times New Roman" w:cs="Times New Roman"/>
        </w:rPr>
        <w:t xml:space="preserve"> Some recruitment notices for trainers for these facilities require a military or police background, but no specific degrees or skills related to vocational training. Generally, teaching staff needed a middle school degree and demonstrated Mandarin language skills.</w:t>
      </w:r>
      <w:r>
        <w:rPr>
          <w:rFonts w:ascii="Times New Roman" w:eastAsia="Times New Roman" w:hAnsi="Times New Roman" w:cs="Times New Roman"/>
          <w:vertAlign w:val="superscript"/>
        </w:rPr>
        <w:footnoteReference w:id="30"/>
      </w:r>
      <w:r>
        <w:rPr>
          <w:rFonts w:ascii="Times New Roman" w:eastAsia="Times New Roman" w:hAnsi="Times New Roman" w:cs="Times New Roman"/>
        </w:rPr>
        <w:t xml:space="preserve"> The so-called “reeducation” program focuses on military style drills, Chinese language courses, and indoctrination with the expectation that individuals will renounce their religion and culture. </w:t>
      </w:r>
    </w:p>
    <w:p w:rsidR="00600A7D" w:rsidRDefault="00E13667">
      <w:pPr>
        <w:rPr>
          <w:rFonts w:ascii="Times New Roman" w:eastAsia="Times New Roman" w:hAnsi="Times New Roman" w:cs="Times New Roman"/>
        </w:rPr>
      </w:pPr>
      <w:r>
        <w:rPr>
          <w:rFonts w:ascii="Times New Roman" w:eastAsia="Times New Roman" w:hAnsi="Times New Roman" w:cs="Times New Roman"/>
        </w:rPr>
        <w:lastRenderedPageBreak/>
        <w:t>Although the government has referred to this program as a reeducation scheme for ethnic and religious minorities, it is an internment and indoctrination program focused on separating and "cleansing" these minorities of their culture, beliefs, and religion with an end goal of increased labour in the manufacturing sector. The government directly states that these vocational training centers plus labour-intensive manufacturing are necessary for stability and social control.</w:t>
      </w:r>
      <w:r>
        <w:rPr>
          <w:rFonts w:ascii="Times New Roman" w:eastAsia="Times New Roman" w:hAnsi="Times New Roman" w:cs="Times New Roman"/>
          <w:vertAlign w:val="superscript"/>
        </w:rPr>
        <w:footnoteReference w:id="31"/>
      </w:r>
      <w:r>
        <w:rPr>
          <w:rFonts w:ascii="Times New Roman" w:eastAsia="Times New Roman" w:hAnsi="Times New Roman" w:cs="Times New Roman"/>
        </w:rPr>
        <w:t xml:space="preserve"> According to the Chinese government’s own documents, “After they [detainees] leave, the documents stipulate, every effort should be made to get them jobs.”</w:t>
      </w:r>
      <w:r>
        <w:rPr>
          <w:rFonts w:ascii="Times New Roman" w:eastAsia="Times New Roman" w:hAnsi="Times New Roman" w:cs="Times New Roman"/>
          <w:vertAlign w:val="superscript"/>
        </w:rPr>
        <w:t xml:space="preserve"> </w:t>
      </w:r>
      <w:r>
        <w:rPr>
          <w:rFonts w:ascii="Times New Roman" w:eastAsia="Times New Roman" w:hAnsi="Times New Roman" w:cs="Times New Roman"/>
          <w:vertAlign w:val="superscript"/>
        </w:rPr>
        <w:footnoteReference w:id="32"/>
      </w:r>
      <w:r>
        <w:rPr>
          <w:rFonts w:ascii="Times New Roman" w:eastAsia="Times New Roman" w:hAnsi="Times New Roman" w:cs="Times New Roman"/>
        </w:rPr>
        <w:t xml:space="preserve"> These government efforts have led to job contracts that were forced upon detainees, requiring them to work long hours for low pay and barring them from leaving the factory grounds during the weekdays.</w:t>
      </w:r>
      <w:r>
        <w:rPr>
          <w:rFonts w:ascii="Times New Roman" w:eastAsia="Times New Roman" w:hAnsi="Times New Roman" w:cs="Times New Roman"/>
          <w:vertAlign w:val="superscript"/>
        </w:rPr>
        <w:footnoteReference w:id="33"/>
      </w:r>
      <w:r>
        <w:rPr>
          <w:rFonts w:ascii="Times New Roman" w:eastAsia="Times New Roman" w:hAnsi="Times New Roman" w:cs="Times New Roman"/>
        </w:rPr>
        <w:t xml:space="preserve"> There is a clear path and government policy to forcefully ensure that former detainees are under the control of the government through labour-intensive manufacturing jobs at factories built in and near such centers, such as the Jinfujie Clothing Company (Golden Future) factories near Kashgar.</w:t>
      </w:r>
      <w:r>
        <w:rPr>
          <w:rFonts w:ascii="Times New Roman" w:eastAsia="Times New Roman" w:hAnsi="Times New Roman" w:cs="Times New Roman"/>
          <w:vertAlign w:val="superscript"/>
        </w:rPr>
        <w:footnoteReference w:id="34"/>
      </w:r>
      <w:r>
        <w:rPr>
          <w:rFonts w:ascii="Times New Roman" w:eastAsia="Times New Roman" w:hAnsi="Times New Roman" w:cs="Times New Roman"/>
        </w:rPr>
        <w:t xml:space="preserve"> This policy is purposeful to ensure a continuous implied threat of return to the internment camp for refusal to "work" in the factory. The goal of social control and assimilation of the Uyghur culture and identity to be more like the secular Han Chinese populations is furthered by this indoctrination and forced labour policy.</w:t>
      </w:r>
      <w:r>
        <w:rPr>
          <w:rFonts w:ascii="Times New Roman" w:eastAsia="Times New Roman" w:hAnsi="Times New Roman" w:cs="Times New Roman"/>
          <w:vertAlign w:val="superscript"/>
        </w:rPr>
        <w:footnoteReference w:id="35"/>
      </w:r>
      <w:r>
        <w:rPr>
          <w:rFonts w:ascii="Times New Roman" w:eastAsia="Times New Roman" w:hAnsi="Times New Roman" w:cs="Times New Roman"/>
        </w:rPr>
        <w:t xml:space="preserve"> </w:t>
      </w:r>
    </w:p>
    <w:p w:rsidR="00600A7D" w:rsidRDefault="00E13667">
      <w:pPr>
        <w:rPr>
          <w:rFonts w:ascii="Times New Roman" w:eastAsia="Times New Roman" w:hAnsi="Times New Roman" w:cs="Times New Roman"/>
        </w:rPr>
      </w:pPr>
      <w:r>
        <w:rPr>
          <w:rFonts w:ascii="Times New Roman" w:eastAsia="Times New Roman" w:hAnsi="Times New Roman" w:cs="Times New Roman"/>
        </w:rPr>
        <w:t>The exact number of former detainees who have been coerced into working in a factory is not known, but estimates based on interviews and government statements is at least 100,000 former detainees are forced to work in garment and textile factories.</w:t>
      </w:r>
      <w:r>
        <w:rPr>
          <w:rFonts w:ascii="Times New Roman" w:eastAsia="Times New Roman" w:hAnsi="Times New Roman" w:cs="Times New Roman"/>
          <w:vertAlign w:val="superscript"/>
        </w:rPr>
        <w:footnoteReference w:id="36"/>
      </w:r>
      <w:r>
        <w:rPr>
          <w:rFonts w:ascii="Times New Roman" w:eastAsia="Times New Roman" w:hAnsi="Times New Roman" w:cs="Times New Roman"/>
        </w:rPr>
        <w:t xml:space="preserve"> The government of Kashgar (a prefecture in XUAR), stated that it would send 100,000 former detainees who had completed "vocational training" (time in a detention center) to work in factories, which would be 20% of the Uyghur population of Kashgar.</w:t>
      </w:r>
      <w:r>
        <w:rPr>
          <w:rFonts w:ascii="Times New Roman" w:eastAsia="Times New Roman" w:hAnsi="Times New Roman" w:cs="Times New Roman"/>
          <w:vertAlign w:val="superscript"/>
        </w:rPr>
        <w:footnoteReference w:id="37"/>
      </w:r>
    </w:p>
    <w:p w:rsidR="00600A7D" w:rsidRDefault="00E13667">
      <w:pPr>
        <w:pStyle w:val="Heading3"/>
        <w:shd w:val="clear" w:color="auto" w:fill="FFFFFF"/>
        <w:spacing w:after="0" w:line="240" w:lineRule="auto"/>
        <w:rPr>
          <w:rFonts w:ascii="Times New Roman" w:eastAsia="Times New Roman" w:hAnsi="Times New Roman" w:cs="Times New Roman"/>
        </w:rPr>
      </w:pPr>
      <w:bookmarkStart w:id="16" w:name="_br5uclx5is3m" w:colFirst="0" w:colLast="0"/>
      <w:bookmarkEnd w:id="16"/>
      <w:r>
        <w:rPr>
          <w:rFonts w:ascii="Times New Roman" w:eastAsia="Times New Roman" w:hAnsi="Times New Roman" w:cs="Times New Roman"/>
        </w:rPr>
        <w:t>3. Prison Labour</w:t>
      </w:r>
    </w:p>
    <w:p w:rsidR="00600A7D" w:rsidRDefault="00600A7D">
      <w:pPr>
        <w:shd w:val="clear" w:color="auto" w:fill="FFFFFF"/>
        <w:spacing w:after="0" w:line="240" w:lineRule="auto"/>
        <w:rPr>
          <w:rFonts w:ascii="Times New Roman" w:eastAsia="Times New Roman" w:hAnsi="Times New Roman" w:cs="Times New Roman"/>
          <w:color w:val="222222"/>
        </w:rPr>
      </w:pPr>
    </w:p>
    <w:p w:rsidR="00600A7D" w:rsidRDefault="00E13667">
      <w:pPr>
        <w:rPr>
          <w:rFonts w:ascii="Times New Roman" w:eastAsia="Times New Roman" w:hAnsi="Times New Roman" w:cs="Times New Roman"/>
          <w:u w:val="single"/>
        </w:rPr>
      </w:pPr>
      <w:r>
        <w:rPr>
          <w:rFonts w:ascii="Times New Roman" w:eastAsia="Times New Roman" w:hAnsi="Times New Roman" w:cs="Times New Roman"/>
          <w:u w:val="single"/>
        </w:rPr>
        <w:t xml:space="preserve">The Coalition recommends that the Committee ask the following question: </w:t>
      </w:r>
    </w:p>
    <w:p w:rsidR="00600A7D" w:rsidRDefault="00E13667">
      <w:pPr>
        <w:numPr>
          <w:ilvl w:val="0"/>
          <w:numId w:val="4"/>
        </w:numPr>
        <w:rPr>
          <w:rFonts w:ascii="Times New Roman" w:eastAsia="Times New Roman" w:hAnsi="Times New Roman" w:cs="Times New Roman"/>
        </w:rPr>
      </w:pPr>
      <w:r>
        <w:rPr>
          <w:rFonts w:ascii="Times New Roman" w:eastAsia="Times New Roman" w:hAnsi="Times New Roman" w:cs="Times New Roman"/>
        </w:rPr>
        <w:t xml:space="preserve">What are the barriers to the State Party signing, ratifying, and implementing ILO Conventions 29 and 105 on forced labour and its abolition? </w:t>
      </w:r>
    </w:p>
    <w:p w:rsidR="00600A7D" w:rsidRDefault="00E13667">
      <w:pPr>
        <w:widowControl w:val="0"/>
        <w:spacing w:before="283" w:line="246" w:lineRule="auto"/>
        <w:ind w:right="224"/>
        <w:rPr>
          <w:rFonts w:ascii="Times New Roman" w:eastAsia="Times New Roman" w:hAnsi="Times New Roman" w:cs="Times New Roman"/>
        </w:rPr>
      </w:pPr>
      <w:r>
        <w:rPr>
          <w:rFonts w:ascii="Times New Roman" w:eastAsia="Times New Roman" w:hAnsi="Times New Roman" w:cs="Times New Roman"/>
          <w:u w:val="single"/>
        </w:rPr>
        <w:lastRenderedPageBreak/>
        <w:t>Supporting evidence</w:t>
      </w:r>
    </w:p>
    <w:p w:rsidR="00600A7D" w:rsidRDefault="00E13667">
      <w:pPr>
        <w:rPr>
          <w:rFonts w:ascii="Times New Roman" w:eastAsia="Times New Roman" w:hAnsi="Times New Roman" w:cs="Times New Roman"/>
        </w:rPr>
      </w:pPr>
      <w:r>
        <w:rPr>
          <w:rFonts w:ascii="Times New Roman" w:eastAsia="Times New Roman" w:hAnsi="Times New Roman" w:cs="Times New Roman"/>
        </w:rPr>
        <w:t>Some members of Uyghur and other Turkic and/or Muslim peoples are within the traditional prison population rather than in the internment system discussed above. In 2017 and 2018, over 230,000 people were sentenced by the courts in Uyghur Region, often with prison terms of five years or more, which was higher than any other period or region in China.</w:t>
      </w:r>
      <w:r>
        <w:rPr>
          <w:rFonts w:ascii="Times New Roman" w:eastAsia="Times New Roman" w:hAnsi="Times New Roman" w:cs="Times New Roman"/>
          <w:vertAlign w:val="superscript"/>
        </w:rPr>
        <w:footnoteReference w:id="38"/>
      </w:r>
      <w:r>
        <w:rPr>
          <w:rFonts w:ascii="Times New Roman" w:eastAsia="Times New Roman" w:hAnsi="Times New Roman" w:cs="Times New Roman"/>
        </w:rPr>
        <w:t xml:space="preserve"> The Xinjiang Production and Construction Corps (XPCC), for example, administers its own prison system and factories.</w:t>
      </w:r>
      <w:r>
        <w:rPr>
          <w:rFonts w:ascii="Times New Roman" w:eastAsia="Times New Roman" w:hAnsi="Times New Roman" w:cs="Times New Roman"/>
          <w:vertAlign w:val="superscript"/>
        </w:rPr>
        <w:footnoteReference w:id="39"/>
      </w:r>
      <w:r>
        <w:rPr>
          <w:rFonts w:ascii="Times New Roman" w:eastAsia="Times New Roman" w:hAnsi="Times New Roman" w:cs="Times New Roman"/>
        </w:rPr>
        <w:t xml:space="preserve"> XPCC forces its own prison population to conduct commercial activities, mainly in cotton harvesting and production.</w:t>
      </w:r>
      <w:r>
        <w:rPr>
          <w:rFonts w:ascii="Times New Roman" w:eastAsia="Times New Roman" w:hAnsi="Times New Roman" w:cs="Times New Roman"/>
          <w:vertAlign w:val="superscript"/>
        </w:rPr>
        <w:footnoteReference w:id="40"/>
      </w:r>
      <w:r>
        <w:rPr>
          <w:rFonts w:ascii="Times New Roman" w:eastAsia="Times New Roman" w:hAnsi="Times New Roman" w:cs="Times New Roman"/>
        </w:rPr>
        <w:t xml:space="preserve"> XPCC was the enterprise to establish Xinjiang’s cotton industry, and some estimates suggest that XPCC produces almost 34% of China’s overall cotton output through its forced prison labour.</w:t>
      </w:r>
      <w:r>
        <w:rPr>
          <w:rFonts w:ascii="Times New Roman" w:eastAsia="Times New Roman" w:hAnsi="Times New Roman" w:cs="Times New Roman"/>
          <w:vertAlign w:val="superscript"/>
        </w:rPr>
        <w:footnoteReference w:id="41"/>
      </w:r>
    </w:p>
    <w:p w:rsidR="00600A7D" w:rsidRDefault="00E13667">
      <w:pPr>
        <w:rPr>
          <w:rFonts w:ascii="Times New Roman" w:eastAsia="Times New Roman" w:hAnsi="Times New Roman" w:cs="Times New Roman"/>
        </w:rPr>
      </w:pPr>
      <w:r>
        <w:rPr>
          <w:rFonts w:ascii="Times New Roman" w:eastAsia="Times New Roman" w:hAnsi="Times New Roman" w:cs="Times New Roman"/>
        </w:rPr>
        <w:t>The most comprehensive research on the prison system in the Uyghur Region comes from the Citizen Power Initiative, (hereafter “CPI”) which has explained that China has created a “cotton gulag” in the Uyghur Region.</w:t>
      </w:r>
      <w:r>
        <w:rPr>
          <w:rFonts w:ascii="Times New Roman" w:eastAsia="Times New Roman" w:hAnsi="Times New Roman" w:cs="Times New Roman"/>
          <w:vertAlign w:val="superscript"/>
        </w:rPr>
        <w:footnoteReference w:id="42"/>
      </w:r>
      <w:r>
        <w:rPr>
          <w:rFonts w:ascii="Times New Roman" w:eastAsia="Times New Roman" w:hAnsi="Times New Roman" w:cs="Times New Roman"/>
        </w:rPr>
        <w:t xml:space="preserve"> They explain that “Xinjiang is also home to a large percentage of China’s prison population and these inmates serve as a key labour force in every link of China’s cotton value chain, from cotton field reclamation to planting, harvesting, processing, and garment production.”</w:t>
      </w:r>
      <w:r>
        <w:rPr>
          <w:rFonts w:ascii="Times New Roman" w:eastAsia="Times New Roman" w:hAnsi="Times New Roman" w:cs="Times New Roman"/>
          <w:vertAlign w:val="superscript"/>
        </w:rPr>
        <w:footnoteReference w:id="43"/>
      </w:r>
    </w:p>
    <w:p w:rsidR="00600A7D" w:rsidRDefault="00E13667">
      <w:pPr>
        <w:rPr>
          <w:rFonts w:ascii="Times New Roman" w:eastAsia="Times New Roman" w:hAnsi="Times New Roman" w:cs="Times New Roman"/>
        </w:rPr>
      </w:pPr>
      <w:r>
        <w:rPr>
          <w:rFonts w:ascii="Times New Roman" w:eastAsia="Times New Roman" w:hAnsi="Times New Roman" w:cs="Times New Roman"/>
        </w:rPr>
        <w:t>One aspect of the prison labour system concerns the XPCC, which has been described as a paramilitary entity. According to the CPI, “In 2018 it produced 2.0465 million tons of cotton, accounting for 33.5% of China’s cotton output. In the same year the XPCC exported about 47.3 billion RMB, with the largest products being apparel, textile, footwear, and hats. The XPCC has essentially been managing the largest and longest-running judicial forced labour system in China.”</w:t>
      </w:r>
      <w:r>
        <w:rPr>
          <w:rFonts w:ascii="Times New Roman" w:eastAsia="Times New Roman" w:hAnsi="Times New Roman" w:cs="Times New Roman"/>
          <w:vertAlign w:val="superscript"/>
        </w:rPr>
        <w:footnoteReference w:id="44"/>
      </w:r>
      <w:r>
        <w:rPr>
          <w:rFonts w:ascii="Times New Roman" w:eastAsia="Times New Roman" w:hAnsi="Times New Roman" w:cs="Times New Roman"/>
        </w:rPr>
        <w:t xml:space="preserve"> </w:t>
      </w:r>
    </w:p>
    <w:p w:rsidR="00600A7D" w:rsidRDefault="00E13667">
      <w:pPr>
        <w:rPr>
          <w:rFonts w:ascii="Times New Roman" w:eastAsia="Times New Roman" w:hAnsi="Times New Roman" w:cs="Times New Roman"/>
        </w:rPr>
      </w:pPr>
      <w:r>
        <w:rPr>
          <w:rFonts w:ascii="Times New Roman" w:eastAsia="Times New Roman" w:hAnsi="Times New Roman" w:cs="Times New Roman"/>
        </w:rPr>
        <w:t>﻿The CPI explains that the prison system in the Uyghur Region is set up for the exaction of forced labour, and between the XPCC and the traditional prison system may hold roughly 500,000 inmates.</w:t>
      </w:r>
    </w:p>
    <w:p w:rsidR="00600A7D" w:rsidRDefault="00E13667">
      <w:pPr>
        <w:rPr>
          <w:rFonts w:ascii="Times New Roman" w:eastAsia="Times New Roman" w:hAnsi="Times New Roman" w:cs="Times New Roman"/>
        </w:rPr>
      </w:pPr>
      <w:r>
        <w:rPr>
          <w:rFonts w:ascii="Times New Roman" w:eastAsia="Times New Roman" w:hAnsi="Times New Roman" w:cs="Times New Roman"/>
        </w:rPr>
        <w:t xml:space="preserve">﻿The XPCC prison system is designed to be a prison labour system. Not counting the numerous Uyghur internment camps, there are more than 30 prisons and at least 3 reeducation-through-labour ﻿camps and 15 Education Correction Centers under the XPCC system. In parallel, the XUAR operates about 27 prisons, and 10 direct units under the Judicial Bureau’s Prison </w:t>
      </w:r>
      <w:r>
        <w:rPr>
          <w:rFonts w:ascii="Times New Roman" w:eastAsia="Times New Roman" w:hAnsi="Times New Roman" w:cs="Times New Roman"/>
        </w:rPr>
        <w:lastRenderedPageBreak/>
        <w:t>Administration of the XUAR. ﻿The total number of prisoners in Xinjiang is a highly-guarded state secret. An internet post by a Chinese prison officer revealed that a large prison in China often holds about 10,000 inmates. Based on that, we estimate the population of prisoners in Xinjiang is at least half a million since Xinjiang prisons are large prisons.</w:t>
      </w:r>
      <w:r>
        <w:rPr>
          <w:rFonts w:ascii="Times New Roman" w:eastAsia="Times New Roman" w:hAnsi="Times New Roman" w:cs="Times New Roman"/>
          <w:vertAlign w:val="superscript"/>
        </w:rPr>
        <w:footnoteReference w:id="45"/>
      </w:r>
      <w:r>
        <w:rPr>
          <w:rFonts w:ascii="Times New Roman" w:eastAsia="Times New Roman" w:hAnsi="Times New Roman" w:cs="Times New Roman"/>
        </w:rPr>
        <w:t xml:space="preserve"> </w:t>
      </w:r>
    </w:p>
    <w:p w:rsidR="00600A7D" w:rsidRDefault="00E13667">
      <w:pPr>
        <w:rPr>
          <w:rFonts w:ascii="Times New Roman" w:eastAsia="Times New Roman" w:hAnsi="Times New Roman" w:cs="Times New Roman"/>
        </w:rPr>
      </w:pPr>
      <w:r>
        <w:rPr>
          <w:rFonts w:ascii="Times New Roman" w:eastAsia="Times New Roman" w:hAnsi="Times New Roman" w:cs="Times New Roman"/>
        </w:rPr>
        <w:t>Of note here, the CPI indicates that starting in 2017, the prison population of Uyghur and other Turkic and/or Muslim people increased dramatically as the central government clamped down. The CPI explains that, “[T]he number of ethnic minorities who have been put under criminal prosecution in the XUAR skyrocketed in 2017, with nearly 230,000 charged with the crimes of “terrorism”, “separatism”, and “religious extremism,” accounting for an alarming 21 percent of all arrests in China in 2017.”</w:t>
      </w:r>
      <w:r>
        <w:rPr>
          <w:rFonts w:ascii="Times New Roman" w:eastAsia="Times New Roman" w:hAnsi="Times New Roman" w:cs="Times New Roman"/>
          <w:vertAlign w:val="superscript"/>
        </w:rPr>
        <w:footnoteReference w:id="46"/>
      </w:r>
      <w:r>
        <w:rPr>
          <w:rFonts w:ascii="Times New Roman" w:eastAsia="Times New Roman" w:hAnsi="Times New Roman" w:cs="Times New Roman"/>
        </w:rPr>
        <w:t xml:space="preserve"> </w:t>
      </w:r>
    </w:p>
    <w:p w:rsidR="00600A7D" w:rsidRDefault="00E13667">
      <w:pPr>
        <w:rPr>
          <w:rFonts w:ascii="Times New Roman" w:eastAsia="Times New Roman" w:hAnsi="Times New Roman" w:cs="Times New Roman"/>
        </w:rPr>
      </w:pPr>
      <w:r>
        <w:rPr>
          <w:rFonts w:ascii="Times New Roman" w:eastAsia="Times New Roman" w:hAnsi="Times New Roman" w:cs="Times New Roman"/>
        </w:rPr>
        <w:t xml:space="preserve">Evidence collected by CPI from the accounts of prisoners confirms that their work in the XPCC system is the harvesting of cotton or the production of garments. </w:t>
      </w:r>
    </w:p>
    <w:p w:rsidR="00600A7D" w:rsidRDefault="00E13667">
      <w:pPr>
        <w:rPr>
          <w:rFonts w:ascii="Times New Roman" w:eastAsia="Times New Roman" w:hAnsi="Times New Roman" w:cs="Times New Roman"/>
        </w:rPr>
      </w:pPr>
      <w:r>
        <w:rPr>
          <w:rFonts w:ascii="Times New Roman" w:eastAsia="Times New Roman" w:hAnsi="Times New Roman" w:cs="Times New Roman"/>
        </w:rPr>
        <w:t>From personal accounts, it is known that most prisoners work in cotton fields, including the reclamation of desert land to develop more cotton fields, irrigation projects, and in the processing of cotton for downstream products, or making garments for the XPCC. According to the personal accounts of prisoners, the more intensive labour is land reclamation and harvesting cotton.</w:t>
      </w:r>
      <w:r>
        <w:rPr>
          <w:rFonts w:ascii="Times New Roman" w:eastAsia="Times New Roman" w:hAnsi="Times New Roman" w:cs="Times New Roman"/>
          <w:vertAlign w:val="superscript"/>
        </w:rPr>
        <w:footnoteReference w:id="47"/>
      </w:r>
      <w:r>
        <w:rPr>
          <w:rFonts w:ascii="Times New Roman" w:eastAsia="Times New Roman" w:hAnsi="Times New Roman" w:cs="Times New Roman"/>
        </w:rPr>
        <w:t xml:space="preserve"> </w:t>
      </w:r>
    </w:p>
    <w:p w:rsidR="00600A7D" w:rsidRDefault="00E13667">
      <w:pPr>
        <w:rPr>
          <w:rFonts w:ascii="Times New Roman" w:eastAsia="Times New Roman" w:hAnsi="Times New Roman" w:cs="Times New Roman"/>
        </w:rPr>
      </w:pPr>
      <w:r>
        <w:rPr>
          <w:rFonts w:ascii="Times New Roman" w:eastAsia="Times New Roman" w:hAnsi="Times New Roman" w:cs="Times New Roman"/>
        </w:rPr>
        <w:t xml:space="preserve">In addition to harvesting cotton, prisoners are responsible for the manufacture of textiles, apparel and footwear. As CPI explains: </w:t>
      </w:r>
    </w:p>
    <w:p w:rsidR="00600A7D" w:rsidRDefault="00E13667">
      <w:pPr>
        <w:ind w:left="720"/>
        <w:rPr>
          <w:rFonts w:ascii="Times New Roman" w:eastAsia="Times New Roman" w:hAnsi="Times New Roman" w:cs="Times New Roman"/>
        </w:rPr>
      </w:pPr>
      <w:r>
        <w:rPr>
          <w:rFonts w:ascii="Times New Roman" w:eastAsia="Times New Roman" w:hAnsi="Times New Roman" w:cs="Times New Roman"/>
        </w:rPr>
        <w:t>﻿According to official XUAR government data, in 2018, the XUAR exported $4.2 billion in apparel, $2 billion in footwear, and $1.06 billion in textiles, accounting for 43% of its total exports. It is hard to know exactly what percentage of prison labour contributes to this number. But since each prison is a big factory, and since apparel products are labour intensive, we believe prison labour is a significant part of Xinjiang cotton/textile/garment exports. The XPCC’s export numbers for textile/apparel products are unknown.</w:t>
      </w:r>
      <w:r>
        <w:rPr>
          <w:rFonts w:ascii="Times New Roman" w:eastAsia="Times New Roman" w:hAnsi="Times New Roman" w:cs="Times New Roman"/>
          <w:vertAlign w:val="superscript"/>
        </w:rPr>
        <w:footnoteReference w:id="48"/>
      </w:r>
      <w:r>
        <w:rPr>
          <w:rFonts w:ascii="Times New Roman" w:eastAsia="Times New Roman" w:hAnsi="Times New Roman" w:cs="Times New Roman"/>
        </w:rPr>
        <w:t xml:space="preserve"> </w:t>
      </w:r>
    </w:p>
    <w:p w:rsidR="00600A7D" w:rsidRDefault="00E13667">
      <w:pPr>
        <w:rPr>
          <w:rFonts w:ascii="Times New Roman" w:eastAsia="Times New Roman" w:hAnsi="Times New Roman" w:cs="Times New Roman"/>
        </w:rPr>
      </w:pPr>
      <w:r>
        <w:rPr>
          <w:rFonts w:ascii="Times New Roman" w:eastAsia="Times New Roman" w:hAnsi="Times New Roman" w:cs="Times New Roman"/>
        </w:rPr>
        <w:t xml:space="preserve">﻿With regard to the enterprises run by the XPCC: </w:t>
      </w:r>
    </w:p>
    <w:p w:rsidR="00600A7D" w:rsidRDefault="00E13667">
      <w:pPr>
        <w:ind w:left="720"/>
        <w:rPr>
          <w:rFonts w:ascii="Times New Roman" w:eastAsia="Times New Roman" w:hAnsi="Times New Roman" w:cs="Times New Roman"/>
        </w:rPr>
      </w:pPr>
      <w:r>
        <w:rPr>
          <w:rFonts w:ascii="Times New Roman" w:eastAsia="Times New Roman" w:hAnsi="Times New Roman" w:cs="Times New Roman"/>
        </w:rPr>
        <w:t xml:space="preserve">[I]t is known that forced labour forms the main work force under the XPCC system. In 2018 it planted 2.13 million acres of cotton, an increase of 23.1 percent. Based on that, we can assume that many of the XPCC’s 5,000 companies, if not all, are involved in prison enterprises or use prison labour in its “laojiao economy.” </w:t>
      </w:r>
      <w:r>
        <w:rPr>
          <w:rFonts w:ascii="Times New Roman" w:eastAsia="Times New Roman" w:hAnsi="Times New Roman" w:cs="Times New Roman"/>
          <w:vertAlign w:val="superscript"/>
        </w:rPr>
        <w:footnoteReference w:id="49"/>
      </w:r>
    </w:p>
    <w:p w:rsidR="00600A7D" w:rsidRDefault="00E13667">
      <w:pPr>
        <w:pStyle w:val="Heading3"/>
        <w:rPr>
          <w:rFonts w:ascii="Times New Roman" w:eastAsia="Times New Roman" w:hAnsi="Times New Roman" w:cs="Times New Roman"/>
        </w:rPr>
      </w:pPr>
      <w:bookmarkStart w:id="17" w:name="_3dy6vkm" w:colFirst="0" w:colLast="0"/>
      <w:bookmarkEnd w:id="17"/>
      <w:r>
        <w:rPr>
          <w:rFonts w:ascii="Times New Roman" w:eastAsia="Times New Roman" w:hAnsi="Times New Roman" w:cs="Times New Roman"/>
        </w:rPr>
        <w:lastRenderedPageBreak/>
        <w:t xml:space="preserve">4. State owned enterprises and private companies are subsidized to use forced labourers from the Uyghur Region </w:t>
      </w:r>
    </w:p>
    <w:p w:rsidR="00600A7D" w:rsidRDefault="00E13667">
      <w:pPr>
        <w:rPr>
          <w:rFonts w:ascii="Times New Roman" w:eastAsia="Times New Roman" w:hAnsi="Times New Roman" w:cs="Times New Roman"/>
          <w:u w:val="single"/>
        </w:rPr>
      </w:pPr>
      <w:r>
        <w:rPr>
          <w:rFonts w:ascii="Times New Roman" w:eastAsia="Times New Roman" w:hAnsi="Times New Roman" w:cs="Times New Roman"/>
          <w:u w:val="single"/>
        </w:rPr>
        <w:t xml:space="preserve">The Coalition recommends that the Committee ask the following questions: </w:t>
      </w:r>
    </w:p>
    <w:p w:rsidR="00600A7D" w:rsidRDefault="00E13667">
      <w:pPr>
        <w:numPr>
          <w:ilvl w:val="0"/>
          <w:numId w:val="5"/>
        </w:numPr>
        <w:rPr>
          <w:rFonts w:ascii="Times New Roman" w:eastAsia="Times New Roman" w:hAnsi="Times New Roman" w:cs="Times New Roman"/>
        </w:rPr>
      </w:pPr>
      <w:r>
        <w:rPr>
          <w:rFonts w:ascii="Times New Roman" w:eastAsia="Times New Roman" w:hAnsi="Times New Roman" w:cs="Times New Roman"/>
        </w:rPr>
        <w:t xml:space="preserve">How is China using its maximum available resources to ensure the right to freely chosen work in China for everyone, without discrimination, including for Uyghur and other Turkic and/or Muslim peoples? </w:t>
      </w:r>
    </w:p>
    <w:p w:rsidR="00600A7D" w:rsidRDefault="00E13667">
      <w:pPr>
        <w:numPr>
          <w:ilvl w:val="0"/>
          <w:numId w:val="5"/>
        </w:numPr>
        <w:rPr>
          <w:rFonts w:ascii="Times New Roman" w:eastAsia="Times New Roman" w:hAnsi="Times New Roman" w:cs="Times New Roman"/>
        </w:rPr>
      </w:pPr>
      <w:r>
        <w:rPr>
          <w:rFonts w:ascii="Times New Roman" w:eastAsia="Times New Roman" w:hAnsi="Times New Roman" w:cs="Times New Roman"/>
        </w:rPr>
        <w:t>How is China fulfilling its obligation to investigate, punish and redress abuses against Uyghur and other Turkic and/or Muslim peoples by private sector employers and enterprises?</w:t>
      </w:r>
    </w:p>
    <w:p w:rsidR="00600A7D" w:rsidRDefault="00E13667">
      <w:pPr>
        <w:widowControl w:val="0"/>
        <w:spacing w:before="283" w:line="246" w:lineRule="auto"/>
        <w:ind w:right="224"/>
        <w:rPr>
          <w:rFonts w:ascii="Times New Roman" w:eastAsia="Times New Roman" w:hAnsi="Times New Roman" w:cs="Times New Roman"/>
        </w:rPr>
      </w:pPr>
      <w:r>
        <w:rPr>
          <w:rFonts w:ascii="Times New Roman" w:eastAsia="Times New Roman" w:hAnsi="Times New Roman" w:cs="Times New Roman"/>
          <w:u w:val="single"/>
        </w:rPr>
        <w:t>Supporting evidence</w:t>
      </w:r>
    </w:p>
    <w:p w:rsidR="00600A7D" w:rsidRDefault="00E13667">
      <w:pPr>
        <w:rPr>
          <w:rFonts w:ascii="Times New Roman" w:eastAsia="Times New Roman" w:hAnsi="Times New Roman" w:cs="Times New Roman"/>
        </w:rPr>
      </w:pPr>
      <w:bookmarkStart w:id="18" w:name="_1t3h5sf" w:colFirst="0" w:colLast="0"/>
      <w:bookmarkEnd w:id="18"/>
      <w:r>
        <w:rPr>
          <w:rFonts w:ascii="Times New Roman" w:eastAsia="Times New Roman" w:hAnsi="Times New Roman" w:cs="Times New Roman"/>
        </w:rPr>
        <w:t>China offers incentives to companies to incorporate these Uyghur populations into their operations.</w:t>
      </w:r>
      <w:r>
        <w:rPr>
          <w:rFonts w:ascii="Times New Roman" w:eastAsia="Times New Roman" w:hAnsi="Times New Roman" w:cs="Times New Roman"/>
          <w:vertAlign w:val="superscript"/>
        </w:rPr>
        <w:footnoteReference w:id="50"/>
      </w:r>
      <w:r>
        <w:rPr>
          <w:rFonts w:ascii="Times New Roman" w:eastAsia="Times New Roman" w:hAnsi="Times New Roman" w:cs="Times New Roman"/>
        </w:rPr>
        <w:t xml:space="preserve"> Companies that train detainees can receive subsidies of 1,800 RMB per person, and those that employ detainees receive an additional 5,000 RMB per person.</w:t>
      </w:r>
      <w:r>
        <w:rPr>
          <w:rFonts w:ascii="Times New Roman" w:eastAsia="Times New Roman" w:hAnsi="Times New Roman" w:cs="Times New Roman"/>
          <w:vertAlign w:val="superscript"/>
        </w:rPr>
        <w:footnoteReference w:id="51"/>
      </w:r>
      <w:r>
        <w:rPr>
          <w:rFonts w:ascii="Times New Roman" w:eastAsia="Times New Roman" w:hAnsi="Times New Roman" w:cs="Times New Roman"/>
        </w:rPr>
        <w:t xml:space="preserve"> The Xinjiang government has offered subsidies and inducements to encourage Chinese-owned companies to invest and build factories within the "vocational training compounds," right next to such compounds.</w:t>
      </w:r>
      <w:r>
        <w:rPr>
          <w:rFonts w:ascii="Times New Roman" w:eastAsia="Times New Roman" w:hAnsi="Times New Roman" w:cs="Times New Roman"/>
          <w:vertAlign w:val="superscript"/>
        </w:rPr>
        <w:footnoteReference w:id="52"/>
      </w:r>
      <w:r>
        <w:rPr>
          <w:rFonts w:ascii="Times New Roman" w:eastAsia="Times New Roman" w:hAnsi="Times New Roman" w:cs="Times New Roman"/>
          <w:vertAlign w:val="superscript"/>
        </w:rPr>
        <w:t xml:space="preserve"> </w:t>
      </w:r>
      <w:r>
        <w:rPr>
          <w:rFonts w:ascii="Times New Roman" w:eastAsia="Times New Roman" w:hAnsi="Times New Roman" w:cs="Times New Roman"/>
        </w:rPr>
        <w:t>Additionally, companies were encouraged to build "satellite" factories in villages to ensure that they are able to control and coerce every member to work.</w:t>
      </w:r>
      <w:r>
        <w:rPr>
          <w:rFonts w:ascii="Times New Roman" w:eastAsia="Times New Roman" w:hAnsi="Times New Roman" w:cs="Times New Roman"/>
          <w:vertAlign w:val="superscript"/>
        </w:rPr>
        <w:footnoteReference w:id="53"/>
      </w:r>
      <w:r>
        <w:rPr>
          <w:rFonts w:ascii="Times New Roman" w:eastAsia="Times New Roman" w:hAnsi="Times New Roman" w:cs="Times New Roman"/>
        </w:rPr>
        <w:t xml:space="preserve"> The government also permits these companies to pay workers less than the minimum wage of the region. These companies have been given a 5-year tax exemption, subsidies for worker training, land, warehouse storing, transportation and electricity.</w:t>
      </w:r>
      <w:r>
        <w:rPr>
          <w:rFonts w:ascii="Times New Roman" w:eastAsia="Times New Roman" w:hAnsi="Times New Roman" w:cs="Times New Roman"/>
          <w:vertAlign w:val="superscript"/>
        </w:rPr>
        <w:footnoteReference w:id="54"/>
      </w:r>
    </w:p>
    <w:p w:rsidR="00600A7D" w:rsidRDefault="00E13667">
      <w:pPr>
        <w:rPr>
          <w:rFonts w:ascii="Times New Roman" w:eastAsia="Times New Roman" w:hAnsi="Times New Roman" w:cs="Times New Roman"/>
        </w:rPr>
      </w:pPr>
      <w:r>
        <w:rPr>
          <w:rFonts w:ascii="Times New Roman" w:eastAsia="Times New Roman" w:hAnsi="Times New Roman" w:cs="Times New Roman"/>
        </w:rPr>
        <w:t>For example, Huafu Fashion Co. has a "training college" in the middle of Aksu Industrial Park, which was built as part of the government’s "poverty alleviation" plan.</w:t>
      </w:r>
      <w:r>
        <w:rPr>
          <w:rFonts w:ascii="Times New Roman" w:eastAsia="Times New Roman" w:hAnsi="Times New Roman" w:cs="Times New Roman"/>
          <w:vertAlign w:val="superscript"/>
        </w:rPr>
        <w:footnoteReference w:id="55"/>
      </w:r>
      <w:r>
        <w:rPr>
          <w:rFonts w:ascii="Times New Roman" w:eastAsia="Times New Roman" w:hAnsi="Times New Roman" w:cs="Times New Roman"/>
        </w:rPr>
        <w:t xml:space="preserve"> Aksu Industrial Park is a large industrial park built specifically to be a pipeline for work from detainees.</w:t>
      </w:r>
      <w:r>
        <w:rPr>
          <w:rFonts w:ascii="Times New Roman" w:eastAsia="Times New Roman" w:hAnsi="Times New Roman" w:cs="Times New Roman"/>
          <w:vertAlign w:val="superscript"/>
        </w:rPr>
        <w:footnoteReference w:id="56"/>
      </w:r>
      <w:r>
        <w:rPr>
          <w:rFonts w:ascii="Times New Roman" w:eastAsia="Times New Roman" w:hAnsi="Times New Roman" w:cs="Times New Roman"/>
        </w:rPr>
        <w:t xml:space="preserve"> The training was paid for by government subsidies. Huafu has a factory right next door to its training college, and it employs people who came from the government-subsidized training/reeducation program.</w:t>
      </w:r>
      <w:r>
        <w:rPr>
          <w:rFonts w:ascii="Times New Roman" w:eastAsia="Times New Roman" w:hAnsi="Times New Roman" w:cs="Times New Roman"/>
          <w:vertAlign w:val="superscript"/>
        </w:rPr>
        <w:footnoteReference w:id="57"/>
      </w:r>
      <w:r>
        <w:rPr>
          <w:rFonts w:ascii="Times New Roman" w:eastAsia="Times New Roman" w:hAnsi="Times New Roman" w:cs="Times New Roman"/>
        </w:rPr>
        <w:t xml:space="preserve"> It should be noted that these factories in the industrial park have high fences and </w:t>
      </w:r>
      <w:r>
        <w:rPr>
          <w:rFonts w:ascii="Times New Roman" w:eastAsia="Times New Roman" w:hAnsi="Times New Roman" w:cs="Times New Roman"/>
        </w:rPr>
        <w:lastRenderedPageBreak/>
        <w:t>watchtowers, similar to those present at the detention facilities.</w:t>
      </w:r>
      <w:r>
        <w:rPr>
          <w:rFonts w:ascii="Times New Roman" w:eastAsia="Times New Roman" w:hAnsi="Times New Roman" w:cs="Times New Roman"/>
          <w:vertAlign w:val="superscript"/>
        </w:rPr>
        <w:footnoteReference w:id="58"/>
      </w:r>
      <w:r>
        <w:rPr>
          <w:rFonts w:ascii="Times New Roman" w:eastAsia="Times New Roman" w:hAnsi="Times New Roman" w:cs="Times New Roman"/>
        </w:rPr>
        <w:t xml:space="preserve"> The Huafu factory is touted as the “world’s largest mixed-color cotton yarn mill” that the government considers part of its large-scale vocational training program.</w:t>
      </w:r>
      <w:r>
        <w:rPr>
          <w:rFonts w:ascii="Times New Roman" w:eastAsia="Times New Roman" w:hAnsi="Times New Roman" w:cs="Times New Roman"/>
          <w:vertAlign w:val="superscript"/>
        </w:rPr>
        <w:footnoteReference w:id="59"/>
      </w:r>
    </w:p>
    <w:p w:rsidR="00600A7D" w:rsidRDefault="00E13667">
      <w:pPr>
        <w:rPr>
          <w:rFonts w:ascii="Times New Roman" w:eastAsia="Times New Roman" w:hAnsi="Times New Roman" w:cs="Times New Roman"/>
        </w:rPr>
      </w:pPr>
      <w:r>
        <w:rPr>
          <w:rFonts w:ascii="Times New Roman" w:eastAsia="Times New Roman" w:hAnsi="Times New Roman" w:cs="Times New Roman"/>
        </w:rPr>
        <w:t>Hetian Taida was identified in September 2019 by the U.S. CBP to be complicit in forced labour and a Withhold Release Order (WRO) was issued, so that any products made by Hetian Tada are seized at the U.S. border.</w:t>
      </w:r>
      <w:r>
        <w:rPr>
          <w:rFonts w:ascii="Times New Roman" w:eastAsia="Times New Roman" w:hAnsi="Times New Roman" w:cs="Times New Roman"/>
          <w:vertAlign w:val="superscript"/>
        </w:rPr>
        <w:footnoteReference w:id="60"/>
      </w:r>
      <w:r>
        <w:rPr>
          <w:rFonts w:ascii="Times New Roman" w:eastAsia="Times New Roman" w:hAnsi="Times New Roman" w:cs="Times New Roman"/>
        </w:rPr>
        <w:t xml:space="preserve"> Hetian Taida had factories within the internment camp, which the company states is part of its assistance in "poverty alleviation" programs.</w:t>
      </w:r>
      <w:r>
        <w:rPr>
          <w:rFonts w:ascii="Times New Roman" w:eastAsia="Times New Roman" w:hAnsi="Times New Roman" w:cs="Times New Roman"/>
          <w:vertAlign w:val="superscript"/>
        </w:rPr>
        <w:footnoteReference w:id="61"/>
      </w:r>
      <w:r>
        <w:rPr>
          <w:rFonts w:ascii="Times New Roman" w:eastAsia="Times New Roman" w:hAnsi="Times New Roman" w:cs="Times New Roman"/>
        </w:rPr>
        <w:t xml:space="preserve"> </w:t>
      </w:r>
    </w:p>
    <w:p w:rsidR="00600A7D" w:rsidRDefault="00E13667">
      <w:pPr>
        <w:rPr>
          <w:rFonts w:ascii="Times New Roman" w:eastAsia="Times New Roman" w:hAnsi="Times New Roman" w:cs="Times New Roman"/>
        </w:rPr>
      </w:pPr>
      <w:r>
        <w:rPr>
          <w:rFonts w:ascii="Times New Roman" w:eastAsia="Times New Roman" w:hAnsi="Times New Roman" w:cs="Times New Roman"/>
        </w:rPr>
        <w:t>Another private company that was incentivized by the government to open factories in the Uyghur Region is Youngor Cotton Spinning Co Ltd.</w:t>
      </w:r>
      <w:r>
        <w:rPr>
          <w:rFonts w:ascii="Times New Roman" w:eastAsia="Times New Roman" w:hAnsi="Times New Roman" w:cs="Times New Roman"/>
          <w:vertAlign w:val="superscript"/>
        </w:rPr>
        <w:footnoteReference w:id="62"/>
      </w:r>
      <w:r>
        <w:rPr>
          <w:rFonts w:ascii="Times New Roman" w:eastAsia="Times New Roman" w:hAnsi="Times New Roman" w:cs="Times New Roman"/>
        </w:rPr>
        <w:t xml:space="preserve"> Youngor is one of the largest shirt makers in China.</w:t>
      </w:r>
      <w:r>
        <w:rPr>
          <w:rFonts w:ascii="Times New Roman" w:eastAsia="Times New Roman" w:hAnsi="Times New Roman" w:cs="Times New Roman"/>
          <w:vertAlign w:val="superscript"/>
        </w:rPr>
        <w:footnoteReference w:id="63"/>
      </w:r>
      <w:r>
        <w:rPr>
          <w:rFonts w:ascii="Times New Roman" w:eastAsia="Times New Roman" w:hAnsi="Times New Roman" w:cs="Times New Roman"/>
        </w:rPr>
        <w:t xml:space="preserve"> Most of the 520 workers at the Youngor factory in the Uyghur Region are Uyghurs. Youngor is planning to increase its factory to ensure more cotton spinning and production of products.</w:t>
      </w:r>
      <w:r>
        <w:rPr>
          <w:rFonts w:ascii="Times New Roman" w:eastAsia="Times New Roman" w:hAnsi="Times New Roman" w:cs="Times New Roman"/>
          <w:vertAlign w:val="superscript"/>
        </w:rPr>
        <w:footnoteReference w:id="64"/>
      </w:r>
    </w:p>
    <w:p w:rsidR="00600A7D" w:rsidRDefault="00E13667">
      <w:pPr>
        <w:rPr>
          <w:rFonts w:ascii="Times New Roman" w:eastAsia="Times New Roman" w:hAnsi="Times New Roman" w:cs="Times New Roman"/>
        </w:rPr>
      </w:pPr>
      <w:r>
        <w:rPr>
          <w:rFonts w:ascii="Times New Roman" w:eastAsia="Times New Roman" w:hAnsi="Times New Roman" w:cs="Times New Roman"/>
        </w:rPr>
        <w:t>Finally, Hong Kong-based Esquel Group, is one of the world’s largest shirt maker and supplies Calvin Klein, Tommy Hilfiger, Nike, Muji and Patagonia. Esquel set up three new spinning mills in the Uyghur Region. The CEO, John Cheh, stated that Xinjiang government officials began "offering" workers to the company as of 2017.</w:t>
      </w:r>
      <w:r>
        <w:rPr>
          <w:rFonts w:ascii="Times New Roman" w:eastAsia="Times New Roman" w:hAnsi="Times New Roman" w:cs="Times New Roman"/>
          <w:vertAlign w:val="superscript"/>
        </w:rPr>
        <w:footnoteReference w:id="65"/>
      </w:r>
      <w:r>
        <w:rPr>
          <w:rFonts w:ascii="Times New Roman" w:eastAsia="Times New Roman" w:hAnsi="Times New Roman" w:cs="Times New Roman"/>
        </w:rPr>
        <w:t xml:space="preserve"> According to findings by the US Congressional Executive Commission on China, it is likely that supply chains with forced labour from the Uyghur Region are present for multiple global brands, including: Adidas AG, C&amp;A, Esquel Group, H&amp;M, and Gap Inc, to name a few of the many global brands implicated.</w:t>
      </w:r>
      <w:r>
        <w:rPr>
          <w:rFonts w:ascii="Times New Roman" w:eastAsia="Times New Roman" w:hAnsi="Times New Roman" w:cs="Times New Roman"/>
          <w:vertAlign w:val="superscript"/>
        </w:rPr>
        <w:footnoteReference w:id="66"/>
      </w:r>
      <w:r>
        <w:rPr>
          <w:rFonts w:ascii="Times New Roman" w:eastAsia="Times New Roman" w:hAnsi="Times New Roman" w:cs="Times New Roman"/>
        </w:rPr>
        <w:t xml:space="preserve"> </w:t>
      </w:r>
    </w:p>
    <w:p w:rsidR="00600A7D" w:rsidRDefault="00E13667">
      <w:pPr>
        <w:rPr>
          <w:rFonts w:ascii="Times New Roman" w:eastAsia="Times New Roman" w:hAnsi="Times New Roman" w:cs="Times New Roman"/>
          <w:color w:val="222222"/>
        </w:rPr>
      </w:pPr>
      <w:r>
        <w:rPr>
          <w:rFonts w:ascii="Times New Roman" w:eastAsia="Times New Roman" w:hAnsi="Times New Roman" w:cs="Times New Roman"/>
        </w:rPr>
        <w:t xml:space="preserve">It is clear that the problem goes far beyond individual companies, or individual bad actors. Rather, the problem is systemic and implicates the vast majority of entities operating in this sector. </w:t>
      </w:r>
    </w:p>
    <w:p w:rsidR="00600A7D" w:rsidRDefault="00E13667">
      <w:pPr>
        <w:pStyle w:val="Heading3"/>
        <w:shd w:val="clear" w:color="auto" w:fill="FFFFFF"/>
        <w:spacing w:after="160" w:line="240" w:lineRule="auto"/>
        <w:rPr>
          <w:rFonts w:ascii="Times New Roman" w:eastAsia="Times New Roman" w:hAnsi="Times New Roman" w:cs="Times New Roman"/>
        </w:rPr>
      </w:pPr>
      <w:bookmarkStart w:id="19" w:name="_ppufn6wzhpxq" w:colFirst="0" w:colLast="0"/>
      <w:bookmarkEnd w:id="19"/>
      <w:r>
        <w:rPr>
          <w:rFonts w:ascii="Times New Roman" w:eastAsia="Times New Roman" w:hAnsi="Times New Roman" w:cs="Times New Roman"/>
        </w:rPr>
        <w:lastRenderedPageBreak/>
        <w:t>5. Uyghur workers were forcibly transferred to Eastern and Central China as part of "Xinjiang Aid’</w:t>
      </w:r>
    </w:p>
    <w:p w:rsidR="00600A7D" w:rsidRDefault="00E13667">
      <w:pPr>
        <w:rPr>
          <w:rFonts w:ascii="Times New Roman" w:eastAsia="Times New Roman" w:hAnsi="Times New Roman" w:cs="Times New Roman"/>
        </w:rPr>
      </w:pPr>
      <w:bookmarkStart w:id="20" w:name="_3znysh7" w:colFirst="0" w:colLast="0"/>
      <w:bookmarkEnd w:id="20"/>
      <w:r>
        <w:rPr>
          <w:rFonts w:ascii="Times New Roman" w:eastAsia="Times New Roman" w:hAnsi="Times New Roman" w:cs="Times New Roman"/>
          <w:u w:val="single"/>
        </w:rPr>
        <w:t xml:space="preserve">The Coalition recommends that the Committee ask the following questions: </w:t>
      </w:r>
    </w:p>
    <w:p w:rsidR="00600A7D" w:rsidRDefault="00E13667">
      <w:pPr>
        <w:numPr>
          <w:ilvl w:val="0"/>
          <w:numId w:val="5"/>
        </w:numPr>
        <w:rPr>
          <w:rFonts w:ascii="Times New Roman" w:eastAsia="Times New Roman" w:hAnsi="Times New Roman" w:cs="Times New Roman"/>
        </w:rPr>
      </w:pPr>
      <w:r>
        <w:rPr>
          <w:rFonts w:ascii="Times New Roman" w:eastAsia="Times New Roman" w:hAnsi="Times New Roman" w:cs="Times New Roman"/>
        </w:rPr>
        <w:t>How is China respecting fundamental political and economic freedoms of Uyghur and other Turkic and/or Muslim peoples in light of evidence of state-sponsored forced labour, including at state-owned enterprises and through "Xinjiang Aid”?</w:t>
      </w:r>
    </w:p>
    <w:p w:rsidR="00600A7D" w:rsidRDefault="00E13667">
      <w:pPr>
        <w:numPr>
          <w:ilvl w:val="0"/>
          <w:numId w:val="5"/>
        </w:numPr>
        <w:rPr>
          <w:rFonts w:ascii="Times New Roman" w:eastAsia="Times New Roman" w:hAnsi="Times New Roman" w:cs="Times New Roman"/>
        </w:rPr>
      </w:pPr>
      <w:r>
        <w:rPr>
          <w:rFonts w:ascii="Times New Roman" w:eastAsia="Times New Roman" w:hAnsi="Times New Roman" w:cs="Times New Roman"/>
        </w:rPr>
        <w:t>What steps is China taking to dismantle programs that promote or facilitate state-imposed forced labour of Uyghur and other Turkic and/or Muslim peoples or otherwise undermine rights enshrined in the Convention, including through “re-education” or “vocational training centres,” state-owned enterprises, "Xinjiang Aid," the operations of the XPCC, or other programs?</w:t>
      </w:r>
    </w:p>
    <w:p w:rsidR="00600A7D" w:rsidRDefault="00E13667">
      <w:pPr>
        <w:widowControl w:val="0"/>
        <w:spacing w:before="283" w:line="246" w:lineRule="auto"/>
        <w:ind w:right="224"/>
        <w:rPr>
          <w:rFonts w:ascii="Times New Roman" w:eastAsia="Times New Roman" w:hAnsi="Times New Roman" w:cs="Times New Roman"/>
        </w:rPr>
      </w:pPr>
      <w:r>
        <w:rPr>
          <w:rFonts w:ascii="Times New Roman" w:eastAsia="Times New Roman" w:hAnsi="Times New Roman" w:cs="Times New Roman"/>
          <w:u w:val="single"/>
        </w:rPr>
        <w:t>Supporting evidence</w:t>
      </w:r>
    </w:p>
    <w:p w:rsidR="00600A7D" w:rsidRDefault="00E13667">
      <w:pPr>
        <w:rPr>
          <w:rFonts w:ascii="Times New Roman" w:eastAsia="Times New Roman" w:hAnsi="Times New Roman" w:cs="Times New Roman"/>
        </w:rPr>
      </w:pPr>
      <w:bookmarkStart w:id="21" w:name="_4d34og8" w:colFirst="0" w:colLast="0"/>
      <w:bookmarkEnd w:id="21"/>
      <w:r>
        <w:rPr>
          <w:rFonts w:ascii="Times New Roman" w:eastAsia="Times New Roman" w:hAnsi="Times New Roman" w:cs="Times New Roman"/>
        </w:rPr>
        <w:t>According to recent reports, at least 80,000 Uyghurs and other ethnic minorities were transferred from the Uyghur Region to factories in eastern and central China between 2017 and 2019.</w:t>
      </w:r>
      <w:r>
        <w:rPr>
          <w:rFonts w:ascii="Times New Roman" w:eastAsia="Times New Roman" w:hAnsi="Times New Roman" w:cs="Times New Roman"/>
          <w:vertAlign w:val="superscript"/>
        </w:rPr>
        <w:footnoteReference w:id="67"/>
      </w:r>
      <w:r>
        <w:rPr>
          <w:rFonts w:ascii="Times New Roman" w:eastAsia="Times New Roman" w:hAnsi="Times New Roman" w:cs="Times New Roman"/>
        </w:rPr>
        <w:t xml:space="preserve"> This is part of a state-sponsored transfer–of–labour scheme that goes beyond just the cotton and garment manufacturing sector, marketed as "Xinjiang Aid.”</w:t>
      </w:r>
      <w:r>
        <w:rPr>
          <w:rFonts w:ascii="Times New Roman" w:eastAsia="Times New Roman" w:hAnsi="Times New Roman" w:cs="Times New Roman"/>
          <w:vertAlign w:val="superscript"/>
        </w:rPr>
        <w:footnoteReference w:id="68"/>
      </w:r>
      <w:r>
        <w:rPr>
          <w:rFonts w:ascii="Times New Roman" w:eastAsia="Times New Roman" w:hAnsi="Times New Roman" w:cs="Times New Roman"/>
        </w:rPr>
        <w:t xml:space="preserve"> This "Xinjiang Aid" scheme allows companies to participate in two ways: (1) opening up satellite factories inside Xinjiang or (2) hiring Uyghur workers for their factories located outside XUAR.</w:t>
      </w:r>
      <w:r>
        <w:rPr>
          <w:rFonts w:ascii="Times New Roman" w:eastAsia="Times New Roman" w:hAnsi="Times New Roman" w:cs="Times New Roman"/>
          <w:vertAlign w:val="superscript"/>
        </w:rPr>
        <w:footnoteReference w:id="69"/>
      </w:r>
      <w:r>
        <w:rPr>
          <w:rFonts w:ascii="Times New Roman" w:eastAsia="Times New Roman" w:hAnsi="Times New Roman" w:cs="Times New Roman"/>
        </w:rPr>
        <w:t xml:space="preserve"> This program complements the "poverty alleviation" and "reeducation" programs discussed above. Government reports and research indicate that as “training” of Uyghurs and ethnic minorities continues in the Uyghur Region, China will ensure and organize labour transfers so there will be a 100% employment rate for these "trained" individuals.</w:t>
      </w:r>
      <w:r>
        <w:rPr>
          <w:rFonts w:ascii="Times New Roman" w:eastAsia="Times New Roman" w:hAnsi="Times New Roman" w:cs="Times New Roman"/>
          <w:vertAlign w:val="superscript"/>
        </w:rPr>
        <w:footnoteReference w:id="70"/>
      </w:r>
      <w:r>
        <w:rPr>
          <w:rFonts w:ascii="Times New Roman" w:eastAsia="Times New Roman" w:hAnsi="Times New Roman" w:cs="Times New Roman"/>
        </w:rPr>
        <w:t xml:space="preserve"> Furthermore, just like the reeducation facilities and factories that Uyghurs and other ethnic minorities have been forced to work in within the Uyghur Region, factories outside the Uyghur Region in the Xinjiang Aid program have similar compounds, complete with high watchtowers, razor wire, and barbed wire fencing.</w:t>
      </w:r>
      <w:r>
        <w:rPr>
          <w:rFonts w:ascii="Times New Roman" w:eastAsia="Times New Roman" w:hAnsi="Times New Roman" w:cs="Times New Roman"/>
          <w:vertAlign w:val="superscript"/>
        </w:rPr>
        <w:footnoteReference w:id="71"/>
      </w:r>
      <w:r>
        <w:rPr>
          <w:rFonts w:ascii="Times New Roman" w:eastAsia="Times New Roman" w:hAnsi="Times New Roman" w:cs="Times New Roman"/>
        </w:rPr>
        <w:t xml:space="preserve"> The factories part of this Xinjiang Aid program are suppliers to some of the largest global apparel and technology companies including Apple, Nike, Gap, Microsoft, etc.</w:t>
      </w:r>
      <w:r>
        <w:rPr>
          <w:rFonts w:ascii="Times New Roman" w:eastAsia="Times New Roman" w:hAnsi="Times New Roman" w:cs="Times New Roman"/>
          <w:vertAlign w:val="superscript"/>
        </w:rPr>
        <w:footnoteReference w:id="72"/>
      </w:r>
      <w:r>
        <w:rPr>
          <w:rFonts w:ascii="Times New Roman" w:eastAsia="Times New Roman" w:hAnsi="Times New Roman" w:cs="Times New Roman"/>
        </w:rPr>
        <w:t xml:space="preserve"> </w:t>
      </w:r>
    </w:p>
    <w:p w:rsidR="00600A7D" w:rsidRDefault="00E13667">
      <w:pPr>
        <w:rPr>
          <w:rFonts w:ascii="Times New Roman" w:eastAsia="Times New Roman" w:hAnsi="Times New Roman" w:cs="Times New Roman"/>
          <w:color w:val="222222"/>
        </w:rPr>
      </w:pPr>
      <w:r>
        <w:rPr>
          <w:rFonts w:ascii="Times New Roman" w:eastAsia="Times New Roman" w:hAnsi="Times New Roman" w:cs="Times New Roman"/>
        </w:rPr>
        <w:t xml:space="preserve">According to government notices, transferring Uyghur workers to factories outside the Uyghur Region is lucrative, given that those who facilitate these transfers receive approximately $40 for </w:t>
      </w:r>
      <w:r>
        <w:rPr>
          <w:rFonts w:ascii="Times New Roman" w:eastAsia="Times New Roman" w:hAnsi="Times New Roman" w:cs="Times New Roman"/>
        </w:rPr>
        <w:lastRenderedPageBreak/>
        <w:t>every labourer transferred out of the Uyghur Region, versus approximately $3 for transfers within the Uyghur Region.</w:t>
      </w:r>
      <w:r>
        <w:rPr>
          <w:rFonts w:ascii="Times New Roman" w:eastAsia="Times New Roman" w:hAnsi="Times New Roman" w:cs="Times New Roman"/>
          <w:vertAlign w:val="superscript"/>
        </w:rPr>
        <w:footnoteReference w:id="73"/>
      </w:r>
      <w:r>
        <w:rPr>
          <w:rFonts w:ascii="Times New Roman" w:eastAsia="Times New Roman" w:hAnsi="Times New Roman" w:cs="Times New Roman"/>
        </w:rPr>
        <w:t xml:space="preserve"> Additionally, factories outside the Uyghur Region that agree to have Uyghur workers are compensated approximately $144 per worker for a year contract and $230 per worker for a three year contract.</w:t>
      </w:r>
      <w:r>
        <w:rPr>
          <w:rFonts w:ascii="Times New Roman" w:eastAsia="Times New Roman" w:hAnsi="Times New Roman" w:cs="Times New Roman"/>
          <w:vertAlign w:val="superscript"/>
        </w:rPr>
        <w:footnoteReference w:id="74"/>
      </w:r>
    </w:p>
    <w:p w:rsidR="00600A7D" w:rsidRDefault="00E13667">
      <w:pPr>
        <w:rPr>
          <w:rFonts w:ascii="Times New Roman" w:eastAsia="Times New Roman" w:hAnsi="Times New Roman" w:cs="Times New Roman"/>
        </w:rPr>
      </w:pPr>
      <w:r>
        <w:rPr>
          <w:rFonts w:ascii="Times New Roman" w:eastAsia="Times New Roman" w:hAnsi="Times New Roman" w:cs="Times New Roman"/>
        </w:rPr>
        <w:t>Those workers who are forced to leave the Uyghur Region are given no choice. If they refuse, they are threatened with further detention for themselves or their families.</w:t>
      </w:r>
      <w:r>
        <w:rPr>
          <w:rFonts w:ascii="Times New Roman" w:eastAsia="Times New Roman" w:hAnsi="Times New Roman" w:cs="Times New Roman"/>
          <w:vertAlign w:val="superscript"/>
        </w:rPr>
        <w:footnoteReference w:id="75"/>
      </w:r>
      <w:r>
        <w:rPr>
          <w:rFonts w:ascii="Times New Roman" w:eastAsia="Times New Roman" w:hAnsi="Times New Roman" w:cs="Times New Roman"/>
        </w:rPr>
        <w:t xml:space="preserve"> In some cases, the government will send Communist Party officials to the homes of those transferred to constantly have the implied threat against their loved ones for any refusals by the worker.</w:t>
      </w:r>
      <w:r>
        <w:rPr>
          <w:rFonts w:ascii="Times New Roman" w:eastAsia="Times New Roman" w:hAnsi="Times New Roman" w:cs="Times New Roman"/>
          <w:vertAlign w:val="superscript"/>
        </w:rPr>
        <w:footnoteReference w:id="76"/>
      </w:r>
      <w:r>
        <w:rPr>
          <w:rFonts w:ascii="Times New Roman" w:eastAsia="Times New Roman" w:hAnsi="Times New Roman" w:cs="Times New Roman"/>
        </w:rPr>
        <w:t xml:space="preserve"> These Uyghur workers live and work in segregation outside the Uyghur Region. They are required to attend Mandarin language classes and are prevented from practicing their culture or religion. A government security official is in many cases assigned to each group of Uyghur workers to monitor their behavior, their comings and goings, and to ensure continued indoctrination. These workers typically live in segregated dormitories away from their Han Chinese counterparts, eat in a different canteen, and are often not allowed to go home for holidays. The surveillance they faced while in the Uyghur Region is replicated in some cases within the factory compounds where they have been forced to work – ensuring that they are under constant monitoring both through digital and physical means.</w:t>
      </w:r>
      <w:r>
        <w:rPr>
          <w:rFonts w:ascii="Times New Roman" w:eastAsia="Times New Roman" w:hAnsi="Times New Roman" w:cs="Times New Roman"/>
          <w:vertAlign w:val="superscript"/>
        </w:rPr>
        <w:footnoteReference w:id="77"/>
      </w:r>
      <w:r>
        <w:rPr>
          <w:rFonts w:ascii="Times New Roman" w:eastAsia="Times New Roman" w:hAnsi="Times New Roman" w:cs="Times New Roman"/>
        </w:rPr>
        <w:t xml:space="preserve"> The isolation, surveillance, and monitoring of these workers all indicate forced labour as delineated by the ILO.</w:t>
      </w:r>
      <w:r>
        <w:rPr>
          <w:rFonts w:ascii="Times New Roman" w:eastAsia="Times New Roman" w:hAnsi="Times New Roman" w:cs="Times New Roman"/>
          <w:vertAlign w:val="superscript"/>
        </w:rPr>
        <w:footnoteReference w:id="78"/>
      </w:r>
    </w:p>
    <w:p w:rsidR="00600A7D" w:rsidRDefault="00600A7D">
      <w:pPr>
        <w:widowControl w:val="0"/>
        <w:spacing w:before="452" w:after="0" w:line="240" w:lineRule="auto"/>
        <w:ind w:left="3"/>
        <w:rPr>
          <w:rFonts w:ascii="Times New Roman" w:eastAsia="Times New Roman" w:hAnsi="Times New Roman" w:cs="Times New Roman"/>
          <w:sz w:val="22"/>
          <w:szCs w:val="22"/>
        </w:rPr>
      </w:pPr>
    </w:p>
    <w:p w:rsidR="00600A7D" w:rsidRDefault="00600A7D">
      <w:pPr>
        <w:widowControl w:val="0"/>
        <w:spacing w:before="13" w:after="0" w:line="240" w:lineRule="auto"/>
        <w:ind w:left="723"/>
        <w:rPr>
          <w:rFonts w:ascii="Times New Roman" w:eastAsia="Times New Roman" w:hAnsi="Times New Roman" w:cs="Times New Roman"/>
        </w:rPr>
      </w:pPr>
    </w:p>
    <w:sectPr w:rsidR="00600A7D">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667" w:rsidRDefault="00E13667">
      <w:pPr>
        <w:spacing w:after="0" w:line="240" w:lineRule="auto"/>
      </w:pPr>
      <w:r>
        <w:separator/>
      </w:r>
    </w:p>
  </w:endnote>
  <w:endnote w:type="continuationSeparator" w:id="0">
    <w:p w:rsidR="00E13667" w:rsidRDefault="00E13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Roboto">
    <w:altName w:val="Arial"/>
    <w:charset w:val="00"/>
    <w:family w:val="auto"/>
    <w:pitch w:val="default"/>
  </w:font>
  <w:font w:name="Roboto Medium">
    <w:altName w:val="Arial"/>
    <w:charset w:val="0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altName w:val="Courier New"/>
    <w:panose1 w:val="00000400000000000000"/>
    <w:charset w:val="01"/>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0A7D" w:rsidRDefault="00E13667">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693E60">
      <w:rPr>
        <w:rFonts w:ascii="Times New Roman" w:eastAsia="Times New Roman" w:hAnsi="Times New Roman" w:cs="Times New Roman"/>
        <w:noProof/>
      </w:rPr>
      <w:t>2</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667" w:rsidRDefault="00E13667">
      <w:pPr>
        <w:spacing w:after="0" w:line="240" w:lineRule="auto"/>
      </w:pPr>
      <w:r>
        <w:separator/>
      </w:r>
    </w:p>
  </w:footnote>
  <w:footnote w:type="continuationSeparator" w:id="0">
    <w:p w:rsidR="00E13667" w:rsidRDefault="00E13667">
      <w:pPr>
        <w:spacing w:after="0" w:line="240" w:lineRule="auto"/>
      </w:pPr>
      <w:r>
        <w:continuationSeparator/>
      </w:r>
    </w:p>
  </w:footnote>
  <w:footnote w:id="1">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See </w:t>
      </w:r>
      <w:hyperlink r:id="rId1">
        <w:r w:rsidRPr="006B58D2">
          <w:rPr>
            <w:rFonts w:ascii="Times New Roman" w:eastAsia="Times New Roman" w:hAnsi="Times New Roman" w:cs="Times New Roman"/>
            <w:color w:val="1155CC"/>
            <w:sz w:val="20"/>
            <w:szCs w:val="20"/>
            <w:u w:val="single"/>
          </w:rPr>
          <w:t>https://enduyghurforcedlabour.org</w:t>
        </w:r>
      </w:hyperlink>
      <w:r w:rsidRPr="006B58D2">
        <w:rPr>
          <w:rFonts w:ascii="Times New Roman" w:eastAsia="Times New Roman" w:hAnsi="Times New Roman" w:cs="Times New Roman"/>
          <w:sz w:val="20"/>
          <w:szCs w:val="20"/>
        </w:rPr>
        <w:t xml:space="preserve">. The Coalition to End Forced Labour in the Uyghur Region is a coalition of civil society organisations and trade unions united to end state-sponsored forced labour and other egregious human rights abuses against people from the Uyghur Region in China, known to local people as East Turkistan. It is represented in this submission by a Steering Committee of AFL-CIO, Anti-Slavery International, Clean Clothes Campaign, Cotton Campaign, Freedom United, Global Labor Justice – International Labor Rights Forum, Interfaith Center on Corporate Responsibility, Norwegian Uyghur Committee, Uyghur American Association, Uyghur Human Rights Project, Worker Rights Consortium, and World Uyghur Congress. </w:t>
      </w:r>
    </w:p>
  </w:footnote>
  <w:footnote w:id="2">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Adrian Zenz, “Wash Brains, Cleanse Hearts”: Evidence from Chinese Government Documents about the Nature and Extent of Xinjiang’s Extrajudicial Internment Campaign,” </w:t>
      </w:r>
      <w:r w:rsidRPr="006B58D2">
        <w:rPr>
          <w:rFonts w:ascii="Times New Roman" w:eastAsia="Times New Roman" w:hAnsi="Times New Roman" w:cs="Times New Roman"/>
          <w:i/>
          <w:sz w:val="20"/>
          <w:szCs w:val="20"/>
        </w:rPr>
        <w:t>Journal of Political Risk</w:t>
      </w:r>
      <w:r w:rsidRPr="006B58D2">
        <w:rPr>
          <w:rFonts w:ascii="Times New Roman" w:eastAsia="Times New Roman" w:hAnsi="Times New Roman" w:cs="Times New Roman"/>
          <w:sz w:val="20"/>
          <w:szCs w:val="20"/>
        </w:rPr>
        <w:t xml:space="preserve">, November 2019; Amy Lehr and Mariefaye Bechrakis, Connecting the Dots in Xinjiang: Forced Labor, Forced Assimilation, and Western Supply Chains, (Washington D.C.: Center for Strategic &amp; International Studies 2019), online at https://www.csis.org/analysis/connecting-dots-xinjiang-forced-labor-forced-assimilation-and-western-supply-chains. </w:t>
      </w:r>
    </w:p>
  </w:footnote>
  <w:footnote w:id="3">
    <w:p w:rsidR="00600A7D" w:rsidRPr="006B58D2" w:rsidRDefault="00E13667">
      <w:pPr>
        <w:spacing w:after="0" w:line="240" w:lineRule="auto"/>
        <w:rPr>
          <w:rFonts w:ascii="Times New Roman" w:eastAsia="Times New Roman" w:hAnsi="Times New Roman" w:cs="Times New Roman"/>
          <w:sz w:val="16"/>
          <w:szCs w:val="16"/>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Adrien Zenz, Coercive labour in Xinjiang: Labour Transfer and the Mobilization of Ethnic Minorities to Pick Cotton (Washington D.C.: Center for Global Policy 2020), online at </w:t>
      </w:r>
      <w:hyperlink r:id="rId2">
        <w:r w:rsidRPr="006B58D2">
          <w:rPr>
            <w:rFonts w:ascii="Times New Roman" w:eastAsia="Times New Roman" w:hAnsi="Times New Roman" w:cs="Times New Roman"/>
            <w:color w:val="1155CC"/>
            <w:sz w:val="20"/>
            <w:szCs w:val="20"/>
            <w:u w:val="single"/>
          </w:rPr>
          <w:t>https://cgpolicy.org/briefs/coercive-</w:t>
        </w:r>
      </w:hyperlink>
      <w:hyperlink r:id="rId3">
        <w:r w:rsidRPr="006B58D2">
          <w:rPr>
            <w:rFonts w:ascii="Times New Roman" w:eastAsia="Times New Roman" w:hAnsi="Times New Roman" w:cs="Times New Roman"/>
            <w:color w:val="1155CC"/>
            <w:sz w:val="20"/>
            <w:szCs w:val="20"/>
            <w:u w:val="single"/>
          </w:rPr>
          <w:t>labour</w:t>
        </w:r>
      </w:hyperlink>
      <w:hyperlink r:id="rId4">
        <w:r w:rsidRPr="006B58D2">
          <w:rPr>
            <w:rFonts w:ascii="Times New Roman" w:eastAsia="Times New Roman" w:hAnsi="Times New Roman" w:cs="Times New Roman"/>
            <w:color w:val="1155CC"/>
            <w:sz w:val="20"/>
            <w:szCs w:val="20"/>
            <w:u w:val="single"/>
          </w:rPr>
          <w:t>-in-xinjiang-</w:t>
        </w:r>
      </w:hyperlink>
      <w:hyperlink r:id="rId5">
        <w:r w:rsidRPr="006B58D2">
          <w:rPr>
            <w:rFonts w:ascii="Times New Roman" w:eastAsia="Times New Roman" w:hAnsi="Times New Roman" w:cs="Times New Roman"/>
            <w:color w:val="1155CC"/>
            <w:sz w:val="20"/>
            <w:szCs w:val="20"/>
            <w:u w:val="single"/>
          </w:rPr>
          <w:t>labour</w:t>
        </w:r>
      </w:hyperlink>
      <w:hyperlink r:id="rId6">
        <w:r w:rsidRPr="006B58D2">
          <w:rPr>
            <w:rFonts w:ascii="Times New Roman" w:eastAsia="Times New Roman" w:hAnsi="Times New Roman" w:cs="Times New Roman"/>
            <w:color w:val="1155CC"/>
            <w:sz w:val="20"/>
            <w:szCs w:val="20"/>
            <w:u w:val="single"/>
          </w:rPr>
          <w:t>-transfer-and-the-mobilization-of-ethnic-minorities-to-pick-cotton/</w:t>
        </w:r>
      </w:hyperlink>
      <w:r w:rsidRPr="006B58D2">
        <w:rPr>
          <w:rFonts w:ascii="Times New Roman" w:eastAsia="Times New Roman" w:hAnsi="Times New Roman" w:cs="Times New Roman"/>
          <w:sz w:val="20"/>
          <w:szCs w:val="20"/>
        </w:rPr>
        <w:t xml:space="preserve">. </w:t>
      </w:r>
    </w:p>
  </w:footnote>
  <w:footnote w:id="4">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E/C.12/CHN/CO/R.2 at 7. </w:t>
      </w:r>
    </w:p>
  </w:footnote>
  <w:footnote w:id="5">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sz w:val="18"/>
          <w:szCs w:val="18"/>
        </w:rPr>
        <w:t>E/C.12/CHN/3</w:t>
      </w:r>
      <w:r w:rsidRPr="006B58D2">
        <w:rPr>
          <w:rFonts w:ascii="Times New Roman" w:eastAsia="Times New Roman" w:hAnsi="Times New Roman" w:cs="Times New Roman"/>
          <w:sz w:val="20"/>
          <w:szCs w:val="20"/>
        </w:rPr>
        <w:t xml:space="preserve"> at 12. </w:t>
      </w:r>
    </w:p>
  </w:footnote>
  <w:footnote w:id="6">
    <w:p w:rsidR="00600A7D" w:rsidRPr="006B58D2" w:rsidRDefault="00E13667">
      <w:pPr>
        <w:spacing w:after="0" w:line="240" w:lineRule="auto"/>
        <w:rPr>
          <w:rFonts w:ascii="Times New Roman" w:eastAsia="Times New Roman" w:hAnsi="Times New Roman" w:cs="Times New Roman"/>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Chris Buckley and Austin Ramzy, “Inside China’s Push to Turn Muslim Minorities Into an Army of Workers,” </w:t>
      </w:r>
      <w:r w:rsidRPr="006B58D2">
        <w:rPr>
          <w:rFonts w:ascii="Times New Roman" w:eastAsia="Times New Roman" w:hAnsi="Times New Roman" w:cs="Times New Roman"/>
          <w:i/>
          <w:sz w:val="20"/>
          <w:szCs w:val="20"/>
        </w:rPr>
        <w:t>New York Times</w:t>
      </w:r>
      <w:r w:rsidRPr="006B58D2">
        <w:rPr>
          <w:rFonts w:ascii="Times New Roman" w:eastAsia="Times New Roman" w:hAnsi="Times New Roman" w:cs="Times New Roman"/>
          <w:sz w:val="20"/>
          <w:szCs w:val="20"/>
        </w:rPr>
        <w:t xml:space="preserve">, February 17, 2020, online at </w:t>
      </w:r>
      <w:hyperlink r:id="rId7">
        <w:r w:rsidRPr="006B58D2">
          <w:rPr>
            <w:rFonts w:ascii="Times New Roman" w:eastAsia="Times New Roman" w:hAnsi="Times New Roman" w:cs="Times New Roman"/>
            <w:color w:val="0000FF"/>
            <w:sz w:val="20"/>
            <w:szCs w:val="20"/>
            <w:u w:val="single"/>
          </w:rPr>
          <w:t>https://www.nytimes.com/2019/12/30/world/asia/china-xinjiang-muslims-</w:t>
        </w:r>
      </w:hyperlink>
      <w:hyperlink r:id="rId8">
        <w:r w:rsidRPr="006B58D2">
          <w:rPr>
            <w:rFonts w:ascii="Times New Roman" w:eastAsia="Times New Roman" w:hAnsi="Times New Roman" w:cs="Times New Roman"/>
            <w:color w:val="0000FF"/>
            <w:sz w:val="20"/>
            <w:szCs w:val="20"/>
            <w:u w:val="single"/>
          </w:rPr>
          <w:t>labour</w:t>
        </w:r>
      </w:hyperlink>
      <w:hyperlink r:id="rId9">
        <w:r w:rsidRPr="006B58D2">
          <w:rPr>
            <w:rFonts w:ascii="Times New Roman" w:eastAsia="Times New Roman" w:hAnsi="Times New Roman" w:cs="Times New Roman"/>
            <w:color w:val="0000FF"/>
            <w:sz w:val="20"/>
            <w:szCs w:val="20"/>
            <w:u w:val="single"/>
          </w:rPr>
          <w:t>.html</w:t>
        </w:r>
      </w:hyperlink>
      <w:r w:rsidRPr="006B58D2">
        <w:rPr>
          <w:rFonts w:ascii="Times New Roman" w:eastAsia="Times New Roman" w:hAnsi="Times New Roman" w:cs="Times New Roman"/>
          <w:sz w:val="20"/>
          <w:szCs w:val="20"/>
        </w:rPr>
        <w:t xml:space="preserve">; Adrien Zenz, “Xinjiang’s New Slavery,” </w:t>
      </w:r>
      <w:r w:rsidRPr="006B58D2">
        <w:rPr>
          <w:rFonts w:ascii="Times New Roman" w:eastAsia="Times New Roman" w:hAnsi="Times New Roman" w:cs="Times New Roman"/>
          <w:i/>
          <w:sz w:val="20"/>
          <w:szCs w:val="20"/>
        </w:rPr>
        <w:t>Foreign Policy</w:t>
      </w:r>
      <w:r w:rsidRPr="006B58D2">
        <w:rPr>
          <w:rFonts w:ascii="Times New Roman" w:eastAsia="Times New Roman" w:hAnsi="Times New Roman" w:cs="Times New Roman"/>
          <w:sz w:val="20"/>
          <w:szCs w:val="20"/>
        </w:rPr>
        <w:t>,</w:t>
      </w:r>
      <w:r w:rsidRPr="006B58D2">
        <w:rPr>
          <w:rFonts w:ascii="Times New Roman" w:eastAsia="Times New Roman" w:hAnsi="Times New Roman" w:cs="Times New Roman"/>
          <w:i/>
          <w:sz w:val="20"/>
          <w:szCs w:val="20"/>
        </w:rPr>
        <w:t xml:space="preserve"> </w:t>
      </w:r>
      <w:r w:rsidRPr="006B58D2">
        <w:rPr>
          <w:rFonts w:ascii="Times New Roman" w:eastAsia="Times New Roman" w:hAnsi="Times New Roman" w:cs="Times New Roman"/>
          <w:sz w:val="20"/>
          <w:szCs w:val="20"/>
        </w:rPr>
        <w:t xml:space="preserve">December 11, 2019, online at </w:t>
      </w:r>
      <w:hyperlink r:id="rId10">
        <w:r w:rsidRPr="006B58D2">
          <w:rPr>
            <w:rFonts w:ascii="Times New Roman" w:eastAsia="Times New Roman" w:hAnsi="Times New Roman" w:cs="Times New Roman"/>
            <w:color w:val="0000FF"/>
            <w:sz w:val="20"/>
            <w:szCs w:val="20"/>
            <w:u w:val="single"/>
          </w:rPr>
          <w:t>https://foreignpolicy.com/2019/12/11/cotton-china-uighur-</w:t>
        </w:r>
      </w:hyperlink>
      <w:hyperlink r:id="rId11">
        <w:r w:rsidRPr="006B58D2">
          <w:rPr>
            <w:rFonts w:ascii="Times New Roman" w:eastAsia="Times New Roman" w:hAnsi="Times New Roman" w:cs="Times New Roman"/>
            <w:color w:val="0000FF"/>
            <w:sz w:val="20"/>
            <w:szCs w:val="20"/>
            <w:u w:val="single"/>
          </w:rPr>
          <w:t>labour</w:t>
        </w:r>
      </w:hyperlink>
      <w:hyperlink r:id="rId12">
        <w:r w:rsidRPr="006B58D2">
          <w:rPr>
            <w:rFonts w:ascii="Times New Roman" w:eastAsia="Times New Roman" w:hAnsi="Times New Roman" w:cs="Times New Roman"/>
            <w:color w:val="0000FF"/>
            <w:sz w:val="20"/>
            <w:szCs w:val="20"/>
            <w:u w:val="single"/>
          </w:rPr>
          <w:t>-xinjiang-new-slavery/</w:t>
        </w:r>
      </w:hyperlink>
      <w:r w:rsidRPr="006B58D2">
        <w:rPr>
          <w:rFonts w:ascii="Times New Roman" w:eastAsia="Times New Roman" w:hAnsi="Times New Roman" w:cs="Times New Roman"/>
          <w:color w:val="0000FF"/>
          <w:sz w:val="20"/>
          <w:szCs w:val="20"/>
          <w:u w:val="single"/>
        </w:rPr>
        <w:t>;</w:t>
      </w:r>
      <w:r w:rsidRPr="006B58D2">
        <w:rPr>
          <w:rFonts w:ascii="Times New Roman" w:eastAsia="Times New Roman" w:hAnsi="Times New Roman" w:cs="Times New Roman"/>
          <w:sz w:val="20"/>
          <w:szCs w:val="20"/>
        </w:rPr>
        <w:t xml:space="preserve"> CECC Hearing, “Forced labour, Mass Internment, and Social Control in Xinjiang,” October 17, 2019.</w:t>
      </w:r>
    </w:p>
  </w:footnote>
  <w:footnote w:id="7">
    <w:p w:rsidR="00600A7D" w:rsidRPr="006B58D2" w:rsidRDefault="00E13667">
      <w:pPr>
        <w:spacing w:after="0"/>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“UN experts call for decisive measures to protect fundamental freedoms in China” OHCHR, June 26, 2020, online at </w:t>
      </w:r>
      <w:hyperlink r:id="rId13">
        <w:r w:rsidRPr="006B58D2">
          <w:rPr>
            <w:rFonts w:ascii="Times New Roman" w:eastAsia="Times New Roman" w:hAnsi="Times New Roman" w:cs="Times New Roman"/>
            <w:color w:val="1155CC"/>
            <w:sz w:val="20"/>
            <w:szCs w:val="20"/>
            <w:u w:val="single"/>
          </w:rPr>
          <w:t>https://www.ohchr.org/EN/NewsEvents/Pages/DisplayNews.aspx?NewsID=26006</w:t>
        </w:r>
      </w:hyperlink>
      <w:r w:rsidRPr="006B58D2">
        <w:rPr>
          <w:rFonts w:ascii="Times New Roman" w:eastAsia="Times New Roman" w:hAnsi="Times New Roman" w:cs="Times New Roman"/>
          <w:sz w:val="20"/>
          <w:szCs w:val="20"/>
        </w:rPr>
        <w:t xml:space="preserve">. </w:t>
      </w:r>
    </w:p>
  </w:footnote>
  <w:footnote w:id="8">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sz w:val="18"/>
          <w:szCs w:val="18"/>
        </w:rPr>
        <w:t>CERD/101</w:t>
      </w:r>
      <w:r w:rsidRPr="006B58D2">
        <w:rPr>
          <w:rFonts w:ascii="Times New Roman" w:eastAsia="Times New Roman" w:hAnsi="Times New Roman" w:cs="Times New Roman"/>
          <w:sz w:val="12"/>
          <w:szCs w:val="12"/>
        </w:rPr>
        <w:t xml:space="preserve">st </w:t>
      </w:r>
      <w:r w:rsidRPr="006B58D2">
        <w:rPr>
          <w:rFonts w:ascii="Times New Roman" w:eastAsia="Times New Roman" w:hAnsi="Times New Roman" w:cs="Times New Roman"/>
          <w:sz w:val="18"/>
          <w:szCs w:val="18"/>
        </w:rPr>
        <w:t xml:space="preserve">session/FU/MK/ks, online at </w:t>
      </w:r>
      <w:hyperlink r:id="rId14">
        <w:r w:rsidRPr="006B58D2">
          <w:rPr>
            <w:rFonts w:ascii="Times New Roman" w:eastAsia="Times New Roman" w:hAnsi="Times New Roman" w:cs="Times New Roman"/>
            <w:color w:val="1155CC"/>
            <w:sz w:val="20"/>
            <w:szCs w:val="20"/>
            <w:u w:val="single"/>
          </w:rPr>
          <w:t>https://tbinternet.ohchr.org/Treaties/CERD/Shared%20Documents/CHN/INT_CERD_FUL_CHN_43684_E.pdf</w:t>
        </w:r>
      </w:hyperlink>
      <w:r w:rsidRPr="006B58D2">
        <w:rPr>
          <w:rFonts w:ascii="Times New Roman" w:eastAsia="Times New Roman" w:hAnsi="Times New Roman" w:cs="Times New Roman"/>
          <w:sz w:val="20"/>
          <w:szCs w:val="20"/>
        </w:rPr>
        <w:t xml:space="preserve">. </w:t>
      </w:r>
    </w:p>
  </w:footnote>
  <w:footnote w:id="9">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Lehr, Connecting the Dots, at 5, </w:t>
      </w:r>
      <w:r w:rsidRPr="006B58D2">
        <w:rPr>
          <w:rFonts w:ascii="Times New Roman" w:eastAsia="Times New Roman" w:hAnsi="Times New Roman" w:cs="Times New Roman"/>
          <w:i/>
          <w:sz w:val="20"/>
          <w:szCs w:val="20"/>
        </w:rPr>
        <w:t xml:space="preserve">supra </w:t>
      </w:r>
      <w:r w:rsidRPr="006B58D2">
        <w:rPr>
          <w:rFonts w:ascii="Times New Roman" w:eastAsia="Times New Roman" w:hAnsi="Times New Roman" w:cs="Times New Roman"/>
          <w:sz w:val="20"/>
          <w:szCs w:val="20"/>
        </w:rPr>
        <w:t>note 2.</w:t>
      </w:r>
    </w:p>
  </w:footnote>
  <w:footnote w:id="10">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Id</w:t>
      </w:r>
      <w:r w:rsidRPr="006B58D2">
        <w:rPr>
          <w:rFonts w:ascii="Times New Roman" w:eastAsia="Times New Roman" w:hAnsi="Times New Roman" w:cs="Times New Roman"/>
          <w:sz w:val="20"/>
          <w:szCs w:val="20"/>
        </w:rPr>
        <w:t xml:space="preserve">.; Adrian Zenz, Written Testimony for the Hearing of the Congressional Executive Commission on China, “Beyond the Camps: Beijing's Grand Scheme of Forced labour, Poverty Alleviation and Social Control in Xinjiang,” at 13-14, July 2019, hereinafter “Zenz, Beyond the Camps.” Online at </w:t>
      </w:r>
      <w:hyperlink r:id="rId15">
        <w:r w:rsidRPr="006B58D2">
          <w:rPr>
            <w:rFonts w:ascii="Times New Roman" w:eastAsia="Times New Roman" w:hAnsi="Times New Roman" w:cs="Times New Roman"/>
            <w:color w:val="0000FF"/>
            <w:sz w:val="20"/>
            <w:szCs w:val="20"/>
            <w:u w:val="single"/>
          </w:rPr>
          <w:t>https://www.cecc.gov/sites/chinacommission.house.gov/files/documents/Beyond%20the%20Camps%20CECC%20testimony%20version%20%28Zenz%20Oct%202019%29.pdf</w:t>
        </w:r>
      </w:hyperlink>
      <w:r w:rsidRPr="006B58D2">
        <w:rPr>
          <w:rFonts w:ascii="Times New Roman" w:eastAsia="Times New Roman" w:hAnsi="Times New Roman" w:cs="Times New Roman"/>
          <w:sz w:val="20"/>
          <w:szCs w:val="20"/>
        </w:rPr>
        <w:t xml:space="preserve">. </w:t>
      </w:r>
    </w:p>
  </w:footnote>
  <w:footnote w:id="11">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Id. </w:t>
      </w:r>
    </w:p>
  </w:footnote>
  <w:footnote w:id="12">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Zenz, Beyond the Camps at 13-14, </w:t>
      </w:r>
      <w:r w:rsidRPr="006B58D2">
        <w:rPr>
          <w:rFonts w:ascii="Times New Roman" w:eastAsia="Times New Roman" w:hAnsi="Times New Roman" w:cs="Times New Roman"/>
          <w:i/>
          <w:sz w:val="20"/>
          <w:szCs w:val="20"/>
        </w:rPr>
        <w:t>supra</w:t>
      </w:r>
      <w:r w:rsidRPr="006B58D2">
        <w:rPr>
          <w:rFonts w:ascii="Times New Roman" w:eastAsia="Times New Roman" w:hAnsi="Times New Roman" w:cs="Times New Roman"/>
          <w:sz w:val="20"/>
          <w:szCs w:val="20"/>
        </w:rPr>
        <w:t xml:space="preserve"> n. 9. </w:t>
      </w:r>
    </w:p>
  </w:footnote>
  <w:footnote w:id="13">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Id</w:t>
      </w:r>
      <w:r w:rsidRPr="006B58D2">
        <w:rPr>
          <w:rFonts w:ascii="Times New Roman" w:eastAsia="Times New Roman" w:hAnsi="Times New Roman" w:cs="Times New Roman"/>
          <w:sz w:val="20"/>
          <w:szCs w:val="20"/>
        </w:rPr>
        <w:t>.</w:t>
      </w:r>
    </w:p>
  </w:footnote>
  <w:footnote w:id="14">
    <w:p w:rsidR="00600A7D" w:rsidRPr="006B58D2" w:rsidRDefault="00E13667">
      <w:pPr>
        <w:spacing w:after="0" w:line="240" w:lineRule="auto"/>
        <w:rPr>
          <w:rFonts w:ascii="Times New Roman" w:eastAsia="Calibri"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Calibri" w:hAnsi="Times New Roman" w:cs="Times New Roman"/>
          <w:sz w:val="20"/>
          <w:szCs w:val="20"/>
        </w:rPr>
        <w:t xml:space="preserve"> </w:t>
      </w:r>
      <w:r w:rsidRPr="006B58D2">
        <w:rPr>
          <w:rFonts w:ascii="Times New Roman" w:eastAsia="Calibri" w:hAnsi="Times New Roman" w:cs="Times New Roman"/>
          <w:i/>
          <w:sz w:val="20"/>
          <w:szCs w:val="20"/>
        </w:rPr>
        <w:t>Id</w:t>
      </w:r>
      <w:r w:rsidRPr="006B58D2">
        <w:rPr>
          <w:rFonts w:ascii="Times New Roman" w:eastAsia="Calibri" w:hAnsi="Times New Roman" w:cs="Times New Roman"/>
          <w:sz w:val="20"/>
          <w:szCs w:val="20"/>
        </w:rPr>
        <w:t xml:space="preserve">. </w:t>
      </w:r>
    </w:p>
  </w:footnote>
  <w:footnote w:id="15">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Zenz, Xinjiang’s New Slavery, </w:t>
      </w:r>
      <w:r w:rsidRPr="006B58D2">
        <w:rPr>
          <w:rFonts w:ascii="Times New Roman" w:eastAsia="Times New Roman" w:hAnsi="Times New Roman" w:cs="Times New Roman"/>
          <w:i/>
          <w:sz w:val="20"/>
          <w:szCs w:val="20"/>
        </w:rPr>
        <w:t>supra</w:t>
      </w:r>
      <w:r w:rsidRPr="006B58D2">
        <w:rPr>
          <w:rFonts w:ascii="Times New Roman" w:eastAsia="Times New Roman" w:hAnsi="Times New Roman" w:cs="Times New Roman"/>
          <w:sz w:val="20"/>
          <w:szCs w:val="20"/>
        </w:rPr>
        <w:t xml:space="preserve"> n. 6. </w:t>
      </w:r>
    </w:p>
  </w:footnote>
  <w:footnote w:id="16">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State Council Information Office of the People's Republic of China, “Employment and Labor Rights in Xinjiang,” (September 2020), online at </w:t>
      </w:r>
      <w:hyperlink r:id="rId16">
        <w:r w:rsidRPr="006B58D2">
          <w:rPr>
            <w:rFonts w:ascii="Times New Roman" w:eastAsia="Times New Roman" w:hAnsi="Times New Roman" w:cs="Times New Roman"/>
            <w:color w:val="1155CC"/>
            <w:sz w:val="20"/>
            <w:szCs w:val="20"/>
            <w:u w:val="single"/>
          </w:rPr>
          <w:t>http://english.www.gov.cn/archive/whitepaper/202009/17/content_WS5f62cef6c6d0f7257693c192.html</w:t>
        </w:r>
      </w:hyperlink>
      <w:r w:rsidRPr="006B58D2">
        <w:rPr>
          <w:rFonts w:ascii="Times New Roman" w:eastAsia="Times New Roman" w:hAnsi="Times New Roman" w:cs="Times New Roman"/>
          <w:sz w:val="20"/>
          <w:szCs w:val="20"/>
        </w:rPr>
        <w:t xml:space="preserve">.  </w:t>
      </w:r>
    </w:p>
  </w:footnote>
  <w:footnote w:id="17">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Human Rights Watch, “China: Big Data Program Targets Xinjiang’s Muslims: Leaked List of Over 2,000 Detainees Demonstrates Automated Repression,” December 9, 2020, online at </w:t>
      </w:r>
      <w:hyperlink r:id="rId17">
        <w:r w:rsidRPr="006B58D2">
          <w:rPr>
            <w:rFonts w:ascii="Times New Roman" w:eastAsia="Times New Roman" w:hAnsi="Times New Roman" w:cs="Times New Roman"/>
            <w:color w:val="1155CC"/>
            <w:sz w:val="20"/>
            <w:szCs w:val="20"/>
            <w:u w:val="single"/>
          </w:rPr>
          <w:t>https://www.hrw.org/news/2020/12/09/china-big-data-program-targets-xinjiangs-muslims</w:t>
        </w:r>
      </w:hyperlink>
      <w:r w:rsidRPr="006B58D2">
        <w:rPr>
          <w:rFonts w:ascii="Times New Roman" w:eastAsia="Times New Roman" w:hAnsi="Times New Roman" w:cs="Times New Roman"/>
          <w:sz w:val="20"/>
          <w:szCs w:val="20"/>
        </w:rPr>
        <w:t xml:space="preserve">. </w:t>
      </w:r>
    </w:p>
  </w:footnote>
  <w:footnote w:id="18">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Lehr, Connecting the Dots, at 6, </w:t>
      </w:r>
      <w:r w:rsidRPr="006B58D2">
        <w:rPr>
          <w:rFonts w:ascii="Times New Roman" w:eastAsia="Times New Roman" w:hAnsi="Times New Roman" w:cs="Times New Roman"/>
          <w:i/>
          <w:sz w:val="20"/>
          <w:szCs w:val="20"/>
        </w:rPr>
        <w:t xml:space="preserve">supra </w:t>
      </w:r>
      <w:r w:rsidRPr="006B58D2">
        <w:rPr>
          <w:rFonts w:ascii="Times New Roman" w:eastAsia="Times New Roman" w:hAnsi="Times New Roman" w:cs="Times New Roman"/>
          <w:sz w:val="20"/>
          <w:szCs w:val="20"/>
        </w:rPr>
        <w:t xml:space="preserve">n. 2. </w:t>
      </w:r>
    </w:p>
  </w:footnote>
  <w:footnote w:id="19">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Buckley and Ramzi, Inside China’s Push, </w:t>
      </w:r>
      <w:r w:rsidRPr="006B58D2">
        <w:rPr>
          <w:rFonts w:ascii="Times New Roman" w:eastAsia="Times New Roman" w:hAnsi="Times New Roman" w:cs="Times New Roman"/>
          <w:i/>
          <w:sz w:val="20"/>
          <w:szCs w:val="20"/>
        </w:rPr>
        <w:t xml:space="preserve">supra </w:t>
      </w:r>
      <w:r w:rsidRPr="006B58D2">
        <w:rPr>
          <w:rFonts w:ascii="Times New Roman" w:eastAsia="Times New Roman" w:hAnsi="Times New Roman" w:cs="Times New Roman"/>
          <w:sz w:val="20"/>
          <w:szCs w:val="20"/>
        </w:rPr>
        <w:t>n. 5.</w:t>
      </w:r>
    </w:p>
  </w:footnote>
  <w:footnote w:id="20">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Id. </w:t>
      </w:r>
    </w:p>
  </w:footnote>
  <w:footnote w:id="21">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Lehr, Connecting the Dots, at 6, </w:t>
      </w:r>
      <w:r w:rsidRPr="006B58D2">
        <w:rPr>
          <w:rFonts w:ascii="Times New Roman" w:eastAsia="Times New Roman" w:hAnsi="Times New Roman" w:cs="Times New Roman"/>
          <w:i/>
          <w:sz w:val="20"/>
          <w:szCs w:val="20"/>
        </w:rPr>
        <w:t xml:space="preserve">supra </w:t>
      </w:r>
      <w:r w:rsidRPr="006B58D2">
        <w:rPr>
          <w:rFonts w:ascii="Times New Roman" w:eastAsia="Times New Roman" w:hAnsi="Times New Roman" w:cs="Times New Roman"/>
          <w:sz w:val="20"/>
          <w:szCs w:val="20"/>
        </w:rPr>
        <w:t>n. 2.</w:t>
      </w:r>
    </w:p>
  </w:footnote>
  <w:footnote w:id="22">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Id</w:t>
      </w:r>
      <w:r w:rsidRPr="006B58D2">
        <w:rPr>
          <w:rFonts w:ascii="Times New Roman" w:eastAsia="Times New Roman" w:hAnsi="Times New Roman" w:cs="Times New Roman"/>
          <w:sz w:val="20"/>
          <w:szCs w:val="20"/>
        </w:rPr>
        <w:t>. at 7.</w:t>
      </w:r>
    </w:p>
  </w:footnote>
  <w:footnote w:id="23">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Zenz, Beyond the Camps, at 16, </w:t>
      </w:r>
      <w:r w:rsidRPr="006B58D2">
        <w:rPr>
          <w:rFonts w:ascii="Times New Roman" w:eastAsia="Times New Roman" w:hAnsi="Times New Roman" w:cs="Times New Roman"/>
          <w:i/>
          <w:sz w:val="20"/>
          <w:szCs w:val="20"/>
        </w:rPr>
        <w:t xml:space="preserve">supra </w:t>
      </w:r>
      <w:r w:rsidRPr="006B58D2">
        <w:rPr>
          <w:rFonts w:ascii="Times New Roman" w:eastAsia="Times New Roman" w:hAnsi="Times New Roman" w:cs="Times New Roman"/>
          <w:sz w:val="20"/>
          <w:szCs w:val="20"/>
        </w:rPr>
        <w:t>n. 9.</w:t>
      </w:r>
    </w:p>
  </w:footnote>
  <w:footnote w:id="24">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Zenz, Beyond the Camps at 5, </w:t>
      </w:r>
      <w:r w:rsidRPr="006B58D2">
        <w:rPr>
          <w:rFonts w:ascii="Times New Roman" w:eastAsia="Times New Roman" w:hAnsi="Times New Roman" w:cs="Times New Roman"/>
          <w:i/>
          <w:sz w:val="20"/>
          <w:szCs w:val="20"/>
        </w:rPr>
        <w:t xml:space="preserve">supra </w:t>
      </w:r>
      <w:r w:rsidRPr="006B58D2">
        <w:rPr>
          <w:rFonts w:ascii="Times New Roman" w:eastAsia="Times New Roman" w:hAnsi="Times New Roman" w:cs="Times New Roman"/>
          <w:sz w:val="20"/>
          <w:szCs w:val="20"/>
        </w:rPr>
        <w:t>n. 30.</w:t>
      </w:r>
    </w:p>
  </w:footnote>
  <w:footnote w:id="25">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Adrian Zenz, “China’s Political Re-Education Campaign in Xinjiang,”</w:t>
      </w:r>
      <w:r w:rsid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Central Asian Survey </w:t>
      </w:r>
      <w:r w:rsidRPr="006B58D2">
        <w:rPr>
          <w:rFonts w:ascii="Times New Roman" w:eastAsia="Times New Roman" w:hAnsi="Times New Roman" w:cs="Times New Roman"/>
          <w:sz w:val="20"/>
          <w:szCs w:val="20"/>
        </w:rPr>
        <w:t xml:space="preserve">(September 2018)  at 2-3, hereinafter “Zenz, Political Re-Education.” Online at </w:t>
      </w:r>
      <w:hyperlink r:id="rId18">
        <w:r w:rsidRPr="006B58D2">
          <w:rPr>
            <w:rFonts w:ascii="Times New Roman" w:eastAsia="Times New Roman" w:hAnsi="Times New Roman" w:cs="Times New Roman"/>
            <w:color w:val="0000FF"/>
            <w:sz w:val="20"/>
            <w:szCs w:val="20"/>
            <w:u w:val="single"/>
          </w:rPr>
          <w:t>https://www.tandfonline.com/doi/full/10.1080/02634937.2018.1507997</w:t>
        </w:r>
      </w:hyperlink>
      <w:r w:rsidRPr="006B58D2">
        <w:rPr>
          <w:rFonts w:ascii="Times New Roman" w:eastAsia="Times New Roman" w:hAnsi="Times New Roman" w:cs="Times New Roman"/>
          <w:sz w:val="20"/>
          <w:szCs w:val="20"/>
        </w:rPr>
        <w:t xml:space="preserve">. </w:t>
      </w:r>
    </w:p>
  </w:footnote>
  <w:footnote w:id="26">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Uyghur Human Rights Project, “Ideological Transformation”: Records Of Mass Detention From Qaraqash, Hotan,” Feb. 2020; “Exclusive: China's systematic tracking, arrests of Uighurs exposed in new Xinjiang leak,” </w:t>
      </w:r>
      <w:r w:rsidRPr="006B58D2">
        <w:rPr>
          <w:rFonts w:ascii="Times New Roman" w:eastAsia="Times New Roman" w:hAnsi="Times New Roman" w:cs="Times New Roman"/>
          <w:i/>
          <w:sz w:val="20"/>
          <w:szCs w:val="20"/>
        </w:rPr>
        <w:t>DW</w:t>
      </w:r>
      <w:r w:rsidRPr="006B58D2">
        <w:rPr>
          <w:rFonts w:ascii="Times New Roman" w:eastAsia="Times New Roman" w:hAnsi="Times New Roman" w:cs="Times New Roman"/>
          <w:sz w:val="20"/>
          <w:szCs w:val="20"/>
        </w:rPr>
        <w:t xml:space="preserve"> (February 17, 2020), online at </w:t>
      </w:r>
      <w:hyperlink r:id="rId19">
        <w:r w:rsidRPr="006B58D2">
          <w:rPr>
            <w:rFonts w:ascii="Times New Roman" w:eastAsia="Times New Roman" w:hAnsi="Times New Roman" w:cs="Times New Roman"/>
            <w:sz w:val="20"/>
            <w:szCs w:val="20"/>
            <w:u w:val="single"/>
          </w:rPr>
          <w:t>https://www.dw.com/en/exclusive-chinas-systematic-tracking-arrests-of-uighurs-exposed-in-new-xinjiang-leak/a-52397824</w:t>
        </w:r>
      </w:hyperlink>
      <w:r w:rsidRPr="006B58D2">
        <w:rPr>
          <w:rFonts w:ascii="Times New Roman" w:eastAsia="Times New Roman" w:hAnsi="Times New Roman" w:cs="Times New Roman"/>
          <w:sz w:val="20"/>
          <w:szCs w:val="20"/>
        </w:rPr>
        <w:t xml:space="preserve"> (The articles explains that one man was sent to an internment camp because “His wife had covered her face with a veil and the couple had "too many" children.” It further explained that 311 people who were sent off to "re-education" for growing a beard, fasting, or applying for a passport). </w:t>
      </w:r>
    </w:p>
  </w:footnote>
  <w:footnote w:id="27">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Lehr, Connecting the Dots at 7, </w:t>
      </w:r>
      <w:r w:rsidRPr="006B58D2">
        <w:rPr>
          <w:rFonts w:ascii="Times New Roman" w:eastAsia="Times New Roman" w:hAnsi="Times New Roman" w:cs="Times New Roman"/>
          <w:i/>
          <w:sz w:val="20"/>
          <w:szCs w:val="20"/>
        </w:rPr>
        <w:t xml:space="preserve">supra </w:t>
      </w:r>
      <w:r w:rsidRPr="006B58D2">
        <w:rPr>
          <w:rFonts w:ascii="Times New Roman" w:eastAsia="Times New Roman" w:hAnsi="Times New Roman" w:cs="Times New Roman"/>
          <w:sz w:val="20"/>
          <w:szCs w:val="20"/>
        </w:rPr>
        <w:t>n. 2.</w:t>
      </w:r>
    </w:p>
  </w:footnote>
  <w:footnote w:id="28">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Zenz, Beyond the Camps at 7-8, </w:t>
      </w:r>
      <w:r w:rsidRPr="006B58D2">
        <w:rPr>
          <w:rFonts w:ascii="Times New Roman" w:eastAsia="Times New Roman" w:hAnsi="Times New Roman" w:cs="Times New Roman"/>
          <w:i/>
          <w:sz w:val="20"/>
          <w:szCs w:val="20"/>
        </w:rPr>
        <w:t xml:space="preserve">supra </w:t>
      </w:r>
      <w:r w:rsidRPr="006B58D2">
        <w:rPr>
          <w:rFonts w:ascii="Times New Roman" w:eastAsia="Times New Roman" w:hAnsi="Times New Roman" w:cs="Times New Roman"/>
          <w:sz w:val="20"/>
          <w:szCs w:val="20"/>
        </w:rPr>
        <w:t>n. 30.</w:t>
      </w:r>
    </w:p>
  </w:footnote>
  <w:footnote w:id="29">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Zenz, Political Re-Education at 21, </w:t>
      </w:r>
      <w:r w:rsidRPr="006B58D2">
        <w:rPr>
          <w:rFonts w:ascii="Times New Roman" w:eastAsia="Times New Roman" w:hAnsi="Times New Roman" w:cs="Times New Roman"/>
          <w:i/>
          <w:sz w:val="20"/>
          <w:szCs w:val="20"/>
        </w:rPr>
        <w:t xml:space="preserve">supra </w:t>
      </w:r>
      <w:r w:rsidRPr="006B58D2">
        <w:rPr>
          <w:rFonts w:ascii="Times New Roman" w:eastAsia="Times New Roman" w:hAnsi="Times New Roman" w:cs="Times New Roman"/>
          <w:sz w:val="20"/>
          <w:szCs w:val="20"/>
        </w:rPr>
        <w:t>n. 17.</w:t>
      </w:r>
    </w:p>
  </w:footnote>
  <w:footnote w:id="30">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Id. </w:t>
      </w:r>
      <w:r w:rsidRPr="006B58D2">
        <w:rPr>
          <w:rFonts w:ascii="Times New Roman" w:eastAsia="Times New Roman" w:hAnsi="Times New Roman" w:cs="Times New Roman"/>
          <w:sz w:val="20"/>
          <w:szCs w:val="20"/>
        </w:rPr>
        <w:t xml:space="preserve">at 22. </w:t>
      </w:r>
    </w:p>
  </w:footnote>
  <w:footnote w:id="31">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Zenz, Beyond the Camps at 7, </w:t>
      </w:r>
      <w:r w:rsidRPr="006B58D2">
        <w:rPr>
          <w:rFonts w:ascii="Times New Roman" w:eastAsia="Times New Roman" w:hAnsi="Times New Roman" w:cs="Times New Roman"/>
          <w:i/>
          <w:sz w:val="20"/>
          <w:szCs w:val="20"/>
        </w:rPr>
        <w:t xml:space="preserve">supra </w:t>
      </w:r>
      <w:r w:rsidRPr="006B58D2">
        <w:rPr>
          <w:rFonts w:ascii="Times New Roman" w:eastAsia="Times New Roman" w:hAnsi="Times New Roman" w:cs="Times New Roman"/>
          <w:sz w:val="20"/>
          <w:szCs w:val="20"/>
        </w:rPr>
        <w:t>n. 30.</w:t>
      </w:r>
    </w:p>
  </w:footnote>
  <w:footnote w:id="32">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Associated Press, “Secret documents reveal how China mass detention camps work,” November 25, 2019, online at </w:t>
      </w:r>
      <w:hyperlink r:id="rId20">
        <w:r w:rsidRPr="006B58D2">
          <w:rPr>
            <w:rFonts w:ascii="Times New Roman" w:eastAsia="Times New Roman" w:hAnsi="Times New Roman" w:cs="Times New Roman"/>
            <w:color w:val="0000FF"/>
            <w:sz w:val="20"/>
            <w:szCs w:val="20"/>
            <w:u w:val="single"/>
          </w:rPr>
          <w:t>https://apnews.com/4ab0b341a4ec4e648423f2ec47ea5c47</w:t>
        </w:r>
      </w:hyperlink>
      <w:r w:rsidRPr="006B58D2">
        <w:rPr>
          <w:rFonts w:ascii="Times New Roman" w:eastAsia="Times New Roman" w:hAnsi="Times New Roman" w:cs="Times New Roman"/>
          <w:color w:val="0000FF"/>
          <w:sz w:val="20"/>
          <w:szCs w:val="20"/>
          <w:u w:val="single"/>
        </w:rPr>
        <w:t xml:space="preserve">. </w:t>
      </w:r>
    </w:p>
  </w:footnote>
  <w:footnote w:id="33">
    <w:p w:rsidR="00600A7D" w:rsidRPr="006B58D2" w:rsidRDefault="00E13667">
      <w:pPr>
        <w:spacing w:after="0" w:line="240" w:lineRule="auto"/>
        <w:rPr>
          <w:rFonts w:ascii="Times New Roman" w:eastAsia="Times New Roman" w:hAnsi="Times New Roman" w:cs="Times New Roman"/>
          <w:i/>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Id.</w:t>
      </w:r>
    </w:p>
  </w:footnote>
  <w:footnote w:id="34">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Inside China’s Push, </w:t>
      </w:r>
      <w:r w:rsidRPr="006B58D2">
        <w:rPr>
          <w:rFonts w:ascii="Times New Roman" w:eastAsia="Times New Roman" w:hAnsi="Times New Roman" w:cs="Times New Roman"/>
          <w:i/>
          <w:sz w:val="20"/>
          <w:szCs w:val="20"/>
        </w:rPr>
        <w:t xml:space="preserve">supra </w:t>
      </w:r>
      <w:r w:rsidRPr="006B58D2">
        <w:rPr>
          <w:rFonts w:ascii="Times New Roman" w:eastAsia="Times New Roman" w:hAnsi="Times New Roman" w:cs="Times New Roman"/>
          <w:sz w:val="20"/>
          <w:szCs w:val="20"/>
        </w:rPr>
        <w:t>n. 5.</w:t>
      </w:r>
    </w:p>
  </w:footnote>
  <w:footnote w:id="35">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Id. </w:t>
      </w:r>
    </w:p>
  </w:footnote>
  <w:footnote w:id="36">
    <w:p w:rsidR="00600A7D" w:rsidRPr="006B58D2" w:rsidRDefault="00E13667">
      <w:pPr>
        <w:shd w:val="clear" w:color="auto" w:fill="FFFFFF"/>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Lehr, Connecting the Dots, at 8, </w:t>
      </w:r>
      <w:r w:rsidRPr="006B58D2">
        <w:rPr>
          <w:rFonts w:ascii="Times New Roman" w:eastAsia="Times New Roman" w:hAnsi="Times New Roman" w:cs="Times New Roman"/>
          <w:i/>
          <w:sz w:val="20"/>
          <w:szCs w:val="20"/>
        </w:rPr>
        <w:t xml:space="preserve">supra </w:t>
      </w:r>
      <w:r w:rsidRPr="006B58D2">
        <w:rPr>
          <w:rFonts w:ascii="Times New Roman" w:eastAsia="Times New Roman" w:hAnsi="Times New Roman" w:cs="Times New Roman"/>
          <w:sz w:val="20"/>
          <w:szCs w:val="20"/>
        </w:rPr>
        <w:t xml:space="preserve">n. 2; DW, Exclusive: China's systematic tracking, </w:t>
      </w:r>
      <w:r w:rsidRPr="006B58D2">
        <w:rPr>
          <w:rFonts w:ascii="Times New Roman" w:eastAsia="Times New Roman" w:hAnsi="Times New Roman" w:cs="Times New Roman"/>
          <w:i/>
          <w:sz w:val="20"/>
          <w:szCs w:val="20"/>
        </w:rPr>
        <w:t>supra</w:t>
      </w:r>
      <w:r w:rsidRPr="006B58D2">
        <w:rPr>
          <w:rFonts w:ascii="Times New Roman" w:eastAsia="Times New Roman" w:hAnsi="Times New Roman" w:cs="Times New Roman"/>
          <w:sz w:val="20"/>
          <w:szCs w:val="20"/>
        </w:rPr>
        <w:t xml:space="preserve"> n. 45 (“In dozens of cases, DW has found reference to a system of forced labour in factories. One such case of prolonged internment at a factory involves a man detained in May 2018 for contacting his brother, who had fled to Turkey.</w:t>
      </w:r>
    </w:p>
    <w:p w:rsidR="00600A7D" w:rsidRPr="006B58D2" w:rsidRDefault="00E13667">
      <w:pPr>
        <w:shd w:val="clear" w:color="auto" w:fill="FFFFFF"/>
        <w:spacing w:after="0" w:line="240" w:lineRule="auto"/>
        <w:rPr>
          <w:rFonts w:ascii="Times New Roman" w:eastAsia="Times New Roman" w:hAnsi="Times New Roman" w:cs="Times New Roman"/>
          <w:sz w:val="23"/>
          <w:szCs w:val="23"/>
        </w:rPr>
      </w:pPr>
      <w:r w:rsidRPr="006B58D2">
        <w:rPr>
          <w:rFonts w:ascii="Times New Roman" w:eastAsia="Times New Roman" w:hAnsi="Times New Roman" w:cs="Times New Roman"/>
          <w:sz w:val="20"/>
          <w:szCs w:val="20"/>
        </w:rPr>
        <w:t>According to the document, the detainee therefore "poses a certain level of danger to society." The recommendation by the "community" is for him to "remain in a factory in the re-education camps.").</w:t>
      </w:r>
    </w:p>
  </w:footnote>
  <w:footnote w:id="37">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Id. </w:t>
      </w:r>
    </w:p>
  </w:footnote>
  <w:footnote w:id="38">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Chris Buckley, “China’s Prisons Swell After Deluge of Arrests Engulfs Muslims,” </w:t>
      </w:r>
      <w:r w:rsidRPr="006B58D2">
        <w:rPr>
          <w:rFonts w:ascii="Times New Roman" w:eastAsia="Times New Roman" w:hAnsi="Times New Roman" w:cs="Times New Roman"/>
          <w:i/>
          <w:sz w:val="20"/>
          <w:szCs w:val="20"/>
        </w:rPr>
        <w:t xml:space="preserve">New York Times, </w:t>
      </w:r>
      <w:r w:rsidRPr="006B58D2">
        <w:rPr>
          <w:rFonts w:ascii="Times New Roman" w:eastAsia="Times New Roman" w:hAnsi="Times New Roman" w:cs="Times New Roman"/>
          <w:sz w:val="20"/>
          <w:szCs w:val="20"/>
        </w:rPr>
        <w:t xml:space="preserve">August 31, 2019, online at </w:t>
      </w:r>
      <w:hyperlink r:id="rId21">
        <w:r w:rsidRPr="006B58D2">
          <w:rPr>
            <w:rFonts w:ascii="Times New Roman" w:eastAsia="Times New Roman" w:hAnsi="Times New Roman" w:cs="Times New Roman"/>
            <w:color w:val="0000FF"/>
            <w:sz w:val="20"/>
            <w:szCs w:val="20"/>
            <w:u w:val="single"/>
          </w:rPr>
          <w:t>https://www.nytimes.com/2019/08/31/world/asia/xinjiang-china-uighurs-prisons.html</w:t>
        </w:r>
      </w:hyperlink>
      <w:r w:rsidRPr="006B58D2">
        <w:rPr>
          <w:rFonts w:ascii="Times New Roman" w:eastAsia="Times New Roman" w:hAnsi="Times New Roman" w:cs="Times New Roman"/>
          <w:sz w:val="20"/>
          <w:szCs w:val="20"/>
        </w:rPr>
        <w:t xml:space="preserve">. </w:t>
      </w:r>
    </w:p>
  </w:footnote>
  <w:footnote w:id="39">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Id. </w:t>
      </w:r>
    </w:p>
  </w:footnote>
  <w:footnote w:id="40">
    <w:p w:rsidR="00600A7D" w:rsidRPr="006B58D2" w:rsidRDefault="00E13667">
      <w:pPr>
        <w:spacing w:after="0" w:line="240" w:lineRule="auto"/>
        <w:rPr>
          <w:rFonts w:ascii="Times New Roman" w:eastAsia="Times New Roman" w:hAnsi="Times New Roman" w:cs="Times New Roman"/>
          <w:i/>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Id. </w:t>
      </w:r>
    </w:p>
  </w:footnote>
  <w:footnote w:id="41">
    <w:p w:rsidR="00600A7D" w:rsidRPr="006B58D2" w:rsidRDefault="00E13667">
      <w:pPr>
        <w:spacing w:after="0" w:line="240" w:lineRule="auto"/>
        <w:ind w:right="115"/>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Lehr, Connecting the Dots at 8, </w:t>
      </w:r>
      <w:r w:rsidRPr="006B58D2">
        <w:rPr>
          <w:rFonts w:ascii="Times New Roman" w:eastAsia="Times New Roman" w:hAnsi="Times New Roman" w:cs="Times New Roman"/>
          <w:i/>
          <w:sz w:val="20"/>
          <w:szCs w:val="20"/>
        </w:rPr>
        <w:t xml:space="preserve">supra </w:t>
      </w:r>
      <w:r w:rsidRPr="006B58D2">
        <w:rPr>
          <w:rFonts w:ascii="Times New Roman" w:eastAsia="Times New Roman" w:hAnsi="Times New Roman" w:cs="Times New Roman"/>
          <w:sz w:val="20"/>
          <w:szCs w:val="20"/>
        </w:rPr>
        <w:t>n. 2.</w:t>
      </w:r>
    </w:p>
  </w:footnote>
  <w:footnote w:id="42">
    <w:p w:rsidR="00600A7D" w:rsidRPr="006B58D2" w:rsidRDefault="00E13667">
      <w:pPr>
        <w:shd w:val="clear" w:color="auto" w:fill="FFFFFF"/>
        <w:spacing w:after="0" w:line="240" w:lineRule="auto"/>
        <w:rPr>
          <w:rFonts w:ascii="Times New Roman" w:eastAsia="Times New Roman" w:hAnsi="Times New Roman" w:cs="Times New Roman"/>
          <w:color w:val="222222"/>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color w:val="222222"/>
          <w:sz w:val="20"/>
          <w:szCs w:val="20"/>
        </w:rPr>
        <w:t>Han, Lianchao. Cotton: The Fabric Full of Lies: A report on forced and prison labour in Xinjiang, China, and the nexus to global supply chains (CPIFC Monograph Series Book 2) (4). Citizen Press.</w:t>
      </w:r>
    </w:p>
  </w:footnote>
  <w:footnote w:id="43">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Id.</w:t>
      </w:r>
    </w:p>
  </w:footnote>
  <w:footnote w:id="44">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Id</w:t>
      </w:r>
      <w:r w:rsidRPr="006B58D2">
        <w:rPr>
          <w:rFonts w:ascii="Times New Roman" w:eastAsia="Times New Roman" w:hAnsi="Times New Roman" w:cs="Times New Roman"/>
          <w:sz w:val="20"/>
          <w:szCs w:val="20"/>
        </w:rPr>
        <w:t>. at 14.</w:t>
      </w:r>
    </w:p>
  </w:footnote>
  <w:footnote w:id="45">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Id</w:t>
      </w:r>
      <w:r w:rsidRPr="006B58D2">
        <w:rPr>
          <w:rFonts w:ascii="Times New Roman" w:eastAsia="Times New Roman" w:hAnsi="Times New Roman" w:cs="Times New Roman"/>
          <w:sz w:val="20"/>
          <w:szCs w:val="20"/>
        </w:rPr>
        <w:t>. at 16-17.</w:t>
      </w:r>
    </w:p>
  </w:footnote>
  <w:footnote w:id="46">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“Criminal Arrests in Xinjiang Account for 21% of China’s Total in 2017,”</w:t>
      </w:r>
      <w:r w:rsidRPr="006B58D2">
        <w:rPr>
          <w:rFonts w:ascii="Times New Roman" w:eastAsia="Times New Roman" w:hAnsi="Times New Roman" w:cs="Times New Roman"/>
          <w:color w:val="333333"/>
          <w:sz w:val="20"/>
          <w:szCs w:val="20"/>
        </w:rPr>
        <w:t xml:space="preserve"> Chinese Human Rights Defenders, July 25, 2018, online at </w:t>
      </w:r>
      <w:hyperlink r:id="rId22">
        <w:r w:rsidRPr="006B58D2">
          <w:rPr>
            <w:rFonts w:ascii="Times New Roman" w:eastAsia="Times New Roman" w:hAnsi="Times New Roman" w:cs="Times New Roman"/>
            <w:color w:val="1155CC"/>
            <w:sz w:val="20"/>
            <w:szCs w:val="20"/>
            <w:u w:val="single"/>
          </w:rPr>
          <w:t>https://www.nchrd.org/2018/07/criminal-arrests-in-xinjiang-account-for-21-of-chinas-total-in-2017/</w:t>
        </w:r>
      </w:hyperlink>
      <w:r w:rsidRPr="006B58D2">
        <w:rPr>
          <w:rFonts w:ascii="Times New Roman" w:eastAsia="Times New Roman" w:hAnsi="Times New Roman" w:cs="Times New Roman"/>
          <w:sz w:val="20"/>
          <w:szCs w:val="20"/>
        </w:rPr>
        <w:t xml:space="preserve">. </w:t>
      </w:r>
    </w:p>
  </w:footnote>
  <w:footnote w:id="47">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Han, The Fabric Full of Lies at 19, </w:t>
      </w:r>
      <w:r w:rsidRPr="006B58D2">
        <w:rPr>
          <w:rFonts w:ascii="Times New Roman" w:eastAsia="Times New Roman" w:hAnsi="Times New Roman" w:cs="Times New Roman"/>
          <w:i/>
          <w:sz w:val="20"/>
          <w:szCs w:val="20"/>
        </w:rPr>
        <w:t xml:space="preserve">supra </w:t>
      </w:r>
      <w:r w:rsidRPr="006B58D2">
        <w:rPr>
          <w:rFonts w:ascii="Times New Roman" w:eastAsia="Times New Roman" w:hAnsi="Times New Roman" w:cs="Times New Roman"/>
          <w:sz w:val="20"/>
          <w:szCs w:val="20"/>
        </w:rPr>
        <w:t xml:space="preserve">n. 41. </w:t>
      </w:r>
    </w:p>
  </w:footnote>
  <w:footnote w:id="48">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Id</w:t>
      </w:r>
      <w:r w:rsidRPr="006B58D2">
        <w:rPr>
          <w:rFonts w:ascii="Times New Roman" w:eastAsia="Times New Roman" w:hAnsi="Times New Roman" w:cs="Times New Roman"/>
          <w:sz w:val="20"/>
          <w:szCs w:val="20"/>
        </w:rPr>
        <w:t>. at 31.</w:t>
      </w:r>
    </w:p>
  </w:footnote>
  <w:footnote w:id="49">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Id</w:t>
      </w:r>
      <w:r w:rsidRPr="006B58D2">
        <w:rPr>
          <w:rFonts w:ascii="Times New Roman" w:eastAsia="Times New Roman" w:hAnsi="Times New Roman" w:cs="Times New Roman"/>
          <w:sz w:val="20"/>
          <w:szCs w:val="20"/>
        </w:rPr>
        <w:t xml:space="preserve">. </w:t>
      </w:r>
      <w:r w:rsidR="006B58D2" w:rsidRPr="006B58D2">
        <w:rPr>
          <w:rFonts w:ascii="Times New Roman" w:eastAsia="Times New Roman" w:hAnsi="Times New Roman" w:cs="Times New Roman"/>
          <w:sz w:val="20"/>
          <w:szCs w:val="20"/>
        </w:rPr>
        <w:t>at 37</w:t>
      </w:r>
      <w:r w:rsidRPr="006B58D2">
        <w:rPr>
          <w:rFonts w:ascii="Times New Roman" w:eastAsia="Times New Roman" w:hAnsi="Times New Roman" w:cs="Times New Roman"/>
          <w:sz w:val="20"/>
          <w:szCs w:val="20"/>
        </w:rPr>
        <w:t>.</w:t>
      </w:r>
    </w:p>
  </w:footnote>
  <w:footnote w:id="50">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Lehr, Connecting the Dots at 6, </w:t>
      </w:r>
      <w:r w:rsidRPr="006B58D2">
        <w:rPr>
          <w:rFonts w:ascii="Times New Roman" w:eastAsia="Times New Roman" w:hAnsi="Times New Roman" w:cs="Times New Roman"/>
          <w:i/>
          <w:sz w:val="20"/>
          <w:szCs w:val="20"/>
        </w:rPr>
        <w:t xml:space="preserve">supra </w:t>
      </w:r>
      <w:r w:rsidRPr="006B58D2">
        <w:rPr>
          <w:rFonts w:ascii="Times New Roman" w:eastAsia="Times New Roman" w:hAnsi="Times New Roman" w:cs="Times New Roman"/>
          <w:sz w:val="20"/>
          <w:szCs w:val="20"/>
        </w:rPr>
        <w:t>n. 2.</w:t>
      </w:r>
    </w:p>
  </w:footnote>
  <w:footnote w:id="51">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Zenz, Xinjiang’s New Slavery, </w:t>
      </w:r>
      <w:r w:rsidRPr="006B58D2">
        <w:rPr>
          <w:rFonts w:ascii="Times New Roman" w:eastAsia="Times New Roman" w:hAnsi="Times New Roman" w:cs="Times New Roman"/>
          <w:i/>
          <w:sz w:val="20"/>
          <w:szCs w:val="20"/>
        </w:rPr>
        <w:t xml:space="preserve">supra </w:t>
      </w:r>
      <w:r w:rsidRPr="006B58D2">
        <w:rPr>
          <w:rFonts w:ascii="Times New Roman" w:eastAsia="Times New Roman" w:hAnsi="Times New Roman" w:cs="Times New Roman"/>
          <w:sz w:val="20"/>
          <w:szCs w:val="20"/>
        </w:rPr>
        <w:t>n. 6.</w:t>
      </w:r>
    </w:p>
  </w:footnote>
  <w:footnote w:id="52">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Id. </w:t>
      </w:r>
    </w:p>
  </w:footnote>
  <w:footnote w:id="53">
    <w:p w:rsidR="00600A7D" w:rsidRPr="006B58D2" w:rsidRDefault="00E13667">
      <w:pPr>
        <w:spacing w:after="0" w:line="240" w:lineRule="auto"/>
        <w:rPr>
          <w:rFonts w:ascii="Times New Roman" w:eastAsia="Times New Roman" w:hAnsi="Times New Roman" w:cs="Times New Roman"/>
          <w:i/>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Id. </w:t>
      </w:r>
    </w:p>
  </w:footnote>
  <w:footnote w:id="54">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Eva Dou and Chao Deng, “Western Companies Get Tangled in China’s Muslim Clampdown,” </w:t>
      </w:r>
      <w:r w:rsidRPr="006B58D2">
        <w:rPr>
          <w:rFonts w:ascii="Times New Roman" w:eastAsia="Times New Roman" w:hAnsi="Times New Roman" w:cs="Times New Roman"/>
          <w:i/>
          <w:sz w:val="20"/>
          <w:szCs w:val="20"/>
        </w:rPr>
        <w:t xml:space="preserve">Wall Street Journal </w:t>
      </w:r>
      <w:r w:rsidRPr="006B58D2">
        <w:rPr>
          <w:rFonts w:ascii="Times New Roman" w:eastAsia="Times New Roman" w:hAnsi="Times New Roman" w:cs="Times New Roman"/>
          <w:sz w:val="20"/>
          <w:szCs w:val="20"/>
        </w:rPr>
        <w:t xml:space="preserve">(May 16, 2019), online at </w:t>
      </w:r>
      <w:hyperlink r:id="rId23">
        <w:r w:rsidRPr="006B58D2">
          <w:rPr>
            <w:rFonts w:ascii="Times New Roman" w:eastAsia="Times New Roman" w:hAnsi="Times New Roman" w:cs="Times New Roman"/>
            <w:color w:val="1155CC"/>
            <w:sz w:val="20"/>
            <w:szCs w:val="20"/>
            <w:u w:val="single"/>
          </w:rPr>
          <w:t>https://www.wsj.com/articles/western-companies-get-tangled-in-chinas-muslim-clampdown-11558017472</w:t>
        </w:r>
      </w:hyperlink>
      <w:r w:rsidRPr="006B58D2">
        <w:rPr>
          <w:rFonts w:ascii="Times New Roman" w:eastAsia="Times New Roman" w:hAnsi="Times New Roman" w:cs="Times New Roman"/>
          <w:color w:val="1155CC"/>
          <w:sz w:val="20"/>
          <w:szCs w:val="20"/>
          <w:u w:val="single"/>
        </w:rPr>
        <w:t>.</w:t>
      </w:r>
    </w:p>
  </w:footnote>
  <w:footnote w:id="55">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Lehr, Connecting the Dots at 6, </w:t>
      </w:r>
      <w:r w:rsidRPr="006B58D2">
        <w:rPr>
          <w:rFonts w:ascii="Times New Roman" w:eastAsia="Times New Roman" w:hAnsi="Times New Roman" w:cs="Times New Roman"/>
          <w:i/>
          <w:sz w:val="20"/>
          <w:szCs w:val="20"/>
        </w:rPr>
        <w:t xml:space="preserve">supra </w:t>
      </w:r>
      <w:r w:rsidRPr="006B58D2">
        <w:rPr>
          <w:rFonts w:ascii="Times New Roman" w:eastAsia="Times New Roman" w:hAnsi="Times New Roman" w:cs="Times New Roman"/>
          <w:sz w:val="20"/>
          <w:szCs w:val="20"/>
        </w:rPr>
        <w:t>n. 2.</w:t>
      </w:r>
    </w:p>
  </w:footnote>
  <w:footnote w:id="56">
    <w:p w:rsidR="00600A7D" w:rsidRPr="006B58D2" w:rsidRDefault="00E13667">
      <w:pPr>
        <w:spacing w:after="0" w:line="240" w:lineRule="auto"/>
        <w:rPr>
          <w:rFonts w:ascii="Times New Roman" w:eastAsia="Times New Roman" w:hAnsi="Times New Roman" w:cs="Times New Roman"/>
          <w:i/>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Id. </w:t>
      </w:r>
    </w:p>
  </w:footnote>
  <w:footnote w:id="57">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Id. </w:t>
      </w:r>
      <w:r w:rsidRPr="006B58D2">
        <w:rPr>
          <w:rFonts w:ascii="Times New Roman" w:eastAsia="Times New Roman" w:hAnsi="Times New Roman" w:cs="Times New Roman"/>
          <w:sz w:val="20"/>
          <w:szCs w:val="20"/>
        </w:rPr>
        <w:t xml:space="preserve"> </w:t>
      </w:r>
    </w:p>
  </w:footnote>
  <w:footnote w:id="58">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Id. </w:t>
      </w:r>
      <w:r w:rsidRPr="006B58D2">
        <w:rPr>
          <w:rFonts w:ascii="Times New Roman" w:eastAsia="Times New Roman" w:hAnsi="Times New Roman" w:cs="Times New Roman"/>
          <w:sz w:val="20"/>
          <w:szCs w:val="20"/>
        </w:rPr>
        <w:t xml:space="preserve"> </w:t>
      </w:r>
    </w:p>
  </w:footnote>
  <w:footnote w:id="59">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Dou and Deng, Western Companies Get Tangled, </w:t>
      </w:r>
      <w:r w:rsidRPr="006B58D2">
        <w:rPr>
          <w:rFonts w:ascii="Times New Roman" w:eastAsia="Times New Roman" w:hAnsi="Times New Roman" w:cs="Times New Roman"/>
          <w:i/>
          <w:sz w:val="20"/>
          <w:szCs w:val="20"/>
        </w:rPr>
        <w:t xml:space="preserve">supra </w:t>
      </w:r>
      <w:r w:rsidRPr="006B58D2">
        <w:rPr>
          <w:rFonts w:ascii="Times New Roman" w:eastAsia="Times New Roman" w:hAnsi="Times New Roman" w:cs="Times New Roman"/>
          <w:sz w:val="20"/>
          <w:szCs w:val="20"/>
        </w:rPr>
        <w:t xml:space="preserve">note 53. </w:t>
      </w:r>
    </w:p>
  </w:footnote>
  <w:footnote w:id="60">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United States Customs and Border Patrol, CBP Issues Detention Orders against Companies Suspected of Using Forced Labor (October 1, 2019), online at</w:t>
      </w:r>
    </w:p>
    <w:p w:rsidR="00600A7D" w:rsidRPr="006B58D2" w:rsidRDefault="00693E60">
      <w:pPr>
        <w:spacing w:after="0" w:line="240" w:lineRule="auto"/>
        <w:rPr>
          <w:rFonts w:ascii="Times New Roman" w:eastAsia="Times New Roman" w:hAnsi="Times New Roman" w:cs="Times New Roman"/>
          <w:sz w:val="20"/>
          <w:szCs w:val="20"/>
        </w:rPr>
      </w:pPr>
      <w:hyperlink r:id="rId24">
        <w:r w:rsidR="00E13667" w:rsidRPr="006B58D2">
          <w:rPr>
            <w:rFonts w:ascii="Times New Roman" w:eastAsia="Times New Roman" w:hAnsi="Times New Roman" w:cs="Times New Roman"/>
            <w:color w:val="1155CC"/>
            <w:sz w:val="20"/>
            <w:szCs w:val="20"/>
            <w:u w:val="single"/>
          </w:rPr>
          <w:t>https://www.cbp.gov/newsroom/national-media-release/cbp-issues-detention-orders-against-companies-suspected-using-forced</w:t>
        </w:r>
      </w:hyperlink>
      <w:r w:rsidR="00E13667" w:rsidRPr="006B58D2">
        <w:rPr>
          <w:rFonts w:ascii="Times New Roman" w:eastAsia="Times New Roman" w:hAnsi="Times New Roman" w:cs="Times New Roman"/>
          <w:sz w:val="20"/>
          <w:szCs w:val="20"/>
        </w:rPr>
        <w:t xml:space="preserve">. </w:t>
      </w:r>
    </w:p>
  </w:footnote>
  <w:footnote w:id="61">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Martha Mendoza and Yanan Wang, “US apparel firm cuts off Chinese factory over labour concerns,” </w:t>
      </w:r>
      <w:r w:rsidRPr="006B58D2">
        <w:rPr>
          <w:rFonts w:ascii="Times New Roman" w:eastAsia="Times New Roman" w:hAnsi="Times New Roman" w:cs="Times New Roman"/>
          <w:i/>
          <w:sz w:val="20"/>
          <w:szCs w:val="20"/>
        </w:rPr>
        <w:t>Associated Press</w:t>
      </w:r>
      <w:r w:rsidRPr="006B58D2">
        <w:rPr>
          <w:rFonts w:ascii="Times New Roman" w:eastAsia="Times New Roman" w:hAnsi="Times New Roman" w:cs="Times New Roman"/>
          <w:sz w:val="20"/>
          <w:szCs w:val="20"/>
        </w:rPr>
        <w:t xml:space="preserve">, January 11, 2019, online at </w:t>
      </w:r>
      <w:hyperlink r:id="rId25">
        <w:r w:rsidRPr="006B58D2">
          <w:rPr>
            <w:rFonts w:ascii="Times New Roman" w:eastAsia="Times New Roman" w:hAnsi="Times New Roman" w:cs="Times New Roman"/>
            <w:color w:val="0000FF"/>
            <w:sz w:val="20"/>
            <w:szCs w:val="20"/>
            <w:u w:val="single"/>
          </w:rPr>
          <w:t>https://www.gazettenet.com/US-apparel-firm-cuts-off-Chinese-factory-in-internment-camp-22699518</w:t>
        </w:r>
      </w:hyperlink>
      <w:r w:rsidRPr="006B58D2">
        <w:rPr>
          <w:rFonts w:ascii="Times New Roman" w:eastAsia="Times New Roman" w:hAnsi="Times New Roman" w:cs="Times New Roman"/>
          <w:sz w:val="20"/>
          <w:szCs w:val="20"/>
        </w:rPr>
        <w:t xml:space="preserve">. </w:t>
      </w:r>
    </w:p>
  </w:footnote>
  <w:footnote w:id="62">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Dominique Patton, “Xinjiang cotton at crossroads of China's new Silk Road,” </w:t>
      </w:r>
      <w:r w:rsidRPr="006B58D2">
        <w:rPr>
          <w:rFonts w:ascii="Times New Roman" w:eastAsia="Times New Roman" w:hAnsi="Times New Roman" w:cs="Times New Roman"/>
          <w:i/>
          <w:sz w:val="20"/>
          <w:szCs w:val="20"/>
        </w:rPr>
        <w:t>Reuters</w:t>
      </w:r>
      <w:r w:rsidRPr="006B58D2">
        <w:rPr>
          <w:rFonts w:ascii="Times New Roman" w:eastAsia="Times New Roman" w:hAnsi="Times New Roman" w:cs="Times New Roman"/>
          <w:sz w:val="20"/>
          <w:szCs w:val="20"/>
        </w:rPr>
        <w:t xml:space="preserve">, January 12, 2016, online at </w:t>
      </w:r>
      <w:hyperlink r:id="rId26">
        <w:r w:rsidRPr="006B58D2">
          <w:rPr>
            <w:rFonts w:ascii="Times New Roman" w:eastAsia="Times New Roman" w:hAnsi="Times New Roman" w:cs="Times New Roman"/>
            <w:color w:val="0000FF"/>
            <w:sz w:val="20"/>
            <w:szCs w:val="20"/>
            <w:u w:val="single"/>
          </w:rPr>
          <w:t>https://www.reuters.com/article/us-china-xinjiang-cotton-insight-idUSKCN0UQ00320160112</w:t>
        </w:r>
      </w:hyperlink>
      <w:r w:rsidRPr="006B58D2">
        <w:rPr>
          <w:rFonts w:ascii="Times New Roman" w:eastAsia="Times New Roman" w:hAnsi="Times New Roman" w:cs="Times New Roman"/>
          <w:sz w:val="20"/>
          <w:szCs w:val="20"/>
        </w:rPr>
        <w:t xml:space="preserve">. </w:t>
      </w:r>
    </w:p>
  </w:footnote>
  <w:footnote w:id="63">
    <w:p w:rsidR="00600A7D" w:rsidRPr="006B58D2" w:rsidRDefault="00E13667">
      <w:pPr>
        <w:spacing w:after="0" w:line="240" w:lineRule="auto"/>
        <w:rPr>
          <w:rFonts w:ascii="Times New Roman" w:eastAsia="Times New Roman" w:hAnsi="Times New Roman" w:cs="Times New Roman"/>
          <w:i/>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Id. </w:t>
      </w:r>
    </w:p>
  </w:footnote>
  <w:footnote w:id="64">
    <w:p w:rsidR="00600A7D" w:rsidRPr="006B58D2" w:rsidRDefault="00E13667">
      <w:pPr>
        <w:spacing w:after="0" w:line="240" w:lineRule="auto"/>
        <w:rPr>
          <w:rFonts w:ascii="Times New Roman" w:eastAsia="Times New Roman" w:hAnsi="Times New Roman" w:cs="Times New Roman"/>
          <w:i/>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Id. </w:t>
      </w:r>
    </w:p>
  </w:footnote>
  <w:footnote w:id="65">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Dou and Deng, Western Companies Get Tangled, </w:t>
      </w:r>
      <w:r w:rsidRPr="006B58D2">
        <w:rPr>
          <w:rFonts w:ascii="Times New Roman" w:eastAsia="Times New Roman" w:hAnsi="Times New Roman" w:cs="Times New Roman"/>
          <w:i/>
          <w:sz w:val="20"/>
          <w:szCs w:val="20"/>
        </w:rPr>
        <w:t xml:space="preserve">supra </w:t>
      </w:r>
      <w:r w:rsidRPr="006B58D2">
        <w:rPr>
          <w:rFonts w:ascii="Times New Roman" w:eastAsia="Times New Roman" w:hAnsi="Times New Roman" w:cs="Times New Roman"/>
          <w:sz w:val="20"/>
          <w:szCs w:val="20"/>
        </w:rPr>
        <w:t xml:space="preserve">note 53. </w:t>
      </w:r>
    </w:p>
  </w:footnote>
  <w:footnote w:id="66">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Congressional Executive Committee on China, Annual Report 2019: Human Trafficking, at 1, available at </w:t>
      </w:r>
      <w:hyperlink r:id="rId27">
        <w:r w:rsidRPr="006B58D2">
          <w:rPr>
            <w:rFonts w:ascii="Times New Roman" w:eastAsia="Times New Roman" w:hAnsi="Times New Roman" w:cs="Times New Roman"/>
            <w:sz w:val="20"/>
            <w:szCs w:val="20"/>
          </w:rPr>
          <w:t>https://www.cecc.gov/sites/chinacommission.house.gov/files/documents/2019AR_HUMANTRAFFICKING.pdf</w:t>
        </w:r>
      </w:hyperlink>
      <w:r w:rsidRPr="006B58D2">
        <w:rPr>
          <w:rFonts w:ascii="Times New Roman" w:eastAsia="Times New Roman" w:hAnsi="Times New Roman" w:cs="Times New Roman"/>
          <w:sz w:val="20"/>
          <w:szCs w:val="20"/>
        </w:rPr>
        <w:t xml:space="preserve">; Lehr, “Connecting the Dots”, Annex 3, </w:t>
      </w:r>
      <w:r w:rsidRPr="006B58D2">
        <w:rPr>
          <w:rFonts w:ascii="Times New Roman" w:eastAsia="Times New Roman" w:hAnsi="Times New Roman" w:cs="Times New Roman"/>
          <w:i/>
          <w:sz w:val="20"/>
          <w:szCs w:val="20"/>
        </w:rPr>
        <w:t xml:space="preserve">supra </w:t>
      </w:r>
      <w:r w:rsidRPr="006B58D2">
        <w:rPr>
          <w:rFonts w:ascii="Times New Roman" w:eastAsia="Times New Roman" w:hAnsi="Times New Roman" w:cs="Times New Roman"/>
          <w:sz w:val="20"/>
          <w:szCs w:val="20"/>
        </w:rPr>
        <w:t>n. 10.</w:t>
      </w:r>
    </w:p>
  </w:footnote>
  <w:footnote w:id="67">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Fergus Ryan, Danielle Cave, and Nathan Ruser, “Mapping Xinjiang’s "re-education" camps”</w:t>
      </w:r>
      <w:r w:rsidRPr="006B58D2">
        <w:rPr>
          <w:rFonts w:ascii="Times New Roman" w:eastAsia="Times New Roman" w:hAnsi="Times New Roman" w:cs="Times New Roman"/>
          <w:i/>
          <w:sz w:val="20"/>
          <w:szCs w:val="20"/>
        </w:rPr>
        <w:t xml:space="preserve"> </w:t>
      </w:r>
      <w:r w:rsidRPr="006B58D2">
        <w:rPr>
          <w:rFonts w:ascii="Times New Roman" w:eastAsia="Times New Roman" w:hAnsi="Times New Roman" w:cs="Times New Roman"/>
          <w:sz w:val="20"/>
          <w:szCs w:val="20"/>
        </w:rPr>
        <w:t xml:space="preserve">(Barton, Australia: Australian Strategic Policy Institute, 2018), </w:t>
      </w:r>
      <w:hyperlink r:id="rId28">
        <w:r w:rsidRPr="006B58D2">
          <w:rPr>
            <w:rFonts w:ascii="Times New Roman" w:eastAsia="Times New Roman" w:hAnsi="Times New Roman" w:cs="Times New Roman"/>
            <w:color w:val="0000FF"/>
            <w:sz w:val="20"/>
            <w:szCs w:val="20"/>
            <w:u w:val="single"/>
          </w:rPr>
          <w:t>https://www.aspi.org.au/report/mapping-xinjiangs-re-education-camps</w:t>
        </w:r>
      </w:hyperlink>
      <w:r w:rsidRPr="006B58D2">
        <w:rPr>
          <w:rFonts w:ascii="Times New Roman" w:eastAsia="Times New Roman" w:hAnsi="Times New Roman" w:cs="Times New Roman"/>
          <w:sz w:val="20"/>
          <w:szCs w:val="20"/>
        </w:rPr>
        <w:t xml:space="preserve">, hereinafter “ASPI Report.” </w:t>
      </w:r>
    </w:p>
  </w:footnote>
  <w:footnote w:id="68">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Id. </w:t>
      </w:r>
      <w:r w:rsidRPr="006B58D2">
        <w:rPr>
          <w:rFonts w:ascii="Times New Roman" w:eastAsia="Times New Roman" w:hAnsi="Times New Roman" w:cs="Times New Roman"/>
          <w:sz w:val="20"/>
          <w:szCs w:val="20"/>
        </w:rPr>
        <w:t>at 12.</w:t>
      </w:r>
    </w:p>
  </w:footnote>
  <w:footnote w:id="69">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Id</w:t>
      </w:r>
      <w:r w:rsidRPr="006B58D2">
        <w:rPr>
          <w:rFonts w:ascii="Times New Roman" w:eastAsia="Times New Roman" w:hAnsi="Times New Roman" w:cs="Times New Roman"/>
          <w:sz w:val="20"/>
          <w:szCs w:val="20"/>
        </w:rPr>
        <w:t>.</w:t>
      </w:r>
      <w:r w:rsidRPr="006B58D2">
        <w:rPr>
          <w:rFonts w:ascii="Times New Roman" w:eastAsia="Times New Roman" w:hAnsi="Times New Roman" w:cs="Times New Roman"/>
          <w:i/>
          <w:sz w:val="20"/>
          <w:szCs w:val="20"/>
        </w:rPr>
        <w:t xml:space="preserve"> </w:t>
      </w:r>
      <w:r w:rsidRPr="006B58D2">
        <w:rPr>
          <w:rFonts w:ascii="Times New Roman" w:eastAsia="Times New Roman" w:hAnsi="Times New Roman" w:cs="Times New Roman"/>
          <w:sz w:val="20"/>
          <w:szCs w:val="20"/>
        </w:rPr>
        <w:t>at 13.</w:t>
      </w:r>
    </w:p>
  </w:footnote>
  <w:footnote w:id="70">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Id. </w:t>
      </w:r>
    </w:p>
  </w:footnote>
  <w:footnote w:id="71">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Id. </w:t>
      </w:r>
      <w:r w:rsidRPr="006B58D2">
        <w:rPr>
          <w:rFonts w:ascii="Times New Roman" w:eastAsia="Times New Roman" w:hAnsi="Times New Roman" w:cs="Times New Roman"/>
          <w:sz w:val="20"/>
          <w:szCs w:val="20"/>
        </w:rPr>
        <w:t xml:space="preserve">at 10; Anna Fifield, “China compels Uighurs to work in shoe factory that supplies Nike,” </w:t>
      </w:r>
      <w:r w:rsidRPr="006B58D2">
        <w:rPr>
          <w:rFonts w:ascii="Times New Roman" w:eastAsia="Times New Roman" w:hAnsi="Times New Roman" w:cs="Times New Roman"/>
          <w:i/>
          <w:sz w:val="20"/>
          <w:szCs w:val="20"/>
        </w:rPr>
        <w:t>Washington Post</w:t>
      </w:r>
      <w:r w:rsidRPr="006B58D2">
        <w:rPr>
          <w:rFonts w:ascii="Times New Roman" w:eastAsia="Times New Roman" w:hAnsi="Times New Roman" w:cs="Times New Roman"/>
          <w:sz w:val="20"/>
          <w:szCs w:val="20"/>
        </w:rPr>
        <w:t>,</w:t>
      </w:r>
      <w:r w:rsidRPr="006B58D2">
        <w:rPr>
          <w:rFonts w:ascii="Times New Roman" w:eastAsia="Times New Roman" w:hAnsi="Times New Roman" w:cs="Times New Roman"/>
          <w:i/>
          <w:sz w:val="20"/>
          <w:szCs w:val="20"/>
        </w:rPr>
        <w:t xml:space="preserve"> </w:t>
      </w:r>
      <w:r w:rsidRPr="006B58D2">
        <w:rPr>
          <w:rFonts w:ascii="Times New Roman" w:eastAsia="Times New Roman" w:hAnsi="Times New Roman" w:cs="Times New Roman"/>
          <w:sz w:val="20"/>
          <w:szCs w:val="20"/>
        </w:rPr>
        <w:t>March 1, 2020).</w:t>
      </w:r>
    </w:p>
  </w:footnote>
  <w:footnote w:id="72">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ASPI Report at 5, </w:t>
      </w:r>
      <w:r w:rsidRPr="006B58D2">
        <w:rPr>
          <w:rFonts w:ascii="Times New Roman" w:eastAsia="Times New Roman" w:hAnsi="Times New Roman" w:cs="Times New Roman"/>
          <w:i/>
          <w:sz w:val="20"/>
          <w:szCs w:val="20"/>
        </w:rPr>
        <w:t xml:space="preserve">supra </w:t>
      </w:r>
      <w:r w:rsidRPr="006B58D2">
        <w:rPr>
          <w:rFonts w:ascii="Times New Roman" w:eastAsia="Times New Roman" w:hAnsi="Times New Roman" w:cs="Times New Roman"/>
          <w:sz w:val="20"/>
          <w:szCs w:val="20"/>
        </w:rPr>
        <w:t>n. 66.</w:t>
      </w:r>
    </w:p>
  </w:footnote>
  <w:footnote w:id="73">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Id. </w:t>
      </w:r>
      <w:r w:rsidRPr="006B58D2">
        <w:rPr>
          <w:rFonts w:ascii="Times New Roman" w:eastAsia="Times New Roman" w:hAnsi="Times New Roman" w:cs="Times New Roman"/>
          <w:sz w:val="20"/>
          <w:szCs w:val="20"/>
        </w:rPr>
        <w:t xml:space="preserve">at 15. </w:t>
      </w:r>
    </w:p>
  </w:footnote>
  <w:footnote w:id="74">
    <w:p w:rsidR="00600A7D" w:rsidRPr="006B58D2" w:rsidRDefault="00E13667">
      <w:pPr>
        <w:spacing w:after="0" w:line="240" w:lineRule="auto"/>
        <w:rPr>
          <w:rFonts w:ascii="Times New Roman" w:eastAsia="Times New Roman" w:hAnsi="Times New Roman" w:cs="Times New Roman"/>
          <w:i/>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Id. </w:t>
      </w:r>
    </w:p>
  </w:footnote>
  <w:footnote w:id="75">
    <w:p w:rsidR="00600A7D" w:rsidRPr="006B58D2" w:rsidRDefault="00E13667">
      <w:pPr>
        <w:spacing w:after="0" w:line="240" w:lineRule="auto"/>
        <w:rPr>
          <w:rFonts w:ascii="Times New Roman" w:eastAsia="Times New Roman" w:hAnsi="Times New Roman" w:cs="Times New Roman"/>
          <w:i/>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Id. </w:t>
      </w:r>
    </w:p>
  </w:footnote>
  <w:footnote w:id="76">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Id. </w:t>
      </w:r>
      <w:r w:rsidRPr="006B58D2">
        <w:rPr>
          <w:rFonts w:ascii="Times New Roman" w:eastAsia="Times New Roman" w:hAnsi="Times New Roman" w:cs="Times New Roman"/>
          <w:sz w:val="20"/>
          <w:szCs w:val="20"/>
        </w:rPr>
        <w:t>at 7.</w:t>
      </w:r>
    </w:p>
  </w:footnote>
  <w:footnote w:id="77">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w:t>
      </w:r>
      <w:r w:rsidRPr="006B58D2">
        <w:rPr>
          <w:rFonts w:ascii="Times New Roman" w:eastAsia="Times New Roman" w:hAnsi="Times New Roman" w:cs="Times New Roman"/>
          <w:i/>
          <w:sz w:val="20"/>
          <w:szCs w:val="20"/>
        </w:rPr>
        <w:t xml:space="preserve">Id. </w:t>
      </w:r>
      <w:r w:rsidRPr="006B58D2">
        <w:rPr>
          <w:rFonts w:ascii="Times New Roman" w:eastAsia="Times New Roman" w:hAnsi="Times New Roman" w:cs="Times New Roman"/>
          <w:sz w:val="20"/>
          <w:szCs w:val="20"/>
        </w:rPr>
        <w:t>at 6.</w:t>
      </w:r>
    </w:p>
  </w:footnote>
  <w:footnote w:id="78">
    <w:p w:rsidR="00600A7D" w:rsidRPr="006B58D2" w:rsidRDefault="00E13667">
      <w:pPr>
        <w:spacing w:after="0" w:line="240" w:lineRule="auto"/>
        <w:rPr>
          <w:rFonts w:ascii="Times New Roman" w:eastAsia="Times New Roman" w:hAnsi="Times New Roman" w:cs="Times New Roman"/>
          <w:sz w:val="20"/>
          <w:szCs w:val="20"/>
        </w:rPr>
      </w:pPr>
      <w:r w:rsidRPr="006B58D2">
        <w:rPr>
          <w:rFonts w:ascii="Times New Roman" w:hAnsi="Times New Roman" w:cs="Times New Roman"/>
          <w:vertAlign w:val="superscript"/>
        </w:rPr>
        <w:footnoteRef/>
      </w:r>
      <w:r w:rsidRPr="006B58D2">
        <w:rPr>
          <w:rFonts w:ascii="Times New Roman" w:eastAsia="Times New Roman" w:hAnsi="Times New Roman" w:cs="Times New Roman"/>
          <w:sz w:val="20"/>
          <w:szCs w:val="20"/>
        </w:rPr>
        <w:t xml:space="preserve"> ILO Indicators of Forced Labour, online at </w:t>
      </w:r>
      <w:hyperlink r:id="rId29">
        <w:r w:rsidRPr="006B58D2">
          <w:rPr>
            <w:rFonts w:ascii="Times New Roman" w:eastAsia="Times New Roman" w:hAnsi="Times New Roman" w:cs="Times New Roman"/>
            <w:color w:val="0000FF"/>
            <w:sz w:val="20"/>
            <w:szCs w:val="20"/>
            <w:u w:val="single"/>
          </w:rPr>
          <w:t>https://www.ilo.org/wcmsp5/groups/public/---ed_norm/---declaration/documents/publication/wcms_203832.pdf</w:t>
        </w:r>
      </w:hyperlink>
      <w:r w:rsidRPr="006B58D2">
        <w:rPr>
          <w:rFonts w:ascii="Times New Roman" w:eastAsia="Times New Roman" w:hAnsi="Times New Roman" w:cs="Times New Roman"/>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B5EDE"/>
    <w:multiLevelType w:val="multilevel"/>
    <w:tmpl w:val="69E056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1992821"/>
    <w:multiLevelType w:val="multilevel"/>
    <w:tmpl w:val="5EDEE2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08A6948"/>
    <w:multiLevelType w:val="multilevel"/>
    <w:tmpl w:val="979CDF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4EA0BB4"/>
    <w:multiLevelType w:val="multilevel"/>
    <w:tmpl w:val="65E449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8DE3C4C"/>
    <w:multiLevelType w:val="multilevel"/>
    <w:tmpl w:val="003674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A7D"/>
    <w:rsid w:val="00600A7D"/>
    <w:rsid w:val="00693E60"/>
    <w:rsid w:val="006B58D2"/>
    <w:rsid w:val="00E1366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AAA6B8-DC70-CC45-BD39-4950E37A6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Roboto" w:eastAsia="Roboto" w:hAnsi="Roboto" w:cs="Roboto"/>
        <w:sz w:val="24"/>
        <w:szCs w:val="24"/>
        <w:lang w:val="en" w:eastAsia="en-US" w:bidi="hi-IN"/>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b/>
      <w:i/>
    </w:rPr>
  </w:style>
  <w:style w:type="paragraph" w:styleId="Heading2">
    <w:name w:val="heading 2"/>
    <w:basedOn w:val="Normal"/>
    <w:next w:val="Normal"/>
    <w:uiPriority w:val="9"/>
    <w:unhideWhenUsed/>
    <w:qFormat/>
    <w:pPr>
      <w:keepNext/>
      <w:keepLines/>
      <w:outlineLvl w:val="1"/>
    </w:pPr>
    <w:rPr>
      <w:u w:val="single"/>
    </w:rPr>
  </w:style>
  <w:style w:type="paragraph" w:styleId="Heading3">
    <w:name w:val="heading 3"/>
    <w:basedOn w:val="Normal"/>
    <w:next w:val="Normal"/>
    <w:uiPriority w:val="9"/>
    <w:unhideWhenUsed/>
    <w:qFormat/>
    <w:pPr>
      <w:keepNext/>
      <w:keepLines/>
      <w:outlineLvl w:val="2"/>
    </w:pPr>
    <w:rPr>
      <w:i/>
    </w:rPr>
  </w:style>
  <w:style w:type="paragraph" w:styleId="Heading4">
    <w:name w:val="heading 4"/>
    <w:basedOn w:val="Normal"/>
    <w:next w:val="Normal"/>
    <w:uiPriority w:val="9"/>
    <w:semiHidden/>
    <w:unhideWhenUsed/>
    <w:qFormat/>
    <w:pPr>
      <w:keepNext/>
      <w:keepLines/>
      <w:outlineLvl w:val="3"/>
    </w:pPr>
    <w:rPr>
      <w:i/>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rFonts w:ascii="Roboto Medium" w:eastAsia="Roboto Medium" w:hAnsi="Roboto Medium" w:cs="Roboto Medium"/>
      <w:sz w:val="72"/>
      <w:szCs w:val="7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nytimes.com/2019/12/30/world/asia/china-xinjiang-muslims-labor.html" TargetMode="External"/><Relationship Id="rId13" Type="http://schemas.openxmlformats.org/officeDocument/2006/relationships/hyperlink" Target="https://www.ohchr.org/EN/NewsEvents/Pages/DisplayNews.aspx?NewsID=26006" TargetMode="External"/><Relationship Id="rId18" Type="http://schemas.openxmlformats.org/officeDocument/2006/relationships/hyperlink" Target="https://www.tandfonline.com/doi/full/10.1080/02634937.2018.1507997" TargetMode="External"/><Relationship Id="rId26" Type="http://schemas.openxmlformats.org/officeDocument/2006/relationships/hyperlink" Target="https://www.reuters.com/article/us-china-xinjiang-cotton-insight-idUSKCN0UQ00320160112" TargetMode="External"/><Relationship Id="rId3" Type="http://schemas.openxmlformats.org/officeDocument/2006/relationships/hyperlink" Target="https://cgpolicy.org/briefs/coercive-labor-in-xinjiang-labor-transfer-and-the-mobilization-of-ethnic-minorities-to-pick-cotton/" TargetMode="External"/><Relationship Id="rId21" Type="http://schemas.openxmlformats.org/officeDocument/2006/relationships/hyperlink" Target="https://www.nytimes.com/2019/08/31/world/asia/xinjiang-china-uighurs-prisons.html" TargetMode="External"/><Relationship Id="rId7" Type="http://schemas.openxmlformats.org/officeDocument/2006/relationships/hyperlink" Target="https://www.nytimes.com/2019/12/30/world/asia/china-xinjiang-muslims-labor.html" TargetMode="External"/><Relationship Id="rId12" Type="http://schemas.openxmlformats.org/officeDocument/2006/relationships/hyperlink" Target="https://foreignpolicy.com/2019/12/11/cotton-china-uighur-labor-xinjiang-new-slavery/" TargetMode="External"/><Relationship Id="rId17" Type="http://schemas.openxmlformats.org/officeDocument/2006/relationships/hyperlink" Target="https://www.hrw.org/news/2020/12/09/china-big-data-program-targets-xinjiangs-muslims" TargetMode="External"/><Relationship Id="rId25" Type="http://schemas.openxmlformats.org/officeDocument/2006/relationships/hyperlink" Target="https://www.gazettenet.com/US-apparel-firm-cuts-off-Chinese-factory-in-internment-camp-22699518" TargetMode="External"/><Relationship Id="rId2" Type="http://schemas.openxmlformats.org/officeDocument/2006/relationships/hyperlink" Target="https://cgpolicy.org/briefs/coercive-labor-in-xinjiang-labor-transfer-and-the-mobilization-of-ethnic-minorities-to-pick-cotton/" TargetMode="External"/><Relationship Id="rId16" Type="http://schemas.openxmlformats.org/officeDocument/2006/relationships/hyperlink" Target="http://english.www.gov.cn/archive/whitepaper/202009/17/content_WS5f62cef6c6d0f7257693c192.html" TargetMode="External"/><Relationship Id="rId20" Type="http://schemas.openxmlformats.org/officeDocument/2006/relationships/hyperlink" Target="https://apnews.com/4ab0b341a4ec4e648423f2ec47ea5c47" TargetMode="External"/><Relationship Id="rId29" Type="http://schemas.openxmlformats.org/officeDocument/2006/relationships/hyperlink" Target="https://www.ilo.org/wcmsp5/groups/public/---ed_norm/---declaration/documents/publication/wcms_203832.pdf" TargetMode="External"/><Relationship Id="rId1" Type="http://schemas.openxmlformats.org/officeDocument/2006/relationships/hyperlink" Target="https://enduyghurforcedlabour.org" TargetMode="External"/><Relationship Id="rId6" Type="http://schemas.openxmlformats.org/officeDocument/2006/relationships/hyperlink" Target="https://cgpolicy.org/briefs/coercive-labor-in-xinjiang-labor-transfer-and-the-mobilization-of-ethnic-minorities-to-pick-cotton/" TargetMode="External"/><Relationship Id="rId11" Type="http://schemas.openxmlformats.org/officeDocument/2006/relationships/hyperlink" Target="https://foreignpolicy.com/2019/12/11/cotton-china-uighur-labor-xinjiang-new-slavery/" TargetMode="External"/><Relationship Id="rId24" Type="http://schemas.openxmlformats.org/officeDocument/2006/relationships/hyperlink" Target="https://www.cbp.gov/newsroom/national-media-release/cbp-issues-detention-orders-against-companies-suspected-using-forced" TargetMode="External"/><Relationship Id="rId5" Type="http://schemas.openxmlformats.org/officeDocument/2006/relationships/hyperlink" Target="https://cgpolicy.org/briefs/coercive-labor-in-xinjiang-labor-transfer-and-the-mobilization-of-ethnic-minorities-to-pick-cotton/" TargetMode="External"/><Relationship Id="rId15" Type="http://schemas.openxmlformats.org/officeDocument/2006/relationships/hyperlink" Target="https://www.cecc.gov/sites/chinacommission.house.gov/files/documents/Beyond%20the%20Camps%20CECC%20testimony%20version%20%28Zenz%20Oct%202019%29.pdf" TargetMode="External"/><Relationship Id="rId23" Type="http://schemas.openxmlformats.org/officeDocument/2006/relationships/hyperlink" Target="https://www.wsj.com/articles/western-companies-get-tangled-in-chinas-muslim-clampdown-11558017472" TargetMode="External"/><Relationship Id="rId28" Type="http://schemas.openxmlformats.org/officeDocument/2006/relationships/hyperlink" Target="https://www.aspi.org.au/report/mapping-xinjiangs-re-education-camps" TargetMode="External"/><Relationship Id="rId10" Type="http://schemas.openxmlformats.org/officeDocument/2006/relationships/hyperlink" Target="https://foreignpolicy.com/2019/12/11/cotton-china-uighur-labor-xinjiang-new-slavery/" TargetMode="External"/><Relationship Id="rId19" Type="http://schemas.openxmlformats.org/officeDocument/2006/relationships/hyperlink" Target="https://www.dw.com/en/exclusive-chinas-systematic-tracking-arrests-of-uighurs-exposed-in-new-xinjiang-leak/a-52397824" TargetMode="External"/><Relationship Id="rId4" Type="http://schemas.openxmlformats.org/officeDocument/2006/relationships/hyperlink" Target="https://cgpolicy.org/briefs/coercive-labor-in-xinjiang-labor-transfer-and-the-mobilization-of-ethnic-minorities-to-pick-cotton/" TargetMode="External"/><Relationship Id="rId9" Type="http://schemas.openxmlformats.org/officeDocument/2006/relationships/hyperlink" Target="https://www.nytimes.com/2019/12/30/world/asia/china-xinjiang-muslims-labor.html" TargetMode="External"/><Relationship Id="rId14" Type="http://schemas.openxmlformats.org/officeDocument/2006/relationships/hyperlink" Target="https://tbinternet.ohchr.org/Treaties/CERD/Shared%20Documents/CHN/INT_CERD_FUL_CHN_43684_E.pdf" TargetMode="External"/><Relationship Id="rId22" Type="http://schemas.openxmlformats.org/officeDocument/2006/relationships/hyperlink" Target="https://www.nchrd.org/2018/07/criminal-arrests-in-xinjiang-account-for-21-of-chinas-total-in-2017/" TargetMode="External"/><Relationship Id="rId27" Type="http://schemas.openxmlformats.org/officeDocument/2006/relationships/hyperlink" Target="https://www.cecc.gov/sites/chinacommission.house.gov/files/documents/2019AR_HUMANTRAFFICK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3A2BEA-33FA-4DDB-9456-AB1C537A9813}"/>
</file>

<file path=customXml/itemProps2.xml><?xml version="1.0" encoding="utf-8"?>
<ds:datastoreItem xmlns:ds="http://schemas.openxmlformats.org/officeDocument/2006/customXml" ds:itemID="{CA5BAEFE-1CB3-46DA-8BE6-1515410B45BE}"/>
</file>

<file path=customXml/itemProps3.xml><?xml version="1.0" encoding="utf-8"?>
<ds:datastoreItem xmlns:ds="http://schemas.openxmlformats.org/officeDocument/2006/customXml" ds:itemID="{F877F47A-5B45-4895-8D2E-975EFC6E29CB}"/>
</file>

<file path=docProps/app.xml><?xml version="1.0" encoding="utf-8"?>
<Properties xmlns="http://schemas.openxmlformats.org/officeDocument/2006/extended-properties" xmlns:vt="http://schemas.openxmlformats.org/officeDocument/2006/docPropsVTypes">
  <Template>Normal.dotm</Template>
  <TotalTime>1</TotalTime>
  <Pages>13</Pages>
  <Words>4041</Words>
  <Characters>23034</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REYNAUD Céline</cp:lastModifiedBy>
  <cp:revision>2</cp:revision>
  <dcterms:created xsi:type="dcterms:W3CDTF">2020-12-21T09:38:00Z</dcterms:created>
  <dcterms:modified xsi:type="dcterms:W3CDTF">2020-12-21T09:38:00Z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