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6098B" w14:textId="77777777" w:rsidR="00035C45" w:rsidRDefault="00035C45">
      <w:pPr>
        <w:pStyle w:val="Body"/>
        <w:jc w:val="both"/>
        <w:rPr>
          <w:rFonts w:ascii="Book Antiqua" w:hAnsi="Book Antiqua"/>
          <w:b/>
          <w:bCs/>
        </w:rPr>
      </w:pPr>
    </w:p>
    <w:p w14:paraId="3DF90C70" w14:textId="77777777" w:rsidR="00035C45" w:rsidRDefault="006B4198">
      <w:pPr>
        <w:pStyle w:val="Body"/>
        <w:jc w:val="both"/>
        <w:rPr>
          <w:rFonts w:ascii="Comic Sans MS" w:hAnsi="Comic Sans MS"/>
          <w:b/>
          <w:bCs/>
        </w:rPr>
      </w:pPr>
      <w:r>
        <w:rPr>
          <w:rFonts w:ascii="Comic Sans MS" w:hAnsi="Comic Sans MS"/>
          <w:b/>
          <w:bCs/>
          <w:noProof/>
        </w:rPr>
        <w:drawing>
          <wp:anchor distT="57150" distB="57150" distL="57150" distR="57150" simplePos="0" relativeHeight="251659264" behindDoc="0" locked="0" layoutInCell="1" allowOverlap="1" wp14:anchorId="299E90DD" wp14:editId="43282E20">
            <wp:simplePos x="0" y="0"/>
            <wp:positionH relativeFrom="column">
              <wp:posOffset>2386964</wp:posOffset>
            </wp:positionH>
            <wp:positionV relativeFrom="line">
              <wp:posOffset>-655319</wp:posOffset>
            </wp:positionV>
            <wp:extent cx="831215" cy="1187450"/>
            <wp:effectExtent l="0" t="0" r="0" b="0"/>
            <wp:wrapSquare wrapText="right" distT="57150" distB="57150" distL="57150" distR="57150"/>
            <wp:docPr id="1073741825" name="officeArt object" descr="http://www.tuvalu.tv/wpe1.gif"/>
            <wp:cNvGraphicFramePr/>
            <a:graphic xmlns:a="http://schemas.openxmlformats.org/drawingml/2006/main">
              <a:graphicData uri="http://schemas.openxmlformats.org/drawingml/2006/picture">
                <pic:pic xmlns:pic="http://schemas.openxmlformats.org/drawingml/2006/picture">
                  <pic:nvPicPr>
                    <pic:cNvPr id="1073741825" name="image1.png" descr="http://www.tuvalu.tv/wpe1.gif"/>
                    <pic:cNvPicPr>
                      <a:picLocks noChangeAspect="1"/>
                    </pic:cNvPicPr>
                  </pic:nvPicPr>
                  <pic:blipFill>
                    <a:blip r:embed="rId8"/>
                    <a:stretch>
                      <a:fillRect/>
                    </a:stretch>
                  </pic:blipFill>
                  <pic:spPr>
                    <a:xfrm>
                      <a:off x="0" y="0"/>
                      <a:ext cx="831215" cy="1187450"/>
                    </a:xfrm>
                    <a:prstGeom prst="rect">
                      <a:avLst/>
                    </a:prstGeom>
                    <a:ln w="12700" cap="flat">
                      <a:noFill/>
                      <a:miter lim="400000"/>
                    </a:ln>
                    <a:effectLst/>
                  </pic:spPr>
                </pic:pic>
              </a:graphicData>
            </a:graphic>
          </wp:anchor>
        </w:drawing>
      </w:r>
    </w:p>
    <w:p w14:paraId="165EF098" w14:textId="77777777" w:rsidR="00035C45" w:rsidRDefault="00035C45">
      <w:pPr>
        <w:pStyle w:val="Body"/>
        <w:jc w:val="both"/>
        <w:rPr>
          <w:rFonts w:ascii="Comic Sans MS" w:hAnsi="Comic Sans MS"/>
          <w:b/>
          <w:bCs/>
        </w:rPr>
      </w:pPr>
    </w:p>
    <w:p w14:paraId="5340AAC5" w14:textId="77777777" w:rsidR="00035C45" w:rsidRDefault="00035C45">
      <w:pPr>
        <w:pStyle w:val="Body"/>
        <w:rPr>
          <w:rFonts w:ascii="Comic Sans MS" w:hAnsi="Comic Sans MS"/>
          <w:b/>
          <w:bCs/>
        </w:rPr>
      </w:pPr>
    </w:p>
    <w:p w14:paraId="72E42034" w14:textId="77777777" w:rsidR="00035C45" w:rsidRDefault="00035C45">
      <w:pPr>
        <w:pStyle w:val="Body"/>
        <w:rPr>
          <w:rFonts w:ascii="Comic Sans MS" w:hAnsi="Comic Sans MS"/>
          <w:b/>
          <w:bCs/>
          <w:u w:val="single"/>
        </w:rPr>
      </w:pPr>
    </w:p>
    <w:p w14:paraId="34B46686" w14:textId="77777777" w:rsidR="00035C45" w:rsidRDefault="006B4198">
      <w:pPr>
        <w:pStyle w:val="Body"/>
        <w:jc w:val="center"/>
        <w:rPr>
          <w:rFonts w:ascii="Comic Sans MS" w:eastAsia="Comic Sans MS" w:hAnsi="Comic Sans MS" w:cs="Comic Sans MS"/>
          <w:b/>
          <w:bCs/>
          <w:u w:val="single"/>
        </w:rPr>
      </w:pPr>
      <w:r>
        <w:rPr>
          <w:rFonts w:ascii="Comic Sans MS" w:hAnsi="Comic Sans MS"/>
          <w:b/>
          <w:bCs/>
          <w:u w:val="single"/>
          <w:lang w:val="en-US"/>
        </w:rPr>
        <w:t>GOVERNMENT OF TUVALU</w:t>
      </w:r>
    </w:p>
    <w:p w14:paraId="07CDF16F" w14:textId="77777777" w:rsidR="00035C45" w:rsidRDefault="00035C45">
      <w:pPr>
        <w:pStyle w:val="Body"/>
        <w:jc w:val="both"/>
        <w:rPr>
          <w:rFonts w:ascii="Comic Sans MS" w:eastAsia="Comic Sans MS" w:hAnsi="Comic Sans MS" w:cs="Comic Sans MS"/>
          <w:b/>
          <w:bCs/>
        </w:rPr>
      </w:pPr>
    </w:p>
    <w:p w14:paraId="02B3DF22" w14:textId="77777777" w:rsidR="00035C45" w:rsidRDefault="006B4198">
      <w:pPr>
        <w:pStyle w:val="Body"/>
        <w:jc w:val="center"/>
        <w:rPr>
          <w:rFonts w:ascii="Comic Sans MS" w:eastAsia="Comic Sans MS" w:hAnsi="Comic Sans MS" w:cs="Comic Sans MS"/>
          <w:b/>
          <w:bCs/>
          <w:sz w:val="32"/>
          <w:szCs w:val="32"/>
        </w:rPr>
      </w:pPr>
      <w:r>
        <w:rPr>
          <w:rFonts w:ascii="Comic Sans MS" w:hAnsi="Comic Sans MS"/>
          <w:b/>
          <w:bCs/>
          <w:sz w:val="32"/>
          <w:szCs w:val="32"/>
          <w:lang w:val="en-US"/>
        </w:rPr>
        <w:t xml:space="preserve">TUVALU OPENING STATEMENT </w:t>
      </w:r>
    </w:p>
    <w:p w14:paraId="4983CA7B" w14:textId="77777777" w:rsidR="00035C45" w:rsidRDefault="00035C45">
      <w:pPr>
        <w:pStyle w:val="Body"/>
        <w:jc w:val="center"/>
        <w:rPr>
          <w:rFonts w:ascii="Comic Sans MS" w:eastAsia="Comic Sans MS" w:hAnsi="Comic Sans MS" w:cs="Comic Sans MS"/>
          <w:b/>
          <w:bCs/>
        </w:rPr>
      </w:pPr>
    </w:p>
    <w:p w14:paraId="5FFBB430" w14:textId="77777777" w:rsidR="00035C45" w:rsidRDefault="006B4198">
      <w:pPr>
        <w:pStyle w:val="Body"/>
        <w:jc w:val="center"/>
        <w:rPr>
          <w:rFonts w:ascii="Comic Sans MS" w:eastAsia="Comic Sans MS" w:hAnsi="Comic Sans MS" w:cs="Comic Sans MS"/>
          <w:b/>
          <w:bCs/>
          <w:sz w:val="28"/>
          <w:szCs w:val="28"/>
        </w:rPr>
      </w:pPr>
      <w:r>
        <w:rPr>
          <w:rFonts w:ascii="Comic Sans MS" w:hAnsi="Comic Sans MS"/>
          <w:b/>
          <w:bCs/>
          <w:sz w:val="28"/>
          <w:szCs w:val="28"/>
          <w:lang w:val="en-US"/>
        </w:rPr>
        <w:t>ON ITS SECOND TO THE FIFTH REVIEW BY THE COMMITTEEE ON THE RIGHT OF THE CHILD</w:t>
      </w:r>
    </w:p>
    <w:p w14:paraId="563C8EAC" w14:textId="77777777" w:rsidR="00035C45" w:rsidRDefault="006B4198">
      <w:pPr>
        <w:pStyle w:val="Body"/>
        <w:jc w:val="center"/>
        <w:rPr>
          <w:rFonts w:ascii="Comic Sans MS" w:eastAsia="Comic Sans MS" w:hAnsi="Comic Sans MS" w:cs="Comic Sans MS"/>
          <w:b/>
          <w:bCs/>
          <w:sz w:val="28"/>
          <w:szCs w:val="28"/>
        </w:rPr>
      </w:pPr>
      <w:r>
        <w:rPr>
          <w:rFonts w:ascii="Comic Sans MS" w:hAnsi="Comic Sans MS"/>
          <w:b/>
          <w:bCs/>
          <w:sz w:val="28"/>
          <w:szCs w:val="28"/>
          <w:lang w:val="en-US"/>
        </w:rPr>
        <w:t xml:space="preserve">DELIVERED </w:t>
      </w:r>
    </w:p>
    <w:p w14:paraId="6C3A3246" w14:textId="77777777" w:rsidR="00035C45" w:rsidRDefault="00035C45">
      <w:pPr>
        <w:pStyle w:val="Body"/>
        <w:jc w:val="center"/>
        <w:rPr>
          <w:rFonts w:ascii="Comic Sans MS" w:eastAsia="Comic Sans MS" w:hAnsi="Comic Sans MS" w:cs="Comic Sans MS"/>
          <w:b/>
          <w:bCs/>
          <w:sz w:val="28"/>
          <w:szCs w:val="28"/>
        </w:rPr>
      </w:pPr>
    </w:p>
    <w:p w14:paraId="0FA7A6D0" w14:textId="77777777" w:rsidR="00035C45" w:rsidRDefault="006B4198">
      <w:pPr>
        <w:pStyle w:val="Body"/>
        <w:jc w:val="center"/>
        <w:rPr>
          <w:rFonts w:ascii="Comic Sans MS" w:eastAsia="Comic Sans MS" w:hAnsi="Comic Sans MS" w:cs="Comic Sans MS"/>
          <w:b/>
          <w:bCs/>
          <w:sz w:val="28"/>
          <w:szCs w:val="28"/>
        </w:rPr>
      </w:pPr>
      <w:r>
        <w:rPr>
          <w:rFonts w:ascii="Comic Sans MS" w:hAnsi="Comic Sans MS"/>
          <w:b/>
          <w:bCs/>
          <w:sz w:val="28"/>
          <w:szCs w:val="28"/>
          <w:lang w:val="en-US"/>
        </w:rPr>
        <w:t>BY</w:t>
      </w:r>
    </w:p>
    <w:p w14:paraId="2DB724F3" w14:textId="77777777" w:rsidR="00035C45" w:rsidRDefault="00035C45">
      <w:pPr>
        <w:pStyle w:val="Body"/>
        <w:jc w:val="center"/>
        <w:rPr>
          <w:rFonts w:ascii="Comic Sans MS" w:eastAsia="Comic Sans MS" w:hAnsi="Comic Sans MS" w:cs="Comic Sans MS"/>
          <w:b/>
          <w:bCs/>
          <w:sz w:val="28"/>
          <w:szCs w:val="28"/>
        </w:rPr>
      </w:pPr>
    </w:p>
    <w:p w14:paraId="66113845" w14:textId="77777777" w:rsidR="00035C45" w:rsidRDefault="006B4198">
      <w:pPr>
        <w:pStyle w:val="Body"/>
        <w:jc w:val="center"/>
        <w:rPr>
          <w:rFonts w:ascii="Comic Sans MS" w:eastAsia="Comic Sans MS" w:hAnsi="Comic Sans MS" w:cs="Comic Sans MS"/>
          <w:b/>
          <w:bCs/>
          <w:sz w:val="28"/>
          <w:szCs w:val="28"/>
        </w:rPr>
      </w:pPr>
      <w:r>
        <w:rPr>
          <w:rFonts w:ascii="Comic Sans MS" w:hAnsi="Comic Sans MS"/>
          <w:b/>
          <w:bCs/>
          <w:sz w:val="28"/>
          <w:szCs w:val="28"/>
          <w:lang w:val="en-US"/>
        </w:rPr>
        <w:t>MS KAAI FANOIGA, ACTING DIRECTOR OF EDUCATION</w:t>
      </w:r>
    </w:p>
    <w:p w14:paraId="3DA89F89" w14:textId="77777777" w:rsidR="00035C45" w:rsidRDefault="00035C45">
      <w:pPr>
        <w:pStyle w:val="Body"/>
        <w:jc w:val="center"/>
        <w:rPr>
          <w:rFonts w:ascii="Comic Sans MS" w:eastAsia="Comic Sans MS" w:hAnsi="Comic Sans MS" w:cs="Comic Sans MS"/>
          <w:b/>
          <w:bCs/>
          <w:sz w:val="28"/>
          <w:szCs w:val="28"/>
        </w:rPr>
      </w:pPr>
    </w:p>
    <w:p w14:paraId="08FD16E6" w14:textId="6D9824C7" w:rsidR="00035C45" w:rsidRDefault="00992FCC">
      <w:pPr>
        <w:pStyle w:val="Body"/>
        <w:spacing w:line="240" w:lineRule="auto"/>
        <w:jc w:val="center"/>
        <w:rPr>
          <w:rFonts w:ascii="Comic Sans MS" w:eastAsia="Comic Sans MS" w:hAnsi="Comic Sans MS" w:cs="Comic Sans MS"/>
          <w:b/>
          <w:bCs/>
          <w:sz w:val="28"/>
          <w:szCs w:val="28"/>
        </w:rPr>
      </w:pPr>
      <w:r>
        <w:rPr>
          <w:rFonts w:ascii="Comic Sans MS" w:hAnsi="Comic Sans MS"/>
          <w:b/>
          <w:bCs/>
          <w:sz w:val="28"/>
          <w:szCs w:val="28"/>
          <w:lang w:val="en-US"/>
        </w:rPr>
        <w:t>3</w:t>
      </w:r>
      <w:r w:rsidRPr="00992FCC">
        <w:rPr>
          <w:rFonts w:ascii="Comic Sans MS" w:hAnsi="Comic Sans MS"/>
          <w:b/>
          <w:bCs/>
          <w:sz w:val="28"/>
          <w:szCs w:val="28"/>
          <w:vertAlign w:val="superscript"/>
          <w:lang w:val="en-US"/>
        </w:rPr>
        <w:t>rd</w:t>
      </w:r>
      <w:r w:rsidR="006B4198">
        <w:rPr>
          <w:rFonts w:ascii="Comic Sans MS" w:hAnsi="Comic Sans MS"/>
          <w:b/>
          <w:bCs/>
          <w:sz w:val="28"/>
          <w:szCs w:val="28"/>
          <w:lang w:val="en-US"/>
        </w:rPr>
        <w:t xml:space="preserve"> MARCH 2020</w:t>
      </w:r>
    </w:p>
    <w:p w14:paraId="70643E02" w14:textId="77777777" w:rsidR="00035C45" w:rsidRDefault="006B4198">
      <w:pPr>
        <w:pStyle w:val="Body"/>
        <w:spacing w:line="240" w:lineRule="auto"/>
        <w:jc w:val="center"/>
        <w:rPr>
          <w:rFonts w:ascii="Times New Roman" w:eastAsia="Times New Roman" w:hAnsi="Times New Roman" w:cs="Times New Roman"/>
          <w:b/>
          <w:bCs/>
          <w:sz w:val="28"/>
          <w:szCs w:val="28"/>
          <w:u w:val="single"/>
        </w:rPr>
      </w:pPr>
      <w:r>
        <w:rPr>
          <w:rFonts w:ascii="Comic Sans MS" w:hAnsi="Comic Sans MS"/>
          <w:b/>
          <w:bCs/>
          <w:sz w:val="28"/>
          <w:szCs w:val="28"/>
          <w:lang w:val="en-US"/>
        </w:rPr>
        <w:t>APIA, SAMOA</w:t>
      </w:r>
    </w:p>
    <w:p w14:paraId="50ABC55E" w14:textId="77777777" w:rsidR="00035C45" w:rsidRDefault="00035C45">
      <w:pPr>
        <w:pStyle w:val="Body"/>
        <w:spacing w:line="240" w:lineRule="auto"/>
        <w:jc w:val="center"/>
        <w:rPr>
          <w:rFonts w:ascii="Times New Roman" w:eastAsia="Times New Roman" w:hAnsi="Times New Roman" w:cs="Times New Roman"/>
          <w:b/>
          <w:bCs/>
          <w:sz w:val="28"/>
          <w:szCs w:val="28"/>
          <w:u w:val="single"/>
        </w:rPr>
      </w:pPr>
    </w:p>
    <w:p w14:paraId="68BF7DB0" w14:textId="77777777" w:rsidR="00035C45" w:rsidRDefault="00035C45">
      <w:pPr>
        <w:pStyle w:val="Body"/>
        <w:spacing w:line="240" w:lineRule="auto"/>
        <w:jc w:val="center"/>
        <w:rPr>
          <w:rFonts w:ascii="Times New Roman" w:eastAsia="Times New Roman" w:hAnsi="Times New Roman" w:cs="Times New Roman"/>
          <w:b/>
          <w:bCs/>
          <w:sz w:val="28"/>
          <w:szCs w:val="28"/>
          <w:u w:val="single"/>
        </w:rPr>
      </w:pPr>
    </w:p>
    <w:p w14:paraId="1545C146" w14:textId="77777777" w:rsidR="00035C45" w:rsidRDefault="006B4198">
      <w:pPr>
        <w:pStyle w:val="Body"/>
      </w:pPr>
      <w:r>
        <w:rPr>
          <w:rFonts w:ascii="Arial Unicode MS" w:eastAsia="Arial Unicode MS" w:hAnsi="Arial Unicode MS" w:cs="Arial Unicode MS"/>
          <w:sz w:val="24"/>
          <w:szCs w:val="24"/>
        </w:rPr>
        <w:br w:type="page"/>
      </w:r>
    </w:p>
    <w:p w14:paraId="30146955" w14:textId="77777777" w:rsidR="00035C45" w:rsidRDefault="006B4198">
      <w:pPr>
        <w:pStyle w:val="Body"/>
        <w:spacing w:line="240" w:lineRule="auto"/>
        <w:rPr>
          <w:rFonts w:ascii="Times New Roman" w:eastAsia="Times New Roman" w:hAnsi="Times New Roman" w:cs="Times New Roman"/>
          <w:sz w:val="24"/>
          <w:szCs w:val="24"/>
        </w:rPr>
      </w:pPr>
      <w:r>
        <w:rPr>
          <w:rFonts w:ascii="Times New Roman" w:hAnsi="Times New Roman"/>
          <w:i/>
          <w:iCs/>
          <w:sz w:val="24"/>
          <w:szCs w:val="24"/>
        </w:rPr>
        <w:lastRenderedPageBreak/>
        <w:t xml:space="preserve">Talofa katoa koutou </w:t>
      </w:r>
      <w:r>
        <w:rPr>
          <w:rFonts w:ascii="Times New Roman" w:hAnsi="Times New Roman"/>
          <w:sz w:val="24"/>
          <w:szCs w:val="24"/>
          <w:lang w:val="en-US"/>
        </w:rPr>
        <w:t>(Greetings to you all)</w:t>
      </w:r>
    </w:p>
    <w:p w14:paraId="1A199F9F" w14:textId="77777777" w:rsidR="00035C45" w:rsidRDefault="006B4198">
      <w:pPr>
        <w:pStyle w:val="Body"/>
        <w:spacing w:line="240" w:lineRule="auto"/>
        <w:rPr>
          <w:rFonts w:ascii="Times New Roman" w:eastAsia="Times New Roman" w:hAnsi="Times New Roman" w:cs="Times New Roman"/>
          <w:sz w:val="24"/>
          <w:szCs w:val="24"/>
        </w:rPr>
      </w:pPr>
      <w:r>
        <w:rPr>
          <w:rFonts w:ascii="Times New Roman" w:hAnsi="Times New Roman"/>
          <w:sz w:val="24"/>
          <w:szCs w:val="24"/>
          <w:lang w:val="en-US"/>
        </w:rPr>
        <w:t xml:space="preserve">Before we begin with Tuvalu’s national statement, I would like to acknowledge and thank our Heavenly Father, for his guidance and protection upon us, and for enabling us to be here today.    </w:t>
      </w:r>
    </w:p>
    <w:p w14:paraId="640D6403" w14:textId="209C1BA8" w:rsidR="00035C45" w:rsidRDefault="00992FCC">
      <w:pPr>
        <w:pStyle w:val="Body"/>
        <w:jc w:val="both"/>
        <w:rPr>
          <w:rFonts w:ascii="Times New Roman" w:eastAsia="Times New Roman" w:hAnsi="Times New Roman" w:cs="Times New Roman"/>
          <w:b/>
          <w:bCs/>
          <w:sz w:val="24"/>
          <w:szCs w:val="24"/>
        </w:rPr>
      </w:pPr>
      <w:r>
        <w:rPr>
          <w:rFonts w:ascii="Times New Roman" w:hAnsi="Times New Roman"/>
          <w:b/>
          <w:bCs/>
          <w:sz w:val="24"/>
          <w:szCs w:val="24"/>
          <w:lang w:val="en-US"/>
        </w:rPr>
        <w:t>Mister</w:t>
      </w:r>
      <w:r w:rsidR="006B4198">
        <w:rPr>
          <w:rFonts w:ascii="Times New Roman" w:hAnsi="Times New Roman"/>
          <w:b/>
          <w:bCs/>
          <w:sz w:val="24"/>
          <w:szCs w:val="24"/>
          <w:lang w:val="en-US"/>
        </w:rPr>
        <w:t xml:space="preserve"> Chair,</w:t>
      </w:r>
    </w:p>
    <w:p w14:paraId="70C2AB57" w14:textId="77777777" w:rsidR="00035C45" w:rsidRDefault="006B4198">
      <w:pPr>
        <w:pStyle w:val="Body"/>
        <w:jc w:val="both"/>
        <w:rPr>
          <w:rFonts w:ascii="Times New Roman" w:eastAsia="Times New Roman" w:hAnsi="Times New Roman" w:cs="Times New Roman"/>
          <w:b/>
          <w:bCs/>
          <w:sz w:val="24"/>
          <w:szCs w:val="24"/>
        </w:rPr>
      </w:pPr>
      <w:r>
        <w:rPr>
          <w:rFonts w:ascii="Times New Roman" w:hAnsi="Times New Roman"/>
          <w:b/>
          <w:bCs/>
          <w:sz w:val="24"/>
          <w:szCs w:val="24"/>
          <w:lang w:val="en-US"/>
        </w:rPr>
        <w:t>Distinguished and esteemed members of the Convention on the Rights of the Child Committee</w:t>
      </w:r>
    </w:p>
    <w:p w14:paraId="77342A27" w14:textId="77777777" w:rsidR="00035C45" w:rsidRDefault="006B4198">
      <w:pPr>
        <w:pStyle w:val="Body"/>
        <w:jc w:val="both"/>
        <w:rPr>
          <w:rFonts w:ascii="Times New Roman" w:eastAsia="Times New Roman" w:hAnsi="Times New Roman" w:cs="Times New Roman"/>
          <w:b/>
          <w:bCs/>
          <w:sz w:val="24"/>
          <w:szCs w:val="24"/>
        </w:rPr>
      </w:pPr>
      <w:r>
        <w:rPr>
          <w:rFonts w:ascii="Times New Roman" w:hAnsi="Times New Roman"/>
          <w:b/>
          <w:bCs/>
          <w:sz w:val="24"/>
          <w:szCs w:val="24"/>
          <w:lang w:val="en-US"/>
        </w:rPr>
        <w:t xml:space="preserve">Excellencies </w:t>
      </w:r>
    </w:p>
    <w:p w14:paraId="27421C9F" w14:textId="77777777" w:rsidR="00035C45" w:rsidRDefault="00035C45">
      <w:pPr>
        <w:pStyle w:val="Body"/>
        <w:jc w:val="both"/>
        <w:rPr>
          <w:rFonts w:ascii="Times New Roman" w:eastAsia="Times New Roman" w:hAnsi="Times New Roman" w:cs="Times New Roman"/>
          <w:sz w:val="24"/>
          <w:szCs w:val="24"/>
          <w:lang w:val="en-US"/>
        </w:rPr>
      </w:pPr>
    </w:p>
    <w:p w14:paraId="2E50BC61" w14:textId="77777777" w:rsidR="00035C45" w:rsidRDefault="006B4198">
      <w:pPr>
        <w:pStyle w:val="Body"/>
        <w:jc w:val="both"/>
        <w:rPr>
          <w:rFonts w:ascii="Times New Roman" w:eastAsia="Times New Roman" w:hAnsi="Times New Roman" w:cs="Times New Roman"/>
          <w:sz w:val="24"/>
          <w:szCs w:val="24"/>
        </w:rPr>
      </w:pPr>
      <w:r>
        <w:rPr>
          <w:rFonts w:ascii="Times New Roman" w:hAnsi="Times New Roman"/>
          <w:sz w:val="24"/>
          <w:szCs w:val="24"/>
          <w:lang w:val="en-US"/>
        </w:rPr>
        <w:t>It gives me great pleasure on behalf of the Government of Tuvalu, the people of Tuvalu and its delegation to this review under the CRC and to be leading this delegation. I bring you greetings from the people and the peaceful islands of Tuvalu.</w:t>
      </w:r>
      <w:r w:rsidR="001708B1">
        <w:rPr>
          <w:rFonts w:ascii="Times New Roman" w:hAnsi="Times New Roman"/>
          <w:sz w:val="24"/>
          <w:szCs w:val="24"/>
          <w:lang w:val="en-US"/>
        </w:rPr>
        <w:t xml:space="preserve"> I am </w:t>
      </w:r>
      <w:r w:rsidR="001708B1" w:rsidRPr="001708B1">
        <w:rPr>
          <w:rFonts w:ascii="Times New Roman" w:hAnsi="Times New Roman"/>
          <w:b/>
          <w:sz w:val="24"/>
          <w:szCs w:val="24"/>
          <w:lang w:val="en-US"/>
        </w:rPr>
        <w:t>Ms.</w:t>
      </w:r>
      <w:r w:rsidR="001708B1">
        <w:rPr>
          <w:rFonts w:ascii="Times New Roman" w:hAnsi="Times New Roman"/>
          <w:sz w:val="24"/>
          <w:szCs w:val="24"/>
          <w:lang w:val="en-US"/>
        </w:rPr>
        <w:t xml:space="preserve"> </w:t>
      </w:r>
      <w:r w:rsidR="001708B1" w:rsidRPr="001708B1">
        <w:rPr>
          <w:rFonts w:ascii="Times New Roman" w:hAnsi="Times New Roman"/>
          <w:b/>
          <w:sz w:val="24"/>
          <w:szCs w:val="24"/>
          <w:lang w:val="en-US"/>
        </w:rPr>
        <w:t>Kaai Fanaoiga</w:t>
      </w:r>
      <w:r w:rsidR="001708B1">
        <w:rPr>
          <w:rFonts w:ascii="Times New Roman" w:hAnsi="Times New Roman"/>
          <w:sz w:val="24"/>
          <w:szCs w:val="24"/>
          <w:lang w:val="en-US"/>
        </w:rPr>
        <w:t>, Acting Director for Education and Head of Delegation from Tuvalu.</w:t>
      </w:r>
    </w:p>
    <w:p w14:paraId="4096C76E" w14:textId="46A48BD6" w:rsidR="005E7739" w:rsidRPr="0091559D" w:rsidRDefault="00992FCC" w:rsidP="0091559D">
      <w:pPr>
        <w:pStyle w:val="Body"/>
        <w:jc w:val="both"/>
        <w:rPr>
          <w:rFonts w:ascii="Times New Roman" w:eastAsia="Times New Roman" w:hAnsi="Times New Roman" w:cs="Times New Roman"/>
          <w:sz w:val="24"/>
          <w:szCs w:val="24"/>
        </w:rPr>
      </w:pPr>
      <w:r>
        <w:rPr>
          <w:rFonts w:ascii="Times New Roman" w:hAnsi="Times New Roman"/>
          <w:sz w:val="24"/>
          <w:szCs w:val="24"/>
          <w:lang w:val="en-US"/>
        </w:rPr>
        <w:t>Mister</w:t>
      </w:r>
      <w:r w:rsidR="006B4198">
        <w:rPr>
          <w:rFonts w:ascii="Times New Roman" w:hAnsi="Times New Roman"/>
          <w:sz w:val="24"/>
          <w:szCs w:val="24"/>
          <w:lang w:val="en-US"/>
        </w:rPr>
        <w:t xml:space="preserve"> Chair, with me today are:</w:t>
      </w:r>
    </w:p>
    <w:p w14:paraId="736D9C87" w14:textId="489DD9FE" w:rsidR="005E7739" w:rsidRPr="0091559D" w:rsidRDefault="005E7739" w:rsidP="005E7739">
      <w:pPr>
        <w:pStyle w:val="ListParagraph"/>
        <w:numPr>
          <w:ilvl w:val="0"/>
          <w:numId w:val="2"/>
        </w:num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Ms. Melissa </w:t>
      </w:r>
      <w:proofErr w:type="spellStart"/>
      <w:r>
        <w:rPr>
          <w:rFonts w:ascii="Times New Roman" w:hAnsi="Times New Roman"/>
          <w:sz w:val="24"/>
          <w:szCs w:val="24"/>
        </w:rPr>
        <w:t>Ako</w:t>
      </w:r>
      <w:proofErr w:type="spellEnd"/>
      <w:r>
        <w:rPr>
          <w:rFonts w:ascii="Times New Roman" w:hAnsi="Times New Roman"/>
          <w:sz w:val="24"/>
          <w:szCs w:val="24"/>
        </w:rPr>
        <w:t>, Crown Counsel</w:t>
      </w:r>
    </w:p>
    <w:p w14:paraId="6AC0B538" w14:textId="6A99A148" w:rsidR="0091559D" w:rsidRPr="0091559D" w:rsidRDefault="0091559D" w:rsidP="0091559D">
      <w:pPr>
        <w:pStyle w:val="ListParagraph"/>
        <w:numPr>
          <w:ilvl w:val="0"/>
          <w:numId w:val="2"/>
        </w:num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Ms. </w:t>
      </w:r>
      <w:proofErr w:type="spellStart"/>
      <w:r>
        <w:rPr>
          <w:rFonts w:ascii="Times New Roman" w:hAnsi="Times New Roman"/>
          <w:sz w:val="24"/>
          <w:szCs w:val="24"/>
        </w:rPr>
        <w:t>Alaita</w:t>
      </w:r>
      <w:proofErr w:type="spellEnd"/>
      <w:r>
        <w:rPr>
          <w:rFonts w:ascii="Times New Roman" w:hAnsi="Times New Roman"/>
          <w:sz w:val="24"/>
          <w:szCs w:val="24"/>
        </w:rPr>
        <w:t xml:space="preserve"> </w:t>
      </w:r>
      <w:proofErr w:type="spellStart"/>
      <w:r>
        <w:rPr>
          <w:rFonts w:ascii="Times New Roman" w:hAnsi="Times New Roman"/>
          <w:sz w:val="24"/>
          <w:szCs w:val="24"/>
        </w:rPr>
        <w:t>Faletapu</w:t>
      </w:r>
      <w:proofErr w:type="spellEnd"/>
      <w:r>
        <w:rPr>
          <w:rFonts w:ascii="Times New Roman" w:hAnsi="Times New Roman"/>
          <w:sz w:val="24"/>
          <w:szCs w:val="24"/>
        </w:rPr>
        <w:t>, Hospital sister</w:t>
      </w:r>
    </w:p>
    <w:p w14:paraId="52E49323" w14:textId="19BE931D" w:rsidR="005E7739" w:rsidRPr="0091559D" w:rsidRDefault="005E7739" w:rsidP="005E7739">
      <w:pPr>
        <w:pStyle w:val="ListParagraph"/>
        <w:numPr>
          <w:ilvl w:val="0"/>
          <w:numId w:val="2"/>
        </w:num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Ms. </w:t>
      </w:r>
      <w:proofErr w:type="spellStart"/>
      <w:r>
        <w:rPr>
          <w:rFonts w:ascii="Times New Roman" w:hAnsi="Times New Roman"/>
          <w:sz w:val="24"/>
          <w:szCs w:val="24"/>
        </w:rPr>
        <w:t>Alamai</w:t>
      </w:r>
      <w:proofErr w:type="spellEnd"/>
      <w:r>
        <w:rPr>
          <w:rFonts w:ascii="Times New Roman" w:hAnsi="Times New Roman"/>
          <w:sz w:val="24"/>
          <w:szCs w:val="24"/>
        </w:rPr>
        <w:t xml:space="preserve"> George, Police Constable</w:t>
      </w:r>
    </w:p>
    <w:p w14:paraId="3F1E73C3" w14:textId="389EE170" w:rsidR="0091559D" w:rsidRPr="0091559D" w:rsidRDefault="0091559D" w:rsidP="0091559D">
      <w:pPr>
        <w:pStyle w:val="ListParagraph"/>
        <w:numPr>
          <w:ilvl w:val="0"/>
          <w:numId w:val="2"/>
        </w:num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Mr. Leopold </w:t>
      </w:r>
      <w:proofErr w:type="spellStart"/>
      <w:r>
        <w:rPr>
          <w:rFonts w:ascii="Times New Roman" w:hAnsi="Times New Roman"/>
          <w:sz w:val="24"/>
          <w:szCs w:val="24"/>
        </w:rPr>
        <w:t>Paeniu</w:t>
      </w:r>
      <w:proofErr w:type="spellEnd"/>
      <w:r>
        <w:rPr>
          <w:rFonts w:ascii="Times New Roman" w:hAnsi="Times New Roman"/>
          <w:sz w:val="24"/>
          <w:szCs w:val="24"/>
        </w:rPr>
        <w:t>, UN Desk Officer</w:t>
      </w:r>
    </w:p>
    <w:p w14:paraId="423B642C" w14:textId="179A4B26" w:rsidR="0091559D" w:rsidRPr="0091559D" w:rsidRDefault="0091559D" w:rsidP="0091559D">
      <w:pPr>
        <w:pStyle w:val="ListParagraph"/>
        <w:numPr>
          <w:ilvl w:val="0"/>
          <w:numId w:val="2"/>
        </w:num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Ms. Esther </w:t>
      </w:r>
      <w:proofErr w:type="spellStart"/>
      <w:r>
        <w:rPr>
          <w:rFonts w:ascii="Times New Roman" w:hAnsi="Times New Roman"/>
          <w:sz w:val="24"/>
          <w:szCs w:val="24"/>
        </w:rPr>
        <w:t>Saamu</w:t>
      </w:r>
      <w:proofErr w:type="spellEnd"/>
      <w:r>
        <w:rPr>
          <w:rFonts w:ascii="Times New Roman" w:hAnsi="Times New Roman"/>
          <w:sz w:val="24"/>
          <w:szCs w:val="24"/>
        </w:rPr>
        <w:t>, Crown Counsel</w:t>
      </w:r>
    </w:p>
    <w:p w14:paraId="25ED8BEB" w14:textId="77777777" w:rsidR="005E7739" w:rsidRPr="005E7739" w:rsidRDefault="005E7739" w:rsidP="005E7739">
      <w:pPr>
        <w:pStyle w:val="ListParagraph"/>
        <w:numPr>
          <w:ilvl w:val="0"/>
          <w:numId w:val="2"/>
        </w:num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Ms. Senee Sotaga, UNESCO Officer</w:t>
      </w:r>
    </w:p>
    <w:p w14:paraId="78CDC953" w14:textId="4A059D8B" w:rsidR="005E7739" w:rsidRDefault="005E7739" w:rsidP="005E7739">
      <w:pPr>
        <w:pStyle w:val="ListParagraph"/>
        <w:numPr>
          <w:ilvl w:val="0"/>
          <w:numId w:val="2"/>
        </w:num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Ms. Gabriella McMahon, Child Protection T</w:t>
      </w:r>
      <w:r w:rsidR="0034359D">
        <w:rPr>
          <w:rFonts w:ascii="Times New Roman" w:hAnsi="Times New Roman"/>
          <w:sz w:val="24"/>
          <w:szCs w:val="24"/>
        </w:rPr>
        <w:t xml:space="preserve">echnical </w:t>
      </w:r>
      <w:r>
        <w:rPr>
          <w:rFonts w:ascii="Times New Roman" w:hAnsi="Times New Roman"/>
          <w:sz w:val="24"/>
          <w:szCs w:val="24"/>
        </w:rPr>
        <w:t>A</w:t>
      </w:r>
      <w:r w:rsidR="0034359D">
        <w:rPr>
          <w:rFonts w:ascii="Times New Roman" w:hAnsi="Times New Roman"/>
          <w:sz w:val="24"/>
          <w:szCs w:val="24"/>
        </w:rPr>
        <w:t>ssistant</w:t>
      </w:r>
    </w:p>
    <w:p w14:paraId="09B15AD5" w14:textId="77777777" w:rsidR="005E7739" w:rsidRPr="005E7739" w:rsidRDefault="005E7739" w:rsidP="005E7739">
      <w:pPr>
        <w:pStyle w:val="ListParagraph"/>
        <w:numPr>
          <w:ilvl w:val="0"/>
          <w:numId w:val="2"/>
        </w:num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Ms. Pamela Lysaght, Education Advisor</w:t>
      </w:r>
    </w:p>
    <w:p w14:paraId="73F66395" w14:textId="77777777" w:rsidR="00035C45" w:rsidRDefault="00035C45">
      <w:pPr>
        <w:pStyle w:val="Body"/>
        <w:spacing w:line="240" w:lineRule="auto"/>
        <w:rPr>
          <w:rFonts w:ascii="Times New Roman" w:eastAsia="Times New Roman" w:hAnsi="Times New Roman" w:cs="Times New Roman"/>
          <w:sz w:val="24"/>
          <w:szCs w:val="24"/>
        </w:rPr>
      </w:pPr>
    </w:p>
    <w:p w14:paraId="4E5752E6" w14:textId="77777777" w:rsidR="00035C45" w:rsidRDefault="006B4198">
      <w:pPr>
        <w:pStyle w:val="Body"/>
        <w:spacing w:line="240" w:lineRule="auto"/>
        <w:rPr>
          <w:rFonts w:ascii="Times New Roman" w:eastAsia="Times New Roman" w:hAnsi="Times New Roman" w:cs="Times New Roman"/>
          <w:b/>
          <w:bCs/>
          <w:sz w:val="24"/>
          <w:szCs w:val="24"/>
        </w:rPr>
      </w:pPr>
      <w:r>
        <w:rPr>
          <w:rFonts w:ascii="Times New Roman" w:hAnsi="Times New Roman"/>
          <w:b/>
          <w:bCs/>
          <w:sz w:val="24"/>
          <w:szCs w:val="24"/>
          <w:lang w:val="fr-FR"/>
        </w:rPr>
        <w:t>Introduction</w:t>
      </w:r>
    </w:p>
    <w:p w14:paraId="0714207E" w14:textId="73EACF81" w:rsidR="00035C45" w:rsidRDefault="006B4198">
      <w:pPr>
        <w:pStyle w:val="Body"/>
        <w:jc w:val="both"/>
        <w:rPr>
          <w:rFonts w:ascii="Times New Roman" w:eastAsia="Times New Roman" w:hAnsi="Times New Roman" w:cs="Times New Roman"/>
          <w:sz w:val="24"/>
          <w:szCs w:val="24"/>
        </w:rPr>
      </w:pPr>
      <w:r>
        <w:rPr>
          <w:rFonts w:ascii="Times New Roman" w:hAnsi="Times New Roman"/>
          <w:sz w:val="24"/>
          <w:szCs w:val="24"/>
          <w:lang w:val="en-US"/>
        </w:rPr>
        <w:t>M</w:t>
      </w:r>
      <w:r w:rsidR="00992FCC">
        <w:rPr>
          <w:rFonts w:ascii="Times New Roman" w:hAnsi="Times New Roman"/>
          <w:sz w:val="24"/>
          <w:szCs w:val="24"/>
          <w:lang w:val="en-US"/>
        </w:rPr>
        <w:t>ister</w:t>
      </w:r>
      <w:r>
        <w:rPr>
          <w:rFonts w:ascii="Times New Roman" w:hAnsi="Times New Roman"/>
          <w:sz w:val="24"/>
          <w:szCs w:val="24"/>
          <w:lang w:val="en-US"/>
        </w:rPr>
        <w:t xml:space="preserve"> Chair, on behalf of the Government of Tuvalu, please allow me to </w:t>
      </w:r>
      <w:r w:rsidR="00CC4B59">
        <w:rPr>
          <w:rFonts w:ascii="Times New Roman" w:hAnsi="Times New Roman"/>
          <w:sz w:val="24"/>
          <w:szCs w:val="24"/>
          <w:lang w:val="en-US"/>
        </w:rPr>
        <w:t xml:space="preserve">extend our </w:t>
      </w:r>
      <w:r w:rsidR="00992FCC">
        <w:rPr>
          <w:rFonts w:ascii="Times New Roman" w:hAnsi="Times New Roman"/>
          <w:sz w:val="24"/>
          <w:szCs w:val="24"/>
          <w:lang w:val="en-US"/>
        </w:rPr>
        <w:t>g</w:t>
      </w:r>
      <w:r w:rsidR="00CC4B59">
        <w:rPr>
          <w:rFonts w:ascii="Times New Roman" w:hAnsi="Times New Roman"/>
          <w:sz w:val="24"/>
          <w:szCs w:val="24"/>
          <w:lang w:val="en-US"/>
        </w:rPr>
        <w:t xml:space="preserve">ratitude to everyone involved in </w:t>
      </w:r>
      <w:r>
        <w:rPr>
          <w:rFonts w:ascii="Times New Roman" w:hAnsi="Times New Roman"/>
          <w:sz w:val="24"/>
          <w:szCs w:val="24"/>
          <w:lang w:val="en-US"/>
        </w:rPr>
        <w:t xml:space="preserve">giving us </w:t>
      </w:r>
      <w:r w:rsidR="00CC4B59">
        <w:rPr>
          <w:rFonts w:ascii="Times New Roman" w:hAnsi="Times New Roman"/>
          <w:sz w:val="24"/>
          <w:szCs w:val="24"/>
          <w:lang w:val="en-US"/>
        </w:rPr>
        <w:t>this</w:t>
      </w:r>
      <w:r>
        <w:rPr>
          <w:rFonts w:ascii="Times New Roman" w:hAnsi="Times New Roman"/>
          <w:sz w:val="24"/>
          <w:szCs w:val="24"/>
          <w:lang w:val="en-US"/>
        </w:rPr>
        <w:t xml:space="preserve"> opportunity to appear before</w:t>
      </w:r>
      <w:r w:rsidR="00CC4B59">
        <w:rPr>
          <w:rFonts w:ascii="Times New Roman" w:hAnsi="Times New Roman"/>
          <w:sz w:val="24"/>
          <w:szCs w:val="24"/>
          <w:lang w:val="en-US"/>
        </w:rPr>
        <w:t xml:space="preserve"> you</w:t>
      </w:r>
      <w:r>
        <w:rPr>
          <w:rFonts w:ascii="Times New Roman" w:hAnsi="Times New Roman"/>
          <w:sz w:val="24"/>
          <w:szCs w:val="24"/>
          <w:lang w:val="en-US"/>
        </w:rPr>
        <w:t xml:space="preserve"> </w:t>
      </w:r>
      <w:r w:rsidR="00992FCC">
        <w:rPr>
          <w:rFonts w:ascii="Times New Roman" w:hAnsi="Times New Roman"/>
          <w:sz w:val="24"/>
          <w:szCs w:val="24"/>
          <w:lang w:val="en-US"/>
        </w:rPr>
        <w:t>for dialogue regarding</w:t>
      </w:r>
      <w:r>
        <w:rPr>
          <w:rFonts w:ascii="Times New Roman" w:hAnsi="Times New Roman"/>
          <w:sz w:val="24"/>
          <w:szCs w:val="24"/>
          <w:lang w:val="en-US"/>
        </w:rPr>
        <w:t xml:space="preserve"> our national report to the C</w:t>
      </w:r>
      <w:r w:rsidR="00992FCC">
        <w:rPr>
          <w:rFonts w:ascii="Times New Roman" w:hAnsi="Times New Roman"/>
          <w:sz w:val="24"/>
          <w:szCs w:val="24"/>
          <w:lang w:val="en-US"/>
        </w:rPr>
        <w:t xml:space="preserve">ommittee on </w:t>
      </w:r>
      <w:r>
        <w:rPr>
          <w:rFonts w:ascii="Times New Roman" w:hAnsi="Times New Roman"/>
          <w:sz w:val="24"/>
          <w:szCs w:val="24"/>
          <w:lang w:val="en-US"/>
        </w:rPr>
        <w:t xml:space="preserve">the Rights of the Child. </w:t>
      </w:r>
      <w:r w:rsidR="008F25F6">
        <w:rPr>
          <w:rFonts w:ascii="Times New Roman" w:hAnsi="Times New Roman"/>
          <w:sz w:val="24"/>
          <w:szCs w:val="24"/>
          <w:lang w:val="en-US"/>
        </w:rPr>
        <w:t xml:space="preserve">We would particularly like to extend our thanks to the Government of Samoa and congratulate them on hosting this historic event. </w:t>
      </w:r>
    </w:p>
    <w:p w14:paraId="2A2F3A92" w14:textId="7E475BDF" w:rsidR="00035C45" w:rsidRDefault="006B4198">
      <w:pPr>
        <w:pStyle w:val="Body"/>
        <w:jc w:val="both"/>
        <w:rPr>
          <w:rFonts w:ascii="Times New Roman" w:eastAsia="Times New Roman" w:hAnsi="Times New Roman" w:cs="Times New Roman"/>
          <w:sz w:val="24"/>
          <w:szCs w:val="24"/>
        </w:rPr>
      </w:pPr>
      <w:r>
        <w:rPr>
          <w:rFonts w:ascii="Times New Roman" w:hAnsi="Times New Roman"/>
          <w:sz w:val="24"/>
          <w:szCs w:val="24"/>
          <w:lang w:val="en-US"/>
        </w:rPr>
        <w:t>M</w:t>
      </w:r>
      <w:r w:rsidR="00992FCC">
        <w:rPr>
          <w:rFonts w:ascii="Times New Roman" w:hAnsi="Times New Roman"/>
          <w:sz w:val="24"/>
          <w:szCs w:val="24"/>
          <w:lang w:val="en-US"/>
        </w:rPr>
        <w:t>ister</w:t>
      </w:r>
      <w:r>
        <w:rPr>
          <w:rFonts w:ascii="Times New Roman" w:hAnsi="Times New Roman"/>
          <w:sz w:val="24"/>
          <w:szCs w:val="24"/>
          <w:lang w:val="en-US"/>
        </w:rPr>
        <w:t xml:space="preserve"> Chair, the submission of our national report and subsequent appearance before the committee is an indication of the Government of Tuvalu’s ongoing commitment, dedication and recognition of the role</w:t>
      </w:r>
      <w:r w:rsidR="00022482">
        <w:rPr>
          <w:rFonts w:ascii="Times New Roman" w:hAnsi="Times New Roman"/>
          <w:sz w:val="24"/>
          <w:szCs w:val="24"/>
          <w:lang w:val="en-US"/>
        </w:rPr>
        <w:t xml:space="preserve"> all</w:t>
      </w:r>
      <w:r>
        <w:rPr>
          <w:rFonts w:ascii="Times New Roman" w:hAnsi="Times New Roman"/>
          <w:sz w:val="24"/>
          <w:szCs w:val="24"/>
          <w:lang w:val="en-US"/>
        </w:rPr>
        <w:t xml:space="preserve"> children will play for the betterment of Tuvalu’s future. This is inclusive of children living with disabilities and other marginalized children. </w:t>
      </w:r>
    </w:p>
    <w:p w14:paraId="70E6C0BD" w14:textId="6D0ADD7A" w:rsidR="00A91627" w:rsidRDefault="006B4198" w:rsidP="00A91627">
      <w:pPr>
        <w:pStyle w:val="Body"/>
        <w:jc w:val="both"/>
        <w:rPr>
          <w:rFonts w:ascii="Times New Roman" w:eastAsia="Times New Roman" w:hAnsi="Times New Roman" w:cs="Times New Roman"/>
          <w:sz w:val="24"/>
          <w:szCs w:val="24"/>
        </w:rPr>
      </w:pPr>
      <w:r>
        <w:rPr>
          <w:rFonts w:ascii="Times New Roman" w:hAnsi="Times New Roman"/>
          <w:sz w:val="24"/>
          <w:szCs w:val="24"/>
          <w:lang w:val="en-US"/>
        </w:rPr>
        <w:t>M</w:t>
      </w:r>
      <w:r w:rsidR="00992FCC">
        <w:rPr>
          <w:rFonts w:ascii="Times New Roman" w:hAnsi="Times New Roman"/>
          <w:sz w:val="24"/>
          <w:szCs w:val="24"/>
          <w:lang w:val="en-US"/>
        </w:rPr>
        <w:t>ister</w:t>
      </w:r>
      <w:r>
        <w:rPr>
          <w:rFonts w:ascii="Times New Roman" w:hAnsi="Times New Roman"/>
          <w:sz w:val="24"/>
          <w:szCs w:val="24"/>
          <w:lang w:val="en-US"/>
        </w:rPr>
        <w:t xml:space="preserve"> Chair, this national statement</w:t>
      </w:r>
      <w:r w:rsidR="00B732BF">
        <w:rPr>
          <w:rFonts w:ascii="Times New Roman" w:hAnsi="Times New Roman"/>
          <w:sz w:val="24"/>
          <w:szCs w:val="24"/>
          <w:lang w:val="en-US"/>
        </w:rPr>
        <w:t xml:space="preserve"> highlights the progress which Tuvalu, as a country, has made in the </w:t>
      </w:r>
      <w:r w:rsidR="00971420">
        <w:rPr>
          <w:rFonts w:ascii="Times New Roman" w:hAnsi="Times New Roman"/>
          <w:b/>
          <w:bCs/>
          <w:sz w:val="24"/>
          <w:szCs w:val="24"/>
          <w:lang w:val="en-US"/>
        </w:rPr>
        <w:t>25</w:t>
      </w:r>
      <w:r w:rsidR="00B732BF">
        <w:rPr>
          <w:rFonts w:ascii="Times New Roman" w:hAnsi="Times New Roman"/>
          <w:sz w:val="24"/>
          <w:szCs w:val="24"/>
          <w:lang w:val="en-US"/>
        </w:rPr>
        <w:t xml:space="preserve"> years since ratifying the CRC and</w:t>
      </w:r>
      <w:r>
        <w:rPr>
          <w:rFonts w:ascii="Times New Roman" w:hAnsi="Times New Roman"/>
          <w:sz w:val="24"/>
          <w:szCs w:val="24"/>
          <w:lang w:val="en-US"/>
        </w:rPr>
        <w:t xml:space="preserve"> recognizes the fundamental role that Tuvaluan families, society and our </w:t>
      </w:r>
      <w:r>
        <w:rPr>
          <w:rFonts w:ascii="Times New Roman" w:hAnsi="Times New Roman"/>
          <w:i/>
          <w:iCs/>
          <w:sz w:val="24"/>
          <w:szCs w:val="24"/>
          <w:lang w:val="en-US"/>
        </w:rPr>
        <w:t>Falekaupule</w:t>
      </w:r>
      <w:r>
        <w:rPr>
          <w:rFonts w:ascii="Times New Roman" w:hAnsi="Times New Roman"/>
          <w:sz w:val="24"/>
          <w:szCs w:val="24"/>
          <w:lang w:val="en-US"/>
        </w:rPr>
        <w:t xml:space="preserve"> (traditional institutions) play in the development of our Tuvaluan children. </w:t>
      </w:r>
    </w:p>
    <w:p w14:paraId="5F7CFA5C" w14:textId="09D6EF3B" w:rsidR="00035C45" w:rsidRDefault="00A91627" w:rsidP="00A91627">
      <w:pPr>
        <w:pStyle w:val="Body"/>
        <w:jc w:val="both"/>
        <w:rPr>
          <w:rFonts w:ascii="Times New Roman" w:hAnsi="Times New Roman"/>
          <w:sz w:val="24"/>
          <w:szCs w:val="24"/>
          <w:lang w:val="en-US"/>
        </w:rPr>
      </w:pPr>
      <w:r>
        <w:rPr>
          <w:rFonts w:ascii="Times New Roman" w:hAnsi="Times New Roman"/>
          <w:sz w:val="24"/>
          <w:szCs w:val="24"/>
          <w:lang w:val="en-US"/>
        </w:rPr>
        <w:t>I</w:t>
      </w:r>
      <w:r w:rsidR="006B4198">
        <w:rPr>
          <w:rFonts w:ascii="Times New Roman" w:hAnsi="Times New Roman"/>
          <w:sz w:val="24"/>
          <w:szCs w:val="24"/>
          <w:lang w:val="en-US"/>
        </w:rPr>
        <w:t xml:space="preserve">n this statement, I will focus on the status of children in Tuvalu, </w:t>
      </w:r>
      <w:r w:rsidR="00BC567B">
        <w:rPr>
          <w:rFonts w:ascii="Times New Roman" w:hAnsi="Times New Roman"/>
          <w:sz w:val="24"/>
          <w:szCs w:val="24"/>
          <w:lang w:val="en-US"/>
        </w:rPr>
        <w:t xml:space="preserve">the </w:t>
      </w:r>
      <w:r w:rsidR="006B4198">
        <w:rPr>
          <w:rFonts w:ascii="Times New Roman" w:hAnsi="Times New Roman"/>
          <w:sz w:val="24"/>
          <w:szCs w:val="24"/>
          <w:lang w:val="en-US"/>
        </w:rPr>
        <w:t>challenges</w:t>
      </w:r>
      <w:r w:rsidR="00BC567B">
        <w:rPr>
          <w:rFonts w:ascii="Times New Roman" w:hAnsi="Times New Roman"/>
          <w:sz w:val="24"/>
          <w:szCs w:val="24"/>
          <w:lang w:val="en-US"/>
        </w:rPr>
        <w:t xml:space="preserve"> encountered</w:t>
      </w:r>
      <w:r w:rsidR="006B4198">
        <w:rPr>
          <w:rFonts w:ascii="Times New Roman" w:hAnsi="Times New Roman"/>
          <w:sz w:val="24"/>
          <w:szCs w:val="24"/>
          <w:lang w:val="en-US"/>
        </w:rPr>
        <w:t xml:space="preserve">, recent achievements, integrated holistic approach, data, climate change and recent laws, policies and regulations that Tuvalu has made after the submission of the national report. The national statement will also focus on the specific requests and call for financial and technical support to the international community. </w:t>
      </w:r>
    </w:p>
    <w:p w14:paraId="098E8FB1" w14:textId="15A4548C" w:rsidR="00CC4B59" w:rsidRDefault="00CC4B59" w:rsidP="00CC4B59">
      <w:pPr>
        <w:pStyle w:val="Body"/>
        <w:jc w:val="both"/>
        <w:rPr>
          <w:rFonts w:ascii="Times New Roman" w:hAnsi="Times New Roman"/>
          <w:sz w:val="24"/>
          <w:szCs w:val="24"/>
          <w:lang w:val="en-US"/>
        </w:rPr>
      </w:pPr>
      <w:r>
        <w:rPr>
          <w:rFonts w:ascii="Times New Roman" w:hAnsi="Times New Roman"/>
          <w:sz w:val="24"/>
          <w:szCs w:val="24"/>
          <w:lang w:val="en-US"/>
        </w:rPr>
        <w:lastRenderedPageBreak/>
        <w:t>Tuvalu is the fourth smallest country in the world</w:t>
      </w:r>
      <w:r w:rsidR="00BC567B">
        <w:rPr>
          <w:rFonts w:ascii="Times New Roman" w:hAnsi="Times New Roman"/>
          <w:sz w:val="24"/>
          <w:szCs w:val="24"/>
          <w:lang w:val="en-US"/>
        </w:rPr>
        <w:t>,</w:t>
      </w:r>
      <w:r w:rsidR="00F14066">
        <w:rPr>
          <w:rFonts w:ascii="Times New Roman" w:hAnsi="Times New Roman"/>
          <w:sz w:val="24"/>
          <w:szCs w:val="24"/>
          <w:lang w:val="en-US"/>
        </w:rPr>
        <w:t xml:space="preserve"> covering only 26square kilometers,</w:t>
      </w:r>
      <w:r>
        <w:rPr>
          <w:rFonts w:ascii="Times New Roman" w:hAnsi="Times New Roman"/>
          <w:sz w:val="24"/>
          <w:szCs w:val="24"/>
          <w:lang w:val="en-US"/>
        </w:rPr>
        <w:t xml:space="preserve"> </w:t>
      </w:r>
      <w:r w:rsidR="00F14066">
        <w:rPr>
          <w:rFonts w:ascii="Times New Roman" w:hAnsi="Times New Roman"/>
          <w:sz w:val="24"/>
          <w:szCs w:val="24"/>
          <w:lang w:val="en-US"/>
        </w:rPr>
        <w:t>and</w:t>
      </w:r>
      <w:r>
        <w:rPr>
          <w:rFonts w:ascii="Times New Roman" w:hAnsi="Times New Roman"/>
          <w:sz w:val="24"/>
          <w:szCs w:val="24"/>
          <w:lang w:val="en-US"/>
        </w:rPr>
        <w:t xml:space="preserve"> a population of 11,000</w:t>
      </w:r>
      <w:r>
        <w:rPr>
          <w:rFonts w:ascii="Times New Roman" w:hAnsi="Times New Roman"/>
          <w:sz w:val="24"/>
          <w:szCs w:val="24"/>
          <w:lang w:val="en-US"/>
        </w:rPr>
        <w:t>. Our beautiful country</w:t>
      </w:r>
      <w:r>
        <w:rPr>
          <w:rFonts w:ascii="Times New Roman" w:hAnsi="Times New Roman"/>
          <w:sz w:val="24"/>
          <w:szCs w:val="24"/>
          <w:lang w:val="en-US"/>
        </w:rPr>
        <w:t xml:space="preserve"> comprises of nine atoll islands</w:t>
      </w:r>
      <w:r>
        <w:rPr>
          <w:rFonts w:ascii="Times New Roman" w:hAnsi="Times New Roman"/>
          <w:sz w:val="24"/>
          <w:szCs w:val="24"/>
          <w:lang w:val="en-US"/>
        </w:rPr>
        <w:t xml:space="preserve">- the capital, Funafuti and 8 outer islands. </w:t>
      </w:r>
    </w:p>
    <w:p w14:paraId="589D843F" w14:textId="1D1A0069" w:rsidR="00035C45" w:rsidRDefault="00A91627" w:rsidP="00CC4B59">
      <w:pPr>
        <w:pStyle w:val="Body"/>
        <w:jc w:val="both"/>
        <w:rPr>
          <w:rFonts w:ascii="Times New Roman" w:eastAsia="Times New Roman" w:hAnsi="Times New Roman" w:cs="Times New Roman"/>
          <w:sz w:val="24"/>
          <w:szCs w:val="24"/>
        </w:rPr>
      </w:pPr>
      <w:r>
        <w:rPr>
          <w:rFonts w:ascii="Times New Roman" w:hAnsi="Times New Roman"/>
          <w:sz w:val="24"/>
          <w:szCs w:val="24"/>
          <w:lang w:val="en-US"/>
        </w:rPr>
        <w:t>E</w:t>
      </w:r>
      <w:r w:rsidR="006B4198">
        <w:rPr>
          <w:rFonts w:ascii="Times New Roman" w:hAnsi="Times New Roman"/>
          <w:sz w:val="24"/>
          <w:szCs w:val="24"/>
          <w:lang w:val="en-US"/>
        </w:rPr>
        <w:t xml:space="preserve">ach outer island has one primary school and there are two primary schools located in the capital. There are 18 Early Child Care Education </w:t>
      </w:r>
      <w:r w:rsidR="006B4198" w:rsidRPr="004108F6">
        <w:rPr>
          <w:rFonts w:ascii="Times New Roman" w:hAnsi="Times New Roman"/>
          <w:bCs/>
          <w:sz w:val="24"/>
          <w:szCs w:val="24"/>
          <w:lang w:val="en-US"/>
        </w:rPr>
        <w:t>Centre</w:t>
      </w:r>
      <w:r w:rsidR="006B4198" w:rsidRPr="004108F6">
        <w:rPr>
          <w:rFonts w:ascii="Times New Roman" w:hAnsi="Times New Roman"/>
          <w:sz w:val="24"/>
          <w:szCs w:val="24"/>
          <w:lang w:val="en-US"/>
        </w:rPr>
        <w:t xml:space="preserve"> </w:t>
      </w:r>
      <w:r w:rsidR="006B4198">
        <w:rPr>
          <w:rFonts w:ascii="Times New Roman" w:hAnsi="Times New Roman"/>
          <w:sz w:val="24"/>
          <w:szCs w:val="24"/>
          <w:lang w:val="en-US"/>
        </w:rPr>
        <w:t xml:space="preserve">(ECCE) in Tuvalu of which the Government of Tuvalu supports in making compulsory education mandatory and payment of ECCE staff salary. There are two secondary schools, one is located on the capital and the other, which is a boarding facility, is located on one of the larger outer islands. </w:t>
      </w:r>
    </w:p>
    <w:p w14:paraId="2DE74326" w14:textId="77777777" w:rsidR="00035C45" w:rsidRDefault="00A91627">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The </w:t>
      </w:r>
      <w:r w:rsidR="006B4198">
        <w:rPr>
          <w:rFonts w:ascii="Times New Roman" w:hAnsi="Times New Roman"/>
          <w:sz w:val="24"/>
          <w:szCs w:val="24"/>
          <w:lang w:val="en-US"/>
        </w:rPr>
        <w:t xml:space="preserve">Government of Tuvalu supports </w:t>
      </w:r>
      <w:r w:rsidR="006B4198" w:rsidRPr="00AE4DD0">
        <w:rPr>
          <w:rFonts w:ascii="Times New Roman" w:hAnsi="Times New Roman"/>
          <w:i/>
          <w:sz w:val="24"/>
          <w:szCs w:val="24"/>
          <w:lang w:val="en-US"/>
        </w:rPr>
        <w:t>Fusialofa</w:t>
      </w:r>
      <w:r w:rsidR="006B4198">
        <w:rPr>
          <w:rFonts w:ascii="Times New Roman" w:hAnsi="Times New Roman"/>
          <w:sz w:val="24"/>
          <w:szCs w:val="24"/>
          <w:lang w:val="en-US"/>
        </w:rPr>
        <w:t xml:space="preserve">, which is the national disability organization, that provides educational services and support for children living with disabilities. </w:t>
      </w:r>
    </w:p>
    <w:p w14:paraId="1C07CF9D" w14:textId="77777777" w:rsidR="00035C45" w:rsidRDefault="00A91627">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lang w:val="en-US"/>
        </w:rPr>
        <w:t>The</w:t>
      </w:r>
      <w:r w:rsidR="006B4198">
        <w:rPr>
          <w:rFonts w:ascii="Times New Roman" w:hAnsi="Times New Roman"/>
          <w:sz w:val="24"/>
          <w:szCs w:val="24"/>
          <w:lang w:val="en-US"/>
        </w:rPr>
        <w:t xml:space="preserve"> Government of Tuvalu in partnership with the Government of Australia has embarked on an initiative that will allow and provide educational opportunities for secondary school students in Tuvalu to undergo further studies in Australia. </w:t>
      </w:r>
    </w:p>
    <w:p w14:paraId="72B48676" w14:textId="77A74DE8" w:rsidR="00A91627" w:rsidRDefault="006B4198">
      <w:pPr>
        <w:pStyle w:val="Body"/>
        <w:spacing w:line="240" w:lineRule="auto"/>
        <w:jc w:val="both"/>
        <w:rPr>
          <w:rFonts w:ascii="Times New Roman" w:hAnsi="Times New Roman"/>
          <w:b/>
          <w:bCs/>
          <w:sz w:val="24"/>
          <w:szCs w:val="24"/>
          <w:lang w:val="en-US"/>
        </w:rPr>
      </w:pPr>
      <w:r>
        <w:rPr>
          <w:rFonts w:ascii="Times New Roman" w:hAnsi="Times New Roman"/>
          <w:sz w:val="24"/>
          <w:szCs w:val="24"/>
          <w:lang w:val="en-US"/>
        </w:rPr>
        <w:t xml:space="preserve">I </w:t>
      </w:r>
      <w:r w:rsidR="00CC4B59">
        <w:rPr>
          <w:rFonts w:ascii="Times New Roman" w:hAnsi="Times New Roman"/>
          <w:sz w:val="24"/>
          <w:szCs w:val="24"/>
          <w:lang w:val="en-US"/>
        </w:rPr>
        <w:t>am proud</w:t>
      </w:r>
      <w:r>
        <w:rPr>
          <w:rFonts w:ascii="Times New Roman" w:hAnsi="Times New Roman"/>
          <w:sz w:val="24"/>
          <w:szCs w:val="24"/>
          <w:lang w:val="en-US"/>
        </w:rPr>
        <w:t xml:space="preserve"> to inform the CRC committee that we currently have in place a National Advisory Committee on Children’s Rights (NACCR)</w:t>
      </w:r>
      <w:r w:rsidR="00A91627">
        <w:rPr>
          <w:rFonts w:ascii="Times New Roman" w:hAnsi="Times New Roman"/>
          <w:sz w:val="24"/>
          <w:szCs w:val="24"/>
          <w:lang w:val="en-US"/>
        </w:rPr>
        <w:t>, which was established in 2017,</w:t>
      </w:r>
      <w:r>
        <w:rPr>
          <w:rFonts w:ascii="Times New Roman" w:hAnsi="Times New Roman"/>
          <w:sz w:val="24"/>
          <w:szCs w:val="24"/>
          <w:lang w:val="en-US"/>
        </w:rPr>
        <w:t xml:space="preserve"> that is dedicated to the fulfilment of the Government’s commitment under the CRC. The Government of Tuvalu provides financial support to assist NACCR in the implementation of governments commitments. </w:t>
      </w:r>
      <w:r w:rsidR="00A91627">
        <w:rPr>
          <w:rFonts w:ascii="Times New Roman" w:hAnsi="Times New Roman"/>
          <w:bCs/>
          <w:sz w:val="24"/>
          <w:szCs w:val="24"/>
          <w:lang w:val="en-US"/>
        </w:rPr>
        <w:t xml:space="preserve">NACCR </w:t>
      </w:r>
      <w:r w:rsidR="00A91627" w:rsidRPr="00A91627">
        <w:rPr>
          <w:rFonts w:ascii="Times New Roman" w:hAnsi="Times New Roman"/>
          <w:bCs/>
          <w:sz w:val="24"/>
          <w:szCs w:val="24"/>
          <w:lang w:val="en-US"/>
        </w:rPr>
        <w:t xml:space="preserve">received its first funding of $20,000 AUD in 2018 and </w:t>
      </w:r>
      <w:r w:rsidR="00A91627">
        <w:rPr>
          <w:rFonts w:ascii="Times New Roman" w:hAnsi="Times New Roman"/>
          <w:bCs/>
          <w:sz w:val="24"/>
          <w:szCs w:val="24"/>
          <w:lang w:val="en-US"/>
        </w:rPr>
        <w:t>this</w:t>
      </w:r>
      <w:r w:rsidR="00A91627" w:rsidRPr="00A91627">
        <w:rPr>
          <w:rFonts w:ascii="Times New Roman" w:hAnsi="Times New Roman"/>
          <w:bCs/>
          <w:sz w:val="24"/>
          <w:szCs w:val="24"/>
          <w:lang w:val="en-US"/>
        </w:rPr>
        <w:t xml:space="preserve"> increase</w:t>
      </w:r>
      <w:r w:rsidR="00A91627">
        <w:rPr>
          <w:rFonts w:ascii="Times New Roman" w:hAnsi="Times New Roman"/>
          <w:bCs/>
          <w:sz w:val="24"/>
          <w:szCs w:val="24"/>
          <w:lang w:val="en-US"/>
        </w:rPr>
        <w:t>d to</w:t>
      </w:r>
      <w:r w:rsidR="00A91627" w:rsidRPr="00A91627">
        <w:rPr>
          <w:rFonts w:ascii="Times New Roman" w:hAnsi="Times New Roman"/>
          <w:bCs/>
          <w:sz w:val="24"/>
          <w:szCs w:val="24"/>
          <w:lang w:val="en-US"/>
        </w:rPr>
        <w:t xml:space="preserve"> $30,300 AUD</w:t>
      </w:r>
      <w:r w:rsidR="00A91627">
        <w:rPr>
          <w:rFonts w:ascii="Times New Roman" w:hAnsi="Times New Roman"/>
          <w:bCs/>
          <w:sz w:val="24"/>
          <w:szCs w:val="24"/>
          <w:lang w:val="en-US"/>
        </w:rPr>
        <w:t xml:space="preserve"> in 2019</w:t>
      </w:r>
      <w:r w:rsidR="00A91627" w:rsidRPr="00A91627">
        <w:rPr>
          <w:rFonts w:ascii="Times New Roman" w:hAnsi="Times New Roman"/>
          <w:bCs/>
          <w:sz w:val="24"/>
          <w:szCs w:val="24"/>
          <w:lang w:val="en-US"/>
        </w:rPr>
        <w:t>.</w:t>
      </w:r>
      <w:r w:rsidR="00A91627">
        <w:rPr>
          <w:rFonts w:ascii="Times New Roman" w:hAnsi="Times New Roman"/>
          <w:b/>
          <w:bCs/>
          <w:sz w:val="24"/>
          <w:szCs w:val="24"/>
          <w:lang w:val="en-US"/>
        </w:rPr>
        <w:t xml:space="preserve"> </w:t>
      </w:r>
    </w:p>
    <w:p w14:paraId="12974133" w14:textId="77777777" w:rsidR="00035C45" w:rsidRDefault="00A91627">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lang w:val="en-US"/>
        </w:rPr>
        <w:t>The</w:t>
      </w:r>
      <w:r w:rsidR="006B4198">
        <w:rPr>
          <w:rFonts w:ascii="Times New Roman" w:hAnsi="Times New Roman"/>
          <w:sz w:val="24"/>
          <w:szCs w:val="24"/>
          <w:lang w:val="en-US"/>
        </w:rPr>
        <w:t xml:space="preserve"> Government of Tuvalu wishes to inform the committee that children’s rights and issues implementations are the result of strategic collaboration and partnership within the various Government ministries and departments in Tuvalu. This is reflected in the composition of the Government delegation presenting our report to you today. In relation to the consultation and consolidation of our national report, specific line ministries and departments focusing on children’s rights were directly involved. </w:t>
      </w:r>
      <w:r w:rsidR="00F32A2B">
        <w:rPr>
          <w:rFonts w:ascii="Times New Roman" w:hAnsi="Times New Roman"/>
          <w:sz w:val="24"/>
          <w:szCs w:val="24"/>
        </w:rPr>
        <w:t>The consultation process was inclusive of N</w:t>
      </w:r>
      <w:r w:rsidR="00334CBC">
        <w:rPr>
          <w:rFonts w:ascii="Times New Roman" w:hAnsi="Times New Roman"/>
          <w:sz w:val="24"/>
          <w:szCs w:val="24"/>
        </w:rPr>
        <w:t xml:space="preserve">on- Government Organizations and </w:t>
      </w:r>
      <w:r w:rsidR="00CA5F8E">
        <w:rPr>
          <w:rFonts w:ascii="Times New Roman" w:hAnsi="Times New Roman"/>
          <w:sz w:val="24"/>
          <w:szCs w:val="24"/>
        </w:rPr>
        <w:t>Civil Society Organizations</w:t>
      </w:r>
      <w:r w:rsidR="00334CBC">
        <w:rPr>
          <w:rFonts w:ascii="Times New Roman" w:hAnsi="Times New Roman"/>
          <w:sz w:val="24"/>
          <w:szCs w:val="24"/>
        </w:rPr>
        <w:t>.</w:t>
      </w:r>
      <w:r w:rsidR="00CA5F8E">
        <w:rPr>
          <w:rFonts w:ascii="Times New Roman" w:hAnsi="Times New Roman"/>
          <w:sz w:val="24"/>
          <w:szCs w:val="24"/>
        </w:rPr>
        <w:t xml:space="preserve"> The process involved informing them of the report, seeking their views and responses and facilitating workshop on the implementation process. </w:t>
      </w:r>
      <w:r w:rsidR="00334CBC">
        <w:rPr>
          <w:rFonts w:ascii="Times New Roman" w:hAnsi="Times New Roman"/>
          <w:sz w:val="24"/>
          <w:szCs w:val="24"/>
        </w:rPr>
        <w:t xml:space="preserve"> </w:t>
      </w:r>
    </w:p>
    <w:p w14:paraId="4FACFD65" w14:textId="3CECE502" w:rsidR="00035C45" w:rsidRDefault="006B4198">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lang w:val="en-US"/>
        </w:rPr>
        <w:t>M</w:t>
      </w:r>
      <w:r w:rsidR="00992FCC">
        <w:rPr>
          <w:rFonts w:ascii="Times New Roman" w:hAnsi="Times New Roman"/>
          <w:sz w:val="24"/>
          <w:szCs w:val="24"/>
          <w:lang w:val="en-US"/>
        </w:rPr>
        <w:t>ister</w:t>
      </w:r>
      <w:r>
        <w:rPr>
          <w:rFonts w:ascii="Times New Roman" w:hAnsi="Times New Roman"/>
          <w:sz w:val="24"/>
          <w:szCs w:val="24"/>
          <w:lang w:val="en-US"/>
        </w:rPr>
        <w:t xml:space="preserve"> Chair, as a small island state collaboration amongst Gover</w:t>
      </w:r>
      <w:r w:rsidR="00AE4DD0">
        <w:rPr>
          <w:rFonts w:ascii="Times New Roman" w:hAnsi="Times New Roman"/>
          <w:sz w:val="24"/>
          <w:szCs w:val="24"/>
          <w:lang w:val="en-US"/>
        </w:rPr>
        <w:t>nment and non-government organiz</w:t>
      </w:r>
      <w:r>
        <w:rPr>
          <w:rFonts w:ascii="Times New Roman" w:hAnsi="Times New Roman"/>
          <w:sz w:val="24"/>
          <w:szCs w:val="24"/>
          <w:lang w:val="en-US"/>
        </w:rPr>
        <w:t xml:space="preserve">ations is </w:t>
      </w:r>
      <w:r w:rsidR="00CC4B59">
        <w:rPr>
          <w:rFonts w:ascii="Times New Roman" w:hAnsi="Times New Roman"/>
          <w:sz w:val="24"/>
          <w:szCs w:val="24"/>
          <w:lang w:val="en-US"/>
        </w:rPr>
        <w:t>integral</w:t>
      </w:r>
      <w:r>
        <w:rPr>
          <w:rFonts w:ascii="Times New Roman" w:hAnsi="Times New Roman"/>
          <w:sz w:val="24"/>
          <w:szCs w:val="24"/>
          <w:lang w:val="en-US"/>
        </w:rPr>
        <w:t xml:space="preserve"> to the realization of the Convention on the Rights of the Child in Tuvalu. This is also in line with key governance principles articulated under the National Strategy for Sustainable Development 2016-2020 (Te Kakeenga III). </w:t>
      </w:r>
    </w:p>
    <w:p w14:paraId="3A81EA8D" w14:textId="77777777" w:rsidR="00035C45" w:rsidRDefault="00CA5F8E">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lang w:val="en-US"/>
        </w:rPr>
        <w:t>The</w:t>
      </w:r>
      <w:r w:rsidR="006B4198">
        <w:rPr>
          <w:rFonts w:ascii="Times New Roman" w:hAnsi="Times New Roman"/>
          <w:sz w:val="24"/>
          <w:szCs w:val="24"/>
          <w:lang w:val="en-US"/>
        </w:rPr>
        <w:t xml:space="preserve"> Government of Tuvalu wishes to inform the committee that the National Strategy for Sustainable Development will end in 2020 and subsequent review will be facilitated for the coming year.</w:t>
      </w:r>
    </w:p>
    <w:p w14:paraId="250FFB6A" w14:textId="2A0F94C9" w:rsidR="00035C45" w:rsidRDefault="00CA5F8E">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lang w:val="en-US"/>
        </w:rPr>
        <w:t>The</w:t>
      </w:r>
      <w:r w:rsidR="006B4198">
        <w:rPr>
          <w:rFonts w:ascii="Times New Roman" w:hAnsi="Times New Roman"/>
          <w:sz w:val="24"/>
          <w:szCs w:val="24"/>
          <w:lang w:val="en-US"/>
        </w:rPr>
        <w:t xml:space="preserve"> Government of Tuvalu acknowledges </w:t>
      </w:r>
      <w:r w:rsidR="00CC4B59">
        <w:rPr>
          <w:rFonts w:ascii="Times New Roman" w:hAnsi="Times New Roman"/>
          <w:sz w:val="24"/>
          <w:szCs w:val="24"/>
          <w:lang w:val="en-US"/>
        </w:rPr>
        <w:t xml:space="preserve">and is incredibly grateful for </w:t>
      </w:r>
      <w:r w:rsidR="006B4198">
        <w:rPr>
          <w:rFonts w:ascii="Times New Roman" w:hAnsi="Times New Roman"/>
          <w:sz w:val="24"/>
          <w:szCs w:val="24"/>
          <w:lang w:val="en-US"/>
        </w:rPr>
        <w:t xml:space="preserve">the support provided through technical and financial support from donors, development partners and stakeholders. </w:t>
      </w:r>
    </w:p>
    <w:p w14:paraId="712CE354" w14:textId="7791B4DE" w:rsidR="00CA5F8E" w:rsidRDefault="006B4198">
      <w:pPr>
        <w:pStyle w:val="Body"/>
        <w:spacing w:line="240" w:lineRule="auto"/>
        <w:jc w:val="both"/>
        <w:rPr>
          <w:rFonts w:ascii="Times New Roman" w:hAnsi="Times New Roman"/>
          <w:b/>
          <w:bCs/>
          <w:sz w:val="24"/>
          <w:szCs w:val="24"/>
          <w:lang w:val="en-US"/>
        </w:rPr>
      </w:pPr>
      <w:r>
        <w:rPr>
          <w:rFonts w:ascii="Times New Roman" w:hAnsi="Times New Roman"/>
          <w:sz w:val="24"/>
          <w:szCs w:val="24"/>
          <w:lang w:val="en-US"/>
        </w:rPr>
        <w:t>M</w:t>
      </w:r>
      <w:r w:rsidR="00992FCC">
        <w:rPr>
          <w:rFonts w:ascii="Times New Roman" w:hAnsi="Times New Roman"/>
          <w:sz w:val="24"/>
          <w:szCs w:val="24"/>
          <w:lang w:val="en-US"/>
        </w:rPr>
        <w:t>ister</w:t>
      </w:r>
      <w:r>
        <w:rPr>
          <w:rFonts w:ascii="Times New Roman" w:hAnsi="Times New Roman"/>
          <w:sz w:val="24"/>
          <w:szCs w:val="24"/>
          <w:lang w:val="en-US"/>
        </w:rPr>
        <w:t xml:space="preserve"> Chair, Tuvalu also faces challenges in the implementation of our commitments to the Convention on the Rights of the Child. </w:t>
      </w:r>
      <w:r w:rsidR="00CC4B59">
        <w:rPr>
          <w:rFonts w:ascii="Times New Roman" w:hAnsi="Times New Roman"/>
          <w:sz w:val="24"/>
          <w:szCs w:val="24"/>
          <w:lang w:val="en-US"/>
        </w:rPr>
        <w:t>The</w:t>
      </w:r>
      <w:r>
        <w:rPr>
          <w:rFonts w:ascii="Times New Roman" w:hAnsi="Times New Roman"/>
          <w:sz w:val="24"/>
          <w:szCs w:val="24"/>
          <w:lang w:val="en-US"/>
        </w:rPr>
        <w:t xml:space="preserve"> nine islands</w:t>
      </w:r>
      <w:r w:rsidR="00CC4B59">
        <w:rPr>
          <w:rFonts w:ascii="Times New Roman" w:hAnsi="Times New Roman"/>
          <w:sz w:val="24"/>
          <w:szCs w:val="24"/>
          <w:lang w:val="en-US"/>
        </w:rPr>
        <w:t xml:space="preserve"> of Tuvalu</w:t>
      </w:r>
      <w:r>
        <w:rPr>
          <w:rFonts w:ascii="Times New Roman" w:hAnsi="Times New Roman"/>
          <w:sz w:val="24"/>
          <w:szCs w:val="24"/>
          <w:lang w:val="en-US"/>
        </w:rPr>
        <w:t xml:space="preserve"> are low-lying, barely three meters above sea level and</w:t>
      </w:r>
      <w:r w:rsidR="00CC4B59">
        <w:rPr>
          <w:rFonts w:ascii="Times New Roman" w:hAnsi="Times New Roman"/>
          <w:sz w:val="24"/>
          <w:szCs w:val="24"/>
          <w:lang w:val="en-US"/>
        </w:rPr>
        <w:t xml:space="preserve"> the 8 outer islands</w:t>
      </w:r>
      <w:r>
        <w:rPr>
          <w:rFonts w:ascii="Times New Roman" w:hAnsi="Times New Roman"/>
          <w:sz w:val="24"/>
          <w:szCs w:val="24"/>
          <w:lang w:val="en-US"/>
        </w:rPr>
        <w:t xml:space="preserve"> can only be accessed by ship. This poses a significant challenge in reaching the</w:t>
      </w:r>
      <w:r w:rsidR="00CC4B59">
        <w:rPr>
          <w:rFonts w:ascii="Times New Roman" w:hAnsi="Times New Roman"/>
          <w:sz w:val="24"/>
          <w:szCs w:val="24"/>
          <w:lang w:val="en-US"/>
        </w:rPr>
        <w:t xml:space="preserve">se </w:t>
      </w:r>
      <w:r>
        <w:rPr>
          <w:rFonts w:ascii="Times New Roman" w:hAnsi="Times New Roman"/>
          <w:sz w:val="24"/>
          <w:szCs w:val="24"/>
          <w:lang w:val="en-US"/>
        </w:rPr>
        <w:t xml:space="preserve">islands. This </w:t>
      </w:r>
      <w:r w:rsidR="00362AF4">
        <w:rPr>
          <w:rFonts w:ascii="Times New Roman" w:hAnsi="Times New Roman"/>
          <w:sz w:val="24"/>
          <w:szCs w:val="24"/>
          <w:lang w:val="en-US"/>
        </w:rPr>
        <w:t>therefore</w:t>
      </w:r>
      <w:r>
        <w:rPr>
          <w:rFonts w:ascii="Times New Roman" w:hAnsi="Times New Roman"/>
          <w:sz w:val="24"/>
          <w:szCs w:val="24"/>
          <w:lang w:val="en-US"/>
        </w:rPr>
        <w:t xml:space="preserve"> impacts on Government plans in terms of implementing its commitment to children nationally. </w:t>
      </w:r>
      <w:r w:rsidR="00362AF4">
        <w:rPr>
          <w:rFonts w:ascii="Times New Roman" w:hAnsi="Times New Roman"/>
          <w:sz w:val="24"/>
          <w:szCs w:val="24"/>
          <w:lang w:val="en-US"/>
        </w:rPr>
        <w:t>T</w:t>
      </w:r>
      <w:r>
        <w:rPr>
          <w:rFonts w:ascii="Times New Roman" w:hAnsi="Times New Roman"/>
          <w:sz w:val="24"/>
          <w:szCs w:val="24"/>
          <w:lang w:val="en-US"/>
        </w:rPr>
        <w:t xml:space="preserve">he lack of timely shipping services also has resulted in the late delivery </w:t>
      </w:r>
      <w:r w:rsidRPr="00CA5F8E">
        <w:rPr>
          <w:rFonts w:ascii="Times New Roman" w:hAnsi="Times New Roman"/>
          <w:sz w:val="24"/>
          <w:szCs w:val="24"/>
          <w:lang w:val="en-US"/>
        </w:rPr>
        <w:t>of government priorities, and ensuring access of supplies and support to the outer islands. T</w:t>
      </w:r>
      <w:r w:rsidRPr="00CA5F8E">
        <w:rPr>
          <w:rFonts w:ascii="Times New Roman" w:hAnsi="Times New Roman"/>
          <w:bCs/>
          <w:sz w:val="24"/>
          <w:szCs w:val="24"/>
          <w:lang w:val="en-US"/>
        </w:rPr>
        <w:t>o put this in context, the closest island to the capital is a 6-hour boat trip with the furthest bei</w:t>
      </w:r>
      <w:bookmarkStart w:id="0" w:name="_GoBack"/>
      <w:bookmarkEnd w:id="0"/>
      <w:r w:rsidRPr="00CA5F8E">
        <w:rPr>
          <w:rFonts w:ascii="Times New Roman" w:hAnsi="Times New Roman"/>
          <w:bCs/>
          <w:sz w:val="24"/>
          <w:szCs w:val="24"/>
          <w:lang w:val="en-US"/>
        </w:rPr>
        <w:t>ng a 24-hour boat trip.</w:t>
      </w:r>
      <w:r w:rsidR="00CA5F8E" w:rsidRPr="00CA5F8E">
        <w:rPr>
          <w:rFonts w:ascii="Times New Roman" w:hAnsi="Times New Roman"/>
          <w:bCs/>
          <w:sz w:val="24"/>
          <w:szCs w:val="24"/>
          <w:lang w:val="en-US"/>
        </w:rPr>
        <w:t xml:space="preserve"> </w:t>
      </w:r>
      <w:r w:rsidR="00362AF4">
        <w:rPr>
          <w:rFonts w:ascii="Times New Roman" w:hAnsi="Times New Roman"/>
          <w:bCs/>
          <w:sz w:val="24"/>
          <w:szCs w:val="24"/>
          <w:lang w:val="en-US"/>
        </w:rPr>
        <w:t>This is a</w:t>
      </w:r>
      <w:r w:rsidR="00CA5F8E" w:rsidRPr="00CA5F8E">
        <w:rPr>
          <w:rFonts w:ascii="Times New Roman" w:hAnsi="Times New Roman"/>
          <w:bCs/>
          <w:sz w:val="24"/>
          <w:szCs w:val="24"/>
          <w:lang w:val="en-US"/>
        </w:rPr>
        <w:t xml:space="preserve">n existing </w:t>
      </w:r>
      <w:r w:rsidR="00362AF4">
        <w:rPr>
          <w:rFonts w:ascii="Times New Roman" w:hAnsi="Times New Roman"/>
          <w:bCs/>
          <w:sz w:val="24"/>
          <w:szCs w:val="24"/>
          <w:lang w:val="en-US"/>
        </w:rPr>
        <w:t xml:space="preserve">and ongoing </w:t>
      </w:r>
      <w:r w:rsidR="00CA5F8E" w:rsidRPr="00CA5F8E">
        <w:rPr>
          <w:rFonts w:ascii="Times New Roman" w:hAnsi="Times New Roman"/>
          <w:bCs/>
          <w:sz w:val="24"/>
          <w:szCs w:val="24"/>
          <w:lang w:val="en-US"/>
        </w:rPr>
        <w:t xml:space="preserve">challenge with regards to our shipping services is the constant delay </w:t>
      </w:r>
      <w:r w:rsidR="00CC4B59">
        <w:rPr>
          <w:rFonts w:ascii="Times New Roman" w:hAnsi="Times New Roman"/>
          <w:bCs/>
          <w:sz w:val="24"/>
          <w:szCs w:val="24"/>
          <w:lang w:val="en-US"/>
        </w:rPr>
        <w:t>effecting the</w:t>
      </w:r>
      <w:r w:rsidR="00CA5F8E" w:rsidRPr="00CA5F8E">
        <w:rPr>
          <w:rFonts w:ascii="Times New Roman" w:hAnsi="Times New Roman"/>
          <w:bCs/>
          <w:sz w:val="24"/>
          <w:szCs w:val="24"/>
          <w:lang w:val="en-US"/>
        </w:rPr>
        <w:t xml:space="preserve"> delivery of school sup</w:t>
      </w:r>
      <w:r w:rsidR="00CC4B59">
        <w:rPr>
          <w:rFonts w:ascii="Times New Roman" w:hAnsi="Times New Roman"/>
          <w:bCs/>
          <w:sz w:val="24"/>
          <w:szCs w:val="24"/>
          <w:lang w:val="en-US"/>
        </w:rPr>
        <w:t>plies, health and other basic services</w:t>
      </w:r>
      <w:r w:rsidR="00CA5F8E" w:rsidRPr="00CA5F8E">
        <w:rPr>
          <w:rFonts w:ascii="Times New Roman" w:hAnsi="Times New Roman"/>
          <w:bCs/>
          <w:sz w:val="24"/>
          <w:szCs w:val="24"/>
          <w:lang w:val="en-US"/>
        </w:rPr>
        <w:t xml:space="preserve"> to the outer islands. In addition, shipping </w:t>
      </w:r>
      <w:r w:rsidR="00CA5F8E" w:rsidRPr="00CA5F8E">
        <w:rPr>
          <w:rFonts w:ascii="Times New Roman" w:hAnsi="Times New Roman"/>
          <w:bCs/>
          <w:sz w:val="24"/>
          <w:szCs w:val="24"/>
          <w:lang w:val="en-US"/>
        </w:rPr>
        <w:lastRenderedPageBreak/>
        <w:t xml:space="preserve">schedules does not allow for </w:t>
      </w:r>
      <w:r w:rsidR="00362AF4">
        <w:rPr>
          <w:rFonts w:ascii="Times New Roman" w:hAnsi="Times New Roman"/>
          <w:bCs/>
          <w:sz w:val="24"/>
          <w:szCs w:val="24"/>
          <w:lang w:val="en-US"/>
        </w:rPr>
        <w:t>government staff to stay on outer islands for more than a</w:t>
      </w:r>
      <w:r w:rsidR="00CA5F8E" w:rsidRPr="00CA5F8E">
        <w:rPr>
          <w:rFonts w:ascii="Times New Roman" w:hAnsi="Times New Roman"/>
          <w:bCs/>
          <w:sz w:val="24"/>
          <w:szCs w:val="24"/>
          <w:lang w:val="en-US"/>
        </w:rPr>
        <w:t xml:space="preserve"> one-day stop over which hinders in the delivery of </w:t>
      </w:r>
      <w:r w:rsidR="00CC4B59">
        <w:rPr>
          <w:rFonts w:ascii="Times New Roman" w:hAnsi="Times New Roman"/>
          <w:bCs/>
          <w:sz w:val="24"/>
          <w:szCs w:val="24"/>
          <w:lang w:val="en-US"/>
        </w:rPr>
        <w:t xml:space="preserve">key </w:t>
      </w:r>
      <w:r w:rsidR="00CA5F8E" w:rsidRPr="00CA5F8E">
        <w:rPr>
          <w:rFonts w:ascii="Times New Roman" w:hAnsi="Times New Roman"/>
          <w:bCs/>
          <w:sz w:val="24"/>
          <w:szCs w:val="24"/>
          <w:lang w:val="en-US"/>
        </w:rPr>
        <w:t xml:space="preserve">work on children’s rights and issues. Important to note that the shipping services is used by other Government ministries and departments who have work commitments on the outer islands. Further, there is only </w:t>
      </w:r>
      <w:r w:rsidR="00CA5F8E">
        <w:rPr>
          <w:rFonts w:ascii="Times New Roman" w:hAnsi="Times New Roman"/>
          <w:bCs/>
          <w:sz w:val="24"/>
          <w:szCs w:val="24"/>
          <w:lang w:val="en-US"/>
        </w:rPr>
        <w:t xml:space="preserve">one </w:t>
      </w:r>
      <w:r w:rsidR="00CA5F8E" w:rsidRPr="00CA5F8E">
        <w:rPr>
          <w:rFonts w:ascii="Times New Roman" w:hAnsi="Times New Roman"/>
          <w:bCs/>
          <w:sz w:val="24"/>
          <w:szCs w:val="24"/>
          <w:lang w:val="en-US"/>
        </w:rPr>
        <w:t>ship t</w:t>
      </w:r>
      <w:r w:rsidR="00CA5F8E">
        <w:rPr>
          <w:rFonts w:ascii="Times New Roman" w:hAnsi="Times New Roman"/>
          <w:bCs/>
          <w:sz w:val="24"/>
          <w:szCs w:val="24"/>
          <w:lang w:val="en-US"/>
        </w:rPr>
        <w:t>hat currently services all the outer</w:t>
      </w:r>
      <w:r w:rsidR="00CA5F8E" w:rsidRPr="00CA5F8E">
        <w:rPr>
          <w:rFonts w:ascii="Times New Roman" w:hAnsi="Times New Roman"/>
          <w:bCs/>
          <w:sz w:val="24"/>
          <w:szCs w:val="24"/>
          <w:lang w:val="en-US"/>
        </w:rPr>
        <w:t xml:space="preserve"> islands. This service includes delivery of goods and services to the outer islands including the picking and dropping of students to school centers (</w:t>
      </w:r>
      <w:r w:rsidR="00CC4B59">
        <w:rPr>
          <w:rFonts w:ascii="Times New Roman" w:hAnsi="Times New Roman"/>
          <w:bCs/>
          <w:sz w:val="24"/>
          <w:szCs w:val="24"/>
          <w:lang w:val="en-US"/>
        </w:rPr>
        <w:t xml:space="preserve">the capital, Funafuti and one of the outer islands, </w:t>
      </w:r>
      <w:proofErr w:type="spellStart"/>
      <w:r w:rsidR="00CA5F8E" w:rsidRPr="00CA5F8E">
        <w:rPr>
          <w:rFonts w:ascii="Times New Roman" w:hAnsi="Times New Roman"/>
          <w:bCs/>
          <w:sz w:val="24"/>
          <w:szCs w:val="24"/>
          <w:lang w:val="en-US"/>
        </w:rPr>
        <w:t>Vaitupu</w:t>
      </w:r>
      <w:proofErr w:type="spellEnd"/>
      <w:r w:rsidR="00CA5F8E">
        <w:rPr>
          <w:rFonts w:ascii="Times New Roman" w:hAnsi="Times New Roman"/>
          <w:bCs/>
          <w:sz w:val="24"/>
          <w:szCs w:val="24"/>
          <w:lang w:val="en-US"/>
        </w:rPr>
        <w:t xml:space="preserve">). </w:t>
      </w:r>
      <w:r w:rsidR="007A7E4C">
        <w:rPr>
          <w:rFonts w:ascii="Times New Roman" w:hAnsi="Times New Roman"/>
          <w:bCs/>
          <w:sz w:val="24"/>
          <w:szCs w:val="24"/>
          <w:lang w:val="en-US"/>
        </w:rPr>
        <w:t xml:space="preserve">Furthermore, staff turnover is a significant challenge faced by line all ministries.  </w:t>
      </w:r>
    </w:p>
    <w:p w14:paraId="6219F4D7" w14:textId="1FD3A2AD" w:rsidR="00035C45" w:rsidRDefault="006B4198">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lang w:val="en-US"/>
        </w:rPr>
        <w:t>M</w:t>
      </w:r>
      <w:r w:rsidR="00992FCC">
        <w:rPr>
          <w:rFonts w:ascii="Times New Roman" w:hAnsi="Times New Roman"/>
          <w:sz w:val="24"/>
          <w:szCs w:val="24"/>
          <w:lang w:val="en-US"/>
        </w:rPr>
        <w:t>ister</w:t>
      </w:r>
      <w:r>
        <w:rPr>
          <w:rFonts w:ascii="Times New Roman" w:hAnsi="Times New Roman"/>
          <w:sz w:val="24"/>
          <w:szCs w:val="24"/>
          <w:lang w:val="en-US"/>
        </w:rPr>
        <w:t xml:space="preserve"> Chair, climate change </w:t>
      </w:r>
      <w:r w:rsidR="00CC4B59">
        <w:rPr>
          <w:rFonts w:ascii="Times New Roman" w:hAnsi="Times New Roman"/>
          <w:sz w:val="24"/>
          <w:szCs w:val="24"/>
          <w:lang w:val="en-US"/>
        </w:rPr>
        <w:t>presents</w:t>
      </w:r>
      <w:r>
        <w:rPr>
          <w:rFonts w:ascii="Times New Roman" w:hAnsi="Times New Roman"/>
          <w:sz w:val="24"/>
          <w:szCs w:val="24"/>
          <w:lang w:val="en-US"/>
        </w:rPr>
        <w:t xml:space="preserve"> a</w:t>
      </w:r>
      <w:r w:rsidR="00CC4B59">
        <w:rPr>
          <w:rFonts w:ascii="Times New Roman" w:hAnsi="Times New Roman"/>
          <w:sz w:val="24"/>
          <w:szCs w:val="24"/>
          <w:lang w:val="en-US"/>
        </w:rPr>
        <w:t>n immediate</w:t>
      </w:r>
      <w:r>
        <w:rPr>
          <w:rFonts w:ascii="Times New Roman" w:hAnsi="Times New Roman"/>
          <w:sz w:val="24"/>
          <w:szCs w:val="24"/>
          <w:lang w:val="en-US"/>
        </w:rPr>
        <w:t xml:space="preserve"> threat to the enjoyment of civil, political, economic, social and cultural rights of the children of Tuvalu. As a coral atoll nation, rising temperatures and sea levels poses a serious threat to children in Tuvalu. Hurricane and cyclones have adversely affected the progress of the school calendar year for 2020. </w:t>
      </w:r>
      <w:r w:rsidRPr="002B61D1">
        <w:rPr>
          <w:rFonts w:ascii="Times New Roman" w:hAnsi="Times New Roman"/>
          <w:bCs/>
          <w:sz w:val="24"/>
          <w:szCs w:val="24"/>
          <w:lang w:val="en-US"/>
        </w:rPr>
        <w:t>Ongoing changes and severity in weather conditions has seen a decline in contact hours between students and teachers in schools have had direct impact on the operation of schools</w:t>
      </w:r>
      <w:r w:rsidR="008F41FC">
        <w:rPr>
          <w:rFonts w:ascii="Times New Roman" w:hAnsi="Times New Roman"/>
          <w:bCs/>
          <w:sz w:val="24"/>
          <w:szCs w:val="24"/>
          <w:lang w:val="en-US"/>
        </w:rPr>
        <w:t xml:space="preserve"> and the ability to progress necessary building works</w:t>
      </w:r>
      <w:r w:rsidRPr="002B61D1">
        <w:rPr>
          <w:rFonts w:ascii="Times New Roman" w:hAnsi="Times New Roman"/>
          <w:bCs/>
          <w:sz w:val="24"/>
          <w:szCs w:val="24"/>
          <w:lang w:val="en-US"/>
        </w:rPr>
        <w:t>.</w:t>
      </w:r>
      <w:r w:rsidR="002B61D1" w:rsidRPr="002B61D1">
        <w:rPr>
          <w:rFonts w:ascii="Times New Roman" w:hAnsi="Times New Roman"/>
          <w:bCs/>
          <w:sz w:val="24"/>
          <w:szCs w:val="24"/>
          <w:lang w:val="en-US"/>
        </w:rPr>
        <w:t xml:space="preserve"> This has also led to school activities, school learning held in the </w:t>
      </w:r>
      <w:r w:rsidR="002B61D1" w:rsidRPr="002B61D1">
        <w:rPr>
          <w:rFonts w:ascii="Times New Roman" w:hAnsi="Times New Roman"/>
          <w:bCs/>
          <w:i/>
          <w:sz w:val="24"/>
          <w:szCs w:val="24"/>
          <w:lang w:val="en-US"/>
        </w:rPr>
        <w:t>Falekaupule</w:t>
      </w:r>
      <w:r w:rsidR="002B61D1">
        <w:rPr>
          <w:rFonts w:ascii="Times New Roman" w:hAnsi="Times New Roman"/>
          <w:bCs/>
          <w:i/>
          <w:sz w:val="24"/>
          <w:szCs w:val="24"/>
          <w:lang w:val="en-US"/>
        </w:rPr>
        <w:t xml:space="preserve"> </w:t>
      </w:r>
      <w:r w:rsidR="002B61D1">
        <w:rPr>
          <w:rFonts w:ascii="Times New Roman" w:hAnsi="Times New Roman"/>
          <w:bCs/>
          <w:sz w:val="24"/>
          <w:szCs w:val="24"/>
          <w:lang w:val="en-US"/>
        </w:rPr>
        <w:t>(island meeting hall)</w:t>
      </w:r>
      <w:r w:rsidR="002B61D1" w:rsidRPr="002B61D1">
        <w:rPr>
          <w:rFonts w:ascii="Times New Roman" w:hAnsi="Times New Roman"/>
          <w:bCs/>
          <w:i/>
          <w:sz w:val="24"/>
          <w:szCs w:val="24"/>
          <w:lang w:val="en-US"/>
        </w:rPr>
        <w:t xml:space="preserve">. </w:t>
      </w:r>
      <w:r w:rsidR="002B61D1" w:rsidRPr="002B61D1">
        <w:rPr>
          <w:rFonts w:ascii="Times New Roman" w:hAnsi="Times New Roman"/>
          <w:bCs/>
          <w:sz w:val="24"/>
          <w:szCs w:val="24"/>
          <w:lang w:val="en-US"/>
        </w:rPr>
        <w:t>Additionally, this also poses a risk and threat to children</w:t>
      </w:r>
      <w:r w:rsidR="002B61D1">
        <w:rPr>
          <w:rFonts w:ascii="Times New Roman" w:hAnsi="Times New Roman"/>
          <w:bCs/>
          <w:sz w:val="24"/>
          <w:szCs w:val="24"/>
          <w:lang w:val="en-US"/>
        </w:rPr>
        <w:t>’</w:t>
      </w:r>
      <w:r w:rsidR="002B61D1" w:rsidRPr="002B61D1">
        <w:rPr>
          <w:rFonts w:ascii="Times New Roman" w:hAnsi="Times New Roman"/>
          <w:bCs/>
          <w:sz w:val="24"/>
          <w:szCs w:val="24"/>
          <w:lang w:val="en-US"/>
        </w:rPr>
        <w:t>s mental well-being, health, safety and security.</w:t>
      </w:r>
      <w:r w:rsidR="002B61D1">
        <w:rPr>
          <w:rFonts w:ascii="Times New Roman" w:hAnsi="Times New Roman"/>
          <w:b/>
          <w:bCs/>
          <w:i/>
          <w:sz w:val="24"/>
          <w:szCs w:val="24"/>
          <w:lang w:val="en-US"/>
        </w:rPr>
        <w:t xml:space="preserve"> </w:t>
      </w:r>
      <w:r>
        <w:rPr>
          <w:rFonts w:ascii="Times New Roman" w:hAnsi="Times New Roman"/>
          <w:sz w:val="24"/>
          <w:szCs w:val="24"/>
          <w:lang w:val="en-US"/>
        </w:rPr>
        <w:t>In addition, health issues remain a concern for the Government of Tuvalu especially as i</w:t>
      </w:r>
      <w:r w:rsidR="00AE4DD0">
        <w:rPr>
          <w:rFonts w:ascii="Times New Roman" w:hAnsi="Times New Roman"/>
          <w:sz w:val="24"/>
          <w:szCs w:val="24"/>
          <w:lang w:val="en-US"/>
        </w:rPr>
        <w:t>t hinders the progressive realiz</w:t>
      </w:r>
      <w:r>
        <w:rPr>
          <w:rFonts w:ascii="Times New Roman" w:hAnsi="Times New Roman"/>
          <w:sz w:val="24"/>
          <w:szCs w:val="24"/>
          <w:lang w:val="en-US"/>
        </w:rPr>
        <w:t xml:space="preserve">ation of projects, staff recruitment and staff safety which affects the implementation of the Convention of the Rights of the Child in Tuvalu. </w:t>
      </w:r>
    </w:p>
    <w:p w14:paraId="18D2C888" w14:textId="77777777" w:rsidR="00035C45" w:rsidRDefault="00AE4DD0">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lang w:val="en-US"/>
        </w:rPr>
        <w:t>T</w:t>
      </w:r>
      <w:r w:rsidR="006B4198">
        <w:rPr>
          <w:rFonts w:ascii="Times New Roman" w:hAnsi="Times New Roman"/>
          <w:sz w:val="24"/>
          <w:szCs w:val="24"/>
          <w:lang w:val="en-US"/>
        </w:rPr>
        <w:t xml:space="preserve">he lack of financial resource and assistance is an ongoing concern not just for the Government of Tuvalu, but also for our national partners. It is in this regard that I call upon the international community to provide financial, technical and aid support to enable us to effectively implement the CRC. </w:t>
      </w:r>
    </w:p>
    <w:p w14:paraId="6963B683" w14:textId="77777777" w:rsidR="00035C45" w:rsidRDefault="00AE4DD0">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lang w:val="en-US"/>
        </w:rPr>
        <w:t>M</w:t>
      </w:r>
      <w:r w:rsidR="006B4198">
        <w:rPr>
          <w:rFonts w:ascii="Times New Roman" w:hAnsi="Times New Roman"/>
          <w:sz w:val="24"/>
          <w:szCs w:val="24"/>
          <w:lang w:val="en-US"/>
        </w:rPr>
        <w:t xml:space="preserve">anaging and dealing with competing national priorities is also a challenge for the specific line ministries and departments that deal specifically with children. I wish to reiterate that the Government of Tuvalu with its limited resources is doing all that it can to ensure that the best interest of the child is of paramount consideration in its implementation </w:t>
      </w:r>
      <w:r>
        <w:rPr>
          <w:rFonts w:ascii="Times New Roman" w:hAnsi="Times New Roman"/>
          <w:sz w:val="24"/>
          <w:szCs w:val="24"/>
          <w:lang w:val="en-US"/>
        </w:rPr>
        <w:t>endeavors</w:t>
      </w:r>
      <w:r w:rsidR="006B4198">
        <w:rPr>
          <w:rFonts w:ascii="Times New Roman" w:hAnsi="Times New Roman"/>
          <w:sz w:val="24"/>
          <w:szCs w:val="24"/>
          <w:lang w:val="en-US"/>
        </w:rPr>
        <w:t xml:space="preserve">. </w:t>
      </w:r>
    </w:p>
    <w:p w14:paraId="315DA6C4" w14:textId="213E79D9" w:rsidR="00035C45" w:rsidRDefault="006B4198">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lang w:val="en-US"/>
        </w:rPr>
        <w:t>M</w:t>
      </w:r>
      <w:r w:rsidR="00992FCC">
        <w:rPr>
          <w:rFonts w:ascii="Times New Roman" w:hAnsi="Times New Roman"/>
          <w:sz w:val="24"/>
          <w:szCs w:val="24"/>
          <w:lang w:val="en-US"/>
        </w:rPr>
        <w:t>ister</w:t>
      </w:r>
      <w:r>
        <w:rPr>
          <w:rFonts w:ascii="Times New Roman" w:hAnsi="Times New Roman"/>
          <w:sz w:val="24"/>
          <w:szCs w:val="24"/>
          <w:lang w:val="en-US"/>
        </w:rPr>
        <w:t xml:space="preserve"> Chair, Tuvalu has made significant progress in relation to its commitment to the CRC. Some of the notable achievements include: </w:t>
      </w:r>
    </w:p>
    <w:p w14:paraId="70D38B9C" w14:textId="36EB5213" w:rsidR="00035C45" w:rsidRDefault="006B4198">
      <w:pPr>
        <w:pStyle w:val="ListParagraph"/>
        <w:numPr>
          <w:ilvl w:val="0"/>
          <w:numId w:val="4"/>
        </w:numPr>
        <w:spacing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Child </w:t>
      </w:r>
      <w:r w:rsidR="008F41FC">
        <w:rPr>
          <w:rFonts w:ascii="Times New Roman" w:hAnsi="Times New Roman"/>
          <w:sz w:val="24"/>
          <w:szCs w:val="24"/>
        </w:rPr>
        <w:t>Welfare and Protection Bill</w:t>
      </w:r>
    </w:p>
    <w:p w14:paraId="7E9FDAC7" w14:textId="77777777" w:rsidR="00035C45" w:rsidRDefault="006B4198">
      <w:pPr>
        <w:pStyle w:val="ListParagraph"/>
        <w:numPr>
          <w:ilvl w:val="0"/>
          <w:numId w:val="4"/>
        </w:numPr>
        <w:spacing w:line="240" w:lineRule="auto"/>
        <w:jc w:val="both"/>
        <w:rPr>
          <w:rFonts w:ascii="Times New Roman" w:eastAsia="Times New Roman" w:hAnsi="Times New Roman" w:cs="Times New Roman"/>
          <w:sz w:val="24"/>
          <w:szCs w:val="24"/>
        </w:rPr>
      </w:pPr>
      <w:r>
        <w:rPr>
          <w:rFonts w:ascii="Times New Roman" w:hAnsi="Times New Roman"/>
          <w:sz w:val="24"/>
          <w:szCs w:val="24"/>
        </w:rPr>
        <w:t>Policy for the Protection of all children in Educational Institutions in Tuvalu</w:t>
      </w:r>
    </w:p>
    <w:p w14:paraId="5598EEEA" w14:textId="0D193CE3" w:rsidR="00035C45" w:rsidRDefault="006B4198">
      <w:pPr>
        <w:pStyle w:val="ListParagraph"/>
        <w:numPr>
          <w:ilvl w:val="0"/>
          <w:numId w:val="4"/>
        </w:numPr>
        <w:spacing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The employment of a Child Protection Technical Advisor (through the support of </w:t>
      </w:r>
      <w:r w:rsidR="008F41FC">
        <w:rPr>
          <w:rFonts w:ascii="Times New Roman" w:hAnsi="Times New Roman"/>
          <w:sz w:val="24"/>
          <w:szCs w:val="24"/>
        </w:rPr>
        <w:t>the Australian Volunteers Program and UNICEF</w:t>
      </w:r>
      <w:r>
        <w:rPr>
          <w:rFonts w:ascii="Times New Roman" w:hAnsi="Times New Roman"/>
          <w:sz w:val="24"/>
          <w:szCs w:val="24"/>
        </w:rPr>
        <w:t>)</w:t>
      </w:r>
    </w:p>
    <w:p w14:paraId="67127321" w14:textId="77777777" w:rsidR="00035C45" w:rsidRDefault="006B4198">
      <w:pPr>
        <w:pStyle w:val="ListParagraph"/>
        <w:numPr>
          <w:ilvl w:val="0"/>
          <w:numId w:val="4"/>
        </w:numPr>
        <w:spacing w:line="240" w:lineRule="auto"/>
        <w:jc w:val="both"/>
        <w:rPr>
          <w:rFonts w:ascii="Times New Roman" w:eastAsia="Times New Roman" w:hAnsi="Times New Roman" w:cs="Times New Roman"/>
          <w:sz w:val="24"/>
          <w:szCs w:val="24"/>
        </w:rPr>
      </w:pPr>
      <w:r>
        <w:rPr>
          <w:rFonts w:ascii="Times New Roman" w:hAnsi="Times New Roman"/>
          <w:sz w:val="24"/>
          <w:szCs w:val="24"/>
        </w:rPr>
        <w:t>Employment of a national officer to support the work of the Child Protection Technical Advisor</w:t>
      </w:r>
    </w:p>
    <w:p w14:paraId="49D796F3" w14:textId="51AF311C" w:rsidR="00035C45" w:rsidRDefault="006B4198">
      <w:pPr>
        <w:pStyle w:val="ListParagraph"/>
        <w:numPr>
          <w:ilvl w:val="0"/>
          <w:numId w:val="4"/>
        </w:numPr>
        <w:spacing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The appointment of a </w:t>
      </w:r>
      <w:r w:rsidR="006702BE">
        <w:rPr>
          <w:rFonts w:ascii="Times New Roman" w:hAnsi="Times New Roman"/>
          <w:sz w:val="24"/>
          <w:szCs w:val="24"/>
        </w:rPr>
        <w:t>Commissioner for the Ombudsman (Good Governance)</w:t>
      </w:r>
    </w:p>
    <w:p w14:paraId="6EC6B992" w14:textId="6AA217A8" w:rsidR="00035C45" w:rsidRDefault="006B4198">
      <w:pPr>
        <w:pStyle w:val="ListParagraph"/>
        <w:numPr>
          <w:ilvl w:val="0"/>
          <w:numId w:val="4"/>
        </w:numPr>
        <w:spacing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The appointment of a Gender </w:t>
      </w:r>
      <w:r w:rsidR="006702BE">
        <w:rPr>
          <w:rFonts w:ascii="Times New Roman" w:hAnsi="Times New Roman"/>
          <w:sz w:val="24"/>
          <w:szCs w:val="24"/>
        </w:rPr>
        <w:t>Equality and Social Inclusion Advisor</w:t>
      </w:r>
      <w:r>
        <w:rPr>
          <w:rFonts w:ascii="Times New Roman" w:hAnsi="Times New Roman"/>
          <w:sz w:val="24"/>
          <w:szCs w:val="24"/>
        </w:rPr>
        <w:t xml:space="preserve"> (Department of Gender Affairs)</w:t>
      </w:r>
    </w:p>
    <w:p w14:paraId="58CA1950" w14:textId="57FC511C" w:rsidR="00035C45" w:rsidRDefault="006B4198">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lang w:val="en-US"/>
        </w:rPr>
        <w:t>Tuvalu recognizes that the best interest of the child is significant in Government laws, policies and regulations and this is reflected in our implementation progress. Further, t</w:t>
      </w:r>
      <w:r w:rsidR="00AE4DD0">
        <w:rPr>
          <w:rFonts w:ascii="Times New Roman" w:hAnsi="Times New Roman"/>
          <w:sz w:val="24"/>
          <w:szCs w:val="24"/>
          <w:lang w:val="en-US"/>
        </w:rPr>
        <w:t>he Government of Tuvalu recogniz</w:t>
      </w:r>
      <w:r>
        <w:rPr>
          <w:rFonts w:ascii="Times New Roman" w:hAnsi="Times New Roman"/>
          <w:sz w:val="24"/>
          <w:szCs w:val="24"/>
          <w:lang w:val="en-US"/>
        </w:rPr>
        <w:t xml:space="preserve">es that in keeping in line with respecting the dignity of the child, communal, familial and traditional institutions play a key role in the habilitation and rehabilitation of young offenders in Tuvalu. A strength of our Tuvaluan culture is </w:t>
      </w:r>
      <w:r w:rsidR="008F41FC">
        <w:rPr>
          <w:rFonts w:ascii="Times New Roman" w:hAnsi="Times New Roman"/>
          <w:sz w:val="24"/>
          <w:szCs w:val="24"/>
          <w:lang w:val="en-US"/>
        </w:rPr>
        <w:t>the support provided to children through our</w:t>
      </w:r>
      <w:r>
        <w:rPr>
          <w:rFonts w:ascii="Times New Roman" w:hAnsi="Times New Roman"/>
          <w:sz w:val="24"/>
          <w:szCs w:val="24"/>
          <w:lang w:val="en-US"/>
        </w:rPr>
        <w:t xml:space="preserve"> </w:t>
      </w:r>
      <w:r w:rsidR="008F41FC">
        <w:rPr>
          <w:rFonts w:ascii="Times New Roman" w:hAnsi="Times New Roman"/>
          <w:sz w:val="24"/>
          <w:szCs w:val="24"/>
          <w:lang w:val="en-US"/>
        </w:rPr>
        <w:t xml:space="preserve">family and </w:t>
      </w:r>
      <w:proofErr w:type="gramStart"/>
      <w:r>
        <w:rPr>
          <w:rFonts w:ascii="Times New Roman" w:hAnsi="Times New Roman"/>
          <w:sz w:val="24"/>
          <w:szCs w:val="24"/>
          <w:lang w:val="en-US"/>
        </w:rPr>
        <w:t>community based</w:t>
      </w:r>
      <w:proofErr w:type="gramEnd"/>
      <w:r>
        <w:rPr>
          <w:rFonts w:ascii="Times New Roman" w:hAnsi="Times New Roman"/>
          <w:sz w:val="24"/>
          <w:szCs w:val="24"/>
          <w:lang w:val="en-US"/>
        </w:rPr>
        <w:t xml:space="preserve"> setting and we utilize this in rehabilitation of children </w:t>
      </w:r>
      <w:r>
        <w:rPr>
          <w:rFonts w:ascii="Times New Roman" w:hAnsi="Times New Roman"/>
          <w:sz w:val="24"/>
          <w:szCs w:val="24"/>
          <w:lang w:val="en-US"/>
        </w:rPr>
        <w:lastRenderedPageBreak/>
        <w:t xml:space="preserve">rather than resorting to incarceration. This community based model will also be relied upon in our child protection system. To date, there are no children incarcerated in Tuvalu. </w:t>
      </w:r>
    </w:p>
    <w:p w14:paraId="5C39F4E4" w14:textId="6854B154" w:rsidR="00035C45" w:rsidRDefault="006B4198">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lang w:val="en-US"/>
        </w:rPr>
        <w:t>M</w:t>
      </w:r>
      <w:r w:rsidR="00992FCC">
        <w:rPr>
          <w:rFonts w:ascii="Times New Roman" w:hAnsi="Times New Roman"/>
          <w:sz w:val="24"/>
          <w:szCs w:val="24"/>
          <w:lang w:val="en-US"/>
        </w:rPr>
        <w:t>ister</w:t>
      </w:r>
      <w:r>
        <w:rPr>
          <w:rFonts w:ascii="Times New Roman" w:hAnsi="Times New Roman"/>
          <w:sz w:val="24"/>
          <w:szCs w:val="24"/>
          <w:lang w:val="en-US"/>
        </w:rPr>
        <w:t xml:space="preserve"> Chair, the Child </w:t>
      </w:r>
      <w:r w:rsidR="008F41FC">
        <w:rPr>
          <w:rFonts w:ascii="Times New Roman" w:hAnsi="Times New Roman"/>
          <w:sz w:val="24"/>
          <w:szCs w:val="24"/>
          <w:lang w:val="en-US"/>
        </w:rPr>
        <w:t xml:space="preserve">Welfare and </w:t>
      </w:r>
      <w:r>
        <w:rPr>
          <w:rFonts w:ascii="Times New Roman" w:hAnsi="Times New Roman"/>
          <w:sz w:val="24"/>
          <w:szCs w:val="24"/>
          <w:lang w:val="en-US"/>
        </w:rPr>
        <w:t xml:space="preserve">Protection Bill will be tabled in the first sitting of parliament in March, 2020. As is parliament procedure, the bill will need to be read three times before it is passed. We are confident that the bill will become an Act after the third reading in 2020. </w:t>
      </w:r>
    </w:p>
    <w:p w14:paraId="3674BF12" w14:textId="77777777" w:rsidR="00AE4DD0" w:rsidRDefault="00AE4DD0">
      <w:pPr>
        <w:pStyle w:val="Body"/>
        <w:spacing w:line="240" w:lineRule="auto"/>
        <w:jc w:val="both"/>
        <w:rPr>
          <w:rFonts w:ascii="Times New Roman" w:hAnsi="Times New Roman"/>
          <w:sz w:val="24"/>
          <w:szCs w:val="24"/>
          <w:lang w:val="en-US"/>
        </w:rPr>
      </w:pPr>
      <w:r>
        <w:rPr>
          <w:rFonts w:ascii="Times New Roman" w:hAnsi="Times New Roman"/>
          <w:sz w:val="24"/>
          <w:szCs w:val="24"/>
          <w:lang w:val="en-US"/>
        </w:rPr>
        <w:t>Tuvalu has completed the Tuvalu National Population and Housing Mini-Census of 2017. Important to note is the inclusion of data and statistics to support our ongoing implementation activities on children’s development.</w:t>
      </w:r>
      <w:r w:rsidR="006B4198">
        <w:rPr>
          <w:rFonts w:ascii="Times New Roman" w:hAnsi="Times New Roman"/>
          <w:sz w:val="24"/>
          <w:szCs w:val="24"/>
          <w:lang w:val="en-US"/>
        </w:rPr>
        <w:t xml:space="preserve"> </w:t>
      </w:r>
      <w:r>
        <w:rPr>
          <w:rFonts w:ascii="Times New Roman" w:hAnsi="Times New Roman"/>
          <w:sz w:val="24"/>
          <w:szCs w:val="24"/>
          <w:lang w:val="en-US"/>
        </w:rPr>
        <w:t>Significantly, gathered data and statistics will also provide an opportunity to assist other government ministries and departments better plan their commitment to the overall implementation of the CRC.</w:t>
      </w:r>
    </w:p>
    <w:p w14:paraId="37D2F320" w14:textId="39587709" w:rsidR="00035C45" w:rsidRDefault="006B4198">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lang w:val="en-US"/>
        </w:rPr>
        <w:t>M</w:t>
      </w:r>
      <w:r w:rsidR="00992FCC">
        <w:rPr>
          <w:rFonts w:ascii="Times New Roman" w:hAnsi="Times New Roman"/>
          <w:sz w:val="24"/>
          <w:szCs w:val="24"/>
          <w:lang w:val="en-US"/>
        </w:rPr>
        <w:t>ister</w:t>
      </w:r>
      <w:r>
        <w:rPr>
          <w:rFonts w:ascii="Times New Roman" w:hAnsi="Times New Roman"/>
          <w:sz w:val="24"/>
          <w:szCs w:val="24"/>
          <w:lang w:val="en-US"/>
        </w:rPr>
        <w:t xml:space="preserve"> Chair, Tuvalu has passed the following legislation, bills and regulations relevant to the promotion and protection of the rights of the child: </w:t>
      </w:r>
    </w:p>
    <w:p w14:paraId="32C5E772" w14:textId="77777777" w:rsidR="00035C45" w:rsidRDefault="006B4198">
      <w:pPr>
        <w:pStyle w:val="ListParagraph"/>
        <w:numPr>
          <w:ilvl w:val="0"/>
          <w:numId w:val="6"/>
        </w:numPr>
        <w:spacing w:line="240" w:lineRule="auto"/>
        <w:jc w:val="both"/>
        <w:rPr>
          <w:rFonts w:ascii="Times New Roman" w:eastAsia="Times New Roman" w:hAnsi="Times New Roman" w:cs="Times New Roman"/>
          <w:sz w:val="24"/>
          <w:szCs w:val="24"/>
        </w:rPr>
      </w:pPr>
      <w:r>
        <w:rPr>
          <w:rFonts w:ascii="Times New Roman" w:hAnsi="Times New Roman"/>
          <w:sz w:val="24"/>
          <w:szCs w:val="24"/>
        </w:rPr>
        <w:t>Island Courts (Amendment) Act</w:t>
      </w:r>
    </w:p>
    <w:p w14:paraId="6D4CCB91" w14:textId="77777777" w:rsidR="00035C45" w:rsidRDefault="006B4198">
      <w:pPr>
        <w:pStyle w:val="ListParagraph"/>
        <w:numPr>
          <w:ilvl w:val="0"/>
          <w:numId w:val="6"/>
        </w:numPr>
        <w:spacing w:line="240" w:lineRule="auto"/>
        <w:jc w:val="both"/>
        <w:rPr>
          <w:rFonts w:ascii="Times New Roman" w:eastAsia="Times New Roman" w:hAnsi="Times New Roman" w:cs="Times New Roman"/>
          <w:sz w:val="24"/>
          <w:szCs w:val="24"/>
        </w:rPr>
      </w:pPr>
      <w:r>
        <w:rPr>
          <w:rFonts w:ascii="Times New Roman" w:hAnsi="Times New Roman"/>
          <w:sz w:val="24"/>
          <w:szCs w:val="24"/>
        </w:rPr>
        <w:t>Tobacco Control (Amendment) Act</w:t>
      </w:r>
    </w:p>
    <w:p w14:paraId="11E3D47E" w14:textId="4C600735" w:rsidR="00035C45" w:rsidRPr="004834B8" w:rsidRDefault="006B4198" w:rsidP="004834B8">
      <w:pPr>
        <w:pStyle w:val="ListParagraph"/>
        <w:numPr>
          <w:ilvl w:val="0"/>
          <w:numId w:val="6"/>
        </w:numPr>
        <w:spacing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Alcoholic Drinks (Amendment) Act </w:t>
      </w:r>
    </w:p>
    <w:p w14:paraId="6C5B9EDE" w14:textId="77777777" w:rsidR="00035C45" w:rsidRDefault="006B4198">
      <w:pPr>
        <w:pStyle w:val="ListParagraph"/>
        <w:numPr>
          <w:ilvl w:val="0"/>
          <w:numId w:val="6"/>
        </w:numPr>
        <w:spacing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Marriage (Amendment) Act </w:t>
      </w:r>
    </w:p>
    <w:p w14:paraId="11EA943A" w14:textId="77777777" w:rsidR="00035C45" w:rsidRDefault="006B4198">
      <w:pPr>
        <w:pStyle w:val="ListParagraph"/>
        <w:numPr>
          <w:ilvl w:val="0"/>
          <w:numId w:val="6"/>
        </w:numPr>
        <w:spacing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Family Protection and Domestic Violence Act </w:t>
      </w:r>
    </w:p>
    <w:p w14:paraId="6F4525FF" w14:textId="77777777" w:rsidR="00035C45" w:rsidRDefault="006B4198">
      <w:pPr>
        <w:pStyle w:val="ListParagraph"/>
        <w:numPr>
          <w:ilvl w:val="0"/>
          <w:numId w:val="6"/>
        </w:numPr>
        <w:spacing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Family Protection and Domestic Violence (Amendment) </w:t>
      </w:r>
    </w:p>
    <w:p w14:paraId="4ACF98EE" w14:textId="77777777" w:rsidR="00035C45" w:rsidRDefault="006B4198">
      <w:pPr>
        <w:pStyle w:val="ListParagraph"/>
        <w:numPr>
          <w:ilvl w:val="0"/>
          <w:numId w:val="6"/>
        </w:numPr>
        <w:spacing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National Human Rights Institution Act </w:t>
      </w:r>
    </w:p>
    <w:p w14:paraId="192AAE84" w14:textId="77777777" w:rsidR="00035C45" w:rsidRDefault="006B4198">
      <w:pPr>
        <w:pStyle w:val="ListParagraph"/>
        <w:numPr>
          <w:ilvl w:val="0"/>
          <w:numId w:val="6"/>
        </w:numPr>
        <w:spacing w:line="240" w:lineRule="auto"/>
        <w:jc w:val="both"/>
        <w:rPr>
          <w:rFonts w:ascii="Times New Roman" w:eastAsia="Times New Roman" w:hAnsi="Times New Roman" w:cs="Times New Roman"/>
          <w:sz w:val="24"/>
          <w:szCs w:val="24"/>
        </w:rPr>
      </w:pPr>
      <w:r>
        <w:rPr>
          <w:rFonts w:ascii="Times New Roman" w:hAnsi="Times New Roman"/>
          <w:sz w:val="24"/>
          <w:szCs w:val="24"/>
        </w:rPr>
        <w:t>Labour and Employment Relations Act</w:t>
      </w:r>
    </w:p>
    <w:p w14:paraId="1575BF72" w14:textId="77777777" w:rsidR="00035C45" w:rsidRDefault="006B4198">
      <w:pPr>
        <w:pStyle w:val="ListParagraph"/>
        <w:numPr>
          <w:ilvl w:val="0"/>
          <w:numId w:val="6"/>
        </w:numPr>
        <w:spacing w:line="240" w:lineRule="auto"/>
        <w:jc w:val="both"/>
        <w:rPr>
          <w:rFonts w:ascii="Times New Roman" w:eastAsia="Times New Roman" w:hAnsi="Times New Roman" w:cs="Times New Roman"/>
          <w:sz w:val="24"/>
          <w:szCs w:val="24"/>
        </w:rPr>
      </w:pPr>
      <w:r>
        <w:rPr>
          <w:rFonts w:ascii="Times New Roman" w:hAnsi="Times New Roman"/>
          <w:sz w:val="24"/>
          <w:szCs w:val="24"/>
        </w:rPr>
        <w:t>Education (Amendment) Act</w:t>
      </w:r>
    </w:p>
    <w:p w14:paraId="613E2272" w14:textId="77777777" w:rsidR="00035C45" w:rsidRDefault="006B4198">
      <w:pPr>
        <w:pStyle w:val="ListParagraph"/>
        <w:numPr>
          <w:ilvl w:val="0"/>
          <w:numId w:val="6"/>
        </w:numPr>
        <w:spacing w:line="240" w:lineRule="auto"/>
        <w:jc w:val="both"/>
        <w:rPr>
          <w:rFonts w:ascii="Times New Roman" w:eastAsia="Times New Roman" w:hAnsi="Times New Roman" w:cs="Times New Roman"/>
          <w:sz w:val="24"/>
          <w:szCs w:val="24"/>
        </w:rPr>
      </w:pPr>
      <w:r>
        <w:rPr>
          <w:rFonts w:ascii="Times New Roman" w:hAnsi="Times New Roman"/>
          <w:sz w:val="24"/>
          <w:szCs w:val="24"/>
        </w:rPr>
        <w:t>Cybercrime Bill</w:t>
      </w:r>
    </w:p>
    <w:p w14:paraId="27BC6BCC" w14:textId="77777777" w:rsidR="00035C45" w:rsidRDefault="006B4198">
      <w:pPr>
        <w:pStyle w:val="ListParagraph"/>
        <w:numPr>
          <w:ilvl w:val="0"/>
          <w:numId w:val="6"/>
        </w:numPr>
        <w:spacing w:line="240" w:lineRule="auto"/>
        <w:jc w:val="both"/>
        <w:rPr>
          <w:rFonts w:ascii="Times New Roman" w:eastAsia="Times New Roman" w:hAnsi="Times New Roman" w:cs="Times New Roman"/>
          <w:sz w:val="24"/>
          <w:szCs w:val="24"/>
        </w:rPr>
      </w:pPr>
      <w:r>
        <w:rPr>
          <w:rFonts w:ascii="Times New Roman" w:hAnsi="Times New Roman"/>
          <w:sz w:val="24"/>
          <w:szCs w:val="24"/>
        </w:rPr>
        <w:t>Births, Deaths and Marriage Bill</w:t>
      </w:r>
    </w:p>
    <w:p w14:paraId="028038AC" w14:textId="77777777" w:rsidR="00035C45" w:rsidRDefault="006B4198">
      <w:pPr>
        <w:pStyle w:val="ListParagraph"/>
        <w:numPr>
          <w:ilvl w:val="0"/>
          <w:numId w:val="6"/>
        </w:numPr>
        <w:spacing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Alcoholic Drinks (Amendment) Bill </w:t>
      </w:r>
    </w:p>
    <w:p w14:paraId="0C0ABD82" w14:textId="77777777" w:rsidR="00035C45" w:rsidRDefault="006B4198">
      <w:pPr>
        <w:pStyle w:val="ListParagraph"/>
        <w:numPr>
          <w:ilvl w:val="0"/>
          <w:numId w:val="6"/>
        </w:numPr>
        <w:spacing w:line="240" w:lineRule="auto"/>
        <w:jc w:val="both"/>
        <w:rPr>
          <w:rFonts w:ascii="Times New Roman" w:eastAsia="Times New Roman" w:hAnsi="Times New Roman" w:cs="Times New Roman"/>
          <w:sz w:val="24"/>
          <w:szCs w:val="24"/>
        </w:rPr>
      </w:pPr>
      <w:r>
        <w:rPr>
          <w:rFonts w:ascii="Times New Roman" w:hAnsi="Times New Roman"/>
          <w:sz w:val="24"/>
          <w:szCs w:val="24"/>
        </w:rPr>
        <w:t>Penal Code (Amendment) Bill</w:t>
      </w:r>
    </w:p>
    <w:p w14:paraId="1314DF5A" w14:textId="77777777" w:rsidR="00035C45" w:rsidRDefault="006B4198">
      <w:pPr>
        <w:pStyle w:val="ListParagraph"/>
        <w:numPr>
          <w:ilvl w:val="0"/>
          <w:numId w:val="6"/>
        </w:numPr>
        <w:spacing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Family Protection Fund Regulation </w:t>
      </w:r>
    </w:p>
    <w:p w14:paraId="22C92FDE" w14:textId="0144B806" w:rsidR="00035C45" w:rsidRDefault="006B4198">
      <w:pPr>
        <w:pStyle w:val="Body"/>
        <w:jc w:val="both"/>
        <w:rPr>
          <w:rFonts w:ascii="Times New Roman" w:eastAsia="Times New Roman" w:hAnsi="Times New Roman" w:cs="Times New Roman"/>
          <w:sz w:val="24"/>
          <w:szCs w:val="24"/>
        </w:rPr>
      </w:pPr>
      <w:r>
        <w:rPr>
          <w:rFonts w:ascii="Times New Roman" w:hAnsi="Times New Roman"/>
          <w:sz w:val="24"/>
          <w:szCs w:val="24"/>
          <w:lang w:val="en-US"/>
        </w:rPr>
        <w:t>M</w:t>
      </w:r>
      <w:r w:rsidR="00992FCC">
        <w:rPr>
          <w:rFonts w:ascii="Times New Roman" w:hAnsi="Times New Roman"/>
          <w:sz w:val="24"/>
          <w:szCs w:val="24"/>
          <w:lang w:val="en-US"/>
        </w:rPr>
        <w:t>ister</w:t>
      </w:r>
      <w:r>
        <w:rPr>
          <w:rFonts w:ascii="Times New Roman" w:hAnsi="Times New Roman"/>
          <w:sz w:val="24"/>
          <w:szCs w:val="24"/>
          <w:lang w:val="en-US"/>
        </w:rPr>
        <w:t xml:space="preserve"> Chair, respected members of the Committee, Tuvalu remains committed to ensuring that it sets the proper foundation for the development and the nourishment of the wellbeing of the children of Tuvalu</w:t>
      </w:r>
      <w:r w:rsidR="008F41FC">
        <w:rPr>
          <w:rFonts w:ascii="Times New Roman" w:hAnsi="Times New Roman"/>
          <w:sz w:val="24"/>
          <w:szCs w:val="24"/>
          <w:lang w:val="en-US"/>
        </w:rPr>
        <w:t xml:space="preserve"> as</w:t>
      </w:r>
      <w:r>
        <w:rPr>
          <w:rFonts w:ascii="Times New Roman" w:hAnsi="Times New Roman"/>
          <w:sz w:val="24"/>
          <w:szCs w:val="24"/>
          <w:lang w:val="en-US"/>
        </w:rPr>
        <w:t xml:space="preserve"> our children are the future of our beloved and peaceful country.</w:t>
      </w:r>
    </w:p>
    <w:p w14:paraId="1B3E1A60" w14:textId="4A0CA273" w:rsidR="00035C45" w:rsidRDefault="00AE4DD0">
      <w:pPr>
        <w:pStyle w:val="Body"/>
        <w:jc w:val="both"/>
        <w:rPr>
          <w:rFonts w:ascii="Times New Roman" w:hAnsi="Times New Roman"/>
          <w:sz w:val="24"/>
          <w:szCs w:val="24"/>
          <w:lang w:val="en-US"/>
        </w:rPr>
      </w:pPr>
      <w:r>
        <w:rPr>
          <w:rFonts w:ascii="Times New Roman" w:hAnsi="Times New Roman"/>
          <w:sz w:val="24"/>
          <w:szCs w:val="24"/>
          <w:lang w:val="en-US"/>
        </w:rPr>
        <w:t>We</w:t>
      </w:r>
      <w:r w:rsidR="006B4198">
        <w:rPr>
          <w:rFonts w:ascii="Times New Roman" w:hAnsi="Times New Roman"/>
          <w:sz w:val="24"/>
          <w:szCs w:val="24"/>
          <w:lang w:val="en-US"/>
        </w:rPr>
        <w:t xml:space="preserve"> thank you for the opportunity to address you and the respect</w:t>
      </w:r>
      <w:r w:rsidR="008F41FC">
        <w:rPr>
          <w:rFonts w:ascii="Times New Roman" w:hAnsi="Times New Roman"/>
          <w:sz w:val="24"/>
          <w:szCs w:val="24"/>
          <w:lang w:val="en-US"/>
        </w:rPr>
        <w:t>ed</w:t>
      </w:r>
      <w:r w:rsidR="006B4198">
        <w:rPr>
          <w:rFonts w:ascii="Times New Roman" w:hAnsi="Times New Roman"/>
          <w:sz w:val="24"/>
          <w:szCs w:val="24"/>
          <w:lang w:val="en-US"/>
        </w:rPr>
        <w:t xml:space="preserve"> members of the Committee. </w:t>
      </w:r>
    </w:p>
    <w:p w14:paraId="388691FB" w14:textId="77777777" w:rsidR="00AE4DD0" w:rsidRDefault="00AE4DD0">
      <w:pPr>
        <w:pStyle w:val="Body"/>
        <w:jc w:val="both"/>
        <w:rPr>
          <w:rFonts w:ascii="Times New Roman" w:hAnsi="Times New Roman"/>
          <w:sz w:val="24"/>
          <w:szCs w:val="24"/>
          <w:lang w:val="en-US"/>
        </w:rPr>
      </w:pPr>
    </w:p>
    <w:p w14:paraId="1D9B15C0" w14:textId="77777777" w:rsidR="00AE4DD0" w:rsidRDefault="00AE4DD0" w:rsidP="00AE4DD0">
      <w:pPr>
        <w:pStyle w:val="Body"/>
        <w:jc w:val="center"/>
        <w:rPr>
          <w:rFonts w:ascii="Times New Roman" w:eastAsia="Times New Roman" w:hAnsi="Times New Roman" w:cs="Times New Roman"/>
          <w:sz w:val="24"/>
          <w:szCs w:val="24"/>
        </w:rPr>
      </w:pPr>
      <w:r>
        <w:rPr>
          <w:rFonts w:ascii="Times New Roman" w:hAnsi="Times New Roman"/>
          <w:sz w:val="24"/>
          <w:szCs w:val="24"/>
          <w:lang w:val="en-US"/>
        </w:rPr>
        <w:t>TUVALU MO TE ATUA!</w:t>
      </w:r>
    </w:p>
    <w:p w14:paraId="619E3486" w14:textId="77777777" w:rsidR="00035C45" w:rsidRDefault="00035C45">
      <w:pPr>
        <w:pStyle w:val="Body"/>
        <w:rPr>
          <w:rFonts w:ascii="Times New Roman" w:eastAsia="Times New Roman" w:hAnsi="Times New Roman" w:cs="Times New Roman"/>
          <w:sz w:val="24"/>
          <w:szCs w:val="24"/>
        </w:rPr>
      </w:pPr>
    </w:p>
    <w:p w14:paraId="0D51E75A" w14:textId="170AA313" w:rsidR="00035C45" w:rsidRDefault="006B4198">
      <w:pPr>
        <w:pStyle w:val="Body"/>
        <w:rPr>
          <w:rFonts w:ascii="Times New Roman" w:eastAsia="Times New Roman" w:hAnsi="Times New Roman" w:cs="Times New Roman"/>
          <w:sz w:val="24"/>
          <w:szCs w:val="24"/>
        </w:rPr>
      </w:pPr>
      <w:proofErr w:type="spellStart"/>
      <w:r>
        <w:rPr>
          <w:rFonts w:ascii="Times New Roman" w:hAnsi="Times New Roman"/>
          <w:sz w:val="24"/>
          <w:szCs w:val="24"/>
        </w:rPr>
        <w:t>Fakafetai</w:t>
      </w:r>
      <w:proofErr w:type="spellEnd"/>
      <w:r>
        <w:rPr>
          <w:rFonts w:ascii="Times New Roman" w:hAnsi="Times New Roman"/>
          <w:sz w:val="24"/>
          <w:szCs w:val="24"/>
        </w:rPr>
        <w:t xml:space="preserve"> </w:t>
      </w:r>
      <w:proofErr w:type="spellStart"/>
      <w:r>
        <w:rPr>
          <w:rFonts w:ascii="Times New Roman" w:hAnsi="Times New Roman"/>
          <w:sz w:val="24"/>
          <w:szCs w:val="24"/>
        </w:rPr>
        <w:t>lasi</w:t>
      </w:r>
      <w:proofErr w:type="spellEnd"/>
      <w:r>
        <w:rPr>
          <w:rFonts w:ascii="Times New Roman" w:hAnsi="Times New Roman"/>
          <w:sz w:val="24"/>
          <w:szCs w:val="24"/>
        </w:rPr>
        <w:t xml:space="preserve"> M</w:t>
      </w:r>
      <w:r w:rsidR="00992FCC">
        <w:rPr>
          <w:rFonts w:ascii="Times New Roman" w:hAnsi="Times New Roman"/>
          <w:sz w:val="24"/>
          <w:szCs w:val="24"/>
        </w:rPr>
        <w:t>ister</w:t>
      </w:r>
      <w:r>
        <w:rPr>
          <w:rFonts w:ascii="Times New Roman" w:hAnsi="Times New Roman"/>
          <w:sz w:val="24"/>
          <w:szCs w:val="24"/>
        </w:rPr>
        <w:t xml:space="preserve"> Chair</w:t>
      </w:r>
    </w:p>
    <w:p w14:paraId="1A25260A" w14:textId="77777777" w:rsidR="00035C45" w:rsidRDefault="00035C45">
      <w:pPr>
        <w:pStyle w:val="Body"/>
        <w:spacing w:line="240" w:lineRule="auto"/>
        <w:jc w:val="both"/>
        <w:rPr>
          <w:rFonts w:ascii="Times New Roman" w:eastAsia="Times New Roman" w:hAnsi="Times New Roman" w:cs="Times New Roman"/>
          <w:sz w:val="24"/>
          <w:szCs w:val="24"/>
        </w:rPr>
      </w:pPr>
    </w:p>
    <w:p w14:paraId="1E3105E8" w14:textId="77777777" w:rsidR="00035C45" w:rsidRDefault="00035C45">
      <w:pPr>
        <w:pStyle w:val="Body"/>
        <w:spacing w:line="240" w:lineRule="auto"/>
        <w:jc w:val="both"/>
        <w:rPr>
          <w:rFonts w:ascii="Times New Roman" w:eastAsia="Times New Roman" w:hAnsi="Times New Roman" w:cs="Times New Roman"/>
          <w:sz w:val="24"/>
          <w:szCs w:val="24"/>
        </w:rPr>
      </w:pPr>
    </w:p>
    <w:p w14:paraId="59BC5891" w14:textId="77777777" w:rsidR="00035C45" w:rsidRDefault="00035C45">
      <w:pPr>
        <w:pStyle w:val="Body"/>
        <w:jc w:val="both"/>
      </w:pPr>
    </w:p>
    <w:sectPr w:rsidR="00035C45">
      <w:headerReference w:type="default" r:id="rId9"/>
      <w:footerReference w:type="default" r:id="rId10"/>
      <w:pgSz w:w="11900" w:h="16840"/>
      <w:pgMar w:top="709" w:right="1416" w:bottom="1135" w:left="1276"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F8B8B6" w14:textId="77777777" w:rsidR="008535F5" w:rsidRDefault="008535F5">
      <w:r>
        <w:separator/>
      </w:r>
    </w:p>
  </w:endnote>
  <w:endnote w:type="continuationSeparator" w:id="0">
    <w:p w14:paraId="6B5145BE" w14:textId="77777777" w:rsidR="008535F5" w:rsidRDefault="00853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B727A" w14:textId="77777777" w:rsidR="00035C45" w:rsidRDefault="00035C45">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1D5E0" w14:textId="77777777" w:rsidR="008535F5" w:rsidRDefault="008535F5">
      <w:r>
        <w:separator/>
      </w:r>
    </w:p>
  </w:footnote>
  <w:footnote w:type="continuationSeparator" w:id="0">
    <w:p w14:paraId="2B4BCF59" w14:textId="77777777" w:rsidR="008535F5" w:rsidRDefault="008535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7E3A5" w14:textId="77777777" w:rsidR="00035C45" w:rsidRDefault="00035C45">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AD3FCF"/>
    <w:multiLevelType w:val="hybridMultilevel"/>
    <w:tmpl w:val="789ED11A"/>
    <w:styleLink w:val="ImportedStyle10"/>
    <w:lvl w:ilvl="0" w:tplc="8ADA391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624798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B6C6A88">
      <w:start w:val="1"/>
      <w:numFmt w:val="lowerRoman"/>
      <w:lvlText w:val="%3."/>
      <w:lvlJc w:val="left"/>
      <w:pPr>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6A20AF7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82A851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C4AC2F2">
      <w:start w:val="1"/>
      <w:numFmt w:val="lowerRoman"/>
      <w:lvlText w:val="%6."/>
      <w:lvlJc w:val="left"/>
      <w:pPr>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5EC8B8A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C6D77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DBAD1AA">
      <w:start w:val="1"/>
      <w:numFmt w:val="lowerRoman"/>
      <w:lvlText w:val="%9."/>
      <w:lvlJc w:val="left"/>
      <w:pPr>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3B8488A"/>
    <w:multiLevelType w:val="hybridMultilevel"/>
    <w:tmpl w:val="EAF67004"/>
    <w:numStyleLink w:val="ImportedStyle1"/>
  </w:abstractNum>
  <w:abstractNum w:abstractNumId="2" w15:restartNumberingAfterBreak="0">
    <w:nsid w:val="482876F8"/>
    <w:multiLevelType w:val="hybridMultilevel"/>
    <w:tmpl w:val="D01E8500"/>
    <w:styleLink w:val="ImportedStyle2"/>
    <w:lvl w:ilvl="0" w:tplc="EA02D42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D1AAB3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F400C6A">
      <w:start w:val="1"/>
      <w:numFmt w:val="lowerRoman"/>
      <w:lvlText w:val="%3."/>
      <w:lvlJc w:val="left"/>
      <w:pPr>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87F411E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94C75B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55A3CB0">
      <w:start w:val="1"/>
      <w:numFmt w:val="lowerRoman"/>
      <w:lvlText w:val="%6."/>
      <w:lvlJc w:val="left"/>
      <w:pPr>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A45E30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E7E073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13EC09E">
      <w:start w:val="1"/>
      <w:numFmt w:val="lowerRoman"/>
      <w:lvlText w:val="%9."/>
      <w:lvlJc w:val="left"/>
      <w:pPr>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D4D4C3D"/>
    <w:multiLevelType w:val="hybridMultilevel"/>
    <w:tmpl w:val="EAF67004"/>
    <w:styleLink w:val="ImportedStyle1"/>
    <w:lvl w:ilvl="0" w:tplc="C33ECEE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FA42BB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B26E04">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tplc="EB92C04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D36979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C2C0490">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tplc="799E117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DB8F6D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6846D2C">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5F410745"/>
    <w:multiLevelType w:val="hybridMultilevel"/>
    <w:tmpl w:val="789ED11A"/>
    <w:numStyleLink w:val="ImportedStyle10"/>
  </w:abstractNum>
  <w:abstractNum w:abstractNumId="5" w15:restartNumberingAfterBreak="0">
    <w:nsid w:val="7C0652C8"/>
    <w:multiLevelType w:val="hybridMultilevel"/>
    <w:tmpl w:val="D01E8500"/>
    <w:numStyleLink w:val="ImportedStyle2"/>
  </w:abstractNum>
  <w:num w:numId="1">
    <w:abstractNumId w:val="3"/>
  </w:num>
  <w:num w:numId="2">
    <w:abstractNumId w:val="1"/>
  </w:num>
  <w:num w:numId="3">
    <w:abstractNumId w:val="0"/>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C45"/>
    <w:rsid w:val="00005036"/>
    <w:rsid w:val="00022482"/>
    <w:rsid w:val="00031F90"/>
    <w:rsid w:val="00035C45"/>
    <w:rsid w:val="001708B1"/>
    <w:rsid w:val="002B1B43"/>
    <w:rsid w:val="002B61D1"/>
    <w:rsid w:val="00334CBC"/>
    <w:rsid w:val="0034359D"/>
    <w:rsid w:val="00362AF4"/>
    <w:rsid w:val="003C3AEE"/>
    <w:rsid w:val="004108F6"/>
    <w:rsid w:val="004834B8"/>
    <w:rsid w:val="005E7739"/>
    <w:rsid w:val="006631E6"/>
    <w:rsid w:val="006702BE"/>
    <w:rsid w:val="006B4198"/>
    <w:rsid w:val="007A7E4C"/>
    <w:rsid w:val="008535F5"/>
    <w:rsid w:val="008F25F6"/>
    <w:rsid w:val="008F41FC"/>
    <w:rsid w:val="0091559D"/>
    <w:rsid w:val="00971420"/>
    <w:rsid w:val="00992FCC"/>
    <w:rsid w:val="00A91627"/>
    <w:rsid w:val="00AE4DD0"/>
    <w:rsid w:val="00B732BF"/>
    <w:rsid w:val="00BC567B"/>
    <w:rsid w:val="00CA5F8E"/>
    <w:rsid w:val="00CC4B59"/>
    <w:rsid w:val="00D60F29"/>
    <w:rsid w:val="00D94EC0"/>
    <w:rsid w:val="00DF1C90"/>
    <w:rsid w:val="00F14066"/>
    <w:rsid w:val="00F32A2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AB6C3"/>
  <w15:docId w15:val="{48B1B112-1A2A-48BA-9F68-2FB009ED1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AU" w:eastAsia="en-A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pPr>
      <w:spacing w:after="160" w:line="259" w:lineRule="auto"/>
    </w:pPr>
    <w:rPr>
      <w:rFonts w:ascii="Calibri" w:eastAsia="Calibri" w:hAnsi="Calibri" w:cs="Calibri"/>
      <w:color w:val="000000"/>
      <w:sz w:val="22"/>
      <w:szCs w:val="22"/>
      <w:u w:color="000000"/>
    </w:rPr>
  </w:style>
  <w:style w:type="paragraph" w:styleId="ListParagraph">
    <w:name w:val="List Paragraph"/>
    <w:pPr>
      <w:spacing w:after="160" w:line="259"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numbering" w:customStyle="1" w:styleId="ImportedStyle10">
    <w:name w:val="Imported Style 1.0"/>
    <w:pPr>
      <w:numPr>
        <w:numId w:val="3"/>
      </w:numPr>
    </w:pPr>
  </w:style>
  <w:style w:type="numbering" w:customStyle="1" w:styleId="ImportedStyle2">
    <w:name w:val="Imported Style 2"/>
    <w:pPr>
      <w:numPr>
        <w:numId w:val="5"/>
      </w:numPr>
    </w:pPr>
  </w:style>
  <w:style w:type="paragraph" w:styleId="BalloonText">
    <w:name w:val="Balloon Text"/>
    <w:basedOn w:val="Normal"/>
    <w:link w:val="BalloonTextChar"/>
    <w:uiPriority w:val="99"/>
    <w:semiHidden/>
    <w:unhideWhenUsed/>
    <w:rsid w:val="002B1B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B43"/>
    <w:rPr>
      <w:rFonts w:ascii="Segoe UI" w:hAnsi="Segoe UI" w:cs="Segoe UI"/>
      <w:sz w:val="18"/>
      <w:szCs w:val="18"/>
      <w:lang w:val="en-US" w:eastAsia="en-US"/>
    </w:rPr>
  </w:style>
  <w:style w:type="character" w:styleId="CommentReference">
    <w:name w:val="annotation reference"/>
    <w:basedOn w:val="DefaultParagraphFont"/>
    <w:uiPriority w:val="99"/>
    <w:semiHidden/>
    <w:unhideWhenUsed/>
    <w:rsid w:val="004834B8"/>
    <w:rPr>
      <w:sz w:val="16"/>
      <w:szCs w:val="16"/>
    </w:rPr>
  </w:style>
  <w:style w:type="paragraph" w:styleId="CommentText">
    <w:name w:val="annotation text"/>
    <w:basedOn w:val="Normal"/>
    <w:link w:val="CommentTextChar"/>
    <w:uiPriority w:val="99"/>
    <w:semiHidden/>
    <w:unhideWhenUsed/>
    <w:rsid w:val="004834B8"/>
    <w:rPr>
      <w:sz w:val="20"/>
      <w:szCs w:val="20"/>
    </w:rPr>
  </w:style>
  <w:style w:type="character" w:customStyle="1" w:styleId="CommentTextChar">
    <w:name w:val="Comment Text Char"/>
    <w:basedOn w:val="DefaultParagraphFont"/>
    <w:link w:val="CommentText"/>
    <w:uiPriority w:val="99"/>
    <w:semiHidden/>
    <w:rsid w:val="004834B8"/>
    <w:rPr>
      <w:lang w:val="en-US" w:eastAsia="en-US"/>
    </w:rPr>
  </w:style>
  <w:style w:type="paragraph" w:styleId="CommentSubject">
    <w:name w:val="annotation subject"/>
    <w:basedOn w:val="CommentText"/>
    <w:next w:val="CommentText"/>
    <w:link w:val="CommentSubjectChar"/>
    <w:uiPriority w:val="99"/>
    <w:semiHidden/>
    <w:unhideWhenUsed/>
    <w:rsid w:val="004834B8"/>
    <w:rPr>
      <w:b/>
      <w:bCs/>
    </w:rPr>
  </w:style>
  <w:style w:type="character" w:customStyle="1" w:styleId="CommentSubjectChar">
    <w:name w:val="Comment Subject Char"/>
    <w:basedOn w:val="CommentTextChar"/>
    <w:link w:val="CommentSubject"/>
    <w:uiPriority w:val="99"/>
    <w:semiHidden/>
    <w:rsid w:val="004834B8"/>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4EC13-6D0A-45F8-9E08-BC585CFCB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5</Pages>
  <Words>1831</Words>
  <Characters>10438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Unicef</dc:creator>
  <cp:lastModifiedBy>Gabriella McMahon</cp:lastModifiedBy>
  <cp:revision>22</cp:revision>
  <dcterms:created xsi:type="dcterms:W3CDTF">2020-03-01T10:33:00Z</dcterms:created>
  <dcterms:modified xsi:type="dcterms:W3CDTF">2020-03-02T02:22:00Z</dcterms:modified>
</cp:coreProperties>
</file>