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21F7D" w14:textId="77777777" w:rsidR="00795059" w:rsidRPr="00795059" w:rsidRDefault="00795059" w:rsidP="00795059">
      <w:pPr>
        <w:pStyle w:val="RTMissionStatement"/>
        <w:spacing w:after="0" w:line="240" w:lineRule="auto"/>
        <w:jc w:val="both"/>
        <w:rPr>
          <w:rFonts w:asciiTheme="minorHAnsi" w:hAnsiTheme="minorHAnsi" w:cs="Times New Roman"/>
          <w:caps/>
          <w:noProof w:val="0"/>
          <w:sz w:val="48"/>
          <w:szCs w:val="48"/>
          <w:lang w:val="en-GB" w:eastAsia="en-US"/>
        </w:rPr>
      </w:pPr>
    </w:p>
    <w:p w14:paraId="44489A49" w14:textId="77777777" w:rsidR="00795059" w:rsidRPr="00795059" w:rsidRDefault="00795059" w:rsidP="006A25A5">
      <w:pPr>
        <w:autoSpaceDE w:val="0"/>
        <w:autoSpaceDN w:val="0"/>
        <w:adjustRightInd w:val="0"/>
        <w:rPr>
          <w:rFonts w:asciiTheme="minorHAnsi" w:eastAsiaTheme="minorHAnsi" w:hAnsiTheme="minorHAnsi"/>
          <w:b/>
          <w:bCs/>
          <w:sz w:val="48"/>
          <w:szCs w:val="48"/>
          <w:lang w:val="en-GB" w:eastAsia="en-US"/>
          <w14:ligatures w14:val="standardContextual"/>
        </w:rPr>
      </w:pPr>
    </w:p>
    <w:p w14:paraId="3053C4AD" w14:textId="77777777" w:rsidR="00795059" w:rsidRPr="00795059" w:rsidRDefault="00795059" w:rsidP="00795059">
      <w:pPr>
        <w:autoSpaceDE w:val="0"/>
        <w:autoSpaceDN w:val="0"/>
        <w:adjustRightInd w:val="0"/>
        <w:jc w:val="center"/>
        <w:rPr>
          <w:rFonts w:asciiTheme="minorHAnsi" w:eastAsiaTheme="minorHAnsi" w:hAnsiTheme="minorHAnsi"/>
          <w:b/>
          <w:bCs/>
          <w:sz w:val="48"/>
          <w:szCs w:val="48"/>
          <w:lang w:val="en-GB"/>
          <w14:ligatures w14:val="standardContextual"/>
        </w:rPr>
      </w:pPr>
      <w:r w:rsidRPr="00795059">
        <w:rPr>
          <w:rFonts w:asciiTheme="minorHAnsi" w:hAnsiTheme="minorHAnsi"/>
          <w:b/>
          <w:sz w:val="48"/>
          <w:szCs w:val="48"/>
          <w:lang w:val="en-GB"/>
        </w:rPr>
        <w:t>Shadow report to the 85</w:t>
      </w:r>
      <w:r w:rsidRPr="00795059">
        <w:rPr>
          <w:rFonts w:asciiTheme="minorHAnsi" w:hAnsiTheme="minorHAnsi"/>
          <w:b/>
          <w:sz w:val="48"/>
          <w:szCs w:val="48"/>
          <w:vertAlign w:val="superscript"/>
          <w:lang w:val="en-GB"/>
        </w:rPr>
        <w:t>th</w:t>
      </w:r>
      <w:r w:rsidRPr="00795059">
        <w:rPr>
          <w:rFonts w:asciiTheme="minorHAnsi" w:hAnsiTheme="minorHAnsi"/>
          <w:b/>
          <w:sz w:val="48"/>
          <w:szCs w:val="48"/>
          <w:lang w:val="en-GB"/>
        </w:rPr>
        <w:t xml:space="preserve"> Session of CEDAW</w:t>
      </w:r>
    </w:p>
    <w:p w14:paraId="18ACF8BE" w14:textId="77777777" w:rsidR="00795059" w:rsidRPr="00795059" w:rsidRDefault="00795059" w:rsidP="00795059">
      <w:pPr>
        <w:autoSpaceDE w:val="0"/>
        <w:autoSpaceDN w:val="0"/>
        <w:adjustRightInd w:val="0"/>
        <w:jc w:val="center"/>
        <w:rPr>
          <w:rFonts w:asciiTheme="minorHAnsi" w:eastAsiaTheme="minorHAnsi" w:hAnsiTheme="minorHAnsi"/>
          <w:b/>
          <w:bCs/>
          <w:sz w:val="48"/>
          <w:szCs w:val="48"/>
          <w:lang w:val="en-GB" w:eastAsia="en-US"/>
          <w14:ligatures w14:val="standardContextual"/>
        </w:rPr>
      </w:pPr>
    </w:p>
    <w:p w14:paraId="3ECF46F9" w14:textId="77777777" w:rsidR="00795059" w:rsidRPr="00795059" w:rsidRDefault="00795059" w:rsidP="00795059">
      <w:pPr>
        <w:autoSpaceDE w:val="0"/>
        <w:autoSpaceDN w:val="0"/>
        <w:adjustRightInd w:val="0"/>
        <w:jc w:val="center"/>
        <w:rPr>
          <w:rFonts w:asciiTheme="minorHAnsi" w:eastAsiaTheme="minorHAnsi" w:hAnsiTheme="minorHAnsi"/>
          <w:b/>
          <w:bCs/>
          <w:sz w:val="48"/>
          <w:szCs w:val="48"/>
          <w:lang w:val="en-GB"/>
          <w14:ligatures w14:val="standardContextual"/>
        </w:rPr>
      </w:pPr>
      <w:r w:rsidRPr="00795059">
        <w:rPr>
          <w:rFonts w:asciiTheme="minorHAnsi" w:hAnsiTheme="minorHAnsi"/>
          <w:b/>
          <w:sz w:val="48"/>
          <w:szCs w:val="48"/>
          <w:lang w:val="en-GB"/>
        </w:rPr>
        <w:t>Review of China</w:t>
      </w:r>
    </w:p>
    <w:p w14:paraId="30E28FE8" w14:textId="77777777" w:rsidR="00795059" w:rsidRPr="00795059" w:rsidRDefault="00795059" w:rsidP="00795059">
      <w:pPr>
        <w:autoSpaceDE w:val="0"/>
        <w:autoSpaceDN w:val="0"/>
        <w:adjustRightInd w:val="0"/>
        <w:jc w:val="center"/>
        <w:rPr>
          <w:rFonts w:asciiTheme="minorHAnsi" w:eastAsiaTheme="minorHAnsi" w:hAnsiTheme="minorHAnsi"/>
          <w:b/>
          <w:bCs/>
          <w:sz w:val="48"/>
          <w:szCs w:val="48"/>
          <w:lang w:val="en-GB" w:eastAsia="en-US"/>
          <w14:ligatures w14:val="standardContextual"/>
        </w:rPr>
      </w:pPr>
    </w:p>
    <w:p w14:paraId="7EB77BC3" w14:textId="77777777" w:rsidR="00795059" w:rsidRPr="00795059" w:rsidRDefault="00795059" w:rsidP="00795059">
      <w:pPr>
        <w:autoSpaceDE w:val="0"/>
        <w:autoSpaceDN w:val="0"/>
        <w:adjustRightInd w:val="0"/>
        <w:jc w:val="center"/>
        <w:rPr>
          <w:rFonts w:asciiTheme="minorHAnsi" w:eastAsiaTheme="minorHAnsi" w:hAnsiTheme="minorHAnsi"/>
          <w:b/>
          <w:bCs/>
          <w:sz w:val="48"/>
          <w:szCs w:val="48"/>
          <w:lang w:val="en-GB"/>
          <w14:ligatures w14:val="standardContextual"/>
        </w:rPr>
      </w:pPr>
      <w:r w:rsidRPr="00795059">
        <w:rPr>
          <w:rFonts w:asciiTheme="minorHAnsi" w:hAnsiTheme="minorHAnsi"/>
          <w:b/>
          <w:sz w:val="48"/>
          <w:szCs w:val="48"/>
          <w:lang w:val="en-GB"/>
        </w:rPr>
        <w:t>Extraterritorial Obligations</w:t>
      </w:r>
    </w:p>
    <w:p w14:paraId="6013E8CA" w14:textId="77777777" w:rsidR="00795059" w:rsidRPr="00795059" w:rsidRDefault="00795059" w:rsidP="00795059">
      <w:pPr>
        <w:pStyle w:val="RTMissionStatement"/>
        <w:spacing w:after="0" w:line="240" w:lineRule="auto"/>
        <w:jc w:val="center"/>
        <w:rPr>
          <w:rFonts w:asciiTheme="minorHAnsi" w:hAnsiTheme="minorHAnsi" w:cs="Times New Roman"/>
          <w:b w:val="0"/>
          <w:caps/>
          <w:noProof w:val="0"/>
          <w:sz w:val="48"/>
          <w:szCs w:val="48"/>
          <w:lang w:val="en-GB" w:eastAsia="en-US"/>
        </w:rPr>
      </w:pPr>
    </w:p>
    <w:p w14:paraId="5AC3F735" w14:textId="77777777" w:rsidR="006A25A5" w:rsidRPr="00795059" w:rsidRDefault="006A25A5" w:rsidP="006A25A5">
      <w:pPr>
        <w:rPr>
          <w:rFonts w:asciiTheme="minorHAnsi" w:hAnsiTheme="minorHAnsi"/>
          <w:sz w:val="36"/>
          <w:szCs w:val="36"/>
          <w:lang w:val="en-GB"/>
        </w:rPr>
      </w:pPr>
    </w:p>
    <w:p w14:paraId="1DBDDF4A" w14:textId="77777777" w:rsidR="00795059" w:rsidRPr="00795059" w:rsidRDefault="00795059" w:rsidP="00795059">
      <w:pPr>
        <w:jc w:val="both"/>
        <w:rPr>
          <w:rFonts w:asciiTheme="minorHAnsi" w:hAnsiTheme="minorHAnsi"/>
          <w:lang w:val="en-GB"/>
        </w:rPr>
      </w:pPr>
    </w:p>
    <w:p w14:paraId="182BE7BC" w14:textId="77777777" w:rsidR="00795059" w:rsidRPr="00795059" w:rsidRDefault="00795059" w:rsidP="00795059">
      <w:pPr>
        <w:jc w:val="both"/>
        <w:rPr>
          <w:rFonts w:asciiTheme="minorHAnsi" w:hAnsiTheme="minorHAnsi"/>
          <w:lang w:val="en-GB"/>
        </w:rPr>
      </w:pPr>
    </w:p>
    <w:p w14:paraId="6765E692" w14:textId="77777777" w:rsidR="00795059" w:rsidRPr="00795059" w:rsidRDefault="00795059" w:rsidP="00795059">
      <w:pPr>
        <w:jc w:val="both"/>
        <w:rPr>
          <w:rFonts w:asciiTheme="minorHAnsi" w:hAnsiTheme="minorHAnsi"/>
          <w:lang w:val="en-GB"/>
        </w:rPr>
      </w:pPr>
    </w:p>
    <w:p w14:paraId="4B4B4F9F" w14:textId="77777777" w:rsidR="00795059" w:rsidRPr="006A25A5" w:rsidRDefault="00795059" w:rsidP="00795059">
      <w:pPr>
        <w:jc w:val="both"/>
        <w:rPr>
          <w:rFonts w:asciiTheme="minorHAnsi" w:hAnsiTheme="minorHAnsi"/>
          <w:b/>
          <w:bCs/>
          <w:sz w:val="36"/>
          <w:szCs w:val="36"/>
          <w:lang w:val="en-GB"/>
        </w:rPr>
      </w:pPr>
      <w:r w:rsidRPr="006A25A5">
        <w:rPr>
          <w:rFonts w:asciiTheme="minorHAnsi" w:hAnsiTheme="minorHAnsi"/>
          <w:b/>
          <w:bCs/>
          <w:sz w:val="36"/>
          <w:szCs w:val="36"/>
          <w:lang w:val="en-GB"/>
        </w:rPr>
        <w:t>Submitted by:</w:t>
      </w:r>
    </w:p>
    <w:p w14:paraId="42CE2ABA" w14:textId="77777777" w:rsidR="003A258A" w:rsidRDefault="003A258A" w:rsidP="00795059">
      <w:pPr>
        <w:jc w:val="both"/>
        <w:rPr>
          <w:rFonts w:asciiTheme="minorHAnsi" w:eastAsiaTheme="minorHAnsi" w:hAnsiTheme="minorHAnsi"/>
          <w:sz w:val="36"/>
          <w:szCs w:val="36"/>
          <w:lang w:val="en-GB"/>
          <w14:ligatures w14:val="standardContextual"/>
        </w:rPr>
      </w:pPr>
    </w:p>
    <w:p w14:paraId="79752EE2" w14:textId="2FFAC7C2" w:rsidR="00795059" w:rsidRPr="006A6D1D" w:rsidRDefault="00795059" w:rsidP="00795059">
      <w:pPr>
        <w:jc w:val="both"/>
        <w:rPr>
          <w:rFonts w:asciiTheme="minorHAnsi" w:hAnsiTheme="minorHAnsi"/>
          <w:sz w:val="36"/>
          <w:szCs w:val="36"/>
          <w:lang w:val="es-ES"/>
        </w:rPr>
      </w:pPr>
      <w:r w:rsidRPr="006A6D1D">
        <w:rPr>
          <w:rFonts w:asciiTheme="minorHAnsi" w:hAnsiTheme="minorHAnsi"/>
          <w:sz w:val="36"/>
          <w:szCs w:val="36"/>
          <w:lang w:val="es-ES"/>
        </w:rPr>
        <w:t>Acción Ecológica</w:t>
      </w:r>
    </w:p>
    <w:p w14:paraId="1F94841F" w14:textId="77777777" w:rsidR="00795059" w:rsidRPr="003A258A" w:rsidRDefault="00795059" w:rsidP="00795059">
      <w:pPr>
        <w:jc w:val="both"/>
        <w:rPr>
          <w:rFonts w:asciiTheme="minorHAnsi" w:hAnsiTheme="minorHAnsi"/>
          <w:sz w:val="36"/>
          <w:szCs w:val="36"/>
          <w:lang w:val="es-ES"/>
        </w:rPr>
      </w:pPr>
      <w:proofErr w:type="spellStart"/>
      <w:r w:rsidRPr="003A258A">
        <w:rPr>
          <w:rFonts w:asciiTheme="minorHAnsi" w:hAnsiTheme="minorHAnsi"/>
          <w:sz w:val="36"/>
          <w:szCs w:val="36"/>
          <w:lang w:val="es-ES"/>
        </w:rPr>
        <w:t>CooperAcción</w:t>
      </w:r>
      <w:proofErr w:type="spellEnd"/>
    </w:p>
    <w:p w14:paraId="1CA35CF4" w14:textId="77777777" w:rsidR="00795059" w:rsidRDefault="00795059" w:rsidP="00795059">
      <w:pPr>
        <w:jc w:val="both"/>
        <w:rPr>
          <w:rFonts w:asciiTheme="minorHAnsi" w:eastAsiaTheme="minorHAnsi" w:hAnsiTheme="minorHAnsi"/>
          <w:sz w:val="36"/>
          <w:szCs w:val="36"/>
          <w:lang w:val="es-ES" w:eastAsia="en-US"/>
          <w14:ligatures w14:val="standardContextual"/>
        </w:rPr>
      </w:pPr>
    </w:p>
    <w:p w14:paraId="740698B4" w14:textId="77777777" w:rsidR="003A258A" w:rsidRDefault="003A258A" w:rsidP="00795059">
      <w:pPr>
        <w:jc w:val="both"/>
        <w:rPr>
          <w:rFonts w:asciiTheme="minorHAnsi" w:eastAsiaTheme="minorHAnsi" w:hAnsiTheme="minorHAnsi"/>
          <w:sz w:val="36"/>
          <w:szCs w:val="36"/>
          <w:lang w:val="es-ES" w:eastAsia="en-US"/>
          <w14:ligatures w14:val="standardContextual"/>
        </w:rPr>
      </w:pPr>
    </w:p>
    <w:p w14:paraId="082938BB" w14:textId="77777777" w:rsidR="006A25A5" w:rsidRPr="003A258A" w:rsidRDefault="006A25A5" w:rsidP="00795059">
      <w:pPr>
        <w:jc w:val="both"/>
        <w:rPr>
          <w:rFonts w:asciiTheme="minorHAnsi" w:eastAsiaTheme="minorHAnsi" w:hAnsiTheme="minorHAnsi"/>
          <w:sz w:val="36"/>
          <w:szCs w:val="36"/>
          <w:lang w:val="es-ES" w:eastAsia="en-US"/>
          <w14:ligatures w14:val="standardContextual"/>
        </w:rPr>
      </w:pPr>
    </w:p>
    <w:p w14:paraId="4231CCAA" w14:textId="77777777" w:rsidR="00795059" w:rsidRPr="003A258A" w:rsidRDefault="00795059" w:rsidP="00795059">
      <w:pPr>
        <w:jc w:val="both"/>
        <w:rPr>
          <w:rFonts w:asciiTheme="minorHAnsi" w:eastAsiaTheme="minorHAnsi" w:hAnsiTheme="minorHAnsi"/>
          <w:lang w:val="es-ES" w:eastAsia="en-US"/>
          <w14:ligatures w14:val="standardContextual"/>
        </w:rPr>
      </w:pPr>
    </w:p>
    <w:p w14:paraId="19CBF205" w14:textId="77777777" w:rsidR="009F0A56" w:rsidRPr="006A25A5" w:rsidRDefault="00795059" w:rsidP="00795059">
      <w:pPr>
        <w:jc w:val="both"/>
        <w:rPr>
          <w:rFonts w:asciiTheme="minorHAnsi" w:hAnsiTheme="minorHAnsi"/>
          <w:b/>
          <w:bCs/>
          <w:sz w:val="36"/>
          <w:szCs w:val="36"/>
          <w:lang w:val="es-ES"/>
        </w:rPr>
      </w:pPr>
      <w:r w:rsidRPr="006A25A5">
        <w:rPr>
          <w:rFonts w:asciiTheme="minorHAnsi" w:hAnsiTheme="minorHAnsi"/>
          <w:b/>
          <w:sz w:val="36"/>
          <w:szCs w:val="36"/>
          <w:lang w:val="es-ES"/>
        </w:rPr>
        <w:t>April, 2023</w:t>
      </w:r>
      <w:r w:rsidRPr="006A25A5">
        <w:rPr>
          <w:rFonts w:asciiTheme="minorHAnsi" w:hAnsiTheme="minorHAnsi"/>
          <w:b/>
          <w:sz w:val="36"/>
          <w:szCs w:val="36"/>
          <w:lang w:val="es-ES"/>
        </w:rPr>
        <w:br w:type="page"/>
      </w:r>
    </w:p>
    <w:sdt>
      <w:sdtPr>
        <w:rPr>
          <w:rFonts w:asciiTheme="minorHAnsi" w:eastAsia="Times New Roman" w:hAnsiTheme="minorHAnsi" w:cstheme="minorHAnsi"/>
          <w:color w:val="auto"/>
          <w:sz w:val="24"/>
          <w:szCs w:val="24"/>
          <w:lang w:eastAsia="zh-CN"/>
        </w:rPr>
        <w:id w:val="1096289880"/>
        <w:docPartObj>
          <w:docPartGallery w:val="Table of Contents"/>
          <w:docPartUnique/>
        </w:docPartObj>
      </w:sdtPr>
      <w:sdtEndPr>
        <w:rPr>
          <w:noProof/>
        </w:rPr>
      </w:sdtEndPr>
      <w:sdtContent>
        <w:p w14:paraId="40105906" w14:textId="139B14B5" w:rsidR="009F0A56" w:rsidRPr="00D41F99" w:rsidRDefault="009F0A56">
          <w:pPr>
            <w:pStyle w:val="TOCHeading"/>
            <w:rPr>
              <w:rFonts w:asciiTheme="minorHAnsi" w:hAnsiTheme="minorHAnsi" w:cstheme="minorHAnsi"/>
              <w:color w:val="auto"/>
              <w:sz w:val="24"/>
              <w:szCs w:val="24"/>
              <w:lang w:val="es-ES"/>
            </w:rPr>
          </w:pPr>
          <w:proofErr w:type="spellStart"/>
          <w:r w:rsidRPr="00D41F99">
            <w:rPr>
              <w:rFonts w:asciiTheme="minorHAnsi" w:hAnsiTheme="minorHAnsi" w:cstheme="minorHAnsi"/>
              <w:color w:val="auto"/>
              <w:sz w:val="24"/>
              <w:szCs w:val="24"/>
              <w:lang w:val="es-ES"/>
            </w:rPr>
            <w:t>Contents</w:t>
          </w:r>
          <w:proofErr w:type="spellEnd"/>
        </w:p>
        <w:p w14:paraId="45AB757C" w14:textId="77777777" w:rsidR="003A258A" w:rsidRPr="00D41F99" w:rsidRDefault="003A258A" w:rsidP="003A258A">
          <w:pPr>
            <w:rPr>
              <w:rFonts w:asciiTheme="minorHAnsi" w:hAnsiTheme="minorHAnsi" w:cstheme="minorHAnsi"/>
              <w:lang w:val="es-ES" w:eastAsia="en-US"/>
            </w:rPr>
          </w:pPr>
        </w:p>
        <w:p w14:paraId="15BFD8AB" w14:textId="1B1A328E" w:rsidR="004544FF" w:rsidRPr="00D41F99" w:rsidRDefault="009F0A56">
          <w:pPr>
            <w:pStyle w:val="TOC1"/>
            <w:tabs>
              <w:tab w:val="left" w:pos="440"/>
              <w:tab w:val="right" w:leader="dot" w:pos="8828"/>
            </w:tabs>
            <w:rPr>
              <w:rFonts w:asciiTheme="minorHAnsi" w:eastAsiaTheme="minorEastAsia" w:hAnsiTheme="minorHAnsi" w:cstheme="minorHAnsi"/>
              <w:noProof/>
              <w:sz w:val="22"/>
              <w:szCs w:val="22"/>
              <w:lang w:eastAsia="en-US"/>
            </w:rPr>
          </w:pPr>
          <w:r w:rsidRPr="00D41F99">
            <w:rPr>
              <w:rFonts w:asciiTheme="minorHAnsi" w:hAnsiTheme="minorHAnsi" w:cstheme="minorHAnsi"/>
            </w:rPr>
            <w:fldChar w:fldCharType="begin"/>
          </w:r>
          <w:r w:rsidRPr="00D41F99">
            <w:rPr>
              <w:rFonts w:asciiTheme="minorHAnsi" w:hAnsiTheme="minorHAnsi" w:cstheme="minorHAnsi"/>
            </w:rPr>
            <w:instrText xml:space="preserve"> TOC \o "1-3" \h \z \u </w:instrText>
          </w:r>
          <w:r w:rsidRPr="00D41F99">
            <w:rPr>
              <w:rFonts w:asciiTheme="minorHAnsi" w:hAnsiTheme="minorHAnsi" w:cstheme="minorHAnsi"/>
            </w:rPr>
            <w:fldChar w:fldCharType="separate"/>
          </w:r>
          <w:hyperlink w:anchor="_Toc131525131" w:history="1">
            <w:r w:rsidR="004544FF" w:rsidRPr="00D41F99">
              <w:rPr>
                <w:rStyle w:val="Hyperlink"/>
                <w:rFonts w:asciiTheme="minorHAnsi" w:hAnsiTheme="minorHAnsi" w:cstheme="minorHAnsi"/>
                <w:noProof/>
                <w:lang w:val="en-GB"/>
              </w:rPr>
              <w:t>1.</w:t>
            </w:r>
            <w:r w:rsidR="004544FF" w:rsidRPr="00D41F99">
              <w:rPr>
                <w:rFonts w:asciiTheme="minorHAnsi" w:eastAsiaTheme="minorEastAsia" w:hAnsiTheme="minorHAnsi" w:cstheme="minorHAnsi"/>
                <w:noProof/>
                <w:sz w:val="22"/>
                <w:szCs w:val="22"/>
                <w:lang w:eastAsia="en-US"/>
              </w:rPr>
              <w:tab/>
            </w:r>
            <w:r w:rsidR="004544FF" w:rsidRPr="00D41F99">
              <w:rPr>
                <w:rStyle w:val="Hyperlink"/>
                <w:rFonts w:asciiTheme="minorHAnsi" w:hAnsiTheme="minorHAnsi" w:cstheme="minorHAnsi"/>
                <w:noProof/>
                <w:lang w:val="en-GB"/>
              </w:rPr>
              <w:t>Summary and Recommendations</w:t>
            </w:r>
            <w:r w:rsidR="004544FF" w:rsidRPr="00D41F99">
              <w:rPr>
                <w:rFonts w:asciiTheme="minorHAnsi" w:hAnsiTheme="minorHAnsi" w:cstheme="minorHAnsi"/>
                <w:noProof/>
                <w:webHidden/>
              </w:rPr>
              <w:tab/>
            </w:r>
            <w:r w:rsidR="004544FF" w:rsidRPr="00D41F99">
              <w:rPr>
                <w:rFonts w:asciiTheme="minorHAnsi" w:hAnsiTheme="minorHAnsi" w:cstheme="minorHAnsi"/>
                <w:noProof/>
                <w:webHidden/>
              </w:rPr>
              <w:fldChar w:fldCharType="begin"/>
            </w:r>
            <w:r w:rsidR="004544FF" w:rsidRPr="00D41F99">
              <w:rPr>
                <w:rFonts w:asciiTheme="minorHAnsi" w:hAnsiTheme="minorHAnsi" w:cstheme="minorHAnsi"/>
                <w:noProof/>
                <w:webHidden/>
              </w:rPr>
              <w:instrText xml:space="preserve"> PAGEREF _Toc131525131 \h </w:instrText>
            </w:r>
            <w:r w:rsidR="004544FF" w:rsidRPr="00D41F99">
              <w:rPr>
                <w:rFonts w:asciiTheme="minorHAnsi" w:hAnsiTheme="minorHAnsi" w:cstheme="minorHAnsi"/>
                <w:noProof/>
                <w:webHidden/>
              </w:rPr>
            </w:r>
            <w:r w:rsidR="004544FF" w:rsidRPr="00D41F99">
              <w:rPr>
                <w:rFonts w:asciiTheme="minorHAnsi" w:hAnsiTheme="minorHAnsi" w:cstheme="minorHAnsi"/>
                <w:noProof/>
                <w:webHidden/>
              </w:rPr>
              <w:fldChar w:fldCharType="separate"/>
            </w:r>
            <w:r w:rsidR="003A43B7">
              <w:rPr>
                <w:rFonts w:asciiTheme="minorHAnsi" w:hAnsiTheme="minorHAnsi" w:cstheme="minorHAnsi"/>
                <w:noProof/>
                <w:webHidden/>
              </w:rPr>
              <w:t>2</w:t>
            </w:r>
            <w:r w:rsidR="004544FF" w:rsidRPr="00D41F99">
              <w:rPr>
                <w:rFonts w:asciiTheme="minorHAnsi" w:hAnsiTheme="minorHAnsi" w:cstheme="minorHAnsi"/>
                <w:noProof/>
                <w:webHidden/>
              </w:rPr>
              <w:fldChar w:fldCharType="end"/>
            </w:r>
          </w:hyperlink>
        </w:p>
        <w:p w14:paraId="7BE7D509" w14:textId="3B731F9C" w:rsidR="004544FF" w:rsidRPr="00D41F99" w:rsidRDefault="00000000">
          <w:pPr>
            <w:pStyle w:val="TOC1"/>
            <w:tabs>
              <w:tab w:val="left" w:pos="440"/>
              <w:tab w:val="right" w:leader="dot" w:pos="8828"/>
            </w:tabs>
            <w:rPr>
              <w:rFonts w:asciiTheme="minorHAnsi" w:eastAsiaTheme="minorEastAsia" w:hAnsiTheme="minorHAnsi" w:cstheme="minorHAnsi"/>
              <w:noProof/>
              <w:sz w:val="22"/>
              <w:szCs w:val="22"/>
              <w:lang w:eastAsia="en-US"/>
            </w:rPr>
          </w:pPr>
          <w:hyperlink w:anchor="_Toc131525132" w:history="1">
            <w:r w:rsidR="004544FF" w:rsidRPr="00D41F99">
              <w:rPr>
                <w:rStyle w:val="Hyperlink"/>
                <w:rFonts w:asciiTheme="minorHAnsi" w:hAnsiTheme="minorHAnsi" w:cstheme="minorHAnsi"/>
                <w:noProof/>
                <w:lang w:val="en-GB"/>
              </w:rPr>
              <w:t>2.</w:t>
            </w:r>
            <w:r w:rsidR="004544FF" w:rsidRPr="00D41F99">
              <w:rPr>
                <w:rFonts w:asciiTheme="minorHAnsi" w:eastAsiaTheme="minorEastAsia" w:hAnsiTheme="minorHAnsi" w:cstheme="minorHAnsi"/>
                <w:noProof/>
                <w:sz w:val="22"/>
                <w:szCs w:val="22"/>
                <w:lang w:eastAsia="en-US"/>
              </w:rPr>
              <w:tab/>
            </w:r>
            <w:r w:rsidR="004544FF" w:rsidRPr="00D41F99">
              <w:rPr>
                <w:rStyle w:val="Hyperlink"/>
                <w:rFonts w:asciiTheme="minorHAnsi" w:hAnsiTheme="minorHAnsi" w:cstheme="minorHAnsi"/>
                <w:noProof/>
                <w:lang w:val="en-GB"/>
              </w:rPr>
              <w:t>Extraterritorial obligations of States with regard to human rights</w:t>
            </w:r>
            <w:r w:rsidR="004544FF" w:rsidRPr="00D41F99">
              <w:rPr>
                <w:rFonts w:asciiTheme="minorHAnsi" w:hAnsiTheme="minorHAnsi" w:cstheme="minorHAnsi"/>
                <w:noProof/>
                <w:webHidden/>
              </w:rPr>
              <w:tab/>
            </w:r>
            <w:r w:rsidR="004544FF" w:rsidRPr="00D41F99">
              <w:rPr>
                <w:rFonts w:asciiTheme="minorHAnsi" w:hAnsiTheme="minorHAnsi" w:cstheme="minorHAnsi"/>
                <w:noProof/>
                <w:webHidden/>
              </w:rPr>
              <w:fldChar w:fldCharType="begin"/>
            </w:r>
            <w:r w:rsidR="004544FF" w:rsidRPr="00D41F99">
              <w:rPr>
                <w:rFonts w:asciiTheme="minorHAnsi" w:hAnsiTheme="minorHAnsi" w:cstheme="minorHAnsi"/>
                <w:noProof/>
                <w:webHidden/>
              </w:rPr>
              <w:instrText xml:space="preserve"> PAGEREF _Toc131525132 \h </w:instrText>
            </w:r>
            <w:r w:rsidR="004544FF" w:rsidRPr="00D41F99">
              <w:rPr>
                <w:rFonts w:asciiTheme="minorHAnsi" w:hAnsiTheme="minorHAnsi" w:cstheme="minorHAnsi"/>
                <w:noProof/>
                <w:webHidden/>
              </w:rPr>
            </w:r>
            <w:r w:rsidR="004544FF" w:rsidRPr="00D41F99">
              <w:rPr>
                <w:rFonts w:asciiTheme="minorHAnsi" w:hAnsiTheme="minorHAnsi" w:cstheme="minorHAnsi"/>
                <w:noProof/>
                <w:webHidden/>
              </w:rPr>
              <w:fldChar w:fldCharType="separate"/>
            </w:r>
            <w:r w:rsidR="003A43B7">
              <w:rPr>
                <w:rFonts w:asciiTheme="minorHAnsi" w:hAnsiTheme="minorHAnsi" w:cstheme="minorHAnsi"/>
                <w:noProof/>
                <w:webHidden/>
              </w:rPr>
              <w:t>3</w:t>
            </w:r>
            <w:r w:rsidR="004544FF" w:rsidRPr="00D41F99">
              <w:rPr>
                <w:rFonts w:asciiTheme="minorHAnsi" w:hAnsiTheme="minorHAnsi" w:cstheme="minorHAnsi"/>
                <w:noProof/>
                <w:webHidden/>
              </w:rPr>
              <w:fldChar w:fldCharType="end"/>
            </w:r>
          </w:hyperlink>
        </w:p>
        <w:p w14:paraId="07E4ADF6" w14:textId="239662FD" w:rsidR="004544FF" w:rsidRPr="00D41F99" w:rsidRDefault="00000000">
          <w:pPr>
            <w:pStyle w:val="TOC1"/>
            <w:tabs>
              <w:tab w:val="left" w:pos="440"/>
              <w:tab w:val="right" w:leader="dot" w:pos="8828"/>
            </w:tabs>
            <w:rPr>
              <w:rFonts w:asciiTheme="minorHAnsi" w:eastAsiaTheme="minorEastAsia" w:hAnsiTheme="minorHAnsi" w:cstheme="minorHAnsi"/>
              <w:noProof/>
              <w:sz w:val="22"/>
              <w:szCs w:val="22"/>
              <w:lang w:eastAsia="en-US"/>
            </w:rPr>
          </w:pPr>
          <w:hyperlink w:anchor="_Toc131525133" w:history="1">
            <w:r w:rsidR="004544FF" w:rsidRPr="00D41F99">
              <w:rPr>
                <w:rStyle w:val="Hyperlink"/>
                <w:rFonts w:asciiTheme="minorHAnsi" w:hAnsiTheme="minorHAnsi" w:cstheme="minorHAnsi"/>
                <w:noProof/>
                <w:lang w:val="en-GB"/>
              </w:rPr>
              <w:t>3.</w:t>
            </w:r>
            <w:r w:rsidR="004544FF" w:rsidRPr="00D41F99">
              <w:rPr>
                <w:rFonts w:asciiTheme="minorHAnsi" w:eastAsiaTheme="minorEastAsia" w:hAnsiTheme="minorHAnsi" w:cstheme="minorHAnsi"/>
                <w:noProof/>
                <w:sz w:val="22"/>
                <w:szCs w:val="22"/>
                <w:lang w:eastAsia="en-US"/>
              </w:rPr>
              <w:tab/>
            </w:r>
            <w:r w:rsidR="004544FF" w:rsidRPr="00D41F99">
              <w:rPr>
                <w:rStyle w:val="Hyperlink"/>
                <w:rFonts w:asciiTheme="minorHAnsi" w:hAnsiTheme="minorHAnsi" w:cstheme="minorHAnsi"/>
                <w:noProof/>
                <w:lang w:val="en-GB"/>
              </w:rPr>
              <w:t>China’s engagement in extractive industries in Latin America</w:t>
            </w:r>
            <w:r w:rsidR="004544FF" w:rsidRPr="00D41F99">
              <w:rPr>
                <w:rFonts w:asciiTheme="minorHAnsi" w:hAnsiTheme="minorHAnsi" w:cstheme="minorHAnsi"/>
                <w:noProof/>
                <w:webHidden/>
              </w:rPr>
              <w:tab/>
            </w:r>
            <w:r w:rsidR="004544FF" w:rsidRPr="00D41F99">
              <w:rPr>
                <w:rFonts w:asciiTheme="minorHAnsi" w:hAnsiTheme="minorHAnsi" w:cstheme="minorHAnsi"/>
                <w:noProof/>
                <w:webHidden/>
              </w:rPr>
              <w:fldChar w:fldCharType="begin"/>
            </w:r>
            <w:r w:rsidR="004544FF" w:rsidRPr="00D41F99">
              <w:rPr>
                <w:rFonts w:asciiTheme="minorHAnsi" w:hAnsiTheme="minorHAnsi" w:cstheme="minorHAnsi"/>
                <w:noProof/>
                <w:webHidden/>
              </w:rPr>
              <w:instrText xml:space="preserve"> PAGEREF _Toc131525133 \h </w:instrText>
            </w:r>
            <w:r w:rsidR="004544FF" w:rsidRPr="00D41F99">
              <w:rPr>
                <w:rFonts w:asciiTheme="minorHAnsi" w:hAnsiTheme="minorHAnsi" w:cstheme="minorHAnsi"/>
                <w:noProof/>
                <w:webHidden/>
              </w:rPr>
            </w:r>
            <w:r w:rsidR="004544FF" w:rsidRPr="00D41F99">
              <w:rPr>
                <w:rFonts w:asciiTheme="minorHAnsi" w:hAnsiTheme="minorHAnsi" w:cstheme="minorHAnsi"/>
                <w:noProof/>
                <w:webHidden/>
              </w:rPr>
              <w:fldChar w:fldCharType="separate"/>
            </w:r>
            <w:r w:rsidR="003A43B7">
              <w:rPr>
                <w:rFonts w:asciiTheme="minorHAnsi" w:hAnsiTheme="minorHAnsi" w:cstheme="minorHAnsi"/>
                <w:noProof/>
                <w:webHidden/>
              </w:rPr>
              <w:t>5</w:t>
            </w:r>
            <w:r w:rsidR="004544FF" w:rsidRPr="00D41F99">
              <w:rPr>
                <w:rFonts w:asciiTheme="minorHAnsi" w:hAnsiTheme="minorHAnsi" w:cstheme="minorHAnsi"/>
                <w:noProof/>
                <w:webHidden/>
              </w:rPr>
              <w:fldChar w:fldCharType="end"/>
            </w:r>
          </w:hyperlink>
        </w:p>
        <w:p w14:paraId="6AF27B39" w14:textId="1886BC9E" w:rsidR="004544FF" w:rsidRPr="00D41F99" w:rsidRDefault="00000000">
          <w:pPr>
            <w:pStyle w:val="TOC1"/>
            <w:tabs>
              <w:tab w:val="left" w:pos="440"/>
              <w:tab w:val="right" w:leader="dot" w:pos="8828"/>
            </w:tabs>
            <w:rPr>
              <w:rFonts w:asciiTheme="minorHAnsi" w:eastAsiaTheme="minorEastAsia" w:hAnsiTheme="minorHAnsi" w:cstheme="minorHAnsi"/>
              <w:noProof/>
              <w:sz w:val="22"/>
              <w:szCs w:val="22"/>
              <w:lang w:eastAsia="en-US"/>
            </w:rPr>
          </w:pPr>
          <w:hyperlink w:anchor="_Toc131525134" w:history="1">
            <w:r w:rsidR="004544FF" w:rsidRPr="00D41F99">
              <w:rPr>
                <w:rStyle w:val="Hyperlink"/>
                <w:rFonts w:asciiTheme="minorHAnsi" w:hAnsiTheme="minorHAnsi" w:cstheme="minorHAnsi"/>
                <w:noProof/>
                <w:lang w:val="en-GB"/>
              </w:rPr>
              <w:t>4.</w:t>
            </w:r>
            <w:r w:rsidR="004544FF" w:rsidRPr="00D41F99">
              <w:rPr>
                <w:rFonts w:asciiTheme="minorHAnsi" w:eastAsiaTheme="minorEastAsia" w:hAnsiTheme="minorHAnsi" w:cstheme="minorHAnsi"/>
                <w:noProof/>
                <w:sz w:val="22"/>
                <w:szCs w:val="22"/>
                <w:lang w:eastAsia="en-US"/>
              </w:rPr>
              <w:tab/>
            </w:r>
            <w:r w:rsidR="004544FF" w:rsidRPr="00D41F99">
              <w:rPr>
                <w:rStyle w:val="Hyperlink"/>
                <w:rFonts w:asciiTheme="minorHAnsi" w:hAnsiTheme="minorHAnsi" w:cstheme="minorHAnsi"/>
                <w:noProof/>
                <w:lang w:val="en-GB"/>
              </w:rPr>
              <w:t>Chinese mining companies in Las Bambas (Peru) and Rio Blanco (Ecuador)</w:t>
            </w:r>
            <w:r w:rsidR="004544FF" w:rsidRPr="00D41F99">
              <w:rPr>
                <w:rFonts w:asciiTheme="minorHAnsi" w:hAnsiTheme="minorHAnsi" w:cstheme="minorHAnsi"/>
                <w:noProof/>
                <w:webHidden/>
              </w:rPr>
              <w:tab/>
            </w:r>
            <w:r w:rsidR="004544FF" w:rsidRPr="00D41F99">
              <w:rPr>
                <w:rFonts w:asciiTheme="minorHAnsi" w:hAnsiTheme="minorHAnsi" w:cstheme="minorHAnsi"/>
                <w:noProof/>
                <w:webHidden/>
              </w:rPr>
              <w:fldChar w:fldCharType="begin"/>
            </w:r>
            <w:r w:rsidR="004544FF" w:rsidRPr="00D41F99">
              <w:rPr>
                <w:rFonts w:asciiTheme="minorHAnsi" w:hAnsiTheme="minorHAnsi" w:cstheme="minorHAnsi"/>
                <w:noProof/>
                <w:webHidden/>
              </w:rPr>
              <w:instrText xml:space="preserve"> PAGEREF _Toc131525134 \h </w:instrText>
            </w:r>
            <w:r w:rsidR="004544FF" w:rsidRPr="00D41F99">
              <w:rPr>
                <w:rFonts w:asciiTheme="minorHAnsi" w:hAnsiTheme="minorHAnsi" w:cstheme="minorHAnsi"/>
                <w:noProof/>
                <w:webHidden/>
              </w:rPr>
            </w:r>
            <w:r w:rsidR="004544FF" w:rsidRPr="00D41F99">
              <w:rPr>
                <w:rFonts w:asciiTheme="minorHAnsi" w:hAnsiTheme="minorHAnsi" w:cstheme="minorHAnsi"/>
                <w:noProof/>
                <w:webHidden/>
              </w:rPr>
              <w:fldChar w:fldCharType="separate"/>
            </w:r>
            <w:r w:rsidR="003A43B7">
              <w:rPr>
                <w:rFonts w:asciiTheme="minorHAnsi" w:hAnsiTheme="minorHAnsi" w:cstheme="minorHAnsi"/>
                <w:noProof/>
                <w:webHidden/>
              </w:rPr>
              <w:t>6</w:t>
            </w:r>
            <w:r w:rsidR="004544FF" w:rsidRPr="00D41F99">
              <w:rPr>
                <w:rFonts w:asciiTheme="minorHAnsi" w:hAnsiTheme="minorHAnsi" w:cstheme="minorHAnsi"/>
                <w:noProof/>
                <w:webHidden/>
              </w:rPr>
              <w:fldChar w:fldCharType="end"/>
            </w:r>
          </w:hyperlink>
        </w:p>
        <w:p w14:paraId="736E3722" w14:textId="5E90C425" w:rsidR="004544FF" w:rsidRPr="00D41F99" w:rsidRDefault="00000000">
          <w:pPr>
            <w:pStyle w:val="TOC2"/>
            <w:tabs>
              <w:tab w:val="right" w:leader="dot" w:pos="8828"/>
            </w:tabs>
            <w:rPr>
              <w:rFonts w:asciiTheme="minorHAnsi" w:eastAsiaTheme="minorEastAsia" w:hAnsiTheme="minorHAnsi" w:cstheme="minorHAnsi"/>
              <w:noProof/>
              <w:sz w:val="22"/>
              <w:szCs w:val="22"/>
              <w:lang w:eastAsia="en-US"/>
            </w:rPr>
          </w:pPr>
          <w:hyperlink w:anchor="_Toc131525135" w:history="1">
            <w:r w:rsidR="004544FF" w:rsidRPr="00D41F99">
              <w:rPr>
                <w:rStyle w:val="Hyperlink"/>
                <w:rFonts w:asciiTheme="minorHAnsi" w:hAnsiTheme="minorHAnsi" w:cstheme="minorHAnsi"/>
                <w:noProof/>
                <w:lang w:val="en-GB"/>
              </w:rPr>
              <w:t>Peru</w:t>
            </w:r>
            <w:r w:rsidR="004544FF" w:rsidRPr="00D41F99">
              <w:rPr>
                <w:rFonts w:asciiTheme="minorHAnsi" w:hAnsiTheme="minorHAnsi" w:cstheme="minorHAnsi"/>
                <w:noProof/>
                <w:webHidden/>
              </w:rPr>
              <w:tab/>
            </w:r>
            <w:r w:rsidR="004544FF" w:rsidRPr="00D41F99">
              <w:rPr>
                <w:rFonts w:asciiTheme="minorHAnsi" w:hAnsiTheme="minorHAnsi" w:cstheme="minorHAnsi"/>
                <w:noProof/>
                <w:webHidden/>
              </w:rPr>
              <w:fldChar w:fldCharType="begin"/>
            </w:r>
            <w:r w:rsidR="004544FF" w:rsidRPr="00D41F99">
              <w:rPr>
                <w:rFonts w:asciiTheme="minorHAnsi" w:hAnsiTheme="minorHAnsi" w:cstheme="minorHAnsi"/>
                <w:noProof/>
                <w:webHidden/>
              </w:rPr>
              <w:instrText xml:space="preserve"> PAGEREF _Toc131525135 \h </w:instrText>
            </w:r>
            <w:r w:rsidR="004544FF" w:rsidRPr="00D41F99">
              <w:rPr>
                <w:rFonts w:asciiTheme="minorHAnsi" w:hAnsiTheme="minorHAnsi" w:cstheme="minorHAnsi"/>
                <w:noProof/>
                <w:webHidden/>
              </w:rPr>
            </w:r>
            <w:r w:rsidR="004544FF" w:rsidRPr="00D41F99">
              <w:rPr>
                <w:rFonts w:asciiTheme="minorHAnsi" w:hAnsiTheme="minorHAnsi" w:cstheme="minorHAnsi"/>
                <w:noProof/>
                <w:webHidden/>
              </w:rPr>
              <w:fldChar w:fldCharType="separate"/>
            </w:r>
            <w:r w:rsidR="003A43B7">
              <w:rPr>
                <w:rFonts w:asciiTheme="minorHAnsi" w:hAnsiTheme="minorHAnsi" w:cstheme="minorHAnsi"/>
                <w:noProof/>
                <w:webHidden/>
              </w:rPr>
              <w:t>6</w:t>
            </w:r>
            <w:r w:rsidR="004544FF" w:rsidRPr="00D41F99">
              <w:rPr>
                <w:rFonts w:asciiTheme="minorHAnsi" w:hAnsiTheme="minorHAnsi" w:cstheme="minorHAnsi"/>
                <w:noProof/>
                <w:webHidden/>
              </w:rPr>
              <w:fldChar w:fldCharType="end"/>
            </w:r>
          </w:hyperlink>
        </w:p>
        <w:p w14:paraId="66461640" w14:textId="0BD6C627" w:rsidR="004544FF" w:rsidRPr="00D41F99" w:rsidRDefault="00000000">
          <w:pPr>
            <w:pStyle w:val="TOC2"/>
            <w:tabs>
              <w:tab w:val="right" w:leader="dot" w:pos="8828"/>
            </w:tabs>
            <w:rPr>
              <w:rFonts w:asciiTheme="minorHAnsi" w:eastAsiaTheme="minorEastAsia" w:hAnsiTheme="minorHAnsi" w:cstheme="minorHAnsi"/>
              <w:noProof/>
              <w:sz w:val="22"/>
              <w:szCs w:val="22"/>
              <w:lang w:eastAsia="en-US"/>
            </w:rPr>
          </w:pPr>
          <w:hyperlink w:anchor="_Toc131525136" w:history="1">
            <w:r w:rsidR="004544FF" w:rsidRPr="00D41F99">
              <w:rPr>
                <w:rStyle w:val="Hyperlink"/>
                <w:rFonts w:asciiTheme="minorHAnsi" w:hAnsiTheme="minorHAnsi" w:cstheme="minorHAnsi"/>
                <w:noProof/>
                <w:lang w:val="en-GB"/>
              </w:rPr>
              <w:t>Ecuador</w:t>
            </w:r>
            <w:r w:rsidR="004544FF" w:rsidRPr="00D41F99">
              <w:rPr>
                <w:rFonts w:asciiTheme="minorHAnsi" w:hAnsiTheme="minorHAnsi" w:cstheme="minorHAnsi"/>
                <w:noProof/>
                <w:webHidden/>
              </w:rPr>
              <w:tab/>
            </w:r>
            <w:r w:rsidR="004544FF" w:rsidRPr="00D41F99">
              <w:rPr>
                <w:rFonts w:asciiTheme="minorHAnsi" w:hAnsiTheme="minorHAnsi" w:cstheme="minorHAnsi"/>
                <w:noProof/>
                <w:webHidden/>
              </w:rPr>
              <w:fldChar w:fldCharType="begin"/>
            </w:r>
            <w:r w:rsidR="004544FF" w:rsidRPr="00D41F99">
              <w:rPr>
                <w:rFonts w:asciiTheme="minorHAnsi" w:hAnsiTheme="minorHAnsi" w:cstheme="minorHAnsi"/>
                <w:noProof/>
                <w:webHidden/>
              </w:rPr>
              <w:instrText xml:space="preserve"> PAGEREF _Toc131525136 \h </w:instrText>
            </w:r>
            <w:r w:rsidR="004544FF" w:rsidRPr="00D41F99">
              <w:rPr>
                <w:rFonts w:asciiTheme="minorHAnsi" w:hAnsiTheme="minorHAnsi" w:cstheme="minorHAnsi"/>
                <w:noProof/>
                <w:webHidden/>
              </w:rPr>
            </w:r>
            <w:r w:rsidR="004544FF" w:rsidRPr="00D41F99">
              <w:rPr>
                <w:rFonts w:asciiTheme="minorHAnsi" w:hAnsiTheme="minorHAnsi" w:cstheme="minorHAnsi"/>
                <w:noProof/>
                <w:webHidden/>
              </w:rPr>
              <w:fldChar w:fldCharType="separate"/>
            </w:r>
            <w:r w:rsidR="003A43B7">
              <w:rPr>
                <w:rFonts w:asciiTheme="minorHAnsi" w:hAnsiTheme="minorHAnsi" w:cstheme="minorHAnsi"/>
                <w:noProof/>
                <w:webHidden/>
              </w:rPr>
              <w:t>7</w:t>
            </w:r>
            <w:r w:rsidR="004544FF" w:rsidRPr="00D41F99">
              <w:rPr>
                <w:rFonts w:asciiTheme="minorHAnsi" w:hAnsiTheme="minorHAnsi" w:cstheme="minorHAnsi"/>
                <w:noProof/>
                <w:webHidden/>
              </w:rPr>
              <w:fldChar w:fldCharType="end"/>
            </w:r>
          </w:hyperlink>
        </w:p>
        <w:p w14:paraId="29D07BAE" w14:textId="4A6CDCEB" w:rsidR="004544FF" w:rsidRPr="00D41F99" w:rsidRDefault="00000000">
          <w:pPr>
            <w:pStyle w:val="TOC1"/>
            <w:tabs>
              <w:tab w:val="left" w:pos="440"/>
              <w:tab w:val="right" w:leader="dot" w:pos="8828"/>
            </w:tabs>
            <w:rPr>
              <w:rFonts w:asciiTheme="minorHAnsi" w:eastAsiaTheme="minorEastAsia" w:hAnsiTheme="minorHAnsi" w:cstheme="minorHAnsi"/>
              <w:noProof/>
              <w:sz w:val="22"/>
              <w:szCs w:val="22"/>
              <w:lang w:eastAsia="en-US"/>
            </w:rPr>
          </w:pPr>
          <w:hyperlink w:anchor="_Toc131525137" w:history="1">
            <w:r w:rsidR="004544FF" w:rsidRPr="00D41F99">
              <w:rPr>
                <w:rStyle w:val="Hyperlink"/>
                <w:rFonts w:asciiTheme="minorHAnsi" w:hAnsiTheme="minorHAnsi" w:cstheme="minorHAnsi"/>
                <w:noProof/>
                <w:lang w:val="en-GB"/>
              </w:rPr>
              <w:t>5.</w:t>
            </w:r>
            <w:r w:rsidR="004544FF" w:rsidRPr="00D41F99">
              <w:rPr>
                <w:rFonts w:asciiTheme="minorHAnsi" w:eastAsiaTheme="minorEastAsia" w:hAnsiTheme="minorHAnsi" w:cstheme="minorHAnsi"/>
                <w:noProof/>
                <w:sz w:val="22"/>
                <w:szCs w:val="22"/>
                <w:lang w:eastAsia="en-US"/>
              </w:rPr>
              <w:tab/>
            </w:r>
            <w:r w:rsidR="004544FF" w:rsidRPr="00D41F99">
              <w:rPr>
                <w:rStyle w:val="Hyperlink"/>
                <w:rFonts w:asciiTheme="minorHAnsi" w:hAnsiTheme="minorHAnsi" w:cstheme="minorHAnsi"/>
                <w:noProof/>
                <w:lang w:val="en-GB"/>
              </w:rPr>
              <w:t>Infringement of women's rights in Chinese-backed mining projects</w:t>
            </w:r>
            <w:r w:rsidR="004544FF" w:rsidRPr="00D41F99">
              <w:rPr>
                <w:rFonts w:asciiTheme="minorHAnsi" w:hAnsiTheme="minorHAnsi" w:cstheme="minorHAnsi"/>
                <w:noProof/>
                <w:webHidden/>
              </w:rPr>
              <w:tab/>
            </w:r>
            <w:r w:rsidR="004544FF" w:rsidRPr="00D41F99">
              <w:rPr>
                <w:rFonts w:asciiTheme="minorHAnsi" w:hAnsiTheme="minorHAnsi" w:cstheme="minorHAnsi"/>
                <w:noProof/>
                <w:webHidden/>
              </w:rPr>
              <w:fldChar w:fldCharType="begin"/>
            </w:r>
            <w:r w:rsidR="004544FF" w:rsidRPr="00D41F99">
              <w:rPr>
                <w:rFonts w:asciiTheme="minorHAnsi" w:hAnsiTheme="minorHAnsi" w:cstheme="minorHAnsi"/>
                <w:noProof/>
                <w:webHidden/>
              </w:rPr>
              <w:instrText xml:space="preserve"> PAGEREF _Toc131525137 \h </w:instrText>
            </w:r>
            <w:r w:rsidR="004544FF" w:rsidRPr="00D41F99">
              <w:rPr>
                <w:rFonts w:asciiTheme="minorHAnsi" w:hAnsiTheme="minorHAnsi" w:cstheme="minorHAnsi"/>
                <w:noProof/>
                <w:webHidden/>
              </w:rPr>
            </w:r>
            <w:r w:rsidR="004544FF" w:rsidRPr="00D41F99">
              <w:rPr>
                <w:rFonts w:asciiTheme="minorHAnsi" w:hAnsiTheme="minorHAnsi" w:cstheme="minorHAnsi"/>
                <w:noProof/>
                <w:webHidden/>
              </w:rPr>
              <w:fldChar w:fldCharType="separate"/>
            </w:r>
            <w:r w:rsidR="003A43B7">
              <w:rPr>
                <w:rFonts w:asciiTheme="minorHAnsi" w:hAnsiTheme="minorHAnsi" w:cstheme="minorHAnsi"/>
                <w:noProof/>
                <w:webHidden/>
              </w:rPr>
              <w:t>8</w:t>
            </w:r>
            <w:r w:rsidR="004544FF" w:rsidRPr="00D41F99">
              <w:rPr>
                <w:rFonts w:asciiTheme="minorHAnsi" w:hAnsiTheme="minorHAnsi" w:cstheme="minorHAnsi"/>
                <w:noProof/>
                <w:webHidden/>
              </w:rPr>
              <w:fldChar w:fldCharType="end"/>
            </w:r>
          </w:hyperlink>
        </w:p>
        <w:p w14:paraId="3E25814D" w14:textId="11E9FBCA" w:rsidR="004544FF" w:rsidRPr="00D41F99" w:rsidRDefault="00000000">
          <w:pPr>
            <w:pStyle w:val="TOC2"/>
            <w:tabs>
              <w:tab w:val="right" w:leader="dot" w:pos="8828"/>
            </w:tabs>
            <w:rPr>
              <w:rFonts w:asciiTheme="minorHAnsi" w:eastAsiaTheme="minorEastAsia" w:hAnsiTheme="minorHAnsi" w:cstheme="minorHAnsi"/>
              <w:noProof/>
              <w:sz w:val="22"/>
              <w:szCs w:val="22"/>
              <w:lang w:eastAsia="en-US"/>
            </w:rPr>
          </w:pPr>
          <w:hyperlink w:anchor="_Toc131525138" w:history="1">
            <w:r w:rsidR="004544FF" w:rsidRPr="00D41F99">
              <w:rPr>
                <w:rStyle w:val="Hyperlink"/>
                <w:rFonts w:asciiTheme="minorHAnsi" w:hAnsiTheme="minorHAnsi" w:cstheme="minorHAnsi"/>
                <w:noProof/>
                <w:lang w:val="en-GB"/>
              </w:rPr>
              <w:t>Problems faced by women in Cotabambas as a result of the Las Bambas project</w:t>
            </w:r>
            <w:r w:rsidR="004544FF" w:rsidRPr="00D41F99">
              <w:rPr>
                <w:rFonts w:asciiTheme="minorHAnsi" w:hAnsiTheme="minorHAnsi" w:cstheme="minorHAnsi"/>
                <w:noProof/>
                <w:webHidden/>
              </w:rPr>
              <w:tab/>
            </w:r>
            <w:r w:rsidR="004544FF" w:rsidRPr="00D41F99">
              <w:rPr>
                <w:rFonts w:asciiTheme="minorHAnsi" w:hAnsiTheme="minorHAnsi" w:cstheme="minorHAnsi"/>
                <w:noProof/>
                <w:webHidden/>
              </w:rPr>
              <w:fldChar w:fldCharType="begin"/>
            </w:r>
            <w:r w:rsidR="004544FF" w:rsidRPr="00D41F99">
              <w:rPr>
                <w:rFonts w:asciiTheme="minorHAnsi" w:hAnsiTheme="minorHAnsi" w:cstheme="minorHAnsi"/>
                <w:noProof/>
                <w:webHidden/>
              </w:rPr>
              <w:instrText xml:space="preserve"> PAGEREF _Toc131525138 \h </w:instrText>
            </w:r>
            <w:r w:rsidR="004544FF" w:rsidRPr="00D41F99">
              <w:rPr>
                <w:rFonts w:asciiTheme="minorHAnsi" w:hAnsiTheme="minorHAnsi" w:cstheme="minorHAnsi"/>
                <w:noProof/>
                <w:webHidden/>
              </w:rPr>
            </w:r>
            <w:r w:rsidR="004544FF" w:rsidRPr="00D41F99">
              <w:rPr>
                <w:rFonts w:asciiTheme="minorHAnsi" w:hAnsiTheme="minorHAnsi" w:cstheme="minorHAnsi"/>
                <w:noProof/>
                <w:webHidden/>
              </w:rPr>
              <w:fldChar w:fldCharType="separate"/>
            </w:r>
            <w:r w:rsidR="003A43B7">
              <w:rPr>
                <w:rFonts w:asciiTheme="minorHAnsi" w:hAnsiTheme="minorHAnsi" w:cstheme="minorHAnsi"/>
                <w:noProof/>
                <w:webHidden/>
              </w:rPr>
              <w:t>8</w:t>
            </w:r>
            <w:r w:rsidR="004544FF" w:rsidRPr="00D41F99">
              <w:rPr>
                <w:rFonts w:asciiTheme="minorHAnsi" w:hAnsiTheme="minorHAnsi" w:cstheme="minorHAnsi"/>
                <w:noProof/>
                <w:webHidden/>
              </w:rPr>
              <w:fldChar w:fldCharType="end"/>
            </w:r>
          </w:hyperlink>
        </w:p>
        <w:p w14:paraId="3FDE3E90" w14:textId="7053E0EF" w:rsidR="004544FF" w:rsidRPr="00D41F99" w:rsidRDefault="00000000">
          <w:pPr>
            <w:pStyle w:val="TOC2"/>
            <w:tabs>
              <w:tab w:val="right" w:leader="dot" w:pos="8828"/>
            </w:tabs>
            <w:rPr>
              <w:rFonts w:asciiTheme="minorHAnsi" w:eastAsiaTheme="minorEastAsia" w:hAnsiTheme="minorHAnsi" w:cstheme="minorHAnsi"/>
              <w:noProof/>
              <w:sz w:val="22"/>
              <w:szCs w:val="22"/>
              <w:lang w:eastAsia="en-US"/>
            </w:rPr>
          </w:pPr>
          <w:hyperlink w:anchor="_Toc131525139" w:history="1">
            <w:r w:rsidR="004544FF" w:rsidRPr="00D41F99">
              <w:rPr>
                <w:rStyle w:val="Hyperlink"/>
                <w:rFonts w:asciiTheme="minorHAnsi" w:hAnsiTheme="minorHAnsi" w:cstheme="minorHAnsi"/>
                <w:noProof/>
                <w:lang w:val="en-GB"/>
              </w:rPr>
              <w:t>Problems faced by women of Molleturo as a result of the Rio Blanco project</w:t>
            </w:r>
            <w:r w:rsidR="004544FF" w:rsidRPr="00D41F99">
              <w:rPr>
                <w:rFonts w:asciiTheme="minorHAnsi" w:hAnsiTheme="minorHAnsi" w:cstheme="minorHAnsi"/>
                <w:noProof/>
                <w:webHidden/>
              </w:rPr>
              <w:tab/>
            </w:r>
            <w:r w:rsidR="004544FF" w:rsidRPr="00D41F99">
              <w:rPr>
                <w:rFonts w:asciiTheme="minorHAnsi" w:hAnsiTheme="minorHAnsi" w:cstheme="minorHAnsi"/>
                <w:noProof/>
                <w:webHidden/>
              </w:rPr>
              <w:fldChar w:fldCharType="begin"/>
            </w:r>
            <w:r w:rsidR="004544FF" w:rsidRPr="00D41F99">
              <w:rPr>
                <w:rFonts w:asciiTheme="minorHAnsi" w:hAnsiTheme="minorHAnsi" w:cstheme="minorHAnsi"/>
                <w:noProof/>
                <w:webHidden/>
              </w:rPr>
              <w:instrText xml:space="preserve"> PAGEREF _Toc131525139 \h </w:instrText>
            </w:r>
            <w:r w:rsidR="004544FF" w:rsidRPr="00D41F99">
              <w:rPr>
                <w:rFonts w:asciiTheme="minorHAnsi" w:hAnsiTheme="minorHAnsi" w:cstheme="minorHAnsi"/>
                <w:noProof/>
                <w:webHidden/>
              </w:rPr>
            </w:r>
            <w:r w:rsidR="004544FF" w:rsidRPr="00D41F99">
              <w:rPr>
                <w:rFonts w:asciiTheme="minorHAnsi" w:hAnsiTheme="minorHAnsi" w:cstheme="minorHAnsi"/>
                <w:noProof/>
                <w:webHidden/>
              </w:rPr>
              <w:fldChar w:fldCharType="separate"/>
            </w:r>
            <w:r w:rsidR="003A43B7">
              <w:rPr>
                <w:rFonts w:asciiTheme="minorHAnsi" w:hAnsiTheme="minorHAnsi" w:cstheme="minorHAnsi"/>
                <w:noProof/>
                <w:webHidden/>
              </w:rPr>
              <w:t>10</w:t>
            </w:r>
            <w:r w:rsidR="004544FF" w:rsidRPr="00D41F99">
              <w:rPr>
                <w:rFonts w:asciiTheme="minorHAnsi" w:hAnsiTheme="minorHAnsi" w:cstheme="minorHAnsi"/>
                <w:noProof/>
                <w:webHidden/>
              </w:rPr>
              <w:fldChar w:fldCharType="end"/>
            </w:r>
          </w:hyperlink>
        </w:p>
        <w:p w14:paraId="4C13011D" w14:textId="771681CA" w:rsidR="004544FF" w:rsidRPr="00D41F99" w:rsidRDefault="00000000">
          <w:pPr>
            <w:pStyle w:val="TOC1"/>
            <w:tabs>
              <w:tab w:val="left" w:pos="440"/>
              <w:tab w:val="right" w:leader="dot" w:pos="8828"/>
            </w:tabs>
            <w:rPr>
              <w:rFonts w:asciiTheme="minorHAnsi" w:eastAsiaTheme="minorEastAsia" w:hAnsiTheme="minorHAnsi" w:cstheme="minorHAnsi"/>
              <w:noProof/>
              <w:sz w:val="22"/>
              <w:szCs w:val="22"/>
              <w:lang w:eastAsia="en-US"/>
            </w:rPr>
          </w:pPr>
          <w:hyperlink w:anchor="_Toc131525140" w:history="1">
            <w:r w:rsidR="004544FF" w:rsidRPr="00D41F99">
              <w:rPr>
                <w:rStyle w:val="Hyperlink"/>
                <w:rFonts w:asciiTheme="minorHAnsi" w:hAnsiTheme="minorHAnsi" w:cstheme="minorHAnsi"/>
                <w:noProof/>
                <w:lang w:val="en-GB"/>
              </w:rPr>
              <w:t>6.</w:t>
            </w:r>
            <w:r w:rsidR="004544FF" w:rsidRPr="00D41F99">
              <w:rPr>
                <w:rFonts w:asciiTheme="minorHAnsi" w:eastAsiaTheme="minorEastAsia" w:hAnsiTheme="minorHAnsi" w:cstheme="minorHAnsi"/>
                <w:noProof/>
                <w:sz w:val="22"/>
                <w:szCs w:val="22"/>
                <w:lang w:eastAsia="en-US"/>
              </w:rPr>
              <w:tab/>
            </w:r>
            <w:r w:rsidR="004544FF" w:rsidRPr="00D41F99">
              <w:rPr>
                <w:rStyle w:val="Hyperlink"/>
                <w:rFonts w:asciiTheme="minorHAnsi" w:hAnsiTheme="minorHAnsi" w:cstheme="minorHAnsi"/>
                <w:noProof/>
                <w:lang w:val="en-GB"/>
              </w:rPr>
              <w:t>Closing Remarks</w:t>
            </w:r>
            <w:r w:rsidR="004544FF" w:rsidRPr="00D41F99">
              <w:rPr>
                <w:rFonts w:asciiTheme="minorHAnsi" w:hAnsiTheme="minorHAnsi" w:cstheme="minorHAnsi"/>
                <w:noProof/>
                <w:webHidden/>
              </w:rPr>
              <w:tab/>
            </w:r>
            <w:r w:rsidR="004544FF" w:rsidRPr="00D41F99">
              <w:rPr>
                <w:rFonts w:asciiTheme="minorHAnsi" w:hAnsiTheme="minorHAnsi" w:cstheme="minorHAnsi"/>
                <w:noProof/>
                <w:webHidden/>
              </w:rPr>
              <w:fldChar w:fldCharType="begin"/>
            </w:r>
            <w:r w:rsidR="004544FF" w:rsidRPr="00D41F99">
              <w:rPr>
                <w:rFonts w:asciiTheme="minorHAnsi" w:hAnsiTheme="minorHAnsi" w:cstheme="minorHAnsi"/>
                <w:noProof/>
                <w:webHidden/>
              </w:rPr>
              <w:instrText xml:space="preserve"> PAGEREF _Toc131525140 \h </w:instrText>
            </w:r>
            <w:r w:rsidR="004544FF" w:rsidRPr="00D41F99">
              <w:rPr>
                <w:rFonts w:asciiTheme="minorHAnsi" w:hAnsiTheme="minorHAnsi" w:cstheme="minorHAnsi"/>
                <w:noProof/>
                <w:webHidden/>
              </w:rPr>
            </w:r>
            <w:r w:rsidR="004544FF" w:rsidRPr="00D41F99">
              <w:rPr>
                <w:rFonts w:asciiTheme="minorHAnsi" w:hAnsiTheme="minorHAnsi" w:cstheme="minorHAnsi"/>
                <w:noProof/>
                <w:webHidden/>
              </w:rPr>
              <w:fldChar w:fldCharType="separate"/>
            </w:r>
            <w:r w:rsidR="003A43B7">
              <w:rPr>
                <w:rFonts w:asciiTheme="minorHAnsi" w:hAnsiTheme="minorHAnsi" w:cstheme="minorHAnsi"/>
                <w:noProof/>
                <w:webHidden/>
              </w:rPr>
              <w:t>13</w:t>
            </w:r>
            <w:r w:rsidR="004544FF" w:rsidRPr="00D41F99">
              <w:rPr>
                <w:rFonts w:asciiTheme="minorHAnsi" w:hAnsiTheme="minorHAnsi" w:cstheme="minorHAnsi"/>
                <w:noProof/>
                <w:webHidden/>
              </w:rPr>
              <w:fldChar w:fldCharType="end"/>
            </w:r>
          </w:hyperlink>
        </w:p>
        <w:p w14:paraId="101E9778" w14:textId="42358F59" w:rsidR="004544FF" w:rsidRPr="00D41F99" w:rsidRDefault="00000000">
          <w:pPr>
            <w:pStyle w:val="TOC1"/>
            <w:tabs>
              <w:tab w:val="left" w:pos="440"/>
              <w:tab w:val="right" w:leader="dot" w:pos="8828"/>
            </w:tabs>
            <w:rPr>
              <w:rFonts w:asciiTheme="minorHAnsi" w:eastAsiaTheme="minorEastAsia" w:hAnsiTheme="minorHAnsi" w:cstheme="minorHAnsi"/>
              <w:noProof/>
              <w:sz w:val="22"/>
              <w:szCs w:val="22"/>
              <w:lang w:eastAsia="en-US"/>
            </w:rPr>
          </w:pPr>
          <w:hyperlink w:anchor="_Toc131525141" w:history="1">
            <w:r w:rsidR="004544FF" w:rsidRPr="00D41F99">
              <w:rPr>
                <w:rStyle w:val="Hyperlink"/>
                <w:rFonts w:asciiTheme="minorHAnsi" w:hAnsiTheme="minorHAnsi" w:cstheme="minorHAnsi"/>
                <w:noProof/>
                <w:lang w:val="en-GB"/>
              </w:rPr>
              <w:t>7.</w:t>
            </w:r>
            <w:r w:rsidR="004544FF" w:rsidRPr="00D41F99">
              <w:rPr>
                <w:rFonts w:asciiTheme="minorHAnsi" w:eastAsiaTheme="minorEastAsia" w:hAnsiTheme="minorHAnsi" w:cstheme="minorHAnsi"/>
                <w:noProof/>
                <w:sz w:val="22"/>
                <w:szCs w:val="22"/>
                <w:lang w:eastAsia="en-US"/>
              </w:rPr>
              <w:tab/>
            </w:r>
            <w:r w:rsidR="004544FF" w:rsidRPr="00D41F99">
              <w:rPr>
                <w:rStyle w:val="Hyperlink"/>
                <w:rFonts w:asciiTheme="minorHAnsi" w:hAnsiTheme="minorHAnsi" w:cstheme="minorHAnsi"/>
                <w:noProof/>
                <w:lang w:val="en-GB"/>
              </w:rPr>
              <w:t>References</w:t>
            </w:r>
            <w:r w:rsidR="004544FF" w:rsidRPr="00D41F99">
              <w:rPr>
                <w:rFonts w:asciiTheme="minorHAnsi" w:hAnsiTheme="minorHAnsi" w:cstheme="minorHAnsi"/>
                <w:noProof/>
                <w:webHidden/>
              </w:rPr>
              <w:tab/>
            </w:r>
            <w:r w:rsidR="004544FF" w:rsidRPr="00D41F99">
              <w:rPr>
                <w:rFonts w:asciiTheme="minorHAnsi" w:hAnsiTheme="minorHAnsi" w:cstheme="minorHAnsi"/>
                <w:noProof/>
                <w:webHidden/>
              </w:rPr>
              <w:fldChar w:fldCharType="begin"/>
            </w:r>
            <w:r w:rsidR="004544FF" w:rsidRPr="00D41F99">
              <w:rPr>
                <w:rFonts w:asciiTheme="minorHAnsi" w:hAnsiTheme="minorHAnsi" w:cstheme="minorHAnsi"/>
                <w:noProof/>
                <w:webHidden/>
              </w:rPr>
              <w:instrText xml:space="preserve"> PAGEREF _Toc131525141 \h </w:instrText>
            </w:r>
            <w:r w:rsidR="004544FF" w:rsidRPr="00D41F99">
              <w:rPr>
                <w:rFonts w:asciiTheme="minorHAnsi" w:hAnsiTheme="minorHAnsi" w:cstheme="minorHAnsi"/>
                <w:noProof/>
                <w:webHidden/>
              </w:rPr>
            </w:r>
            <w:r w:rsidR="004544FF" w:rsidRPr="00D41F99">
              <w:rPr>
                <w:rFonts w:asciiTheme="minorHAnsi" w:hAnsiTheme="minorHAnsi" w:cstheme="minorHAnsi"/>
                <w:noProof/>
                <w:webHidden/>
              </w:rPr>
              <w:fldChar w:fldCharType="separate"/>
            </w:r>
            <w:r w:rsidR="003A43B7">
              <w:rPr>
                <w:rFonts w:asciiTheme="minorHAnsi" w:hAnsiTheme="minorHAnsi" w:cstheme="minorHAnsi"/>
                <w:noProof/>
                <w:webHidden/>
              </w:rPr>
              <w:t>13</w:t>
            </w:r>
            <w:r w:rsidR="004544FF" w:rsidRPr="00D41F99">
              <w:rPr>
                <w:rFonts w:asciiTheme="minorHAnsi" w:hAnsiTheme="minorHAnsi" w:cstheme="minorHAnsi"/>
                <w:noProof/>
                <w:webHidden/>
              </w:rPr>
              <w:fldChar w:fldCharType="end"/>
            </w:r>
          </w:hyperlink>
        </w:p>
        <w:p w14:paraId="4E33FF4A" w14:textId="00A59995" w:rsidR="009F0A56" w:rsidRPr="00D0369C" w:rsidRDefault="009F0A56">
          <w:pPr>
            <w:rPr>
              <w:rFonts w:asciiTheme="minorHAnsi" w:hAnsiTheme="minorHAnsi" w:cstheme="minorHAnsi"/>
            </w:rPr>
          </w:pPr>
          <w:r w:rsidRPr="00D41F99">
            <w:rPr>
              <w:rFonts w:asciiTheme="minorHAnsi" w:hAnsiTheme="minorHAnsi" w:cstheme="minorHAnsi"/>
              <w:noProof/>
            </w:rPr>
            <w:fldChar w:fldCharType="end"/>
          </w:r>
        </w:p>
      </w:sdtContent>
    </w:sdt>
    <w:p w14:paraId="17BFC148" w14:textId="77777777" w:rsidR="00795059" w:rsidRPr="00434C31" w:rsidRDefault="00795059" w:rsidP="00795059">
      <w:pPr>
        <w:spacing w:after="240"/>
        <w:ind w:left="426" w:hanging="426"/>
        <w:jc w:val="both"/>
        <w:rPr>
          <w:rFonts w:asciiTheme="majorHAnsi" w:hAnsiTheme="majorHAnsi" w:cstheme="majorHAnsi"/>
          <w:b/>
          <w:bCs/>
          <w:lang w:val="en-GB"/>
        </w:rPr>
      </w:pPr>
    </w:p>
    <w:p w14:paraId="32669AC8" w14:textId="77777777" w:rsidR="00795059" w:rsidRPr="00434C31" w:rsidRDefault="00795059" w:rsidP="00795059">
      <w:pPr>
        <w:spacing w:after="160"/>
        <w:jc w:val="both"/>
        <w:rPr>
          <w:rFonts w:asciiTheme="majorHAnsi" w:hAnsiTheme="majorHAnsi" w:cstheme="majorHAnsi"/>
          <w:b/>
          <w:bCs/>
          <w:lang w:val="en-GB"/>
        </w:rPr>
      </w:pPr>
    </w:p>
    <w:p w14:paraId="254CCA44" w14:textId="77777777" w:rsidR="00795059" w:rsidRPr="00434C31" w:rsidRDefault="00795059" w:rsidP="00795059">
      <w:pPr>
        <w:spacing w:after="160"/>
        <w:jc w:val="both"/>
        <w:rPr>
          <w:rFonts w:asciiTheme="majorHAnsi" w:hAnsiTheme="majorHAnsi" w:cstheme="majorHAnsi"/>
          <w:b/>
          <w:bCs/>
          <w:lang w:val="en-GB"/>
        </w:rPr>
      </w:pPr>
    </w:p>
    <w:p w14:paraId="0DF863DB" w14:textId="77777777" w:rsidR="00795059" w:rsidRPr="00434C31" w:rsidRDefault="00795059" w:rsidP="00795059">
      <w:pPr>
        <w:spacing w:after="160"/>
        <w:jc w:val="both"/>
        <w:rPr>
          <w:rFonts w:asciiTheme="majorHAnsi" w:hAnsiTheme="majorHAnsi" w:cstheme="majorHAnsi"/>
          <w:b/>
          <w:bCs/>
          <w:lang w:val="en-GB"/>
        </w:rPr>
      </w:pPr>
    </w:p>
    <w:p w14:paraId="0D1B712C" w14:textId="77777777" w:rsidR="00795059" w:rsidRPr="00434C31" w:rsidRDefault="00795059" w:rsidP="00795059">
      <w:pPr>
        <w:spacing w:after="160"/>
        <w:jc w:val="both"/>
        <w:rPr>
          <w:rFonts w:asciiTheme="majorHAnsi" w:hAnsiTheme="majorHAnsi" w:cstheme="majorHAnsi"/>
          <w:b/>
          <w:bCs/>
          <w:lang w:val="en-GB"/>
        </w:rPr>
      </w:pPr>
    </w:p>
    <w:p w14:paraId="70D169B1" w14:textId="77777777" w:rsidR="00795059" w:rsidRPr="00795059" w:rsidRDefault="00795059" w:rsidP="00795059">
      <w:pPr>
        <w:spacing w:after="160"/>
        <w:jc w:val="both"/>
        <w:rPr>
          <w:rFonts w:asciiTheme="minorHAnsi" w:hAnsiTheme="minorHAnsi"/>
          <w:b/>
          <w:bCs/>
          <w:lang w:val="en-GB"/>
        </w:rPr>
      </w:pPr>
    </w:p>
    <w:p w14:paraId="2CD09ACC" w14:textId="77777777" w:rsidR="00795059" w:rsidRPr="00795059" w:rsidRDefault="00795059" w:rsidP="00795059">
      <w:pPr>
        <w:spacing w:after="160"/>
        <w:jc w:val="both"/>
        <w:rPr>
          <w:rFonts w:asciiTheme="minorHAnsi" w:hAnsiTheme="minorHAnsi"/>
          <w:b/>
          <w:bCs/>
          <w:lang w:val="en-GB"/>
        </w:rPr>
      </w:pPr>
    </w:p>
    <w:p w14:paraId="59CF4260" w14:textId="77777777" w:rsidR="00795059" w:rsidRPr="00795059" w:rsidRDefault="00795059" w:rsidP="00795059">
      <w:pPr>
        <w:spacing w:after="160"/>
        <w:jc w:val="both"/>
        <w:rPr>
          <w:rFonts w:asciiTheme="minorHAnsi" w:hAnsiTheme="minorHAnsi"/>
          <w:b/>
          <w:bCs/>
          <w:lang w:val="en-GB"/>
        </w:rPr>
      </w:pPr>
    </w:p>
    <w:p w14:paraId="7F32348A" w14:textId="77777777" w:rsidR="00795059" w:rsidRPr="00795059" w:rsidRDefault="00795059" w:rsidP="00795059">
      <w:pPr>
        <w:spacing w:after="160"/>
        <w:jc w:val="both"/>
        <w:rPr>
          <w:rFonts w:asciiTheme="minorHAnsi" w:hAnsiTheme="minorHAnsi"/>
          <w:b/>
          <w:bCs/>
          <w:lang w:val="en-GB"/>
        </w:rPr>
      </w:pPr>
    </w:p>
    <w:p w14:paraId="44167FE7" w14:textId="77777777" w:rsidR="00795059" w:rsidRPr="00795059" w:rsidRDefault="00795059" w:rsidP="00795059">
      <w:pPr>
        <w:spacing w:after="160"/>
        <w:jc w:val="both"/>
        <w:rPr>
          <w:rFonts w:asciiTheme="minorHAnsi" w:hAnsiTheme="minorHAnsi"/>
          <w:lang w:val="en-GB"/>
        </w:rPr>
      </w:pPr>
      <w:r w:rsidRPr="00795059">
        <w:rPr>
          <w:rFonts w:asciiTheme="minorHAnsi" w:hAnsiTheme="minorHAnsi"/>
          <w:lang w:val="en-GB"/>
        </w:rPr>
        <w:br w:type="page"/>
      </w:r>
    </w:p>
    <w:p w14:paraId="2E359ECE" w14:textId="61132E68" w:rsidR="00795059" w:rsidRPr="00795059" w:rsidRDefault="00795059" w:rsidP="00795059">
      <w:pPr>
        <w:pStyle w:val="Heading1"/>
        <w:spacing w:line="240" w:lineRule="auto"/>
        <w:jc w:val="both"/>
        <w:rPr>
          <w:rFonts w:asciiTheme="minorHAnsi" w:hAnsiTheme="minorHAnsi"/>
          <w:lang w:val="en-GB"/>
        </w:rPr>
      </w:pPr>
      <w:bookmarkStart w:id="0" w:name="_Toc130303660"/>
      <w:bookmarkStart w:id="1" w:name="_Toc130390594"/>
      <w:bookmarkStart w:id="2" w:name="_Toc130390614"/>
      <w:bookmarkStart w:id="3" w:name="_Toc131525131"/>
      <w:r w:rsidRPr="00795059">
        <w:rPr>
          <w:rFonts w:asciiTheme="minorHAnsi" w:hAnsiTheme="minorHAnsi"/>
          <w:lang w:val="en-GB"/>
        </w:rPr>
        <w:lastRenderedPageBreak/>
        <w:t>Summary</w:t>
      </w:r>
      <w:bookmarkEnd w:id="0"/>
      <w:bookmarkEnd w:id="1"/>
      <w:bookmarkEnd w:id="2"/>
      <w:r w:rsidR="00C10908">
        <w:rPr>
          <w:rFonts w:asciiTheme="minorHAnsi" w:hAnsiTheme="minorHAnsi"/>
          <w:lang w:val="en-GB"/>
        </w:rPr>
        <w:t xml:space="preserve"> and Recommendations</w:t>
      </w:r>
      <w:bookmarkEnd w:id="3"/>
      <w:r w:rsidR="00C10908">
        <w:rPr>
          <w:rFonts w:asciiTheme="minorHAnsi" w:hAnsiTheme="minorHAnsi"/>
          <w:lang w:val="en-GB"/>
        </w:rPr>
        <w:t xml:space="preserve"> </w:t>
      </w:r>
    </w:p>
    <w:p w14:paraId="7819F647" w14:textId="71BE40BD" w:rsidR="00E723FC" w:rsidRDefault="00795059" w:rsidP="00795059">
      <w:pPr>
        <w:jc w:val="both"/>
        <w:rPr>
          <w:rFonts w:asciiTheme="minorHAnsi" w:hAnsiTheme="minorHAnsi"/>
          <w:lang w:val="en-GB"/>
        </w:rPr>
      </w:pPr>
      <w:r w:rsidRPr="00795059">
        <w:rPr>
          <w:rFonts w:asciiTheme="minorHAnsi" w:hAnsiTheme="minorHAnsi"/>
          <w:lang w:val="en-GB"/>
        </w:rPr>
        <w:t>This report is submitted by civil society organisations from Peru and Ecuador</w:t>
      </w:r>
      <w:r w:rsidR="007F7E23">
        <w:rPr>
          <w:rFonts w:asciiTheme="minorHAnsi" w:hAnsiTheme="minorHAnsi"/>
          <w:lang w:val="en-GB"/>
        </w:rPr>
        <w:t xml:space="preserve">. </w:t>
      </w:r>
      <w:proofErr w:type="spellStart"/>
      <w:r w:rsidR="006B21EE">
        <w:rPr>
          <w:rFonts w:asciiTheme="minorHAnsi" w:hAnsiTheme="minorHAnsi"/>
          <w:lang w:val="en-GB"/>
        </w:rPr>
        <w:t>CooperAcción</w:t>
      </w:r>
      <w:proofErr w:type="spellEnd"/>
      <w:r w:rsidR="006B21EE">
        <w:rPr>
          <w:rFonts w:asciiTheme="minorHAnsi" w:hAnsiTheme="minorHAnsi"/>
          <w:lang w:val="en-GB"/>
        </w:rPr>
        <w:t xml:space="preserve"> </w:t>
      </w:r>
      <w:r w:rsidR="007F7E23">
        <w:rPr>
          <w:rFonts w:asciiTheme="minorHAnsi" w:hAnsiTheme="minorHAnsi"/>
          <w:lang w:val="en-GB"/>
        </w:rPr>
        <w:t>i</w:t>
      </w:r>
      <w:r w:rsidR="00E47661" w:rsidRPr="00E47661">
        <w:rPr>
          <w:rFonts w:asciiTheme="minorHAnsi" w:hAnsiTheme="minorHAnsi"/>
          <w:lang w:val="en-GB"/>
        </w:rPr>
        <w:t xml:space="preserve">s a Peruvian organisation that since 1997 promotes knowledge and exercise of social, environmental, political, </w:t>
      </w:r>
      <w:r w:rsidR="00475A81" w:rsidRPr="00E47661">
        <w:rPr>
          <w:rFonts w:asciiTheme="minorHAnsi" w:hAnsiTheme="minorHAnsi"/>
          <w:lang w:val="en-GB"/>
        </w:rPr>
        <w:t>cultural,</w:t>
      </w:r>
      <w:r w:rsidR="00E47661" w:rsidRPr="00E47661">
        <w:rPr>
          <w:rFonts w:asciiTheme="minorHAnsi" w:hAnsiTheme="minorHAnsi"/>
          <w:lang w:val="en-GB"/>
        </w:rPr>
        <w:t xml:space="preserve"> and economic </w:t>
      </w:r>
      <w:r w:rsidR="007A0F38" w:rsidRPr="00E47661">
        <w:rPr>
          <w:rFonts w:asciiTheme="minorHAnsi" w:hAnsiTheme="minorHAnsi"/>
          <w:lang w:val="en-GB"/>
        </w:rPr>
        <w:t>rights,</w:t>
      </w:r>
      <w:r w:rsidR="00E47661" w:rsidRPr="00E47661">
        <w:rPr>
          <w:rFonts w:asciiTheme="minorHAnsi" w:hAnsiTheme="minorHAnsi"/>
          <w:lang w:val="en-GB"/>
        </w:rPr>
        <w:t xml:space="preserve"> as well as a gender and intercultural approach to sustainable land management.</w:t>
      </w:r>
      <w:r w:rsidR="007A0F38">
        <w:rPr>
          <w:rFonts w:asciiTheme="minorHAnsi" w:hAnsiTheme="minorHAnsi"/>
          <w:lang w:val="en-GB"/>
        </w:rPr>
        <w:t xml:space="preserve"> </w:t>
      </w:r>
      <w:proofErr w:type="spellStart"/>
      <w:r w:rsidR="00194087" w:rsidRPr="00194087">
        <w:rPr>
          <w:rFonts w:asciiTheme="minorHAnsi" w:hAnsiTheme="minorHAnsi"/>
          <w:lang w:val="en-GB"/>
        </w:rPr>
        <w:t>Acción</w:t>
      </w:r>
      <w:proofErr w:type="spellEnd"/>
      <w:r w:rsidR="00194087" w:rsidRPr="00194087">
        <w:rPr>
          <w:rFonts w:asciiTheme="minorHAnsi" w:hAnsiTheme="minorHAnsi"/>
          <w:lang w:val="en-GB"/>
        </w:rPr>
        <w:t xml:space="preserve"> </w:t>
      </w:r>
      <w:proofErr w:type="spellStart"/>
      <w:r w:rsidR="00194087" w:rsidRPr="00194087">
        <w:rPr>
          <w:rFonts w:asciiTheme="minorHAnsi" w:hAnsiTheme="minorHAnsi"/>
          <w:lang w:val="en-GB"/>
        </w:rPr>
        <w:t>Ecológica</w:t>
      </w:r>
      <w:proofErr w:type="spellEnd"/>
      <w:r w:rsidR="00194087" w:rsidRPr="00194087">
        <w:rPr>
          <w:rFonts w:asciiTheme="minorHAnsi" w:hAnsiTheme="minorHAnsi"/>
          <w:lang w:val="en-GB"/>
        </w:rPr>
        <w:t xml:space="preserve"> is a</w:t>
      </w:r>
      <w:r w:rsidR="007A0F38">
        <w:rPr>
          <w:rFonts w:asciiTheme="minorHAnsi" w:hAnsiTheme="minorHAnsi"/>
          <w:lang w:val="en-GB"/>
        </w:rPr>
        <w:t xml:space="preserve">n </w:t>
      </w:r>
      <w:r w:rsidR="00B625B9">
        <w:rPr>
          <w:rFonts w:asciiTheme="minorHAnsi" w:hAnsiTheme="minorHAnsi"/>
          <w:lang w:val="en-GB"/>
        </w:rPr>
        <w:t xml:space="preserve">Ecuadorian </w:t>
      </w:r>
      <w:r w:rsidR="00B625B9" w:rsidRPr="00194087">
        <w:rPr>
          <w:rFonts w:asciiTheme="minorHAnsi" w:hAnsiTheme="minorHAnsi"/>
          <w:lang w:val="en-GB"/>
        </w:rPr>
        <w:t>organization</w:t>
      </w:r>
      <w:r w:rsidR="007A0F38">
        <w:rPr>
          <w:rFonts w:asciiTheme="minorHAnsi" w:hAnsiTheme="minorHAnsi"/>
          <w:lang w:val="en-GB"/>
        </w:rPr>
        <w:t xml:space="preserve"> </w:t>
      </w:r>
      <w:r w:rsidR="00B625B9">
        <w:rPr>
          <w:rFonts w:asciiTheme="minorHAnsi" w:hAnsiTheme="minorHAnsi"/>
          <w:lang w:val="en-GB"/>
        </w:rPr>
        <w:t xml:space="preserve">that since 1987 has </w:t>
      </w:r>
      <w:r w:rsidR="00194087" w:rsidRPr="00194087">
        <w:rPr>
          <w:rFonts w:asciiTheme="minorHAnsi" w:hAnsiTheme="minorHAnsi"/>
          <w:lang w:val="en-GB"/>
        </w:rPr>
        <w:t>dedicated</w:t>
      </w:r>
      <w:r w:rsidR="003A66B8">
        <w:rPr>
          <w:rFonts w:asciiTheme="minorHAnsi" w:hAnsiTheme="minorHAnsi"/>
          <w:lang w:val="en-GB"/>
        </w:rPr>
        <w:t xml:space="preserve">, </w:t>
      </w:r>
      <w:r w:rsidR="004544FF">
        <w:rPr>
          <w:rFonts w:asciiTheme="minorHAnsi" w:hAnsiTheme="minorHAnsi"/>
          <w:lang w:val="en-GB"/>
        </w:rPr>
        <w:t xml:space="preserve">from an ecofeminist approach, </w:t>
      </w:r>
      <w:r w:rsidR="00194087" w:rsidRPr="00194087">
        <w:rPr>
          <w:rFonts w:asciiTheme="minorHAnsi" w:hAnsiTheme="minorHAnsi"/>
          <w:lang w:val="en-GB"/>
        </w:rPr>
        <w:t>to</w:t>
      </w:r>
      <w:r w:rsidR="007A0F38">
        <w:rPr>
          <w:rFonts w:asciiTheme="minorHAnsi" w:hAnsiTheme="minorHAnsi"/>
          <w:lang w:val="en-GB"/>
        </w:rPr>
        <w:t xml:space="preserve"> </w:t>
      </w:r>
      <w:r w:rsidR="00194087" w:rsidRPr="00194087">
        <w:rPr>
          <w:rFonts w:asciiTheme="minorHAnsi" w:hAnsiTheme="minorHAnsi"/>
          <w:lang w:val="en-GB"/>
        </w:rPr>
        <w:t xml:space="preserve">the </w:t>
      </w:r>
      <w:r w:rsidR="007A0F38" w:rsidRPr="00194087">
        <w:rPr>
          <w:rFonts w:asciiTheme="minorHAnsi" w:hAnsiTheme="minorHAnsi"/>
          <w:lang w:val="en-GB"/>
        </w:rPr>
        <w:t>defence</w:t>
      </w:r>
      <w:r w:rsidR="00194087" w:rsidRPr="00194087">
        <w:rPr>
          <w:rFonts w:asciiTheme="minorHAnsi" w:hAnsiTheme="minorHAnsi"/>
          <w:lang w:val="en-GB"/>
        </w:rPr>
        <w:t xml:space="preserve"> of nature and </w:t>
      </w:r>
      <w:r w:rsidR="00475A81">
        <w:rPr>
          <w:rFonts w:asciiTheme="minorHAnsi" w:hAnsiTheme="minorHAnsi"/>
          <w:lang w:val="en-GB"/>
        </w:rPr>
        <w:t xml:space="preserve">local communities </w:t>
      </w:r>
      <w:r w:rsidR="00194087" w:rsidRPr="00194087">
        <w:rPr>
          <w:rFonts w:asciiTheme="minorHAnsi" w:hAnsiTheme="minorHAnsi"/>
          <w:lang w:val="en-GB"/>
        </w:rPr>
        <w:t xml:space="preserve">that resist oil, mining, </w:t>
      </w:r>
      <w:r w:rsidR="00475A81" w:rsidRPr="00194087">
        <w:rPr>
          <w:rFonts w:asciiTheme="minorHAnsi" w:hAnsiTheme="minorHAnsi"/>
          <w:lang w:val="en-GB"/>
        </w:rPr>
        <w:t>agro-industrial</w:t>
      </w:r>
      <w:r w:rsidR="00194087" w:rsidRPr="00194087">
        <w:rPr>
          <w:rFonts w:asciiTheme="minorHAnsi" w:hAnsiTheme="minorHAnsi"/>
          <w:lang w:val="en-GB"/>
        </w:rPr>
        <w:t xml:space="preserve"> and infrastructure projects</w:t>
      </w:r>
      <w:r w:rsidR="004D54A2">
        <w:rPr>
          <w:rFonts w:asciiTheme="minorHAnsi" w:hAnsiTheme="minorHAnsi"/>
          <w:lang w:val="en-GB"/>
        </w:rPr>
        <w:t>.</w:t>
      </w:r>
    </w:p>
    <w:p w14:paraId="73FE9C59" w14:textId="77777777" w:rsidR="00E723FC" w:rsidRDefault="00E723FC" w:rsidP="00795059">
      <w:pPr>
        <w:jc w:val="both"/>
        <w:rPr>
          <w:rFonts w:asciiTheme="minorHAnsi" w:hAnsiTheme="minorHAnsi"/>
          <w:lang w:val="en-GB"/>
        </w:rPr>
      </w:pPr>
    </w:p>
    <w:p w14:paraId="5A1A0F2A" w14:textId="1709F4BC" w:rsidR="00795059" w:rsidRPr="00795059" w:rsidRDefault="00795059" w:rsidP="00795059">
      <w:pPr>
        <w:jc w:val="both"/>
        <w:rPr>
          <w:rFonts w:asciiTheme="minorHAnsi" w:hAnsiTheme="minorHAnsi"/>
          <w:lang w:val="en-GB"/>
        </w:rPr>
      </w:pPr>
      <w:r w:rsidRPr="00795059">
        <w:rPr>
          <w:rFonts w:asciiTheme="minorHAnsi" w:hAnsiTheme="minorHAnsi"/>
          <w:lang w:val="en-GB"/>
        </w:rPr>
        <w:t>Through this report we wish to draw the attention of the CEDAW Committee to the following:</w:t>
      </w:r>
    </w:p>
    <w:p w14:paraId="34C49F4A" w14:textId="77777777" w:rsidR="00795059" w:rsidRPr="00795059" w:rsidRDefault="00795059" w:rsidP="00795059">
      <w:pPr>
        <w:jc w:val="both"/>
        <w:rPr>
          <w:rFonts w:asciiTheme="minorHAnsi" w:hAnsiTheme="minorHAnsi"/>
          <w:lang w:val="en-GB"/>
        </w:rPr>
      </w:pPr>
    </w:p>
    <w:p w14:paraId="761FBC56" w14:textId="77777777" w:rsidR="00795059" w:rsidRPr="00795059" w:rsidRDefault="00795059" w:rsidP="00C0463B">
      <w:pPr>
        <w:pStyle w:val="ListParagraph"/>
        <w:jc w:val="both"/>
        <w:rPr>
          <w:rFonts w:asciiTheme="minorHAnsi" w:hAnsiTheme="minorHAnsi"/>
          <w:lang w:val="en-GB"/>
        </w:rPr>
      </w:pPr>
      <w:r w:rsidRPr="00795059">
        <w:rPr>
          <w:rFonts w:asciiTheme="minorHAnsi" w:hAnsiTheme="minorHAnsi"/>
          <w:lang w:val="en-GB"/>
        </w:rPr>
        <w:t>The Chinese government's failure to comply with its obligations to protect women's human rights outside its national territory, specifically in mining projects operated by Chinese state-owned companies: Las Bambas (Peru) and Rio Blanco (Ecuador).</w:t>
      </w:r>
    </w:p>
    <w:p w14:paraId="3A892302" w14:textId="77777777" w:rsidR="00795059" w:rsidRPr="00795059" w:rsidRDefault="00795059" w:rsidP="00795059">
      <w:pPr>
        <w:pStyle w:val="ListParagraph"/>
        <w:jc w:val="both"/>
        <w:rPr>
          <w:rFonts w:asciiTheme="minorHAnsi" w:hAnsiTheme="minorHAnsi"/>
          <w:lang w:val="en-GB"/>
        </w:rPr>
      </w:pPr>
    </w:p>
    <w:p w14:paraId="3A10CFA1" w14:textId="0EE02F14" w:rsidR="00795059" w:rsidRPr="00795059" w:rsidRDefault="00795059" w:rsidP="00C0463B">
      <w:pPr>
        <w:pStyle w:val="ListParagraph"/>
        <w:jc w:val="both"/>
        <w:rPr>
          <w:rFonts w:asciiTheme="minorHAnsi" w:hAnsiTheme="minorHAnsi"/>
          <w:lang w:val="en-GB"/>
        </w:rPr>
      </w:pPr>
      <w:r w:rsidRPr="00795059">
        <w:rPr>
          <w:rFonts w:asciiTheme="minorHAnsi" w:hAnsiTheme="minorHAnsi"/>
          <w:lang w:val="en-GB"/>
        </w:rPr>
        <w:t xml:space="preserve">The </w:t>
      </w:r>
      <w:r w:rsidR="00C0463B">
        <w:rPr>
          <w:rFonts w:asciiTheme="minorHAnsi" w:hAnsiTheme="minorHAnsi"/>
          <w:lang w:val="en-GB"/>
        </w:rPr>
        <w:t xml:space="preserve">accountability of the </w:t>
      </w:r>
      <w:r w:rsidRPr="00795059">
        <w:rPr>
          <w:rFonts w:asciiTheme="minorHAnsi" w:hAnsiTheme="minorHAnsi"/>
          <w:lang w:val="en-GB"/>
        </w:rPr>
        <w:t>government</w:t>
      </w:r>
      <w:r w:rsidR="00C0463B">
        <w:rPr>
          <w:rFonts w:asciiTheme="minorHAnsi" w:hAnsiTheme="minorHAnsi"/>
          <w:lang w:val="en-GB"/>
        </w:rPr>
        <w:t xml:space="preserve"> of China vis a vis its </w:t>
      </w:r>
      <w:r w:rsidRPr="00795059">
        <w:rPr>
          <w:rFonts w:asciiTheme="minorHAnsi" w:hAnsiTheme="minorHAnsi"/>
          <w:lang w:val="en-GB"/>
        </w:rPr>
        <w:t xml:space="preserve">administrative and financial support </w:t>
      </w:r>
      <w:r w:rsidR="00C0463B">
        <w:rPr>
          <w:rFonts w:asciiTheme="minorHAnsi" w:hAnsiTheme="minorHAnsi"/>
          <w:lang w:val="en-GB"/>
        </w:rPr>
        <w:t xml:space="preserve">in </w:t>
      </w:r>
      <w:r w:rsidRPr="00795059">
        <w:rPr>
          <w:rFonts w:asciiTheme="minorHAnsi" w:hAnsiTheme="minorHAnsi"/>
          <w:lang w:val="en-GB"/>
        </w:rPr>
        <w:t>the expansion of mining activities</w:t>
      </w:r>
      <w:r w:rsidR="00C0463B">
        <w:rPr>
          <w:rFonts w:asciiTheme="minorHAnsi" w:hAnsiTheme="minorHAnsi"/>
          <w:lang w:val="en-GB"/>
        </w:rPr>
        <w:t xml:space="preserve"> in the region</w:t>
      </w:r>
      <w:r w:rsidRPr="00795059">
        <w:rPr>
          <w:rFonts w:asciiTheme="minorHAnsi" w:hAnsiTheme="minorHAnsi"/>
          <w:lang w:val="en-GB"/>
        </w:rPr>
        <w:t xml:space="preserve"> by </w:t>
      </w:r>
      <w:r w:rsidR="00C0463B">
        <w:rPr>
          <w:rFonts w:asciiTheme="minorHAnsi" w:hAnsiTheme="minorHAnsi"/>
          <w:lang w:val="en-GB"/>
        </w:rPr>
        <w:t xml:space="preserve">Chinese </w:t>
      </w:r>
      <w:r w:rsidRPr="00795059">
        <w:rPr>
          <w:rFonts w:asciiTheme="minorHAnsi" w:hAnsiTheme="minorHAnsi"/>
          <w:lang w:val="en-GB"/>
        </w:rPr>
        <w:t xml:space="preserve">companies, </w:t>
      </w:r>
      <w:r w:rsidR="00C0463B">
        <w:rPr>
          <w:rFonts w:asciiTheme="minorHAnsi" w:hAnsiTheme="minorHAnsi"/>
          <w:lang w:val="en-GB"/>
        </w:rPr>
        <w:t xml:space="preserve">for </w:t>
      </w:r>
      <w:r w:rsidRPr="00795059">
        <w:rPr>
          <w:rFonts w:asciiTheme="minorHAnsi" w:hAnsiTheme="minorHAnsi"/>
          <w:lang w:val="en-GB"/>
        </w:rPr>
        <w:t>the latent conflict and irreversible socio-environmental impacts on communities and ecosystems.</w:t>
      </w:r>
    </w:p>
    <w:p w14:paraId="31FA2D67" w14:textId="77777777" w:rsidR="00795059" w:rsidRPr="00795059" w:rsidRDefault="00795059" w:rsidP="00795059">
      <w:pPr>
        <w:jc w:val="both"/>
        <w:rPr>
          <w:rFonts w:asciiTheme="minorHAnsi" w:hAnsiTheme="minorHAnsi"/>
          <w:lang w:val="en-GB"/>
        </w:rPr>
      </w:pPr>
    </w:p>
    <w:p w14:paraId="65ACA10E" w14:textId="6A6F3925" w:rsidR="00795059" w:rsidRPr="00795059" w:rsidRDefault="00795059" w:rsidP="00795059">
      <w:pPr>
        <w:jc w:val="both"/>
        <w:rPr>
          <w:rFonts w:asciiTheme="minorHAnsi" w:hAnsiTheme="minorHAnsi"/>
          <w:lang w:val="en-GB"/>
        </w:rPr>
      </w:pPr>
      <w:r w:rsidRPr="00795059">
        <w:rPr>
          <w:rFonts w:asciiTheme="minorHAnsi" w:hAnsiTheme="minorHAnsi"/>
          <w:lang w:val="en-GB"/>
        </w:rPr>
        <w:t xml:space="preserve">We recommend that the Government of China, within the framework of its extraterritorial obligations, </w:t>
      </w:r>
      <w:r w:rsidR="00F278B8">
        <w:rPr>
          <w:rFonts w:asciiTheme="minorHAnsi" w:hAnsiTheme="minorHAnsi"/>
          <w:lang w:val="en-GB"/>
        </w:rPr>
        <w:t xml:space="preserve">and its commitments to CEDAW </w:t>
      </w:r>
      <w:r w:rsidRPr="00795059">
        <w:rPr>
          <w:rFonts w:asciiTheme="minorHAnsi" w:hAnsiTheme="minorHAnsi"/>
          <w:lang w:val="en-GB"/>
        </w:rPr>
        <w:t>ensure that:</w:t>
      </w:r>
    </w:p>
    <w:p w14:paraId="04EC3EDE" w14:textId="77777777" w:rsidR="00D9322C" w:rsidRPr="003B4E59" w:rsidRDefault="00D9322C" w:rsidP="003B4E59">
      <w:pPr>
        <w:jc w:val="both"/>
        <w:rPr>
          <w:rFonts w:asciiTheme="minorHAnsi" w:hAnsiTheme="minorHAnsi"/>
          <w:lang w:val="en-GB"/>
        </w:rPr>
      </w:pPr>
    </w:p>
    <w:p w14:paraId="13020E72" w14:textId="7698A23F" w:rsidR="00795059" w:rsidRDefault="00795059" w:rsidP="00795059">
      <w:pPr>
        <w:pStyle w:val="ListParagraph"/>
        <w:numPr>
          <w:ilvl w:val="0"/>
          <w:numId w:val="8"/>
        </w:numPr>
        <w:jc w:val="both"/>
        <w:rPr>
          <w:rFonts w:asciiTheme="minorHAnsi" w:hAnsiTheme="minorHAnsi"/>
          <w:lang w:val="en-GB"/>
        </w:rPr>
      </w:pPr>
      <w:r w:rsidRPr="00795059">
        <w:rPr>
          <w:rFonts w:asciiTheme="minorHAnsi" w:hAnsiTheme="minorHAnsi"/>
          <w:lang w:val="en-GB"/>
        </w:rPr>
        <w:t xml:space="preserve">Government regulatory and supervisory institutions establish </w:t>
      </w:r>
      <w:r w:rsidR="003B4E59" w:rsidRPr="00795059">
        <w:rPr>
          <w:rFonts w:asciiTheme="minorHAnsi" w:hAnsiTheme="minorHAnsi"/>
          <w:lang w:val="en-GB"/>
        </w:rPr>
        <w:t xml:space="preserve">oversight </w:t>
      </w:r>
      <w:r w:rsidR="003B4E59">
        <w:rPr>
          <w:rFonts w:asciiTheme="minorHAnsi" w:hAnsiTheme="minorHAnsi"/>
          <w:lang w:val="en-GB"/>
        </w:rPr>
        <w:t>specialized</w:t>
      </w:r>
      <w:r w:rsidR="00114D7A" w:rsidRPr="00114D7A">
        <w:rPr>
          <w:rFonts w:asciiTheme="minorHAnsi" w:hAnsiTheme="minorHAnsi"/>
          <w:lang w:val="en-GB"/>
        </w:rPr>
        <w:t xml:space="preserve"> </w:t>
      </w:r>
      <w:r w:rsidRPr="00795059">
        <w:rPr>
          <w:rFonts w:asciiTheme="minorHAnsi" w:hAnsiTheme="minorHAnsi"/>
          <w:lang w:val="en-GB"/>
        </w:rPr>
        <w:t xml:space="preserve">mechanisms to monitor, investigate and stop violations of women's </w:t>
      </w:r>
      <w:r w:rsidR="003C56BE">
        <w:rPr>
          <w:rFonts w:asciiTheme="minorHAnsi" w:hAnsiTheme="minorHAnsi"/>
          <w:lang w:val="en-GB"/>
        </w:rPr>
        <w:t xml:space="preserve">human </w:t>
      </w:r>
      <w:r w:rsidRPr="00795059">
        <w:rPr>
          <w:rFonts w:asciiTheme="minorHAnsi" w:hAnsiTheme="minorHAnsi"/>
          <w:lang w:val="en-GB"/>
        </w:rPr>
        <w:t>rights caused by the mining activities of Chinese state-owned companies operating outside their territory.</w:t>
      </w:r>
    </w:p>
    <w:p w14:paraId="3695E663" w14:textId="77777777" w:rsidR="00C0463B" w:rsidRPr="00795059" w:rsidRDefault="00C0463B" w:rsidP="00C0463B">
      <w:pPr>
        <w:pStyle w:val="ListParagraph"/>
        <w:jc w:val="both"/>
        <w:rPr>
          <w:rFonts w:asciiTheme="minorHAnsi" w:hAnsiTheme="minorHAnsi"/>
          <w:lang w:val="en-GB"/>
        </w:rPr>
      </w:pPr>
    </w:p>
    <w:p w14:paraId="50F0F3A5" w14:textId="2FB432CA" w:rsidR="00795059" w:rsidRDefault="00795059" w:rsidP="00795059">
      <w:pPr>
        <w:pStyle w:val="ListParagraph"/>
        <w:numPr>
          <w:ilvl w:val="0"/>
          <w:numId w:val="8"/>
        </w:numPr>
        <w:jc w:val="both"/>
        <w:rPr>
          <w:rFonts w:asciiTheme="minorHAnsi" w:hAnsiTheme="minorHAnsi"/>
          <w:lang w:val="en-GB"/>
        </w:rPr>
      </w:pPr>
      <w:r w:rsidRPr="00795059">
        <w:rPr>
          <w:rFonts w:asciiTheme="minorHAnsi" w:hAnsiTheme="minorHAnsi"/>
          <w:lang w:val="en-GB"/>
        </w:rPr>
        <w:t>Chinese-owned companies have comprehensive due diligence and risk assessment systems throughout the project cycle that alert them to situations of illegality and human rights abuses in projects with high social conflict and environmental fragility.</w:t>
      </w:r>
    </w:p>
    <w:p w14:paraId="2F0D4C85" w14:textId="77777777" w:rsidR="00C0463B" w:rsidRPr="00C0463B" w:rsidRDefault="00C0463B" w:rsidP="00C0463B">
      <w:pPr>
        <w:jc w:val="both"/>
        <w:rPr>
          <w:rFonts w:asciiTheme="minorHAnsi" w:hAnsiTheme="minorHAnsi"/>
          <w:lang w:val="en-GB"/>
        </w:rPr>
      </w:pPr>
    </w:p>
    <w:p w14:paraId="46BFDEAD" w14:textId="19066B96" w:rsidR="00795059" w:rsidRDefault="00795059" w:rsidP="00795059">
      <w:pPr>
        <w:pStyle w:val="ListParagraph"/>
        <w:numPr>
          <w:ilvl w:val="0"/>
          <w:numId w:val="8"/>
        </w:numPr>
        <w:jc w:val="both"/>
        <w:rPr>
          <w:rFonts w:asciiTheme="minorHAnsi" w:hAnsiTheme="minorHAnsi"/>
          <w:lang w:val="en-GB"/>
        </w:rPr>
      </w:pPr>
      <w:r w:rsidRPr="00795059">
        <w:rPr>
          <w:rFonts w:asciiTheme="minorHAnsi" w:hAnsiTheme="minorHAnsi"/>
          <w:lang w:val="en-GB"/>
        </w:rPr>
        <w:t xml:space="preserve">Chinese companies refrain from engaging in projects where the free, </w:t>
      </w:r>
      <w:proofErr w:type="gramStart"/>
      <w:r w:rsidRPr="00795059">
        <w:rPr>
          <w:rFonts w:asciiTheme="minorHAnsi" w:hAnsiTheme="minorHAnsi"/>
          <w:lang w:val="en-GB"/>
        </w:rPr>
        <w:t>prior</w:t>
      </w:r>
      <w:proofErr w:type="gramEnd"/>
      <w:r w:rsidRPr="00795059">
        <w:rPr>
          <w:rFonts w:asciiTheme="minorHAnsi" w:hAnsiTheme="minorHAnsi"/>
          <w:lang w:val="en-GB"/>
        </w:rPr>
        <w:t xml:space="preserve"> and informed consent of local communities has not been obtained, ensuring that women have been adequately represented in such processes</w:t>
      </w:r>
      <w:r w:rsidR="009B1894">
        <w:rPr>
          <w:rFonts w:asciiTheme="minorHAnsi" w:hAnsiTheme="minorHAnsi"/>
          <w:lang w:val="en-GB"/>
        </w:rPr>
        <w:t>.</w:t>
      </w:r>
    </w:p>
    <w:p w14:paraId="2C495D3C" w14:textId="77777777" w:rsidR="00C0463B" w:rsidRPr="00C0463B" w:rsidRDefault="00C0463B" w:rsidP="00C0463B">
      <w:pPr>
        <w:jc w:val="both"/>
        <w:rPr>
          <w:rFonts w:asciiTheme="minorHAnsi" w:hAnsiTheme="minorHAnsi"/>
          <w:lang w:val="en-GB"/>
        </w:rPr>
      </w:pPr>
    </w:p>
    <w:p w14:paraId="07D07C44" w14:textId="78E2289D" w:rsidR="00C0463B" w:rsidRDefault="00795059" w:rsidP="00C0463B">
      <w:pPr>
        <w:pStyle w:val="ListParagraph"/>
        <w:numPr>
          <w:ilvl w:val="0"/>
          <w:numId w:val="8"/>
        </w:numPr>
        <w:jc w:val="both"/>
        <w:rPr>
          <w:rFonts w:asciiTheme="minorHAnsi" w:hAnsiTheme="minorHAnsi"/>
          <w:lang w:val="en-GB"/>
        </w:rPr>
      </w:pPr>
      <w:r w:rsidRPr="00795059">
        <w:rPr>
          <w:rFonts w:asciiTheme="minorHAnsi" w:hAnsiTheme="minorHAnsi"/>
          <w:lang w:val="en-GB"/>
        </w:rPr>
        <w:t>Chinese companies create a multi-stakeholder body with the participation of women leaders and environmental advocates from local communities to address measures to redress and remedy the impacts suffered by women as a result of mining projects.</w:t>
      </w:r>
      <w:r w:rsidR="00AA7D86">
        <w:rPr>
          <w:rFonts w:asciiTheme="minorHAnsi" w:hAnsiTheme="minorHAnsi"/>
          <w:lang w:val="en-GB"/>
        </w:rPr>
        <w:t xml:space="preserve"> </w:t>
      </w:r>
    </w:p>
    <w:p w14:paraId="4BAB3F60" w14:textId="77777777" w:rsidR="00A66FE3" w:rsidRPr="00A66FE3" w:rsidRDefault="00A66FE3" w:rsidP="00A66FE3">
      <w:pPr>
        <w:jc w:val="both"/>
        <w:rPr>
          <w:rFonts w:asciiTheme="minorHAnsi" w:hAnsiTheme="minorHAnsi"/>
          <w:lang w:val="en-GB"/>
        </w:rPr>
      </w:pPr>
    </w:p>
    <w:p w14:paraId="10827E39" w14:textId="4059B6C2" w:rsidR="00795059" w:rsidRDefault="00795059" w:rsidP="00795059">
      <w:pPr>
        <w:pStyle w:val="ListParagraph"/>
        <w:numPr>
          <w:ilvl w:val="0"/>
          <w:numId w:val="8"/>
        </w:numPr>
        <w:jc w:val="both"/>
        <w:rPr>
          <w:rFonts w:asciiTheme="minorHAnsi" w:hAnsiTheme="minorHAnsi"/>
          <w:lang w:val="en-GB"/>
        </w:rPr>
      </w:pPr>
      <w:r w:rsidRPr="00795059">
        <w:rPr>
          <w:rFonts w:asciiTheme="minorHAnsi" w:hAnsiTheme="minorHAnsi"/>
          <w:lang w:val="en-GB"/>
        </w:rPr>
        <w:lastRenderedPageBreak/>
        <w:t>Chinese companies refrain from entering into private security agreements with public forces, both police and military, to provide guard and security services in the territories where mining projects operat</w:t>
      </w:r>
      <w:r w:rsidR="00C0463B">
        <w:rPr>
          <w:rFonts w:asciiTheme="minorHAnsi" w:hAnsiTheme="minorHAnsi"/>
          <w:lang w:val="en-GB"/>
        </w:rPr>
        <w:t>e.</w:t>
      </w:r>
    </w:p>
    <w:p w14:paraId="4CC4FC9A" w14:textId="77777777" w:rsidR="00C0463B" w:rsidRPr="00C0463B" w:rsidRDefault="00C0463B" w:rsidP="00C0463B">
      <w:pPr>
        <w:jc w:val="both"/>
        <w:rPr>
          <w:rFonts w:asciiTheme="minorHAnsi" w:hAnsiTheme="minorHAnsi"/>
          <w:lang w:val="en-GB"/>
        </w:rPr>
      </w:pPr>
    </w:p>
    <w:p w14:paraId="060D41E2" w14:textId="57960DA1" w:rsidR="00C0463B" w:rsidRPr="00C0463B" w:rsidRDefault="00795059" w:rsidP="00C0463B">
      <w:pPr>
        <w:pStyle w:val="ListParagraph"/>
        <w:numPr>
          <w:ilvl w:val="0"/>
          <w:numId w:val="8"/>
        </w:numPr>
        <w:jc w:val="both"/>
        <w:rPr>
          <w:rFonts w:asciiTheme="minorHAnsi" w:hAnsiTheme="minorHAnsi"/>
          <w:lang w:val="en-GB"/>
        </w:rPr>
      </w:pPr>
      <w:r w:rsidRPr="00795059">
        <w:rPr>
          <w:rFonts w:asciiTheme="minorHAnsi" w:hAnsiTheme="minorHAnsi"/>
          <w:lang w:val="en-GB"/>
        </w:rPr>
        <w:t xml:space="preserve">Chinese companies establish and implement gender-sensitive mechanisms for complaints, </w:t>
      </w:r>
      <w:r w:rsidR="00444308" w:rsidRPr="00795059">
        <w:rPr>
          <w:rFonts w:asciiTheme="minorHAnsi" w:hAnsiTheme="minorHAnsi"/>
          <w:lang w:val="en-GB"/>
        </w:rPr>
        <w:t>dialogue,</w:t>
      </w:r>
      <w:r w:rsidRPr="00795059">
        <w:rPr>
          <w:rFonts w:asciiTheme="minorHAnsi" w:hAnsiTheme="minorHAnsi"/>
          <w:lang w:val="en-GB"/>
        </w:rPr>
        <w:t xml:space="preserve"> and access to justice to safeguard the integrity and safety of women in affected </w:t>
      </w:r>
      <w:r w:rsidR="00434C31" w:rsidRPr="00795059">
        <w:rPr>
          <w:rFonts w:asciiTheme="minorHAnsi" w:hAnsiTheme="minorHAnsi"/>
          <w:lang w:val="en-GB"/>
        </w:rPr>
        <w:t>communities and</w:t>
      </w:r>
      <w:r w:rsidRPr="00795059">
        <w:rPr>
          <w:rFonts w:asciiTheme="minorHAnsi" w:hAnsiTheme="minorHAnsi"/>
          <w:lang w:val="en-GB"/>
        </w:rPr>
        <w:t xml:space="preserve"> ensure that women advocates who participate in </w:t>
      </w:r>
      <w:r w:rsidR="00C0463B">
        <w:rPr>
          <w:rFonts w:asciiTheme="minorHAnsi" w:hAnsiTheme="minorHAnsi"/>
          <w:lang w:val="en-GB"/>
        </w:rPr>
        <w:t xml:space="preserve">peaceful </w:t>
      </w:r>
      <w:r w:rsidRPr="00795059">
        <w:rPr>
          <w:rFonts w:asciiTheme="minorHAnsi" w:hAnsiTheme="minorHAnsi"/>
          <w:lang w:val="en-GB"/>
        </w:rPr>
        <w:t xml:space="preserve">protest actions and challenge the company are not persecuted, </w:t>
      </w:r>
      <w:r w:rsidR="003104C9" w:rsidRPr="00C0463B">
        <w:rPr>
          <w:rFonts w:asciiTheme="minorHAnsi" w:hAnsiTheme="minorHAnsi"/>
          <w:lang w:val="en-GB"/>
        </w:rPr>
        <w:t>threatened,</w:t>
      </w:r>
      <w:r w:rsidRPr="00C0463B">
        <w:rPr>
          <w:rFonts w:asciiTheme="minorHAnsi" w:hAnsiTheme="minorHAnsi"/>
          <w:lang w:val="en-GB"/>
        </w:rPr>
        <w:t xml:space="preserve"> or criminalised.</w:t>
      </w:r>
    </w:p>
    <w:p w14:paraId="45A536AB" w14:textId="77777777" w:rsidR="00C0463B" w:rsidRPr="00C0463B" w:rsidRDefault="00C0463B" w:rsidP="00C0463B">
      <w:pPr>
        <w:pStyle w:val="ListParagraph"/>
        <w:rPr>
          <w:rFonts w:asciiTheme="minorHAnsi" w:hAnsiTheme="minorHAnsi"/>
          <w:lang w:val="en-GB"/>
        </w:rPr>
      </w:pPr>
    </w:p>
    <w:p w14:paraId="649CF86C" w14:textId="77777777" w:rsidR="00C0463B" w:rsidRPr="00C0463B" w:rsidRDefault="00795059" w:rsidP="00C0463B">
      <w:pPr>
        <w:pStyle w:val="ListParagraph"/>
        <w:numPr>
          <w:ilvl w:val="0"/>
          <w:numId w:val="8"/>
        </w:numPr>
        <w:jc w:val="both"/>
        <w:rPr>
          <w:rFonts w:asciiTheme="minorHAnsi" w:hAnsiTheme="minorHAnsi"/>
          <w:lang w:val="en-GB"/>
        </w:rPr>
      </w:pPr>
      <w:r w:rsidRPr="00C0463B">
        <w:rPr>
          <w:rFonts w:asciiTheme="minorHAnsi" w:hAnsiTheme="minorHAnsi"/>
          <w:lang w:val="en-GB"/>
        </w:rPr>
        <w:t>The exit of Chinese companies from projects is done in a responsible manner and follows principles of reparation and remediation of negative impacts, with a gender focus, according to international standards.</w:t>
      </w:r>
    </w:p>
    <w:p w14:paraId="74F33560" w14:textId="77777777" w:rsidR="00C0463B" w:rsidRPr="00F278B8" w:rsidRDefault="00C0463B" w:rsidP="00C0463B">
      <w:pPr>
        <w:pStyle w:val="ListParagraph"/>
        <w:rPr>
          <w:rFonts w:asciiTheme="minorHAnsi" w:hAnsiTheme="minorHAnsi"/>
          <w:lang w:val="en-GB"/>
        </w:rPr>
      </w:pPr>
    </w:p>
    <w:p w14:paraId="426121F9" w14:textId="77777777" w:rsidR="00F278B8" w:rsidRPr="00F278B8" w:rsidRDefault="00795059" w:rsidP="00F278B8">
      <w:pPr>
        <w:pStyle w:val="ListParagraph"/>
        <w:numPr>
          <w:ilvl w:val="0"/>
          <w:numId w:val="8"/>
        </w:numPr>
        <w:jc w:val="both"/>
        <w:rPr>
          <w:rFonts w:asciiTheme="minorHAnsi" w:hAnsiTheme="minorHAnsi"/>
          <w:lang w:val="en-GB"/>
        </w:rPr>
      </w:pPr>
      <w:r w:rsidRPr="00F278B8">
        <w:rPr>
          <w:rFonts w:asciiTheme="minorHAnsi" w:hAnsiTheme="minorHAnsi"/>
          <w:lang w:val="en-GB"/>
        </w:rPr>
        <w:t>Chinese-owned banks refrain from financing mining projects with high social conflict and environmental fragility and projects that lack gender policies that ensure the fulfilment of women's rights throughout the project cycle.</w:t>
      </w:r>
    </w:p>
    <w:p w14:paraId="236122E1" w14:textId="77777777" w:rsidR="00F278B8" w:rsidRPr="00F278B8" w:rsidRDefault="00F278B8" w:rsidP="00F278B8">
      <w:pPr>
        <w:pStyle w:val="ListParagraph"/>
        <w:rPr>
          <w:rFonts w:asciiTheme="minorHAnsi" w:hAnsiTheme="minorHAnsi"/>
          <w:lang w:val="en-GB"/>
        </w:rPr>
      </w:pPr>
    </w:p>
    <w:p w14:paraId="7F5F6146" w14:textId="77777777" w:rsidR="00F278B8" w:rsidRPr="00F278B8" w:rsidRDefault="00795059" w:rsidP="00F278B8">
      <w:pPr>
        <w:pStyle w:val="ListParagraph"/>
        <w:numPr>
          <w:ilvl w:val="0"/>
          <w:numId w:val="8"/>
        </w:numPr>
        <w:jc w:val="both"/>
        <w:rPr>
          <w:rFonts w:asciiTheme="minorHAnsi" w:hAnsiTheme="minorHAnsi"/>
          <w:lang w:val="en-GB"/>
        </w:rPr>
      </w:pPr>
      <w:r w:rsidRPr="00F278B8">
        <w:rPr>
          <w:rFonts w:asciiTheme="minorHAnsi" w:hAnsiTheme="minorHAnsi"/>
          <w:lang w:val="en-GB"/>
        </w:rPr>
        <w:t xml:space="preserve">Environmental and social guidelines issued by Chinese government agencies or business associations, applicable to their companies' overseas operations, are mandatory and include a gender focus according to international </w:t>
      </w:r>
      <w:r w:rsidR="00F278B8" w:rsidRPr="00F278B8">
        <w:rPr>
          <w:rFonts w:asciiTheme="minorHAnsi" w:hAnsiTheme="minorHAnsi"/>
          <w:lang w:val="en-GB"/>
        </w:rPr>
        <w:t xml:space="preserve">human rights </w:t>
      </w:r>
      <w:r w:rsidRPr="00F278B8">
        <w:rPr>
          <w:rFonts w:asciiTheme="minorHAnsi" w:hAnsiTheme="minorHAnsi"/>
          <w:lang w:val="en-GB"/>
        </w:rPr>
        <w:t>standards and commitments.</w:t>
      </w:r>
    </w:p>
    <w:p w14:paraId="0923B624" w14:textId="77777777" w:rsidR="00F278B8" w:rsidRPr="00F278B8" w:rsidRDefault="00F278B8" w:rsidP="00F278B8">
      <w:pPr>
        <w:pStyle w:val="ListParagraph"/>
        <w:rPr>
          <w:rFonts w:asciiTheme="minorHAnsi" w:hAnsiTheme="minorHAnsi"/>
          <w:lang w:val="en-GB"/>
        </w:rPr>
      </w:pPr>
    </w:p>
    <w:p w14:paraId="75A661DA" w14:textId="565E6BEE" w:rsidR="00795059" w:rsidRPr="00F278B8" w:rsidRDefault="00795059" w:rsidP="00F278B8">
      <w:pPr>
        <w:pStyle w:val="ListParagraph"/>
        <w:numPr>
          <w:ilvl w:val="0"/>
          <w:numId w:val="8"/>
        </w:numPr>
        <w:jc w:val="both"/>
        <w:rPr>
          <w:rFonts w:asciiTheme="minorHAnsi" w:hAnsiTheme="minorHAnsi"/>
          <w:lang w:val="en-GB"/>
        </w:rPr>
      </w:pPr>
      <w:r w:rsidRPr="00F278B8">
        <w:rPr>
          <w:rFonts w:asciiTheme="minorHAnsi" w:hAnsiTheme="minorHAnsi"/>
          <w:lang w:val="en-GB"/>
        </w:rPr>
        <w:t xml:space="preserve">The Consultation and Complaint Mechanism for the Mining Industry and its entire Value Chain (currently under development) developed by the China Chamber of Commerce of Metals, Minerals &amp; Chemicals Importers and Exporters (CCCMC) includes a gender-sensitive approach that considers the impacts of mining projects on women in a differentiated manner. </w:t>
      </w:r>
    </w:p>
    <w:p w14:paraId="541E27BE" w14:textId="77777777" w:rsidR="00795059" w:rsidRPr="00F278B8" w:rsidRDefault="00795059" w:rsidP="00F278B8">
      <w:pPr>
        <w:autoSpaceDE w:val="0"/>
        <w:autoSpaceDN w:val="0"/>
        <w:adjustRightInd w:val="0"/>
        <w:spacing w:after="160"/>
        <w:jc w:val="both"/>
        <w:rPr>
          <w:rFonts w:asciiTheme="minorHAnsi" w:eastAsiaTheme="minorHAnsi" w:hAnsiTheme="minorHAnsi"/>
          <w:color w:val="1F2B51"/>
          <w:lang w:val="en-GB" w:eastAsia="en-US"/>
          <w14:ligatures w14:val="standardContextual"/>
        </w:rPr>
      </w:pPr>
    </w:p>
    <w:p w14:paraId="23E78296" w14:textId="79D076E8" w:rsidR="00795059" w:rsidRPr="00795059" w:rsidRDefault="00795059" w:rsidP="00795059">
      <w:pPr>
        <w:pStyle w:val="Heading1"/>
        <w:spacing w:line="240" w:lineRule="auto"/>
        <w:jc w:val="both"/>
        <w:rPr>
          <w:rFonts w:asciiTheme="minorHAnsi" w:hAnsiTheme="minorHAnsi"/>
          <w:lang w:val="en-GB"/>
        </w:rPr>
      </w:pPr>
      <w:bookmarkStart w:id="4" w:name="_Toc130303661"/>
      <w:bookmarkStart w:id="5" w:name="_Toc130390595"/>
      <w:bookmarkStart w:id="6" w:name="_Toc130390615"/>
      <w:bookmarkStart w:id="7" w:name="_Toc131525132"/>
      <w:r w:rsidRPr="00795059">
        <w:rPr>
          <w:rFonts w:asciiTheme="minorHAnsi" w:hAnsiTheme="minorHAnsi"/>
          <w:lang w:val="en-GB"/>
        </w:rPr>
        <w:t xml:space="preserve">Extraterritorial obligations of </w:t>
      </w:r>
      <w:r w:rsidR="00C10908">
        <w:rPr>
          <w:rFonts w:asciiTheme="minorHAnsi" w:hAnsiTheme="minorHAnsi"/>
          <w:lang w:val="en-GB"/>
        </w:rPr>
        <w:t>S</w:t>
      </w:r>
      <w:r w:rsidRPr="00795059">
        <w:rPr>
          <w:rFonts w:asciiTheme="minorHAnsi" w:hAnsiTheme="minorHAnsi"/>
          <w:lang w:val="en-GB"/>
        </w:rPr>
        <w:t xml:space="preserve">tates </w:t>
      </w:r>
      <w:proofErr w:type="gramStart"/>
      <w:r w:rsidR="00F278B8">
        <w:rPr>
          <w:rFonts w:asciiTheme="minorHAnsi" w:hAnsiTheme="minorHAnsi"/>
          <w:lang w:val="en-GB"/>
        </w:rPr>
        <w:t xml:space="preserve">with regard </w:t>
      </w:r>
      <w:r w:rsidRPr="00795059">
        <w:rPr>
          <w:rFonts w:asciiTheme="minorHAnsi" w:hAnsiTheme="minorHAnsi"/>
          <w:lang w:val="en-GB"/>
        </w:rPr>
        <w:t>to</w:t>
      </w:r>
      <w:proofErr w:type="gramEnd"/>
      <w:r w:rsidRPr="00795059">
        <w:rPr>
          <w:rFonts w:asciiTheme="minorHAnsi" w:hAnsiTheme="minorHAnsi"/>
          <w:lang w:val="en-GB"/>
        </w:rPr>
        <w:t xml:space="preserve"> human rights</w:t>
      </w:r>
      <w:bookmarkEnd w:id="4"/>
      <w:bookmarkEnd w:id="5"/>
      <w:bookmarkEnd w:id="6"/>
      <w:bookmarkEnd w:id="7"/>
    </w:p>
    <w:p w14:paraId="7ADECE92" w14:textId="77777777" w:rsidR="001C6824" w:rsidRDefault="001C6824" w:rsidP="001A78BE">
      <w:pPr>
        <w:jc w:val="both"/>
        <w:rPr>
          <w:rFonts w:asciiTheme="minorHAnsi" w:hAnsiTheme="minorHAnsi"/>
          <w:lang w:eastAsia="en-US"/>
        </w:rPr>
      </w:pPr>
    </w:p>
    <w:p w14:paraId="67096137" w14:textId="4F5BFEC4" w:rsidR="001C6824" w:rsidRDefault="00795059" w:rsidP="001A78BE">
      <w:pPr>
        <w:jc w:val="both"/>
        <w:rPr>
          <w:rFonts w:asciiTheme="minorHAnsi" w:hAnsiTheme="minorHAnsi"/>
          <w:lang w:eastAsia="en-US"/>
        </w:rPr>
      </w:pPr>
      <w:r w:rsidRPr="00AD4F26">
        <w:rPr>
          <w:rFonts w:asciiTheme="minorHAnsi" w:hAnsiTheme="minorHAnsi"/>
          <w:lang w:eastAsia="en-US"/>
        </w:rPr>
        <w:t xml:space="preserve">The CEDAW Committee reiterated by General Recommendation 28 (2010) that the obligations of States parties applied extraterritorially to persons within their effective control, even if not situated within their territory. It also affirmed that States parties are “responsible for all their actions affecting human rights, regardless of whether the affected persons are in their territory”. Therefore, the obligations of States Parties also extend to acts of national corporations operating extraterritorially and States Parties must ensure that such private actors do not commit acts of discrimination against women, as defined by CEDAW. The CEDAW General Recommendation 30 (2013) also affirms that States Parties are responsible for all their actions affecting human rights, regardless of whether the affected persons are on their territory. Moreover, it affirms that the Convention also requires States Parties to regulate the activities of domestic non-State actors within their effective control who operate extraterritorially.  </w:t>
      </w:r>
    </w:p>
    <w:p w14:paraId="49B4BA5C" w14:textId="77777777" w:rsidR="001C6824" w:rsidRDefault="001C6824" w:rsidP="001A78BE">
      <w:pPr>
        <w:jc w:val="both"/>
        <w:rPr>
          <w:rFonts w:asciiTheme="minorHAnsi" w:hAnsiTheme="minorHAnsi"/>
          <w:lang w:eastAsia="en-US"/>
        </w:rPr>
      </w:pPr>
    </w:p>
    <w:p w14:paraId="7AEBD479" w14:textId="79F41152" w:rsidR="001C6824" w:rsidRDefault="00795059" w:rsidP="001A78BE">
      <w:pPr>
        <w:jc w:val="both"/>
        <w:rPr>
          <w:rFonts w:asciiTheme="minorHAnsi" w:hAnsiTheme="minorHAnsi"/>
          <w:lang w:eastAsia="en-US"/>
        </w:rPr>
      </w:pPr>
      <w:r w:rsidRPr="00AD4F26">
        <w:rPr>
          <w:rFonts w:asciiTheme="minorHAnsi" w:hAnsiTheme="minorHAnsi"/>
          <w:lang w:eastAsia="en-US"/>
        </w:rPr>
        <w:t>In General Recommendation 34 on Rights of Rural Women (2016), the CEDAW Committee affirmed that States Parties should regulate the activities of non-</w:t>
      </w:r>
      <w:r w:rsidRPr="00795059">
        <w:rPr>
          <w:rFonts w:asciiTheme="minorHAnsi" w:hAnsiTheme="minorHAnsi"/>
          <w:lang w:eastAsia="en-US"/>
        </w:rPr>
        <w:t>S</w:t>
      </w:r>
      <w:r w:rsidRPr="00AD4F26">
        <w:rPr>
          <w:rFonts w:asciiTheme="minorHAnsi" w:hAnsiTheme="minorHAnsi"/>
          <w:lang w:eastAsia="en-US"/>
        </w:rPr>
        <w:t xml:space="preserve">tate actors within their jurisdiction, including those operating extraterritorially. It also affirms that States are obliged “to take regulatory measures to prevent any actor under their jurisdiction, including private individuals, companies and public entities, from infringing or abusing the rights of rural women outside their territory” (GR 34, para.13). </w:t>
      </w:r>
    </w:p>
    <w:p w14:paraId="5E864B5D" w14:textId="77777777" w:rsidR="001C6824" w:rsidRDefault="001C6824" w:rsidP="001A78BE">
      <w:pPr>
        <w:jc w:val="both"/>
        <w:rPr>
          <w:rFonts w:asciiTheme="minorHAnsi" w:hAnsiTheme="minorHAnsi"/>
          <w:lang w:eastAsia="en-US"/>
        </w:rPr>
      </w:pPr>
    </w:p>
    <w:p w14:paraId="43DE21BF" w14:textId="77777777" w:rsidR="001C6824" w:rsidRDefault="00795059" w:rsidP="001A78BE">
      <w:pPr>
        <w:jc w:val="both"/>
        <w:rPr>
          <w:rFonts w:asciiTheme="minorHAnsi" w:hAnsiTheme="minorHAnsi"/>
          <w:lang w:eastAsia="en-US"/>
        </w:rPr>
      </w:pPr>
      <w:r w:rsidRPr="00AD4F26">
        <w:rPr>
          <w:rFonts w:asciiTheme="minorHAnsi" w:hAnsiTheme="minorHAnsi"/>
          <w:lang w:eastAsia="en-US"/>
        </w:rPr>
        <w:t>In General Recommendation 35 expanding the scope of GR 19 on violence against women the CEDAW Committee notes that Gender-based violence against women occurs in all spaces and spheres of human interaction… [and] in settings, resulting from acts or omissions of State or non-State actors, acting territorially or extraterritorially…or extraterritorial operations of private corporations” (GR</w:t>
      </w:r>
      <w:r w:rsidR="001A78BE">
        <w:rPr>
          <w:rFonts w:asciiTheme="minorHAnsi" w:hAnsiTheme="minorHAnsi"/>
          <w:lang w:eastAsia="en-US"/>
        </w:rPr>
        <w:t xml:space="preserve"> </w:t>
      </w:r>
      <w:r w:rsidRPr="00AD4F26">
        <w:rPr>
          <w:rFonts w:asciiTheme="minorHAnsi" w:hAnsiTheme="minorHAnsi"/>
          <w:lang w:eastAsia="en-US"/>
        </w:rPr>
        <w:t xml:space="preserve">35, para.20). GR 35 also notes that “States parties must have an effective and accessible legal and legal services framework in place to address all forms of gender-based violence against women committed by State agents, whether on their territory or extraterritorially” (para. 20). </w:t>
      </w:r>
    </w:p>
    <w:p w14:paraId="0A45A533" w14:textId="77777777" w:rsidR="001C6824" w:rsidRDefault="001C6824" w:rsidP="001A78BE">
      <w:pPr>
        <w:jc w:val="both"/>
        <w:rPr>
          <w:rFonts w:asciiTheme="minorHAnsi" w:hAnsiTheme="minorHAnsi"/>
          <w:lang w:eastAsia="en-US"/>
        </w:rPr>
      </w:pPr>
    </w:p>
    <w:p w14:paraId="5391327A" w14:textId="3BC18630" w:rsidR="001A78BE" w:rsidRDefault="00795059" w:rsidP="001A78BE">
      <w:pPr>
        <w:jc w:val="both"/>
        <w:rPr>
          <w:rFonts w:asciiTheme="minorHAnsi" w:hAnsiTheme="minorHAnsi"/>
          <w:lang w:eastAsia="en-US"/>
        </w:rPr>
      </w:pPr>
      <w:r w:rsidRPr="00AD4F26">
        <w:rPr>
          <w:rFonts w:asciiTheme="minorHAnsi" w:hAnsiTheme="minorHAnsi"/>
          <w:lang w:eastAsia="en-US"/>
        </w:rPr>
        <w:t xml:space="preserve">Most importantly in elaborating the due diligence obligations of States the CEDAW Committee notes that “States parties will be held responsible should they fail to take all appropriate measures to prevent, as well as to investigate, prosecute, </w:t>
      </w:r>
      <w:proofErr w:type="gramStart"/>
      <w:r w:rsidRPr="00AD4F26">
        <w:rPr>
          <w:rFonts w:asciiTheme="minorHAnsi" w:hAnsiTheme="minorHAnsi"/>
          <w:lang w:eastAsia="en-US"/>
        </w:rPr>
        <w:t>punish</w:t>
      </w:r>
      <w:proofErr w:type="gramEnd"/>
      <w:r w:rsidRPr="00AD4F26">
        <w:rPr>
          <w:rFonts w:asciiTheme="minorHAnsi" w:hAnsiTheme="minorHAnsi"/>
          <w:lang w:eastAsia="en-US"/>
        </w:rPr>
        <w:t xml:space="preserve"> and provide reparations for, acts or omissions by non-State actors that result in gender-based violence against women, including actions taken by corporations operating extraterritorially. </w:t>
      </w:r>
      <w:proofErr w:type="gramStart"/>
      <w:r w:rsidRPr="00AD4F26">
        <w:rPr>
          <w:rFonts w:asciiTheme="minorHAnsi" w:hAnsiTheme="minorHAnsi"/>
          <w:lang w:eastAsia="en-US"/>
        </w:rPr>
        <w:t>In particular, States</w:t>
      </w:r>
      <w:proofErr w:type="gramEnd"/>
      <w:r w:rsidRPr="00AD4F26">
        <w:rPr>
          <w:rFonts w:asciiTheme="minorHAnsi" w:hAnsiTheme="minorHAnsi"/>
          <w:lang w:eastAsia="en-US"/>
        </w:rPr>
        <w:t xml:space="preserve"> parties are required to take the steps necessary to prevent human rights violations perpetrated abroad by corporations over which they may exercise influence, whether through regulatory means or the use of incentives, including economic incentives” (GR25, para.24). Along the same lines, the Committee for Economic, Social and Cultural Rights has affirmed that States have an obligation to protect the rights to health, </w:t>
      </w:r>
      <w:proofErr w:type="gramStart"/>
      <w:r w:rsidRPr="00AD4F26">
        <w:rPr>
          <w:rFonts w:asciiTheme="minorHAnsi" w:hAnsiTheme="minorHAnsi"/>
          <w:lang w:eastAsia="en-US"/>
        </w:rPr>
        <w:t>water</w:t>
      </w:r>
      <w:proofErr w:type="gramEnd"/>
      <w:r w:rsidRPr="00AD4F26">
        <w:rPr>
          <w:rFonts w:asciiTheme="minorHAnsi" w:hAnsiTheme="minorHAnsi"/>
          <w:lang w:eastAsia="en-US"/>
        </w:rPr>
        <w:t xml:space="preserve"> and fair working conditions of persons outside their territory and who are impacted by the activity of enterprises under States’ jurisdiction.</w:t>
      </w:r>
    </w:p>
    <w:p w14:paraId="337D99DE" w14:textId="77777777" w:rsidR="001A78BE" w:rsidRDefault="001A78BE" w:rsidP="001A78BE">
      <w:pPr>
        <w:jc w:val="both"/>
        <w:rPr>
          <w:rFonts w:asciiTheme="minorHAnsi" w:hAnsiTheme="minorHAnsi"/>
          <w:lang w:eastAsia="en-US"/>
        </w:rPr>
      </w:pPr>
    </w:p>
    <w:p w14:paraId="082041B2" w14:textId="3B80E229" w:rsidR="00795059" w:rsidRPr="001A78BE" w:rsidRDefault="00795059" w:rsidP="001A78BE">
      <w:pPr>
        <w:jc w:val="both"/>
        <w:rPr>
          <w:rFonts w:asciiTheme="minorHAnsi" w:hAnsiTheme="minorHAnsi"/>
          <w:lang w:eastAsia="en-US"/>
        </w:rPr>
      </w:pPr>
      <w:r w:rsidRPr="00795059">
        <w:rPr>
          <w:rFonts w:asciiTheme="minorHAnsi" w:hAnsiTheme="minorHAnsi"/>
          <w:lang w:eastAsia="en-US"/>
        </w:rPr>
        <w:t xml:space="preserve">Commenting on </w:t>
      </w:r>
      <w:r w:rsidRPr="00795059">
        <w:rPr>
          <w:rFonts w:asciiTheme="minorHAnsi" w:hAnsiTheme="minorHAnsi"/>
        </w:rPr>
        <w:t>extraterritorial obligations, extractive industries and climate change in its concluding observations following the review of Australia in 2018</w:t>
      </w:r>
      <w:r w:rsidR="001A78BE">
        <w:rPr>
          <w:rStyle w:val="FootnoteReference"/>
          <w:rFonts w:asciiTheme="minorHAnsi" w:hAnsiTheme="minorHAnsi"/>
        </w:rPr>
        <w:footnoteReference w:id="1"/>
      </w:r>
      <w:r w:rsidRPr="00795059">
        <w:rPr>
          <w:rFonts w:asciiTheme="minorHAnsi" w:hAnsiTheme="minorHAnsi"/>
        </w:rPr>
        <w:t xml:space="preserve">, the CEDAW committee expressed concern about the “gendered social and environmental impact of the State party’s [Australia’s] projects in extractive industries, owing to displacement and the loss of livelihood opportunities and social services among local women, resulting in discrimination against them and their exclusion and marginalization, as well as fueling conflict and conflict-related gender-based violence against women”.  It was particularly concerned at the role played by corporates domiciled in Australia but operating in extractive industries located in Papua New Guinea and South Africa.  The CEDAW Committee went on to make recommendations to Australia on its extra territorial obligations, taking into consideration its role within the extractives sector in Papua New Guinea.  The recommendations were </w:t>
      </w:r>
      <w:r w:rsidRPr="00795059">
        <w:rPr>
          <w:rFonts w:asciiTheme="minorHAnsi" w:hAnsiTheme="minorHAnsi"/>
        </w:rPr>
        <w:lastRenderedPageBreak/>
        <w:t xml:space="preserve">framed in line with the jurisprudence laid out in CEDAW </w:t>
      </w:r>
      <w:r w:rsidRPr="00795059">
        <w:rPr>
          <w:rFonts w:asciiTheme="minorHAnsi" w:hAnsiTheme="minorHAnsi"/>
          <w:bCs/>
        </w:rPr>
        <w:t xml:space="preserve">general recommendation No. 37 (2018) on the gender-related dimensions of disaster risk reduction in the context of climate change and general recommendation No. 30 (2013) on women in conflict prevention, </w:t>
      </w:r>
      <w:proofErr w:type="gramStart"/>
      <w:r w:rsidRPr="00795059">
        <w:rPr>
          <w:rFonts w:asciiTheme="minorHAnsi" w:hAnsiTheme="minorHAnsi"/>
          <w:bCs/>
        </w:rPr>
        <w:t>conflict</w:t>
      </w:r>
      <w:proofErr w:type="gramEnd"/>
      <w:r w:rsidRPr="00795059">
        <w:rPr>
          <w:rFonts w:asciiTheme="minorHAnsi" w:hAnsiTheme="minorHAnsi"/>
          <w:bCs/>
        </w:rPr>
        <w:t xml:space="preserve"> and post-conflict situations. It also brought into focus general recommendation No. 34 (2016) on the rights of rural women; general recommendation No. 28 (2010) on the core obligations of States parties under article 2 of the Convention.</w:t>
      </w:r>
    </w:p>
    <w:p w14:paraId="069A90F7" w14:textId="77777777" w:rsidR="00795059" w:rsidRPr="00795059" w:rsidRDefault="00795059" w:rsidP="00795059">
      <w:pPr>
        <w:spacing w:after="160"/>
        <w:jc w:val="both"/>
        <w:rPr>
          <w:rFonts w:asciiTheme="minorHAnsi" w:hAnsiTheme="minorHAnsi"/>
          <w:lang w:val="en-GB"/>
        </w:rPr>
      </w:pPr>
    </w:p>
    <w:p w14:paraId="72B7F871" w14:textId="77777777" w:rsidR="00795059" w:rsidRPr="00795059" w:rsidRDefault="00795059" w:rsidP="00795059">
      <w:pPr>
        <w:pStyle w:val="Heading1"/>
        <w:spacing w:line="240" w:lineRule="auto"/>
        <w:jc w:val="both"/>
        <w:rPr>
          <w:rFonts w:asciiTheme="minorHAnsi" w:hAnsiTheme="minorHAnsi"/>
          <w:lang w:val="en-GB"/>
        </w:rPr>
      </w:pPr>
      <w:bookmarkStart w:id="8" w:name="_Toc130303662"/>
      <w:bookmarkStart w:id="9" w:name="_Toc130390596"/>
      <w:bookmarkStart w:id="10" w:name="_Toc130390616"/>
      <w:bookmarkStart w:id="11" w:name="_Toc131525133"/>
      <w:r w:rsidRPr="00795059">
        <w:rPr>
          <w:rFonts w:asciiTheme="minorHAnsi" w:hAnsiTheme="minorHAnsi"/>
          <w:lang w:val="en-GB"/>
        </w:rPr>
        <w:t>China’s engagement in extractive industries in Latin America</w:t>
      </w:r>
      <w:bookmarkEnd w:id="8"/>
      <w:bookmarkEnd w:id="9"/>
      <w:bookmarkEnd w:id="10"/>
      <w:bookmarkEnd w:id="11"/>
    </w:p>
    <w:p w14:paraId="16C30768" w14:textId="77777777" w:rsidR="00795059" w:rsidRPr="00795059" w:rsidRDefault="00795059" w:rsidP="00795059">
      <w:pPr>
        <w:jc w:val="both"/>
        <w:rPr>
          <w:rFonts w:asciiTheme="minorHAnsi" w:hAnsiTheme="minorHAnsi"/>
          <w:lang w:val="en-GB"/>
        </w:rPr>
      </w:pPr>
    </w:p>
    <w:p w14:paraId="52FFDA1A" w14:textId="77777777" w:rsidR="00795059" w:rsidRPr="00795059" w:rsidRDefault="00795059" w:rsidP="00795059">
      <w:pPr>
        <w:autoSpaceDE w:val="0"/>
        <w:autoSpaceDN w:val="0"/>
        <w:adjustRightInd w:val="0"/>
        <w:jc w:val="both"/>
        <w:rPr>
          <w:rFonts w:asciiTheme="minorHAnsi" w:hAnsiTheme="minorHAnsi"/>
          <w:color w:val="000000" w:themeColor="text1"/>
          <w:lang w:val="en-GB"/>
        </w:rPr>
      </w:pPr>
      <w:r w:rsidRPr="00795059">
        <w:rPr>
          <w:rFonts w:asciiTheme="minorHAnsi" w:hAnsiTheme="minorHAnsi"/>
          <w:color w:val="000000" w:themeColor="text1"/>
          <w:lang w:val="en-GB"/>
        </w:rPr>
        <w:t>The presence of Chinese companies in Latin America's mining sector can be traced back to the 1990s, although it was in the first decade of the 21st century that operations gained momentum. The boom, initially driven by the need to secure raw materials for China's industrial development, is now also motivated by the urgency of sustaining global mineral supply chains for the energy transition. Latin America is strategic for this purpose as it holds 66% of the world's lithium, 47% of copper, 45% of silver, 25% of tin, 23% of bauxite, 23% of nickel and 14% of iron.</w:t>
      </w:r>
      <w:r w:rsidRPr="00795059">
        <w:rPr>
          <w:rStyle w:val="FootnoteReference"/>
          <w:rFonts w:asciiTheme="minorHAnsi" w:hAnsiTheme="minorHAnsi"/>
          <w:color w:val="000000" w:themeColor="text1"/>
          <w:lang w:val="en-GB"/>
        </w:rPr>
        <w:footnoteReference w:id="2"/>
      </w:r>
      <w:r w:rsidRPr="00795059">
        <w:rPr>
          <w:rFonts w:asciiTheme="minorHAnsi" w:hAnsiTheme="minorHAnsi"/>
          <w:color w:val="000000" w:themeColor="text1"/>
          <w:lang w:val="en-GB"/>
        </w:rPr>
        <w:t xml:space="preserve"> </w:t>
      </w:r>
    </w:p>
    <w:p w14:paraId="3C5EEF90" w14:textId="77777777" w:rsidR="00795059" w:rsidRPr="00795059" w:rsidRDefault="00795059" w:rsidP="00795059">
      <w:pPr>
        <w:autoSpaceDE w:val="0"/>
        <w:autoSpaceDN w:val="0"/>
        <w:adjustRightInd w:val="0"/>
        <w:jc w:val="both"/>
        <w:rPr>
          <w:rFonts w:asciiTheme="minorHAnsi" w:hAnsiTheme="minorHAnsi"/>
          <w:color w:val="000000" w:themeColor="text1"/>
          <w:lang w:val="en-GB"/>
        </w:rPr>
      </w:pPr>
    </w:p>
    <w:p w14:paraId="2119322B" w14:textId="77777777" w:rsidR="00795059" w:rsidRPr="00795059" w:rsidRDefault="00795059" w:rsidP="00795059">
      <w:pPr>
        <w:autoSpaceDE w:val="0"/>
        <w:autoSpaceDN w:val="0"/>
        <w:adjustRightInd w:val="0"/>
        <w:jc w:val="both"/>
        <w:rPr>
          <w:rFonts w:asciiTheme="minorHAnsi" w:hAnsiTheme="minorHAnsi"/>
          <w:color w:val="000000" w:themeColor="text1"/>
          <w:lang w:val="en-GB"/>
        </w:rPr>
      </w:pPr>
      <w:r w:rsidRPr="00795059">
        <w:rPr>
          <w:rFonts w:asciiTheme="minorHAnsi" w:hAnsiTheme="minorHAnsi"/>
          <w:lang w:val="en-GB"/>
        </w:rPr>
        <w:t>Between 2000 and 2021, of the nearly $172 billion that entered Latin America through foreign direct investment from China, almost 40% went to the mining and metals sector, of which 56% came through mergers &amp; acquisitions (</w:t>
      </w:r>
      <w:r w:rsidRPr="00795059">
        <w:rPr>
          <w:rFonts w:asciiTheme="minorHAnsi" w:hAnsiTheme="minorHAnsi"/>
          <w:i/>
          <w:iCs/>
          <w:lang w:val="en-GB"/>
        </w:rPr>
        <w:t>M&amp;A</w:t>
      </w:r>
      <w:r w:rsidRPr="00795059">
        <w:rPr>
          <w:rFonts w:asciiTheme="minorHAnsi" w:hAnsiTheme="minorHAnsi"/>
          <w:lang w:val="en-GB"/>
        </w:rPr>
        <w:t>) of mining projects previously operated mainly by US, Canadian or European companies.</w:t>
      </w:r>
      <w:r w:rsidRPr="00795059">
        <w:rPr>
          <w:rStyle w:val="FootnoteReference"/>
          <w:rFonts w:asciiTheme="minorHAnsi" w:hAnsiTheme="minorHAnsi"/>
          <w:lang w:val="en-GB"/>
        </w:rPr>
        <w:footnoteReference w:id="3"/>
      </w:r>
      <w:r w:rsidRPr="00795059">
        <w:rPr>
          <w:rFonts w:asciiTheme="minorHAnsi" w:hAnsiTheme="minorHAnsi"/>
          <w:lang w:val="en-GB"/>
        </w:rPr>
        <w:t xml:space="preserve"> With this form of participation, Chinese state-owned companies gain access to mineral deposits by avoiding the early stages of negotiation, conflict and social opposition that greenfield projects entail.</w:t>
      </w:r>
      <w:r w:rsidRPr="00795059">
        <w:rPr>
          <w:rStyle w:val="FootnoteReference"/>
          <w:rFonts w:asciiTheme="minorHAnsi" w:hAnsiTheme="minorHAnsi"/>
          <w:lang w:val="en-GB"/>
        </w:rPr>
        <w:footnoteReference w:id="4"/>
      </w:r>
      <w:r w:rsidRPr="00795059">
        <w:rPr>
          <w:rFonts w:asciiTheme="minorHAnsi" w:hAnsiTheme="minorHAnsi"/>
          <w:lang w:val="en-GB"/>
        </w:rPr>
        <w:t xml:space="preserve"> </w:t>
      </w:r>
      <w:r w:rsidRPr="00795059">
        <w:rPr>
          <w:rFonts w:asciiTheme="minorHAnsi" w:hAnsiTheme="minorHAnsi"/>
          <w:color w:val="000000" w:themeColor="text1"/>
          <w:lang w:val="en-GB"/>
        </w:rPr>
        <w:t>These investments are generally leveraged by a steady source of long-term financing from Chinese banks.</w:t>
      </w:r>
    </w:p>
    <w:p w14:paraId="5EA660B4" w14:textId="77777777" w:rsidR="00795059" w:rsidRPr="00795059" w:rsidRDefault="00795059" w:rsidP="00795059">
      <w:pPr>
        <w:jc w:val="both"/>
        <w:rPr>
          <w:rFonts w:asciiTheme="minorHAnsi" w:hAnsiTheme="minorHAnsi"/>
          <w:color w:val="000000" w:themeColor="text1"/>
          <w:lang w:val="en-GB"/>
        </w:rPr>
      </w:pPr>
    </w:p>
    <w:p w14:paraId="2FD8C55D" w14:textId="77777777" w:rsidR="00795059" w:rsidRPr="00795059" w:rsidRDefault="00795059" w:rsidP="00795059">
      <w:pPr>
        <w:jc w:val="both"/>
        <w:rPr>
          <w:rFonts w:asciiTheme="minorHAnsi" w:hAnsiTheme="minorHAnsi"/>
          <w:color w:val="000000" w:themeColor="text1"/>
          <w:lang w:val="en-GB"/>
        </w:rPr>
      </w:pPr>
      <w:r w:rsidRPr="00795059">
        <w:rPr>
          <w:rFonts w:asciiTheme="minorHAnsi" w:hAnsiTheme="minorHAnsi"/>
          <w:color w:val="000000" w:themeColor="text1"/>
          <w:lang w:val="en-GB"/>
        </w:rPr>
        <w:t xml:space="preserve">Ecuador and Peru occupy a strategic position in China's mining expansion in the region. China is now the main destination for mining exports from both countries.  In Peru, several Chinese-owned companies operate in projects such as </w:t>
      </w:r>
      <w:proofErr w:type="spellStart"/>
      <w:r w:rsidRPr="00795059">
        <w:rPr>
          <w:rFonts w:asciiTheme="minorHAnsi" w:hAnsiTheme="minorHAnsi"/>
          <w:color w:val="000000" w:themeColor="text1"/>
          <w:lang w:val="en-GB"/>
        </w:rPr>
        <w:t>Toromocho</w:t>
      </w:r>
      <w:proofErr w:type="spellEnd"/>
      <w:r w:rsidRPr="00795059">
        <w:rPr>
          <w:rFonts w:asciiTheme="minorHAnsi" w:hAnsiTheme="minorHAnsi"/>
          <w:color w:val="000000" w:themeColor="text1"/>
          <w:lang w:val="en-GB"/>
        </w:rPr>
        <w:t xml:space="preserve">, </w:t>
      </w:r>
      <w:proofErr w:type="spellStart"/>
      <w:r w:rsidRPr="00795059">
        <w:rPr>
          <w:rFonts w:asciiTheme="minorHAnsi" w:hAnsiTheme="minorHAnsi"/>
          <w:color w:val="000000" w:themeColor="text1"/>
          <w:lang w:val="en-GB"/>
        </w:rPr>
        <w:t>Galeno</w:t>
      </w:r>
      <w:proofErr w:type="spellEnd"/>
      <w:r w:rsidRPr="00795059">
        <w:rPr>
          <w:rFonts w:asciiTheme="minorHAnsi" w:hAnsiTheme="minorHAnsi"/>
          <w:color w:val="000000" w:themeColor="text1"/>
          <w:lang w:val="en-GB"/>
        </w:rPr>
        <w:t xml:space="preserve">, Las </w:t>
      </w:r>
      <w:proofErr w:type="spellStart"/>
      <w:r w:rsidRPr="00795059">
        <w:rPr>
          <w:rFonts w:asciiTheme="minorHAnsi" w:hAnsiTheme="minorHAnsi"/>
          <w:color w:val="000000" w:themeColor="text1"/>
          <w:lang w:val="en-GB"/>
        </w:rPr>
        <w:t>Bambas</w:t>
      </w:r>
      <w:proofErr w:type="spellEnd"/>
      <w:r w:rsidRPr="00795059">
        <w:rPr>
          <w:rFonts w:asciiTheme="minorHAnsi" w:hAnsiTheme="minorHAnsi"/>
          <w:color w:val="000000" w:themeColor="text1"/>
          <w:lang w:val="en-GB"/>
        </w:rPr>
        <w:t xml:space="preserve">, </w:t>
      </w:r>
      <w:proofErr w:type="spellStart"/>
      <w:r w:rsidRPr="00795059">
        <w:rPr>
          <w:rFonts w:asciiTheme="minorHAnsi" w:hAnsiTheme="minorHAnsi"/>
          <w:color w:val="000000" w:themeColor="text1"/>
          <w:lang w:val="en-GB"/>
        </w:rPr>
        <w:t>Marcona</w:t>
      </w:r>
      <w:proofErr w:type="spellEnd"/>
      <w:r w:rsidRPr="00795059">
        <w:rPr>
          <w:rFonts w:asciiTheme="minorHAnsi" w:hAnsiTheme="minorHAnsi"/>
          <w:color w:val="000000" w:themeColor="text1"/>
          <w:lang w:val="en-GB"/>
        </w:rPr>
        <w:t>, or Rio Blanco. In Ecuador, they are involved in three of the five national priority projects: Mirador, San Carlos Panantza and Rio Blanco.</w:t>
      </w:r>
    </w:p>
    <w:p w14:paraId="2A1850CF" w14:textId="77777777" w:rsidR="00795059" w:rsidRPr="00795059" w:rsidRDefault="00795059" w:rsidP="00795059">
      <w:pPr>
        <w:jc w:val="both"/>
        <w:rPr>
          <w:rFonts w:asciiTheme="minorHAnsi" w:hAnsiTheme="minorHAnsi"/>
          <w:color w:val="000000" w:themeColor="text1"/>
          <w:lang w:val="en-GB"/>
        </w:rPr>
      </w:pPr>
    </w:p>
    <w:p w14:paraId="01E0EEBE" w14:textId="77777777" w:rsidR="00795059" w:rsidRPr="00795059" w:rsidRDefault="00795059" w:rsidP="00795059">
      <w:pPr>
        <w:jc w:val="both"/>
        <w:rPr>
          <w:rFonts w:asciiTheme="minorHAnsi" w:hAnsiTheme="minorHAnsi"/>
          <w:color w:val="000000" w:themeColor="text1"/>
          <w:lang w:val="en-GB"/>
        </w:rPr>
      </w:pPr>
      <w:r w:rsidRPr="00795059">
        <w:rPr>
          <w:rFonts w:asciiTheme="minorHAnsi" w:hAnsiTheme="minorHAnsi"/>
          <w:color w:val="000000" w:themeColor="text1"/>
          <w:lang w:val="en-GB"/>
        </w:rPr>
        <w:t xml:space="preserve">In these projects, the performance of Chinese companies has shown a high tolerance for risk and weak due diligence mechanisms, which is reflected in the decision to acquire projects in areas of high social and environmental vulnerability, with historical processes of opposition and conflict, and which do not have the free, </w:t>
      </w:r>
      <w:proofErr w:type="gramStart"/>
      <w:r w:rsidRPr="00795059">
        <w:rPr>
          <w:rFonts w:asciiTheme="minorHAnsi" w:hAnsiTheme="minorHAnsi"/>
          <w:color w:val="000000" w:themeColor="text1"/>
          <w:lang w:val="en-GB"/>
        </w:rPr>
        <w:t>prior</w:t>
      </w:r>
      <w:proofErr w:type="gramEnd"/>
      <w:r w:rsidRPr="00795059">
        <w:rPr>
          <w:rFonts w:asciiTheme="minorHAnsi" w:hAnsiTheme="minorHAnsi"/>
          <w:color w:val="000000" w:themeColor="text1"/>
          <w:lang w:val="en-GB"/>
        </w:rPr>
        <w:t xml:space="preserve"> and informed consent of the </w:t>
      </w:r>
      <w:r w:rsidRPr="00795059">
        <w:rPr>
          <w:rFonts w:asciiTheme="minorHAnsi" w:hAnsiTheme="minorHAnsi"/>
          <w:color w:val="000000" w:themeColor="text1"/>
          <w:lang w:val="en-GB"/>
        </w:rPr>
        <w:lastRenderedPageBreak/>
        <w:t xml:space="preserve">communities. In addition, Chinese companies have shown themselves to be unprepared to </w:t>
      </w:r>
      <w:proofErr w:type="gramStart"/>
      <w:r w:rsidRPr="00795059">
        <w:rPr>
          <w:rFonts w:asciiTheme="minorHAnsi" w:hAnsiTheme="minorHAnsi"/>
          <w:color w:val="000000" w:themeColor="text1"/>
          <w:lang w:val="en-GB"/>
        </w:rPr>
        <w:t>effectively, sensitively and respectfully address the demands of local communities</w:t>
      </w:r>
      <w:proofErr w:type="gramEnd"/>
      <w:r w:rsidRPr="00795059">
        <w:rPr>
          <w:rFonts w:asciiTheme="minorHAnsi" w:hAnsiTheme="minorHAnsi"/>
          <w:color w:val="000000" w:themeColor="text1"/>
          <w:lang w:val="en-GB"/>
        </w:rPr>
        <w:t xml:space="preserve"> on aspects of transparency, accountability, human rights, among others. Reports such as those of the Business and Human Rights Resource Centre (2021) show that between 2013 and 2020 Latin America was the region that reported the highest number of complaints of human rights violations linked to the conduct of Chinese companies abroad (43%) - (followed by Africa, 30% and Asia-Pacific, 27%). </w:t>
      </w:r>
    </w:p>
    <w:p w14:paraId="2D33A4D3" w14:textId="77777777" w:rsidR="00795059" w:rsidRPr="00795059" w:rsidRDefault="00795059" w:rsidP="00795059">
      <w:pPr>
        <w:jc w:val="both"/>
        <w:rPr>
          <w:rFonts w:asciiTheme="minorHAnsi" w:hAnsiTheme="minorHAnsi"/>
          <w:color w:val="000000" w:themeColor="text1"/>
          <w:lang w:val="en-GB"/>
        </w:rPr>
      </w:pPr>
    </w:p>
    <w:p w14:paraId="3146F62B" w14:textId="77777777" w:rsidR="00795059" w:rsidRPr="00795059" w:rsidRDefault="00795059" w:rsidP="00795059">
      <w:pPr>
        <w:jc w:val="both"/>
        <w:rPr>
          <w:rFonts w:asciiTheme="minorHAnsi" w:hAnsiTheme="minorHAnsi"/>
          <w:color w:val="000000" w:themeColor="text1"/>
          <w:lang w:val="en-GB"/>
        </w:rPr>
      </w:pPr>
      <w:r w:rsidRPr="00795059">
        <w:rPr>
          <w:rFonts w:asciiTheme="minorHAnsi" w:hAnsiTheme="minorHAnsi"/>
          <w:color w:val="000000" w:themeColor="text1"/>
          <w:lang w:val="en-GB"/>
        </w:rPr>
        <w:t xml:space="preserve">These violations are mainly related to the absence of effective mechanisms for due diligence, access to justice, comprehensive risk assessment, </w:t>
      </w:r>
      <w:proofErr w:type="gramStart"/>
      <w:r w:rsidRPr="00795059">
        <w:rPr>
          <w:rFonts w:asciiTheme="minorHAnsi" w:hAnsiTheme="minorHAnsi"/>
          <w:color w:val="000000" w:themeColor="text1"/>
          <w:lang w:val="en-GB"/>
        </w:rPr>
        <w:t>dialogue</w:t>
      </w:r>
      <w:proofErr w:type="gramEnd"/>
      <w:r w:rsidRPr="00795059">
        <w:rPr>
          <w:rFonts w:asciiTheme="minorHAnsi" w:hAnsiTheme="minorHAnsi"/>
          <w:color w:val="000000" w:themeColor="text1"/>
          <w:lang w:val="en-GB"/>
        </w:rPr>
        <w:t xml:space="preserve"> and reparations. In addition, once Chinese companies acquire projects, they focus on forging clientelist alliances with national and local governments, which has exacerbated conflicts, the excessive use of force and the criminalisation of advocates. The impacts differentially and disproportionately affect women in the communities, whose daily lives are directly related to nature and care activities, deepening structural violence and intersectional discrimination.</w:t>
      </w:r>
    </w:p>
    <w:p w14:paraId="0E0C9F7D" w14:textId="73E286E6" w:rsidR="00770596" w:rsidRDefault="00770596" w:rsidP="00795059">
      <w:pPr>
        <w:jc w:val="both"/>
        <w:rPr>
          <w:rFonts w:asciiTheme="minorHAnsi" w:hAnsiTheme="minorHAnsi"/>
          <w:lang w:val="en-GB"/>
        </w:rPr>
      </w:pPr>
    </w:p>
    <w:p w14:paraId="545E0C5B" w14:textId="77777777" w:rsidR="00770596" w:rsidRPr="00795059" w:rsidRDefault="00770596" w:rsidP="00795059">
      <w:pPr>
        <w:jc w:val="both"/>
        <w:rPr>
          <w:rFonts w:asciiTheme="minorHAnsi" w:hAnsiTheme="minorHAnsi"/>
          <w:lang w:val="en-GB"/>
        </w:rPr>
      </w:pPr>
    </w:p>
    <w:p w14:paraId="378B2736" w14:textId="0759D72A" w:rsidR="0098458A" w:rsidRPr="00ED03BE" w:rsidRDefault="00795059" w:rsidP="0098458A">
      <w:pPr>
        <w:pStyle w:val="Heading1"/>
        <w:spacing w:line="240" w:lineRule="auto"/>
        <w:jc w:val="both"/>
        <w:rPr>
          <w:rFonts w:asciiTheme="minorHAnsi" w:hAnsiTheme="minorHAnsi"/>
          <w:lang w:val="en-GB"/>
        </w:rPr>
      </w:pPr>
      <w:bookmarkStart w:id="12" w:name="_Toc130303663"/>
      <w:bookmarkStart w:id="13" w:name="_Toc130390597"/>
      <w:bookmarkStart w:id="14" w:name="_Toc130390617"/>
      <w:bookmarkStart w:id="15" w:name="_Toc131525134"/>
      <w:r w:rsidRPr="00795059">
        <w:rPr>
          <w:rFonts w:asciiTheme="minorHAnsi" w:hAnsiTheme="minorHAnsi"/>
          <w:lang w:val="en-GB"/>
        </w:rPr>
        <w:t>Chinese mining companies in Las Bambas (Peru) and Rio Blanco (Ecuador</w:t>
      </w:r>
      <w:bookmarkEnd w:id="12"/>
      <w:bookmarkEnd w:id="13"/>
      <w:bookmarkEnd w:id="14"/>
      <w:r w:rsidR="00ED03BE">
        <w:rPr>
          <w:rFonts w:asciiTheme="minorHAnsi" w:hAnsiTheme="minorHAnsi"/>
          <w:lang w:val="en-GB"/>
        </w:rPr>
        <w:t>)</w:t>
      </w:r>
      <w:bookmarkEnd w:id="15"/>
    </w:p>
    <w:p w14:paraId="4D65ADDA" w14:textId="4212BA15" w:rsidR="00795059" w:rsidRPr="0098458A" w:rsidRDefault="00795059" w:rsidP="004544FF">
      <w:pPr>
        <w:pStyle w:val="Heading2"/>
        <w:rPr>
          <w:rFonts w:asciiTheme="minorHAnsi" w:hAnsiTheme="minorHAnsi" w:cstheme="minorHAnsi"/>
          <w:b/>
          <w:bCs/>
          <w:color w:val="auto"/>
          <w:sz w:val="24"/>
          <w:szCs w:val="24"/>
          <w:lang w:val="en-GB"/>
        </w:rPr>
      </w:pPr>
      <w:bookmarkStart w:id="16" w:name="_Toc131525135"/>
      <w:r w:rsidRPr="0098458A">
        <w:rPr>
          <w:rFonts w:asciiTheme="minorHAnsi" w:hAnsiTheme="minorHAnsi" w:cstheme="minorHAnsi"/>
          <w:b/>
          <w:bCs/>
          <w:color w:val="auto"/>
          <w:sz w:val="24"/>
          <w:szCs w:val="24"/>
          <w:lang w:val="en-GB"/>
        </w:rPr>
        <w:t>Peru</w:t>
      </w:r>
      <w:bookmarkEnd w:id="16"/>
    </w:p>
    <w:p w14:paraId="50CB71D1" w14:textId="77777777" w:rsidR="00795059" w:rsidRPr="00795059" w:rsidRDefault="00795059" w:rsidP="00795059">
      <w:pPr>
        <w:autoSpaceDE w:val="0"/>
        <w:autoSpaceDN w:val="0"/>
        <w:adjustRightInd w:val="0"/>
        <w:jc w:val="both"/>
        <w:rPr>
          <w:rFonts w:asciiTheme="minorHAnsi" w:hAnsiTheme="minorHAnsi"/>
          <w:lang w:val="en-GB"/>
        </w:rPr>
      </w:pPr>
    </w:p>
    <w:p w14:paraId="27DA2ECD" w14:textId="77777777" w:rsidR="00795059" w:rsidRPr="00795059" w:rsidRDefault="00795059" w:rsidP="00795059">
      <w:pPr>
        <w:pStyle w:val="ListParagraph"/>
        <w:numPr>
          <w:ilvl w:val="0"/>
          <w:numId w:val="3"/>
        </w:numPr>
        <w:ind w:left="0" w:firstLine="0"/>
        <w:jc w:val="both"/>
        <w:rPr>
          <w:rFonts w:asciiTheme="minorHAnsi" w:hAnsiTheme="minorHAnsi"/>
          <w:color w:val="000000" w:themeColor="text1"/>
          <w:lang w:val="en-GB"/>
          <w14:ligatures w14:val="standardContextual"/>
        </w:rPr>
      </w:pPr>
      <w:r w:rsidRPr="00795059">
        <w:rPr>
          <w:rFonts w:asciiTheme="minorHAnsi" w:hAnsiTheme="minorHAnsi"/>
          <w:lang w:val="en-GB"/>
        </w:rPr>
        <w:t xml:space="preserve">In 2014, the </w:t>
      </w:r>
      <w:r w:rsidRPr="00795059">
        <w:rPr>
          <w:rFonts w:asciiTheme="minorHAnsi" w:hAnsiTheme="minorHAnsi"/>
          <w:b/>
          <w:bCs/>
          <w:lang w:val="en-GB"/>
        </w:rPr>
        <w:t xml:space="preserve">consortium of Chinese companies Minerals and Metals Group, MMG (62.5%), </w:t>
      </w:r>
      <w:proofErr w:type="spellStart"/>
      <w:r w:rsidRPr="00795059">
        <w:rPr>
          <w:rFonts w:asciiTheme="minorHAnsi" w:hAnsiTheme="minorHAnsi"/>
          <w:b/>
          <w:bCs/>
          <w:lang w:val="en-GB"/>
        </w:rPr>
        <w:t>Guoxin</w:t>
      </w:r>
      <w:proofErr w:type="spellEnd"/>
      <w:r w:rsidRPr="00795059">
        <w:rPr>
          <w:rFonts w:asciiTheme="minorHAnsi" w:hAnsiTheme="minorHAnsi"/>
          <w:b/>
          <w:bCs/>
          <w:lang w:val="en-GB"/>
        </w:rPr>
        <w:t xml:space="preserve"> International Investment Company (22.5%), and CITIC Metal Company (15%),</w:t>
      </w:r>
      <w:r w:rsidRPr="00795059">
        <w:rPr>
          <w:rFonts w:asciiTheme="minorHAnsi" w:hAnsiTheme="minorHAnsi"/>
          <w:lang w:val="en-GB"/>
        </w:rPr>
        <w:t xml:space="preserve"> acquired 100% of the Las Bambas project in Peru.</w:t>
      </w:r>
      <w:r w:rsidRPr="00795059">
        <w:rPr>
          <w:rFonts w:asciiTheme="minorHAnsi" w:hAnsiTheme="minorHAnsi"/>
          <w:color w:val="000000" w:themeColor="text1"/>
          <w:lang w:val="en-GB"/>
        </w:rPr>
        <w:t xml:space="preserve">  The purchase was financed through a $ 7 billion syndicated loan from the </w:t>
      </w:r>
      <w:r w:rsidRPr="00795059">
        <w:rPr>
          <w:rFonts w:asciiTheme="minorHAnsi" w:hAnsiTheme="minorHAnsi"/>
          <w:b/>
          <w:bCs/>
          <w:color w:val="000000" w:themeColor="text1"/>
          <w:lang w:val="en-GB"/>
        </w:rPr>
        <w:t>China Development Bank (CDB), the Industrial and</w:t>
      </w:r>
      <w:r w:rsidRPr="00795059">
        <w:rPr>
          <w:rFonts w:asciiTheme="minorHAnsi" w:hAnsiTheme="minorHAnsi"/>
          <w:color w:val="000000" w:themeColor="text1"/>
          <w:lang w:val="en-GB"/>
        </w:rPr>
        <w:t xml:space="preserve"> </w:t>
      </w:r>
      <w:r w:rsidRPr="00795059">
        <w:rPr>
          <w:rFonts w:asciiTheme="minorHAnsi" w:hAnsiTheme="minorHAnsi"/>
          <w:b/>
          <w:bCs/>
          <w:color w:val="000000" w:themeColor="text1"/>
          <w:lang w:val="en-GB"/>
        </w:rPr>
        <w:t>Commercial Bank of China (ICBC), the Bank of China and the Export-Import Bank of China.</w:t>
      </w:r>
      <w:r w:rsidRPr="00795059">
        <w:rPr>
          <w:rFonts w:asciiTheme="minorHAnsi" w:hAnsiTheme="minorHAnsi"/>
          <w:color w:val="000000" w:themeColor="text1"/>
          <w:lang w:val="en-GB"/>
        </w:rPr>
        <w:t xml:space="preserve"> The project is an open pit mine located in southern Peru at 4,000 metres above sea level. It started operations in 2016 and consolidated its position as the largest copper project in the country and one of the ten largest copper mines in the world.</w:t>
      </w:r>
      <w:r w:rsidRPr="00795059">
        <w:rPr>
          <w:rStyle w:val="FootnoteReference"/>
          <w:rFonts w:asciiTheme="minorHAnsi" w:hAnsiTheme="minorHAnsi"/>
          <w:color w:val="000000" w:themeColor="text1"/>
          <w:lang w:val="en-GB"/>
        </w:rPr>
        <w:footnoteReference w:id="5"/>
      </w:r>
      <w:r w:rsidRPr="00795059">
        <w:rPr>
          <w:rFonts w:asciiTheme="minorHAnsi" w:hAnsiTheme="minorHAnsi"/>
          <w:color w:val="000000" w:themeColor="text1"/>
          <w:lang w:val="en-GB"/>
        </w:rPr>
        <w:t xml:space="preserve"> </w:t>
      </w:r>
    </w:p>
    <w:p w14:paraId="78423A12" w14:textId="77777777" w:rsidR="00795059" w:rsidRPr="00795059" w:rsidRDefault="00795059" w:rsidP="00795059">
      <w:pPr>
        <w:autoSpaceDE w:val="0"/>
        <w:autoSpaceDN w:val="0"/>
        <w:adjustRightInd w:val="0"/>
        <w:jc w:val="both"/>
        <w:rPr>
          <w:rFonts w:asciiTheme="minorHAnsi" w:hAnsiTheme="minorHAnsi"/>
          <w:color w:val="000000"/>
          <w:shd w:val="clear" w:color="auto" w:fill="E6E6E6"/>
          <w:lang w:val="en-GB"/>
        </w:rPr>
      </w:pPr>
    </w:p>
    <w:p w14:paraId="1FBACF4F" w14:textId="2D96126A" w:rsidR="00795059" w:rsidRPr="00795059" w:rsidRDefault="00795059" w:rsidP="00795059">
      <w:pPr>
        <w:autoSpaceDE w:val="0"/>
        <w:autoSpaceDN w:val="0"/>
        <w:adjustRightInd w:val="0"/>
        <w:jc w:val="both"/>
        <w:rPr>
          <w:rFonts w:asciiTheme="minorHAnsi" w:hAnsiTheme="minorHAnsi"/>
          <w:color w:val="000000" w:themeColor="text1"/>
          <w:lang w:val="en-GB"/>
          <w14:ligatures w14:val="standardContextual"/>
        </w:rPr>
      </w:pPr>
      <w:r w:rsidRPr="00795059">
        <w:rPr>
          <w:rFonts w:asciiTheme="minorHAnsi" w:hAnsiTheme="minorHAnsi"/>
          <w:color w:val="000000" w:themeColor="text1"/>
          <w:lang w:val="en-GB"/>
        </w:rPr>
        <w:t xml:space="preserve">The project </w:t>
      </w:r>
      <w:proofErr w:type="gramStart"/>
      <w:r w:rsidRPr="00795059">
        <w:rPr>
          <w:rFonts w:asciiTheme="minorHAnsi" w:hAnsiTheme="minorHAnsi"/>
          <w:color w:val="000000" w:themeColor="text1"/>
          <w:lang w:val="en-GB"/>
        </w:rPr>
        <w:t>is located in</w:t>
      </w:r>
      <w:proofErr w:type="gramEnd"/>
      <w:r w:rsidRPr="00795059">
        <w:rPr>
          <w:rFonts w:asciiTheme="minorHAnsi" w:hAnsiTheme="minorHAnsi"/>
          <w:color w:val="000000" w:themeColor="text1"/>
          <w:lang w:val="en-GB"/>
        </w:rPr>
        <w:t xml:space="preserve"> a historically indigenous territory belonging to 18 peasant communities. </w:t>
      </w:r>
      <w:r w:rsidRPr="00795059">
        <w:rPr>
          <w:rFonts w:asciiTheme="minorHAnsi" w:hAnsiTheme="minorHAnsi"/>
          <w:color w:val="000000" w:themeColor="text1"/>
          <w:highlight w:val="white"/>
          <w:lang w:val="en-GB"/>
        </w:rPr>
        <w:t>Since the construction stage, but especially since the operation began in 2016, the mining project has caused serious environmental and health impacts, due to constant noise, contamination of water sources and pastures, tremors and dust largely caused by the traffic of 370 heavy trucks that transport minerals daily</w:t>
      </w:r>
      <w:r w:rsidR="000C7AC0">
        <w:rPr>
          <w:rFonts w:asciiTheme="minorHAnsi" w:hAnsiTheme="minorHAnsi"/>
          <w:color w:val="000000" w:themeColor="text1"/>
          <w:highlight w:val="white"/>
          <w:lang w:val="en-GB"/>
        </w:rPr>
        <w:t xml:space="preserve"> </w:t>
      </w:r>
      <w:r w:rsidR="000C7AC0" w:rsidRPr="000C7AC0">
        <w:rPr>
          <w:rFonts w:asciiTheme="minorHAnsi" w:hAnsiTheme="minorHAnsi"/>
          <w:color w:val="000000" w:themeColor="text1"/>
          <w:lang w:val="en-GB"/>
        </w:rPr>
        <w:t>on an unpaved road</w:t>
      </w:r>
      <w:r w:rsidRPr="00795059">
        <w:rPr>
          <w:rFonts w:asciiTheme="minorHAnsi" w:hAnsiTheme="minorHAnsi"/>
          <w:color w:val="000000" w:themeColor="text1"/>
          <w:highlight w:val="white"/>
          <w:lang w:val="en-GB"/>
        </w:rPr>
        <w:t xml:space="preserve"> through 169 population centres.</w:t>
      </w:r>
      <w:r w:rsidRPr="00795059">
        <w:rPr>
          <w:rStyle w:val="FootnoteReference"/>
          <w:rFonts w:asciiTheme="minorHAnsi" w:hAnsiTheme="minorHAnsi"/>
          <w:color w:val="000000" w:themeColor="text1"/>
          <w:highlight w:val="white"/>
          <w:lang w:val="en-GB"/>
        </w:rPr>
        <w:footnoteReference w:id="6"/>
      </w:r>
      <w:r w:rsidRPr="00795059">
        <w:rPr>
          <w:rFonts w:asciiTheme="minorHAnsi" w:hAnsiTheme="minorHAnsi"/>
          <w:color w:val="000000" w:themeColor="text1"/>
          <w:highlight w:val="white"/>
          <w:lang w:val="en-GB"/>
        </w:rPr>
        <w:t xml:space="preserve"> </w:t>
      </w:r>
    </w:p>
    <w:p w14:paraId="5CAFCC75" w14:textId="77777777" w:rsidR="00795059" w:rsidRPr="00795059" w:rsidRDefault="00795059" w:rsidP="00795059">
      <w:pPr>
        <w:autoSpaceDE w:val="0"/>
        <w:autoSpaceDN w:val="0"/>
        <w:adjustRightInd w:val="0"/>
        <w:jc w:val="both"/>
        <w:rPr>
          <w:rFonts w:asciiTheme="minorHAnsi" w:hAnsiTheme="minorHAnsi"/>
          <w:color w:val="000000" w:themeColor="text1"/>
          <w:lang w:val="en-GB"/>
          <w14:ligatures w14:val="standardContextual"/>
        </w:rPr>
      </w:pPr>
    </w:p>
    <w:p w14:paraId="7A3D91D5" w14:textId="77777777" w:rsidR="00770596" w:rsidRDefault="00795059" w:rsidP="00795059">
      <w:pPr>
        <w:autoSpaceDE w:val="0"/>
        <w:autoSpaceDN w:val="0"/>
        <w:adjustRightInd w:val="0"/>
        <w:jc w:val="both"/>
        <w:rPr>
          <w:rFonts w:asciiTheme="minorHAnsi" w:hAnsiTheme="minorHAnsi"/>
          <w:color w:val="000000" w:themeColor="text1"/>
          <w:lang w:val="en-GB"/>
        </w:rPr>
      </w:pPr>
      <w:r w:rsidRPr="00795059">
        <w:rPr>
          <w:rFonts w:asciiTheme="minorHAnsi" w:hAnsiTheme="minorHAnsi"/>
          <w:color w:val="000000" w:themeColor="text1"/>
          <w:lang w:val="en-GB"/>
        </w:rPr>
        <w:t xml:space="preserve">Conflict has characterised the project since its inception; however, the entry of MMG in 2014 exacerbated the conflicts due to changes in the studies and the transport route-mode, which were made without prior, </w:t>
      </w:r>
      <w:proofErr w:type="gramStart"/>
      <w:r w:rsidRPr="00795059">
        <w:rPr>
          <w:rFonts w:asciiTheme="minorHAnsi" w:hAnsiTheme="minorHAnsi"/>
          <w:color w:val="000000" w:themeColor="text1"/>
          <w:lang w:val="en-GB"/>
        </w:rPr>
        <w:t>free</w:t>
      </w:r>
      <w:proofErr w:type="gramEnd"/>
      <w:r w:rsidRPr="00795059">
        <w:rPr>
          <w:rFonts w:asciiTheme="minorHAnsi" w:hAnsiTheme="minorHAnsi"/>
          <w:color w:val="000000" w:themeColor="text1"/>
          <w:lang w:val="en-GB"/>
        </w:rPr>
        <w:t xml:space="preserve"> and informed consultation with the affected communities.  The confrontations have claimed the lives of several people and have been characterised by the excessive use of force by public forces that operate in favour of the company thanks to agreements signed between MMG and the National Police. After eight years, the conflict remains latent due to non-compliance with labour, social and environmental commitments on the part of the Chinese company. </w:t>
      </w:r>
    </w:p>
    <w:p w14:paraId="41BD6942" w14:textId="77777777" w:rsidR="00770596" w:rsidRDefault="00770596" w:rsidP="00795059">
      <w:pPr>
        <w:autoSpaceDE w:val="0"/>
        <w:autoSpaceDN w:val="0"/>
        <w:adjustRightInd w:val="0"/>
        <w:jc w:val="both"/>
        <w:rPr>
          <w:rFonts w:asciiTheme="minorHAnsi" w:hAnsiTheme="minorHAnsi"/>
          <w:color w:val="000000" w:themeColor="text1"/>
          <w:lang w:val="en-GB"/>
        </w:rPr>
      </w:pPr>
    </w:p>
    <w:p w14:paraId="5F439EA3" w14:textId="271091FD" w:rsidR="00795059" w:rsidRPr="00ED03BE" w:rsidRDefault="00770596" w:rsidP="004544FF">
      <w:pPr>
        <w:pStyle w:val="Heading2"/>
        <w:rPr>
          <w:rFonts w:asciiTheme="minorHAnsi" w:hAnsiTheme="minorHAnsi" w:cstheme="minorHAnsi"/>
          <w:b/>
          <w:bCs/>
          <w:color w:val="auto"/>
          <w:sz w:val="24"/>
          <w:szCs w:val="24"/>
          <w:lang w:val="en-GB"/>
        </w:rPr>
      </w:pPr>
      <w:bookmarkStart w:id="17" w:name="_Toc131525136"/>
      <w:r w:rsidRPr="00ED03BE">
        <w:rPr>
          <w:rFonts w:asciiTheme="minorHAnsi" w:hAnsiTheme="minorHAnsi" w:cstheme="minorHAnsi"/>
          <w:b/>
          <w:bCs/>
          <w:color w:val="auto"/>
          <w:sz w:val="24"/>
          <w:szCs w:val="24"/>
          <w:lang w:val="en-GB"/>
        </w:rPr>
        <w:t>Ecuador</w:t>
      </w:r>
      <w:bookmarkEnd w:id="17"/>
    </w:p>
    <w:p w14:paraId="0E306356" w14:textId="77777777" w:rsidR="00E479FA" w:rsidRPr="00795059" w:rsidRDefault="00E479FA" w:rsidP="00795059">
      <w:pPr>
        <w:autoSpaceDE w:val="0"/>
        <w:autoSpaceDN w:val="0"/>
        <w:adjustRightInd w:val="0"/>
        <w:jc w:val="both"/>
        <w:rPr>
          <w:rFonts w:asciiTheme="minorHAnsi" w:hAnsiTheme="minorHAnsi"/>
          <w:color w:val="000000"/>
          <w:shd w:val="clear" w:color="auto" w:fill="E6E6E6"/>
          <w:lang w:val="en-GB"/>
        </w:rPr>
      </w:pPr>
    </w:p>
    <w:p w14:paraId="6E0E7494" w14:textId="77777777" w:rsidR="00795059" w:rsidRPr="00795059" w:rsidRDefault="00795059" w:rsidP="00795059">
      <w:pPr>
        <w:pStyle w:val="ListParagraph"/>
        <w:numPr>
          <w:ilvl w:val="0"/>
          <w:numId w:val="3"/>
        </w:numPr>
        <w:autoSpaceDE w:val="0"/>
        <w:autoSpaceDN w:val="0"/>
        <w:adjustRightInd w:val="0"/>
        <w:ind w:left="0" w:firstLine="0"/>
        <w:jc w:val="both"/>
        <w:rPr>
          <w:rFonts w:asciiTheme="minorHAnsi" w:hAnsiTheme="minorHAnsi"/>
          <w:color w:val="000000" w:themeColor="text1"/>
          <w:lang w:val="en-GB"/>
        </w:rPr>
      </w:pPr>
      <w:r w:rsidRPr="00795059">
        <w:rPr>
          <w:rFonts w:asciiTheme="minorHAnsi" w:hAnsiTheme="minorHAnsi"/>
          <w:color w:val="000000" w:themeColor="text1"/>
          <w:lang w:val="en-GB"/>
        </w:rPr>
        <w:t xml:space="preserve">In 2013 the company </w:t>
      </w:r>
      <w:proofErr w:type="spellStart"/>
      <w:r w:rsidRPr="00795059">
        <w:rPr>
          <w:rFonts w:asciiTheme="minorHAnsi" w:hAnsiTheme="minorHAnsi"/>
          <w:color w:val="000000" w:themeColor="text1"/>
          <w:lang w:val="en-GB"/>
        </w:rPr>
        <w:t>Ecuagoldmining</w:t>
      </w:r>
      <w:proofErr w:type="spellEnd"/>
      <w:r w:rsidRPr="00795059">
        <w:rPr>
          <w:rFonts w:asciiTheme="minorHAnsi" w:hAnsiTheme="minorHAnsi"/>
          <w:color w:val="000000" w:themeColor="text1"/>
          <w:lang w:val="en-GB"/>
        </w:rPr>
        <w:t xml:space="preserve"> South America S.A., a Chinese consortium formed by </w:t>
      </w:r>
      <w:proofErr w:type="spellStart"/>
      <w:r w:rsidRPr="00795059">
        <w:rPr>
          <w:rFonts w:asciiTheme="minorHAnsi" w:hAnsiTheme="minorHAnsi"/>
          <w:b/>
          <w:bCs/>
          <w:color w:val="000000" w:themeColor="text1"/>
          <w:lang w:val="en-GB"/>
        </w:rPr>
        <w:t>Junefield</w:t>
      </w:r>
      <w:proofErr w:type="spellEnd"/>
      <w:r w:rsidRPr="00795059">
        <w:rPr>
          <w:rFonts w:asciiTheme="minorHAnsi" w:hAnsiTheme="minorHAnsi"/>
          <w:b/>
          <w:bCs/>
          <w:color w:val="000000" w:themeColor="text1"/>
          <w:lang w:val="en-GB"/>
        </w:rPr>
        <w:t xml:space="preserve"> Mineral Resources and Hunan Gold Corporation</w:t>
      </w:r>
      <w:r w:rsidRPr="00795059">
        <w:rPr>
          <w:rFonts w:asciiTheme="minorHAnsi" w:hAnsiTheme="minorHAnsi"/>
          <w:color w:val="000000" w:themeColor="text1"/>
          <w:lang w:val="en-GB"/>
        </w:rPr>
        <w:t xml:space="preserve">, acquired the Río Blanco mining project and in 2017 officially began operations. The project is a gold and silver mine located in southern Ecuador at 3,900 metres above sea level in the vicinity of the </w:t>
      </w:r>
      <w:proofErr w:type="spellStart"/>
      <w:r w:rsidRPr="00795059">
        <w:rPr>
          <w:rFonts w:asciiTheme="minorHAnsi" w:hAnsiTheme="minorHAnsi"/>
          <w:color w:val="000000" w:themeColor="text1"/>
          <w:lang w:val="en-GB"/>
        </w:rPr>
        <w:t>Cajas</w:t>
      </w:r>
      <w:proofErr w:type="spellEnd"/>
      <w:r w:rsidRPr="00795059">
        <w:rPr>
          <w:rFonts w:asciiTheme="minorHAnsi" w:hAnsiTheme="minorHAnsi"/>
          <w:color w:val="000000" w:themeColor="text1"/>
          <w:lang w:val="en-GB"/>
        </w:rPr>
        <w:t xml:space="preserve"> National Park, a Ramsar site and world biosphere reserve. It is one of the five strategic large-scale mining projects in the country.</w:t>
      </w:r>
    </w:p>
    <w:p w14:paraId="3B9B3126" w14:textId="77777777" w:rsidR="00795059" w:rsidRPr="00795059" w:rsidRDefault="00795059" w:rsidP="00795059">
      <w:pPr>
        <w:autoSpaceDE w:val="0"/>
        <w:autoSpaceDN w:val="0"/>
        <w:adjustRightInd w:val="0"/>
        <w:jc w:val="both"/>
        <w:rPr>
          <w:rFonts w:asciiTheme="minorHAnsi" w:hAnsiTheme="minorHAnsi"/>
          <w:color w:val="000000" w:themeColor="text1"/>
          <w:lang w:val="en-GB"/>
        </w:rPr>
      </w:pPr>
    </w:p>
    <w:p w14:paraId="4BB9617C" w14:textId="77777777" w:rsidR="00795059" w:rsidRPr="00795059" w:rsidRDefault="00795059" w:rsidP="00795059">
      <w:pPr>
        <w:autoSpaceDE w:val="0"/>
        <w:autoSpaceDN w:val="0"/>
        <w:adjustRightInd w:val="0"/>
        <w:jc w:val="both"/>
        <w:rPr>
          <w:rFonts w:asciiTheme="minorHAnsi" w:hAnsiTheme="minorHAnsi"/>
          <w:color w:val="000000" w:themeColor="text1"/>
          <w:lang w:val="en-GB"/>
        </w:rPr>
      </w:pPr>
      <w:r w:rsidRPr="00795059">
        <w:rPr>
          <w:rFonts w:asciiTheme="minorHAnsi" w:hAnsiTheme="minorHAnsi"/>
          <w:color w:val="000000" w:themeColor="text1"/>
          <w:lang w:val="en-GB"/>
        </w:rPr>
        <w:t xml:space="preserve">The project </w:t>
      </w:r>
      <w:proofErr w:type="gramStart"/>
      <w:r w:rsidRPr="00795059">
        <w:rPr>
          <w:rFonts w:asciiTheme="minorHAnsi" w:hAnsiTheme="minorHAnsi"/>
          <w:color w:val="000000" w:themeColor="text1"/>
          <w:lang w:val="en-GB"/>
        </w:rPr>
        <w:t>is located in</w:t>
      </w:r>
      <w:proofErr w:type="gramEnd"/>
      <w:r w:rsidRPr="00795059">
        <w:rPr>
          <w:rFonts w:asciiTheme="minorHAnsi" w:hAnsiTheme="minorHAnsi"/>
          <w:color w:val="000000" w:themeColor="text1"/>
          <w:lang w:val="en-GB"/>
        </w:rPr>
        <w:t xml:space="preserve"> the parish of </w:t>
      </w:r>
      <w:proofErr w:type="spellStart"/>
      <w:r w:rsidRPr="00795059">
        <w:rPr>
          <w:rFonts w:asciiTheme="minorHAnsi" w:hAnsiTheme="minorHAnsi"/>
          <w:color w:val="000000" w:themeColor="text1"/>
          <w:lang w:val="en-GB"/>
        </w:rPr>
        <w:t>Molleturo</w:t>
      </w:r>
      <w:proofErr w:type="spellEnd"/>
      <w:r w:rsidRPr="00795059">
        <w:rPr>
          <w:rFonts w:asciiTheme="minorHAnsi" w:hAnsiTheme="minorHAnsi"/>
          <w:color w:val="000000" w:themeColor="text1"/>
          <w:lang w:val="en-GB"/>
        </w:rPr>
        <w:t xml:space="preserve">, which is inhabited by 72 peasant communities, three of which are directly affected by mining activities. The inhabitants self-identify as </w:t>
      </w:r>
      <w:proofErr w:type="spellStart"/>
      <w:r w:rsidRPr="00795059">
        <w:rPr>
          <w:rFonts w:asciiTheme="minorHAnsi" w:hAnsiTheme="minorHAnsi"/>
          <w:i/>
          <w:iCs/>
          <w:color w:val="000000" w:themeColor="text1"/>
          <w:lang w:val="en-GB"/>
        </w:rPr>
        <w:t>Kañari</w:t>
      </w:r>
      <w:proofErr w:type="spellEnd"/>
      <w:r w:rsidRPr="00795059">
        <w:rPr>
          <w:rFonts w:asciiTheme="minorHAnsi" w:hAnsiTheme="minorHAnsi"/>
          <w:color w:val="000000" w:themeColor="text1"/>
          <w:lang w:val="en-GB"/>
        </w:rPr>
        <w:t xml:space="preserve"> indigenous peoples. Between 2017 and 2018, the precarious labour conditions, the dispossession of territories, and the growing environmental impacts increased the demands of the communities to the Chinese company. </w:t>
      </w:r>
      <w:r w:rsidRPr="00795059">
        <w:rPr>
          <w:rFonts w:asciiTheme="minorHAnsi" w:hAnsiTheme="minorHAnsi"/>
          <w:lang w:val="en-GB"/>
        </w:rPr>
        <w:t>The community took over the mining camp, which increased the violence and repression against leaders by mining groups and public forces linked to the Chinese company (Communication CHN 11/2018).</w:t>
      </w:r>
      <w:r w:rsidRPr="00795059">
        <w:rPr>
          <w:rFonts w:asciiTheme="minorHAnsi" w:hAnsiTheme="minorHAnsi"/>
          <w:color w:val="000000" w:themeColor="text1"/>
          <w:lang w:val="en-GB"/>
        </w:rPr>
        <w:t xml:space="preserve"> In May 2018, the community demanded a Protection Action and suspension of the project through the courts due to the violation of the right to free, prior and informed consultation. The local court ruled in favour and ordered the demilitarisation of the area, the reparation of the violated right and the suspension of mining activities.</w:t>
      </w:r>
      <w:r w:rsidRPr="00795059">
        <w:rPr>
          <w:rStyle w:val="FootnoteReference"/>
          <w:rFonts w:asciiTheme="minorHAnsi" w:hAnsiTheme="minorHAnsi"/>
          <w:color w:val="000000" w:themeColor="text1"/>
          <w:lang w:val="en-GB"/>
        </w:rPr>
        <w:footnoteReference w:id="7"/>
      </w:r>
      <w:r w:rsidRPr="00795059">
        <w:rPr>
          <w:rFonts w:asciiTheme="minorHAnsi" w:hAnsiTheme="minorHAnsi"/>
          <w:color w:val="000000" w:themeColor="text1"/>
          <w:lang w:val="en-GB"/>
        </w:rPr>
        <w:t xml:space="preserve"> Although the Chinese company appealed the sentence, which is pending a hearing date, it suspended operations and abandoned its care and monitoring responsibilities.</w:t>
      </w:r>
    </w:p>
    <w:p w14:paraId="21DDB45B" w14:textId="77777777" w:rsidR="00795059" w:rsidRPr="00795059" w:rsidRDefault="00795059" w:rsidP="00795059">
      <w:pPr>
        <w:autoSpaceDE w:val="0"/>
        <w:autoSpaceDN w:val="0"/>
        <w:adjustRightInd w:val="0"/>
        <w:jc w:val="both"/>
        <w:rPr>
          <w:rFonts w:asciiTheme="minorHAnsi" w:hAnsiTheme="minorHAnsi"/>
          <w:color w:val="000000" w:themeColor="text1"/>
          <w:lang w:val="en-GB"/>
        </w:rPr>
      </w:pPr>
    </w:p>
    <w:p w14:paraId="515CC686" w14:textId="77777777" w:rsidR="00795059" w:rsidRPr="00795059" w:rsidRDefault="00795059" w:rsidP="00795059">
      <w:pPr>
        <w:autoSpaceDE w:val="0"/>
        <w:autoSpaceDN w:val="0"/>
        <w:adjustRightInd w:val="0"/>
        <w:jc w:val="both"/>
        <w:rPr>
          <w:rFonts w:asciiTheme="minorHAnsi" w:hAnsiTheme="minorHAnsi"/>
          <w:color w:val="000000" w:themeColor="text1"/>
          <w:lang w:val="en-GB"/>
        </w:rPr>
      </w:pPr>
      <w:r w:rsidRPr="00795059">
        <w:rPr>
          <w:rFonts w:asciiTheme="minorHAnsi" w:hAnsiTheme="minorHAnsi"/>
          <w:lang w:val="en-GB"/>
        </w:rPr>
        <w:t xml:space="preserve">Its withdrawal was carried out without following proper reparation, </w:t>
      </w:r>
      <w:proofErr w:type="gramStart"/>
      <w:r w:rsidRPr="00795059">
        <w:rPr>
          <w:rFonts w:asciiTheme="minorHAnsi" w:hAnsiTheme="minorHAnsi"/>
          <w:lang w:val="en-GB"/>
        </w:rPr>
        <w:t>remediation</w:t>
      </w:r>
      <w:proofErr w:type="gramEnd"/>
      <w:r w:rsidRPr="00795059">
        <w:rPr>
          <w:rFonts w:asciiTheme="minorHAnsi" w:hAnsiTheme="minorHAnsi"/>
          <w:lang w:val="en-GB"/>
        </w:rPr>
        <w:t xml:space="preserve"> and mine closure protocols and without adhering to the guidelines outlined in the UN Working Group on Business and Human Rights report A/75/212 (2020). This exacerbated local conflict and promoted the entry of illegal miners and irregular groups.</w:t>
      </w:r>
      <w:r w:rsidRPr="00795059">
        <w:rPr>
          <w:rFonts w:asciiTheme="minorHAnsi" w:hAnsiTheme="minorHAnsi"/>
          <w:color w:val="000000" w:themeColor="text1"/>
          <w:lang w:val="en-GB"/>
        </w:rPr>
        <w:t xml:space="preserve"> Local communities were forced to maintain their resistance through surveillance work in an increasingly insecure and violent environment, especially for women. In October 2022 there were three violent </w:t>
      </w:r>
      <w:r w:rsidRPr="00795059">
        <w:rPr>
          <w:rFonts w:asciiTheme="minorHAnsi" w:hAnsiTheme="minorHAnsi"/>
          <w:color w:val="000000" w:themeColor="text1"/>
          <w:lang w:val="en-GB"/>
        </w:rPr>
        <w:lastRenderedPageBreak/>
        <w:t xml:space="preserve">incidents, two women advocates were shot, and one killed. </w:t>
      </w:r>
      <w:r w:rsidRPr="00795059">
        <w:rPr>
          <w:rFonts w:asciiTheme="minorHAnsi" w:hAnsiTheme="minorHAnsi"/>
          <w:lang w:val="en-GB"/>
        </w:rPr>
        <w:t>Villagers have denounced that the Chinese company may be encouraging these incidents and has failed to conduct due process since the start of its operations.</w:t>
      </w:r>
    </w:p>
    <w:p w14:paraId="6F38D6BF" w14:textId="77777777" w:rsidR="00795059" w:rsidRPr="00795059" w:rsidRDefault="00795059" w:rsidP="00795059">
      <w:pPr>
        <w:autoSpaceDE w:val="0"/>
        <w:autoSpaceDN w:val="0"/>
        <w:adjustRightInd w:val="0"/>
        <w:jc w:val="both"/>
        <w:rPr>
          <w:rFonts w:asciiTheme="minorHAnsi" w:hAnsiTheme="minorHAnsi"/>
          <w:lang w:val="en-GB"/>
        </w:rPr>
      </w:pPr>
    </w:p>
    <w:p w14:paraId="729355F2" w14:textId="77777777" w:rsidR="00795059" w:rsidRPr="00795059" w:rsidRDefault="00795059" w:rsidP="00795059">
      <w:pPr>
        <w:pStyle w:val="Heading1"/>
        <w:spacing w:line="240" w:lineRule="auto"/>
        <w:jc w:val="both"/>
        <w:rPr>
          <w:rFonts w:asciiTheme="minorHAnsi" w:hAnsiTheme="minorHAnsi"/>
          <w:lang w:val="en-GB"/>
        </w:rPr>
      </w:pPr>
      <w:bookmarkStart w:id="18" w:name="_Toc130303664"/>
      <w:bookmarkStart w:id="19" w:name="_Toc130390598"/>
      <w:bookmarkStart w:id="20" w:name="_Toc130390618"/>
      <w:bookmarkStart w:id="21" w:name="_Toc131525137"/>
      <w:r w:rsidRPr="00795059">
        <w:rPr>
          <w:rFonts w:asciiTheme="minorHAnsi" w:hAnsiTheme="minorHAnsi"/>
          <w:lang w:val="en-GB"/>
        </w:rPr>
        <w:t>Infringement of women's rights in Chinese-backed mining projects</w:t>
      </w:r>
      <w:bookmarkEnd w:id="18"/>
      <w:bookmarkEnd w:id="19"/>
      <w:bookmarkEnd w:id="20"/>
      <w:bookmarkEnd w:id="21"/>
    </w:p>
    <w:p w14:paraId="6E3F3287" w14:textId="47425851" w:rsidR="00795059" w:rsidRPr="0046249C" w:rsidRDefault="00795059" w:rsidP="00795059">
      <w:pPr>
        <w:autoSpaceDE w:val="0"/>
        <w:autoSpaceDN w:val="0"/>
        <w:adjustRightInd w:val="0"/>
        <w:jc w:val="both"/>
        <w:rPr>
          <w:rFonts w:asciiTheme="minorHAnsi" w:hAnsiTheme="minorHAnsi"/>
          <w:color w:val="000000" w:themeColor="text1"/>
        </w:rPr>
      </w:pPr>
      <w:r w:rsidRPr="00795059">
        <w:rPr>
          <w:rFonts w:asciiTheme="minorHAnsi" w:hAnsiTheme="minorHAnsi"/>
          <w:color w:val="000000" w:themeColor="text1"/>
          <w:lang w:val="en-GB"/>
        </w:rPr>
        <w:t>The recent mid-term report of the Universal Periodic Review of China to the UN, prepared by the</w:t>
      </w:r>
      <w:r w:rsidR="00C64373">
        <w:rPr>
          <w:rFonts w:asciiTheme="minorHAnsi" w:hAnsiTheme="minorHAnsi"/>
          <w:color w:val="000000" w:themeColor="text1"/>
          <w:lang w:val="en-GB"/>
        </w:rPr>
        <w:t xml:space="preserve"> CICDHA </w:t>
      </w:r>
      <w:r w:rsidRPr="00C64373">
        <w:rPr>
          <w:rFonts w:asciiTheme="minorHAnsi" w:hAnsiTheme="minorHAnsi"/>
          <w:color w:val="000000" w:themeColor="text1"/>
          <w:lang w:val="en-GB"/>
        </w:rPr>
        <w:t>(2022)</w:t>
      </w:r>
      <w:r w:rsidR="00C64373">
        <w:rPr>
          <w:rStyle w:val="FootnoteReference"/>
          <w:rFonts w:asciiTheme="minorHAnsi" w:hAnsiTheme="minorHAnsi"/>
          <w:color w:val="000000" w:themeColor="text1"/>
          <w:lang w:val="en-GB"/>
        </w:rPr>
        <w:footnoteReference w:id="8"/>
      </w:r>
      <w:r w:rsidRPr="00C64373">
        <w:rPr>
          <w:rFonts w:asciiTheme="minorHAnsi" w:hAnsiTheme="minorHAnsi"/>
          <w:color w:val="000000" w:themeColor="text1"/>
          <w:lang w:val="en-GB"/>
        </w:rPr>
        <w:t xml:space="preserve">, </w:t>
      </w:r>
      <w:r w:rsidRPr="00795059">
        <w:rPr>
          <w:rFonts w:asciiTheme="minorHAnsi" w:hAnsiTheme="minorHAnsi"/>
          <w:color w:val="000000" w:themeColor="text1"/>
          <w:lang w:val="en-GB"/>
        </w:rPr>
        <w:t xml:space="preserve">shows that the operations of Chinese companies in projects such as Las Bambas and Rio Blanco are accompanied by increasing complaints of human rights abuses. These violations particularly affect </w:t>
      </w:r>
      <w:r w:rsidR="00FA326C">
        <w:rPr>
          <w:rFonts w:asciiTheme="minorHAnsi" w:hAnsiTheme="minorHAnsi"/>
          <w:color w:val="000000" w:themeColor="text1"/>
          <w:lang w:val="en-GB"/>
        </w:rPr>
        <w:t>girls and women, including</w:t>
      </w:r>
      <w:r w:rsidRPr="00795059">
        <w:rPr>
          <w:rFonts w:asciiTheme="minorHAnsi" w:hAnsiTheme="minorHAnsi"/>
          <w:color w:val="000000" w:themeColor="text1"/>
          <w:lang w:val="en-GB"/>
        </w:rPr>
        <w:t xml:space="preserve"> elderly women</w:t>
      </w:r>
      <w:r w:rsidR="00FA326C">
        <w:rPr>
          <w:rFonts w:asciiTheme="minorHAnsi" w:hAnsiTheme="minorHAnsi"/>
          <w:color w:val="000000" w:themeColor="text1"/>
          <w:lang w:val="en-GB"/>
        </w:rPr>
        <w:t>,</w:t>
      </w:r>
      <w:r w:rsidRPr="00795059">
        <w:rPr>
          <w:rFonts w:asciiTheme="minorHAnsi" w:hAnsiTheme="minorHAnsi"/>
          <w:color w:val="000000" w:themeColor="text1"/>
          <w:lang w:val="en-GB"/>
        </w:rPr>
        <w:t xml:space="preserve"> in the communities where the projects are located. We detail below a series of infringements which affect China’s compliance with </w:t>
      </w:r>
      <w:r w:rsidRPr="00795059">
        <w:rPr>
          <w:rFonts w:asciiTheme="minorHAnsi" w:hAnsiTheme="minorHAnsi"/>
          <w:b/>
          <w:color w:val="000000" w:themeColor="text1"/>
          <w:lang w:val="en-GB"/>
        </w:rPr>
        <w:t xml:space="preserve">CEDAW and violate </w:t>
      </w:r>
      <w:r w:rsidRPr="00795059">
        <w:rPr>
          <w:rFonts w:asciiTheme="minorHAnsi" w:hAnsiTheme="minorHAnsi"/>
          <w:b/>
          <w:lang w:val="en-GB"/>
        </w:rPr>
        <w:t xml:space="preserve">CEDAW’s Core Articles 1 and 2; CEDAW Articles 12 and general recommendation </w:t>
      </w:r>
      <w:r w:rsidRPr="00795059">
        <w:rPr>
          <w:rFonts w:asciiTheme="minorHAnsi" w:hAnsiTheme="minorHAnsi"/>
          <w:b/>
          <w:bCs/>
        </w:rPr>
        <w:t xml:space="preserve">No. 37 (2018) on the gender-related dimensions of disaster risk reduction in the context of climate change; general recommendation No. 30 (2013) on women in conflict prevention, conflict and post-conflict situations; </w:t>
      </w:r>
      <w:r w:rsidRPr="00795059">
        <w:rPr>
          <w:rFonts w:asciiTheme="minorHAnsi" w:hAnsiTheme="minorHAnsi"/>
          <w:b/>
          <w:lang w:val="en-GB"/>
        </w:rPr>
        <w:t xml:space="preserve"> </w:t>
      </w:r>
      <w:r w:rsidRPr="00795059">
        <w:rPr>
          <w:rFonts w:asciiTheme="minorHAnsi" w:hAnsiTheme="minorHAnsi"/>
          <w:b/>
          <w:bCs/>
        </w:rPr>
        <w:t>general recommendation No. 35 (2017) on gender-based violence against women, updating general recommendation No. 19;</w:t>
      </w:r>
    </w:p>
    <w:p w14:paraId="09825CA2" w14:textId="77777777" w:rsidR="00795059" w:rsidRPr="00795059" w:rsidRDefault="00795059" w:rsidP="00795059">
      <w:pPr>
        <w:jc w:val="both"/>
        <w:rPr>
          <w:rFonts w:asciiTheme="minorHAnsi" w:hAnsiTheme="minorHAnsi"/>
          <w:lang w:val="en-GB"/>
        </w:rPr>
      </w:pPr>
    </w:p>
    <w:p w14:paraId="6928626E" w14:textId="144D7499" w:rsidR="00795059" w:rsidRPr="00FE2C71" w:rsidRDefault="00D0369C" w:rsidP="006A6D1D">
      <w:pPr>
        <w:pStyle w:val="Heading2"/>
        <w:rPr>
          <w:rFonts w:asciiTheme="minorHAnsi" w:hAnsiTheme="minorHAnsi" w:cstheme="minorHAnsi"/>
          <w:b/>
          <w:bCs/>
          <w:color w:val="auto"/>
          <w:sz w:val="24"/>
          <w:szCs w:val="24"/>
          <w:lang w:val="en-GB"/>
        </w:rPr>
      </w:pPr>
      <w:bookmarkStart w:id="22" w:name="_Toc131525138"/>
      <w:r>
        <w:rPr>
          <w:rFonts w:asciiTheme="minorHAnsi" w:hAnsiTheme="minorHAnsi" w:cstheme="minorHAnsi"/>
          <w:b/>
          <w:bCs/>
          <w:color w:val="auto"/>
          <w:sz w:val="24"/>
          <w:szCs w:val="24"/>
          <w:lang w:val="en-GB"/>
        </w:rPr>
        <w:t>P</w:t>
      </w:r>
      <w:r w:rsidR="00795059" w:rsidRPr="00FE2C71">
        <w:rPr>
          <w:rFonts w:asciiTheme="minorHAnsi" w:hAnsiTheme="minorHAnsi" w:cstheme="minorHAnsi"/>
          <w:b/>
          <w:bCs/>
          <w:color w:val="auto"/>
          <w:sz w:val="24"/>
          <w:szCs w:val="24"/>
          <w:lang w:val="en-GB"/>
        </w:rPr>
        <w:t xml:space="preserve">roblems faced by women in </w:t>
      </w:r>
      <w:proofErr w:type="spellStart"/>
      <w:r w:rsidR="00795059" w:rsidRPr="00FE2C71">
        <w:rPr>
          <w:rFonts w:asciiTheme="minorHAnsi" w:hAnsiTheme="minorHAnsi" w:cstheme="minorHAnsi"/>
          <w:b/>
          <w:bCs/>
          <w:color w:val="auto"/>
          <w:sz w:val="24"/>
          <w:szCs w:val="24"/>
          <w:lang w:val="en-GB"/>
        </w:rPr>
        <w:t>Cotabambas</w:t>
      </w:r>
      <w:proofErr w:type="spellEnd"/>
      <w:r w:rsidR="00795059" w:rsidRPr="00FE2C71">
        <w:rPr>
          <w:rFonts w:asciiTheme="minorHAnsi" w:hAnsiTheme="minorHAnsi" w:cstheme="minorHAnsi"/>
          <w:b/>
          <w:bCs/>
          <w:color w:val="auto"/>
          <w:sz w:val="24"/>
          <w:szCs w:val="24"/>
          <w:lang w:val="en-GB"/>
        </w:rPr>
        <w:t xml:space="preserve"> </w:t>
      </w:r>
      <w:proofErr w:type="gramStart"/>
      <w:r w:rsidR="00795059" w:rsidRPr="00FE2C71">
        <w:rPr>
          <w:rFonts w:asciiTheme="minorHAnsi" w:hAnsiTheme="minorHAnsi" w:cstheme="minorHAnsi"/>
          <w:b/>
          <w:bCs/>
          <w:color w:val="auto"/>
          <w:sz w:val="24"/>
          <w:szCs w:val="24"/>
          <w:lang w:val="en-GB"/>
        </w:rPr>
        <w:t>as a result of</w:t>
      </w:r>
      <w:proofErr w:type="gramEnd"/>
      <w:r w:rsidR="00795059" w:rsidRPr="00FE2C71">
        <w:rPr>
          <w:rFonts w:asciiTheme="minorHAnsi" w:hAnsiTheme="minorHAnsi" w:cstheme="minorHAnsi"/>
          <w:b/>
          <w:bCs/>
          <w:color w:val="auto"/>
          <w:sz w:val="24"/>
          <w:szCs w:val="24"/>
          <w:lang w:val="en-GB"/>
        </w:rPr>
        <w:t xml:space="preserve"> the Las Bambas project</w:t>
      </w:r>
      <w:r w:rsidR="00795059" w:rsidRPr="00FE2C71">
        <w:rPr>
          <w:rStyle w:val="FootnoteReference"/>
          <w:rFonts w:asciiTheme="minorHAnsi" w:hAnsiTheme="minorHAnsi" w:cstheme="minorHAnsi"/>
          <w:b/>
          <w:bCs/>
          <w:color w:val="auto"/>
          <w:sz w:val="24"/>
          <w:szCs w:val="24"/>
          <w:lang w:val="en-GB"/>
        </w:rPr>
        <w:footnoteReference w:id="9"/>
      </w:r>
      <w:bookmarkEnd w:id="22"/>
      <w:r w:rsidR="00795059" w:rsidRPr="00FE2C71">
        <w:rPr>
          <w:rFonts w:asciiTheme="minorHAnsi" w:hAnsiTheme="minorHAnsi" w:cstheme="minorHAnsi"/>
          <w:b/>
          <w:bCs/>
          <w:color w:val="auto"/>
          <w:sz w:val="24"/>
          <w:szCs w:val="24"/>
          <w:lang w:val="en-GB"/>
        </w:rPr>
        <w:t xml:space="preserve"> </w:t>
      </w:r>
    </w:p>
    <w:p w14:paraId="4D54FCE9" w14:textId="77777777" w:rsidR="00795059" w:rsidRPr="00795059" w:rsidRDefault="00795059" w:rsidP="00795059">
      <w:pPr>
        <w:autoSpaceDE w:val="0"/>
        <w:autoSpaceDN w:val="0"/>
        <w:adjustRightInd w:val="0"/>
        <w:jc w:val="both"/>
        <w:rPr>
          <w:rFonts w:asciiTheme="minorHAnsi" w:hAnsiTheme="minorHAnsi"/>
          <w:color w:val="000000" w:themeColor="text1"/>
          <w:lang w:val="en-GB"/>
        </w:rPr>
      </w:pPr>
    </w:p>
    <w:p w14:paraId="50776683" w14:textId="77777777" w:rsidR="00795059" w:rsidRPr="00795059" w:rsidRDefault="00795059" w:rsidP="00795059">
      <w:pPr>
        <w:pStyle w:val="ListParagraph"/>
        <w:numPr>
          <w:ilvl w:val="0"/>
          <w:numId w:val="4"/>
        </w:numPr>
        <w:autoSpaceDE w:val="0"/>
        <w:autoSpaceDN w:val="0"/>
        <w:adjustRightInd w:val="0"/>
        <w:jc w:val="both"/>
        <w:rPr>
          <w:rFonts w:asciiTheme="minorHAnsi" w:hAnsiTheme="minorHAnsi"/>
          <w:lang w:val="en-GB"/>
        </w:rPr>
      </w:pPr>
      <w:r w:rsidRPr="00795059">
        <w:rPr>
          <w:rFonts w:asciiTheme="minorHAnsi" w:hAnsiTheme="minorHAnsi"/>
          <w:b/>
          <w:lang w:val="en-GB"/>
        </w:rPr>
        <w:t xml:space="preserve">Lack of free, </w:t>
      </w:r>
      <w:proofErr w:type="gramStart"/>
      <w:r w:rsidRPr="00795059">
        <w:rPr>
          <w:rFonts w:asciiTheme="minorHAnsi" w:hAnsiTheme="minorHAnsi"/>
          <w:b/>
          <w:lang w:val="en-GB"/>
        </w:rPr>
        <w:t>prior</w:t>
      </w:r>
      <w:proofErr w:type="gramEnd"/>
      <w:r w:rsidRPr="00795059">
        <w:rPr>
          <w:rFonts w:asciiTheme="minorHAnsi" w:hAnsiTheme="minorHAnsi"/>
          <w:b/>
          <w:lang w:val="en-GB"/>
        </w:rPr>
        <w:t xml:space="preserve"> and informed consultation and difficulties for participation. </w:t>
      </w:r>
      <w:proofErr w:type="gramStart"/>
      <w:r w:rsidRPr="00795059">
        <w:rPr>
          <w:rFonts w:asciiTheme="minorHAnsi" w:hAnsiTheme="minorHAnsi"/>
          <w:lang w:val="en-GB"/>
        </w:rPr>
        <w:t>Despite the fact that</w:t>
      </w:r>
      <w:proofErr w:type="gramEnd"/>
      <w:r w:rsidRPr="00795059">
        <w:rPr>
          <w:rFonts w:asciiTheme="minorHAnsi" w:hAnsiTheme="minorHAnsi"/>
          <w:lang w:val="en-GB"/>
        </w:rPr>
        <w:t xml:space="preserve"> women have been at the forefront of the complaints and protest processes, there are no spaces that encourage their representative and active participation in decision-making or dialogue with the Chinese company. Information is often not socialised in their Quechua language or is disseminated through channels to which they do not have access. In addition, there have been no consultation processes for modifications to environmental impact studies and changes in the mode of transport.</w:t>
      </w:r>
    </w:p>
    <w:p w14:paraId="0FA490B3" w14:textId="77777777" w:rsidR="00795059" w:rsidRPr="00795059" w:rsidRDefault="00795059" w:rsidP="00795059">
      <w:pPr>
        <w:autoSpaceDE w:val="0"/>
        <w:autoSpaceDN w:val="0"/>
        <w:adjustRightInd w:val="0"/>
        <w:ind w:left="1440"/>
        <w:jc w:val="both"/>
        <w:rPr>
          <w:rFonts w:asciiTheme="minorHAnsi" w:hAnsiTheme="minorHAnsi"/>
          <w:i/>
          <w:color w:val="000000" w:themeColor="text1"/>
          <w:lang w:val="en-GB"/>
        </w:rPr>
      </w:pPr>
      <w:r w:rsidRPr="00795059">
        <w:rPr>
          <w:rFonts w:asciiTheme="minorHAnsi" w:hAnsiTheme="minorHAnsi"/>
          <w:i/>
          <w:iCs/>
          <w:color w:val="000000" w:themeColor="text1"/>
          <w:lang w:val="en-GB"/>
        </w:rPr>
        <w:t>"... the mine buys everyone and there is nowhere to complain (...), the authorities have been bought off by the mine (...), those who speak out against the mine are threatened or offered money."</w:t>
      </w:r>
    </w:p>
    <w:p w14:paraId="374FE617" w14:textId="77777777" w:rsidR="00795059" w:rsidRPr="00795059" w:rsidRDefault="00795059" w:rsidP="00795059">
      <w:pPr>
        <w:pStyle w:val="ListParagraph"/>
        <w:autoSpaceDE w:val="0"/>
        <w:autoSpaceDN w:val="0"/>
        <w:adjustRightInd w:val="0"/>
        <w:jc w:val="both"/>
        <w:rPr>
          <w:rFonts w:asciiTheme="minorHAnsi" w:hAnsiTheme="minorHAnsi"/>
          <w:lang w:val="en-GB"/>
        </w:rPr>
      </w:pPr>
    </w:p>
    <w:p w14:paraId="0F3AC9A3" w14:textId="77777777" w:rsidR="00795059" w:rsidRPr="00795059" w:rsidRDefault="00795059" w:rsidP="00795059">
      <w:pPr>
        <w:pStyle w:val="ListParagraph"/>
        <w:numPr>
          <w:ilvl w:val="0"/>
          <w:numId w:val="4"/>
        </w:numPr>
        <w:jc w:val="both"/>
        <w:rPr>
          <w:rFonts w:asciiTheme="minorHAnsi" w:eastAsia="Avenir" w:hAnsiTheme="minorHAnsi"/>
          <w:lang w:val="en-GB"/>
        </w:rPr>
      </w:pPr>
      <w:r w:rsidRPr="00795059">
        <w:rPr>
          <w:rFonts w:asciiTheme="minorHAnsi" w:hAnsiTheme="minorHAnsi"/>
          <w:b/>
          <w:bCs/>
          <w:lang w:val="en-GB"/>
        </w:rPr>
        <w:t xml:space="preserve">Use of force, </w:t>
      </w:r>
      <w:proofErr w:type="gramStart"/>
      <w:r w:rsidRPr="00795059">
        <w:rPr>
          <w:rFonts w:asciiTheme="minorHAnsi" w:hAnsiTheme="minorHAnsi"/>
          <w:b/>
          <w:bCs/>
          <w:lang w:val="en-GB"/>
        </w:rPr>
        <w:t>criminalisation</w:t>
      </w:r>
      <w:proofErr w:type="gramEnd"/>
      <w:r w:rsidRPr="00795059">
        <w:rPr>
          <w:rFonts w:asciiTheme="minorHAnsi" w:hAnsiTheme="minorHAnsi"/>
          <w:b/>
          <w:bCs/>
          <w:lang w:val="en-GB"/>
        </w:rPr>
        <w:t xml:space="preserve"> and persecution</w:t>
      </w:r>
      <w:r w:rsidRPr="00795059">
        <w:rPr>
          <w:rFonts w:asciiTheme="minorHAnsi" w:hAnsiTheme="minorHAnsi"/>
          <w:lang w:val="en-GB"/>
        </w:rPr>
        <w:t>:  Conflicts have resulted in several deaths due to the excessive use of force by the National Police under private security contracts with the Chinese company.</w:t>
      </w:r>
      <w:r w:rsidRPr="00795059">
        <w:rPr>
          <w:rFonts w:asciiTheme="minorHAnsi" w:hAnsiTheme="minorHAnsi"/>
          <w:color w:val="000000" w:themeColor="text1"/>
          <w:lang w:val="en-GB"/>
        </w:rPr>
        <w:t xml:space="preserve"> </w:t>
      </w:r>
      <w:r w:rsidRPr="00795059">
        <w:rPr>
          <w:rFonts w:asciiTheme="minorHAnsi" w:hAnsiTheme="minorHAnsi"/>
          <w:lang w:val="en-GB"/>
        </w:rPr>
        <w:t xml:space="preserve">There are orphaned girls and widowed women who have been completely abandoned by the Chinese company. </w:t>
      </w:r>
    </w:p>
    <w:p w14:paraId="50A55E4B" w14:textId="6D72C08F" w:rsidR="00795059" w:rsidRDefault="00795059" w:rsidP="00EC1358">
      <w:pPr>
        <w:ind w:left="1440"/>
        <w:jc w:val="both"/>
        <w:rPr>
          <w:rFonts w:asciiTheme="minorHAnsi" w:hAnsiTheme="minorHAnsi"/>
          <w:i/>
          <w:color w:val="000000" w:themeColor="text1"/>
          <w:lang w:val="en-GB"/>
        </w:rPr>
      </w:pPr>
      <w:r w:rsidRPr="00795059">
        <w:rPr>
          <w:rFonts w:asciiTheme="minorHAnsi" w:hAnsiTheme="minorHAnsi"/>
          <w:i/>
          <w:color w:val="000000" w:themeColor="text1"/>
          <w:lang w:val="en-GB"/>
        </w:rPr>
        <w:t>"... I have suffered a lot because I didn't know that they were going to kill my husband (...) I couldn't work because my children were small, I didn't know how to do anything."</w:t>
      </w:r>
    </w:p>
    <w:p w14:paraId="7F0481CB" w14:textId="77777777" w:rsidR="0039435D" w:rsidRPr="00EC1358" w:rsidRDefault="0039435D" w:rsidP="00EC1358">
      <w:pPr>
        <w:ind w:left="1440"/>
        <w:jc w:val="both"/>
        <w:rPr>
          <w:rFonts w:asciiTheme="minorHAnsi" w:hAnsiTheme="minorHAnsi"/>
          <w:i/>
          <w:color w:val="000000" w:themeColor="text1"/>
          <w:lang w:val="en-GB"/>
        </w:rPr>
      </w:pPr>
    </w:p>
    <w:p w14:paraId="731F51C3" w14:textId="77777777" w:rsidR="00795059" w:rsidRPr="00795059" w:rsidRDefault="00795059" w:rsidP="00795059">
      <w:pPr>
        <w:ind w:left="1440"/>
        <w:jc w:val="both"/>
        <w:rPr>
          <w:rFonts w:asciiTheme="minorHAnsi" w:hAnsiTheme="minorHAnsi"/>
          <w:i/>
          <w:color w:val="000000" w:themeColor="text1"/>
          <w:lang w:val="en-GB"/>
        </w:rPr>
      </w:pPr>
      <w:r w:rsidRPr="00795059">
        <w:rPr>
          <w:rFonts w:asciiTheme="minorHAnsi" w:hAnsiTheme="minorHAnsi"/>
          <w:i/>
          <w:iCs/>
          <w:color w:val="000000" w:themeColor="text1"/>
          <w:lang w:val="en-GB"/>
        </w:rPr>
        <w:t>"</w:t>
      </w:r>
      <w:proofErr w:type="gramStart"/>
      <w:r w:rsidRPr="00795059">
        <w:rPr>
          <w:rFonts w:asciiTheme="minorHAnsi" w:hAnsiTheme="minorHAnsi"/>
          <w:i/>
          <w:iCs/>
          <w:color w:val="000000" w:themeColor="text1"/>
          <w:lang w:val="en-GB"/>
        </w:rPr>
        <w:t>my</w:t>
      </w:r>
      <w:proofErr w:type="gramEnd"/>
      <w:r w:rsidRPr="00795059">
        <w:rPr>
          <w:rFonts w:asciiTheme="minorHAnsi" w:hAnsiTheme="minorHAnsi"/>
          <w:i/>
          <w:iCs/>
          <w:color w:val="000000" w:themeColor="text1"/>
          <w:lang w:val="en-GB"/>
        </w:rPr>
        <w:t xml:space="preserve"> son died, I depended on him (...) I can no longer work, I don't have the strength to work the land (...) I don't know what I will eat, I have no animals, I have no water, it no longer rains in my community</w:t>
      </w:r>
      <w:r w:rsidRPr="00795059">
        <w:rPr>
          <w:rFonts w:asciiTheme="minorHAnsi" w:hAnsiTheme="minorHAnsi"/>
          <w:color w:val="000000" w:themeColor="text1"/>
          <w:lang w:val="en-GB"/>
        </w:rPr>
        <w:t>.</w:t>
      </w:r>
      <w:r w:rsidRPr="00795059">
        <w:rPr>
          <w:rFonts w:asciiTheme="minorHAnsi" w:hAnsiTheme="minorHAnsi"/>
          <w:i/>
          <w:color w:val="000000" w:themeColor="text1"/>
          <w:lang w:val="en-GB"/>
        </w:rPr>
        <w:t xml:space="preserve"> We have lost all the crops."</w:t>
      </w:r>
    </w:p>
    <w:p w14:paraId="1390A2F9" w14:textId="77777777" w:rsidR="00795059" w:rsidRPr="00795059" w:rsidRDefault="00795059" w:rsidP="00795059">
      <w:pPr>
        <w:ind w:left="1440"/>
        <w:jc w:val="both"/>
        <w:rPr>
          <w:rFonts w:asciiTheme="minorHAnsi" w:eastAsia="Avenir" w:hAnsiTheme="minorHAnsi"/>
          <w:lang w:val="en-GB"/>
        </w:rPr>
      </w:pPr>
    </w:p>
    <w:p w14:paraId="2EC8EB1F" w14:textId="77777777" w:rsidR="00795059" w:rsidRPr="00795059" w:rsidRDefault="00795059" w:rsidP="00795059">
      <w:pPr>
        <w:ind w:left="1440"/>
        <w:jc w:val="both"/>
        <w:rPr>
          <w:rFonts w:asciiTheme="minorHAnsi" w:eastAsia="Avenir" w:hAnsiTheme="minorHAnsi"/>
          <w:lang w:val="en-GB"/>
        </w:rPr>
      </w:pPr>
      <w:r w:rsidRPr="00795059">
        <w:rPr>
          <w:rFonts w:asciiTheme="minorHAnsi" w:hAnsiTheme="minorHAnsi"/>
          <w:i/>
          <w:lang w:val="en-GB"/>
        </w:rPr>
        <w:t>"</w:t>
      </w:r>
      <w:proofErr w:type="gramStart"/>
      <w:r w:rsidRPr="00795059">
        <w:rPr>
          <w:rFonts w:asciiTheme="minorHAnsi" w:hAnsiTheme="minorHAnsi"/>
          <w:i/>
          <w:lang w:val="en-GB"/>
        </w:rPr>
        <w:t>my</w:t>
      </w:r>
      <w:proofErr w:type="gramEnd"/>
      <w:r w:rsidRPr="00795059">
        <w:rPr>
          <w:rFonts w:asciiTheme="minorHAnsi" w:hAnsiTheme="minorHAnsi"/>
          <w:i/>
          <w:lang w:val="en-GB"/>
        </w:rPr>
        <w:t xml:space="preserve"> husband was killed like an animal. Neither the state nor the MMG have helped us (...) I would like them to be in our shoes and know how we suffer..."</w:t>
      </w:r>
    </w:p>
    <w:p w14:paraId="6CF0D4BB" w14:textId="77777777" w:rsidR="00795059" w:rsidRPr="00795059" w:rsidRDefault="00795059" w:rsidP="00795059">
      <w:pPr>
        <w:pStyle w:val="ListParagraph"/>
        <w:autoSpaceDE w:val="0"/>
        <w:autoSpaceDN w:val="0"/>
        <w:adjustRightInd w:val="0"/>
        <w:jc w:val="both"/>
        <w:rPr>
          <w:rFonts w:asciiTheme="minorHAnsi" w:hAnsiTheme="minorHAnsi"/>
          <w:lang w:val="en-GB"/>
        </w:rPr>
      </w:pPr>
    </w:p>
    <w:p w14:paraId="6E1E0D48" w14:textId="77777777" w:rsidR="00795059" w:rsidRPr="00795059" w:rsidRDefault="00795059" w:rsidP="00795059">
      <w:pPr>
        <w:pStyle w:val="ListParagraph"/>
        <w:autoSpaceDE w:val="0"/>
        <w:autoSpaceDN w:val="0"/>
        <w:adjustRightInd w:val="0"/>
        <w:jc w:val="both"/>
        <w:rPr>
          <w:rFonts w:asciiTheme="minorHAnsi" w:hAnsiTheme="minorHAnsi"/>
          <w:lang w:val="en-GB"/>
        </w:rPr>
      </w:pPr>
      <w:r w:rsidRPr="00795059">
        <w:rPr>
          <w:rFonts w:asciiTheme="minorHAnsi" w:hAnsiTheme="minorHAnsi"/>
          <w:lang w:val="en-GB"/>
        </w:rPr>
        <w:t xml:space="preserve">Women advocates and leaders have been criminalised and persecuted. </w:t>
      </w:r>
    </w:p>
    <w:p w14:paraId="11F06D08" w14:textId="77777777" w:rsidR="00795059" w:rsidRPr="00795059" w:rsidRDefault="00795059" w:rsidP="00795059">
      <w:pPr>
        <w:pStyle w:val="ListParagraph"/>
        <w:autoSpaceDE w:val="0"/>
        <w:autoSpaceDN w:val="0"/>
        <w:adjustRightInd w:val="0"/>
        <w:ind w:left="1440"/>
        <w:jc w:val="both"/>
        <w:rPr>
          <w:rFonts w:asciiTheme="minorHAnsi" w:hAnsiTheme="minorHAnsi"/>
          <w:i/>
          <w:color w:val="000000" w:themeColor="text1"/>
          <w:lang w:val="en-GB"/>
        </w:rPr>
      </w:pPr>
      <w:r w:rsidRPr="00795059">
        <w:rPr>
          <w:rFonts w:asciiTheme="minorHAnsi" w:hAnsiTheme="minorHAnsi"/>
          <w:i/>
          <w:color w:val="000000" w:themeColor="text1"/>
          <w:lang w:val="en-GB"/>
        </w:rPr>
        <w:t>"...I have been denounced for claiming our rights on environmental issues, on the issue of prior consultation, which we had to be informed about...".</w:t>
      </w:r>
    </w:p>
    <w:p w14:paraId="4F9398B5" w14:textId="77777777" w:rsidR="00795059" w:rsidRPr="00795059" w:rsidRDefault="00795059" w:rsidP="00795059">
      <w:pPr>
        <w:autoSpaceDE w:val="0"/>
        <w:autoSpaceDN w:val="0"/>
        <w:adjustRightInd w:val="0"/>
        <w:jc w:val="both"/>
        <w:rPr>
          <w:rFonts w:asciiTheme="minorHAnsi" w:hAnsiTheme="minorHAnsi"/>
          <w:i/>
          <w:color w:val="000000" w:themeColor="text1"/>
          <w:lang w:val="en-GB"/>
        </w:rPr>
      </w:pPr>
    </w:p>
    <w:p w14:paraId="6C56388F" w14:textId="77777777" w:rsidR="00795059" w:rsidRPr="00795059" w:rsidRDefault="00795059" w:rsidP="00795059">
      <w:pPr>
        <w:pStyle w:val="ListParagraph"/>
        <w:numPr>
          <w:ilvl w:val="0"/>
          <w:numId w:val="4"/>
        </w:numPr>
        <w:autoSpaceDE w:val="0"/>
        <w:autoSpaceDN w:val="0"/>
        <w:adjustRightInd w:val="0"/>
        <w:jc w:val="both"/>
        <w:rPr>
          <w:rFonts w:asciiTheme="minorHAnsi" w:hAnsiTheme="minorHAnsi"/>
          <w:lang w:val="en-GB"/>
        </w:rPr>
      </w:pPr>
      <w:r w:rsidRPr="00795059">
        <w:rPr>
          <w:rFonts w:asciiTheme="minorHAnsi" w:hAnsiTheme="minorHAnsi"/>
          <w:b/>
          <w:lang w:val="en-GB"/>
        </w:rPr>
        <w:t xml:space="preserve">Impact on land tenure and productive resources. </w:t>
      </w:r>
      <w:r w:rsidRPr="00795059">
        <w:rPr>
          <w:rFonts w:asciiTheme="minorHAnsi" w:hAnsiTheme="minorHAnsi"/>
          <w:lang w:val="en-GB"/>
        </w:rPr>
        <w:t xml:space="preserve">Mining activities have affected the distribution and tenure of land by women, who have less and less access to communal territories. In addition, there is evidence of an increase in the cost of living, which particularly affects women who are responsible for family care and feeding activities. </w:t>
      </w:r>
    </w:p>
    <w:p w14:paraId="42C4B9DD" w14:textId="77777777" w:rsidR="00795059" w:rsidRPr="00795059" w:rsidRDefault="00795059" w:rsidP="00795059">
      <w:pPr>
        <w:autoSpaceDE w:val="0"/>
        <w:autoSpaceDN w:val="0"/>
        <w:adjustRightInd w:val="0"/>
        <w:ind w:left="1440"/>
        <w:jc w:val="both"/>
        <w:rPr>
          <w:rFonts w:asciiTheme="minorHAnsi" w:hAnsiTheme="minorHAnsi"/>
          <w:color w:val="000000" w:themeColor="text1"/>
          <w:lang w:val="en-GB"/>
        </w:rPr>
      </w:pPr>
      <w:r w:rsidRPr="00795059">
        <w:rPr>
          <w:rFonts w:asciiTheme="minorHAnsi" w:hAnsiTheme="minorHAnsi"/>
          <w:i/>
          <w:iCs/>
          <w:color w:val="000000" w:themeColor="text1"/>
          <w:lang w:val="en-GB"/>
        </w:rPr>
        <w:t>"How can it be that in your village, where you were born, because you are a woman, you have no right to land? It is unfair.</w:t>
      </w:r>
      <w:r w:rsidRPr="00795059">
        <w:rPr>
          <w:rFonts w:asciiTheme="minorHAnsi" w:hAnsiTheme="minorHAnsi"/>
          <w:color w:val="000000" w:themeColor="text1"/>
          <w:lang w:val="en-GB"/>
        </w:rPr>
        <w:t>"</w:t>
      </w:r>
    </w:p>
    <w:p w14:paraId="101B2D21" w14:textId="77777777" w:rsidR="00795059" w:rsidRPr="00795059" w:rsidRDefault="00795059" w:rsidP="00795059">
      <w:pPr>
        <w:autoSpaceDE w:val="0"/>
        <w:autoSpaceDN w:val="0"/>
        <w:adjustRightInd w:val="0"/>
        <w:ind w:left="1440"/>
        <w:jc w:val="both"/>
        <w:rPr>
          <w:rFonts w:asciiTheme="minorHAnsi" w:hAnsiTheme="minorHAnsi"/>
          <w:i/>
          <w:color w:val="000000" w:themeColor="text1"/>
          <w:lang w:val="en-GB"/>
        </w:rPr>
      </w:pPr>
      <w:r w:rsidRPr="00795059">
        <w:rPr>
          <w:rFonts w:asciiTheme="minorHAnsi" w:hAnsiTheme="minorHAnsi"/>
          <w:i/>
          <w:iCs/>
          <w:color w:val="000000" w:themeColor="text1"/>
          <w:lang w:val="en-GB"/>
        </w:rPr>
        <w:t>"... being with the mining company is very expensive, it is not like before."</w:t>
      </w:r>
    </w:p>
    <w:p w14:paraId="7D9EF64B" w14:textId="77777777" w:rsidR="00795059" w:rsidRPr="00795059" w:rsidRDefault="00795059" w:rsidP="00795059">
      <w:pPr>
        <w:autoSpaceDE w:val="0"/>
        <w:autoSpaceDN w:val="0"/>
        <w:adjustRightInd w:val="0"/>
        <w:ind w:left="1440"/>
        <w:jc w:val="both"/>
        <w:rPr>
          <w:rFonts w:asciiTheme="minorHAnsi" w:hAnsiTheme="minorHAnsi"/>
          <w:lang w:val="en-GB"/>
        </w:rPr>
      </w:pPr>
      <w:r w:rsidRPr="00795059">
        <w:rPr>
          <w:rFonts w:asciiTheme="minorHAnsi" w:hAnsiTheme="minorHAnsi"/>
          <w:i/>
          <w:iCs/>
          <w:lang w:val="en-GB"/>
        </w:rPr>
        <w:t xml:space="preserve">"... if you sell meat, they ask where it is from, if we say </w:t>
      </w:r>
      <w:proofErr w:type="spellStart"/>
      <w:r w:rsidRPr="00795059">
        <w:rPr>
          <w:rFonts w:asciiTheme="minorHAnsi" w:hAnsiTheme="minorHAnsi"/>
          <w:i/>
          <w:iCs/>
          <w:lang w:val="en-GB"/>
        </w:rPr>
        <w:t>Chicñawi</w:t>
      </w:r>
      <w:proofErr w:type="spellEnd"/>
      <w:r w:rsidRPr="00795059">
        <w:rPr>
          <w:rStyle w:val="FootnoteReference"/>
          <w:rFonts w:asciiTheme="minorHAnsi" w:hAnsiTheme="minorHAnsi"/>
          <w:color w:val="000000" w:themeColor="text1"/>
          <w:lang w:val="en-GB"/>
        </w:rPr>
        <w:footnoteReference w:id="10"/>
      </w:r>
      <w:r w:rsidRPr="00795059">
        <w:rPr>
          <w:rFonts w:asciiTheme="minorHAnsi" w:hAnsiTheme="minorHAnsi"/>
          <w:i/>
          <w:iCs/>
          <w:lang w:val="en-GB"/>
        </w:rPr>
        <w:t>, they don't want to buy it, because they say it is contaminated with lead.”</w:t>
      </w:r>
    </w:p>
    <w:p w14:paraId="565B9AFF" w14:textId="77777777" w:rsidR="00795059" w:rsidRPr="00795059" w:rsidRDefault="00795059" w:rsidP="00795059">
      <w:pPr>
        <w:autoSpaceDE w:val="0"/>
        <w:autoSpaceDN w:val="0"/>
        <w:adjustRightInd w:val="0"/>
        <w:ind w:left="1440"/>
        <w:jc w:val="both"/>
        <w:rPr>
          <w:rFonts w:asciiTheme="minorHAnsi" w:hAnsiTheme="minorHAnsi"/>
          <w:lang w:val="en-GB"/>
        </w:rPr>
      </w:pPr>
    </w:p>
    <w:p w14:paraId="13561D4E" w14:textId="77777777" w:rsidR="00795059" w:rsidRPr="00795059" w:rsidRDefault="00795059" w:rsidP="00795059">
      <w:pPr>
        <w:pStyle w:val="ListParagraph"/>
        <w:numPr>
          <w:ilvl w:val="0"/>
          <w:numId w:val="4"/>
        </w:numPr>
        <w:jc w:val="both"/>
        <w:rPr>
          <w:rFonts w:asciiTheme="minorHAnsi" w:hAnsiTheme="minorHAnsi"/>
          <w:lang w:val="en-GB"/>
        </w:rPr>
      </w:pPr>
      <w:r w:rsidRPr="00795059">
        <w:rPr>
          <w:rFonts w:asciiTheme="minorHAnsi" w:hAnsiTheme="minorHAnsi"/>
          <w:b/>
          <w:lang w:val="en-GB"/>
        </w:rPr>
        <w:t>Contamination of natural resources and health effects.</w:t>
      </w:r>
      <w:r w:rsidRPr="00795059">
        <w:rPr>
          <w:rFonts w:asciiTheme="minorHAnsi" w:hAnsiTheme="minorHAnsi"/>
          <w:lang w:val="en-GB"/>
        </w:rPr>
        <w:t xml:space="preserve"> The mining project has caused serious environmental and health impacts due to constant noise, contamination of water sources and pastures, </w:t>
      </w:r>
      <w:proofErr w:type="gramStart"/>
      <w:r w:rsidRPr="00795059">
        <w:rPr>
          <w:rFonts w:asciiTheme="minorHAnsi" w:hAnsiTheme="minorHAnsi"/>
          <w:lang w:val="en-GB"/>
        </w:rPr>
        <w:t>tremors</w:t>
      </w:r>
      <w:proofErr w:type="gramEnd"/>
      <w:r w:rsidRPr="00795059">
        <w:rPr>
          <w:rFonts w:asciiTheme="minorHAnsi" w:hAnsiTheme="minorHAnsi"/>
          <w:lang w:val="en-GB"/>
        </w:rPr>
        <w:t xml:space="preserve"> and dust. These impacts affect women, whose care and livelihood activities depend mainly on natural resources. </w:t>
      </w:r>
    </w:p>
    <w:p w14:paraId="69AEE5B1" w14:textId="77777777" w:rsidR="00795059" w:rsidRPr="00795059" w:rsidRDefault="00795059" w:rsidP="00795059">
      <w:pPr>
        <w:pStyle w:val="ListParagraph"/>
        <w:autoSpaceDE w:val="0"/>
        <w:autoSpaceDN w:val="0"/>
        <w:adjustRightInd w:val="0"/>
        <w:ind w:left="1440"/>
        <w:jc w:val="both"/>
        <w:rPr>
          <w:rFonts w:asciiTheme="minorHAnsi" w:hAnsiTheme="minorHAnsi"/>
          <w:i/>
          <w:iCs/>
          <w:color w:val="000000" w:themeColor="text1"/>
          <w:lang w:val="en-GB"/>
        </w:rPr>
      </w:pPr>
      <w:r w:rsidRPr="00795059">
        <w:rPr>
          <w:rFonts w:asciiTheme="minorHAnsi" w:hAnsiTheme="minorHAnsi"/>
          <w:color w:val="000000" w:themeColor="text1"/>
          <w:lang w:val="en-GB"/>
        </w:rPr>
        <w:t xml:space="preserve">"(because of) </w:t>
      </w:r>
      <w:r w:rsidRPr="00795059">
        <w:rPr>
          <w:rFonts w:asciiTheme="minorHAnsi" w:hAnsiTheme="minorHAnsi"/>
          <w:i/>
          <w:iCs/>
          <w:color w:val="000000" w:themeColor="text1"/>
          <w:lang w:val="en-GB"/>
        </w:rPr>
        <w:t>the dust that comes from the crusher, the sheep, cows and vicuñas die... I wonder how they are going to give us a solution to the pollution issues?"</w:t>
      </w:r>
    </w:p>
    <w:p w14:paraId="75AEA584" w14:textId="77777777" w:rsidR="00795059" w:rsidRPr="00795059" w:rsidRDefault="00795059" w:rsidP="00795059">
      <w:pPr>
        <w:pStyle w:val="ListParagraph"/>
        <w:autoSpaceDE w:val="0"/>
        <w:autoSpaceDN w:val="0"/>
        <w:adjustRightInd w:val="0"/>
        <w:ind w:left="1440"/>
        <w:jc w:val="both"/>
        <w:rPr>
          <w:rFonts w:asciiTheme="minorHAnsi" w:hAnsiTheme="minorHAnsi"/>
          <w:i/>
          <w:color w:val="000000" w:themeColor="text1"/>
          <w:lang w:val="en-GB"/>
        </w:rPr>
      </w:pPr>
    </w:p>
    <w:p w14:paraId="4810C093" w14:textId="77777777" w:rsidR="00795059" w:rsidRPr="00795059" w:rsidRDefault="00795059" w:rsidP="00795059">
      <w:pPr>
        <w:pStyle w:val="ListParagraph"/>
        <w:autoSpaceDE w:val="0"/>
        <w:autoSpaceDN w:val="0"/>
        <w:adjustRightInd w:val="0"/>
        <w:ind w:left="1440"/>
        <w:jc w:val="both"/>
        <w:rPr>
          <w:rFonts w:asciiTheme="minorHAnsi" w:hAnsiTheme="minorHAnsi"/>
          <w:lang w:val="en-GB"/>
        </w:rPr>
      </w:pPr>
      <w:r w:rsidRPr="00795059">
        <w:rPr>
          <w:rFonts w:asciiTheme="minorHAnsi" w:hAnsiTheme="minorHAnsi"/>
          <w:i/>
          <w:iCs/>
          <w:color w:val="000000" w:themeColor="text1"/>
          <w:lang w:val="en-GB"/>
        </w:rPr>
        <w:t>"... unfortunately, because of this polluted water we hardly have trout anymore."</w:t>
      </w:r>
    </w:p>
    <w:p w14:paraId="45B8988D" w14:textId="77777777" w:rsidR="00795059" w:rsidRPr="00795059" w:rsidRDefault="00795059" w:rsidP="00795059">
      <w:pPr>
        <w:pStyle w:val="ListParagraph"/>
        <w:autoSpaceDE w:val="0"/>
        <w:autoSpaceDN w:val="0"/>
        <w:adjustRightInd w:val="0"/>
        <w:jc w:val="both"/>
        <w:rPr>
          <w:rFonts w:asciiTheme="minorHAnsi" w:hAnsiTheme="minorHAnsi"/>
          <w:lang w:val="en-GB"/>
        </w:rPr>
      </w:pPr>
    </w:p>
    <w:p w14:paraId="55C12832" w14:textId="77777777" w:rsidR="00795059" w:rsidRPr="00795059" w:rsidRDefault="00795059" w:rsidP="00795059">
      <w:pPr>
        <w:pStyle w:val="ListParagraph"/>
        <w:numPr>
          <w:ilvl w:val="0"/>
          <w:numId w:val="4"/>
        </w:numPr>
        <w:autoSpaceDE w:val="0"/>
        <w:autoSpaceDN w:val="0"/>
        <w:adjustRightInd w:val="0"/>
        <w:jc w:val="both"/>
        <w:rPr>
          <w:rFonts w:asciiTheme="minorHAnsi" w:hAnsiTheme="minorHAnsi"/>
          <w:lang w:val="en-GB"/>
        </w:rPr>
      </w:pPr>
      <w:r w:rsidRPr="00795059">
        <w:rPr>
          <w:rFonts w:asciiTheme="minorHAnsi" w:hAnsiTheme="minorHAnsi"/>
          <w:b/>
          <w:bCs/>
          <w:lang w:val="en-GB"/>
        </w:rPr>
        <w:t>Obstacles and inequality in access to work</w:t>
      </w:r>
      <w:r w:rsidRPr="00795059">
        <w:rPr>
          <w:rFonts w:asciiTheme="minorHAnsi" w:hAnsiTheme="minorHAnsi"/>
          <w:lang w:val="en-GB"/>
        </w:rPr>
        <w:t xml:space="preserve">. </w:t>
      </w:r>
      <w:r w:rsidRPr="00795059">
        <w:rPr>
          <w:rFonts w:asciiTheme="minorHAnsi" w:hAnsiTheme="minorHAnsi"/>
          <w:color w:val="000000" w:themeColor="text1"/>
          <w:lang w:val="en-GB"/>
        </w:rPr>
        <w:t xml:space="preserve">Women have had great difficulty in accessing work activities in the mine, even when they have the level of education required for the functions required. Those women who do manage to get jobs denounce that the wages are not enough to cover the cost of living. </w:t>
      </w:r>
    </w:p>
    <w:p w14:paraId="6E2FF13C" w14:textId="77777777" w:rsidR="00795059" w:rsidRPr="00795059" w:rsidRDefault="00795059" w:rsidP="00795059">
      <w:pPr>
        <w:autoSpaceDE w:val="0"/>
        <w:autoSpaceDN w:val="0"/>
        <w:adjustRightInd w:val="0"/>
        <w:ind w:left="1440"/>
        <w:jc w:val="both"/>
        <w:rPr>
          <w:rFonts w:asciiTheme="minorHAnsi" w:hAnsiTheme="minorHAnsi"/>
          <w:i/>
          <w:color w:val="000000" w:themeColor="text1"/>
          <w:lang w:val="en-GB"/>
        </w:rPr>
      </w:pPr>
      <w:r w:rsidRPr="00795059">
        <w:rPr>
          <w:rFonts w:asciiTheme="minorHAnsi" w:hAnsiTheme="minorHAnsi"/>
          <w:i/>
          <w:color w:val="000000" w:themeColor="text1"/>
          <w:lang w:val="en-GB"/>
        </w:rPr>
        <w:lastRenderedPageBreak/>
        <w:t>"</w:t>
      </w:r>
      <w:proofErr w:type="gramStart"/>
      <w:r w:rsidRPr="00795059">
        <w:rPr>
          <w:rFonts w:asciiTheme="minorHAnsi" w:hAnsiTheme="minorHAnsi"/>
          <w:i/>
          <w:color w:val="000000" w:themeColor="text1"/>
          <w:lang w:val="en-GB"/>
        </w:rPr>
        <w:t>community</w:t>
      </w:r>
      <w:proofErr w:type="gramEnd"/>
      <w:r w:rsidRPr="00795059">
        <w:rPr>
          <w:rFonts w:asciiTheme="minorHAnsi" w:hAnsiTheme="minorHAnsi"/>
          <w:i/>
          <w:color w:val="000000" w:themeColor="text1"/>
          <w:lang w:val="en-GB"/>
        </w:rPr>
        <w:t xml:space="preserve"> members, we do not have work, it is very difficult for the people of the area, even worse if we are women."</w:t>
      </w:r>
    </w:p>
    <w:p w14:paraId="40467A4A" w14:textId="77777777" w:rsidR="00795059" w:rsidRPr="00795059" w:rsidRDefault="00795059" w:rsidP="00795059">
      <w:pPr>
        <w:autoSpaceDE w:val="0"/>
        <w:autoSpaceDN w:val="0"/>
        <w:adjustRightInd w:val="0"/>
        <w:ind w:left="1440"/>
        <w:jc w:val="both"/>
        <w:rPr>
          <w:rFonts w:asciiTheme="minorHAnsi" w:hAnsiTheme="minorHAnsi"/>
          <w:i/>
          <w:color w:val="000000" w:themeColor="text1"/>
          <w:lang w:val="en-GB"/>
        </w:rPr>
      </w:pPr>
    </w:p>
    <w:p w14:paraId="6ACE4D82" w14:textId="77777777" w:rsidR="00795059" w:rsidRPr="00795059" w:rsidRDefault="00795059" w:rsidP="00795059">
      <w:pPr>
        <w:autoSpaceDE w:val="0"/>
        <w:autoSpaceDN w:val="0"/>
        <w:adjustRightInd w:val="0"/>
        <w:ind w:left="1440"/>
        <w:jc w:val="both"/>
        <w:rPr>
          <w:rFonts w:asciiTheme="minorHAnsi" w:hAnsiTheme="minorHAnsi"/>
          <w:i/>
          <w:color w:val="000000" w:themeColor="text1"/>
          <w:lang w:val="en-GB"/>
        </w:rPr>
      </w:pPr>
      <w:r w:rsidRPr="00795059">
        <w:rPr>
          <w:rFonts w:asciiTheme="minorHAnsi" w:hAnsiTheme="minorHAnsi"/>
          <w:i/>
          <w:color w:val="000000" w:themeColor="text1"/>
          <w:lang w:val="en-GB"/>
        </w:rPr>
        <w:t>"... sometimes it brings tears to my eyes to see what is happening in our district, having professional women, they are not working..."</w:t>
      </w:r>
    </w:p>
    <w:p w14:paraId="07807242" w14:textId="77777777" w:rsidR="00795059" w:rsidRPr="00795059" w:rsidRDefault="00795059" w:rsidP="00795059">
      <w:pPr>
        <w:autoSpaceDE w:val="0"/>
        <w:autoSpaceDN w:val="0"/>
        <w:adjustRightInd w:val="0"/>
        <w:ind w:left="1440"/>
        <w:jc w:val="both"/>
        <w:rPr>
          <w:rFonts w:asciiTheme="minorHAnsi" w:hAnsiTheme="minorHAnsi"/>
          <w:i/>
          <w:color w:val="000000" w:themeColor="text1"/>
          <w:lang w:val="en-GB"/>
        </w:rPr>
      </w:pPr>
    </w:p>
    <w:p w14:paraId="65AC1588" w14:textId="77777777" w:rsidR="00795059" w:rsidRPr="00795059" w:rsidRDefault="00795059" w:rsidP="00795059">
      <w:pPr>
        <w:autoSpaceDE w:val="0"/>
        <w:autoSpaceDN w:val="0"/>
        <w:adjustRightInd w:val="0"/>
        <w:ind w:left="1440"/>
        <w:jc w:val="both"/>
        <w:rPr>
          <w:rFonts w:asciiTheme="minorHAnsi" w:hAnsiTheme="minorHAnsi"/>
          <w:lang w:val="en-GB"/>
        </w:rPr>
      </w:pPr>
      <w:r w:rsidRPr="00795059">
        <w:rPr>
          <w:rFonts w:asciiTheme="minorHAnsi" w:hAnsiTheme="minorHAnsi"/>
          <w:color w:val="000000" w:themeColor="text1"/>
          <w:lang w:val="en-GB"/>
        </w:rPr>
        <w:t xml:space="preserve">"(women) </w:t>
      </w:r>
      <w:r w:rsidRPr="00795059">
        <w:rPr>
          <w:rFonts w:asciiTheme="minorHAnsi" w:hAnsiTheme="minorHAnsi"/>
          <w:i/>
          <w:iCs/>
          <w:color w:val="000000" w:themeColor="text1"/>
          <w:lang w:val="en-GB"/>
        </w:rPr>
        <w:t>are not in demand by the mining company</w:t>
      </w:r>
      <w:r w:rsidRPr="00795059">
        <w:rPr>
          <w:rFonts w:asciiTheme="minorHAnsi" w:hAnsiTheme="minorHAnsi"/>
          <w:color w:val="000000" w:themeColor="text1"/>
          <w:lang w:val="en-GB"/>
        </w:rPr>
        <w:t xml:space="preserve"> (...and when they give us work) </w:t>
      </w:r>
      <w:r w:rsidRPr="00795059">
        <w:rPr>
          <w:rFonts w:asciiTheme="minorHAnsi" w:hAnsiTheme="minorHAnsi"/>
          <w:i/>
          <w:iCs/>
          <w:color w:val="000000" w:themeColor="text1"/>
          <w:lang w:val="en-GB"/>
        </w:rPr>
        <w:t>the salary here, being next to the mining company, is not enough for us..."</w:t>
      </w:r>
    </w:p>
    <w:p w14:paraId="15C2EE28" w14:textId="77777777" w:rsidR="00795059" w:rsidRPr="00795059" w:rsidRDefault="00795059" w:rsidP="00795059">
      <w:pPr>
        <w:autoSpaceDE w:val="0"/>
        <w:autoSpaceDN w:val="0"/>
        <w:adjustRightInd w:val="0"/>
        <w:jc w:val="both"/>
        <w:rPr>
          <w:rFonts w:asciiTheme="minorHAnsi" w:hAnsiTheme="minorHAnsi"/>
          <w:lang w:val="en-GB"/>
        </w:rPr>
      </w:pPr>
    </w:p>
    <w:p w14:paraId="72372FA6" w14:textId="77777777" w:rsidR="00795059" w:rsidRPr="00795059" w:rsidRDefault="00795059" w:rsidP="00795059">
      <w:pPr>
        <w:pStyle w:val="ListParagraph"/>
        <w:numPr>
          <w:ilvl w:val="0"/>
          <w:numId w:val="4"/>
        </w:numPr>
        <w:autoSpaceDE w:val="0"/>
        <w:autoSpaceDN w:val="0"/>
        <w:adjustRightInd w:val="0"/>
        <w:jc w:val="both"/>
        <w:rPr>
          <w:rFonts w:asciiTheme="minorHAnsi" w:hAnsiTheme="minorHAnsi"/>
          <w:lang w:val="en-GB"/>
        </w:rPr>
      </w:pPr>
      <w:r w:rsidRPr="00795059">
        <w:rPr>
          <w:rFonts w:asciiTheme="minorHAnsi" w:hAnsiTheme="minorHAnsi"/>
          <w:b/>
          <w:bCs/>
          <w:lang w:val="en-GB"/>
        </w:rPr>
        <w:t>Rupture of the social fabric of the family and the community</w:t>
      </w:r>
      <w:r w:rsidRPr="00795059">
        <w:rPr>
          <w:rFonts w:asciiTheme="minorHAnsi" w:hAnsiTheme="minorHAnsi"/>
          <w:lang w:val="en-GB"/>
        </w:rPr>
        <w:t xml:space="preserve">. Mining activities have caused an alarming rate of alcoholism, domestic violence, </w:t>
      </w:r>
      <w:proofErr w:type="gramStart"/>
      <w:r w:rsidRPr="00795059">
        <w:rPr>
          <w:rFonts w:asciiTheme="minorHAnsi" w:hAnsiTheme="minorHAnsi"/>
          <w:lang w:val="en-GB"/>
        </w:rPr>
        <w:t>abandonment</w:t>
      </w:r>
      <w:proofErr w:type="gramEnd"/>
      <w:r w:rsidRPr="00795059">
        <w:rPr>
          <w:rFonts w:asciiTheme="minorHAnsi" w:hAnsiTheme="minorHAnsi"/>
          <w:lang w:val="en-GB"/>
        </w:rPr>
        <w:t xml:space="preserve"> and rupture of family ties.</w:t>
      </w:r>
    </w:p>
    <w:p w14:paraId="4A2BD935" w14:textId="77777777" w:rsidR="00795059" w:rsidRPr="00795059" w:rsidRDefault="00795059" w:rsidP="00795059">
      <w:pPr>
        <w:autoSpaceDE w:val="0"/>
        <w:autoSpaceDN w:val="0"/>
        <w:adjustRightInd w:val="0"/>
        <w:ind w:left="1440"/>
        <w:jc w:val="both"/>
        <w:rPr>
          <w:rFonts w:asciiTheme="minorHAnsi" w:hAnsiTheme="minorHAnsi"/>
          <w:i/>
          <w:iCs/>
          <w:color w:val="000000" w:themeColor="text1"/>
          <w:lang w:val="en-GB"/>
        </w:rPr>
      </w:pPr>
      <w:r w:rsidRPr="00795059">
        <w:rPr>
          <w:rFonts w:asciiTheme="minorHAnsi" w:hAnsiTheme="minorHAnsi"/>
          <w:i/>
          <w:iCs/>
          <w:color w:val="000000" w:themeColor="text1"/>
          <w:lang w:val="en-GB"/>
        </w:rPr>
        <w:t>"</w:t>
      </w:r>
      <w:proofErr w:type="gramStart"/>
      <w:r w:rsidRPr="00795059">
        <w:rPr>
          <w:rFonts w:asciiTheme="minorHAnsi" w:hAnsiTheme="minorHAnsi"/>
          <w:i/>
          <w:iCs/>
          <w:color w:val="000000" w:themeColor="text1"/>
          <w:lang w:val="en-GB"/>
        </w:rPr>
        <w:t>as</w:t>
      </w:r>
      <w:proofErr w:type="gramEnd"/>
      <w:r w:rsidRPr="00795059">
        <w:rPr>
          <w:rFonts w:asciiTheme="minorHAnsi" w:hAnsiTheme="minorHAnsi"/>
          <w:i/>
          <w:iCs/>
          <w:color w:val="000000" w:themeColor="text1"/>
          <w:lang w:val="en-GB"/>
        </w:rPr>
        <w:t xml:space="preserve"> they</w:t>
      </w:r>
      <w:r w:rsidRPr="00795059">
        <w:rPr>
          <w:rFonts w:asciiTheme="minorHAnsi" w:hAnsiTheme="minorHAnsi"/>
          <w:color w:val="000000" w:themeColor="text1"/>
          <w:lang w:val="en-GB"/>
        </w:rPr>
        <w:t xml:space="preserve"> (men) </w:t>
      </w:r>
      <w:r w:rsidRPr="00795059">
        <w:rPr>
          <w:rFonts w:asciiTheme="minorHAnsi" w:hAnsiTheme="minorHAnsi"/>
          <w:i/>
          <w:iCs/>
          <w:color w:val="000000" w:themeColor="text1"/>
          <w:lang w:val="en-GB"/>
        </w:rPr>
        <w:t>have money, they dedicate themselves to drinking and other activities, (...) they neglect their health, there is a lot of alcoholism, a lot of machismo, and violence."</w:t>
      </w:r>
    </w:p>
    <w:p w14:paraId="0F38A14C" w14:textId="77777777" w:rsidR="00795059" w:rsidRPr="00795059" w:rsidRDefault="00795059" w:rsidP="00795059">
      <w:pPr>
        <w:autoSpaceDE w:val="0"/>
        <w:autoSpaceDN w:val="0"/>
        <w:adjustRightInd w:val="0"/>
        <w:ind w:left="1440"/>
        <w:jc w:val="both"/>
        <w:rPr>
          <w:rFonts w:asciiTheme="minorHAnsi" w:hAnsiTheme="minorHAnsi"/>
          <w:i/>
          <w:color w:val="000000" w:themeColor="text1"/>
          <w:lang w:val="en-GB"/>
        </w:rPr>
      </w:pPr>
    </w:p>
    <w:p w14:paraId="0A908853" w14:textId="77777777" w:rsidR="00795059" w:rsidRPr="00795059" w:rsidRDefault="00795059" w:rsidP="00795059">
      <w:pPr>
        <w:autoSpaceDE w:val="0"/>
        <w:autoSpaceDN w:val="0"/>
        <w:adjustRightInd w:val="0"/>
        <w:ind w:left="1440"/>
        <w:jc w:val="both"/>
        <w:rPr>
          <w:rFonts w:asciiTheme="minorHAnsi" w:hAnsiTheme="minorHAnsi"/>
          <w:i/>
          <w:color w:val="000000" w:themeColor="text1"/>
          <w:lang w:val="en-GB"/>
        </w:rPr>
      </w:pPr>
      <w:r w:rsidRPr="00795059">
        <w:rPr>
          <w:rFonts w:asciiTheme="minorHAnsi" w:hAnsiTheme="minorHAnsi"/>
          <w:i/>
          <w:iCs/>
          <w:color w:val="000000" w:themeColor="text1"/>
          <w:lang w:val="en-GB"/>
        </w:rPr>
        <w:t>"</w:t>
      </w:r>
      <w:proofErr w:type="gramStart"/>
      <w:r w:rsidRPr="00795059">
        <w:rPr>
          <w:rFonts w:asciiTheme="minorHAnsi" w:hAnsiTheme="minorHAnsi"/>
          <w:i/>
          <w:iCs/>
          <w:color w:val="000000" w:themeColor="text1"/>
          <w:lang w:val="en-GB"/>
        </w:rPr>
        <w:t>there</w:t>
      </w:r>
      <w:proofErr w:type="gramEnd"/>
      <w:r w:rsidRPr="00795059">
        <w:rPr>
          <w:rFonts w:asciiTheme="minorHAnsi" w:hAnsiTheme="minorHAnsi"/>
          <w:i/>
          <w:iCs/>
          <w:color w:val="000000" w:themeColor="text1"/>
          <w:lang w:val="en-GB"/>
        </w:rPr>
        <w:t xml:space="preserve"> is a lot of division in the family, my brothers don't want to give me my share of the land (...) all because of mining and ambition.”</w:t>
      </w:r>
    </w:p>
    <w:p w14:paraId="65CA95F7" w14:textId="77777777" w:rsidR="00795059" w:rsidRPr="00795059" w:rsidRDefault="00795059" w:rsidP="00795059">
      <w:pPr>
        <w:autoSpaceDE w:val="0"/>
        <w:autoSpaceDN w:val="0"/>
        <w:adjustRightInd w:val="0"/>
        <w:ind w:left="1440"/>
        <w:jc w:val="both"/>
        <w:rPr>
          <w:rFonts w:asciiTheme="minorHAnsi" w:hAnsiTheme="minorHAnsi"/>
          <w:lang w:val="en-GB"/>
        </w:rPr>
      </w:pPr>
    </w:p>
    <w:p w14:paraId="27E81F51" w14:textId="77777777" w:rsidR="00795059" w:rsidRPr="00795059" w:rsidRDefault="00795059" w:rsidP="00795059">
      <w:pPr>
        <w:pStyle w:val="ListParagraph"/>
        <w:numPr>
          <w:ilvl w:val="0"/>
          <w:numId w:val="4"/>
        </w:numPr>
        <w:autoSpaceDE w:val="0"/>
        <w:autoSpaceDN w:val="0"/>
        <w:adjustRightInd w:val="0"/>
        <w:jc w:val="both"/>
        <w:rPr>
          <w:rFonts w:asciiTheme="minorHAnsi" w:hAnsiTheme="minorHAnsi"/>
          <w:lang w:val="en-GB"/>
        </w:rPr>
      </w:pPr>
      <w:r w:rsidRPr="00795059">
        <w:rPr>
          <w:rFonts w:asciiTheme="minorHAnsi" w:hAnsiTheme="minorHAnsi"/>
          <w:b/>
          <w:lang w:val="en-GB"/>
        </w:rPr>
        <w:t>Sexual division of labour.</w:t>
      </w:r>
      <w:r w:rsidRPr="00795059">
        <w:rPr>
          <w:rFonts w:asciiTheme="minorHAnsi" w:hAnsiTheme="minorHAnsi"/>
          <w:lang w:val="en-GB"/>
        </w:rPr>
        <w:t xml:space="preserve"> The masculinisation of the territory generated by the increase in the population of men in mining activities has caused sexual violence against women in the territory.</w:t>
      </w:r>
    </w:p>
    <w:p w14:paraId="0F062033" w14:textId="77777777" w:rsidR="00795059" w:rsidRPr="00795059" w:rsidRDefault="00795059" w:rsidP="00795059">
      <w:pPr>
        <w:ind w:left="1440"/>
        <w:jc w:val="both"/>
        <w:rPr>
          <w:rFonts w:asciiTheme="minorHAnsi" w:hAnsiTheme="minorHAnsi"/>
          <w:color w:val="000000" w:themeColor="text1"/>
          <w:lang w:val="en-GB"/>
        </w:rPr>
      </w:pPr>
      <w:r w:rsidRPr="00795059">
        <w:rPr>
          <w:rFonts w:asciiTheme="minorHAnsi" w:hAnsiTheme="minorHAnsi"/>
          <w:i/>
          <w:iCs/>
          <w:color w:val="000000" w:themeColor="text1"/>
          <w:lang w:val="en-GB"/>
        </w:rPr>
        <w:t>"</w:t>
      </w:r>
      <w:proofErr w:type="gramStart"/>
      <w:r w:rsidRPr="00795059">
        <w:rPr>
          <w:rFonts w:asciiTheme="minorHAnsi" w:hAnsiTheme="minorHAnsi"/>
          <w:i/>
          <w:iCs/>
          <w:color w:val="000000" w:themeColor="text1"/>
          <w:lang w:val="en-GB"/>
        </w:rPr>
        <w:t>where</w:t>
      </w:r>
      <w:proofErr w:type="gramEnd"/>
      <w:r w:rsidRPr="00795059">
        <w:rPr>
          <w:rFonts w:asciiTheme="minorHAnsi" w:hAnsiTheme="minorHAnsi"/>
          <w:i/>
          <w:iCs/>
          <w:color w:val="000000" w:themeColor="text1"/>
          <w:lang w:val="en-GB"/>
        </w:rPr>
        <w:t xml:space="preserve"> there is a mine, there is human trafficking; women are treated as sexual objects"</w:t>
      </w:r>
    </w:p>
    <w:p w14:paraId="28322D10" w14:textId="77777777" w:rsidR="00795059" w:rsidRPr="00795059" w:rsidRDefault="00795059" w:rsidP="00795059">
      <w:pPr>
        <w:autoSpaceDE w:val="0"/>
        <w:autoSpaceDN w:val="0"/>
        <w:adjustRightInd w:val="0"/>
        <w:jc w:val="both"/>
        <w:rPr>
          <w:rFonts w:asciiTheme="minorHAnsi" w:hAnsiTheme="minorHAnsi"/>
          <w:lang w:val="en-GB"/>
        </w:rPr>
      </w:pPr>
    </w:p>
    <w:p w14:paraId="27F78639" w14:textId="79FAD39D" w:rsidR="00795059" w:rsidRPr="0039435D" w:rsidRDefault="00D0369C" w:rsidP="006A6D1D">
      <w:pPr>
        <w:pStyle w:val="Heading2"/>
        <w:rPr>
          <w:rFonts w:asciiTheme="minorHAnsi" w:hAnsiTheme="minorHAnsi" w:cstheme="minorHAnsi"/>
          <w:b/>
          <w:bCs/>
          <w:color w:val="auto"/>
          <w:sz w:val="24"/>
          <w:szCs w:val="24"/>
          <w:lang w:val="en-GB"/>
        </w:rPr>
      </w:pPr>
      <w:bookmarkStart w:id="23" w:name="_Toc131525139"/>
      <w:r>
        <w:rPr>
          <w:rFonts w:asciiTheme="minorHAnsi" w:hAnsiTheme="minorHAnsi" w:cstheme="minorHAnsi"/>
          <w:b/>
          <w:bCs/>
          <w:color w:val="auto"/>
          <w:sz w:val="24"/>
          <w:szCs w:val="24"/>
          <w:lang w:val="en-GB"/>
        </w:rPr>
        <w:t>P</w:t>
      </w:r>
      <w:r w:rsidR="00795059" w:rsidRPr="0039435D">
        <w:rPr>
          <w:rFonts w:asciiTheme="minorHAnsi" w:hAnsiTheme="minorHAnsi" w:cstheme="minorHAnsi"/>
          <w:b/>
          <w:bCs/>
          <w:color w:val="auto"/>
          <w:sz w:val="24"/>
          <w:szCs w:val="24"/>
          <w:lang w:val="en-GB"/>
        </w:rPr>
        <w:t xml:space="preserve">roblems faced by women of </w:t>
      </w:r>
      <w:proofErr w:type="spellStart"/>
      <w:r w:rsidR="00795059" w:rsidRPr="0039435D">
        <w:rPr>
          <w:rFonts w:asciiTheme="minorHAnsi" w:hAnsiTheme="minorHAnsi" w:cstheme="minorHAnsi"/>
          <w:b/>
          <w:bCs/>
          <w:color w:val="auto"/>
          <w:sz w:val="24"/>
          <w:szCs w:val="24"/>
          <w:lang w:val="en-GB"/>
        </w:rPr>
        <w:t>Molleturo</w:t>
      </w:r>
      <w:proofErr w:type="spellEnd"/>
      <w:r w:rsidR="00795059" w:rsidRPr="0039435D">
        <w:rPr>
          <w:rFonts w:asciiTheme="minorHAnsi" w:hAnsiTheme="minorHAnsi" w:cstheme="minorHAnsi"/>
          <w:b/>
          <w:bCs/>
          <w:color w:val="auto"/>
          <w:sz w:val="24"/>
          <w:szCs w:val="24"/>
          <w:lang w:val="en-GB"/>
        </w:rPr>
        <w:t xml:space="preserve"> </w:t>
      </w:r>
      <w:proofErr w:type="gramStart"/>
      <w:r w:rsidR="00795059" w:rsidRPr="0039435D">
        <w:rPr>
          <w:rFonts w:asciiTheme="minorHAnsi" w:hAnsiTheme="minorHAnsi" w:cstheme="minorHAnsi"/>
          <w:b/>
          <w:bCs/>
          <w:color w:val="auto"/>
          <w:sz w:val="24"/>
          <w:szCs w:val="24"/>
          <w:lang w:val="en-GB"/>
        </w:rPr>
        <w:t>as a result of</w:t>
      </w:r>
      <w:proofErr w:type="gramEnd"/>
      <w:r w:rsidR="00795059" w:rsidRPr="0039435D">
        <w:rPr>
          <w:rFonts w:asciiTheme="minorHAnsi" w:hAnsiTheme="minorHAnsi" w:cstheme="minorHAnsi"/>
          <w:b/>
          <w:bCs/>
          <w:color w:val="auto"/>
          <w:sz w:val="24"/>
          <w:szCs w:val="24"/>
          <w:lang w:val="en-GB"/>
        </w:rPr>
        <w:t xml:space="preserve"> the Rio Blanco project</w:t>
      </w:r>
      <w:r w:rsidR="00795059" w:rsidRPr="0039435D">
        <w:rPr>
          <w:rStyle w:val="FootnoteReference"/>
          <w:rFonts w:asciiTheme="minorHAnsi" w:hAnsiTheme="minorHAnsi" w:cstheme="minorHAnsi"/>
          <w:b/>
          <w:bCs/>
          <w:color w:val="auto"/>
          <w:sz w:val="24"/>
          <w:szCs w:val="24"/>
          <w:lang w:val="en-GB"/>
        </w:rPr>
        <w:footnoteReference w:id="11"/>
      </w:r>
      <w:bookmarkEnd w:id="23"/>
      <w:r w:rsidR="00795059" w:rsidRPr="0039435D">
        <w:rPr>
          <w:rFonts w:asciiTheme="minorHAnsi" w:hAnsiTheme="minorHAnsi" w:cstheme="minorHAnsi"/>
          <w:b/>
          <w:bCs/>
          <w:color w:val="auto"/>
          <w:sz w:val="24"/>
          <w:szCs w:val="24"/>
          <w:lang w:val="en-GB"/>
        </w:rPr>
        <w:t xml:space="preserve"> </w:t>
      </w:r>
    </w:p>
    <w:p w14:paraId="5DE4F027" w14:textId="77777777" w:rsidR="00795059" w:rsidRPr="00795059" w:rsidRDefault="00795059" w:rsidP="00795059">
      <w:pPr>
        <w:spacing w:after="160"/>
        <w:jc w:val="both"/>
        <w:rPr>
          <w:rFonts w:asciiTheme="minorHAnsi" w:hAnsiTheme="minorHAnsi"/>
          <w:lang w:val="en-GB"/>
        </w:rPr>
      </w:pPr>
    </w:p>
    <w:p w14:paraId="32DDF1E5" w14:textId="77777777" w:rsidR="00795059" w:rsidRPr="00795059" w:rsidRDefault="00795059" w:rsidP="00795059">
      <w:pPr>
        <w:pStyle w:val="ListParagraph"/>
        <w:numPr>
          <w:ilvl w:val="0"/>
          <w:numId w:val="5"/>
        </w:numPr>
        <w:spacing w:after="160"/>
        <w:jc w:val="both"/>
        <w:rPr>
          <w:rFonts w:asciiTheme="minorHAnsi" w:hAnsiTheme="minorHAnsi"/>
          <w:lang w:val="en-GB"/>
        </w:rPr>
      </w:pPr>
      <w:r w:rsidRPr="00795059">
        <w:rPr>
          <w:rFonts w:asciiTheme="minorHAnsi" w:hAnsiTheme="minorHAnsi"/>
          <w:b/>
          <w:bCs/>
          <w:lang w:val="en-GB"/>
        </w:rPr>
        <w:t xml:space="preserve">Lack of free, </w:t>
      </w:r>
      <w:proofErr w:type="gramStart"/>
      <w:r w:rsidRPr="00795059">
        <w:rPr>
          <w:rFonts w:asciiTheme="minorHAnsi" w:hAnsiTheme="minorHAnsi"/>
          <w:b/>
          <w:bCs/>
          <w:lang w:val="en-GB"/>
        </w:rPr>
        <w:t>prior</w:t>
      </w:r>
      <w:proofErr w:type="gramEnd"/>
      <w:r w:rsidRPr="00795059">
        <w:rPr>
          <w:rFonts w:asciiTheme="minorHAnsi" w:hAnsiTheme="minorHAnsi"/>
          <w:b/>
          <w:bCs/>
          <w:lang w:val="en-GB"/>
        </w:rPr>
        <w:t xml:space="preserve"> and informed consultation and difficulties for participation</w:t>
      </w:r>
      <w:r w:rsidRPr="00795059">
        <w:rPr>
          <w:rFonts w:asciiTheme="minorHAnsi" w:hAnsiTheme="minorHAnsi"/>
          <w:lang w:val="en-GB"/>
        </w:rPr>
        <w:t xml:space="preserve">. </w:t>
      </w:r>
      <w:r w:rsidRPr="00795059">
        <w:rPr>
          <w:rFonts w:asciiTheme="minorHAnsi" w:hAnsiTheme="minorHAnsi"/>
          <w:color w:val="000000" w:themeColor="text1"/>
          <w:lang w:val="en-GB"/>
        </w:rPr>
        <w:t xml:space="preserve"> Women's participation has been immersed in a patriarchal logic deepened by mining activity. The company has not promoted women's participation and decision-making in the spaces for dialogue with the communities. Moreover, the Chinese company entered the project knowing that it lacked free, </w:t>
      </w:r>
      <w:proofErr w:type="gramStart"/>
      <w:r w:rsidRPr="00795059">
        <w:rPr>
          <w:rFonts w:asciiTheme="minorHAnsi" w:hAnsiTheme="minorHAnsi"/>
          <w:color w:val="000000" w:themeColor="text1"/>
          <w:lang w:val="en-GB"/>
        </w:rPr>
        <w:t>prior</w:t>
      </w:r>
      <w:proofErr w:type="gramEnd"/>
      <w:r w:rsidRPr="00795059">
        <w:rPr>
          <w:rFonts w:asciiTheme="minorHAnsi" w:hAnsiTheme="minorHAnsi"/>
          <w:color w:val="000000" w:themeColor="text1"/>
          <w:lang w:val="en-GB"/>
        </w:rPr>
        <w:t xml:space="preserve"> and informed consent.</w:t>
      </w:r>
    </w:p>
    <w:p w14:paraId="07959CFC" w14:textId="77777777" w:rsidR="00795059" w:rsidRPr="00795059" w:rsidRDefault="00795059" w:rsidP="00795059">
      <w:pPr>
        <w:pStyle w:val="ListParagraph"/>
        <w:spacing w:after="160"/>
        <w:ind w:left="1440"/>
        <w:jc w:val="both"/>
        <w:rPr>
          <w:rFonts w:asciiTheme="minorHAnsi" w:hAnsiTheme="minorHAnsi"/>
          <w:i/>
          <w:color w:val="000000" w:themeColor="text1"/>
          <w:lang w:val="en-GB"/>
        </w:rPr>
      </w:pPr>
      <w:r w:rsidRPr="00795059">
        <w:rPr>
          <w:rFonts w:asciiTheme="minorHAnsi" w:hAnsiTheme="minorHAnsi"/>
          <w:i/>
          <w:color w:val="000000" w:themeColor="text1"/>
          <w:lang w:val="en-GB"/>
        </w:rPr>
        <w:t>"... the mining companies say that because you are a woman you cannot lead, that because you are a woman you cannot speak out, you cannot raise your voice..."</w:t>
      </w:r>
    </w:p>
    <w:p w14:paraId="11B42B45" w14:textId="77777777" w:rsidR="00795059" w:rsidRPr="00795059" w:rsidRDefault="00795059" w:rsidP="00795059">
      <w:pPr>
        <w:pStyle w:val="ListParagraph"/>
        <w:spacing w:after="160"/>
        <w:ind w:left="1440"/>
        <w:jc w:val="both"/>
        <w:rPr>
          <w:rFonts w:asciiTheme="minorHAnsi" w:hAnsiTheme="minorHAnsi"/>
          <w:lang w:val="en-GB"/>
        </w:rPr>
      </w:pPr>
    </w:p>
    <w:p w14:paraId="47ECA0A0" w14:textId="77777777" w:rsidR="00795059" w:rsidRPr="00795059" w:rsidRDefault="00795059" w:rsidP="00795059">
      <w:pPr>
        <w:pStyle w:val="ListParagraph"/>
        <w:ind w:left="1440"/>
        <w:jc w:val="both"/>
        <w:rPr>
          <w:rFonts w:asciiTheme="minorHAnsi" w:hAnsiTheme="minorHAnsi"/>
          <w:i/>
          <w:color w:val="000000" w:themeColor="text1"/>
          <w:lang w:val="en-GB"/>
        </w:rPr>
      </w:pPr>
      <w:r w:rsidRPr="00795059">
        <w:rPr>
          <w:rFonts w:asciiTheme="minorHAnsi" w:hAnsiTheme="minorHAnsi"/>
          <w:i/>
          <w:color w:val="000000" w:themeColor="text1"/>
          <w:lang w:val="en-GB"/>
        </w:rPr>
        <w:t xml:space="preserve">"... when the mining company came in, women could not say anything </w:t>
      </w:r>
      <w:r w:rsidRPr="00795059">
        <w:rPr>
          <w:rFonts w:asciiTheme="minorHAnsi" w:hAnsiTheme="minorHAnsi"/>
          <w:i/>
          <w:iCs/>
          <w:color w:val="000000" w:themeColor="text1"/>
          <w:lang w:val="en-GB"/>
        </w:rPr>
        <w:t>(...) "</w:t>
      </w:r>
      <w:r w:rsidRPr="00795059">
        <w:rPr>
          <w:rFonts w:asciiTheme="minorHAnsi" w:hAnsiTheme="minorHAnsi"/>
          <w:i/>
          <w:color w:val="000000" w:themeColor="text1"/>
          <w:lang w:val="en-GB"/>
        </w:rPr>
        <w:t>If they met, only men left the company; if women left, they could not say anything, they had to leave with their heads bowed and without a say..."</w:t>
      </w:r>
    </w:p>
    <w:p w14:paraId="5BDAFA8E" w14:textId="77777777" w:rsidR="00795059" w:rsidRPr="00795059" w:rsidRDefault="00795059" w:rsidP="00795059">
      <w:pPr>
        <w:pStyle w:val="ListParagraph"/>
        <w:ind w:left="1440"/>
        <w:jc w:val="both"/>
        <w:rPr>
          <w:rFonts w:asciiTheme="minorHAnsi" w:hAnsiTheme="minorHAnsi"/>
          <w:i/>
          <w:iCs/>
          <w:color w:val="000000" w:themeColor="text1"/>
          <w:lang w:val="en-GB"/>
        </w:rPr>
      </w:pPr>
    </w:p>
    <w:p w14:paraId="7ACB1105" w14:textId="77777777" w:rsidR="00795059" w:rsidRPr="00795059" w:rsidRDefault="00795059" w:rsidP="00795059">
      <w:pPr>
        <w:ind w:left="1440" w:right="-1"/>
        <w:jc w:val="both"/>
        <w:rPr>
          <w:rFonts w:asciiTheme="minorHAnsi" w:hAnsiTheme="minorHAnsi"/>
          <w:color w:val="000000" w:themeColor="text1"/>
          <w:lang w:val="en-GB"/>
        </w:rPr>
      </w:pPr>
      <w:r w:rsidRPr="00795059">
        <w:rPr>
          <w:rFonts w:asciiTheme="minorHAnsi" w:hAnsiTheme="minorHAnsi"/>
          <w:i/>
          <w:iCs/>
          <w:color w:val="000000" w:themeColor="text1"/>
          <w:lang w:val="en-GB"/>
        </w:rPr>
        <w:t>"</w:t>
      </w:r>
      <w:proofErr w:type="gramStart"/>
      <w:r w:rsidRPr="00795059">
        <w:rPr>
          <w:rFonts w:asciiTheme="minorHAnsi" w:hAnsiTheme="minorHAnsi"/>
          <w:i/>
          <w:iCs/>
          <w:color w:val="000000" w:themeColor="text1"/>
          <w:lang w:val="en-GB"/>
        </w:rPr>
        <w:t>when</w:t>
      </w:r>
      <w:proofErr w:type="gramEnd"/>
      <w:r w:rsidRPr="00795059">
        <w:rPr>
          <w:rFonts w:asciiTheme="minorHAnsi" w:hAnsiTheme="minorHAnsi"/>
          <w:i/>
          <w:iCs/>
          <w:color w:val="000000" w:themeColor="text1"/>
          <w:lang w:val="en-GB"/>
        </w:rPr>
        <w:t xml:space="preserve"> women are empowered, they think that we want to divide and we only want to have a space for dialogue..."</w:t>
      </w:r>
    </w:p>
    <w:p w14:paraId="5B58DB2F" w14:textId="77777777" w:rsidR="00795059" w:rsidRPr="00795059" w:rsidRDefault="00795059" w:rsidP="00795059">
      <w:pPr>
        <w:pStyle w:val="ListParagraph"/>
        <w:ind w:left="1440"/>
        <w:jc w:val="both"/>
        <w:rPr>
          <w:rFonts w:asciiTheme="minorHAnsi" w:hAnsiTheme="minorHAnsi"/>
          <w:i/>
          <w:iCs/>
          <w:color w:val="000000" w:themeColor="text1"/>
          <w:lang w:val="en-GB"/>
        </w:rPr>
      </w:pPr>
    </w:p>
    <w:p w14:paraId="7ADD8957" w14:textId="77777777" w:rsidR="00795059" w:rsidRPr="00795059" w:rsidRDefault="00795059" w:rsidP="00795059">
      <w:pPr>
        <w:pStyle w:val="ListParagraph"/>
        <w:numPr>
          <w:ilvl w:val="0"/>
          <w:numId w:val="5"/>
        </w:numPr>
        <w:spacing w:after="160"/>
        <w:jc w:val="both"/>
        <w:rPr>
          <w:rFonts w:asciiTheme="minorHAnsi" w:hAnsiTheme="minorHAnsi"/>
          <w:lang w:val="en-GB"/>
        </w:rPr>
      </w:pPr>
      <w:r w:rsidRPr="00795059">
        <w:rPr>
          <w:rFonts w:asciiTheme="minorHAnsi" w:hAnsiTheme="minorHAnsi"/>
          <w:b/>
          <w:lang w:val="en-GB"/>
        </w:rPr>
        <w:t xml:space="preserve">Use of force, </w:t>
      </w:r>
      <w:proofErr w:type="gramStart"/>
      <w:r w:rsidRPr="00795059">
        <w:rPr>
          <w:rFonts w:asciiTheme="minorHAnsi" w:hAnsiTheme="minorHAnsi"/>
          <w:b/>
          <w:lang w:val="en-GB"/>
        </w:rPr>
        <w:t>persecution</w:t>
      </w:r>
      <w:proofErr w:type="gramEnd"/>
      <w:r w:rsidRPr="00795059">
        <w:rPr>
          <w:rFonts w:asciiTheme="minorHAnsi" w:hAnsiTheme="minorHAnsi"/>
          <w:b/>
          <w:lang w:val="en-GB"/>
        </w:rPr>
        <w:t xml:space="preserve"> and threats. </w:t>
      </w:r>
      <w:r w:rsidRPr="00795059">
        <w:rPr>
          <w:rFonts w:asciiTheme="minorHAnsi" w:hAnsiTheme="minorHAnsi"/>
          <w:lang w:val="en-GB"/>
        </w:rPr>
        <w:t xml:space="preserve">Several women advocates have been threatened, </w:t>
      </w:r>
      <w:proofErr w:type="gramStart"/>
      <w:r w:rsidRPr="00795059">
        <w:rPr>
          <w:rFonts w:asciiTheme="minorHAnsi" w:hAnsiTheme="minorHAnsi"/>
          <w:lang w:val="en-GB"/>
        </w:rPr>
        <w:t>persecuted</w:t>
      </w:r>
      <w:proofErr w:type="gramEnd"/>
      <w:r w:rsidRPr="00795059">
        <w:rPr>
          <w:rFonts w:asciiTheme="minorHAnsi" w:hAnsiTheme="minorHAnsi"/>
          <w:lang w:val="en-GB"/>
        </w:rPr>
        <w:t xml:space="preserve"> and intimidated.</w:t>
      </w:r>
      <w:r w:rsidRPr="00795059">
        <w:rPr>
          <w:rFonts w:asciiTheme="minorHAnsi" w:hAnsiTheme="minorHAnsi"/>
          <w:color w:val="000000" w:themeColor="text1"/>
          <w:lang w:val="en-GB"/>
        </w:rPr>
        <w:t xml:space="preserve"> Police forces, aligned with the interests of the Chinese company, as well as private guards, have attacked the integrity of the women and have physically and emotionally assaulted them.</w:t>
      </w:r>
    </w:p>
    <w:p w14:paraId="1FEAC4B2" w14:textId="77777777" w:rsidR="00795059" w:rsidRPr="00795059" w:rsidRDefault="00795059" w:rsidP="00795059">
      <w:pPr>
        <w:pStyle w:val="ListParagraph"/>
        <w:spacing w:after="160"/>
        <w:ind w:left="1440"/>
        <w:jc w:val="both"/>
        <w:rPr>
          <w:rFonts w:asciiTheme="minorHAnsi" w:hAnsiTheme="minorHAnsi"/>
          <w:i/>
          <w:color w:val="000000" w:themeColor="text1"/>
          <w:lang w:val="en-GB"/>
        </w:rPr>
      </w:pPr>
      <w:r w:rsidRPr="00795059">
        <w:rPr>
          <w:rFonts w:asciiTheme="minorHAnsi" w:hAnsiTheme="minorHAnsi"/>
          <w:i/>
          <w:color w:val="000000" w:themeColor="text1"/>
          <w:lang w:val="en-GB"/>
        </w:rPr>
        <w:t>"</w:t>
      </w:r>
      <w:proofErr w:type="gramStart"/>
      <w:r w:rsidRPr="00795059">
        <w:rPr>
          <w:rFonts w:asciiTheme="minorHAnsi" w:hAnsiTheme="minorHAnsi"/>
          <w:i/>
          <w:color w:val="000000" w:themeColor="text1"/>
          <w:lang w:val="en-GB"/>
        </w:rPr>
        <w:t>the</w:t>
      </w:r>
      <w:proofErr w:type="gramEnd"/>
      <w:r w:rsidRPr="00795059">
        <w:rPr>
          <w:rFonts w:asciiTheme="minorHAnsi" w:hAnsiTheme="minorHAnsi"/>
          <w:i/>
          <w:color w:val="000000" w:themeColor="text1"/>
          <w:lang w:val="en-GB"/>
        </w:rPr>
        <w:t xml:space="preserve"> police, they wanted to attack us (...) They wanted to run over us with the car and everything..."</w:t>
      </w:r>
    </w:p>
    <w:p w14:paraId="0C889E55" w14:textId="77777777" w:rsidR="00795059" w:rsidRPr="00795059" w:rsidRDefault="00795059" w:rsidP="00795059">
      <w:pPr>
        <w:pStyle w:val="ListParagraph"/>
        <w:spacing w:after="160"/>
        <w:ind w:left="1440"/>
        <w:jc w:val="both"/>
        <w:rPr>
          <w:rFonts w:asciiTheme="minorHAnsi" w:hAnsiTheme="minorHAnsi"/>
          <w:lang w:val="en-GB"/>
        </w:rPr>
      </w:pPr>
      <w:r w:rsidRPr="00795059">
        <w:rPr>
          <w:rFonts w:asciiTheme="minorHAnsi" w:hAnsiTheme="minorHAnsi"/>
          <w:color w:val="000000" w:themeColor="text1"/>
          <w:lang w:val="en-GB"/>
        </w:rPr>
        <w:t xml:space="preserve"> </w:t>
      </w:r>
    </w:p>
    <w:p w14:paraId="702EE929" w14:textId="77777777" w:rsidR="00795059" w:rsidRPr="00795059" w:rsidRDefault="00795059" w:rsidP="00795059">
      <w:pPr>
        <w:pStyle w:val="ListParagraph"/>
        <w:spacing w:after="160"/>
        <w:ind w:left="1440"/>
        <w:jc w:val="both"/>
        <w:rPr>
          <w:rFonts w:asciiTheme="minorHAnsi" w:hAnsiTheme="minorHAnsi"/>
          <w:color w:val="000000" w:themeColor="text1"/>
          <w:lang w:val="en-GB"/>
        </w:rPr>
      </w:pPr>
      <w:r w:rsidRPr="00795059">
        <w:rPr>
          <w:rFonts w:asciiTheme="minorHAnsi" w:hAnsiTheme="minorHAnsi"/>
          <w:i/>
          <w:iCs/>
          <w:color w:val="000000" w:themeColor="text1"/>
          <w:lang w:val="en-GB"/>
        </w:rPr>
        <w:t>"We were half and half, men and women, but we women were more aggressive, we were more aggressive on the front line..."</w:t>
      </w:r>
    </w:p>
    <w:p w14:paraId="52B3B245" w14:textId="77777777" w:rsidR="00795059" w:rsidRPr="00795059" w:rsidRDefault="00795059" w:rsidP="00795059">
      <w:pPr>
        <w:pStyle w:val="ListParagraph"/>
        <w:spacing w:after="160"/>
        <w:ind w:left="1440"/>
        <w:jc w:val="both"/>
        <w:rPr>
          <w:rFonts w:asciiTheme="minorHAnsi" w:hAnsiTheme="minorHAnsi"/>
          <w:i/>
          <w:iCs/>
          <w:color w:val="000000" w:themeColor="text1"/>
          <w:lang w:val="en-GB"/>
        </w:rPr>
      </w:pPr>
    </w:p>
    <w:p w14:paraId="52CADBF4" w14:textId="77777777" w:rsidR="00795059" w:rsidRPr="00795059" w:rsidRDefault="00795059" w:rsidP="00795059">
      <w:pPr>
        <w:pStyle w:val="ListParagraph"/>
        <w:spacing w:after="160"/>
        <w:ind w:left="1440"/>
        <w:jc w:val="both"/>
        <w:rPr>
          <w:rFonts w:asciiTheme="minorHAnsi" w:hAnsiTheme="minorHAnsi"/>
          <w:i/>
          <w:color w:val="000000" w:themeColor="text1"/>
          <w:lang w:val="en-GB"/>
        </w:rPr>
      </w:pPr>
      <w:r w:rsidRPr="00795059">
        <w:rPr>
          <w:rFonts w:asciiTheme="minorHAnsi" w:hAnsiTheme="minorHAnsi"/>
          <w:i/>
          <w:color w:val="000000" w:themeColor="text1"/>
          <w:lang w:val="en-GB"/>
        </w:rPr>
        <w:t>"My sister denounced and they threatened her (...) an engineer from the company told her to stop and she was afraid and withdrew the denunciation.”</w:t>
      </w:r>
    </w:p>
    <w:p w14:paraId="4B650624" w14:textId="77777777" w:rsidR="00795059" w:rsidRPr="00795059" w:rsidRDefault="00795059" w:rsidP="00795059">
      <w:pPr>
        <w:pStyle w:val="ListParagraph"/>
        <w:spacing w:after="160"/>
        <w:ind w:left="1440"/>
        <w:jc w:val="both"/>
        <w:rPr>
          <w:rFonts w:asciiTheme="minorHAnsi" w:hAnsiTheme="minorHAnsi"/>
          <w:i/>
          <w:iCs/>
          <w:color w:val="000000" w:themeColor="text1"/>
          <w:lang w:val="en-GB"/>
        </w:rPr>
      </w:pPr>
    </w:p>
    <w:p w14:paraId="7DA97F7F" w14:textId="77777777" w:rsidR="00795059" w:rsidRPr="00795059" w:rsidRDefault="00795059" w:rsidP="00795059">
      <w:pPr>
        <w:pStyle w:val="ListParagraph"/>
        <w:spacing w:after="160"/>
        <w:ind w:left="1440"/>
        <w:jc w:val="both"/>
        <w:rPr>
          <w:rFonts w:asciiTheme="minorHAnsi" w:hAnsiTheme="minorHAnsi"/>
          <w:i/>
          <w:iCs/>
          <w:color w:val="000000" w:themeColor="text1"/>
          <w:lang w:val="en-GB"/>
        </w:rPr>
      </w:pPr>
      <w:r w:rsidRPr="00795059">
        <w:rPr>
          <w:rFonts w:asciiTheme="minorHAnsi" w:hAnsiTheme="minorHAnsi"/>
          <w:i/>
          <w:iCs/>
          <w:lang w:val="en-GB"/>
        </w:rPr>
        <w:t>"We were gathered in the community house, they came to attack us, they were shooting, shouting at us, insulting us (...) The police were there protecting the company together with the private guards."</w:t>
      </w:r>
    </w:p>
    <w:p w14:paraId="6A8D24F8" w14:textId="77777777" w:rsidR="00795059" w:rsidRPr="00795059" w:rsidRDefault="00795059" w:rsidP="00795059">
      <w:pPr>
        <w:pStyle w:val="ListParagraph"/>
        <w:spacing w:after="160"/>
        <w:ind w:left="1440"/>
        <w:jc w:val="both"/>
        <w:rPr>
          <w:rFonts w:asciiTheme="minorHAnsi" w:hAnsiTheme="minorHAnsi"/>
          <w:i/>
          <w:iCs/>
          <w:color w:val="000000" w:themeColor="text1"/>
          <w:lang w:val="en-GB"/>
        </w:rPr>
      </w:pPr>
    </w:p>
    <w:p w14:paraId="43D0256C" w14:textId="77777777" w:rsidR="00795059" w:rsidRPr="00795059" w:rsidRDefault="00795059" w:rsidP="00795059">
      <w:pPr>
        <w:pStyle w:val="ListParagraph"/>
        <w:numPr>
          <w:ilvl w:val="0"/>
          <w:numId w:val="6"/>
        </w:numPr>
        <w:suppressAutoHyphens/>
        <w:autoSpaceDE w:val="0"/>
        <w:autoSpaceDN w:val="0"/>
        <w:adjustRightInd w:val="0"/>
        <w:jc w:val="both"/>
        <w:rPr>
          <w:rFonts w:asciiTheme="minorHAnsi" w:hAnsiTheme="minorHAnsi"/>
          <w:color w:val="000000" w:themeColor="text1"/>
          <w:lang w:val="en-GB"/>
        </w:rPr>
      </w:pPr>
      <w:r w:rsidRPr="00795059">
        <w:rPr>
          <w:rFonts w:asciiTheme="minorHAnsi" w:hAnsiTheme="minorHAnsi"/>
          <w:b/>
          <w:color w:val="000000" w:themeColor="text1"/>
          <w:lang w:val="en-GB"/>
        </w:rPr>
        <w:t xml:space="preserve">Irresponsible departure and presence of irregular groups. </w:t>
      </w:r>
      <w:r w:rsidRPr="00795059">
        <w:rPr>
          <w:rFonts w:asciiTheme="minorHAnsi" w:hAnsiTheme="minorHAnsi"/>
          <w:color w:val="000000" w:themeColor="text1"/>
          <w:lang w:val="en-GB"/>
        </w:rPr>
        <w:t>The Chinese company suspended mining activities without taking measures of responsible departure, reparation and closure of mine entrances. The open and abandoned mine promoted the entry of irregular groups and illegal mining, which has generated scenarios of insecurity and violence against women, who have been victims of intimidation and threats. The women accuse that it was the company's own private guard who gave weapons to the men in the community.</w:t>
      </w:r>
    </w:p>
    <w:p w14:paraId="23386638" w14:textId="77777777" w:rsidR="00795059" w:rsidRPr="00795059" w:rsidRDefault="00795059" w:rsidP="00795059">
      <w:pPr>
        <w:pStyle w:val="ListParagraph"/>
        <w:suppressAutoHyphens/>
        <w:autoSpaceDE w:val="0"/>
        <w:autoSpaceDN w:val="0"/>
        <w:adjustRightInd w:val="0"/>
        <w:ind w:left="1440"/>
        <w:jc w:val="both"/>
        <w:rPr>
          <w:rFonts w:asciiTheme="minorHAnsi" w:hAnsiTheme="minorHAnsi"/>
          <w:b/>
          <w:bCs/>
          <w:i/>
          <w:iCs/>
          <w:lang w:val="en-GB"/>
        </w:rPr>
      </w:pPr>
      <w:r w:rsidRPr="00795059">
        <w:rPr>
          <w:rFonts w:asciiTheme="minorHAnsi" w:hAnsiTheme="minorHAnsi"/>
          <w:i/>
          <w:color w:val="000000" w:themeColor="text1"/>
          <w:lang w:val="en-GB"/>
        </w:rPr>
        <w:t>"The company armed the men when they left. It armed the community. They told them 'we are leaving, but you are left here to defend the mining'."</w:t>
      </w:r>
    </w:p>
    <w:p w14:paraId="45B63ED8" w14:textId="77777777" w:rsidR="00795059" w:rsidRPr="00795059" w:rsidRDefault="00795059" w:rsidP="00795059">
      <w:pPr>
        <w:suppressAutoHyphens/>
        <w:autoSpaceDE w:val="0"/>
        <w:autoSpaceDN w:val="0"/>
        <w:adjustRightInd w:val="0"/>
        <w:jc w:val="both"/>
        <w:rPr>
          <w:rFonts w:asciiTheme="minorHAnsi" w:hAnsiTheme="minorHAnsi"/>
          <w:color w:val="000000" w:themeColor="text1"/>
          <w:lang w:val="en-GB"/>
        </w:rPr>
      </w:pPr>
    </w:p>
    <w:p w14:paraId="7B95CFC3" w14:textId="77777777" w:rsidR="00795059" w:rsidRPr="00795059" w:rsidRDefault="00795059" w:rsidP="00795059">
      <w:pPr>
        <w:suppressAutoHyphens/>
        <w:autoSpaceDE w:val="0"/>
        <w:autoSpaceDN w:val="0"/>
        <w:adjustRightInd w:val="0"/>
        <w:ind w:left="720"/>
        <w:jc w:val="both"/>
        <w:rPr>
          <w:rFonts w:asciiTheme="minorHAnsi" w:hAnsiTheme="minorHAnsi"/>
          <w:b/>
          <w:bCs/>
          <w:i/>
          <w:iCs/>
          <w:lang w:val="en-GB"/>
        </w:rPr>
      </w:pPr>
      <w:r w:rsidRPr="00795059">
        <w:rPr>
          <w:rFonts w:asciiTheme="minorHAnsi" w:hAnsiTheme="minorHAnsi"/>
          <w:color w:val="000000" w:themeColor="text1"/>
          <w:lang w:val="en-GB"/>
        </w:rPr>
        <w:t>Armed groups have attacked women advocates with gunfire (Public Complaint, 2022).</w:t>
      </w:r>
    </w:p>
    <w:p w14:paraId="3D50703D" w14:textId="77777777" w:rsidR="00795059" w:rsidRPr="00795059" w:rsidRDefault="00795059" w:rsidP="00795059">
      <w:pPr>
        <w:pStyle w:val="ListParagraph"/>
        <w:ind w:left="1440"/>
        <w:jc w:val="both"/>
        <w:rPr>
          <w:rFonts w:asciiTheme="minorHAnsi" w:hAnsiTheme="minorHAnsi"/>
          <w:i/>
          <w:color w:val="000000" w:themeColor="text1"/>
          <w:lang w:val="en-GB"/>
        </w:rPr>
      </w:pPr>
      <w:r w:rsidRPr="00795059">
        <w:rPr>
          <w:rFonts w:asciiTheme="minorHAnsi" w:hAnsiTheme="minorHAnsi"/>
          <w:i/>
          <w:color w:val="000000" w:themeColor="text1"/>
          <w:lang w:val="en-GB"/>
        </w:rPr>
        <w:t xml:space="preserve">"... happened on the first of October at night, when the house of another woman advocate was attacked. </w:t>
      </w:r>
      <w:r w:rsidRPr="00795059">
        <w:rPr>
          <w:rFonts w:asciiTheme="minorHAnsi" w:hAnsiTheme="minorHAnsi"/>
          <w:i/>
          <w:iCs/>
          <w:color w:val="000000" w:themeColor="text1"/>
          <w:lang w:val="en-GB"/>
        </w:rPr>
        <w:t>She was alone in the house with her young son (...) she was approached by armed men who opened fire on the house."</w:t>
      </w:r>
      <w:r w:rsidRPr="00795059">
        <w:rPr>
          <w:rFonts w:asciiTheme="minorHAnsi" w:hAnsiTheme="minorHAnsi"/>
          <w:i/>
          <w:color w:val="000000" w:themeColor="text1"/>
          <w:lang w:val="en-GB"/>
        </w:rPr>
        <w:t xml:space="preserve"> </w:t>
      </w:r>
    </w:p>
    <w:p w14:paraId="51EEAC80" w14:textId="77777777" w:rsidR="00795059" w:rsidRPr="00795059" w:rsidRDefault="00795059" w:rsidP="00795059">
      <w:pPr>
        <w:pStyle w:val="ListParagraph"/>
        <w:ind w:left="1440"/>
        <w:jc w:val="both"/>
        <w:rPr>
          <w:rFonts w:asciiTheme="minorHAnsi" w:hAnsiTheme="minorHAnsi"/>
          <w:i/>
          <w:iCs/>
          <w:color w:val="000000" w:themeColor="text1"/>
          <w:lang w:val="en-GB"/>
        </w:rPr>
      </w:pPr>
    </w:p>
    <w:p w14:paraId="4C5C8A42" w14:textId="77777777" w:rsidR="00795059" w:rsidRPr="00795059" w:rsidRDefault="00795059" w:rsidP="00795059">
      <w:pPr>
        <w:pStyle w:val="ListParagraph"/>
        <w:ind w:left="1440"/>
        <w:jc w:val="both"/>
        <w:rPr>
          <w:rFonts w:asciiTheme="minorHAnsi" w:hAnsiTheme="minorHAnsi"/>
          <w:i/>
          <w:iCs/>
          <w:color w:val="000000" w:themeColor="text1"/>
          <w:lang w:val="en-GB"/>
        </w:rPr>
      </w:pPr>
      <w:r w:rsidRPr="00795059">
        <w:rPr>
          <w:rFonts w:asciiTheme="minorHAnsi" w:hAnsiTheme="minorHAnsi"/>
          <w:i/>
          <w:color w:val="000000" w:themeColor="text1"/>
          <w:lang w:val="en-GB"/>
        </w:rPr>
        <w:t>"... only a week later, a similar attack occurred again. Another woman advocate (...) was seriously wounded, shot in the leg."</w:t>
      </w:r>
    </w:p>
    <w:p w14:paraId="1530E510" w14:textId="77777777" w:rsidR="00795059" w:rsidRPr="00795059" w:rsidRDefault="00795059" w:rsidP="00795059">
      <w:pPr>
        <w:pStyle w:val="ListParagraph"/>
        <w:jc w:val="both"/>
        <w:rPr>
          <w:rFonts w:asciiTheme="minorHAnsi" w:hAnsiTheme="minorHAnsi"/>
          <w:lang w:val="en-GB"/>
        </w:rPr>
      </w:pPr>
    </w:p>
    <w:p w14:paraId="0FD05D8C" w14:textId="77777777" w:rsidR="00795059" w:rsidRPr="00795059" w:rsidRDefault="00795059" w:rsidP="00795059">
      <w:pPr>
        <w:pStyle w:val="ListParagraph"/>
        <w:jc w:val="both"/>
        <w:rPr>
          <w:rFonts w:asciiTheme="minorHAnsi" w:hAnsiTheme="minorHAnsi"/>
          <w:color w:val="000000" w:themeColor="text1"/>
          <w:lang w:val="en-GB"/>
        </w:rPr>
      </w:pPr>
      <w:r w:rsidRPr="00795059">
        <w:rPr>
          <w:rFonts w:asciiTheme="minorHAnsi" w:hAnsiTheme="minorHAnsi"/>
          <w:color w:val="000000" w:themeColor="text1"/>
          <w:lang w:val="en-GB"/>
        </w:rPr>
        <w:t xml:space="preserve">The conflict escalated to such a level that one of the attacks by these groups resulted in the murder of a woman. This unfortunate death is still under investigation. </w:t>
      </w:r>
    </w:p>
    <w:p w14:paraId="47A18951" w14:textId="77777777" w:rsidR="00795059" w:rsidRPr="00795059" w:rsidRDefault="00795059" w:rsidP="00795059">
      <w:pPr>
        <w:pStyle w:val="ListParagraph"/>
        <w:ind w:left="1440"/>
        <w:jc w:val="both"/>
        <w:rPr>
          <w:rFonts w:asciiTheme="minorHAnsi" w:hAnsiTheme="minorHAnsi"/>
          <w:color w:val="000000" w:themeColor="text1"/>
          <w:lang w:val="en-GB"/>
        </w:rPr>
      </w:pPr>
      <w:r w:rsidRPr="00795059">
        <w:rPr>
          <w:rFonts w:asciiTheme="minorHAnsi" w:hAnsiTheme="minorHAnsi"/>
          <w:i/>
          <w:color w:val="000000" w:themeColor="text1"/>
          <w:lang w:val="en-GB"/>
        </w:rPr>
        <w:lastRenderedPageBreak/>
        <w:t>"The woman defender was returning from a trip (...) unrecognisable people came out of the middle of the road and fired a gun directly at the crane, hitting the chest of the defender, who was in her fifth month of pregnancy."</w:t>
      </w:r>
    </w:p>
    <w:p w14:paraId="1B1DD0E1" w14:textId="77777777" w:rsidR="00795059" w:rsidRPr="00795059" w:rsidRDefault="00795059" w:rsidP="00795059">
      <w:pPr>
        <w:jc w:val="both"/>
        <w:rPr>
          <w:rFonts w:asciiTheme="minorHAnsi" w:hAnsiTheme="minorHAnsi"/>
          <w:i/>
          <w:iCs/>
          <w:color w:val="000000" w:themeColor="text1"/>
          <w:lang w:val="en-GB"/>
        </w:rPr>
      </w:pPr>
    </w:p>
    <w:p w14:paraId="61E30328" w14:textId="77777777" w:rsidR="00795059" w:rsidRPr="00795059" w:rsidRDefault="00795059" w:rsidP="00795059">
      <w:pPr>
        <w:pStyle w:val="ListParagraph"/>
        <w:numPr>
          <w:ilvl w:val="0"/>
          <w:numId w:val="5"/>
        </w:numPr>
        <w:spacing w:after="160"/>
        <w:jc w:val="both"/>
        <w:rPr>
          <w:rFonts w:asciiTheme="minorHAnsi" w:hAnsiTheme="minorHAnsi"/>
          <w:lang w:val="en-GB"/>
        </w:rPr>
      </w:pPr>
      <w:r w:rsidRPr="00795059">
        <w:rPr>
          <w:rFonts w:asciiTheme="minorHAnsi" w:hAnsiTheme="minorHAnsi"/>
          <w:b/>
          <w:lang w:val="en-GB"/>
        </w:rPr>
        <w:t xml:space="preserve">Impact on communal land tenure and free mobility. </w:t>
      </w:r>
      <w:r w:rsidRPr="00795059">
        <w:rPr>
          <w:rFonts w:asciiTheme="minorHAnsi" w:hAnsiTheme="minorHAnsi"/>
          <w:color w:val="000000" w:themeColor="text1"/>
          <w:lang w:val="en-GB"/>
        </w:rPr>
        <w:t>Mining activity in Río Blanco has modified the agrarian structure and land tenure. The company acquired hundreds of hectares of communal land where muleteers' paths were used daily. This limited women's access and free mobility.</w:t>
      </w:r>
    </w:p>
    <w:p w14:paraId="5CFCF0F1" w14:textId="77777777" w:rsidR="00795059" w:rsidRPr="00795059" w:rsidRDefault="00795059" w:rsidP="00795059">
      <w:pPr>
        <w:pStyle w:val="ListParagraph"/>
        <w:spacing w:after="160"/>
        <w:ind w:left="1440"/>
        <w:jc w:val="both"/>
        <w:rPr>
          <w:rFonts w:asciiTheme="minorHAnsi" w:hAnsiTheme="minorHAnsi"/>
          <w:i/>
          <w:lang w:val="en-GB"/>
        </w:rPr>
      </w:pPr>
      <w:r w:rsidRPr="00795059">
        <w:rPr>
          <w:rFonts w:asciiTheme="minorHAnsi" w:hAnsiTheme="minorHAnsi"/>
          <w:i/>
          <w:lang w:val="en-GB"/>
        </w:rPr>
        <w:t>"It was a collectively owned commune and the company bought it and said that now it is private property and we could not pass through."</w:t>
      </w:r>
    </w:p>
    <w:p w14:paraId="6EB43E77" w14:textId="77777777" w:rsidR="00795059" w:rsidRPr="00795059" w:rsidRDefault="00795059" w:rsidP="00795059">
      <w:pPr>
        <w:pStyle w:val="ListParagraph"/>
        <w:spacing w:after="160"/>
        <w:ind w:left="1440"/>
        <w:jc w:val="both"/>
        <w:rPr>
          <w:rFonts w:asciiTheme="minorHAnsi" w:hAnsiTheme="minorHAnsi"/>
          <w:i/>
          <w:iCs/>
          <w:lang w:val="en-GB"/>
        </w:rPr>
      </w:pPr>
    </w:p>
    <w:p w14:paraId="13CD512C" w14:textId="77777777" w:rsidR="00795059" w:rsidRPr="00795059" w:rsidRDefault="00795059" w:rsidP="00795059">
      <w:pPr>
        <w:pStyle w:val="ListParagraph"/>
        <w:spacing w:after="160"/>
        <w:ind w:left="1440"/>
        <w:jc w:val="both"/>
        <w:rPr>
          <w:rFonts w:asciiTheme="minorHAnsi" w:hAnsiTheme="minorHAnsi"/>
          <w:i/>
          <w:iCs/>
          <w:lang w:val="en-GB"/>
        </w:rPr>
      </w:pPr>
      <w:r w:rsidRPr="00795059">
        <w:rPr>
          <w:rFonts w:asciiTheme="minorHAnsi" w:hAnsiTheme="minorHAnsi"/>
          <w:i/>
          <w:lang w:val="en-GB"/>
        </w:rPr>
        <w:t>"The company did not recognise us as an indigenous community (...) and thus justified the purchase of the land."</w:t>
      </w:r>
    </w:p>
    <w:p w14:paraId="46AFB4DD" w14:textId="77777777" w:rsidR="00795059" w:rsidRPr="00795059" w:rsidRDefault="00795059" w:rsidP="00795059">
      <w:pPr>
        <w:pStyle w:val="ListParagraph"/>
        <w:spacing w:after="160"/>
        <w:jc w:val="both"/>
        <w:rPr>
          <w:rFonts w:asciiTheme="minorHAnsi" w:hAnsiTheme="minorHAnsi"/>
          <w:lang w:val="en-GB"/>
        </w:rPr>
      </w:pPr>
    </w:p>
    <w:p w14:paraId="5DBA5EBF" w14:textId="77777777" w:rsidR="00795059" w:rsidRPr="00795059" w:rsidRDefault="00795059" w:rsidP="00795059">
      <w:pPr>
        <w:pStyle w:val="ListParagraph"/>
        <w:numPr>
          <w:ilvl w:val="0"/>
          <w:numId w:val="5"/>
        </w:numPr>
        <w:spacing w:after="160"/>
        <w:jc w:val="both"/>
        <w:rPr>
          <w:rFonts w:asciiTheme="minorHAnsi" w:hAnsiTheme="minorHAnsi"/>
          <w:lang w:val="en-GB"/>
        </w:rPr>
      </w:pPr>
      <w:r w:rsidRPr="00795059">
        <w:rPr>
          <w:rFonts w:asciiTheme="minorHAnsi" w:hAnsiTheme="minorHAnsi"/>
          <w:b/>
          <w:lang w:val="en-GB"/>
        </w:rPr>
        <w:t>Contamination of natural resources and health effects.</w:t>
      </w:r>
      <w:r w:rsidRPr="00795059">
        <w:rPr>
          <w:rFonts w:asciiTheme="minorHAnsi" w:hAnsiTheme="minorHAnsi"/>
          <w:lang w:val="en-GB"/>
        </w:rPr>
        <w:t xml:space="preserve"> There has been evidence of contamination of water sources and land, as well as the drying up of moorlands, known in the territories as "water mattresses".</w:t>
      </w:r>
      <w:r w:rsidRPr="00795059">
        <w:rPr>
          <w:rFonts w:asciiTheme="minorHAnsi" w:hAnsiTheme="minorHAnsi"/>
          <w:color w:val="000000" w:themeColor="text1"/>
          <w:lang w:val="en-GB"/>
        </w:rPr>
        <w:t xml:space="preserve"> The women of the community perceive these impacts closely because they live in close contact with nature. </w:t>
      </w:r>
    </w:p>
    <w:p w14:paraId="51D1A4C5" w14:textId="77777777" w:rsidR="00795059" w:rsidRPr="00795059" w:rsidRDefault="00795059" w:rsidP="00795059">
      <w:pPr>
        <w:pStyle w:val="ListParagraph"/>
        <w:spacing w:after="160"/>
        <w:ind w:left="1440"/>
        <w:jc w:val="both"/>
        <w:rPr>
          <w:rFonts w:asciiTheme="minorHAnsi" w:hAnsiTheme="minorHAnsi"/>
          <w:i/>
          <w:color w:val="000000" w:themeColor="text1"/>
          <w:lang w:val="en-GB"/>
        </w:rPr>
      </w:pPr>
      <w:r w:rsidRPr="00795059">
        <w:rPr>
          <w:rFonts w:asciiTheme="minorHAnsi" w:hAnsiTheme="minorHAnsi"/>
          <w:i/>
          <w:color w:val="000000" w:themeColor="text1"/>
          <w:lang w:val="en-GB"/>
        </w:rPr>
        <w:t>"... now water is quite scarce (...) If it affects nature, it affects us, because we work the land."</w:t>
      </w:r>
    </w:p>
    <w:p w14:paraId="72AAFC2B" w14:textId="77777777" w:rsidR="00795059" w:rsidRPr="00795059" w:rsidRDefault="00795059" w:rsidP="00795059">
      <w:pPr>
        <w:pStyle w:val="ListParagraph"/>
        <w:spacing w:after="160"/>
        <w:ind w:left="1440"/>
        <w:jc w:val="both"/>
        <w:rPr>
          <w:rFonts w:asciiTheme="minorHAnsi" w:hAnsiTheme="minorHAnsi"/>
          <w:i/>
          <w:iCs/>
          <w:color w:val="000000" w:themeColor="text1"/>
          <w:lang w:val="en-GB"/>
        </w:rPr>
      </w:pPr>
    </w:p>
    <w:p w14:paraId="2498FF53" w14:textId="77777777" w:rsidR="00795059" w:rsidRPr="00795059" w:rsidRDefault="00795059" w:rsidP="00795059">
      <w:pPr>
        <w:pStyle w:val="ListParagraph"/>
        <w:spacing w:after="160"/>
        <w:ind w:left="1440"/>
        <w:jc w:val="both"/>
        <w:rPr>
          <w:rFonts w:asciiTheme="minorHAnsi" w:hAnsiTheme="minorHAnsi"/>
          <w:i/>
          <w:color w:val="000000" w:themeColor="text1"/>
          <w:lang w:val="en-GB"/>
        </w:rPr>
      </w:pPr>
      <w:r w:rsidRPr="00795059">
        <w:rPr>
          <w:rFonts w:asciiTheme="minorHAnsi" w:hAnsiTheme="minorHAnsi"/>
          <w:i/>
          <w:iCs/>
          <w:color w:val="000000" w:themeColor="text1"/>
          <w:lang w:val="en-GB"/>
        </w:rPr>
        <w:t>"it makes us wary of drinking (water), we are really afraid that it is contaminated with so many chemicals</w:t>
      </w:r>
      <w:r w:rsidRPr="00795059">
        <w:rPr>
          <w:rFonts w:asciiTheme="minorHAnsi" w:hAnsiTheme="minorHAnsi"/>
          <w:color w:val="000000" w:themeColor="text1"/>
          <w:lang w:val="en-GB"/>
        </w:rPr>
        <w:t>.</w:t>
      </w:r>
      <w:r w:rsidRPr="00795059">
        <w:rPr>
          <w:rFonts w:asciiTheme="minorHAnsi" w:hAnsiTheme="minorHAnsi"/>
          <w:i/>
          <w:color w:val="000000" w:themeColor="text1"/>
          <w:lang w:val="en-GB"/>
        </w:rPr>
        <w:t xml:space="preserve"> It's scary (...) imagine growing crops with that same water, irrigating the crops and it's not good, even for your health."</w:t>
      </w:r>
    </w:p>
    <w:p w14:paraId="1C87D6D1" w14:textId="77777777" w:rsidR="00795059" w:rsidRPr="00795059" w:rsidRDefault="00795059" w:rsidP="00795059">
      <w:pPr>
        <w:pStyle w:val="ListParagraph"/>
        <w:spacing w:after="160"/>
        <w:ind w:left="1440"/>
        <w:jc w:val="both"/>
        <w:rPr>
          <w:rFonts w:asciiTheme="minorHAnsi" w:hAnsiTheme="minorHAnsi"/>
          <w:i/>
          <w:iCs/>
          <w:color w:val="000000" w:themeColor="text1"/>
          <w:lang w:val="en-GB"/>
        </w:rPr>
      </w:pPr>
    </w:p>
    <w:p w14:paraId="2248C43A" w14:textId="77777777" w:rsidR="00795059" w:rsidRPr="00795059" w:rsidRDefault="00795059" w:rsidP="00795059">
      <w:pPr>
        <w:pStyle w:val="ListParagraph"/>
        <w:spacing w:after="160"/>
        <w:ind w:left="1440"/>
        <w:jc w:val="both"/>
        <w:rPr>
          <w:rFonts w:asciiTheme="minorHAnsi" w:hAnsiTheme="minorHAnsi"/>
          <w:i/>
          <w:iCs/>
          <w:lang w:val="en-GB"/>
        </w:rPr>
      </w:pPr>
      <w:r w:rsidRPr="00795059">
        <w:rPr>
          <w:rFonts w:asciiTheme="minorHAnsi" w:hAnsiTheme="minorHAnsi"/>
          <w:i/>
          <w:lang w:val="en-GB"/>
        </w:rPr>
        <w:t>"I once saw, when they were drilling, that they sent all the oil into the water" "The Canoas River was contaminated and all the trout died."</w:t>
      </w:r>
    </w:p>
    <w:p w14:paraId="5C9CB6AA" w14:textId="77777777" w:rsidR="00795059" w:rsidRPr="00795059" w:rsidRDefault="00795059" w:rsidP="00795059">
      <w:pPr>
        <w:pStyle w:val="ListParagraph"/>
        <w:spacing w:after="160"/>
        <w:ind w:left="1440"/>
        <w:jc w:val="both"/>
        <w:rPr>
          <w:rFonts w:asciiTheme="minorHAnsi" w:hAnsiTheme="minorHAnsi"/>
          <w:i/>
          <w:iCs/>
          <w:lang w:val="en-GB"/>
        </w:rPr>
      </w:pPr>
    </w:p>
    <w:p w14:paraId="0318908C" w14:textId="77777777" w:rsidR="00795059" w:rsidRPr="00795059" w:rsidRDefault="00795059" w:rsidP="00795059">
      <w:pPr>
        <w:pStyle w:val="ListParagraph"/>
        <w:numPr>
          <w:ilvl w:val="0"/>
          <w:numId w:val="5"/>
        </w:numPr>
        <w:autoSpaceDE w:val="0"/>
        <w:autoSpaceDN w:val="0"/>
        <w:adjustRightInd w:val="0"/>
        <w:spacing w:after="160"/>
        <w:jc w:val="both"/>
        <w:rPr>
          <w:rFonts w:asciiTheme="minorHAnsi" w:hAnsiTheme="minorHAnsi"/>
          <w:color w:val="000000" w:themeColor="text1"/>
          <w:lang w:val="en-GB"/>
        </w:rPr>
      </w:pPr>
      <w:r w:rsidRPr="00795059">
        <w:rPr>
          <w:rFonts w:asciiTheme="minorHAnsi" w:hAnsiTheme="minorHAnsi"/>
          <w:b/>
          <w:bCs/>
          <w:lang w:val="en-GB"/>
        </w:rPr>
        <w:t>Rupture of the social fabric of the family and the community</w:t>
      </w:r>
      <w:r w:rsidRPr="00795059">
        <w:rPr>
          <w:rFonts w:asciiTheme="minorHAnsi" w:hAnsiTheme="minorHAnsi"/>
          <w:b/>
          <w:lang w:val="en-GB"/>
        </w:rPr>
        <w:t xml:space="preserve">. </w:t>
      </w:r>
      <w:r w:rsidRPr="00795059">
        <w:rPr>
          <w:rFonts w:asciiTheme="minorHAnsi" w:hAnsiTheme="minorHAnsi"/>
          <w:color w:val="000000" w:themeColor="text1"/>
          <w:lang w:val="en-GB"/>
        </w:rPr>
        <w:t>Mining activities have caused strong clashes between communities, resulting in the breakdown of internal social ties and increased conflict. In addition, the offer of jobs on the construction sites was the source of numerous conflicts between families and communities. Men, both local and external, fought for jobs, which, among other things, increased the insecurity of women, girls and adolescents (Carpio et al, 2019).</w:t>
      </w:r>
    </w:p>
    <w:p w14:paraId="606DF6D7" w14:textId="77777777" w:rsidR="00795059" w:rsidRPr="00795059" w:rsidRDefault="00795059" w:rsidP="00795059">
      <w:pPr>
        <w:pStyle w:val="ListParagraph"/>
        <w:ind w:left="1440"/>
        <w:jc w:val="both"/>
        <w:rPr>
          <w:rFonts w:asciiTheme="minorHAnsi" w:hAnsiTheme="minorHAnsi"/>
          <w:i/>
          <w:color w:val="000000" w:themeColor="text1"/>
          <w:lang w:val="en-GB"/>
        </w:rPr>
      </w:pPr>
      <w:r w:rsidRPr="00795059">
        <w:rPr>
          <w:rFonts w:asciiTheme="minorHAnsi" w:hAnsiTheme="minorHAnsi"/>
          <w:i/>
          <w:color w:val="000000" w:themeColor="text1"/>
          <w:lang w:val="en-GB"/>
        </w:rPr>
        <w:t>"there were even confrontations or provocations between us, between us as families.  For us it is complicated to be divided between our own family, between siblings, cousins or uncles, neighbours in the same community."</w:t>
      </w:r>
    </w:p>
    <w:p w14:paraId="75A387D9" w14:textId="77777777" w:rsidR="00795059" w:rsidRPr="00795059" w:rsidRDefault="00795059" w:rsidP="00795059">
      <w:pPr>
        <w:pStyle w:val="ListParagraph"/>
        <w:ind w:left="1440"/>
        <w:jc w:val="both"/>
        <w:rPr>
          <w:rFonts w:asciiTheme="minorHAnsi" w:hAnsiTheme="minorHAnsi"/>
          <w:i/>
          <w:iCs/>
          <w:color w:val="000000" w:themeColor="text1"/>
          <w:lang w:val="en-GB"/>
        </w:rPr>
      </w:pPr>
    </w:p>
    <w:p w14:paraId="1D9F7656" w14:textId="77777777" w:rsidR="00795059" w:rsidRPr="00795059" w:rsidRDefault="00795059" w:rsidP="00795059">
      <w:pPr>
        <w:pStyle w:val="ListParagraph"/>
        <w:ind w:left="1440"/>
        <w:jc w:val="both"/>
        <w:rPr>
          <w:rFonts w:asciiTheme="minorHAnsi" w:hAnsiTheme="minorHAnsi"/>
          <w:i/>
          <w:iCs/>
          <w:color w:val="000000" w:themeColor="text1"/>
          <w:lang w:val="en-GB"/>
        </w:rPr>
      </w:pPr>
      <w:r w:rsidRPr="00795059">
        <w:rPr>
          <w:rFonts w:asciiTheme="minorHAnsi" w:hAnsiTheme="minorHAnsi"/>
          <w:i/>
          <w:lang w:val="en-GB"/>
        </w:rPr>
        <w:t>"Before mining, we all got along well (...) The disunity worsened when the Chinese came in."</w:t>
      </w:r>
    </w:p>
    <w:p w14:paraId="098B874E" w14:textId="77777777" w:rsidR="00795059" w:rsidRPr="00795059" w:rsidRDefault="00795059" w:rsidP="00795059">
      <w:pPr>
        <w:jc w:val="both"/>
        <w:rPr>
          <w:rFonts w:asciiTheme="minorHAnsi" w:hAnsiTheme="minorHAnsi"/>
          <w:color w:val="000000" w:themeColor="text1"/>
          <w:lang w:val="en-GB"/>
        </w:rPr>
      </w:pPr>
    </w:p>
    <w:p w14:paraId="48D26871" w14:textId="77777777" w:rsidR="00795059" w:rsidRPr="00795059" w:rsidRDefault="00795059" w:rsidP="00795059">
      <w:pPr>
        <w:pStyle w:val="ListParagraph"/>
        <w:numPr>
          <w:ilvl w:val="0"/>
          <w:numId w:val="5"/>
        </w:numPr>
        <w:jc w:val="both"/>
        <w:rPr>
          <w:rFonts w:asciiTheme="minorHAnsi" w:hAnsiTheme="minorHAnsi"/>
          <w:lang w:val="en-GB"/>
        </w:rPr>
      </w:pPr>
      <w:r w:rsidRPr="00795059">
        <w:rPr>
          <w:rFonts w:asciiTheme="minorHAnsi" w:hAnsiTheme="minorHAnsi"/>
          <w:b/>
          <w:lang w:val="en-GB"/>
        </w:rPr>
        <w:lastRenderedPageBreak/>
        <w:t xml:space="preserve">Sexual violence and harassment. </w:t>
      </w:r>
      <w:r w:rsidRPr="00795059">
        <w:rPr>
          <w:rFonts w:asciiTheme="minorHAnsi" w:hAnsiTheme="minorHAnsi"/>
          <w:lang w:val="en-GB"/>
        </w:rPr>
        <w:t xml:space="preserve">Many women have suffered sexual harassment by mine workers and private guards. Fear and threats prevented them from reporting the cases. </w:t>
      </w:r>
    </w:p>
    <w:p w14:paraId="4AFD9E3A" w14:textId="77777777" w:rsidR="00795059" w:rsidRPr="00795059" w:rsidRDefault="00795059" w:rsidP="00795059">
      <w:pPr>
        <w:ind w:left="1440"/>
        <w:jc w:val="both"/>
        <w:rPr>
          <w:rFonts w:asciiTheme="minorHAnsi" w:hAnsiTheme="minorHAnsi"/>
          <w:i/>
          <w:lang w:val="en-GB"/>
        </w:rPr>
      </w:pPr>
      <w:r w:rsidRPr="00795059">
        <w:rPr>
          <w:rFonts w:asciiTheme="minorHAnsi" w:hAnsiTheme="minorHAnsi"/>
          <w:i/>
          <w:lang w:val="en-GB"/>
        </w:rPr>
        <w:t>"I suffered harassment when I worked there. A man was groping me. That's why I left.”</w:t>
      </w:r>
    </w:p>
    <w:p w14:paraId="7EABF57A" w14:textId="77777777" w:rsidR="00795059" w:rsidRPr="00795059" w:rsidRDefault="00795059" w:rsidP="00795059">
      <w:pPr>
        <w:ind w:left="1440"/>
        <w:jc w:val="both"/>
        <w:rPr>
          <w:rFonts w:asciiTheme="minorHAnsi" w:hAnsiTheme="minorHAnsi"/>
          <w:i/>
          <w:iCs/>
          <w:lang w:val="en-GB"/>
        </w:rPr>
      </w:pPr>
      <w:r w:rsidRPr="00795059">
        <w:rPr>
          <w:rFonts w:asciiTheme="minorHAnsi" w:hAnsiTheme="minorHAnsi"/>
          <w:i/>
          <w:lang w:val="en-GB"/>
        </w:rPr>
        <w:t xml:space="preserve"> </w:t>
      </w:r>
    </w:p>
    <w:p w14:paraId="25F5446E" w14:textId="77777777" w:rsidR="00795059" w:rsidRPr="00795059" w:rsidRDefault="00795059" w:rsidP="00795059">
      <w:pPr>
        <w:ind w:left="1440"/>
        <w:jc w:val="both"/>
        <w:rPr>
          <w:rFonts w:asciiTheme="minorHAnsi" w:hAnsiTheme="minorHAnsi"/>
          <w:i/>
          <w:iCs/>
          <w:lang w:val="en-GB"/>
        </w:rPr>
      </w:pPr>
      <w:r w:rsidRPr="00795059">
        <w:rPr>
          <w:rFonts w:asciiTheme="minorHAnsi" w:hAnsiTheme="minorHAnsi"/>
          <w:i/>
          <w:lang w:val="en-GB"/>
        </w:rPr>
        <w:t xml:space="preserve">"When I started working at the </w:t>
      </w:r>
      <w:proofErr w:type="gramStart"/>
      <w:r w:rsidRPr="00795059">
        <w:rPr>
          <w:rFonts w:asciiTheme="minorHAnsi" w:hAnsiTheme="minorHAnsi"/>
          <w:i/>
          <w:lang w:val="en-GB"/>
        </w:rPr>
        <w:t>mine</w:t>
      </w:r>
      <w:proofErr w:type="gramEnd"/>
      <w:r w:rsidRPr="00795059">
        <w:rPr>
          <w:rFonts w:asciiTheme="minorHAnsi" w:hAnsiTheme="minorHAnsi"/>
          <w:i/>
          <w:lang w:val="en-GB"/>
        </w:rPr>
        <w:t xml:space="preserve"> I was also harassed (...) when I told him that I was going to report him he told me 'report it, if you want to, but the bosses here do it too."</w:t>
      </w:r>
    </w:p>
    <w:p w14:paraId="4D4EF438" w14:textId="331BF3BB" w:rsidR="00795059" w:rsidRPr="00770596" w:rsidRDefault="00795059" w:rsidP="00795059">
      <w:pPr>
        <w:spacing w:after="160"/>
        <w:jc w:val="both"/>
        <w:rPr>
          <w:rFonts w:asciiTheme="minorHAnsi" w:hAnsiTheme="minorHAnsi"/>
          <w:b/>
          <w:bCs/>
          <w:lang w:val="en-GB"/>
        </w:rPr>
      </w:pPr>
    </w:p>
    <w:p w14:paraId="4E8209DF" w14:textId="4D5589F5" w:rsidR="005677A1" w:rsidRPr="00530053" w:rsidRDefault="005677A1" w:rsidP="006A6D1D">
      <w:pPr>
        <w:pStyle w:val="Heading1"/>
        <w:rPr>
          <w:rFonts w:asciiTheme="minorHAnsi" w:hAnsiTheme="minorHAnsi" w:cstheme="minorHAnsi"/>
          <w:lang w:val="en-GB"/>
        </w:rPr>
      </w:pPr>
      <w:bookmarkStart w:id="24" w:name="_Toc131525140"/>
      <w:r w:rsidRPr="00530053">
        <w:rPr>
          <w:rFonts w:asciiTheme="minorHAnsi" w:hAnsiTheme="minorHAnsi" w:cstheme="minorHAnsi"/>
          <w:lang w:val="en-GB"/>
        </w:rPr>
        <w:t>C</w:t>
      </w:r>
      <w:r w:rsidR="001C6824" w:rsidRPr="00530053">
        <w:rPr>
          <w:rFonts w:asciiTheme="minorHAnsi" w:hAnsiTheme="minorHAnsi" w:cstheme="minorHAnsi"/>
          <w:lang w:val="en-GB"/>
        </w:rPr>
        <w:t>losing Remarks</w:t>
      </w:r>
      <w:bookmarkEnd w:id="24"/>
    </w:p>
    <w:p w14:paraId="27F4B3D5" w14:textId="600F219C" w:rsidR="00770596" w:rsidRPr="00530053" w:rsidRDefault="00E479FA" w:rsidP="00770596">
      <w:pPr>
        <w:spacing w:after="160"/>
        <w:jc w:val="both"/>
        <w:rPr>
          <w:rFonts w:asciiTheme="minorHAnsi" w:hAnsiTheme="minorHAnsi" w:cstheme="minorHAnsi"/>
        </w:rPr>
      </w:pPr>
      <w:r w:rsidRPr="00530053">
        <w:rPr>
          <w:rFonts w:asciiTheme="minorHAnsi" w:hAnsiTheme="minorHAnsi" w:cstheme="minorHAnsi"/>
          <w:bCs/>
          <w:lang w:val="en-GB"/>
        </w:rPr>
        <w:t xml:space="preserve">We provided the foregoing analysis and respectfully asked the CEDAW Committee to consider the recommendations we made at the start of this report because we are concerned at the </w:t>
      </w:r>
      <w:r w:rsidRPr="00530053">
        <w:rPr>
          <w:rFonts w:asciiTheme="minorHAnsi" w:hAnsiTheme="minorHAnsi" w:cstheme="minorHAnsi"/>
        </w:rPr>
        <w:t xml:space="preserve">gendered social and environmental impact of the State party’s projects in extractive industries extraterritorially.  This impact has resulted in discrimination against women and </w:t>
      </w:r>
      <w:r w:rsidR="00770596" w:rsidRPr="00530053">
        <w:rPr>
          <w:rFonts w:asciiTheme="minorHAnsi" w:hAnsiTheme="minorHAnsi" w:cstheme="minorHAnsi"/>
        </w:rPr>
        <w:t xml:space="preserve">their </w:t>
      </w:r>
      <w:r w:rsidRPr="00530053">
        <w:rPr>
          <w:rFonts w:asciiTheme="minorHAnsi" w:hAnsiTheme="minorHAnsi" w:cstheme="minorHAnsi"/>
        </w:rPr>
        <w:t>exclusion and marginalization</w:t>
      </w:r>
      <w:r w:rsidR="00770596" w:rsidRPr="00530053">
        <w:rPr>
          <w:rFonts w:asciiTheme="minorHAnsi" w:hAnsiTheme="minorHAnsi" w:cstheme="minorHAnsi"/>
        </w:rPr>
        <w:t xml:space="preserve"> from decision making processes</w:t>
      </w:r>
      <w:r w:rsidRPr="00530053">
        <w:rPr>
          <w:rFonts w:asciiTheme="minorHAnsi" w:hAnsiTheme="minorHAnsi" w:cstheme="minorHAnsi"/>
        </w:rPr>
        <w:t xml:space="preserve">, as well as fueling conflict and conflict-related gender-based violence against </w:t>
      </w:r>
      <w:r w:rsidR="00770596" w:rsidRPr="00530053">
        <w:rPr>
          <w:rFonts w:asciiTheme="minorHAnsi" w:hAnsiTheme="minorHAnsi" w:cstheme="minorHAnsi"/>
        </w:rPr>
        <w:t xml:space="preserve">them. </w:t>
      </w:r>
    </w:p>
    <w:p w14:paraId="1F226388" w14:textId="57277CF1" w:rsidR="00E479FA" w:rsidRDefault="00E479FA" w:rsidP="00795059">
      <w:pPr>
        <w:spacing w:after="160"/>
        <w:jc w:val="both"/>
        <w:rPr>
          <w:rFonts w:asciiTheme="minorHAnsi" w:hAnsiTheme="minorHAnsi" w:cstheme="minorHAnsi"/>
        </w:rPr>
      </w:pPr>
      <w:r w:rsidRPr="00530053">
        <w:rPr>
          <w:rFonts w:asciiTheme="minorHAnsi" w:hAnsiTheme="minorHAnsi" w:cstheme="minorHAnsi"/>
        </w:rPr>
        <w:t>The fact that corporations in the extractive industries that are registered or domiciled within the State party</w:t>
      </w:r>
      <w:r w:rsidR="00770596" w:rsidRPr="00530053">
        <w:rPr>
          <w:rFonts w:asciiTheme="minorHAnsi" w:hAnsiTheme="minorHAnsi" w:cstheme="minorHAnsi"/>
        </w:rPr>
        <w:t xml:space="preserve">, some of which are directly owned by China, </w:t>
      </w:r>
      <w:r w:rsidRPr="00530053">
        <w:rPr>
          <w:rFonts w:asciiTheme="minorHAnsi" w:hAnsiTheme="minorHAnsi" w:cstheme="minorHAnsi"/>
        </w:rPr>
        <w:t xml:space="preserve">are carrying out major projects in </w:t>
      </w:r>
      <w:r w:rsidR="00770596" w:rsidRPr="00530053">
        <w:rPr>
          <w:rFonts w:asciiTheme="minorHAnsi" w:hAnsiTheme="minorHAnsi" w:cstheme="minorHAnsi"/>
        </w:rPr>
        <w:t>Peru and Ecuador with no consideration for the safeguarding human rights generally and more specifically of women and are violative of the core principles of CEDAW and a range of the Conventions key articles have compelled us to bring these violations to the notice of the CEDAW Committee and we respectfully ask that the Committee engages in a constructive dialogue with the State Party to secure redress and the protection of rights.</w:t>
      </w:r>
    </w:p>
    <w:p w14:paraId="5BEA84AB" w14:textId="77777777" w:rsidR="00D23501" w:rsidRPr="00D23501" w:rsidRDefault="00D23501" w:rsidP="00795059">
      <w:pPr>
        <w:spacing w:after="160"/>
        <w:jc w:val="both"/>
        <w:rPr>
          <w:rFonts w:asciiTheme="minorHAnsi" w:hAnsiTheme="minorHAnsi" w:cstheme="minorHAnsi"/>
        </w:rPr>
      </w:pPr>
    </w:p>
    <w:p w14:paraId="24DB7752" w14:textId="3C6621FD" w:rsidR="00795059" w:rsidRPr="003955D0" w:rsidRDefault="00795059" w:rsidP="003955D0">
      <w:pPr>
        <w:pStyle w:val="Heading1"/>
        <w:rPr>
          <w:rFonts w:asciiTheme="minorHAnsi" w:hAnsiTheme="minorHAnsi" w:cstheme="minorHAnsi"/>
          <w:lang w:val="en-GB"/>
        </w:rPr>
      </w:pPr>
      <w:bookmarkStart w:id="25" w:name="_Toc131525141"/>
      <w:r w:rsidRPr="00D23501">
        <w:rPr>
          <w:rFonts w:asciiTheme="minorHAnsi" w:hAnsiTheme="minorHAnsi" w:cstheme="minorHAnsi"/>
          <w:lang w:val="en-GB"/>
        </w:rPr>
        <w:t>References</w:t>
      </w:r>
      <w:bookmarkEnd w:id="25"/>
    </w:p>
    <w:p w14:paraId="127D5A36" w14:textId="77777777" w:rsidR="00795059" w:rsidRPr="00D23501" w:rsidRDefault="00795059" w:rsidP="00795059">
      <w:pPr>
        <w:pStyle w:val="Bibliography"/>
        <w:ind w:left="567" w:hanging="567"/>
        <w:jc w:val="both"/>
        <w:rPr>
          <w:rFonts w:asciiTheme="minorHAnsi" w:hAnsiTheme="minorHAnsi" w:cstheme="minorHAnsi"/>
          <w:lang w:val="en-GB"/>
        </w:rPr>
      </w:pPr>
      <w:r w:rsidRPr="00D23501">
        <w:rPr>
          <w:rFonts w:asciiTheme="minorHAnsi" w:hAnsiTheme="minorHAnsi" w:cstheme="minorHAnsi"/>
          <w:lang w:val="en-GB"/>
        </w:rPr>
        <w:t xml:space="preserve">Business &amp; Human Rights Resource Centre. (2021). “‘Going out’ responsibly. The Human Rights Impact of China´s Global Investments”. </w:t>
      </w:r>
      <w:hyperlink r:id="rId8" w:history="1">
        <w:r w:rsidRPr="00D23501">
          <w:rPr>
            <w:rStyle w:val="Hyperlink"/>
            <w:rFonts w:asciiTheme="minorHAnsi" w:hAnsiTheme="minorHAnsi" w:cstheme="minorHAnsi"/>
            <w:lang w:val="en-GB"/>
          </w:rPr>
          <w:t>https://media.business-humanrights.org/media/documents/2021_BHRRC_China_Briefing.pdf</w:t>
        </w:r>
      </w:hyperlink>
    </w:p>
    <w:p w14:paraId="6DFA7FCA" w14:textId="77777777" w:rsidR="00795059" w:rsidRPr="00D23501" w:rsidRDefault="00795059" w:rsidP="00795059">
      <w:pPr>
        <w:autoSpaceDE w:val="0"/>
        <w:autoSpaceDN w:val="0"/>
        <w:adjustRightInd w:val="0"/>
        <w:ind w:left="567" w:hanging="567"/>
        <w:jc w:val="both"/>
        <w:rPr>
          <w:rFonts w:asciiTheme="minorHAnsi" w:eastAsiaTheme="minorHAnsi" w:hAnsiTheme="minorHAnsi" w:cstheme="minorHAnsi"/>
          <w:i/>
          <w:iCs/>
          <w:lang w:val="en-GB"/>
          <w14:ligatures w14:val="standardContextual"/>
        </w:rPr>
      </w:pPr>
      <w:r w:rsidRPr="00D23501">
        <w:rPr>
          <w:rFonts w:asciiTheme="minorHAnsi" w:hAnsiTheme="minorHAnsi" w:cstheme="minorHAnsi"/>
          <w:lang w:val="en-GB"/>
        </w:rPr>
        <w:t xml:space="preserve">Carpio, Patricio. (2022). "Experiences of Río Blanco and Loma </w:t>
      </w:r>
      <w:proofErr w:type="spellStart"/>
      <w:r w:rsidRPr="00D23501">
        <w:rPr>
          <w:rFonts w:asciiTheme="minorHAnsi" w:hAnsiTheme="minorHAnsi" w:cstheme="minorHAnsi"/>
          <w:lang w:val="en-GB"/>
        </w:rPr>
        <w:t>Larga</w:t>
      </w:r>
      <w:proofErr w:type="spellEnd"/>
      <w:r w:rsidRPr="00D23501">
        <w:rPr>
          <w:rFonts w:asciiTheme="minorHAnsi" w:hAnsiTheme="minorHAnsi" w:cstheme="minorHAnsi"/>
          <w:lang w:val="en-GB"/>
        </w:rPr>
        <w:t xml:space="preserve"> in Azuay-Ecuador: socio-cultural impacts of </w:t>
      </w:r>
      <w:proofErr w:type="spellStart"/>
      <w:r w:rsidRPr="00D23501">
        <w:rPr>
          <w:rFonts w:asciiTheme="minorHAnsi" w:hAnsiTheme="minorHAnsi" w:cstheme="minorHAnsi"/>
          <w:lang w:val="en-GB"/>
        </w:rPr>
        <w:t>extractivism</w:t>
      </w:r>
      <w:proofErr w:type="spellEnd"/>
      <w:r w:rsidRPr="00D23501">
        <w:rPr>
          <w:rFonts w:asciiTheme="minorHAnsi" w:hAnsiTheme="minorHAnsi" w:cstheme="minorHAnsi"/>
          <w:lang w:val="en-GB"/>
        </w:rPr>
        <w:t xml:space="preserve"> on territories and communities". In Carpio, Patricio (comp.). </w:t>
      </w:r>
      <w:r w:rsidRPr="00D23501">
        <w:rPr>
          <w:rFonts w:asciiTheme="minorHAnsi" w:hAnsiTheme="minorHAnsi" w:cstheme="minorHAnsi"/>
          <w:i/>
          <w:iCs/>
          <w:lang w:val="en-GB"/>
        </w:rPr>
        <w:t>Resistance, mining, impacts and struggles</w:t>
      </w:r>
      <w:r w:rsidRPr="00D23501">
        <w:rPr>
          <w:rFonts w:asciiTheme="minorHAnsi" w:hAnsiTheme="minorHAnsi" w:cstheme="minorHAnsi"/>
          <w:i/>
          <w:lang w:val="en-GB"/>
        </w:rPr>
        <w:t xml:space="preserve">. </w:t>
      </w:r>
      <w:hyperlink r:id="rId9" w:history="1">
        <w:r w:rsidRPr="00D23501">
          <w:rPr>
            <w:rStyle w:val="Hyperlink"/>
            <w:rFonts w:asciiTheme="minorHAnsi" w:hAnsiTheme="minorHAnsi" w:cstheme="minorHAnsi"/>
            <w:i/>
            <w:lang w:val="en-GB"/>
          </w:rPr>
          <w:t>https://editorial.ucuenca.edu.ec/omp/index.php/ucp/catalog/book/19</w:t>
        </w:r>
      </w:hyperlink>
    </w:p>
    <w:p w14:paraId="3E054EBC" w14:textId="77777777" w:rsidR="00795059" w:rsidRPr="00D23501" w:rsidRDefault="00795059" w:rsidP="00795059">
      <w:pPr>
        <w:autoSpaceDE w:val="0"/>
        <w:autoSpaceDN w:val="0"/>
        <w:adjustRightInd w:val="0"/>
        <w:ind w:left="567" w:hanging="567"/>
        <w:jc w:val="both"/>
        <w:rPr>
          <w:rFonts w:asciiTheme="minorHAnsi" w:hAnsiTheme="minorHAnsi" w:cstheme="minorHAnsi"/>
          <w:i/>
          <w:iCs/>
          <w:lang w:val="en-GB"/>
        </w:rPr>
      </w:pPr>
      <w:r w:rsidRPr="00D23501">
        <w:rPr>
          <w:rFonts w:asciiTheme="minorHAnsi" w:hAnsiTheme="minorHAnsi" w:cstheme="minorHAnsi"/>
          <w:lang w:val="en-GB"/>
        </w:rPr>
        <w:t xml:space="preserve">CHN 11/2018. Communication sent by Special Rapporteurs to the Chinese government regarding human rights violations against advocates in the Rio Blanco project, Ecuador. 16 </w:t>
      </w:r>
      <w:proofErr w:type="gramStart"/>
      <w:r w:rsidRPr="00D23501">
        <w:rPr>
          <w:rFonts w:asciiTheme="minorHAnsi" w:hAnsiTheme="minorHAnsi" w:cstheme="minorHAnsi"/>
          <w:lang w:val="en-GB"/>
        </w:rPr>
        <w:t>June,</w:t>
      </w:r>
      <w:proofErr w:type="gramEnd"/>
      <w:r w:rsidRPr="00D23501">
        <w:rPr>
          <w:rFonts w:asciiTheme="minorHAnsi" w:hAnsiTheme="minorHAnsi" w:cstheme="minorHAnsi"/>
          <w:lang w:val="en-GB"/>
        </w:rPr>
        <w:t xml:space="preserve"> 2018. </w:t>
      </w:r>
    </w:p>
    <w:p w14:paraId="5AFDFBD9" w14:textId="3ABD3712" w:rsidR="00F80826" w:rsidRPr="00F80826" w:rsidRDefault="00F80826" w:rsidP="00F80826">
      <w:pPr>
        <w:pStyle w:val="FootnoteText"/>
        <w:ind w:left="567" w:hanging="567"/>
        <w:rPr>
          <w:rFonts w:asciiTheme="minorHAnsi" w:hAnsiTheme="minorHAnsi" w:cstheme="minorHAnsi"/>
          <w:sz w:val="24"/>
          <w:szCs w:val="24"/>
        </w:rPr>
      </w:pPr>
      <w:r w:rsidRPr="00F80826">
        <w:rPr>
          <w:rFonts w:asciiTheme="minorHAnsi" w:hAnsiTheme="minorHAnsi" w:cstheme="minorHAnsi"/>
          <w:sz w:val="24"/>
          <w:szCs w:val="24"/>
          <w:lang w:val="en-GB"/>
        </w:rPr>
        <w:t>Collective on Chinese Financing and Investment, Human Rights, and Environment, CICDHA. (2022). Human Rights and Chinese Business Activities in Latin America.</w:t>
      </w:r>
      <w:r w:rsidRPr="00F80826">
        <w:rPr>
          <w:rFonts w:asciiTheme="minorHAnsi" w:hAnsiTheme="minorHAnsi" w:cstheme="minorHAnsi"/>
          <w:sz w:val="24"/>
          <w:szCs w:val="24"/>
        </w:rPr>
        <w:t xml:space="preserve"> </w:t>
      </w:r>
      <w:hyperlink r:id="rId10" w:history="1">
        <w:r w:rsidRPr="00F80826">
          <w:rPr>
            <w:rStyle w:val="Hyperlink"/>
            <w:rFonts w:asciiTheme="minorHAnsi" w:hAnsiTheme="minorHAnsi" w:cstheme="minorHAnsi"/>
            <w:sz w:val="24"/>
            <w:szCs w:val="24"/>
          </w:rPr>
          <w:t>http://chinaambienteyderechos.lat/wp-content/uploads/2022/03/Resumen-Ejecutivo-Ejecutivo-EPU-Ingles.pdf</w:t>
        </w:r>
      </w:hyperlink>
    </w:p>
    <w:p w14:paraId="16327F73" w14:textId="09C028A0" w:rsidR="00F11EE7" w:rsidRPr="003955D0" w:rsidRDefault="00795059" w:rsidP="003955D0">
      <w:pPr>
        <w:ind w:left="567" w:hanging="567"/>
        <w:jc w:val="both"/>
        <w:rPr>
          <w:rFonts w:asciiTheme="minorHAnsi" w:hAnsiTheme="minorHAnsi" w:cstheme="minorHAnsi"/>
          <w:color w:val="0563C1" w:themeColor="hyperlink"/>
          <w:u w:val="single"/>
          <w:lang w:val="en-GB"/>
        </w:rPr>
      </w:pPr>
      <w:proofErr w:type="spellStart"/>
      <w:r w:rsidRPr="00D23501">
        <w:rPr>
          <w:rFonts w:asciiTheme="minorHAnsi" w:hAnsiTheme="minorHAnsi" w:cstheme="minorHAnsi"/>
          <w:lang w:val="en-GB"/>
        </w:rPr>
        <w:lastRenderedPageBreak/>
        <w:t>Latinoamérica</w:t>
      </w:r>
      <w:proofErr w:type="spellEnd"/>
      <w:r w:rsidRPr="00D23501">
        <w:rPr>
          <w:rFonts w:asciiTheme="minorHAnsi" w:hAnsiTheme="minorHAnsi" w:cstheme="minorHAnsi"/>
          <w:lang w:val="en-GB"/>
        </w:rPr>
        <w:t xml:space="preserve"> </w:t>
      </w:r>
      <w:proofErr w:type="spellStart"/>
      <w:r w:rsidRPr="00D23501">
        <w:rPr>
          <w:rFonts w:asciiTheme="minorHAnsi" w:hAnsiTheme="minorHAnsi" w:cstheme="minorHAnsi"/>
          <w:lang w:val="en-GB"/>
        </w:rPr>
        <w:t>Sustentable</w:t>
      </w:r>
      <w:proofErr w:type="spellEnd"/>
      <w:r w:rsidRPr="00D23501">
        <w:rPr>
          <w:rFonts w:asciiTheme="minorHAnsi" w:hAnsiTheme="minorHAnsi" w:cstheme="minorHAnsi"/>
          <w:lang w:val="en-GB"/>
        </w:rPr>
        <w:t xml:space="preserve"> (LAS). (3 November 2020). Project Profile: Rio Blanco Mining Project. The People´s Map of Global China. </w:t>
      </w:r>
      <w:hyperlink r:id="rId11" w:history="1">
        <w:r w:rsidRPr="00D23501">
          <w:rPr>
            <w:rStyle w:val="Hyperlink"/>
            <w:rFonts w:asciiTheme="minorHAnsi" w:hAnsiTheme="minorHAnsi" w:cstheme="minorHAnsi"/>
            <w:lang w:val="en-GB"/>
          </w:rPr>
          <w:t>https://thepeoplesmap.net/project/rio-blanco-mining-project/</w:t>
        </w:r>
      </w:hyperlink>
    </w:p>
    <w:p w14:paraId="5F55741C" w14:textId="6820D742" w:rsidR="00795059" w:rsidRPr="00D23501" w:rsidRDefault="00795059" w:rsidP="00795059">
      <w:pPr>
        <w:ind w:left="567" w:hanging="567"/>
        <w:jc w:val="both"/>
        <w:rPr>
          <w:rFonts w:asciiTheme="minorHAnsi" w:hAnsiTheme="minorHAnsi" w:cstheme="minorHAnsi"/>
          <w:lang w:val="es-ES"/>
        </w:rPr>
      </w:pPr>
      <w:r w:rsidRPr="00D23501">
        <w:rPr>
          <w:rFonts w:asciiTheme="minorHAnsi" w:hAnsiTheme="minorHAnsi" w:cstheme="minorHAnsi"/>
          <w:lang w:val="en-GB"/>
        </w:rPr>
        <w:t xml:space="preserve">Public denouncement of the murder of a pregnant nature advocate in </w:t>
      </w:r>
      <w:proofErr w:type="spellStart"/>
      <w:r w:rsidRPr="00D23501">
        <w:rPr>
          <w:rFonts w:asciiTheme="minorHAnsi" w:hAnsiTheme="minorHAnsi" w:cstheme="minorHAnsi"/>
          <w:lang w:val="en-GB"/>
        </w:rPr>
        <w:t>Molleturo</w:t>
      </w:r>
      <w:proofErr w:type="spellEnd"/>
      <w:r w:rsidRPr="00D23501">
        <w:rPr>
          <w:rFonts w:asciiTheme="minorHAnsi" w:hAnsiTheme="minorHAnsi" w:cstheme="minorHAnsi"/>
          <w:lang w:val="en-GB"/>
        </w:rPr>
        <w:t xml:space="preserve">. </w:t>
      </w:r>
      <w:r w:rsidRPr="00D23501">
        <w:rPr>
          <w:rFonts w:asciiTheme="minorHAnsi" w:hAnsiTheme="minorHAnsi" w:cstheme="minorHAnsi"/>
          <w:lang w:val="es-ES"/>
        </w:rPr>
        <w:t xml:space="preserve">(23 </w:t>
      </w:r>
      <w:proofErr w:type="spellStart"/>
      <w:r w:rsidRPr="00D23501">
        <w:rPr>
          <w:rFonts w:asciiTheme="minorHAnsi" w:hAnsiTheme="minorHAnsi" w:cstheme="minorHAnsi"/>
          <w:lang w:val="es-ES"/>
        </w:rPr>
        <w:t>October</w:t>
      </w:r>
      <w:proofErr w:type="spellEnd"/>
      <w:r w:rsidRPr="00D23501">
        <w:rPr>
          <w:rFonts w:asciiTheme="minorHAnsi" w:hAnsiTheme="minorHAnsi" w:cstheme="minorHAnsi"/>
          <w:lang w:val="es-ES"/>
        </w:rPr>
        <w:t xml:space="preserve"> 2022). San Felipe de </w:t>
      </w:r>
      <w:proofErr w:type="spellStart"/>
      <w:r w:rsidRPr="00D23501">
        <w:rPr>
          <w:rFonts w:asciiTheme="minorHAnsi" w:hAnsiTheme="minorHAnsi" w:cstheme="minorHAnsi"/>
          <w:lang w:val="es-ES"/>
        </w:rPr>
        <w:t>Molleturo</w:t>
      </w:r>
      <w:proofErr w:type="spellEnd"/>
      <w:r w:rsidRPr="00D23501">
        <w:rPr>
          <w:rFonts w:asciiTheme="minorHAnsi" w:hAnsiTheme="minorHAnsi" w:cstheme="minorHAnsi"/>
          <w:lang w:val="es-ES"/>
        </w:rPr>
        <w:t xml:space="preserve"> </w:t>
      </w:r>
      <w:proofErr w:type="spellStart"/>
      <w:r w:rsidRPr="00D23501">
        <w:rPr>
          <w:rFonts w:asciiTheme="minorHAnsi" w:hAnsiTheme="minorHAnsi" w:cstheme="minorHAnsi"/>
          <w:lang w:val="es-ES"/>
        </w:rPr>
        <w:t>Commune</w:t>
      </w:r>
      <w:proofErr w:type="spellEnd"/>
      <w:r w:rsidRPr="00D23501">
        <w:rPr>
          <w:rFonts w:asciiTheme="minorHAnsi" w:hAnsiTheme="minorHAnsi" w:cstheme="minorHAnsi"/>
          <w:lang w:val="es-ES"/>
        </w:rPr>
        <w:t xml:space="preserve">. </w:t>
      </w:r>
      <w:hyperlink r:id="rId12" w:history="1">
        <w:r w:rsidRPr="00D23501">
          <w:rPr>
            <w:rStyle w:val="Hyperlink"/>
            <w:rFonts w:asciiTheme="minorHAnsi" w:hAnsiTheme="minorHAnsi" w:cstheme="minorHAnsi"/>
            <w:lang w:val="es-ES"/>
          </w:rPr>
          <w:t>https://www.saramanta.org/wp-content/uploads/2022/10/DENUNCIA-PUBLICA-URGENTE-Asesinato-de-Defensora-de-la-Naturaleza-embarazada-en-Molleturo.-23.10.22-1.pdf</w:t>
        </w:r>
      </w:hyperlink>
    </w:p>
    <w:p w14:paraId="5F328CC6" w14:textId="3D1CA255" w:rsidR="00E479FA" w:rsidRPr="00D23501" w:rsidRDefault="00795059" w:rsidP="00A93988">
      <w:pPr>
        <w:ind w:left="567" w:hanging="567"/>
        <w:jc w:val="both"/>
        <w:rPr>
          <w:rFonts w:asciiTheme="minorHAnsi" w:hAnsiTheme="minorHAnsi" w:cstheme="minorHAnsi"/>
          <w:color w:val="0563C1" w:themeColor="hyperlink"/>
          <w:u w:val="single"/>
          <w:lang w:val="en-GB"/>
        </w:rPr>
      </w:pPr>
      <w:r w:rsidRPr="00D23501">
        <w:rPr>
          <w:rFonts w:asciiTheme="minorHAnsi" w:hAnsiTheme="minorHAnsi" w:cstheme="minorHAnsi"/>
          <w:lang w:val="en-GB"/>
        </w:rPr>
        <w:t xml:space="preserve">Report A/75/212 (2020). Working Group on the issue of human rights and transnational corporations and other business enterprises, submitted pursuant to Human Rights Council resolutions 17/4 and 44/15. </w:t>
      </w:r>
      <w:hyperlink r:id="rId13" w:history="1">
        <w:r w:rsidRPr="00D23501">
          <w:rPr>
            <w:rStyle w:val="Hyperlink"/>
            <w:rFonts w:asciiTheme="minorHAnsi" w:hAnsiTheme="minorHAnsi" w:cstheme="minorHAnsi"/>
            <w:lang w:val="en-GB"/>
          </w:rPr>
          <w:t>https://www.ohchr.org/es/documents/report-business-human-right-and-conflict-affected-regions-towards-heightened-action</w:t>
        </w:r>
      </w:hyperlink>
    </w:p>
    <w:sectPr w:rsidR="00E479FA" w:rsidRPr="00D23501" w:rsidSect="00446877">
      <w:footerReference w:type="default" r:id="rId14"/>
      <w:pgSz w:w="12240" w:h="15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FA479" w14:textId="77777777" w:rsidR="00B37B72" w:rsidRDefault="00B37B72" w:rsidP="00795059">
      <w:r>
        <w:separator/>
      </w:r>
    </w:p>
  </w:endnote>
  <w:endnote w:type="continuationSeparator" w:id="0">
    <w:p w14:paraId="75DE6B78" w14:textId="77777777" w:rsidR="00B37B72" w:rsidRDefault="00B37B72" w:rsidP="00795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mnesty Trade Gothic Cn">
    <w:altName w:val="Cambria"/>
    <w:charset w:val="01"/>
    <w:family w:val="roman"/>
    <w:pitch w:val="variable"/>
  </w:font>
  <w:font w:name="Arial">
    <w:panose1 w:val="020B0604020202020204"/>
    <w:charset w:val="00"/>
    <w:family w:val="swiss"/>
    <w:pitch w:val="variable"/>
    <w:sig w:usb0="E0002EFF" w:usb1="C000785B" w:usb2="00000009" w:usb3="00000000" w:csb0="000001FF" w:csb1="00000000"/>
  </w:font>
  <w:font w:name="ITCFranklinGothicStd-Med">
    <w:altName w:val="Yu Gothic"/>
    <w:panose1 w:val="00000000000000000000"/>
    <w:charset w:val="80"/>
    <w:family w:val="swiss"/>
    <w:notTrueType/>
    <w:pitch w:val="default"/>
    <w:sig w:usb0="00000001" w:usb1="08070000" w:usb2="00000010" w:usb3="00000000" w:csb0="00020000" w:csb1="00000000"/>
  </w:font>
  <w:font w:name="Avenir">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9946549"/>
      <w:docPartObj>
        <w:docPartGallery w:val="Page Numbers (Bottom of Page)"/>
        <w:docPartUnique/>
      </w:docPartObj>
    </w:sdtPr>
    <w:sdtContent>
      <w:p w14:paraId="30D4B3C8" w14:textId="77777777" w:rsidR="00446877" w:rsidRDefault="0015188C">
        <w:pPr>
          <w:pStyle w:val="Footer"/>
        </w:pPr>
        <w:r>
          <w:rPr>
            <w:noProof/>
          </w:rPr>
          <mc:AlternateContent>
            <mc:Choice Requires="wps">
              <w:drawing>
                <wp:anchor distT="0" distB="0" distL="114300" distR="114300" simplePos="0" relativeHeight="251659264" behindDoc="0" locked="0" layoutInCell="1" allowOverlap="1" wp14:anchorId="3ED12807" wp14:editId="78F96BFB">
                  <wp:simplePos x="0" y="0"/>
                  <wp:positionH relativeFrom="rightMargin">
                    <wp:align>center</wp:align>
                  </wp:positionH>
                  <wp:positionV relativeFrom="bottomMargin">
                    <wp:align>center</wp:align>
                  </wp:positionV>
                  <wp:extent cx="565785" cy="19177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7FC8383E" w14:textId="77777777" w:rsidR="00446877" w:rsidRDefault="0015188C">
                              <w:pPr>
                                <w:pBdr>
                                  <w:top w:val="single" w:sz="4" w:space="1" w:color="7F7F7F" w:themeColor="background1" w:themeShade="7F"/>
                                </w:pBdr>
                                <w:jc w:val="center"/>
                                <w:rPr>
                                  <w:color w:val="ED7D31" w:themeColor="accent2"/>
                                </w:rPr>
                              </w:pPr>
                              <w:r>
                                <w:fldChar w:fldCharType="begin"/>
                              </w:r>
                              <w:r>
                                <w:instrText>PAGE   \* MERGEFORMAT</w:instrText>
                              </w:r>
                              <w:r>
                                <w:fldChar w:fldCharType="separate"/>
                              </w:r>
                              <w:r>
                                <w:rPr>
                                  <w:color w:val="ED7D31" w:themeColor="accent2"/>
                                </w:rPr>
                                <w:t>2</w:t>
                              </w:r>
                              <w:r>
                                <w:rPr>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3ED12807" id="Rectángulo 1"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7FC8383E" w14:textId="77777777" w:rsidR="00446877" w:rsidRDefault="0015188C">
                        <w:pPr>
                          <w:pBdr>
                            <w:top w:val="single" w:sz="4" w:space="1" w:color="7F7F7F" w:themeColor="background1" w:themeShade="7F"/>
                          </w:pBdr>
                          <w:jc w:val="center"/>
                          <w:rPr>
                            <w:color w:val="ED7D31" w:themeColor="accent2"/>
                          </w:rPr>
                        </w:pPr>
                        <w:r>
                          <w:fldChar w:fldCharType="begin"/>
                        </w:r>
                        <w:r>
                          <w:instrText>PAGE   \* MERGEFORMAT</w:instrText>
                        </w:r>
                        <w:r>
                          <w:fldChar w:fldCharType="separate"/>
                        </w:r>
                        <w:r>
                          <w:rPr>
                            <w:color w:val="ED7D31" w:themeColor="accent2"/>
                          </w:rPr>
                          <w:t>2</w:t>
                        </w:r>
                        <w:r>
                          <w:rPr>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DBA5D" w14:textId="77777777" w:rsidR="00B37B72" w:rsidRDefault="00B37B72" w:rsidP="00795059">
      <w:r>
        <w:separator/>
      </w:r>
    </w:p>
  </w:footnote>
  <w:footnote w:type="continuationSeparator" w:id="0">
    <w:p w14:paraId="3CE77002" w14:textId="77777777" w:rsidR="00B37B72" w:rsidRDefault="00B37B72" w:rsidP="00795059">
      <w:r>
        <w:continuationSeparator/>
      </w:r>
    </w:p>
  </w:footnote>
  <w:footnote w:id="1">
    <w:p w14:paraId="1EDB9722" w14:textId="3D19E386" w:rsidR="001A78BE" w:rsidRPr="00674E82" w:rsidRDefault="001A78BE" w:rsidP="00674E82">
      <w:pPr>
        <w:pStyle w:val="FootnoteText"/>
        <w:ind w:left="567" w:hanging="567"/>
        <w:rPr>
          <w:rFonts w:asciiTheme="minorHAnsi" w:hAnsiTheme="minorHAnsi" w:cstheme="minorHAnsi"/>
          <w:sz w:val="18"/>
          <w:szCs w:val="18"/>
        </w:rPr>
      </w:pPr>
      <w:r w:rsidRPr="00674E82">
        <w:rPr>
          <w:rStyle w:val="FootnoteReference"/>
          <w:rFonts w:asciiTheme="minorHAnsi" w:hAnsiTheme="minorHAnsi" w:cstheme="minorHAnsi"/>
          <w:sz w:val="18"/>
          <w:szCs w:val="18"/>
        </w:rPr>
        <w:footnoteRef/>
      </w:r>
      <w:r w:rsidR="00747CF9" w:rsidRPr="00674E82">
        <w:rPr>
          <w:rFonts w:asciiTheme="minorHAnsi" w:hAnsiTheme="minorHAnsi" w:cstheme="minorHAnsi"/>
          <w:sz w:val="18"/>
          <w:szCs w:val="18"/>
        </w:rPr>
        <w:t xml:space="preserve"> </w:t>
      </w:r>
      <w:r w:rsidR="00F567DD" w:rsidRPr="00674E82">
        <w:rPr>
          <w:rFonts w:asciiTheme="minorHAnsi" w:hAnsiTheme="minorHAnsi" w:cstheme="minorHAnsi"/>
          <w:sz w:val="18"/>
          <w:szCs w:val="18"/>
        </w:rPr>
        <w:t xml:space="preserve">CEDAW/C/AUS/CO/8. </w:t>
      </w:r>
      <w:hyperlink r:id="rId1" w:history="1">
        <w:r w:rsidR="00754A9D" w:rsidRPr="00674E82">
          <w:rPr>
            <w:rStyle w:val="Hyperlink"/>
            <w:rFonts w:asciiTheme="minorHAnsi" w:hAnsiTheme="minorHAnsi" w:cstheme="minorHAnsi"/>
            <w:sz w:val="18"/>
            <w:szCs w:val="18"/>
          </w:rPr>
          <w:t>https://tbinternet.ohchr.org/_layouts/15/treatybodyexternal/Download.aspx?symbolno=CEDAW%2FC%2FAUS%2FCO%2F8&amp;Lang=en</w:t>
        </w:r>
      </w:hyperlink>
    </w:p>
  </w:footnote>
  <w:footnote w:id="2">
    <w:p w14:paraId="660830BF" w14:textId="3A50877F" w:rsidR="00795059" w:rsidRPr="00744E37" w:rsidRDefault="00795059" w:rsidP="00744E37">
      <w:pPr>
        <w:ind w:left="567" w:hanging="567"/>
        <w:rPr>
          <w:rFonts w:asciiTheme="minorHAnsi" w:hAnsiTheme="minorHAnsi" w:cstheme="minorHAnsi"/>
          <w:sz w:val="18"/>
          <w:szCs w:val="18"/>
          <w:lang w:val="en-GB"/>
        </w:rPr>
      </w:pPr>
      <w:r w:rsidRPr="00674E82">
        <w:rPr>
          <w:rStyle w:val="FootnoteReference"/>
          <w:rFonts w:asciiTheme="minorHAnsi" w:hAnsiTheme="minorHAnsi" w:cstheme="minorHAnsi"/>
          <w:sz w:val="18"/>
          <w:szCs w:val="18"/>
        </w:rPr>
        <w:footnoteRef/>
      </w:r>
      <w:r w:rsidRPr="00674E82">
        <w:rPr>
          <w:rFonts w:asciiTheme="minorHAnsi" w:hAnsiTheme="minorHAnsi" w:cstheme="minorHAnsi"/>
          <w:sz w:val="18"/>
          <w:szCs w:val="18"/>
        </w:rPr>
        <w:t xml:space="preserve"> </w:t>
      </w:r>
      <w:r w:rsidRPr="00674E82">
        <w:rPr>
          <w:rFonts w:asciiTheme="minorHAnsi" w:hAnsiTheme="minorHAnsi" w:cstheme="minorHAnsi"/>
          <w:sz w:val="18"/>
          <w:szCs w:val="18"/>
          <w:lang w:val="en-GB"/>
        </w:rPr>
        <w:t xml:space="preserve">Economic Commission for Latin America and the Caribbean (ECLAC). (2016, p.114). </w:t>
      </w:r>
      <w:r w:rsidR="00744E37">
        <w:rPr>
          <w:rFonts w:asciiTheme="minorHAnsi" w:hAnsiTheme="minorHAnsi" w:cstheme="minorHAnsi"/>
          <w:sz w:val="18"/>
          <w:szCs w:val="18"/>
          <w:lang w:val="en-GB"/>
        </w:rPr>
        <w:t xml:space="preserve"> </w:t>
      </w:r>
      <w:r w:rsidRPr="00674E82">
        <w:rPr>
          <w:rFonts w:asciiTheme="minorHAnsi" w:hAnsiTheme="minorHAnsi" w:cstheme="minorHAnsi"/>
          <w:i/>
          <w:iCs/>
          <w:sz w:val="18"/>
          <w:szCs w:val="18"/>
          <w:lang w:val="en-GB"/>
        </w:rPr>
        <w:t>Foreign Direct Investment in Latin America and the Caribbean.</w:t>
      </w:r>
      <w:r w:rsidRPr="00674E82">
        <w:rPr>
          <w:rFonts w:asciiTheme="minorHAnsi" w:hAnsiTheme="minorHAnsi" w:cstheme="minorHAnsi"/>
          <w:sz w:val="18"/>
          <w:szCs w:val="18"/>
          <w:lang w:val="en-GB"/>
        </w:rPr>
        <w:t xml:space="preserve"> Santiago.</w:t>
      </w:r>
      <w:r w:rsidR="00744E37">
        <w:rPr>
          <w:rFonts w:asciiTheme="minorHAnsi" w:hAnsiTheme="minorHAnsi" w:cstheme="minorHAnsi"/>
          <w:sz w:val="18"/>
          <w:szCs w:val="18"/>
          <w:lang w:val="en-GB"/>
        </w:rPr>
        <w:t xml:space="preserve"> </w:t>
      </w:r>
      <w:hyperlink r:id="rId2" w:history="1">
        <w:r w:rsidR="00744E37" w:rsidRPr="001F3715">
          <w:rPr>
            <w:rStyle w:val="Hyperlink"/>
            <w:rFonts w:asciiTheme="minorHAnsi" w:hAnsiTheme="minorHAnsi" w:cstheme="minorHAnsi"/>
            <w:sz w:val="18"/>
            <w:szCs w:val="18"/>
            <w:lang w:val="en-GB"/>
          </w:rPr>
          <w:t>https://repositorio.cepal.org/bitstream/handle/11362/40213/S1600664_es.pdf?sequence=7&amp;isAllowed=y</w:t>
        </w:r>
      </w:hyperlink>
    </w:p>
  </w:footnote>
  <w:footnote w:id="3">
    <w:p w14:paraId="6342EF38" w14:textId="40EC25D1" w:rsidR="00795059" w:rsidRPr="00674E82" w:rsidRDefault="00795059" w:rsidP="00674E82">
      <w:pPr>
        <w:ind w:left="567" w:hanging="567"/>
        <w:rPr>
          <w:rFonts w:asciiTheme="minorHAnsi" w:hAnsiTheme="minorHAnsi" w:cstheme="minorHAnsi"/>
          <w:sz w:val="18"/>
          <w:szCs w:val="18"/>
          <w:lang w:val="es-ES"/>
        </w:rPr>
      </w:pPr>
      <w:r w:rsidRPr="00674E82">
        <w:rPr>
          <w:rStyle w:val="FootnoteReference"/>
          <w:rFonts w:asciiTheme="minorHAnsi" w:hAnsiTheme="minorHAnsi" w:cstheme="minorHAnsi"/>
          <w:sz w:val="18"/>
          <w:szCs w:val="18"/>
        </w:rPr>
        <w:footnoteRef/>
      </w:r>
      <w:r w:rsidRPr="00674E82">
        <w:rPr>
          <w:rFonts w:asciiTheme="minorHAnsi" w:hAnsiTheme="minorHAnsi" w:cstheme="minorHAnsi"/>
          <w:sz w:val="18"/>
          <w:szCs w:val="18"/>
        </w:rPr>
        <w:t xml:space="preserve"> </w:t>
      </w:r>
      <w:r w:rsidRPr="00674E82">
        <w:rPr>
          <w:rFonts w:asciiTheme="minorHAnsi" w:hAnsiTheme="minorHAnsi" w:cstheme="minorHAnsi"/>
          <w:sz w:val="18"/>
          <w:szCs w:val="18"/>
          <w:lang w:val="en-GB"/>
        </w:rPr>
        <w:t xml:space="preserve">Dussel Peters, Enrique (May 2022). "China's OFDI Monitor in Latin America and the Caribbean 2022". </w:t>
      </w:r>
      <w:r w:rsidRPr="00674E82">
        <w:rPr>
          <w:rFonts w:asciiTheme="minorHAnsi" w:hAnsiTheme="minorHAnsi" w:cstheme="minorHAnsi"/>
          <w:sz w:val="18"/>
          <w:szCs w:val="18"/>
          <w:lang w:val="es-ES"/>
        </w:rPr>
        <w:t xml:space="preserve">Mexico: LAC-China Network. </w:t>
      </w:r>
    </w:p>
    <w:p w14:paraId="38C161C8" w14:textId="471CBE1D" w:rsidR="00744E37" w:rsidRPr="00744E37" w:rsidRDefault="00000000" w:rsidP="00744E37">
      <w:pPr>
        <w:ind w:left="567" w:hanging="567"/>
        <w:rPr>
          <w:rFonts w:asciiTheme="minorHAnsi" w:hAnsiTheme="minorHAnsi" w:cstheme="minorHAnsi"/>
          <w:sz w:val="18"/>
          <w:szCs w:val="18"/>
          <w:u w:val="single"/>
          <w:lang w:val="es-ES"/>
        </w:rPr>
      </w:pPr>
      <w:hyperlink r:id="rId3">
        <w:r w:rsidR="00795059" w:rsidRPr="00674E82">
          <w:rPr>
            <w:rFonts w:asciiTheme="minorHAnsi" w:hAnsiTheme="minorHAnsi" w:cstheme="minorHAnsi"/>
            <w:sz w:val="18"/>
            <w:szCs w:val="18"/>
            <w:u w:val="single"/>
            <w:lang w:val="es-ES"/>
          </w:rPr>
          <w:t>https://www.redalc-china.org/monitor/index.php?option=com_content&amp;view=article&amp;id=437</w:t>
        </w:r>
      </w:hyperlink>
    </w:p>
  </w:footnote>
  <w:footnote w:id="4">
    <w:p w14:paraId="45D494AA" w14:textId="04F1879C" w:rsidR="00795059" w:rsidRPr="00674E82" w:rsidRDefault="00795059" w:rsidP="00674E82">
      <w:pPr>
        <w:pStyle w:val="FootnoteText"/>
        <w:ind w:left="567" w:hanging="567"/>
        <w:rPr>
          <w:rFonts w:asciiTheme="minorHAnsi" w:hAnsiTheme="minorHAnsi" w:cstheme="minorHAnsi"/>
          <w:sz w:val="18"/>
          <w:szCs w:val="18"/>
        </w:rPr>
      </w:pPr>
      <w:r w:rsidRPr="00674E82">
        <w:rPr>
          <w:rStyle w:val="FootnoteReference"/>
          <w:rFonts w:asciiTheme="minorHAnsi" w:hAnsiTheme="minorHAnsi" w:cstheme="minorHAnsi"/>
          <w:sz w:val="18"/>
          <w:szCs w:val="18"/>
        </w:rPr>
        <w:footnoteRef/>
      </w:r>
      <w:r w:rsidRPr="00674E82">
        <w:rPr>
          <w:rFonts w:asciiTheme="minorHAnsi" w:hAnsiTheme="minorHAnsi" w:cstheme="minorHAnsi"/>
          <w:sz w:val="18"/>
          <w:szCs w:val="18"/>
        </w:rPr>
        <w:t xml:space="preserve"> Hannes and Raza (2022). Trade Aspects of China’s Presence in Latin America and the </w:t>
      </w:r>
      <w:r w:rsidR="00813169" w:rsidRPr="00674E82">
        <w:rPr>
          <w:rFonts w:asciiTheme="minorHAnsi" w:hAnsiTheme="minorHAnsi" w:cstheme="minorHAnsi"/>
          <w:sz w:val="18"/>
          <w:szCs w:val="18"/>
        </w:rPr>
        <w:t>Caribbean</w:t>
      </w:r>
      <w:r w:rsidRPr="00674E82">
        <w:rPr>
          <w:rFonts w:asciiTheme="minorHAnsi" w:hAnsiTheme="minorHAnsi" w:cstheme="minorHAnsi"/>
          <w:sz w:val="18"/>
          <w:szCs w:val="18"/>
        </w:rPr>
        <w:t xml:space="preserve">, </w:t>
      </w:r>
      <w:hyperlink r:id="rId4" w:history="1">
        <w:r w:rsidRPr="00674E82">
          <w:rPr>
            <w:rStyle w:val="Hyperlink"/>
            <w:rFonts w:asciiTheme="minorHAnsi" w:hAnsiTheme="minorHAnsi" w:cstheme="minorHAnsi"/>
            <w:sz w:val="18"/>
            <w:szCs w:val="18"/>
          </w:rPr>
          <w:t>https://www.europarl.europa.eu/RegData/etudes/BRIE/2022/702572/EXPO_BRI(2022)702572_EN.pdf</w:t>
        </w:r>
      </w:hyperlink>
    </w:p>
  </w:footnote>
  <w:footnote w:id="5">
    <w:p w14:paraId="075829F5" w14:textId="77777777" w:rsidR="00795059" w:rsidRPr="00674E82" w:rsidRDefault="00795059" w:rsidP="00674E82">
      <w:pPr>
        <w:ind w:left="567" w:hanging="567"/>
        <w:rPr>
          <w:rFonts w:asciiTheme="minorHAnsi" w:hAnsiTheme="minorHAnsi" w:cstheme="minorHAnsi"/>
          <w:sz w:val="18"/>
          <w:szCs w:val="18"/>
          <w:lang w:val="en-GB"/>
        </w:rPr>
      </w:pPr>
      <w:r w:rsidRPr="00674E82">
        <w:rPr>
          <w:rStyle w:val="FootnoteReference"/>
          <w:rFonts w:asciiTheme="minorHAnsi" w:hAnsiTheme="minorHAnsi" w:cstheme="minorHAnsi"/>
          <w:sz w:val="18"/>
          <w:szCs w:val="18"/>
        </w:rPr>
        <w:footnoteRef/>
      </w:r>
      <w:r w:rsidRPr="00674E82">
        <w:rPr>
          <w:rFonts w:asciiTheme="minorHAnsi" w:hAnsiTheme="minorHAnsi" w:cstheme="minorHAnsi"/>
          <w:sz w:val="18"/>
          <w:szCs w:val="18"/>
        </w:rPr>
        <w:t xml:space="preserve"> </w:t>
      </w:r>
      <w:r w:rsidRPr="00674E82">
        <w:rPr>
          <w:rFonts w:asciiTheme="minorHAnsi" w:hAnsiTheme="minorHAnsi" w:cstheme="minorHAnsi"/>
          <w:sz w:val="18"/>
          <w:szCs w:val="18"/>
          <w:lang w:val="en-GB"/>
        </w:rPr>
        <w:t xml:space="preserve">Latinoamérica Sustentable (LAS) and Katherine Schmidt. (4 December 2022). </w:t>
      </w:r>
      <w:r w:rsidRPr="00674E82">
        <w:rPr>
          <w:rFonts w:asciiTheme="minorHAnsi" w:hAnsiTheme="minorHAnsi" w:cstheme="minorHAnsi"/>
          <w:i/>
          <w:sz w:val="18"/>
          <w:szCs w:val="18"/>
          <w:lang w:val="en-GB"/>
        </w:rPr>
        <w:t>Project Profile: Las Bambas Copper Mine.</w:t>
      </w:r>
      <w:r w:rsidRPr="00674E82">
        <w:rPr>
          <w:rFonts w:asciiTheme="minorHAnsi" w:hAnsiTheme="minorHAnsi" w:cstheme="minorHAnsi"/>
          <w:sz w:val="18"/>
          <w:szCs w:val="18"/>
          <w:lang w:val="en-GB"/>
        </w:rPr>
        <w:t xml:space="preserve"> The People´s Map of Global China.</w:t>
      </w:r>
    </w:p>
    <w:p w14:paraId="5C4E5A91" w14:textId="2689ECE9" w:rsidR="00795059" w:rsidRPr="00674E82" w:rsidRDefault="00795059" w:rsidP="00674E82">
      <w:pPr>
        <w:ind w:left="567" w:hanging="567"/>
        <w:rPr>
          <w:rFonts w:asciiTheme="minorHAnsi" w:hAnsiTheme="minorHAnsi" w:cstheme="minorHAnsi"/>
          <w:sz w:val="18"/>
          <w:szCs w:val="18"/>
        </w:rPr>
      </w:pPr>
      <w:r w:rsidRPr="00674E82">
        <w:rPr>
          <w:rFonts w:asciiTheme="minorHAnsi" w:hAnsiTheme="minorHAnsi" w:cstheme="minorHAnsi"/>
          <w:sz w:val="18"/>
          <w:szCs w:val="18"/>
          <w:lang w:val="en-GB"/>
        </w:rPr>
        <w:t xml:space="preserve"> </w:t>
      </w:r>
      <w:hyperlink r:id="rId5" w:history="1">
        <w:r w:rsidRPr="00674E82">
          <w:rPr>
            <w:rStyle w:val="Hyperlink"/>
            <w:rFonts w:asciiTheme="minorHAnsi" w:hAnsiTheme="minorHAnsi" w:cstheme="minorHAnsi"/>
            <w:sz w:val="18"/>
            <w:szCs w:val="18"/>
            <w:lang w:val="en-GB"/>
          </w:rPr>
          <w:t>https://thepeoplesmap.net/project/las-bambas-copper-mine/</w:t>
        </w:r>
      </w:hyperlink>
    </w:p>
  </w:footnote>
  <w:footnote w:id="6">
    <w:p w14:paraId="44F56037" w14:textId="77777777" w:rsidR="00795059" w:rsidRPr="00674E82" w:rsidRDefault="00795059" w:rsidP="00674E82">
      <w:pPr>
        <w:autoSpaceDE w:val="0"/>
        <w:autoSpaceDN w:val="0"/>
        <w:adjustRightInd w:val="0"/>
        <w:ind w:left="567" w:hanging="567"/>
        <w:rPr>
          <w:rFonts w:asciiTheme="minorHAnsi" w:hAnsiTheme="minorHAnsi" w:cstheme="minorHAnsi"/>
          <w:sz w:val="18"/>
          <w:szCs w:val="18"/>
          <w:lang w:val="en-GB"/>
        </w:rPr>
      </w:pPr>
      <w:r w:rsidRPr="00674E82">
        <w:rPr>
          <w:rStyle w:val="FootnoteReference"/>
          <w:rFonts w:asciiTheme="minorHAnsi" w:hAnsiTheme="minorHAnsi" w:cstheme="minorHAnsi"/>
          <w:sz w:val="18"/>
          <w:szCs w:val="18"/>
        </w:rPr>
        <w:footnoteRef/>
      </w:r>
      <w:r w:rsidRPr="00674E82">
        <w:rPr>
          <w:rFonts w:asciiTheme="minorHAnsi" w:hAnsiTheme="minorHAnsi" w:cstheme="minorHAnsi"/>
          <w:sz w:val="18"/>
          <w:szCs w:val="18"/>
        </w:rPr>
        <w:t xml:space="preserve"> </w:t>
      </w:r>
      <w:r w:rsidRPr="00674E82">
        <w:rPr>
          <w:rFonts w:asciiTheme="minorHAnsi" w:hAnsiTheme="minorHAnsi" w:cstheme="minorHAnsi"/>
          <w:sz w:val="18"/>
          <w:szCs w:val="18"/>
          <w:lang w:val="en-GB"/>
        </w:rPr>
        <w:t>Collective on Chinese Finance and Investment, Human Rights and Environment (CICDHA). (</w:t>
      </w:r>
      <w:r w:rsidRPr="00674E82">
        <w:rPr>
          <w:rFonts w:asciiTheme="minorHAnsi" w:hAnsiTheme="minorHAnsi" w:cstheme="minorHAnsi"/>
          <w:sz w:val="18"/>
          <w:szCs w:val="18"/>
          <w:lang w:val="en-GB"/>
        </w:rPr>
        <w:t xml:space="preserve">February, 2022). </w:t>
      </w:r>
      <w:r w:rsidRPr="00674E82">
        <w:rPr>
          <w:rFonts w:asciiTheme="minorHAnsi" w:hAnsiTheme="minorHAnsi" w:cstheme="minorHAnsi"/>
          <w:i/>
          <w:sz w:val="18"/>
          <w:szCs w:val="18"/>
          <w:lang w:val="en-GB"/>
        </w:rPr>
        <w:t>Human Rights and Chinese Business Activities in Latin America.</w:t>
      </w:r>
      <w:r w:rsidRPr="00674E82">
        <w:rPr>
          <w:rFonts w:asciiTheme="minorHAnsi" w:hAnsiTheme="minorHAnsi" w:cstheme="minorHAnsi"/>
          <w:sz w:val="18"/>
          <w:szCs w:val="18"/>
          <w:lang w:val="en-GB"/>
        </w:rPr>
        <w:t xml:space="preserve"> Mid-term Report of the Universal Periodic Review of the Republic of China.</w:t>
      </w:r>
    </w:p>
    <w:p w14:paraId="1478FB45" w14:textId="19FA042B" w:rsidR="00795059" w:rsidRPr="00674E82" w:rsidRDefault="00795059" w:rsidP="00674E82">
      <w:pPr>
        <w:autoSpaceDE w:val="0"/>
        <w:autoSpaceDN w:val="0"/>
        <w:adjustRightInd w:val="0"/>
        <w:ind w:left="567" w:hanging="567"/>
        <w:rPr>
          <w:rFonts w:asciiTheme="minorHAnsi" w:eastAsia="ITCFranklinGothicStd-Med" w:hAnsiTheme="minorHAnsi" w:cstheme="minorHAnsi"/>
          <w:sz w:val="18"/>
          <w:szCs w:val="18"/>
          <w:lang w:val="en-GB"/>
          <w14:ligatures w14:val="standardContextual"/>
        </w:rPr>
      </w:pPr>
      <w:r w:rsidRPr="00674E82">
        <w:rPr>
          <w:rFonts w:asciiTheme="minorHAnsi" w:hAnsiTheme="minorHAnsi" w:cstheme="minorHAnsi"/>
          <w:sz w:val="18"/>
          <w:szCs w:val="18"/>
          <w:lang w:val="en-GB"/>
        </w:rPr>
        <w:t xml:space="preserve"> </w:t>
      </w:r>
      <w:hyperlink r:id="rId6" w:history="1">
        <w:r w:rsidRPr="00674E82">
          <w:rPr>
            <w:rStyle w:val="Hyperlink"/>
            <w:rFonts w:asciiTheme="minorHAnsi" w:hAnsiTheme="minorHAnsi" w:cstheme="minorHAnsi"/>
            <w:sz w:val="18"/>
            <w:szCs w:val="18"/>
            <w:lang w:val="en-GB"/>
          </w:rPr>
          <w:t>http://chinaambienteyderechos.lat/wp-content/uploads/2022/03/Informe-reporte-medio-termino-1.pdf</w:t>
        </w:r>
      </w:hyperlink>
    </w:p>
    <w:p w14:paraId="004C3F04" w14:textId="77777777" w:rsidR="00795059" w:rsidRPr="00674E82" w:rsidRDefault="00795059" w:rsidP="00674E82">
      <w:pPr>
        <w:pStyle w:val="FootnoteText"/>
        <w:ind w:left="567" w:hanging="567"/>
        <w:rPr>
          <w:rFonts w:asciiTheme="minorHAnsi" w:hAnsiTheme="minorHAnsi" w:cstheme="minorHAnsi"/>
          <w:sz w:val="18"/>
          <w:szCs w:val="18"/>
        </w:rPr>
      </w:pPr>
    </w:p>
  </w:footnote>
  <w:footnote w:id="7">
    <w:p w14:paraId="081A31BB" w14:textId="77777777" w:rsidR="00795059" w:rsidRPr="00674E82" w:rsidRDefault="00795059" w:rsidP="00674E82">
      <w:pPr>
        <w:ind w:left="567" w:hanging="567"/>
        <w:rPr>
          <w:rFonts w:asciiTheme="minorHAnsi" w:hAnsiTheme="minorHAnsi" w:cstheme="minorHAnsi"/>
          <w:sz w:val="18"/>
          <w:szCs w:val="18"/>
          <w:lang w:val="es-ES"/>
        </w:rPr>
      </w:pPr>
      <w:r w:rsidRPr="00674E82">
        <w:rPr>
          <w:rStyle w:val="FootnoteReference"/>
          <w:rFonts w:asciiTheme="minorHAnsi" w:hAnsiTheme="minorHAnsi" w:cstheme="minorHAnsi"/>
          <w:sz w:val="18"/>
          <w:szCs w:val="18"/>
        </w:rPr>
        <w:footnoteRef/>
      </w:r>
      <w:r w:rsidRPr="00674E82">
        <w:rPr>
          <w:rFonts w:asciiTheme="minorHAnsi" w:hAnsiTheme="minorHAnsi" w:cstheme="minorHAnsi"/>
          <w:sz w:val="18"/>
          <w:szCs w:val="18"/>
        </w:rPr>
        <w:t xml:space="preserve"> </w:t>
      </w:r>
      <w:r w:rsidRPr="00674E82">
        <w:rPr>
          <w:rFonts w:asciiTheme="minorHAnsi" w:hAnsiTheme="minorHAnsi" w:cstheme="minorHAnsi"/>
          <w:sz w:val="18"/>
          <w:szCs w:val="18"/>
        </w:rPr>
        <w:t xml:space="preserve">Quizhpe, Carlos and Vallejo, Ivette. </w:t>
      </w:r>
      <w:r w:rsidRPr="00674E82">
        <w:rPr>
          <w:rFonts w:asciiTheme="minorHAnsi" w:hAnsiTheme="minorHAnsi" w:cstheme="minorHAnsi"/>
          <w:sz w:val="18"/>
          <w:szCs w:val="18"/>
          <w:lang w:val="en-GB"/>
        </w:rPr>
        <w:t xml:space="preserve">(2022). </w:t>
      </w:r>
      <w:r w:rsidRPr="00674E82">
        <w:rPr>
          <w:rFonts w:asciiTheme="minorHAnsi" w:hAnsiTheme="minorHAnsi" w:cstheme="minorHAnsi"/>
          <w:i/>
          <w:iCs/>
          <w:sz w:val="18"/>
          <w:szCs w:val="18"/>
          <w:lang w:val="en-GB"/>
        </w:rPr>
        <w:t>Processes of juridification and defence of water in the southern Andean region of Ecuador</w:t>
      </w:r>
      <w:r w:rsidRPr="00674E82">
        <w:rPr>
          <w:rFonts w:asciiTheme="minorHAnsi" w:hAnsiTheme="minorHAnsi" w:cstheme="minorHAnsi"/>
          <w:sz w:val="18"/>
          <w:szCs w:val="18"/>
          <w:lang w:val="en-GB"/>
        </w:rPr>
        <w:t xml:space="preserve">. </w:t>
      </w:r>
      <w:r w:rsidRPr="00674E82">
        <w:rPr>
          <w:rFonts w:asciiTheme="minorHAnsi" w:hAnsiTheme="minorHAnsi" w:cstheme="minorHAnsi"/>
          <w:sz w:val="18"/>
          <w:szCs w:val="18"/>
          <w:lang w:val="es-ES"/>
        </w:rPr>
        <w:t>Flacso Ecuador.</w:t>
      </w:r>
    </w:p>
    <w:p w14:paraId="6FF28C07" w14:textId="277EB3FF" w:rsidR="00795059" w:rsidRPr="00674E82" w:rsidRDefault="00000000" w:rsidP="00674E82">
      <w:pPr>
        <w:ind w:left="567" w:hanging="567"/>
        <w:rPr>
          <w:rFonts w:asciiTheme="minorHAnsi" w:hAnsiTheme="minorHAnsi" w:cstheme="minorHAnsi"/>
          <w:sz w:val="18"/>
          <w:szCs w:val="18"/>
          <w:lang w:val="es-ES"/>
        </w:rPr>
      </w:pPr>
      <w:hyperlink r:id="rId7" w:history="1">
        <w:r w:rsidR="00795059" w:rsidRPr="00674E82">
          <w:rPr>
            <w:rStyle w:val="Hyperlink"/>
            <w:rFonts w:asciiTheme="minorHAnsi" w:hAnsiTheme="minorHAnsi" w:cstheme="minorHAnsi"/>
            <w:sz w:val="18"/>
            <w:szCs w:val="18"/>
            <w:lang w:val="es-ES"/>
          </w:rPr>
          <w:t>http://repositorio.flacsoandes.edu.ec/handle/10469/17783</w:t>
        </w:r>
      </w:hyperlink>
    </w:p>
    <w:p w14:paraId="46F2E07E" w14:textId="77777777" w:rsidR="00795059" w:rsidRPr="00674E82" w:rsidRDefault="00795059" w:rsidP="00674E82">
      <w:pPr>
        <w:autoSpaceDE w:val="0"/>
        <w:autoSpaceDN w:val="0"/>
        <w:adjustRightInd w:val="0"/>
        <w:ind w:left="567" w:hanging="567"/>
        <w:rPr>
          <w:rFonts w:asciiTheme="minorHAnsi" w:hAnsiTheme="minorHAnsi" w:cstheme="minorHAnsi"/>
          <w:sz w:val="18"/>
          <w:szCs w:val="18"/>
        </w:rPr>
      </w:pPr>
      <w:r w:rsidRPr="00674E82">
        <w:rPr>
          <w:rFonts w:asciiTheme="minorHAnsi" w:hAnsiTheme="minorHAnsi" w:cstheme="minorHAnsi"/>
          <w:sz w:val="18"/>
          <w:szCs w:val="18"/>
          <w:lang w:val="es-ES"/>
        </w:rPr>
        <w:t xml:space="preserve">Quizhpe, Carlos. </w:t>
      </w:r>
      <w:r w:rsidRPr="00674E82">
        <w:rPr>
          <w:rFonts w:asciiTheme="minorHAnsi" w:hAnsiTheme="minorHAnsi" w:cstheme="minorHAnsi"/>
          <w:sz w:val="18"/>
          <w:szCs w:val="18"/>
          <w:lang w:val="en-GB"/>
        </w:rPr>
        <w:t xml:space="preserve">(2020). </w:t>
      </w:r>
      <w:r w:rsidRPr="00674E82">
        <w:rPr>
          <w:rFonts w:asciiTheme="minorHAnsi" w:hAnsiTheme="minorHAnsi" w:cstheme="minorHAnsi"/>
          <w:i/>
          <w:iCs/>
          <w:sz w:val="18"/>
          <w:szCs w:val="18"/>
          <w:lang w:val="en-GB"/>
        </w:rPr>
        <w:t>The commoditisation of subjectivities: mining in the province of Azuay, Ecuador and the cases of the Río Blanco and Loma Larga projects</w:t>
      </w:r>
      <w:r w:rsidRPr="00674E82">
        <w:rPr>
          <w:rFonts w:asciiTheme="minorHAnsi" w:hAnsiTheme="minorHAnsi" w:cstheme="minorHAnsi"/>
          <w:sz w:val="18"/>
          <w:szCs w:val="18"/>
          <w:lang w:val="en-GB"/>
        </w:rPr>
        <w:t>. Place: Quito. Flacso Ecuador.</w:t>
      </w:r>
    </w:p>
  </w:footnote>
  <w:footnote w:id="8">
    <w:p w14:paraId="6C170995" w14:textId="415BAF3E" w:rsidR="00674E82" w:rsidRPr="00674E82" w:rsidRDefault="00C64373" w:rsidP="00674E82">
      <w:pPr>
        <w:pStyle w:val="FootnoteText"/>
        <w:ind w:left="567" w:hanging="567"/>
        <w:rPr>
          <w:rFonts w:asciiTheme="minorHAnsi" w:hAnsiTheme="minorHAnsi" w:cstheme="minorHAnsi"/>
          <w:sz w:val="18"/>
          <w:szCs w:val="18"/>
        </w:rPr>
      </w:pPr>
      <w:r w:rsidRPr="00674E82">
        <w:rPr>
          <w:rStyle w:val="FootnoteReference"/>
          <w:rFonts w:asciiTheme="minorHAnsi" w:hAnsiTheme="minorHAnsi" w:cstheme="minorHAnsi"/>
          <w:sz w:val="18"/>
          <w:szCs w:val="18"/>
        </w:rPr>
        <w:footnoteRef/>
      </w:r>
      <w:r w:rsidRPr="00674E82">
        <w:rPr>
          <w:rFonts w:asciiTheme="minorHAnsi" w:hAnsiTheme="minorHAnsi" w:cstheme="minorHAnsi"/>
          <w:sz w:val="18"/>
          <w:szCs w:val="18"/>
        </w:rPr>
        <w:t xml:space="preserve"> </w:t>
      </w:r>
      <w:r w:rsidR="00DA0F77" w:rsidRPr="00674E82">
        <w:rPr>
          <w:rFonts w:asciiTheme="minorHAnsi" w:hAnsiTheme="minorHAnsi" w:cstheme="minorHAnsi"/>
          <w:sz w:val="18"/>
          <w:szCs w:val="18"/>
        </w:rPr>
        <w:t>Collective on Chinese Financing and Investment, Human Rights, and Environment, CICDHA. (2022).</w:t>
      </w:r>
      <w:r w:rsidR="00A00582" w:rsidRPr="00674E82">
        <w:rPr>
          <w:rFonts w:asciiTheme="minorHAnsi" w:hAnsiTheme="minorHAnsi" w:cstheme="minorHAnsi"/>
          <w:sz w:val="18"/>
          <w:szCs w:val="18"/>
        </w:rPr>
        <w:t xml:space="preserve"> </w:t>
      </w:r>
      <w:r w:rsidR="00A00582" w:rsidRPr="00C028B5">
        <w:rPr>
          <w:rFonts w:asciiTheme="minorHAnsi" w:hAnsiTheme="minorHAnsi" w:cstheme="minorHAnsi"/>
          <w:i/>
          <w:iCs/>
          <w:sz w:val="18"/>
          <w:szCs w:val="18"/>
        </w:rPr>
        <w:t>Human Rights and Chinese Business Activities in Latin America.</w:t>
      </w:r>
      <w:r w:rsidR="00A00582" w:rsidRPr="00674E82">
        <w:rPr>
          <w:rFonts w:asciiTheme="minorHAnsi" w:hAnsiTheme="minorHAnsi" w:cstheme="minorHAnsi"/>
          <w:sz w:val="18"/>
          <w:szCs w:val="18"/>
        </w:rPr>
        <w:t xml:space="preserve"> </w:t>
      </w:r>
      <w:hyperlink r:id="rId8" w:history="1">
        <w:r w:rsidR="00674E82" w:rsidRPr="00674E82">
          <w:rPr>
            <w:rStyle w:val="Hyperlink"/>
            <w:rFonts w:asciiTheme="minorHAnsi" w:hAnsiTheme="minorHAnsi" w:cstheme="minorHAnsi"/>
            <w:sz w:val="18"/>
            <w:szCs w:val="18"/>
          </w:rPr>
          <w:t>http://chinaambienteyderechos.lat/wp-content/uploads/2022/03/Resumen-Ejecutivo-Ejecutivo-EPU-Ingles.pdf</w:t>
        </w:r>
      </w:hyperlink>
    </w:p>
  </w:footnote>
  <w:footnote w:id="9">
    <w:p w14:paraId="6E9B2B58" w14:textId="75BA0D1C" w:rsidR="00795059" w:rsidRPr="00674E82" w:rsidRDefault="00795059" w:rsidP="00674E82">
      <w:pPr>
        <w:pStyle w:val="FootnoteText"/>
        <w:ind w:left="567" w:hanging="567"/>
        <w:rPr>
          <w:rFonts w:asciiTheme="minorHAnsi" w:hAnsiTheme="minorHAnsi" w:cstheme="minorHAnsi"/>
          <w:sz w:val="18"/>
          <w:szCs w:val="18"/>
          <w:lang w:val="en-GB"/>
        </w:rPr>
      </w:pPr>
      <w:r w:rsidRPr="00674E82">
        <w:rPr>
          <w:rStyle w:val="FootnoteReference"/>
          <w:rFonts w:asciiTheme="minorHAnsi" w:hAnsiTheme="minorHAnsi" w:cstheme="minorHAnsi"/>
          <w:sz w:val="18"/>
          <w:szCs w:val="18"/>
        </w:rPr>
        <w:footnoteRef/>
      </w:r>
      <w:r w:rsidRPr="00674E82">
        <w:rPr>
          <w:rFonts w:asciiTheme="minorHAnsi" w:hAnsiTheme="minorHAnsi" w:cstheme="minorHAnsi"/>
          <w:sz w:val="18"/>
          <w:szCs w:val="18"/>
        </w:rPr>
        <w:t xml:space="preserve"> </w:t>
      </w:r>
      <w:r w:rsidRPr="00674E82">
        <w:rPr>
          <w:rFonts w:asciiTheme="minorHAnsi" w:hAnsiTheme="minorHAnsi" w:cstheme="minorHAnsi"/>
          <w:sz w:val="18"/>
          <w:szCs w:val="18"/>
          <w:lang w:val="en-GB"/>
        </w:rPr>
        <w:t xml:space="preserve">Information gathered in the territory by the Peruvian organisation </w:t>
      </w:r>
      <w:r w:rsidRPr="00674E82">
        <w:rPr>
          <w:rFonts w:asciiTheme="minorHAnsi" w:hAnsiTheme="minorHAnsi" w:cstheme="minorHAnsi"/>
          <w:sz w:val="18"/>
          <w:szCs w:val="18"/>
          <w:lang w:val="en-GB"/>
        </w:rPr>
        <w:t>Cooper</w:t>
      </w:r>
      <w:r w:rsidR="00FE2C71">
        <w:rPr>
          <w:rFonts w:asciiTheme="minorHAnsi" w:hAnsiTheme="minorHAnsi" w:cstheme="minorHAnsi"/>
          <w:sz w:val="18"/>
          <w:szCs w:val="18"/>
          <w:lang w:val="en-GB"/>
        </w:rPr>
        <w:t>A</w:t>
      </w:r>
      <w:r w:rsidRPr="00674E82">
        <w:rPr>
          <w:rFonts w:asciiTheme="minorHAnsi" w:hAnsiTheme="minorHAnsi" w:cstheme="minorHAnsi"/>
          <w:sz w:val="18"/>
          <w:szCs w:val="18"/>
          <w:lang w:val="en-GB"/>
        </w:rPr>
        <w:t>cción. Testimonies of women victims and defenders are presented, whose names are kept anonymous for their protection.</w:t>
      </w:r>
    </w:p>
  </w:footnote>
  <w:footnote w:id="10">
    <w:p w14:paraId="51DACC8C" w14:textId="77777777" w:rsidR="00795059" w:rsidRPr="00674E82" w:rsidRDefault="00795059" w:rsidP="00674E82">
      <w:pPr>
        <w:ind w:left="567" w:hanging="567"/>
        <w:rPr>
          <w:rFonts w:asciiTheme="minorHAnsi" w:hAnsiTheme="minorHAnsi" w:cstheme="minorHAnsi"/>
          <w:sz w:val="18"/>
          <w:szCs w:val="18"/>
        </w:rPr>
      </w:pPr>
      <w:r w:rsidRPr="00674E82">
        <w:rPr>
          <w:rStyle w:val="FootnoteReference"/>
          <w:rFonts w:asciiTheme="minorHAnsi" w:hAnsiTheme="minorHAnsi" w:cstheme="minorHAnsi"/>
          <w:sz w:val="18"/>
          <w:szCs w:val="18"/>
        </w:rPr>
        <w:footnoteRef/>
      </w:r>
      <w:r w:rsidRPr="00674E82">
        <w:rPr>
          <w:rFonts w:asciiTheme="minorHAnsi" w:hAnsiTheme="minorHAnsi" w:cstheme="minorHAnsi"/>
          <w:sz w:val="18"/>
          <w:szCs w:val="18"/>
        </w:rPr>
        <w:t xml:space="preserve"> </w:t>
      </w:r>
      <w:r w:rsidRPr="00674E82">
        <w:rPr>
          <w:rFonts w:asciiTheme="minorHAnsi" w:hAnsiTheme="minorHAnsi" w:cstheme="minorHAnsi"/>
          <w:sz w:val="18"/>
          <w:szCs w:val="18"/>
        </w:rPr>
        <w:t>Chicñawi, a peasant community belonging to the district of Challhuahuacho, province of Cotabambas, is in the territory of direct influence of the mine, close to the processing plant.</w:t>
      </w:r>
    </w:p>
  </w:footnote>
  <w:footnote w:id="11">
    <w:p w14:paraId="51E6012F" w14:textId="621D60E8" w:rsidR="00795059" w:rsidRPr="00674E82" w:rsidRDefault="00795059" w:rsidP="00674E82">
      <w:pPr>
        <w:pStyle w:val="FootnoteText"/>
        <w:ind w:left="567" w:hanging="567"/>
        <w:rPr>
          <w:rFonts w:asciiTheme="minorHAnsi" w:hAnsiTheme="minorHAnsi" w:cstheme="minorHAnsi"/>
          <w:sz w:val="18"/>
          <w:szCs w:val="18"/>
        </w:rPr>
      </w:pPr>
      <w:r w:rsidRPr="00674E82">
        <w:rPr>
          <w:rStyle w:val="FootnoteReference"/>
          <w:rFonts w:asciiTheme="minorHAnsi" w:hAnsiTheme="minorHAnsi" w:cstheme="minorHAnsi"/>
          <w:sz w:val="18"/>
          <w:szCs w:val="18"/>
        </w:rPr>
        <w:footnoteRef/>
      </w:r>
      <w:r w:rsidRPr="00674E82">
        <w:rPr>
          <w:rFonts w:asciiTheme="minorHAnsi" w:hAnsiTheme="minorHAnsi" w:cstheme="minorHAnsi"/>
          <w:sz w:val="18"/>
          <w:szCs w:val="18"/>
        </w:rPr>
        <w:t xml:space="preserve"> Information gathered in the San Antonio de Río Blanco Community, </w:t>
      </w:r>
      <w:r w:rsidRPr="00674E82">
        <w:rPr>
          <w:rFonts w:asciiTheme="minorHAnsi" w:hAnsiTheme="minorHAnsi" w:cstheme="minorHAnsi"/>
          <w:sz w:val="18"/>
          <w:szCs w:val="18"/>
        </w:rPr>
        <w:t>Molleturo Parish with the support of Acción Ecológica. Testimonies of women victims and advocates are presented, whose names are kept anonymous.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72742"/>
    <w:multiLevelType w:val="hybridMultilevel"/>
    <w:tmpl w:val="157C9514"/>
    <w:lvl w:ilvl="0" w:tplc="948C40EC">
      <w:start w:val="1"/>
      <w:numFmt w:val="low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BD2E6F"/>
    <w:multiLevelType w:val="hybridMultilevel"/>
    <w:tmpl w:val="CC28A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F82666"/>
    <w:multiLevelType w:val="hybridMultilevel"/>
    <w:tmpl w:val="720CD9E2"/>
    <w:lvl w:ilvl="0" w:tplc="17DE17B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3B5F4B"/>
    <w:multiLevelType w:val="multilevel"/>
    <w:tmpl w:val="252C5F7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279E0509"/>
    <w:multiLevelType w:val="hybridMultilevel"/>
    <w:tmpl w:val="E4D69056"/>
    <w:lvl w:ilvl="0" w:tplc="DC286A9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CF4F7C"/>
    <w:multiLevelType w:val="hybridMultilevel"/>
    <w:tmpl w:val="C5C0E7BE"/>
    <w:lvl w:ilvl="0" w:tplc="E7C06E06">
      <w:start w:val="1"/>
      <w:numFmt w:val="decimal"/>
      <w:pStyle w:val="Headin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60743E"/>
    <w:multiLevelType w:val="hybridMultilevel"/>
    <w:tmpl w:val="EEC0ECAE"/>
    <w:lvl w:ilvl="0" w:tplc="0C0A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A40E3A"/>
    <w:multiLevelType w:val="hybridMultilevel"/>
    <w:tmpl w:val="5644F51C"/>
    <w:lvl w:ilvl="0" w:tplc="17DE17B8">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858351352">
    <w:abstractNumId w:val="2"/>
  </w:num>
  <w:num w:numId="2" w16cid:durableId="1163282430">
    <w:abstractNumId w:val="5"/>
  </w:num>
  <w:num w:numId="3" w16cid:durableId="1414352513">
    <w:abstractNumId w:val="0"/>
  </w:num>
  <w:num w:numId="4" w16cid:durableId="1064138335">
    <w:abstractNumId w:val="6"/>
  </w:num>
  <w:num w:numId="5" w16cid:durableId="272594525">
    <w:abstractNumId w:val="1"/>
  </w:num>
  <w:num w:numId="6" w16cid:durableId="247927808">
    <w:abstractNumId w:val="3"/>
  </w:num>
  <w:num w:numId="7" w16cid:durableId="766199666">
    <w:abstractNumId w:val="4"/>
  </w:num>
  <w:num w:numId="8" w16cid:durableId="801047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059"/>
    <w:rsid w:val="00005E80"/>
    <w:rsid w:val="000341CB"/>
    <w:rsid w:val="000C333E"/>
    <w:rsid w:val="000C7AC0"/>
    <w:rsid w:val="000E4AEF"/>
    <w:rsid w:val="000F1D86"/>
    <w:rsid w:val="00114D7A"/>
    <w:rsid w:val="00121B22"/>
    <w:rsid w:val="0015188C"/>
    <w:rsid w:val="00162D59"/>
    <w:rsid w:val="00194087"/>
    <w:rsid w:val="001A78BE"/>
    <w:rsid w:val="001B25EA"/>
    <w:rsid w:val="001C6824"/>
    <w:rsid w:val="00221262"/>
    <w:rsid w:val="00244C14"/>
    <w:rsid w:val="00283DF4"/>
    <w:rsid w:val="003104C9"/>
    <w:rsid w:val="0031655C"/>
    <w:rsid w:val="0032232F"/>
    <w:rsid w:val="003610D0"/>
    <w:rsid w:val="0039435D"/>
    <w:rsid w:val="003955D0"/>
    <w:rsid w:val="003A258A"/>
    <w:rsid w:val="003A43B7"/>
    <w:rsid w:val="003A66B8"/>
    <w:rsid w:val="003B4E59"/>
    <w:rsid w:val="003C56BE"/>
    <w:rsid w:val="003E6E36"/>
    <w:rsid w:val="00400C37"/>
    <w:rsid w:val="00414482"/>
    <w:rsid w:val="00434C31"/>
    <w:rsid w:val="00444308"/>
    <w:rsid w:val="004544FF"/>
    <w:rsid w:val="0046249C"/>
    <w:rsid w:val="00475A81"/>
    <w:rsid w:val="004B7F67"/>
    <w:rsid w:val="004D54A2"/>
    <w:rsid w:val="00530053"/>
    <w:rsid w:val="00556841"/>
    <w:rsid w:val="005677A1"/>
    <w:rsid w:val="005B7994"/>
    <w:rsid w:val="00674E82"/>
    <w:rsid w:val="00675E56"/>
    <w:rsid w:val="00687D98"/>
    <w:rsid w:val="006A25A5"/>
    <w:rsid w:val="006A3E92"/>
    <w:rsid w:val="006A6D1D"/>
    <w:rsid w:val="006B21EE"/>
    <w:rsid w:val="006C0FFE"/>
    <w:rsid w:val="00744E37"/>
    <w:rsid w:val="00747CF9"/>
    <w:rsid w:val="00754A9D"/>
    <w:rsid w:val="00770596"/>
    <w:rsid w:val="00795059"/>
    <w:rsid w:val="0079558E"/>
    <w:rsid w:val="007A0F38"/>
    <w:rsid w:val="007C4349"/>
    <w:rsid w:val="007D291E"/>
    <w:rsid w:val="007F7E23"/>
    <w:rsid w:val="00813169"/>
    <w:rsid w:val="00870E09"/>
    <w:rsid w:val="00886490"/>
    <w:rsid w:val="008C15B3"/>
    <w:rsid w:val="008E54C5"/>
    <w:rsid w:val="00915386"/>
    <w:rsid w:val="0098458A"/>
    <w:rsid w:val="009B1894"/>
    <w:rsid w:val="009F0A56"/>
    <w:rsid w:val="00A00582"/>
    <w:rsid w:val="00A66FE3"/>
    <w:rsid w:val="00A675B1"/>
    <w:rsid w:val="00A74908"/>
    <w:rsid w:val="00A93988"/>
    <w:rsid w:val="00A940DA"/>
    <w:rsid w:val="00AA7D86"/>
    <w:rsid w:val="00B37B72"/>
    <w:rsid w:val="00B57AF6"/>
    <w:rsid w:val="00B625B9"/>
    <w:rsid w:val="00C028B5"/>
    <w:rsid w:val="00C0463B"/>
    <w:rsid w:val="00C10908"/>
    <w:rsid w:val="00C64373"/>
    <w:rsid w:val="00CB0498"/>
    <w:rsid w:val="00D0369C"/>
    <w:rsid w:val="00D206CF"/>
    <w:rsid w:val="00D23501"/>
    <w:rsid w:val="00D41F99"/>
    <w:rsid w:val="00D42D2F"/>
    <w:rsid w:val="00D9322C"/>
    <w:rsid w:val="00D953DC"/>
    <w:rsid w:val="00DA0F77"/>
    <w:rsid w:val="00DE3D77"/>
    <w:rsid w:val="00DE54BC"/>
    <w:rsid w:val="00DF3D96"/>
    <w:rsid w:val="00E241A2"/>
    <w:rsid w:val="00E47661"/>
    <w:rsid w:val="00E479FA"/>
    <w:rsid w:val="00E723FC"/>
    <w:rsid w:val="00EC1358"/>
    <w:rsid w:val="00ED03BE"/>
    <w:rsid w:val="00ED1829"/>
    <w:rsid w:val="00F11EE7"/>
    <w:rsid w:val="00F21AB9"/>
    <w:rsid w:val="00F278B8"/>
    <w:rsid w:val="00F42E48"/>
    <w:rsid w:val="00F567DD"/>
    <w:rsid w:val="00F7720B"/>
    <w:rsid w:val="00F80826"/>
    <w:rsid w:val="00FA326C"/>
    <w:rsid w:val="00FE2C71"/>
    <w:rsid w:val="00FF28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F1710"/>
  <w15:chartTrackingRefBased/>
  <w15:docId w15:val="{2C795943-AA04-6A43-9BE5-81841C605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059"/>
    <w:rPr>
      <w:rFonts w:ascii="Times New Roman" w:eastAsia="Times New Roman" w:hAnsi="Times New Roman" w:cs="Times New Roman"/>
      <w:lang w:eastAsia="zh-CN"/>
    </w:rPr>
  </w:style>
  <w:style w:type="paragraph" w:styleId="Heading1">
    <w:name w:val="heading 1"/>
    <w:basedOn w:val="ListParagraph"/>
    <w:next w:val="Normal"/>
    <w:link w:val="Heading1Char"/>
    <w:uiPriority w:val="9"/>
    <w:qFormat/>
    <w:rsid w:val="00795059"/>
    <w:pPr>
      <w:numPr>
        <w:numId w:val="2"/>
      </w:numPr>
      <w:spacing w:after="160" w:line="259" w:lineRule="auto"/>
      <w:outlineLvl w:val="0"/>
    </w:pPr>
    <w:rPr>
      <w:b/>
      <w:bCs/>
    </w:rPr>
  </w:style>
  <w:style w:type="paragraph" w:styleId="Heading2">
    <w:name w:val="heading 2"/>
    <w:basedOn w:val="Normal"/>
    <w:next w:val="Normal"/>
    <w:link w:val="Heading2Char"/>
    <w:uiPriority w:val="9"/>
    <w:unhideWhenUsed/>
    <w:qFormat/>
    <w:rsid w:val="000341C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5059"/>
    <w:rPr>
      <w:rFonts w:ascii="Times New Roman" w:eastAsia="Times New Roman" w:hAnsi="Times New Roman" w:cs="Times New Roman"/>
      <w:b/>
      <w:bCs/>
      <w:lang w:eastAsia="zh-CN"/>
    </w:rPr>
  </w:style>
  <w:style w:type="paragraph" w:customStyle="1" w:styleId="RTMissionStatement">
    <w:name w:val="RT Mission Statement"/>
    <w:basedOn w:val="Normal"/>
    <w:uiPriority w:val="18"/>
    <w:qFormat/>
    <w:rsid w:val="00795059"/>
    <w:pPr>
      <w:suppressAutoHyphens/>
      <w:spacing w:after="280" w:line="264" w:lineRule="auto"/>
    </w:pPr>
    <w:rPr>
      <w:rFonts w:ascii="Amnesty Trade Gothic Cn" w:eastAsiaTheme="minorEastAsia" w:hAnsi="Amnesty Trade Gothic Cn" w:cs="Arial"/>
      <w:b/>
      <w:bCs/>
      <w:noProof/>
      <w:color w:val="000000" w:themeColor="text1"/>
      <w:sz w:val="44"/>
      <w:szCs w:val="44"/>
      <w:lang w:eastAsia="en-GB"/>
    </w:rPr>
  </w:style>
  <w:style w:type="paragraph" w:styleId="ListParagraph">
    <w:name w:val="List Paragraph"/>
    <w:basedOn w:val="Normal"/>
    <w:uiPriority w:val="34"/>
    <w:qFormat/>
    <w:rsid w:val="00795059"/>
    <w:pPr>
      <w:ind w:left="720"/>
      <w:contextualSpacing/>
    </w:pPr>
  </w:style>
  <w:style w:type="paragraph" w:styleId="Footer">
    <w:name w:val="footer"/>
    <w:basedOn w:val="Normal"/>
    <w:link w:val="FooterChar"/>
    <w:uiPriority w:val="99"/>
    <w:unhideWhenUsed/>
    <w:rsid w:val="00795059"/>
    <w:pPr>
      <w:tabs>
        <w:tab w:val="center" w:pos="4419"/>
        <w:tab w:val="right" w:pos="8838"/>
      </w:tabs>
    </w:pPr>
  </w:style>
  <w:style w:type="character" w:customStyle="1" w:styleId="FooterChar">
    <w:name w:val="Footer Char"/>
    <w:basedOn w:val="DefaultParagraphFont"/>
    <w:link w:val="Footer"/>
    <w:uiPriority w:val="99"/>
    <w:rsid w:val="00795059"/>
    <w:rPr>
      <w:rFonts w:ascii="Times New Roman" w:eastAsia="Times New Roman" w:hAnsi="Times New Roman" w:cs="Times New Roman"/>
      <w:lang w:eastAsia="zh-CN"/>
    </w:rPr>
  </w:style>
  <w:style w:type="character" w:styleId="FootnoteReference">
    <w:name w:val="footnote reference"/>
    <w:basedOn w:val="DefaultParagraphFont"/>
    <w:uiPriority w:val="99"/>
    <w:semiHidden/>
    <w:unhideWhenUsed/>
    <w:rsid w:val="00795059"/>
    <w:rPr>
      <w:vertAlign w:val="superscript"/>
    </w:rPr>
  </w:style>
  <w:style w:type="paragraph" w:styleId="FootnoteText">
    <w:name w:val="footnote text"/>
    <w:basedOn w:val="Normal"/>
    <w:link w:val="FootnoteTextChar"/>
    <w:uiPriority w:val="99"/>
    <w:unhideWhenUsed/>
    <w:rsid w:val="00795059"/>
    <w:rPr>
      <w:sz w:val="20"/>
      <w:szCs w:val="20"/>
    </w:rPr>
  </w:style>
  <w:style w:type="character" w:customStyle="1" w:styleId="FootnoteTextChar">
    <w:name w:val="Footnote Text Char"/>
    <w:basedOn w:val="DefaultParagraphFont"/>
    <w:link w:val="FootnoteText"/>
    <w:uiPriority w:val="99"/>
    <w:qFormat/>
    <w:rsid w:val="00795059"/>
    <w:rPr>
      <w:rFonts w:ascii="Times New Roman" w:eastAsia="Times New Roman" w:hAnsi="Times New Roman" w:cs="Times New Roman"/>
      <w:sz w:val="20"/>
      <w:szCs w:val="20"/>
      <w:lang w:eastAsia="zh-CN"/>
    </w:rPr>
  </w:style>
  <w:style w:type="character" w:styleId="Hyperlink">
    <w:name w:val="Hyperlink"/>
    <w:basedOn w:val="DefaultParagraphFont"/>
    <w:uiPriority w:val="99"/>
    <w:unhideWhenUsed/>
    <w:rsid w:val="00795059"/>
    <w:rPr>
      <w:color w:val="0563C1" w:themeColor="hyperlink"/>
      <w:u w:val="single"/>
    </w:rPr>
  </w:style>
  <w:style w:type="character" w:styleId="CommentReference">
    <w:name w:val="annotation reference"/>
    <w:basedOn w:val="DefaultParagraphFont"/>
    <w:uiPriority w:val="99"/>
    <w:semiHidden/>
    <w:unhideWhenUsed/>
    <w:rsid w:val="00795059"/>
    <w:rPr>
      <w:sz w:val="16"/>
      <w:szCs w:val="16"/>
    </w:rPr>
  </w:style>
  <w:style w:type="paragraph" w:styleId="CommentText">
    <w:name w:val="annotation text"/>
    <w:basedOn w:val="Normal"/>
    <w:link w:val="CommentTextChar"/>
    <w:uiPriority w:val="99"/>
    <w:unhideWhenUsed/>
    <w:rsid w:val="00795059"/>
    <w:rPr>
      <w:sz w:val="20"/>
      <w:szCs w:val="20"/>
    </w:rPr>
  </w:style>
  <w:style w:type="character" w:customStyle="1" w:styleId="CommentTextChar">
    <w:name w:val="Comment Text Char"/>
    <w:basedOn w:val="DefaultParagraphFont"/>
    <w:link w:val="CommentText"/>
    <w:uiPriority w:val="99"/>
    <w:rsid w:val="00795059"/>
    <w:rPr>
      <w:rFonts w:ascii="Times New Roman" w:eastAsia="Times New Roman" w:hAnsi="Times New Roman" w:cs="Times New Roman"/>
      <w:sz w:val="20"/>
      <w:szCs w:val="20"/>
      <w:lang w:eastAsia="zh-CN"/>
    </w:rPr>
  </w:style>
  <w:style w:type="paragraph" w:styleId="Bibliography">
    <w:name w:val="Bibliography"/>
    <w:basedOn w:val="Normal"/>
    <w:next w:val="Normal"/>
    <w:uiPriority w:val="37"/>
    <w:semiHidden/>
    <w:unhideWhenUsed/>
    <w:rsid w:val="00795059"/>
  </w:style>
  <w:style w:type="paragraph" w:customStyle="1" w:styleId="SingleTxt">
    <w:name w:val="__Single Txt"/>
    <w:basedOn w:val="Normal"/>
    <w:rsid w:val="0079505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eastAsiaTheme="minorHAnsi"/>
      <w:spacing w:val="4"/>
      <w:w w:val="103"/>
      <w:kern w:val="14"/>
      <w:sz w:val="20"/>
      <w:szCs w:val="20"/>
      <w:lang w:val="en-GB" w:eastAsia="en-US"/>
    </w:rPr>
  </w:style>
  <w:style w:type="character" w:styleId="FollowedHyperlink">
    <w:name w:val="FollowedHyperlink"/>
    <w:basedOn w:val="DefaultParagraphFont"/>
    <w:uiPriority w:val="99"/>
    <w:semiHidden/>
    <w:unhideWhenUsed/>
    <w:rsid w:val="00795059"/>
    <w:rPr>
      <w:color w:val="954F72" w:themeColor="followedHyperlink"/>
      <w:u w:val="single"/>
    </w:rPr>
  </w:style>
  <w:style w:type="paragraph" w:styleId="BalloonText">
    <w:name w:val="Balloon Text"/>
    <w:basedOn w:val="Normal"/>
    <w:link w:val="BalloonTextChar"/>
    <w:uiPriority w:val="99"/>
    <w:semiHidden/>
    <w:unhideWhenUsed/>
    <w:rsid w:val="00795059"/>
    <w:rPr>
      <w:sz w:val="18"/>
      <w:szCs w:val="18"/>
    </w:rPr>
  </w:style>
  <w:style w:type="character" w:customStyle="1" w:styleId="BalloonTextChar">
    <w:name w:val="Balloon Text Char"/>
    <w:basedOn w:val="DefaultParagraphFont"/>
    <w:link w:val="BalloonText"/>
    <w:uiPriority w:val="99"/>
    <w:semiHidden/>
    <w:rsid w:val="00795059"/>
    <w:rPr>
      <w:rFonts w:ascii="Times New Roman" w:eastAsia="Times New Roman" w:hAnsi="Times New Roman" w:cs="Times New Roman"/>
      <w:sz w:val="18"/>
      <w:szCs w:val="18"/>
      <w:lang w:eastAsia="zh-CN"/>
    </w:rPr>
  </w:style>
  <w:style w:type="paragraph" w:styleId="Revision">
    <w:name w:val="Revision"/>
    <w:hidden/>
    <w:uiPriority w:val="99"/>
    <w:semiHidden/>
    <w:rsid w:val="00400C37"/>
    <w:rPr>
      <w:rFonts w:ascii="Times New Roman" w:eastAsia="Times New Roman" w:hAnsi="Times New Roman" w:cs="Times New Roman"/>
      <w:lang w:eastAsia="zh-CN"/>
    </w:rPr>
  </w:style>
  <w:style w:type="paragraph" w:styleId="CommentSubject">
    <w:name w:val="annotation subject"/>
    <w:basedOn w:val="CommentText"/>
    <w:next w:val="CommentText"/>
    <w:link w:val="CommentSubjectChar"/>
    <w:uiPriority w:val="99"/>
    <w:semiHidden/>
    <w:unhideWhenUsed/>
    <w:rsid w:val="000F1D86"/>
    <w:rPr>
      <w:b/>
      <w:bCs/>
    </w:rPr>
  </w:style>
  <w:style w:type="character" w:customStyle="1" w:styleId="CommentSubjectChar">
    <w:name w:val="Comment Subject Char"/>
    <w:basedOn w:val="CommentTextChar"/>
    <w:link w:val="CommentSubject"/>
    <w:uiPriority w:val="99"/>
    <w:semiHidden/>
    <w:rsid w:val="000F1D86"/>
    <w:rPr>
      <w:rFonts w:ascii="Times New Roman" w:eastAsia="Times New Roman" w:hAnsi="Times New Roman" w:cs="Times New Roman"/>
      <w:b/>
      <w:bCs/>
      <w:sz w:val="20"/>
      <w:szCs w:val="20"/>
      <w:lang w:eastAsia="zh-CN"/>
    </w:rPr>
  </w:style>
  <w:style w:type="character" w:customStyle="1" w:styleId="Heading2Char">
    <w:name w:val="Heading 2 Char"/>
    <w:basedOn w:val="DefaultParagraphFont"/>
    <w:link w:val="Heading2"/>
    <w:uiPriority w:val="9"/>
    <w:rsid w:val="000341CB"/>
    <w:rPr>
      <w:rFonts w:asciiTheme="majorHAnsi" w:eastAsiaTheme="majorEastAsia" w:hAnsiTheme="majorHAnsi" w:cstheme="majorBidi"/>
      <w:color w:val="2F5496" w:themeColor="accent1" w:themeShade="BF"/>
      <w:sz w:val="26"/>
      <w:szCs w:val="26"/>
      <w:lang w:eastAsia="zh-CN"/>
    </w:rPr>
  </w:style>
  <w:style w:type="paragraph" w:styleId="TOCHeading">
    <w:name w:val="TOC Heading"/>
    <w:basedOn w:val="Heading1"/>
    <w:next w:val="Normal"/>
    <w:uiPriority w:val="39"/>
    <w:unhideWhenUsed/>
    <w:qFormat/>
    <w:rsid w:val="009F0A56"/>
    <w:pPr>
      <w:keepNext/>
      <w:keepLines/>
      <w:numPr>
        <w:numId w:val="0"/>
      </w:numPr>
      <w:spacing w:before="240" w:after="0"/>
      <w:contextualSpacing w:val="0"/>
      <w:outlineLvl w:val="9"/>
    </w:pPr>
    <w:rPr>
      <w:rFonts w:asciiTheme="majorHAnsi" w:eastAsiaTheme="majorEastAsia" w:hAnsiTheme="majorHAnsi" w:cstheme="majorBidi"/>
      <w:b w:val="0"/>
      <w:bCs w:val="0"/>
      <w:color w:val="2F5496" w:themeColor="accent1" w:themeShade="BF"/>
      <w:sz w:val="32"/>
      <w:szCs w:val="32"/>
      <w:lang w:eastAsia="en-US"/>
    </w:rPr>
  </w:style>
  <w:style w:type="paragraph" w:styleId="TOC1">
    <w:name w:val="toc 1"/>
    <w:basedOn w:val="Normal"/>
    <w:next w:val="Normal"/>
    <w:autoRedefine/>
    <w:uiPriority w:val="39"/>
    <w:unhideWhenUsed/>
    <w:rsid w:val="009F0A56"/>
    <w:pPr>
      <w:spacing w:after="100"/>
    </w:pPr>
  </w:style>
  <w:style w:type="paragraph" w:styleId="TOC2">
    <w:name w:val="toc 2"/>
    <w:basedOn w:val="Normal"/>
    <w:next w:val="Normal"/>
    <w:autoRedefine/>
    <w:uiPriority w:val="39"/>
    <w:unhideWhenUsed/>
    <w:rsid w:val="009F0A56"/>
    <w:pPr>
      <w:spacing w:after="100"/>
      <w:ind w:left="240"/>
    </w:pPr>
  </w:style>
  <w:style w:type="character" w:styleId="UnresolvedMention">
    <w:name w:val="Unresolved Mention"/>
    <w:basedOn w:val="DefaultParagraphFont"/>
    <w:uiPriority w:val="99"/>
    <w:semiHidden/>
    <w:unhideWhenUsed/>
    <w:rsid w:val="001C68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a.business-humanrights.org/media/documents/2021_BHRRC_China_Briefing.pdf" TargetMode="External"/><Relationship Id="rId13" Type="http://schemas.openxmlformats.org/officeDocument/2006/relationships/hyperlink" Target="https://www.ohchr.org/es/documents/report-business-human-right-and-conflict-affected-regions-towards-heightened-ac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aramanta.org/wp-content/uploads/2022/10/DENUNCIA-PUBLICA-URGENTE-Asesinato-de-Defensora-de-la-Naturaleza-embarazada-en-Molleturo.-23.10.22-1.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peoplesmap.net/project/rio-blanco-mining-projec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chinaambienteyderechos.lat/wp-content/uploads/2022/03/Resumen-Ejecutivo-Ejecutivo-EPU-Ingles.pdf" TargetMode="External"/><Relationship Id="rId4" Type="http://schemas.openxmlformats.org/officeDocument/2006/relationships/settings" Target="settings.xml"/><Relationship Id="rId9" Type="http://schemas.openxmlformats.org/officeDocument/2006/relationships/hyperlink" Target="https://editorial.ucuenca.edu.ec/omp/index.php/ucp/catalog/book/19"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chinaambienteyderechos.lat/wp-content/uploads/2022/03/Resumen-Ejecutivo-Ejecutivo-EPU-Ingles.pdf" TargetMode="External"/><Relationship Id="rId3" Type="http://schemas.openxmlformats.org/officeDocument/2006/relationships/hyperlink" Target="https://www.redalc-china.org/monitor/index.php?option=com_content&amp;view=article&amp;id=437" TargetMode="External"/><Relationship Id="rId7" Type="http://schemas.openxmlformats.org/officeDocument/2006/relationships/hyperlink" Target="http://repositorio.flacsoandes.edu.ec/handle/10469/17783" TargetMode="External"/><Relationship Id="rId2" Type="http://schemas.openxmlformats.org/officeDocument/2006/relationships/hyperlink" Target="https://repositorio.cepal.org/bitstream/handle/11362/40213/S1600664_es.pdf?sequence=7&amp;isAllowed=y" TargetMode="External"/><Relationship Id="rId1" Type="http://schemas.openxmlformats.org/officeDocument/2006/relationships/hyperlink" Target="https://tbinternet.ohchr.org/_layouts/15/treatybodyexternal/Download.aspx?symbolno=CEDAW%2FC%2FAUS%2FCO%2F8&amp;Lang=en" TargetMode="External"/><Relationship Id="rId6" Type="http://schemas.openxmlformats.org/officeDocument/2006/relationships/hyperlink" Target="http://chinaambienteyderechos.lat/wp-content/uploads/2022/03/Informe-reporte-medio-termino-1.pdf" TargetMode="External"/><Relationship Id="rId5" Type="http://schemas.openxmlformats.org/officeDocument/2006/relationships/hyperlink" Target="https://thepeoplesmap.net/project/las-bambas-copper-mine/" TargetMode="External"/><Relationship Id="rId4" Type="http://schemas.openxmlformats.org/officeDocument/2006/relationships/hyperlink" Target="https://www.europarl.europa.eu/RegData/etudes/BRIE/2022/702572/EXPO_BRI(2022)702572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8F912-AAA7-BA44-85D4-222FE5CA4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4897</Words>
  <Characters>27915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Caroline Harvey</cp:lastModifiedBy>
  <cp:revision>2</cp:revision>
  <cp:lastPrinted>2023-04-04T23:25:00Z</cp:lastPrinted>
  <dcterms:created xsi:type="dcterms:W3CDTF">2023-04-06T09:15:00Z</dcterms:created>
  <dcterms:modified xsi:type="dcterms:W3CDTF">2023-04-06T09:15:00Z</dcterms:modified>
</cp:coreProperties>
</file>