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AE501" w14:textId="7F223C65" w:rsidR="00A57102" w:rsidRPr="008771B5" w:rsidRDefault="00A57102" w:rsidP="00A57102">
      <w:pPr>
        <w:rPr>
          <w:rFonts w:ascii="Times New Roman" w:hAnsi="Times New Roman" w:cs="Times New Roman"/>
        </w:rPr>
      </w:pPr>
      <w:r w:rsidRPr="008771B5">
        <w:rPr>
          <w:rFonts w:ascii="Times New Roman" w:hAnsi="Times New Roman" w:cs="Times New Roman"/>
        </w:rPr>
        <w:t xml:space="preserve"> </w:t>
      </w:r>
    </w:p>
    <w:p w14:paraId="4DF82CBD" w14:textId="77777777" w:rsidR="00345215" w:rsidRDefault="00345215" w:rsidP="00173740">
      <w:pPr>
        <w:tabs>
          <w:tab w:val="left" w:pos="3440"/>
          <w:tab w:val="center" w:pos="4478"/>
        </w:tabs>
        <w:adjustRightInd w:val="0"/>
        <w:ind w:right="64"/>
        <w:rPr>
          <w:rFonts w:ascii="Times New Roman" w:eastAsia="Malgun Gothic" w:hAnsi="Times New Roman" w:cs="Times New Roman"/>
          <w:b/>
        </w:rPr>
      </w:pPr>
    </w:p>
    <w:p w14:paraId="24CDDA97" w14:textId="32E93842" w:rsidR="008440C5" w:rsidRDefault="008440C5" w:rsidP="008440C5">
      <w:pPr>
        <w:jc w:val="center"/>
        <w:rPr>
          <w:rFonts w:ascii="Times New Roman" w:eastAsia="Malgun Gothic" w:hAnsi="Times New Roman" w:cs="Times New Roman"/>
          <w:b/>
        </w:rPr>
      </w:pPr>
      <w:r>
        <w:rPr>
          <w:rFonts w:ascii="Times New Roman" w:eastAsia="Malgun Gothic" w:hAnsi="Times New Roman" w:cs="Times New Roman"/>
          <w:b/>
          <w:noProof/>
          <w:lang w:val="en-US"/>
        </w:rPr>
        <w:drawing>
          <wp:inline distT="0" distB="0" distL="0" distR="0" wp14:anchorId="38200B1A" wp14:editId="6289ED0A">
            <wp:extent cx="3657600" cy="2643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pg"/>
                    <pic:cNvPicPr/>
                  </pic:nvPicPr>
                  <pic:blipFill>
                    <a:blip r:embed="rId9">
                      <a:extLst>
                        <a:ext uri="{28A0092B-C50C-407E-A947-70E740481C1C}">
                          <a14:useLocalDpi xmlns:a14="http://schemas.microsoft.com/office/drawing/2010/main" val="0"/>
                        </a:ext>
                      </a:extLst>
                    </a:blip>
                    <a:stretch>
                      <a:fillRect/>
                    </a:stretch>
                  </pic:blipFill>
                  <pic:spPr>
                    <a:xfrm>
                      <a:off x="0" y="0"/>
                      <a:ext cx="3657600" cy="2643853"/>
                    </a:xfrm>
                    <a:prstGeom prst="rect">
                      <a:avLst/>
                    </a:prstGeom>
                  </pic:spPr>
                </pic:pic>
              </a:graphicData>
            </a:graphic>
          </wp:inline>
        </w:drawing>
      </w:r>
    </w:p>
    <w:p w14:paraId="23E66954" w14:textId="77777777" w:rsidR="008440C5" w:rsidRDefault="008440C5" w:rsidP="008440C5">
      <w:pPr>
        <w:jc w:val="center"/>
        <w:rPr>
          <w:rFonts w:ascii="Times New Roman" w:eastAsia="Malgun Gothic" w:hAnsi="Times New Roman" w:cs="Times New Roman"/>
          <w:b/>
        </w:rPr>
      </w:pPr>
    </w:p>
    <w:p w14:paraId="59637D00" w14:textId="77777777" w:rsidR="008440C5" w:rsidRDefault="008440C5" w:rsidP="008440C5">
      <w:pPr>
        <w:jc w:val="center"/>
        <w:rPr>
          <w:rFonts w:ascii="Times New Roman" w:eastAsia="Malgun Gothic" w:hAnsi="Times New Roman" w:cs="Times New Roman"/>
          <w:b/>
        </w:rPr>
      </w:pPr>
    </w:p>
    <w:p w14:paraId="40C991DC" w14:textId="45F05A58" w:rsidR="008440C5" w:rsidRPr="00900037" w:rsidRDefault="00E219FB" w:rsidP="00900037">
      <w:pPr>
        <w:jc w:val="center"/>
        <w:rPr>
          <w:rFonts w:ascii="Times New Roman" w:eastAsia="Malgun Gothic" w:hAnsi="Times New Roman" w:cs="Times New Roman"/>
          <w:b/>
          <w:sz w:val="32"/>
          <w:szCs w:val="32"/>
        </w:rPr>
      </w:pPr>
      <w:r>
        <w:rPr>
          <w:rFonts w:ascii="Times New Roman" w:eastAsia="Malgun Gothic" w:hAnsi="Times New Roman" w:cs="Times New Roman"/>
          <w:b/>
          <w:sz w:val="32"/>
          <w:szCs w:val="32"/>
        </w:rPr>
        <w:t>Concerns and suggestions for the</w:t>
      </w:r>
    </w:p>
    <w:p w14:paraId="58FF332A" w14:textId="0823DFDA" w:rsidR="00345215" w:rsidRPr="008440C5" w:rsidRDefault="00345215" w:rsidP="008440C5">
      <w:pPr>
        <w:jc w:val="center"/>
        <w:rPr>
          <w:rFonts w:ascii="Times New Roman" w:eastAsia="Malgun Gothic" w:hAnsi="Times New Roman" w:cs="Times New Roman"/>
          <w:b/>
          <w:sz w:val="32"/>
          <w:szCs w:val="32"/>
        </w:rPr>
      </w:pPr>
      <w:r w:rsidRPr="008440C5">
        <w:rPr>
          <w:rFonts w:ascii="Times New Roman" w:eastAsia="Malgun Gothic" w:hAnsi="Times New Roman" w:cs="Times New Roman"/>
          <w:b/>
          <w:sz w:val="32"/>
          <w:szCs w:val="32"/>
        </w:rPr>
        <w:t>113</w:t>
      </w:r>
      <w:r w:rsidRPr="008440C5">
        <w:rPr>
          <w:rFonts w:ascii="Times New Roman" w:eastAsia="Malgun Gothic" w:hAnsi="Times New Roman" w:cs="Times New Roman"/>
          <w:b/>
          <w:sz w:val="32"/>
          <w:szCs w:val="32"/>
          <w:vertAlign w:val="superscript"/>
        </w:rPr>
        <w:t>th</w:t>
      </w:r>
      <w:r w:rsidRPr="008440C5">
        <w:rPr>
          <w:rFonts w:ascii="Times New Roman" w:eastAsia="Malgun Gothic" w:hAnsi="Times New Roman" w:cs="Times New Roman"/>
          <w:b/>
          <w:sz w:val="32"/>
          <w:szCs w:val="32"/>
        </w:rPr>
        <w:t xml:space="preserve"> Session </w:t>
      </w:r>
      <w:r w:rsidR="008440C5" w:rsidRPr="008440C5">
        <w:rPr>
          <w:rFonts w:ascii="Times New Roman" w:eastAsia="Malgun Gothic" w:hAnsi="Times New Roman" w:cs="Times New Roman"/>
          <w:b/>
          <w:sz w:val="32"/>
          <w:szCs w:val="32"/>
        </w:rPr>
        <w:t>of the Human Rights Committee</w:t>
      </w:r>
      <w:r w:rsidR="008440C5">
        <w:rPr>
          <w:rFonts w:ascii="Times New Roman" w:eastAsia="Malgun Gothic" w:hAnsi="Times New Roman" w:cs="Times New Roman"/>
          <w:b/>
          <w:sz w:val="32"/>
          <w:szCs w:val="32"/>
        </w:rPr>
        <w:t>:</w:t>
      </w:r>
    </w:p>
    <w:p w14:paraId="60E7FC6E" w14:textId="329339C1" w:rsidR="008440C5" w:rsidRPr="008440C5" w:rsidRDefault="008440C5" w:rsidP="008440C5">
      <w:pPr>
        <w:jc w:val="center"/>
        <w:rPr>
          <w:rFonts w:ascii="Times New Roman" w:eastAsia="Malgun Gothic" w:hAnsi="Times New Roman" w:cs="Times New Roman"/>
          <w:b/>
          <w:sz w:val="32"/>
          <w:szCs w:val="32"/>
        </w:rPr>
      </w:pPr>
      <w:r w:rsidRPr="008440C5">
        <w:rPr>
          <w:rFonts w:ascii="Times New Roman" w:eastAsia="Malgun Gothic" w:hAnsi="Times New Roman" w:cs="Times New Roman"/>
          <w:b/>
          <w:sz w:val="32"/>
          <w:szCs w:val="32"/>
        </w:rPr>
        <w:t>4</w:t>
      </w:r>
      <w:r w:rsidRPr="008440C5">
        <w:rPr>
          <w:rFonts w:ascii="Times New Roman" w:eastAsia="Malgun Gothic" w:hAnsi="Times New Roman" w:cs="Times New Roman"/>
          <w:b/>
          <w:sz w:val="32"/>
          <w:szCs w:val="32"/>
          <w:vertAlign w:val="superscript"/>
        </w:rPr>
        <w:t>th</w:t>
      </w:r>
      <w:r w:rsidRPr="008440C5">
        <w:rPr>
          <w:rFonts w:ascii="Times New Roman" w:eastAsia="Malgun Gothic" w:hAnsi="Times New Roman" w:cs="Times New Roman"/>
          <w:b/>
          <w:sz w:val="32"/>
          <w:szCs w:val="32"/>
        </w:rPr>
        <w:t xml:space="preserve"> Periodic Review of the Republic of Korea</w:t>
      </w:r>
    </w:p>
    <w:p w14:paraId="0273DFC3" w14:textId="77777777" w:rsidR="008440C5" w:rsidRPr="008440C5" w:rsidRDefault="008440C5" w:rsidP="008440C5">
      <w:pPr>
        <w:jc w:val="center"/>
        <w:rPr>
          <w:rFonts w:ascii="Times New Roman" w:eastAsia="Malgun Gothic" w:hAnsi="Times New Roman" w:cs="Times New Roman"/>
          <w:b/>
          <w:sz w:val="32"/>
          <w:szCs w:val="32"/>
        </w:rPr>
      </w:pPr>
    </w:p>
    <w:p w14:paraId="551B5F74" w14:textId="77777777" w:rsidR="008440C5" w:rsidRPr="008440C5" w:rsidRDefault="008440C5" w:rsidP="008440C5">
      <w:pPr>
        <w:jc w:val="center"/>
        <w:rPr>
          <w:rFonts w:ascii="Times New Roman" w:eastAsia="Malgun Gothic" w:hAnsi="Times New Roman" w:cs="Times New Roman"/>
          <w:b/>
          <w:sz w:val="32"/>
          <w:szCs w:val="32"/>
        </w:rPr>
      </w:pPr>
    </w:p>
    <w:p w14:paraId="1629C3C7" w14:textId="77777777" w:rsidR="008440C5" w:rsidRPr="008440C5" w:rsidRDefault="008440C5" w:rsidP="008440C5">
      <w:pPr>
        <w:jc w:val="center"/>
        <w:rPr>
          <w:rFonts w:ascii="Times New Roman" w:eastAsia="Malgun Gothic" w:hAnsi="Times New Roman" w:cs="Times New Roman"/>
          <w:b/>
          <w:sz w:val="32"/>
          <w:szCs w:val="32"/>
        </w:rPr>
      </w:pPr>
    </w:p>
    <w:p w14:paraId="5B486C94" w14:textId="77777777" w:rsidR="008440C5" w:rsidRPr="008440C5" w:rsidRDefault="008440C5" w:rsidP="008440C5">
      <w:pPr>
        <w:jc w:val="center"/>
        <w:rPr>
          <w:rFonts w:ascii="Times New Roman" w:eastAsia="Malgun Gothic" w:hAnsi="Times New Roman" w:cs="Times New Roman"/>
          <w:b/>
          <w:sz w:val="32"/>
          <w:szCs w:val="32"/>
        </w:rPr>
      </w:pPr>
    </w:p>
    <w:p w14:paraId="047A47F4" w14:textId="77777777" w:rsidR="008440C5" w:rsidRPr="008440C5" w:rsidRDefault="008440C5" w:rsidP="008440C5">
      <w:pPr>
        <w:jc w:val="center"/>
        <w:rPr>
          <w:rFonts w:ascii="Times New Roman" w:eastAsia="Malgun Gothic" w:hAnsi="Times New Roman" w:cs="Times New Roman"/>
          <w:b/>
          <w:sz w:val="32"/>
          <w:szCs w:val="32"/>
        </w:rPr>
      </w:pPr>
    </w:p>
    <w:p w14:paraId="62271B7A" w14:textId="77777777" w:rsidR="008440C5" w:rsidRPr="008440C5" w:rsidRDefault="008440C5" w:rsidP="008440C5">
      <w:pPr>
        <w:jc w:val="center"/>
        <w:rPr>
          <w:rFonts w:ascii="Times New Roman" w:eastAsia="Malgun Gothic" w:hAnsi="Times New Roman" w:cs="Times New Roman"/>
          <w:b/>
          <w:sz w:val="32"/>
          <w:szCs w:val="32"/>
        </w:rPr>
      </w:pPr>
    </w:p>
    <w:p w14:paraId="11560E3C" w14:textId="77777777" w:rsidR="008440C5" w:rsidRDefault="008440C5" w:rsidP="008440C5">
      <w:pPr>
        <w:jc w:val="center"/>
        <w:rPr>
          <w:rFonts w:ascii="Times New Roman" w:eastAsia="Malgun Gothic" w:hAnsi="Times New Roman" w:cs="Times New Roman"/>
          <w:b/>
          <w:sz w:val="32"/>
          <w:szCs w:val="32"/>
        </w:rPr>
      </w:pPr>
    </w:p>
    <w:p w14:paraId="0A6A7B14" w14:textId="77777777" w:rsidR="00900037" w:rsidRDefault="00900037" w:rsidP="008440C5">
      <w:pPr>
        <w:jc w:val="center"/>
        <w:rPr>
          <w:rFonts w:ascii="Times New Roman" w:eastAsia="Malgun Gothic" w:hAnsi="Times New Roman" w:cs="Times New Roman"/>
          <w:b/>
          <w:sz w:val="32"/>
          <w:szCs w:val="32"/>
        </w:rPr>
      </w:pPr>
    </w:p>
    <w:p w14:paraId="32006F01" w14:textId="77777777" w:rsidR="00900037" w:rsidRDefault="00900037" w:rsidP="008440C5">
      <w:pPr>
        <w:jc w:val="center"/>
        <w:rPr>
          <w:rFonts w:ascii="Times New Roman" w:eastAsia="Malgun Gothic" w:hAnsi="Times New Roman" w:cs="Times New Roman"/>
          <w:b/>
          <w:sz w:val="32"/>
          <w:szCs w:val="32"/>
        </w:rPr>
      </w:pPr>
    </w:p>
    <w:p w14:paraId="55AF50CE" w14:textId="77777777" w:rsidR="00900037" w:rsidRDefault="00900037" w:rsidP="008440C5">
      <w:pPr>
        <w:jc w:val="center"/>
        <w:rPr>
          <w:rFonts w:ascii="Times New Roman" w:eastAsia="Malgun Gothic" w:hAnsi="Times New Roman" w:cs="Times New Roman"/>
          <w:b/>
          <w:sz w:val="32"/>
          <w:szCs w:val="32"/>
        </w:rPr>
      </w:pPr>
    </w:p>
    <w:p w14:paraId="41BBC7B3" w14:textId="77777777" w:rsidR="00900037" w:rsidRPr="008440C5" w:rsidRDefault="00900037" w:rsidP="008440C5">
      <w:pPr>
        <w:jc w:val="center"/>
        <w:rPr>
          <w:rFonts w:ascii="Times New Roman" w:eastAsia="Malgun Gothic" w:hAnsi="Times New Roman" w:cs="Times New Roman"/>
          <w:b/>
          <w:sz w:val="32"/>
          <w:szCs w:val="32"/>
        </w:rPr>
      </w:pPr>
    </w:p>
    <w:p w14:paraId="2D6CD164" w14:textId="77777777" w:rsidR="008440C5" w:rsidRPr="008440C5" w:rsidRDefault="008440C5" w:rsidP="008440C5">
      <w:pPr>
        <w:jc w:val="center"/>
        <w:rPr>
          <w:rFonts w:ascii="Times New Roman" w:eastAsia="Malgun Gothic" w:hAnsi="Times New Roman" w:cs="Times New Roman"/>
          <w:b/>
          <w:sz w:val="32"/>
          <w:szCs w:val="32"/>
        </w:rPr>
      </w:pPr>
    </w:p>
    <w:p w14:paraId="0B257C1E" w14:textId="77777777" w:rsidR="008440C5" w:rsidRDefault="008440C5" w:rsidP="003E5DFD">
      <w:pPr>
        <w:jc w:val="center"/>
        <w:rPr>
          <w:rFonts w:ascii="Times New Roman" w:eastAsia="Malgun Gothic" w:hAnsi="Times New Roman" w:cs="Times New Roman"/>
          <w:b/>
        </w:rPr>
      </w:pPr>
    </w:p>
    <w:p w14:paraId="08439467" w14:textId="23A0ED57" w:rsidR="003E5DFD" w:rsidRPr="003E5DFD" w:rsidRDefault="003E5DFD" w:rsidP="003E5DFD">
      <w:pPr>
        <w:jc w:val="center"/>
        <w:rPr>
          <w:rFonts w:ascii="Times New Roman" w:eastAsia="Malgun Gothic" w:hAnsi="Times New Roman" w:cs="Times New Roman"/>
          <w:b/>
          <w:sz w:val="32"/>
          <w:szCs w:val="32"/>
        </w:rPr>
      </w:pPr>
      <w:r w:rsidRPr="003E5DFD">
        <w:rPr>
          <w:rFonts w:ascii="Times New Roman" w:eastAsia="Malgun Gothic" w:hAnsi="Times New Roman" w:cs="Times New Roman"/>
          <w:b/>
          <w:sz w:val="32"/>
          <w:szCs w:val="32"/>
        </w:rPr>
        <w:t>Truth and Reconciliation for the Adoption Community of Korea (TRACK)</w:t>
      </w:r>
    </w:p>
    <w:p w14:paraId="38174C29" w14:textId="77777777" w:rsidR="008440C5" w:rsidRDefault="008440C5" w:rsidP="003E5DFD">
      <w:pPr>
        <w:jc w:val="center"/>
        <w:rPr>
          <w:rFonts w:ascii="Times New Roman" w:eastAsia="Malgun Gothic" w:hAnsi="Times New Roman" w:cs="Times New Roman"/>
          <w:b/>
        </w:rPr>
      </w:pPr>
    </w:p>
    <w:p w14:paraId="0870DE32" w14:textId="0CD09FE0" w:rsidR="003E5DFD" w:rsidRPr="003E5DFD" w:rsidRDefault="00E219FB" w:rsidP="003E5DFD">
      <w:pPr>
        <w:jc w:val="center"/>
        <w:rPr>
          <w:rFonts w:ascii="Times New Roman" w:eastAsia="Malgun Gothic" w:hAnsi="Times New Roman" w:cs="Times New Roman"/>
          <w:b/>
        </w:rPr>
      </w:pPr>
      <w:r>
        <w:rPr>
          <w:rFonts w:ascii="Times New Roman" w:eastAsia="Malgun Gothic" w:hAnsi="Times New Roman" w:cs="Times New Roman"/>
          <w:b/>
        </w:rPr>
        <w:t>20 August 2015</w:t>
      </w:r>
    </w:p>
    <w:p w14:paraId="70D1A2C0" w14:textId="77777777" w:rsidR="008440C5" w:rsidRDefault="008440C5">
      <w:pPr>
        <w:rPr>
          <w:rFonts w:ascii="Times New Roman" w:eastAsia="Malgun Gothic" w:hAnsi="Times New Roman" w:cs="Times New Roman"/>
          <w:b/>
        </w:rPr>
      </w:pPr>
    </w:p>
    <w:p w14:paraId="355D8222" w14:textId="77777777" w:rsidR="008440C5" w:rsidRDefault="008440C5">
      <w:pPr>
        <w:rPr>
          <w:rFonts w:ascii="Times New Roman" w:eastAsia="Malgun Gothic" w:hAnsi="Times New Roman" w:cs="Times New Roman"/>
          <w:b/>
        </w:rPr>
      </w:pPr>
    </w:p>
    <w:p w14:paraId="5F5618DC" w14:textId="77777777" w:rsidR="008440C5" w:rsidRDefault="008440C5">
      <w:pPr>
        <w:rPr>
          <w:rFonts w:ascii="Times New Roman" w:eastAsia="Malgun Gothic" w:hAnsi="Times New Roman" w:cs="Times New Roman"/>
          <w:b/>
        </w:rPr>
      </w:pPr>
    </w:p>
    <w:p w14:paraId="315C6429" w14:textId="363FA0D2" w:rsidR="00957D94" w:rsidRDefault="00173740" w:rsidP="00EA5B7F">
      <w:pPr>
        <w:pStyle w:val="Heading1"/>
      </w:pPr>
      <w:bookmarkStart w:id="0" w:name="_Toc280144865"/>
      <w:bookmarkStart w:id="1" w:name="Introduction"/>
      <w:r w:rsidRPr="00173740">
        <w:lastRenderedPageBreak/>
        <w:t>Introduction</w:t>
      </w:r>
      <w:bookmarkEnd w:id="0"/>
    </w:p>
    <w:p w14:paraId="6EA9A8F3" w14:textId="77777777" w:rsidR="00EB1C21" w:rsidRPr="00EB1C21" w:rsidRDefault="00EB1C21" w:rsidP="00EB1C21"/>
    <w:bookmarkEnd w:id="1"/>
    <w:p w14:paraId="5F73E201" w14:textId="77777777" w:rsidR="00173740" w:rsidRPr="008771B5" w:rsidRDefault="00173740" w:rsidP="00EA5B7F">
      <w:pPr>
        <w:rPr>
          <w:rFonts w:ascii="Times New Roman" w:hAnsi="Times New Roman" w:cs="Times New Roman"/>
        </w:rPr>
      </w:pPr>
      <w:r w:rsidRPr="008771B5">
        <w:rPr>
          <w:rFonts w:ascii="Times New Roman" w:hAnsi="Times New Roman" w:cs="Times New Roman"/>
        </w:rPr>
        <w:t>Truth and Reconciliation of the Adoption Community of Korea (TRACK)</w:t>
      </w:r>
    </w:p>
    <w:p w14:paraId="7BB22F2E" w14:textId="77777777" w:rsidR="00173740" w:rsidRPr="008771B5" w:rsidRDefault="00173740" w:rsidP="00EA5B7F">
      <w:pPr>
        <w:adjustRightInd w:val="0"/>
        <w:ind w:right="64"/>
        <w:rPr>
          <w:rFonts w:ascii="Times New Roman" w:eastAsia="Malgun Gothic" w:hAnsi="Times New Roman" w:cs="Times New Roman"/>
        </w:rPr>
      </w:pPr>
      <w:r w:rsidRPr="008771B5">
        <w:rPr>
          <w:rFonts w:ascii="Times New Roman" w:eastAsia="Malgun Gothic" w:hAnsi="Times New Roman" w:cs="Times New Roman"/>
        </w:rPr>
        <w:t>*Truth and Reconciliation for the Adoption Community (TRACK) is a Korean civil society organization that advocates for the full knowledge of past and present Korean adoption practices to protect the human rights of adult adoptees, children, and families. TRACK is a member of Child Rights Connect, the UBR Working Group, and Make Mothers Matter.</w:t>
      </w:r>
    </w:p>
    <w:p w14:paraId="7DC8EA59" w14:textId="77777777" w:rsidR="00173740" w:rsidRPr="008771B5" w:rsidRDefault="00173740" w:rsidP="00EA5B7F">
      <w:pPr>
        <w:adjustRightInd w:val="0"/>
        <w:ind w:right="64"/>
        <w:rPr>
          <w:rFonts w:ascii="Times New Roman" w:eastAsia="Malgun Gothic" w:hAnsi="Times New Roman" w:cs="Times New Roman"/>
        </w:rPr>
      </w:pPr>
    </w:p>
    <w:p w14:paraId="013EB319" w14:textId="77777777" w:rsidR="00EB1C21" w:rsidRDefault="00EB1C21" w:rsidP="00EB1C21">
      <w:pPr>
        <w:adjustRightInd w:val="0"/>
        <w:ind w:right="64"/>
        <w:rPr>
          <w:rFonts w:ascii="Times New Roman" w:eastAsia="Malgun Gothic" w:hAnsi="Times New Roman" w:cs="Times New Roman"/>
        </w:rPr>
      </w:pPr>
    </w:p>
    <w:p w14:paraId="407B3BCE" w14:textId="45F328B9" w:rsidR="00957D94" w:rsidRPr="00EB1C21" w:rsidRDefault="00957D94" w:rsidP="00EB1C21">
      <w:pPr>
        <w:adjustRightInd w:val="0"/>
        <w:ind w:right="64"/>
        <w:rPr>
          <w:rFonts w:ascii="Times New Roman" w:eastAsia="Malgun Gothic" w:hAnsi="Times New Roman" w:cs="Times New Roman"/>
        </w:rPr>
      </w:pPr>
      <w:r w:rsidRPr="00EB1C21">
        <w:rPr>
          <w:rFonts w:ascii="Times New Roman" w:eastAsia="Malgun Gothic" w:hAnsi="Times New Roman" w:cs="Times New Roman"/>
        </w:rPr>
        <w:t>This submission introduces several issues that were not raised in past CCPR reports. These issues specifically relate to violation</w:t>
      </w:r>
      <w:r w:rsidR="00BA2842" w:rsidRPr="00EB1C21">
        <w:rPr>
          <w:rFonts w:ascii="Times New Roman" w:eastAsia="Malgun Gothic" w:hAnsi="Times New Roman" w:cs="Times New Roman"/>
        </w:rPr>
        <w:t>s</w:t>
      </w:r>
      <w:r w:rsidRPr="00EB1C21">
        <w:rPr>
          <w:rFonts w:ascii="Times New Roman" w:eastAsia="Malgun Gothic" w:hAnsi="Times New Roman" w:cs="Times New Roman"/>
        </w:rPr>
        <w:t xml:space="preserve"> of children’s rights. This lack of exposure and awareness does not in any way mean these issues are new. They have been raised in other UN instruments, but this is the first time they are being reported to the </w:t>
      </w:r>
      <w:r w:rsidR="00950921" w:rsidRPr="00EB1C21">
        <w:rPr>
          <w:rFonts w:ascii="Times New Roman" w:eastAsia="Malgun Gothic" w:hAnsi="Times New Roman" w:cs="Times New Roman"/>
        </w:rPr>
        <w:t>Human Rights Committee</w:t>
      </w:r>
      <w:r w:rsidRPr="00EB1C21">
        <w:rPr>
          <w:rFonts w:ascii="Times New Roman" w:eastAsia="Malgun Gothic" w:hAnsi="Times New Roman" w:cs="Times New Roman"/>
        </w:rPr>
        <w:t xml:space="preserve">. </w:t>
      </w:r>
    </w:p>
    <w:p w14:paraId="04029E54" w14:textId="77777777" w:rsidR="00EB1C21" w:rsidRDefault="00EB1C21">
      <w:pPr>
        <w:rPr>
          <w:rFonts w:ascii="Times New Roman" w:eastAsia="Malgun Gothic" w:hAnsi="Times New Roman" w:cs="Times New Roman"/>
        </w:rPr>
      </w:pPr>
    </w:p>
    <w:p w14:paraId="7380AE7D" w14:textId="77777777" w:rsidR="00EB1C21" w:rsidRPr="008771B5" w:rsidRDefault="00EB1C21" w:rsidP="00EB1C21">
      <w:pPr>
        <w:rPr>
          <w:rFonts w:ascii="Times New Roman" w:hAnsi="Times New Roman" w:cs="Times New Roman"/>
        </w:rPr>
      </w:pPr>
      <w:r w:rsidRPr="008771B5">
        <w:rPr>
          <w:rFonts w:ascii="Times New Roman" w:hAnsi="Times New Roman" w:cs="Times New Roman"/>
        </w:rPr>
        <w:t>Ross Oke</w:t>
      </w:r>
    </w:p>
    <w:p w14:paraId="2AB2F789" w14:textId="77777777" w:rsidR="00EB1C21" w:rsidRPr="008771B5" w:rsidRDefault="00EB1C21" w:rsidP="00EB1C21">
      <w:pPr>
        <w:rPr>
          <w:rFonts w:ascii="Times New Roman" w:hAnsi="Times New Roman" w:cs="Times New Roman"/>
        </w:rPr>
      </w:pPr>
      <w:r w:rsidRPr="008771B5">
        <w:rPr>
          <w:rFonts w:ascii="Times New Roman" w:hAnsi="Times New Roman" w:cs="Times New Roman"/>
        </w:rPr>
        <w:t>International Coordinator</w:t>
      </w:r>
    </w:p>
    <w:p w14:paraId="2ECEFBA4" w14:textId="77777777" w:rsidR="00EB1C21" w:rsidRDefault="00EC60EF" w:rsidP="00EB1C21">
      <w:pPr>
        <w:adjustRightInd w:val="0"/>
        <w:ind w:right="64"/>
        <w:rPr>
          <w:rStyle w:val="Hyperlink"/>
          <w:rFonts w:ascii="Times New Roman" w:hAnsi="Times New Roman" w:cs="Times New Roman"/>
        </w:rPr>
      </w:pPr>
      <w:hyperlink r:id="rId10" w:history="1">
        <w:r w:rsidR="00EB1C21" w:rsidRPr="008771B5">
          <w:rPr>
            <w:rStyle w:val="Hyperlink"/>
            <w:rFonts w:ascii="Times New Roman" w:hAnsi="Times New Roman" w:cs="Times New Roman"/>
          </w:rPr>
          <w:t>rossoke@gmail.com</w:t>
        </w:r>
      </w:hyperlink>
    </w:p>
    <w:p w14:paraId="5598973F" w14:textId="77777777" w:rsidR="00EB1C21" w:rsidRPr="008771B5" w:rsidRDefault="00EB1C21" w:rsidP="00EB1C21">
      <w:pPr>
        <w:adjustRightInd w:val="0"/>
        <w:ind w:right="64"/>
        <w:rPr>
          <w:rFonts w:ascii="Times New Roman" w:eastAsia="Malgun Gothic" w:hAnsi="Times New Roman" w:cs="Times New Roman"/>
        </w:rPr>
      </w:pPr>
    </w:p>
    <w:p w14:paraId="52B22F8B" w14:textId="5D698924" w:rsidR="00EB1C21" w:rsidRDefault="00EB1C21">
      <w:pPr>
        <w:rPr>
          <w:rFonts w:ascii="Times New Roman" w:eastAsia="Malgun Gothic" w:hAnsi="Times New Roman" w:cs="Times New Roman"/>
        </w:rPr>
      </w:pPr>
      <w:r>
        <w:rPr>
          <w:rFonts w:ascii="Times New Roman" w:eastAsia="Malgun Gothic" w:hAnsi="Times New Roman" w:cs="Times New Roman"/>
        </w:rPr>
        <w:br w:type="page"/>
      </w:r>
    </w:p>
    <w:p w14:paraId="6FDFEB66" w14:textId="7A1C5B88" w:rsidR="00F50C0D" w:rsidRPr="00EC60EF" w:rsidRDefault="00F50C0D" w:rsidP="00EC60EF">
      <w:pPr>
        <w:pStyle w:val="Heading1"/>
        <w:jc w:val="center"/>
        <w:rPr>
          <w:lang w:val="en-US"/>
        </w:rPr>
      </w:pPr>
      <w:bookmarkStart w:id="2" w:name="_Toc280144869"/>
      <w:bookmarkStart w:id="3" w:name="Violations"/>
      <w:r w:rsidRPr="008771B5">
        <w:rPr>
          <w:lang w:val="en-US"/>
        </w:rPr>
        <w:lastRenderedPageBreak/>
        <w:t>II</w:t>
      </w:r>
      <w:r w:rsidR="006F5C60" w:rsidRPr="008771B5">
        <w:rPr>
          <w:lang w:val="en-US"/>
        </w:rPr>
        <w:t>.</w:t>
      </w:r>
      <w:r w:rsidRPr="008771B5">
        <w:rPr>
          <w:lang w:val="en-US"/>
        </w:rPr>
        <w:t xml:space="preserve"> Substantive violations of the CCPR</w:t>
      </w:r>
      <w:bookmarkEnd w:id="2"/>
      <w:bookmarkEnd w:id="3"/>
    </w:p>
    <w:p w14:paraId="577A979F" w14:textId="6D0F9DED" w:rsidR="0044395A" w:rsidRPr="00173740" w:rsidRDefault="0044395A" w:rsidP="00EA5B7F">
      <w:pPr>
        <w:pStyle w:val="Heading2"/>
        <w:rPr>
          <w:rFonts w:ascii="Times New Roman" w:eastAsia="Malgun Gothic" w:hAnsi="Times New Roman" w:cs="Times New Roman"/>
          <w:lang w:val="en-US"/>
        </w:rPr>
      </w:pPr>
      <w:bookmarkStart w:id="4" w:name="Art17"/>
      <w:r w:rsidRPr="00550542">
        <w:t>Article 17</w:t>
      </w:r>
      <w:bookmarkEnd w:id="4"/>
      <w:r w:rsidRPr="00550542">
        <w:t xml:space="preserve"> </w:t>
      </w:r>
      <w:r w:rsidR="00244521" w:rsidRPr="00550542">
        <w:t>(The right to respect of privacy, family, home and correspondence and protection of honour and reputation)</w:t>
      </w:r>
      <w:r w:rsidR="00244521">
        <w:rPr>
          <w:rFonts w:ascii="Times New Roman" w:eastAsia="Malgun Gothic" w:hAnsi="Times New Roman" w:cs="Times New Roman"/>
          <w:lang w:val="en-US"/>
        </w:rPr>
        <w:t xml:space="preserve"> </w:t>
      </w:r>
      <w:r w:rsidR="006F5C60" w:rsidRPr="00173740">
        <w:rPr>
          <w:rFonts w:ascii="Times New Roman" w:eastAsia="Malgun Gothic" w:hAnsi="Times New Roman" w:cs="Times New Roman"/>
          <w:lang w:val="en-US"/>
        </w:rPr>
        <w:t xml:space="preserve">- </w:t>
      </w:r>
      <w:r w:rsidRPr="00173740">
        <w:rPr>
          <w:rFonts w:ascii="Times New Roman" w:eastAsia="Malgun Gothic" w:hAnsi="Times New Roman" w:cs="Times New Roman"/>
          <w:lang w:val="en-US"/>
        </w:rPr>
        <w:t>Violations against adopted persons in regards to their personal data</w:t>
      </w:r>
    </w:p>
    <w:p w14:paraId="43A6A4B2" w14:textId="77777777" w:rsidR="0044395A" w:rsidRPr="008771B5" w:rsidRDefault="0044395A" w:rsidP="00EA5B7F">
      <w:pPr>
        <w:adjustRightInd w:val="0"/>
        <w:ind w:right="64"/>
        <w:rPr>
          <w:rFonts w:ascii="Times New Roman" w:eastAsia="Malgun Gothic" w:hAnsi="Times New Roman" w:cs="Times New Roman"/>
          <w:lang w:val="en-US"/>
        </w:rPr>
      </w:pPr>
    </w:p>
    <w:p w14:paraId="544F385F" w14:textId="6A3F8064" w:rsidR="005E246A" w:rsidRDefault="00ED66A0" w:rsidP="00097EF4">
      <w:pPr>
        <w:pStyle w:val="ListParagraph"/>
        <w:numPr>
          <w:ilvl w:val="0"/>
          <w:numId w:val="21"/>
        </w:numPr>
        <w:adjustRightInd w:val="0"/>
        <w:ind w:right="64"/>
        <w:rPr>
          <w:rFonts w:ascii="Times New Roman" w:eastAsia="Malgun Gothic" w:hAnsi="Times New Roman" w:cs="Times New Roman"/>
          <w:strike/>
          <w:lang w:val="en-US"/>
        </w:rPr>
      </w:pPr>
      <w:r w:rsidRPr="00E219FB">
        <w:rPr>
          <w:rFonts w:ascii="Times New Roman" w:eastAsia="Malgun Gothic" w:hAnsi="Times New Roman" w:cs="Times New Roman" w:hint="eastAsia"/>
          <w:b/>
          <w:lang w:val="en-US" w:eastAsia="ko-KR"/>
        </w:rPr>
        <w:t>Although issues regarding violations against adopted person in regards to personal data wasn</w:t>
      </w:r>
      <w:r w:rsidRPr="00E219FB">
        <w:rPr>
          <w:rFonts w:ascii="Times New Roman" w:eastAsia="Malgun Gothic" w:hAnsi="Times New Roman" w:cs="Times New Roman"/>
          <w:b/>
          <w:lang w:val="en-US" w:eastAsia="ko-KR"/>
        </w:rPr>
        <w:t>’t included in the List of Issues, we reiterate the importance of addressing this issue during the review session.</w:t>
      </w:r>
      <w:r>
        <w:rPr>
          <w:rFonts w:ascii="Times New Roman" w:eastAsia="Malgun Gothic" w:hAnsi="Times New Roman" w:cs="Times New Roman"/>
          <w:lang w:val="en-US" w:eastAsia="ko-KR"/>
        </w:rPr>
        <w:t xml:space="preserve"> Since the beginning of Korea’s </w:t>
      </w:r>
      <w:proofErr w:type="spellStart"/>
      <w:r>
        <w:rPr>
          <w:rFonts w:ascii="Times New Roman" w:eastAsia="Malgun Gothic" w:hAnsi="Times New Roman" w:cs="Times New Roman"/>
          <w:lang w:val="en-US" w:eastAsia="ko-KR"/>
        </w:rPr>
        <w:t>intercountry</w:t>
      </w:r>
      <w:proofErr w:type="spellEnd"/>
      <w:r>
        <w:rPr>
          <w:rFonts w:ascii="Times New Roman" w:eastAsia="Malgun Gothic" w:hAnsi="Times New Roman" w:cs="Times New Roman"/>
          <w:lang w:val="en-US" w:eastAsia="ko-KR"/>
        </w:rPr>
        <w:t xml:space="preserve"> adoption program, </w:t>
      </w:r>
      <w:r w:rsidRPr="00E219FB">
        <w:rPr>
          <w:rFonts w:ascii="Times New Roman" w:eastAsia="Malgun Gothic" w:hAnsi="Times New Roman" w:cs="Times New Roman"/>
          <w:lang w:val="en-US" w:eastAsia="ko-KR"/>
        </w:rPr>
        <w:t>an estimated 200,000 adoptees</w:t>
      </w:r>
      <w:r w:rsidR="00E219FB" w:rsidRPr="00E219FB">
        <w:rPr>
          <w:rStyle w:val="FootnoteReference"/>
          <w:rFonts w:ascii="Times New Roman" w:eastAsia="Malgun Gothic" w:hAnsi="Times New Roman" w:cs="Times New Roman"/>
          <w:lang w:val="en-US" w:eastAsia="ko-KR"/>
        </w:rPr>
        <w:footnoteReference w:id="1"/>
      </w:r>
      <w:r>
        <w:rPr>
          <w:rFonts w:ascii="Times New Roman" w:eastAsia="Malgun Gothic" w:hAnsi="Times New Roman" w:cs="Times New Roman"/>
          <w:lang w:val="en-US" w:eastAsia="ko-KR"/>
        </w:rPr>
        <w:t xml:space="preserve"> have b</w:t>
      </w:r>
      <w:r w:rsidR="00C31743">
        <w:rPr>
          <w:rFonts w:ascii="Times New Roman" w:eastAsia="Malgun Gothic" w:hAnsi="Times New Roman" w:cs="Times New Roman"/>
          <w:lang w:val="en-US" w:eastAsia="ko-KR"/>
        </w:rPr>
        <w:t>een affected by such violations.</w:t>
      </w:r>
      <w:r>
        <w:rPr>
          <w:rFonts w:ascii="Times New Roman" w:eastAsia="Malgun Gothic" w:hAnsi="Times New Roman" w:cs="Times New Roman"/>
          <w:lang w:val="en-US" w:eastAsia="ko-KR"/>
        </w:rPr>
        <w:t xml:space="preserve"> Domestic adoptees and ma</w:t>
      </w:r>
      <w:r w:rsidR="00754004">
        <w:rPr>
          <w:rFonts w:ascii="Times New Roman" w:eastAsia="Malgun Gothic" w:hAnsi="Times New Roman" w:cs="Times New Roman"/>
          <w:lang w:val="en-US" w:eastAsia="ko-KR"/>
        </w:rPr>
        <w:t xml:space="preserve">ny persons who have entered or were in alternative care </w:t>
      </w:r>
      <w:r>
        <w:rPr>
          <w:rFonts w:ascii="Times New Roman" w:eastAsia="Malgun Gothic" w:hAnsi="Times New Roman" w:cs="Times New Roman"/>
          <w:lang w:val="en-US" w:eastAsia="ko-KR"/>
        </w:rPr>
        <w:t>also suffer from similar problems</w:t>
      </w:r>
      <w:r w:rsidR="00250C70">
        <w:rPr>
          <w:rFonts w:ascii="Times New Roman" w:eastAsia="Malgun Gothic" w:hAnsi="Times New Roman" w:cs="Times New Roman"/>
          <w:lang w:val="en-US" w:eastAsia="ko-KR"/>
        </w:rPr>
        <w:t xml:space="preserve">. Despite the ROK Government’s recent reforms, </w:t>
      </w:r>
      <w:r w:rsidR="00250C70" w:rsidRPr="002863AE">
        <w:rPr>
          <w:rFonts w:ascii="Times New Roman" w:eastAsia="Malgun Gothic" w:hAnsi="Times New Roman" w:cs="Times New Roman"/>
          <w:lang w:val="en-US"/>
        </w:rPr>
        <w:t xml:space="preserve">adoptees, both domestic and </w:t>
      </w:r>
      <w:proofErr w:type="spellStart"/>
      <w:r w:rsidR="00250C70" w:rsidRPr="002863AE">
        <w:rPr>
          <w:rFonts w:ascii="Times New Roman" w:eastAsia="Malgun Gothic" w:hAnsi="Times New Roman" w:cs="Times New Roman"/>
          <w:lang w:val="en-US"/>
        </w:rPr>
        <w:t>intercountry</w:t>
      </w:r>
      <w:proofErr w:type="spellEnd"/>
      <w:r w:rsidR="00250C70" w:rsidRPr="002863AE">
        <w:rPr>
          <w:rFonts w:ascii="Times New Roman" w:eastAsia="Malgun Gothic" w:hAnsi="Times New Roman" w:cs="Times New Roman"/>
          <w:lang w:val="en-US"/>
        </w:rPr>
        <w:t xml:space="preserve">, and </w:t>
      </w:r>
      <w:r w:rsidR="00754004">
        <w:rPr>
          <w:rFonts w:ascii="Times New Roman" w:eastAsia="Malgun Gothic" w:hAnsi="Times New Roman" w:cs="Times New Roman"/>
          <w:lang w:val="en-US"/>
        </w:rPr>
        <w:t xml:space="preserve">people who have lived in alternative care </w:t>
      </w:r>
      <w:r w:rsidR="00250C70" w:rsidRPr="002863AE">
        <w:rPr>
          <w:rFonts w:ascii="Times New Roman" w:eastAsia="Malgun Gothic" w:hAnsi="Times New Roman" w:cs="Times New Roman"/>
          <w:lang w:val="en-US"/>
        </w:rPr>
        <w:t xml:space="preserve">continue to confront obstacles in accessing accurate data. </w:t>
      </w:r>
      <w:r w:rsidR="00250C70" w:rsidRPr="002863AE">
        <w:rPr>
          <w:rStyle w:val="FootnoteReference"/>
          <w:rFonts w:ascii="Times New Roman" w:eastAsia="Malgun Gothic" w:hAnsi="Times New Roman" w:cs="Times New Roman"/>
          <w:lang w:val="en-US"/>
        </w:rPr>
        <w:footnoteReference w:id="2"/>
      </w:r>
      <w:r w:rsidR="00250C70" w:rsidRPr="002E51BC">
        <w:rPr>
          <w:rFonts w:ascii="Times New Roman" w:eastAsia="Malgun Gothic" w:hAnsi="Times New Roman" w:cs="Times New Roman"/>
          <w:strike/>
          <w:lang w:val="en-US"/>
        </w:rPr>
        <w:t xml:space="preserve"> </w:t>
      </w:r>
    </w:p>
    <w:p w14:paraId="36D4B72B" w14:textId="77777777" w:rsidR="00C31743" w:rsidRPr="00C31743" w:rsidRDefault="00C31743" w:rsidP="00C31743">
      <w:pPr>
        <w:pStyle w:val="ListParagraph"/>
        <w:adjustRightInd w:val="0"/>
        <w:ind w:right="64"/>
        <w:rPr>
          <w:rFonts w:ascii="Times New Roman" w:eastAsia="Malgun Gothic" w:hAnsi="Times New Roman" w:cs="Times New Roman"/>
          <w:strike/>
          <w:lang w:val="en-US"/>
        </w:rPr>
      </w:pPr>
    </w:p>
    <w:p w14:paraId="7E327B63" w14:textId="666D5279" w:rsidR="005E246A" w:rsidRDefault="00C31743" w:rsidP="00097EF4">
      <w:pPr>
        <w:pStyle w:val="ListParagraph"/>
        <w:numPr>
          <w:ilvl w:val="0"/>
          <w:numId w:val="21"/>
        </w:numPr>
        <w:spacing w:before="100" w:beforeAutospacing="1" w:after="100" w:afterAutospacing="1"/>
        <w:rPr>
          <w:rFonts w:ascii="Times New Roman" w:eastAsia="Gulim" w:hAnsi="Times New Roman" w:cs="Times New Roman"/>
        </w:rPr>
      </w:pPr>
      <w:r>
        <w:rPr>
          <w:rFonts w:ascii="Times New Roman" w:eastAsia="Malgun Gothic" w:hAnsi="Times New Roman" w:cs="Times New Roman"/>
          <w:lang w:val="en-US"/>
        </w:rPr>
        <w:t>In General Comment 16, t</w:t>
      </w:r>
      <w:r w:rsidRPr="008771B5">
        <w:rPr>
          <w:rFonts w:ascii="Times New Roman" w:eastAsia="Malgun Gothic" w:hAnsi="Times New Roman" w:cs="Times New Roman"/>
          <w:lang w:val="en-US"/>
        </w:rPr>
        <w:t xml:space="preserve">he Human Rights Committee stated that </w:t>
      </w:r>
      <w:r>
        <w:rPr>
          <w:rFonts w:ascii="Times New Roman" w:eastAsia="Malgun Gothic" w:hAnsi="Times New Roman" w:cs="Times New Roman"/>
          <w:lang w:val="en-US"/>
        </w:rPr>
        <w:t>Article 17</w:t>
      </w:r>
      <w:r w:rsidRPr="008771B5">
        <w:rPr>
          <w:rFonts w:ascii="Times New Roman" w:eastAsia="Malgun Gothic" w:hAnsi="Times New Roman" w:cs="Times New Roman"/>
          <w:lang w:val="en-US"/>
        </w:rPr>
        <w:t xml:space="preserve"> includes the management of personal data, and that every individual should be able to know who controls their personal data and if such files contain incorrect information.</w:t>
      </w:r>
      <w:r w:rsidRPr="008771B5">
        <w:rPr>
          <w:rStyle w:val="FootnoteReference"/>
          <w:rFonts w:ascii="Times New Roman" w:eastAsia="Malgun Gothic" w:hAnsi="Times New Roman" w:cs="Times New Roman"/>
          <w:lang w:val="en-US"/>
        </w:rPr>
        <w:footnoteReference w:id="3"/>
      </w:r>
      <w:r w:rsidRPr="008771B5">
        <w:rPr>
          <w:rFonts w:ascii="Times New Roman" w:eastAsia="Malgun Gothic" w:hAnsi="Times New Roman" w:cs="Times New Roman"/>
          <w:lang w:val="en-US"/>
        </w:rPr>
        <w:t xml:space="preserve"> </w:t>
      </w:r>
      <w:r w:rsidR="005E246A">
        <w:rPr>
          <w:rFonts w:ascii="Times New Roman" w:eastAsia="Gulim" w:hAnsi="Times New Roman" w:cs="Times New Roman"/>
        </w:rPr>
        <w:t>Furthermore, in the Concluding Observations of various UN Human Rights Treaty Bodies, States Parties have been called on to respect children’s right to know, as far as possible, his or her parents;</w:t>
      </w:r>
      <w:r w:rsidR="005E246A">
        <w:rPr>
          <w:rStyle w:val="FootnoteReference"/>
          <w:rFonts w:ascii="Times New Roman" w:eastAsia="Gulim" w:hAnsi="Times New Roman" w:cs="Times New Roman"/>
        </w:rPr>
        <w:footnoteReference w:id="4"/>
      </w:r>
      <w:r w:rsidR="005E246A">
        <w:rPr>
          <w:rFonts w:ascii="Times New Roman" w:eastAsia="Gulim" w:hAnsi="Times New Roman" w:cs="Times New Roman"/>
        </w:rPr>
        <w:t xml:space="preserve"> to know his or her origin and to have access to this information;</w:t>
      </w:r>
      <w:r w:rsidR="005E246A">
        <w:rPr>
          <w:rStyle w:val="FootnoteReference"/>
          <w:rFonts w:ascii="Times New Roman" w:eastAsia="Gulim" w:hAnsi="Times New Roman" w:cs="Times New Roman"/>
        </w:rPr>
        <w:footnoteReference w:id="5"/>
      </w:r>
      <w:r w:rsidR="005E246A">
        <w:rPr>
          <w:rFonts w:ascii="Times New Roman" w:eastAsia="Gulim" w:hAnsi="Times New Roman" w:cs="Times New Roman"/>
        </w:rPr>
        <w:t xml:space="preserve"> to ensure that information about the date and place of the adopted children and their biological parents are preserved and made available;</w:t>
      </w:r>
      <w:r w:rsidR="005E246A">
        <w:rPr>
          <w:rStyle w:val="FootnoteReference"/>
          <w:rFonts w:ascii="Times New Roman" w:eastAsia="Gulim" w:hAnsi="Times New Roman" w:cs="Times New Roman"/>
        </w:rPr>
        <w:footnoteReference w:id="6"/>
      </w:r>
      <w:r w:rsidR="005E246A">
        <w:rPr>
          <w:rFonts w:ascii="Times New Roman" w:eastAsia="Gulim" w:hAnsi="Times New Roman" w:cs="Times New Roman"/>
        </w:rPr>
        <w:t xml:space="preserve"> and that all necessary measures are undertaken to allow adopted children to obtain information on the identity of their parents to the extent possible.</w:t>
      </w:r>
      <w:r w:rsidR="005E246A">
        <w:rPr>
          <w:rStyle w:val="FootnoteReference"/>
          <w:rFonts w:ascii="Times New Roman" w:eastAsia="Gulim" w:hAnsi="Times New Roman" w:cs="Times New Roman"/>
        </w:rPr>
        <w:footnoteReference w:id="7"/>
      </w:r>
      <w:r w:rsidR="005E246A">
        <w:rPr>
          <w:rFonts w:ascii="Times New Roman" w:eastAsia="Gulim" w:hAnsi="Times New Roman" w:cs="Times New Roman"/>
        </w:rPr>
        <w:t xml:space="preserve"> </w:t>
      </w:r>
    </w:p>
    <w:p w14:paraId="7F8D80DD" w14:textId="77777777" w:rsidR="00250C70" w:rsidRPr="00250C70" w:rsidRDefault="00250C70" w:rsidP="00250C70">
      <w:pPr>
        <w:pStyle w:val="ListParagraph"/>
        <w:adjustRightInd w:val="0"/>
        <w:ind w:right="64"/>
        <w:rPr>
          <w:rFonts w:ascii="Times New Roman" w:eastAsia="Malgun Gothic" w:hAnsi="Times New Roman" w:cs="Times New Roman"/>
          <w:lang w:val="en-US"/>
        </w:rPr>
      </w:pPr>
    </w:p>
    <w:p w14:paraId="1D85A7FC" w14:textId="4FD7E628" w:rsidR="005E246A" w:rsidRDefault="002E51BC" w:rsidP="00097EF4">
      <w:pPr>
        <w:pStyle w:val="ListParagraph"/>
        <w:numPr>
          <w:ilvl w:val="0"/>
          <w:numId w:val="21"/>
        </w:numPr>
        <w:adjustRightInd w:val="0"/>
        <w:ind w:right="64"/>
        <w:rPr>
          <w:rFonts w:ascii="Times New Roman" w:eastAsia="Malgun Gothic" w:hAnsi="Times New Roman" w:cs="Times New Roman"/>
          <w:lang w:val="en-US"/>
        </w:rPr>
      </w:pPr>
      <w:r>
        <w:rPr>
          <w:rFonts w:ascii="Times New Roman" w:eastAsia="Malgun Gothic" w:hAnsi="Times New Roman" w:cs="Times New Roman"/>
        </w:rPr>
        <w:t>However, when adoptees have tried to access records through adoption agencies, they’ve reporte</w:t>
      </w:r>
      <w:r w:rsidR="000D5E3A">
        <w:rPr>
          <w:rFonts w:ascii="Times New Roman" w:eastAsia="Malgun Gothic" w:hAnsi="Times New Roman" w:cs="Times New Roman"/>
        </w:rPr>
        <w:t>d erratic and unfair practices.</w:t>
      </w:r>
      <w:r w:rsidR="0004310D">
        <w:rPr>
          <w:rStyle w:val="FootnoteReference"/>
          <w:rFonts w:ascii="Times New Roman" w:eastAsia="Malgun Gothic" w:hAnsi="Times New Roman" w:cs="Times New Roman"/>
        </w:rPr>
        <w:footnoteReference w:id="8"/>
      </w:r>
      <w:r w:rsidR="000D5E3A">
        <w:rPr>
          <w:rFonts w:ascii="Times New Roman" w:eastAsia="Malgun Gothic" w:hAnsi="Times New Roman" w:cs="Times New Roman"/>
        </w:rPr>
        <w:t xml:space="preserve"> This contributed to the extremely</w:t>
      </w:r>
      <w:r>
        <w:rPr>
          <w:rFonts w:ascii="Times New Roman" w:eastAsia="Malgun Gothic" w:hAnsi="Times New Roman" w:cs="Times New Roman"/>
        </w:rPr>
        <w:t xml:space="preserve"> low bi</w:t>
      </w:r>
      <w:r w:rsidR="000D5E3A">
        <w:rPr>
          <w:rFonts w:ascii="Times New Roman" w:eastAsia="Malgun Gothic" w:hAnsi="Times New Roman" w:cs="Times New Roman"/>
        </w:rPr>
        <w:t>rth family reunion rate of 2.7% of applicants reported in 2006.</w:t>
      </w:r>
      <w:r w:rsidRPr="008771B5">
        <w:rPr>
          <w:rStyle w:val="FootnoteReference"/>
          <w:rFonts w:ascii="Times New Roman" w:eastAsia="Malgun Gothic" w:hAnsi="Times New Roman" w:cs="Times New Roman"/>
          <w:lang w:val="en-US"/>
        </w:rPr>
        <w:footnoteReference w:id="9"/>
      </w:r>
    </w:p>
    <w:p w14:paraId="271D1E50" w14:textId="77777777" w:rsidR="00250C70" w:rsidRPr="00250C70" w:rsidRDefault="00250C70" w:rsidP="00250C70">
      <w:pPr>
        <w:pStyle w:val="ListParagraph"/>
        <w:adjustRightInd w:val="0"/>
        <w:ind w:right="64"/>
        <w:rPr>
          <w:rFonts w:ascii="Times New Roman" w:eastAsia="Malgun Gothic" w:hAnsi="Times New Roman" w:cs="Times New Roman"/>
          <w:lang w:val="en-US"/>
        </w:rPr>
      </w:pPr>
    </w:p>
    <w:p w14:paraId="691454EB" w14:textId="4AE65DCE" w:rsidR="000D5A81" w:rsidRDefault="000D5E3A" w:rsidP="00097EF4">
      <w:pPr>
        <w:pStyle w:val="ListParagraph"/>
        <w:numPr>
          <w:ilvl w:val="0"/>
          <w:numId w:val="21"/>
        </w:numPr>
        <w:adjustRightInd w:val="0"/>
        <w:ind w:right="64"/>
        <w:rPr>
          <w:rFonts w:ascii="Times New Roman" w:eastAsia="Malgun Gothic" w:hAnsi="Times New Roman" w:cs="Times New Roman"/>
          <w:lang w:val="en-US"/>
        </w:rPr>
      </w:pPr>
      <w:r>
        <w:rPr>
          <w:rFonts w:ascii="Times New Roman" w:eastAsia="Malgun Gothic" w:hAnsi="Times New Roman" w:cs="Times New Roman"/>
          <w:lang w:val="en-US"/>
        </w:rPr>
        <w:t xml:space="preserve">Revisions to the Special Adoption Law spearheaded by adoptees and enforced in 2012 aimed to increase family reunion rates. </w:t>
      </w:r>
      <w:r w:rsidR="009A10AB">
        <w:rPr>
          <w:rFonts w:ascii="Times New Roman" w:eastAsia="Malgun Gothic" w:hAnsi="Times New Roman" w:cs="Times New Roman"/>
          <w:lang w:val="en-US"/>
        </w:rPr>
        <w:t xml:space="preserve">According to </w:t>
      </w:r>
      <w:r w:rsidR="00607502">
        <w:rPr>
          <w:rFonts w:ascii="Times New Roman" w:eastAsia="Malgun Gothic" w:hAnsi="Times New Roman" w:cs="Times New Roman"/>
          <w:lang w:val="en-US"/>
        </w:rPr>
        <w:t xml:space="preserve">a leaked document created by </w:t>
      </w:r>
      <w:r w:rsidR="009A10AB">
        <w:rPr>
          <w:rFonts w:ascii="Times New Roman" w:eastAsia="Malgun Gothic" w:hAnsi="Times New Roman" w:cs="Times New Roman"/>
          <w:lang w:val="en-US"/>
        </w:rPr>
        <w:t>KAS, international adoption agencies received 1</w:t>
      </w:r>
      <w:r w:rsidR="0004310D">
        <w:rPr>
          <w:rFonts w:ascii="Times New Roman" w:eastAsia="Malgun Gothic" w:hAnsi="Times New Roman" w:cs="Times New Roman"/>
          <w:lang w:val="en-US"/>
        </w:rPr>
        <w:t>,</w:t>
      </w:r>
      <w:r w:rsidR="009A10AB">
        <w:rPr>
          <w:rFonts w:ascii="Times New Roman" w:eastAsia="Malgun Gothic" w:hAnsi="Times New Roman" w:cs="Times New Roman"/>
          <w:lang w:val="en-US"/>
        </w:rPr>
        <w:t>274 requests for family search in 2014. Of those, 803 (63%) were successful</w:t>
      </w:r>
      <w:r w:rsidR="000D5A81">
        <w:rPr>
          <w:rFonts w:ascii="Times New Roman" w:eastAsia="Malgun Gothic" w:hAnsi="Times New Roman" w:cs="Times New Roman"/>
          <w:lang w:val="en-US"/>
        </w:rPr>
        <w:t>.</w:t>
      </w:r>
      <w:r w:rsidR="000D5A81">
        <w:rPr>
          <w:rStyle w:val="FootnoteReference"/>
          <w:rFonts w:ascii="Times New Roman" w:eastAsia="Malgun Gothic" w:hAnsi="Times New Roman" w:cs="Times New Roman"/>
          <w:lang w:val="en-US"/>
        </w:rPr>
        <w:footnoteReference w:id="10"/>
      </w:r>
      <w:r w:rsidR="000D5A81">
        <w:rPr>
          <w:rFonts w:ascii="Times New Roman" w:eastAsia="Malgun Gothic" w:hAnsi="Times New Roman" w:cs="Times New Roman"/>
          <w:lang w:val="en-US"/>
        </w:rPr>
        <w:t xml:space="preserve"> </w:t>
      </w:r>
    </w:p>
    <w:p w14:paraId="51329A70" w14:textId="77777777" w:rsidR="000D5A81" w:rsidRPr="000D5A81" w:rsidRDefault="000D5A81" w:rsidP="000D5A81">
      <w:pPr>
        <w:pStyle w:val="ListParagraph"/>
        <w:rPr>
          <w:rFonts w:ascii="Times New Roman" w:eastAsia="Malgun Gothic" w:hAnsi="Times New Roman" w:cs="Times New Roman"/>
          <w:lang w:val="en-US"/>
        </w:rPr>
      </w:pPr>
    </w:p>
    <w:p w14:paraId="2611A078" w14:textId="0F05933B" w:rsidR="000D5E3A" w:rsidRDefault="000D5A81" w:rsidP="00097EF4">
      <w:pPr>
        <w:pStyle w:val="ListParagraph"/>
        <w:numPr>
          <w:ilvl w:val="0"/>
          <w:numId w:val="21"/>
        </w:numPr>
        <w:adjustRightInd w:val="0"/>
        <w:ind w:right="64"/>
        <w:rPr>
          <w:rFonts w:ascii="Times New Roman" w:eastAsia="Malgun Gothic" w:hAnsi="Times New Roman" w:cs="Times New Roman"/>
          <w:lang w:val="en-US"/>
        </w:rPr>
      </w:pPr>
      <w:r>
        <w:rPr>
          <w:rFonts w:ascii="Times New Roman" w:eastAsia="Malgun Gothic" w:hAnsi="Times New Roman" w:cs="Times New Roman"/>
          <w:lang w:val="en-US"/>
        </w:rPr>
        <w:t xml:space="preserve">The dramatic increase </w:t>
      </w:r>
      <w:r w:rsidR="0004310D">
        <w:rPr>
          <w:rFonts w:ascii="Times New Roman" w:eastAsia="Malgun Gothic" w:hAnsi="Times New Roman" w:cs="Times New Roman"/>
          <w:lang w:val="en-US"/>
        </w:rPr>
        <w:t>of</w:t>
      </w:r>
      <w:r>
        <w:rPr>
          <w:rFonts w:ascii="Times New Roman" w:eastAsia="Malgun Gothic" w:hAnsi="Times New Roman" w:cs="Times New Roman"/>
          <w:lang w:val="en-US"/>
        </w:rPr>
        <w:t xml:space="preserve"> </w:t>
      </w:r>
      <w:r w:rsidR="0004310D">
        <w:rPr>
          <w:rFonts w:ascii="Times New Roman" w:eastAsia="Malgun Gothic" w:hAnsi="Times New Roman" w:cs="Times New Roman"/>
          <w:lang w:val="en-US"/>
        </w:rPr>
        <w:t xml:space="preserve">successful </w:t>
      </w:r>
      <w:proofErr w:type="spellStart"/>
      <w:r>
        <w:rPr>
          <w:rFonts w:ascii="Times New Roman" w:eastAsia="Malgun Gothic" w:hAnsi="Times New Roman" w:cs="Times New Roman"/>
          <w:lang w:val="en-US"/>
        </w:rPr>
        <w:t>birthfamily</w:t>
      </w:r>
      <w:proofErr w:type="spellEnd"/>
      <w:r>
        <w:rPr>
          <w:rFonts w:ascii="Times New Roman" w:eastAsia="Malgun Gothic" w:hAnsi="Times New Roman" w:cs="Times New Roman"/>
          <w:lang w:val="en-US"/>
        </w:rPr>
        <w:t xml:space="preserve"> searches by the same agencies that also carried them out before the law revision </w:t>
      </w:r>
      <w:r w:rsidR="0004310D">
        <w:rPr>
          <w:rFonts w:ascii="Times New Roman" w:eastAsia="Malgun Gothic" w:hAnsi="Times New Roman" w:cs="Times New Roman"/>
          <w:lang w:val="en-US"/>
        </w:rPr>
        <w:t>demonstrates</w:t>
      </w:r>
      <w:r>
        <w:rPr>
          <w:rFonts w:ascii="Times New Roman" w:eastAsia="Malgun Gothic" w:hAnsi="Times New Roman" w:cs="Times New Roman"/>
          <w:lang w:val="en-US"/>
        </w:rPr>
        <w:t xml:space="preserve"> that previous </w:t>
      </w:r>
      <w:proofErr w:type="spellStart"/>
      <w:r>
        <w:rPr>
          <w:rFonts w:ascii="Times New Roman" w:eastAsia="Malgun Gothic" w:hAnsi="Times New Roman" w:cs="Times New Roman"/>
          <w:lang w:val="en-US"/>
        </w:rPr>
        <w:t>birthfamily</w:t>
      </w:r>
      <w:proofErr w:type="spellEnd"/>
      <w:r>
        <w:rPr>
          <w:rFonts w:ascii="Times New Roman" w:eastAsia="Malgun Gothic" w:hAnsi="Times New Roman" w:cs="Times New Roman"/>
          <w:lang w:val="en-US"/>
        </w:rPr>
        <w:t xml:space="preserve"> searches </w:t>
      </w:r>
      <w:r w:rsidR="0004310D">
        <w:rPr>
          <w:rFonts w:ascii="Times New Roman" w:eastAsia="Malgun Gothic" w:hAnsi="Times New Roman" w:cs="Times New Roman"/>
          <w:lang w:val="en-US"/>
        </w:rPr>
        <w:t>“failed” not</w:t>
      </w:r>
      <w:r>
        <w:rPr>
          <w:rFonts w:ascii="Times New Roman" w:eastAsia="Malgun Gothic" w:hAnsi="Times New Roman" w:cs="Times New Roman"/>
          <w:lang w:val="en-US"/>
        </w:rPr>
        <w:t xml:space="preserve"> because of lack of information, but because adoption agencies </w:t>
      </w:r>
      <w:r w:rsidR="0004310D">
        <w:rPr>
          <w:rFonts w:ascii="Times New Roman" w:eastAsia="Malgun Gothic" w:hAnsi="Times New Roman" w:cs="Times New Roman"/>
          <w:lang w:val="en-US"/>
        </w:rPr>
        <w:t>violated</w:t>
      </w:r>
      <w:r>
        <w:rPr>
          <w:rFonts w:ascii="Times New Roman" w:eastAsia="Malgun Gothic" w:hAnsi="Times New Roman" w:cs="Times New Roman"/>
          <w:lang w:val="en-US"/>
        </w:rPr>
        <w:t xml:space="preserve"> the adoptees’ right to know their origins</w:t>
      </w:r>
      <w:r w:rsidR="0004310D">
        <w:rPr>
          <w:rFonts w:ascii="Times New Roman" w:eastAsia="Malgun Gothic" w:hAnsi="Times New Roman" w:cs="Times New Roman"/>
          <w:lang w:val="en-US"/>
        </w:rPr>
        <w:t xml:space="preserve"> by withholding or handling such information</w:t>
      </w:r>
      <w:r>
        <w:rPr>
          <w:rFonts w:ascii="Times New Roman" w:eastAsia="Malgun Gothic" w:hAnsi="Times New Roman" w:cs="Times New Roman"/>
          <w:lang w:val="en-US"/>
        </w:rPr>
        <w:t>.</w:t>
      </w:r>
    </w:p>
    <w:p w14:paraId="4DF14B80" w14:textId="77777777" w:rsidR="000D5E3A" w:rsidRPr="000D5E3A" w:rsidRDefault="000D5E3A" w:rsidP="000D5E3A">
      <w:pPr>
        <w:pStyle w:val="ListParagraph"/>
        <w:rPr>
          <w:rFonts w:ascii="Times New Roman" w:eastAsia="Malgun Gothic" w:hAnsi="Times New Roman" w:cs="Times New Roman"/>
          <w:lang w:val="en-US"/>
        </w:rPr>
      </w:pPr>
    </w:p>
    <w:p w14:paraId="55BAC203" w14:textId="7F6FD798" w:rsidR="00663BCE" w:rsidRPr="00A532B6" w:rsidRDefault="00B269EF" w:rsidP="00097EF4">
      <w:pPr>
        <w:pStyle w:val="ListParagraph"/>
        <w:numPr>
          <w:ilvl w:val="0"/>
          <w:numId w:val="21"/>
        </w:numPr>
        <w:adjustRightInd w:val="0"/>
        <w:ind w:right="64"/>
        <w:rPr>
          <w:rFonts w:ascii="Times New Roman" w:eastAsia="Malgun Gothic" w:hAnsi="Times New Roman" w:cs="Times New Roman"/>
          <w:lang w:val="en-US"/>
        </w:rPr>
      </w:pPr>
      <w:r>
        <w:rPr>
          <w:rFonts w:ascii="Times New Roman" w:eastAsia="Malgun Gothic" w:hAnsi="Times New Roman" w:cs="Times New Roman"/>
          <w:lang w:val="en-US"/>
        </w:rPr>
        <w:t>Although</w:t>
      </w:r>
      <w:r>
        <w:rPr>
          <w:rFonts w:ascii="Times New Roman" w:eastAsia="Malgun Gothic" w:hAnsi="Times New Roman" w:cs="Times New Roman" w:hint="eastAsia"/>
          <w:lang w:val="en-US"/>
        </w:rPr>
        <w:t xml:space="preserve"> the success rate of </w:t>
      </w:r>
      <w:proofErr w:type="spellStart"/>
      <w:r>
        <w:rPr>
          <w:rFonts w:ascii="Times New Roman" w:eastAsia="Malgun Gothic" w:hAnsi="Times New Roman" w:cs="Times New Roman" w:hint="eastAsia"/>
          <w:lang w:val="en-US"/>
        </w:rPr>
        <w:t>birthfamily</w:t>
      </w:r>
      <w:proofErr w:type="spellEnd"/>
      <w:r>
        <w:rPr>
          <w:rFonts w:ascii="Times New Roman" w:eastAsia="Malgun Gothic" w:hAnsi="Times New Roman" w:cs="Times New Roman" w:hint="eastAsia"/>
          <w:lang w:val="en-US"/>
        </w:rPr>
        <w:t xml:space="preserve"> searches has risen dramatically, </w:t>
      </w:r>
      <w:r>
        <w:rPr>
          <w:rFonts w:ascii="Times New Roman" w:eastAsia="Malgun Gothic" w:hAnsi="Times New Roman" w:cs="Times New Roman"/>
          <w:lang w:val="en-US"/>
        </w:rPr>
        <w:t xml:space="preserve">37% of searches </w:t>
      </w:r>
      <w:r w:rsidR="0004310D">
        <w:rPr>
          <w:rFonts w:ascii="Times New Roman" w:eastAsia="Malgun Gothic" w:hAnsi="Times New Roman" w:cs="Times New Roman"/>
          <w:lang w:val="en-US"/>
        </w:rPr>
        <w:t>remain</w:t>
      </w:r>
      <w:r>
        <w:rPr>
          <w:rFonts w:ascii="Times New Roman" w:eastAsia="Malgun Gothic" w:hAnsi="Times New Roman" w:cs="Times New Roman"/>
          <w:lang w:val="en-US"/>
        </w:rPr>
        <w:t xml:space="preserve"> unsuccessful. </w:t>
      </w:r>
      <w:r w:rsidR="00663BCE">
        <w:rPr>
          <w:rFonts w:ascii="Times New Roman" w:eastAsia="Malgun Gothic" w:hAnsi="Times New Roman" w:cs="Times New Roman"/>
          <w:lang w:val="en-US"/>
        </w:rPr>
        <w:t xml:space="preserve">After monitoring the situation for three years, we have </w:t>
      </w:r>
      <w:r w:rsidR="00C053E9">
        <w:rPr>
          <w:rFonts w:ascii="Times New Roman" w:eastAsia="Malgun Gothic" w:hAnsi="Times New Roman" w:cs="Times New Roman"/>
          <w:lang w:val="en-US"/>
        </w:rPr>
        <w:t>deduced</w:t>
      </w:r>
      <w:r w:rsidR="00663BCE">
        <w:rPr>
          <w:rFonts w:ascii="Times New Roman" w:eastAsia="Malgun Gothic" w:hAnsi="Times New Roman" w:cs="Times New Roman"/>
          <w:lang w:val="en-US"/>
        </w:rPr>
        <w:t xml:space="preserve"> that many unsuccessful searches are the result of the law being deliberately misinterpreted by </w:t>
      </w:r>
      <w:r>
        <w:rPr>
          <w:rFonts w:ascii="Times New Roman" w:eastAsia="Malgun Gothic" w:hAnsi="Times New Roman" w:cs="Times New Roman"/>
          <w:lang w:val="en-US"/>
        </w:rPr>
        <w:t xml:space="preserve">adoption agencies, as well as </w:t>
      </w:r>
      <w:r w:rsidR="00C521C4">
        <w:rPr>
          <w:rFonts w:ascii="Times New Roman" w:eastAsia="Malgun Gothic" w:hAnsi="Times New Roman" w:cs="Times New Roman"/>
        </w:rPr>
        <w:t>Korea Adoption Services (KAS) -</w:t>
      </w:r>
      <w:r>
        <w:rPr>
          <w:rFonts w:ascii="Times New Roman" w:eastAsia="Malgun Gothic" w:hAnsi="Times New Roman" w:cs="Times New Roman"/>
        </w:rPr>
        <w:t xml:space="preserve"> </w:t>
      </w:r>
      <w:r w:rsidRPr="002863AE">
        <w:rPr>
          <w:rFonts w:ascii="Times New Roman" w:eastAsia="Malgun Gothic" w:hAnsi="Times New Roman" w:cs="Times New Roman"/>
        </w:rPr>
        <w:t>a semi-governmental body tasked with overseeing adoption agencies and managing adoptees records</w:t>
      </w:r>
      <w:r w:rsidR="00663BCE">
        <w:rPr>
          <w:rFonts w:ascii="Times New Roman" w:eastAsia="Malgun Gothic" w:hAnsi="Times New Roman" w:cs="Times New Roman"/>
        </w:rPr>
        <w:t xml:space="preserve">. </w:t>
      </w:r>
      <w:r w:rsidR="00C521C4">
        <w:rPr>
          <w:rFonts w:ascii="Times New Roman" w:eastAsia="Malgun Gothic" w:hAnsi="Times New Roman" w:cs="Times New Roman"/>
        </w:rPr>
        <w:t>There are s</w:t>
      </w:r>
      <w:r w:rsidR="0004310D">
        <w:rPr>
          <w:rFonts w:ascii="Times New Roman" w:eastAsia="Malgun Gothic" w:hAnsi="Times New Roman" w:cs="Times New Roman"/>
        </w:rPr>
        <w:t>everal problems related</w:t>
      </w:r>
      <w:r w:rsidR="00A532B6">
        <w:rPr>
          <w:rFonts w:ascii="Times New Roman" w:eastAsia="Malgun Gothic" w:hAnsi="Times New Roman" w:cs="Times New Roman"/>
        </w:rPr>
        <w:t xml:space="preserve"> </w:t>
      </w:r>
      <w:r w:rsidR="00C521C4">
        <w:rPr>
          <w:rFonts w:ascii="Times New Roman" w:eastAsia="Malgun Gothic" w:hAnsi="Times New Roman" w:cs="Times New Roman"/>
        </w:rPr>
        <w:t xml:space="preserve">to </w:t>
      </w:r>
      <w:proofErr w:type="spellStart"/>
      <w:r w:rsidR="00A532B6">
        <w:rPr>
          <w:rFonts w:ascii="Times New Roman" w:eastAsia="Malgun Gothic" w:hAnsi="Times New Roman" w:cs="Times New Roman"/>
        </w:rPr>
        <w:t>birthfamily</w:t>
      </w:r>
      <w:proofErr w:type="spellEnd"/>
      <w:r w:rsidR="00A532B6">
        <w:rPr>
          <w:rFonts w:ascii="Times New Roman" w:eastAsia="Malgun Gothic" w:hAnsi="Times New Roman" w:cs="Times New Roman"/>
        </w:rPr>
        <w:t xml:space="preserve"> searches as it pertains to the enforcement of the Special Adoption Law: </w:t>
      </w:r>
    </w:p>
    <w:p w14:paraId="2A7CE08E" w14:textId="77777777" w:rsidR="00A532B6" w:rsidRPr="00A532B6" w:rsidRDefault="00A532B6" w:rsidP="00A532B6">
      <w:pPr>
        <w:pStyle w:val="ListParagraph"/>
        <w:rPr>
          <w:rFonts w:ascii="Times New Roman" w:eastAsia="Malgun Gothic" w:hAnsi="Times New Roman" w:cs="Times New Roman"/>
          <w:lang w:val="en-US"/>
        </w:rPr>
      </w:pPr>
    </w:p>
    <w:p w14:paraId="0C476867" w14:textId="171B429A" w:rsidR="00A532B6" w:rsidRPr="00EC60EF" w:rsidRDefault="00A532B6" w:rsidP="00097EF4">
      <w:pPr>
        <w:pStyle w:val="ListParagraph"/>
        <w:adjustRightInd w:val="0"/>
        <w:ind w:right="64"/>
        <w:rPr>
          <w:rFonts w:ascii="Times New Roman" w:eastAsia="Malgun Gothic" w:hAnsi="Times New Roman" w:cs="Times New Roman"/>
          <w:b/>
          <w:i/>
          <w:lang w:val="en-US"/>
        </w:rPr>
      </w:pPr>
      <w:r w:rsidRPr="00EC60EF">
        <w:rPr>
          <w:rFonts w:ascii="Times New Roman" w:eastAsia="Malgun Gothic" w:hAnsi="Times New Roman" w:cs="Times New Roman" w:hint="eastAsia"/>
          <w:b/>
          <w:i/>
          <w:lang w:val="en-US"/>
        </w:rPr>
        <w:t>Problems with the enforcement of the Special A</w:t>
      </w:r>
      <w:r w:rsidRPr="00EC60EF">
        <w:rPr>
          <w:rFonts w:ascii="Times New Roman" w:eastAsia="Malgun Gothic" w:hAnsi="Times New Roman" w:cs="Times New Roman"/>
          <w:b/>
          <w:i/>
          <w:lang w:val="en-US"/>
        </w:rPr>
        <w:t>d</w:t>
      </w:r>
      <w:r w:rsidRPr="00EC60EF">
        <w:rPr>
          <w:rFonts w:ascii="Times New Roman" w:eastAsia="Malgun Gothic" w:hAnsi="Times New Roman" w:cs="Times New Roman" w:hint="eastAsia"/>
          <w:b/>
          <w:i/>
          <w:lang w:val="en-US"/>
        </w:rPr>
        <w:t xml:space="preserve">option </w:t>
      </w:r>
      <w:r w:rsidRPr="00EC60EF">
        <w:rPr>
          <w:rFonts w:ascii="Times New Roman" w:eastAsia="Malgun Gothic" w:hAnsi="Times New Roman" w:cs="Times New Roman"/>
          <w:b/>
          <w:i/>
          <w:lang w:val="en-US"/>
        </w:rPr>
        <w:t>Law:</w:t>
      </w:r>
    </w:p>
    <w:p w14:paraId="5D5CB168" w14:textId="56738514" w:rsidR="000D5A81" w:rsidRPr="00C521C4" w:rsidRDefault="000D5A81" w:rsidP="00097EF4">
      <w:pPr>
        <w:adjustRightInd w:val="0"/>
        <w:ind w:right="64" w:firstLine="720"/>
        <w:rPr>
          <w:rFonts w:ascii="Times New Roman" w:eastAsia="Malgun Gothic" w:hAnsi="Times New Roman" w:cs="Times New Roman"/>
          <w:b/>
          <w:lang w:val="en-US"/>
        </w:rPr>
      </w:pPr>
    </w:p>
    <w:p w14:paraId="04881E45" w14:textId="0DFE5BD5" w:rsidR="00F847AF" w:rsidRPr="00C521C4" w:rsidRDefault="002E51BC" w:rsidP="00097EF4">
      <w:pPr>
        <w:pStyle w:val="ListParagraph"/>
        <w:numPr>
          <w:ilvl w:val="0"/>
          <w:numId w:val="21"/>
        </w:numPr>
        <w:adjustRightInd w:val="0"/>
        <w:ind w:right="64"/>
        <w:rPr>
          <w:rFonts w:ascii="Times New Roman" w:eastAsia="Malgun Gothic" w:hAnsi="Times New Roman" w:cs="Times New Roman"/>
          <w:lang w:val="en-US"/>
        </w:rPr>
      </w:pPr>
      <w:r>
        <w:rPr>
          <w:rFonts w:ascii="Times New Roman" w:eastAsia="Malgun Gothic" w:hAnsi="Times New Roman" w:cs="Times New Roman"/>
          <w:lang w:val="en-US"/>
        </w:rPr>
        <w:t>The</w:t>
      </w:r>
      <w:r>
        <w:rPr>
          <w:rFonts w:ascii="Times New Roman" w:eastAsia="Malgun Gothic" w:hAnsi="Times New Roman" w:cs="Times New Roman"/>
        </w:rPr>
        <w:t xml:space="preserve"> Special Adoption Law</w:t>
      </w:r>
      <w:r w:rsidR="00ED66A0">
        <w:rPr>
          <w:rStyle w:val="FootnoteReference"/>
          <w:rFonts w:ascii="Times New Roman" w:eastAsia="Malgun Gothic" w:hAnsi="Times New Roman" w:cs="Times New Roman"/>
        </w:rPr>
        <w:footnoteReference w:id="11"/>
      </w:r>
      <w:r>
        <w:rPr>
          <w:rFonts w:ascii="Times New Roman" w:eastAsia="Malgun Gothic" w:hAnsi="Times New Roman" w:cs="Times New Roman"/>
        </w:rPr>
        <w:t xml:space="preserve"> </w:t>
      </w:r>
      <w:r w:rsidR="00ED66A0">
        <w:rPr>
          <w:rFonts w:ascii="Times New Roman" w:eastAsia="Malgun Gothic" w:hAnsi="Times New Roman" w:cs="Times New Roman"/>
        </w:rPr>
        <w:t>states that adoptees may receive their biological parents</w:t>
      </w:r>
      <w:r w:rsidR="00250C70">
        <w:rPr>
          <w:rFonts w:ascii="Times New Roman" w:eastAsia="Malgun Gothic" w:hAnsi="Times New Roman" w:cs="Times New Roman"/>
        </w:rPr>
        <w:t>’</w:t>
      </w:r>
      <w:r w:rsidR="00ED66A0">
        <w:rPr>
          <w:rFonts w:ascii="Times New Roman" w:eastAsia="Malgun Gothic" w:hAnsi="Times New Roman" w:cs="Times New Roman"/>
        </w:rPr>
        <w:t xml:space="preserve"> </w:t>
      </w:r>
      <w:r w:rsidR="008D5314">
        <w:rPr>
          <w:rFonts w:ascii="Times New Roman" w:eastAsia="Malgun Gothic" w:hAnsi="Times New Roman" w:cs="Times New Roman"/>
        </w:rPr>
        <w:t>identifying</w:t>
      </w:r>
      <w:r w:rsidR="00ED66A0">
        <w:rPr>
          <w:rFonts w:ascii="Times New Roman" w:eastAsia="Malgun Gothic" w:hAnsi="Times New Roman" w:cs="Times New Roman"/>
        </w:rPr>
        <w:t xml:space="preserve"> information</w:t>
      </w:r>
      <w:r w:rsidR="00250C70">
        <w:rPr>
          <w:rStyle w:val="FootnoteReference"/>
          <w:rFonts w:ascii="Times New Roman" w:eastAsia="Malgun Gothic" w:hAnsi="Times New Roman" w:cs="Times New Roman"/>
        </w:rPr>
        <w:footnoteReference w:id="12"/>
      </w:r>
      <w:r w:rsidR="00ED66A0">
        <w:rPr>
          <w:rFonts w:ascii="Times New Roman" w:eastAsia="Malgun Gothic" w:hAnsi="Times New Roman" w:cs="Times New Roman"/>
        </w:rPr>
        <w:t xml:space="preserve"> if the parents are deceased or consent cannot be obtained due to inevitable reasons. </w:t>
      </w:r>
      <w:r w:rsidR="00D94F29" w:rsidRPr="008771B5">
        <w:rPr>
          <w:rFonts w:ascii="Times New Roman" w:eastAsia="Malgun Gothic" w:hAnsi="Times New Roman" w:cs="Times New Roman"/>
        </w:rPr>
        <w:t xml:space="preserve">However, </w:t>
      </w:r>
      <w:r w:rsidR="00D94F29" w:rsidRPr="00314561">
        <w:rPr>
          <w:rFonts w:ascii="Times New Roman" w:eastAsia="Malgun Gothic" w:hAnsi="Times New Roman" w:cs="Times New Roman"/>
        </w:rPr>
        <w:t xml:space="preserve">adoptees have reported that adoption agencies </w:t>
      </w:r>
      <w:r w:rsidR="00C521C4">
        <w:rPr>
          <w:rFonts w:ascii="Times New Roman" w:eastAsia="Malgun Gothic" w:hAnsi="Times New Roman" w:cs="Times New Roman"/>
        </w:rPr>
        <w:t xml:space="preserve">and </w:t>
      </w:r>
      <w:proofErr w:type="gramStart"/>
      <w:r w:rsidR="00C521C4">
        <w:rPr>
          <w:rFonts w:ascii="Times New Roman" w:eastAsia="Malgun Gothic" w:hAnsi="Times New Roman" w:cs="Times New Roman"/>
        </w:rPr>
        <w:t>KAS</w:t>
      </w:r>
      <w:r w:rsidR="00250C70">
        <w:rPr>
          <w:rFonts w:ascii="Times New Roman" w:eastAsia="Malgun Gothic" w:hAnsi="Times New Roman" w:cs="Times New Roman"/>
        </w:rPr>
        <w:t>,</w:t>
      </w:r>
      <w:proofErr w:type="gramEnd"/>
      <w:r w:rsidR="00D94F29" w:rsidRPr="00314561">
        <w:rPr>
          <w:rFonts w:ascii="Times New Roman" w:eastAsia="Malgun Gothic" w:hAnsi="Times New Roman" w:cs="Times New Roman"/>
        </w:rPr>
        <w:t xml:space="preserve"> are telling adoptees </w:t>
      </w:r>
      <w:r w:rsidR="00250C70">
        <w:rPr>
          <w:rFonts w:ascii="Times New Roman" w:eastAsia="Malgun Gothic" w:hAnsi="Times New Roman" w:cs="Times New Roman"/>
        </w:rPr>
        <w:t>they</w:t>
      </w:r>
      <w:r w:rsidR="00C521C4">
        <w:rPr>
          <w:rFonts w:ascii="Times New Roman" w:eastAsia="Malgun Gothic" w:hAnsi="Times New Roman" w:cs="Times New Roman"/>
        </w:rPr>
        <w:t xml:space="preserve"> (KAS and the adoption agencies)</w:t>
      </w:r>
      <w:r w:rsidR="00250C70">
        <w:rPr>
          <w:rFonts w:ascii="Times New Roman" w:eastAsia="Malgun Gothic" w:hAnsi="Times New Roman" w:cs="Times New Roman"/>
        </w:rPr>
        <w:t xml:space="preserve"> may not access such information even though </w:t>
      </w:r>
      <w:r w:rsidR="00C521C4">
        <w:rPr>
          <w:rFonts w:ascii="Times New Roman" w:eastAsia="Malgun Gothic" w:hAnsi="Times New Roman" w:cs="Times New Roman"/>
        </w:rPr>
        <w:t>the adoptee’s</w:t>
      </w:r>
      <w:r w:rsidR="00250C70">
        <w:rPr>
          <w:rFonts w:ascii="Times New Roman" w:eastAsia="Malgun Gothic" w:hAnsi="Times New Roman" w:cs="Times New Roman"/>
        </w:rPr>
        <w:t xml:space="preserve"> parents are deceased or consent cannot be obtained</w:t>
      </w:r>
      <w:r w:rsidR="00D94F29" w:rsidRPr="00314561">
        <w:rPr>
          <w:rFonts w:ascii="Times New Roman" w:eastAsia="Malgun Gothic" w:hAnsi="Times New Roman" w:cs="Times New Roman"/>
        </w:rPr>
        <w:t>.</w:t>
      </w:r>
      <w:r w:rsidR="002863AE">
        <w:rPr>
          <w:rFonts w:ascii="Times New Roman" w:eastAsia="Malgun Gothic" w:hAnsi="Times New Roman" w:cs="Times New Roman"/>
        </w:rPr>
        <w:t xml:space="preserve"> In cases where the birth parents’ names and ID numbers are false,</w:t>
      </w:r>
      <w:r w:rsidR="00D94F29" w:rsidRPr="00314561">
        <w:rPr>
          <w:rFonts w:ascii="Times New Roman" w:eastAsia="Malgun Gothic" w:hAnsi="Times New Roman" w:cs="Times New Roman"/>
        </w:rPr>
        <w:t xml:space="preserve"> </w:t>
      </w:r>
      <w:r w:rsidR="002863AE">
        <w:rPr>
          <w:rFonts w:ascii="Times New Roman" w:eastAsia="Malgun Gothic" w:hAnsi="Times New Roman" w:cs="Times New Roman"/>
        </w:rPr>
        <w:t>a</w:t>
      </w:r>
      <w:r w:rsidR="00250C70">
        <w:rPr>
          <w:rFonts w:ascii="Times New Roman" w:eastAsia="Malgun Gothic" w:hAnsi="Times New Roman" w:cs="Times New Roman"/>
        </w:rPr>
        <w:t>doptees reported that</w:t>
      </w:r>
      <w:r w:rsidR="002863AE">
        <w:rPr>
          <w:rFonts w:ascii="Times New Roman" w:eastAsia="Malgun Gothic" w:hAnsi="Times New Roman" w:cs="Times New Roman"/>
        </w:rPr>
        <w:t xml:space="preserve"> agencies</w:t>
      </w:r>
      <w:r w:rsidR="00250C70">
        <w:rPr>
          <w:rFonts w:ascii="Times New Roman" w:eastAsia="Malgun Gothic" w:hAnsi="Times New Roman" w:cs="Times New Roman"/>
        </w:rPr>
        <w:t xml:space="preserve"> </w:t>
      </w:r>
      <w:proofErr w:type="gramStart"/>
      <w:r w:rsidR="00250C70">
        <w:rPr>
          <w:rFonts w:ascii="Times New Roman" w:eastAsia="Malgun Gothic" w:hAnsi="Times New Roman" w:cs="Times New Roman"/>
        </w:rPr>
        <w:t>will</w:t>
      </w:r>
      <w:proofErr w:type="gramEnd"/>
      <w:r w:rsidR="00250C70">
        <w:rPr>
          <w:rFonts w:ascii="Times New Roman" w:eastAsia="Malgun Gothic" w:hAnsi="Times New Roman" w:cs="Times New Roman"/>
        </w:rPr>
        <w:t xml:space="preserve"> not release </w:t>
      </w:r>
      <w:r w:rsidR="00A532B6">
        <w:rPr>
          <w:rFonts w:ascii="Times New Roman" w:eastAsia="Malgun Gothic" w:hAnsi="Times New Roman" w:cs="Times New Roman"/>
        </w:rPr>
        <w:t xml:space="preserve">these false names either. </w:t>
      </w:r>
      <w:r w:rsidR="002863AE">
        <w:rPr>
          <w:rFonts w:ascii="Times New Roman" w:eastAsia="Malgun Gothic" w:hAnsi="Times New Roman" w:cs="Times New Roman"/>
        </w:rPr>
        <w:t xml:space="preserve">Additionally, </w:t>
      </w:r>
      <w:r w:rsidR="00A532B6">
        <w:rPr>
          <w:rFonts w:ascii="Times New Roman" w:eastAsia="Malgun Gothic" w:hAnsi="Times New Roman" w:cs="Times New Roman"/>
        </w:rPr>
        <w:t>even when</w:t>
      </w:r>
      <w:r w:rsidR="00D94F29" w:rsidRPr="00314561">
        <w:rPr>
          <w:rFonts w:ascii="Times New Roman" w:eastAsia="Malgun Gothic" w:hAnsi="Times New Roman" w:cs="Times New Roman"/>
        </w:rPr>
        <w:t xml:space="preserve"> agencies provide detailed stories to adoptees by email, the </w:t>
      </w:r>
      <w:r w:rsidR="002863AE">
        <w:rPr>
          <w:rFonts w:ascii="Times New Roman" w:eastAsia="Malgun Gothic" w:hAnsi="Times New Roman" w:cs="Times New Roman"/>
        </w:rPr>
        <w:t>agencies will not provide original documentation to verify these details</w:t>
      </w:r>
      <w:r w:rsidR="00D94F29" w:rsidRPr="008771B5">
        <w:rPr>
          <w:rFonts w:ascii="Times New Roman" w:eastAsia="Malgun Gothic" w:hAnsi="Times New Roman" w:cs="Times New Roman"/>
        </w:rPr>
        <w:t>.</w:t>
      </w:r>
      <w:r w:rsidR="00314561">
        <w:rPr>
          <w:rStyle w:val="FootnoteReference"/>
          <w:rFonts w:ascii="Times New Roman" w:eastAsia="Malgun Gothic" w:hAnsi="Times New Roman" w:cs="Times New Roman"/>
        </w:rPr>
        <w:footnoteReference w:id="13"/>
      </w:r>
      <w:r w:rsidR="00D94F29" w:rsidRPr="008771B5">
        <w:rPr>
          <w:rFonts w:ascii="Times New Roman" w:eastAsia="Malgun Gothic" w:hAnsi="Times New Roman" w:cs="Times New Roman"/>
        </w:rPr>
        <w:t xml:space="preserve"> </w:t>
      </w:r>
    </w:p>
    <w:p w14:paraId="01F627CC" w14:textId="4282DC67" w:rsidR="005D2068" w:rsidRPr="005C410D" w:rsidRDefault="00AD4376" w:rsidP="00097EF4">
      <w:pPr>
        <w:pStyle w:val="ListParagraph"/>
        <w:numPr>
          <w:ilvl w:val="0"/>
          <w:numId w:val="21"/>
        </w:numPr>
        <w:adjustRightInd w:val="0"/>
        <w:ind w:right="64"/>
        <w:rPr>
          <w:rFonts w:ascii="Times New Roman" w:eastAsia="Gulim" w:hAnsi="Times New Roman" w:cs="Times New Roman"/>
        </w:rPr>
      </w:pPr>
      <w:r>
        <w:rPr>
          <w:rFonts w:ascii="Times New Roman" w:eastAsia="Gulim" w:hAnsi="Times New Roman" w:cs="Times New Roman"/>
        </w:rPr>
        <w:lastRenderedPageBreak/>
        <w:t xml:space="preserve">The </w:t>
      </w:r>
      <w:r w:rsidRPr="005C410D">
        <w:rPr>
          <w:rFonts w:ascii="Times New Roman" w:eastAsia="Gulim" w:hAnsi="Times New Roman" w:cs="Times New Roman"/>
          <w:i/>
        </w:rPr>
        <w:t>Adoption Working Manual</w:t>
      </w:r>
      <w:r>
        <w:rPr>
          <w:rFonts w:ascii="Times New Roman" w:eastAsia="Gulim" w:hAnsi="Times New Roman" w:cs="Times New Roman"/>
        </w:rPr>
        <w:t xml:space="preserve"> (</w:t>
      </w:r>
      <w:proofErr w:type="spellStart"/>
      <w:r w:rsidRPr="00512A49">
        <w:rPr>
          <w:rFonts w:ascii="Times New Roman" w:eastAsia="Gulim" w:hAnsi="Times New Roman" w:cs="Times New Roman"/>
          <w:i/>
        </w:rPr>
        <w:t>Ibyang</w:t>
      </w:r>
      <w:proofErr w:type="spellEnd"/>
      <w:r w:rsidRPr="00512A49">
        <w:rPr>
          <w:rFonts w:ascii="Times New Roman" w:eastAsia="Gulim" w:hAnsi="Times New Roman" w:cs="Times New Roman"/>
          <w:i/>
        </w:rPr>
        <w:t xml:space="preserve"> </w:t>
      </w:r>
      <w:proofErr w:type="spellStart"/>
      <w:r w:rsidRPr="00512A49">
        <w:rPr>
          <w:rFonts w:ascii="Times New Roman" w:eastAsia="Gulim" w:hAnsi="Times New Roman" w:cs="Times New Roman"/>
          <w:i/>
        </w:rPr>
        <w:t>Silmu</w:t>
      </w:r>
      <w:proofErr w:type="spellEnd"/>
      <w:r w:rsidRPr="00512A49">
        <w:rPr>
          <w:rFonts w:ascii="Times New Roman" w:eastAsia="Gulim" w:hAnsi="Times New Roman" w:cs="Times New Roman"/>
          <w:i/>
        </w:rPr>
        <w:t xml:space="preserve"> Manual</w:t>
      </w:r>
      <w:r w:rsidR="006C49F7">
        <w:rPr>
          <w:rFonts w:ascii="Times New Roman" w:eastAsia="Gulim" w:hAnsi="Times New Roman" w:cs="Times New Roman"/>
        </w:rPr>
        <w:t>), which was created after the revision of the law, has</w:t>
      </w:r>
      <w:r>
        <w:rPr>
          <w:rFonts w:ascii="Times New Roman" w:eastAsia="Gulim" w:hAnsi="Times New Roman" w:cs="Times New Roman"/>
        </w:rPr>
        <w:t xml:space="preserve"> different </w:t>
      </w:r>
      <w:r w:rsidR="001804BE">
        <w:rPr>
          <w:rFonts w:ascii="Times New Roman" w:eastAsia="Gulim" w:hAnsi="Times New Roman" w:cs="Times New Roman"/>
        </w:rPr>
        <w:t>standards</w:t>
      </w:r>
      <w:r w:rsidR="006C49F7">
        <w:rPr>
          <w:rFonts w:ascii="Times New Roman" w:eastAsia="Gulim" w:hAnsi="Times New Roman" w:cs="Times New Roman"/>
        </w:rPr>
        <w:t xml:space="preserve"> for contacting birthmothers </w:t>
      </w:r>
      <w:r>
        <w:rPr>
          <w:rFonts w:ascii="Times New Roman" w:eastAsia="Gulim" w:hAnsi="Times New Roman" w:cs="Times New Roman"/>
        </w:rPr>
        <w:t xml:space="preserve">depending on </w:t>
      </w:r>
      <w:r w:rsidR="00C521C4">
        <w:rPr>
          <w:rFonts w:ascii="Times New Roman" w:eastAsia="Gulim" w:hAnsi="Times New Roman" w:cs="Times New Roman"/>
        </w:rPr>
        <w:t>the mother’s</w:t>
      </w:r>
      <w:r>
        <w:rPr>
          <w:rFonts w:ascii="Times New Roman" w:eastAsia="Gulim" w:hAnsi="Times New Roman" w:cs="Times New Roman"/>
        </w:rPr>
        <w:t xml:space="preserve"> marital status at the time of adoption. This discrimination is not stipulated in </w:t>
      </w:r>
      <w:r w:rsidR="003F699C">
        <w:rPr>
          <w:rFonts w:ascii="Times New Roman" w:eastAsia="Gulim" w:hAnsi="Times New Roman" w:cs="Times New Roman"/>
        </w:rPr>
        <w:t xml:space="preserve">legislation and </w:t>
      </w:r>
      <w:r>
        <w:rPr>
          <w:rFonts w:ascii="Times New Roman" w:eastAsia="Gulim" w:hAnsi="Times New Roman" w:cs="Times New Roman"/>
        </w:rPr>
        <w:t xml:space="preserve">occurs only in the manual used by social workers </w:t>
      </w:r>
      <w:r w:rsidR="00D36685">
        <w:rPr>
          <w:rFonts w:ascii="Times New Roman" w:eastAsia="Gulim" w:hAnsi="Times New Roman" w:cs="Times New Roman"/>
        </w:rPr>
        <w:t>at the adoption agencies and KAS</w:t>
      </w:r>
      <w:r>
        <w:rPr>
          <w:rFonts w:ascii="Times New Roman" w:eastAsia="Gulim" w:hAnsi="Times New Roman" w:cs="Times New Roman"/>
        </w:rPr>
        <w:t xml:space="preserve">. The manual states </w:t>
      </w:r>
      <w:r w:rsidR="003F699C">
        <w:rPr>
          <w:rFonts w:ascii="Times New Roman" w:eastAsia="Gulim" w:hAnsi="Times New Roman" w:cs="Times New Roman"/>
        </w:rPr>
        <w:t xml:space="preserve">that </w:t>
      </w:r>
      <w:r>
        <w:rPr>
          <w:rFonts w:ascii="Times New Roman" w:eastAsia="Gulim" w:hAnsi="Times New Roman" w:cs="Times New Roman"/>
        </w:rPr>
        <w:t xml:space="preserve">birthmothers </w:t>
      </w:r>
      <w:r w:rsidR="003F699C">
        <w:rPr>
          <w:rFonts w:ascii="Times New Roman" w:eastAsia="Gulim" w:hAnsi="Times New Roman" w:cs="Times New Roman"/>
        </w:rPr>
        <w:t xml:space="preserve">married at the time of adoption </w:t>
      </w:r>
      <w:r>
        <w:rPr>
          <w:rFonts w:ascii="Times New Roman" w:eastAsia="Gulim" w:hAnsi="Times New Roman" w:cs="Times New Roman"/>
        </w:rPr>
        <w:t xml:space="preserve">may be contacted directly, </w:t>
      </w:r>
      <w:r w:rsidR="003F699C">
        <w:rPr>
          <w:rFonts w:ascii="Times New Roman" w:eastAsia="Gulim" w:hAnsi="Times New Roman" w:cs="Times New Roman"/>
        </w:rPr>
        <w:t>but those</w:t>
      </w:r>
      <w:r>
        <w:rPr>
          <w:rFonts w:ascii="Times New Roman" w:eastAsia="Gulim" w:hAnsi="Times New Roman" w:cs="Times New Roman"/>
        </w:rPr>
        <w:t xml:space="preserve"> who were unwed at the time </w:t>
      </w:r>
      <w:r w:rsidR="003F699C">
        <w:rPr>
          <w:rFonts w:ascii="Times New Roman" w:eastAsia="Gulim" w:hAnsi="Times New Roman" w:cs="Times New Roman"/>
        </w:rPr>
        <w:t>should be contacted</w:t>
      </w:r>
      <w:r>
        <w:rPr>
          <w:rFonts w:ascii="Times New Roman" w:eastAsia="Gulim" w:hAnsi="Times New Roman" w:cs="Times New Roman"/>
        </w:rPr>
        <w:t xml:space="preserve"> through </w:t>
      </w:r>
      <w:proofErr w:type="spellStart"/>
      <w:r w:rsidR="003F699C" w:rsidRPr="00512A49">
        <w:rPr>
          <w:rFonts w:ascii="Times New Roman" w:eastAsia="Gulim" w:hAnsi="Times New Roman" w:cs="Times New Roman"/>
          <w:i/>
        </w:rPr>
        <w:t>jubyeon</w:t>
      </w:r>
      <w:proofErr w:type="spellEnd"/>
      <w:r w:rsidR="003F699C" w:rsidRPr="00512A49">
        <w:rPr>
          <w:rFonts w:ascii="Times New Roman" w:eastAsia="Gulim" w:hAnsi="Times New Roman" w:cs="Times New Roman"/>
          <w:i/>
        </w:rPr>
        <w:t xml:space="preserve"> </w:t>
      </w:r>
      <w:proofErr w:type="spellStart"/>
      <w:r w:rsidR="003F699C" w:rsidRPr="00512A49">
        <w:rPr>
          <w:rFonts w:ascii="Times New Roman" w:eastAsia="Gulim" w:hAnsi="Times New Roman" w:cs="Times New Roman"/>
          <w:i/>
        </w:rPr>
        <w:t>salam</w:t>
      </w:r>
      <w:proofErr w:type="spellEnd"/>
      <w:r w:rsidR="003F699C">
        <w:rPr>
          <w:rFonts w:ascii="Times New Roman" w:eastAsia="Gulim" w:hAnsi="Times New Roman" w:cs="Times New Roman"/>
          <w:i/>
        </w:rPr>
        <w:t xml:space="preserve">, </w:t>
      </w:r>
      <w:r>
        <w:rPr>
          <w:rFonts w:ascii="Times New Roman" w:eastAsia="Gulim" w:hAnsi="Times New Roman" w:cs="Times New Roman"/>
        </w:rPr>
        <w:t xml:space="preserve">“people around them” </w:t>
      </w:r>
      <w:r w:rsidR="003F699C">
        <w:rPr>
          <w:rFonts w:ascii="Times New Roman" w:eastAsia="Gulim" w:hAnsi="Times New Roman" w:cs="Times New Roman"/>
        </w:rPr>
        <w:t xml:space="preserve">(e.g. </w:t>
      </w:r>
      <w:r w:rsidR="00A532B6">
        <w:rPr>
          <w:rFonts w:ascii="Times New Roman" w:eastAsia="Gulim" w:hAnsi="Times New Roman" w:cs="Times New Roman"/>
        </w:rPr>
        <w:t>the mother’s sister, other relatives, etc.</w:t>
      </w:r>
      <w:r w:rsidR="003F699C">
        <w:rPr>
          <w:rFonts w:ascii="Times New Roman" w:eastAsia="Gulim" w:hAnsi="Times New Roman" w:cs="Times New Roman"/>
        </w:rPr>
        <w:t>)</w:t>
      </w:r>
      <w:r>
        <w:rPr>
          <w:rFonts w:ascii="Times New Roman" w:eastAsia="Gulim" w:hAnsi="Times New Roman" w:cs="Times New Roman"/>
        </w:rPr>
        <w:t xml:space="preserve">. </w:t>
      </w:r>
      <w:r w:rsidR="003F699C">
        <w:rPr>
          <w:rFonts w:ascii="Times New Roman" w:eastAsia="Gulim" w:hAnsi="Times New Roman" w:cs="Times New Roman"/>
        </w:rPr>
        <w:t>This latter method violates the birthmother’s privacy and may lead to inaccurate</w:t>
      </w:r>
      <w:r w:rsidR="006C15DF">
        <w:rPr>
          <w:rFonts w:ascii="Times New Roman" w:eastAsia="Gulim" w:hAnsi="Times New Roman" w:cs="Times New Roman"/>
        </w:rPr>
        <w:t xml:space="preserve"> </w:t>
      </w:r>
      <w:proofErr w:type="gramStart"/>
      <w:r w:rsidR="006C15DF">
        <w:rPr>
          <w:rFonts w:ascii="Times New Roman" w:eastAsia="Gulim" w:hAnsi="Times New Roman" w:cs="Times New Roman"/>
        </w:rPr>
        <w:t>information</w:t>
      </w:r>
      <w:proofErr w:type="gramEnd"/>
      <w:r w:rsidR="006C15DF">
        <w:rPr>
          <w:rFonts w:ascii="Times New Roman" w:eastAsia="Gulim" w:hAnsi="Times New Roman" w:cs="Times New Roman"/>
        </w:rPr>
        <w:t xml:space="preserve"> as the “person around the mother” may be a</w:t>
      </w:r>
      <w:r>
        <w:rPr>
          <w:rFonts w:ascii="Times New Roman" w:eastAsia="Gulim" w:hAnsi="Times New Roman" w:cs="Times New Roman"/>
        </w:rPr>
        <w:t xml:space="preserve"> relative </w:t>
      </w:r>
      <w:r w:rsidR="006C15DF">
        <w:rPr>
          <w:rFonts w:ascii="Times New Roman" w:eastAsia="Gulim" w:hAnsi="Times New Roman" w:cs="Times New Roman"/>
        </w:rPr>
        <w:t>unaware of the adoption</w:t>
      </w:r>
      <w:r>
        <w:rPr>
          <w:rFonts w:ascii="Times New Roman" w:eastAsia="Gulim" w:hAnsi="Times New Roman" w:cs="Times New Roman"/>
        </w:rPr>
        <w:t xml:space="preserve"> or </w:t>
      </w:r>
      <w:r w:rsidR="006C15DF">
        <w:rPr>
          <w:rFonts w:ascii="Times New Roman" w:eastAsia="Gulim" w:hAnsi="Times New Roman" w:cs="Times New Roman"/>
        </w:rPr>
        <w:t>someone who se</w:t>
      </w:r>
      <w:r w:rsidR="00EC60EF">
        <w:rPr>
          <w:rFonts w:ascii="Times New Roman" w:eastAsia="Gulim" w:hAnsi="Times New Roman" w:cs="Times New Roman"/>
        </w:rPr>
        <w:t>vered relations with the mother.</w:t>
      </w:r>
    </w:p>
    <w:p w14:paraId="5B616D36" w14:textId="77777777" w:rsidR="005D2068" w:rsidRPr="005C410D" w:rsidRDefault="005D2068" w:rsidP="00EA5B7F">
      <w:pPr>
        <w:pStyle w:val="ListParagraph"/>
        <w:rPr>
          <w:rFonts w:ascii="Times New Roman" w:eastAsia="Malgun Gothic" w:hAnsi="Times New Roman" w:cs="Times New Roman"/>
        </w:rPr>
      </w:pPr>
    </w:p>
    <w:p w14:paraId="58BC1592" w14:textId="7CD5D6FC" w:rsidR="00EB1C21" w:rsidRPr="00C521C4" w:rsidRDefault="00F847AF" w:rsidP="00097EF4">
      <w:pPr>
        <w:pStyle w:val="ListParagraph"/>
        <w:numPr>
          <w:ilvl w:val="0"/>
          <w:numId w:val="21"/>
        </w:numPr>
        <w:adjustRightInd w:val="0"/>
        <w:ind w:right="64"/>
        <w:rPr>
          <w:rFonts w:ascii="Times New Roman" w:eastAsia="Gulim" w:hAnsi="Times New Roman" w:cs="Times New Roman"/>
        </w:rPr>
      </w:pPr>
      <w:r w:rsidRPr="008771B5">
        <w:rPr>
          <w:rFonts w:ascii="Times New Roman" w:eastAsia="Malgun Gothic" w:hAnsi="Times New Roman" w:cs="Times New Roman"/>
        </w:rPr>
        <w:t xml:space="preserve">Agencies are giving information to KAS </w:t>
      </w:r>
      <w:r w:rsidR="003B4C8F">
        <w:rPr>
          <w:rFonts w:ascii="Times New Roman" w:eastAsia="Malgun Gothic" w:hAnsi="Times New Roman" w:cs="Times New Roman"/>
        </w:rPr>
        <w:t>mostly in English</w:t>
      </w:r>
      <w:r w:rsidR="006C15DF">
        <w:rPr>
          <w:rFonts w:ascii="Times New Roman" w:eastAsia="Malgun Gothic" w:hAnsi="Times New Roman" w:cs="Times New Roman"/>
        </w:rPr>
        <w:t>, which are translations of the original</w:t>
      </w:r>
      <w:r w:rsidR="00C521C4">
        <w:rPr>
          <w:rFonts w:ascii="Times New Roman" w:eastAsia="Malgun Gothic" w:hAnsi="Times New Roman" w:cs="Times New Roman"/>
        </w:rPr>
        <w:t>,</w:t>
      </w:r>
      <w:r w:rsidR="006C15DF">
        <w:rPr>
          <w:rFonts w:ascii="Times New Roman" w:eastAsia="Malgun Gothic" w:hAnsi="Times New Roman" w:cs="Times New Roman"/>
        </w:rPr>
        <w:t xml:space="preserve"> leading to inaccuracies in translation or omitted information</w:t>
      </w:r>
      <w:r w:rsidRPr="008771B5">
        <w:rPr>
          <w:rFonts w:ascii="Times New Roman" w:eastAsia="Malgun Gothic" w:hAnsi="Times New Roman" w:cs="Times New Roman"/>
        </w:rPr>
        <w:t xml:space="preserve">. </w:t>
      </w:r>
      <w:r w:rsidR="00E16956">
        <w:rPr>
          <w:rFonts w:ascii="Times New Roman" w:eastAsia="Malgun Gothic" w:hAnsi="Times New Roman" w:cs="Times New Roman"/>
        </w:rPr>
        <w:t xml:space="preserve">Sometimes adoption agencies tell adoptees that there are no Korean-language records, which </w:t>
      </w:r>
      <w:r w:rsidR="00C053E9">
        <w:rPr>
          <w:rFonts w:ascii="Times New Roman" w:eastAsia="Malgun Gothic" w:hAnsi="Times New Roman" w:cs="Times New Roman"/>
        </w:rPr>
        <w:t>seems inconceivable as these same adoption agencies are</w:t>
      </w:r>
      <w:r w:rsidR="00E16956">
        <w:rPr>
          <w:rFonts w:ascii="Times New Roman" w:eastAsia="Malgun Gothic" w:hAnsi="Times New Roman" w:cs="Times New Roman"/>
        </w:rPr>
        <w:t xml:space="preserve"> in Korea. </w:t>
      </w:r>
      <w:r w:rsidRPr="008771B5">
        <w:rPr>
          <w:rFonts w:ascii="Times New Roman" w:eastAsia="Malgun Gothic" w:hAnsi="Times New Roman" w:cs="Times New Roman"/>
        </w:rPr>
        <w:t>Adoptees have</w:t>
      </w:r>
      <w:r w:rsidR="006C15DF">
        <w:rPr>
          <w:rFonts w:ascii="Times New Roman" w:eastAsia="Malgun Gothic" w:hAnsi="Times New Roman" w:cs="Times New Roman"/>
        </w:rPr>
        <w:t xml:space="preserve"> also</w:t>
      </w:r>
      <w:r w:rsidRPr="008771B5">
        <w:rPr>
          <w:rFonts w:ascii="Times New Roman" w:eastAsia="Malgun Gothic" w:hAnsi="Times New Roman" w:cs="Times New Roman"/>
        </w:rPr>
        <w:t xml:space="preserve"> reported that </w:t>
      </w:r>
      <w:r w:rsidR="006C15DF">
        <w:rPr>
          <w:rFonts w:ascii="Times New Roman" w:eastAsia="Malgun Gothic" w:hAnsi="Times New Roman" w:cs="Times New Roman"/>
        </w:rPr>
        <w:t>agencies failed to fully dis</w:t>
      </w:r>
      <w:r w:rsidR="00E16956">
        <w:rPr>
          <w:rFonts w:ascii="Times New Roman" w:eastAsia="Malgun Gothic" w:hAnsi="Times New Roman" w:cs="Times New Roman"/>
        </w:rPr>
        <w:t xml:space="preserve">close information unless pressured continuously </w:t>
      </w:r>
      <w:r w:rsidR="006C15DF">
        <w:rPr>
          <w:rFonts w:ascii="Times New Roman" w:eastAsia="Malgun Gothic" w:hAnsi="Times New Roman" w:cs="Times New Roman"/>
        </w:rPr>
        <w:t>by the adopted person</w:t>
      </w:r>
      <w:r w:rsidRPr="008771B5">
        <w:rPr>
          <w:rFonts w:ascii="Times New Roman" w:eastAsia="Malgun Gothic" w:hAnsi="Times New Roman" w:cs="Times New Roman"/>
        </w:rPr>
        <w:t xml:space="preserve">. </w:t>
      </w:r>
      <w:r w:rsidR="00E442B6" w:rsidRPr="008771B5">
        <w:rPr>
          <w:rFonts w:ascii="Times New Roman" w:eastAsia="Gulim" w:hAnsi="Times New Roman" w:cs="Times New Roman"/>
        </w:rPr>
        <w:t>In other cases, social worker</w:t>
      </w:r>
      <w:r w:rsidR="005D2068">
        <w:rPr>
          <w:rFonts w:ascii="Times New Roman" w:eastAsia="Gulim" w:hAnsi="Times New Roman" w:cs="Times New Roman"/>
        </w:rPr>
        <w:t>s</w:t>
      </w:r>
      <w:r w:rsidR="00E442B6" w:rsidRPr="008771B5">
        <w:rPr>
          <w:rFonts w:ascii="Times New Roman" w:eastAsia="Gulim" w:hAnsi="Times New Roman" w:cs="Times New Roman"/>
        </w:rPr>
        <w:t xml:space="preserve"> did not allow adoptee</w:t>
      </w:r>
      <w:r w:rsidR="005D2068">
        <w:rPr>
          <w:rFonts w:ascii="Times New Roman" w:eastAsia="Gulim" w:hAnsi="Times New Roman" w:cs="Times New Roman"/>
        </w:rPr>
        <w:t>s</w:t>
      </w:r>
      <w:r w:rsidR="00E442B6" w:rsidRPr="008771B5">
        <w:rPr>
          <w:rFonts w:ascii="Times New Roman" w:eastAsia="Gulim" w:hAnsi="Times New Roman" w:cs="Times New Roman"/>
        </w:rPr>
        <w:t xml:space="preserve"> to bring a friend for emotional support or a translator when looking at the file. If the social worker does not speak English in a way that is understandable to the adoptee, then the adoptee leaves not understanding anything.</w:t>
      </w:r>
      <w:r w:rsidR="00C521C4">
        <w:rPr>
          <w:rFonts w:ascii="Times New Roman" w:eastAsia="Gulim" w:hAnsi="Times New Roman" w:cs="Times New Roman"/>
        </w:rPr>
        <w:t xml:space="preserve"> This is especially significant for people </w:t>
      </w:r>
      <w:proofErr w:type="gramStart"/>
      <w:r w:rsidR="00C521C4">
        <w:rPr>
          <w:rFonts w:ascii="Times New Roman" w:eastAsia="Gulim" w:hAnsi="Times New Roman" w:cs="Times New Roman"/>
        </w:rPr>
        <w:t>adopted</w:t>
      </w:r>
      <w:proofErr w:type="gramEnd"/>
      <w:r w:rsidR="00C521C4">
        <w:rPr>
          <w:rFonts w:ascii="Times New Roman" w:eastAsia="Gulim" w:hAnsi="Times New Roman" w:cs="Times New Roman"/>
        </w:rPr>
        <w:t xml:space="preserve"> to countries where English is not the native language.</w:t>
      </w:r>
      <w:r w:rsidR="006D4B71">
        <w:rPr>
          <w:rStyle w:val="FootnoteReference"/>
          <w:rFonts w:ascii="Times New Roman" w:eastAsia="Gulim" w:hAnsi="Times New Roman" w:cs="Times New Roman"/>
        </w:rPr>
        <w:footnoteReference w:id="14"/>
      </w:r>
    </w:p>
    <w:p w14:paraId="167D1C87" w14:textId="77777777" w:rsidR="00EB1C21" w:rsidRPr="00EB1C21" w:rsidRDefault="00EB1C21" w:rsidP="00EB1C21">
      <w:pPr>
        <w:pStyle w:val="ListParagraph"/>
        <w:adjustRightInd w:val="0"/>
        <w:ind w:left="714" w:right="64"/>
        <w:rPr>
          <w:rFonts w:ascii="Times New Roman" w:eastAsia="Gulim" w:hAnsi="Times New Roman" w:cs="Times New Roman"/>
        </w:rPr>
      </w:pPr>
    </w:p>
    <w:p w14:paraId="0BCCA25C" w14:textId="3EEF5207" w:rsidR="00E442B6" w:rsidRPr="008771B5" w:rsidRDefault="00E442B6" w:rsidP="00097EF4">
      <w:pPr>
        <w:pStyle w:val="ListParagraph"/>
        <w:numPr>
          <w:ilvl w:val="0"/>
          <w:numId w:val="21"/>
        </w:numPr>
        <w:spacing w:before="100" w:beforeAutospacing="1" w:after="100" w:afterAutospacing="1"/>
        <w:rPr>
          <w:rFonts w:ascii="Times New Roman" w:eastAsia="Gulim" w:hAnsi="Times New Roman" w:cs="Times New Roman"/>
        </w:rPr>
      </w:pPr>
      <w:r w:rsidRPr="008771B5">
        <w:rPr>
          <w:rFonts w:ascii="Times New Roman" w:eastAsia="Gulim" w:hAnsi="Times New Roman" w:cs="Times New Roman"/>
          <w:bCs/>
        </w:rPr>
        <w:t>When conducting birth family searches, KAS uses “telegrams” and coded language.</w:t>
      </w:r>
      <w:r w:rsidRPr="008771B5">
        <w:rPr>
          <w:rFonts w:ascii="Times New Roman" w:eastAsia="Gulim" w:hAnsi="Times New Roman" w:cs="Times New Roman"/>
        </w:rPr>
        <w:t xml:space="preserve"> Adoptees are told that a “telegram” </w:t>
      </w:r>
      <w:r w:rsidR="006C15DF">
        <w:rPr>
          <w:rFonts w:ascii="Times New Roman" w:eastAsia="Gulim" w:hAnsi="Times New Roman" w:cs="Times New Roman"/>
        </w:rPr>
        <w:t>is</w:t>
      </w:r>
      <w:r w:rsidRPr="008771B5">
        <w:rPr>
          <w:rFonts w:ascii="Times New Roman" w:eastAsia="Gulim" w:hAnsi="Times New Roman" w:cs="Times New Roman"/>
        </w:rPr>
        <w:t xml:space="preserve"> left on the door of someone who KAS believes to be that person’s birthmother. This raises </w:t>
      </w:r>
      <w:r w:rsidR="005B6C8E">
        <w:rPr>
          <w:rFonts w:ascii="Times New Roman" w:eastAsia="Gulim" w:hAnsi="Times New Roman" w:cs="Times New Roman"/>
        </w:rPr>
        <w:t>two problems</w:t>
      </w:r>
      <w:r w:rsidRPr="008771B5">
        <w:rPr>
          <w:rFonts w:ascii="Times New Roman" w:eastAsia="Gulim" w:hAnsi="Times New Roman" w:cs="Times New Roman"/>
        </w:rPr>
        <w:t>:</w:t>
      </w:r>
    </w:p>
    <w:p w14:paraId="7DD12831" w14:textId="17D26922" w:rsidR="00E442B6" w:rsidRDefault="00E442B6" w:rsidP="00097EF4">
      <w:pPr>
        <w:pStyle w:val="ListParagraph"/>
        <w:numPr>
          <w:ilvl w:val="1"/>
          <w:numId w:val="21"/>
        </w:numPr>
        <w:spacing w:before="100" w:beforeAutospacing="1" w:after="100" w:afterAutospacing="1"/>
        <w:rPr>
          <w:rFonts w:ascii="Times New Roman" w:eastAsia="Gulim" w:hAnsi="Times New Roman" w:cs="Times New Roman"/>
        </w:rPr>
      </w:pPr>
      <w:r w:rsidRPr="008771B5">
        <w:rPr>
          <w:rFonts w:ascii="Times New Roman" w:eastAsia="Gulim" w:hAnsi="Times New Roman" w:cs="Times New Roman"/>
        </w:rPr>
        <w:t xml:space="preserve">How does </w:t>
      </w:r>
      <w:r w:rsidR="005B6C8E">
        <w:rPr>
          <w:rFonts w:ascii="Times New Roman" w:eastAsia="Gulim" w:hAnsi="Times New Roman" w:cs="Times New Roman"/>
        </w:rPr>
        <w:t xml:space="preserve">KAS </w:t>
      </w:r>
      <w:r w:rsidRPr="008771B5">
        <w:rPr>
          <w:rFonts w:ascii="Times New Roman" w:eastAsia="Gulim" w:hAnsi="Times New Roman" w:cs="Times New Roman"/>
        </w:rPr>
        <w:t xml:space="preserve">know the post office delivered the “telegram” to the correct person if no signature is required? </w:t>
      </w:r>
    </w:p>
    <w:p w14:paraId="49685582" w14:textId="77777777" w:rsidR="00173740" w:rsidRPr="008771B5" w:rsidRDefault="00173740" w:rsidP="00EA5B7F">
      <w:pPr>
        <w:pStyle w:val="ListParagraph"/>
        <w:spacing w:before="100" w:beforeAutospacing="1" w:after="100" w:afterAutospacing="1"/>
        <w:ind w:left="1440"/>
        <w:rPr>
          <w:rFonts w:ascii="Times New Roman" w:eastAsia="Gulim" w:hAnsi="Times New Roman" w:cs="Times New Roman"/>
        </w:rPr>
      </w:pPr>
    </w:p>
    <w:p w14:paraId="4CF1DC8C" w14:textId="23C0B820" w:rsidR="00173740" w:rsidRPr="00173740" w:rsidRDefault="00E442B6" w:rsidP="00097EF4">
      <w:pPr>
        <w:pStyle w:val="ListParagraph"/>
        <w:numPr>
          <w:ilvl w:val="1"/>
          <w:numId w:val="21"/>
        </w:numPr>
        <w:spacing w:before="100" w:beforeAutospacing="1" w:after="100" w:afterAutospacing="1"/>
        <w:rPr>
          <w:rFonts w:ascii="Times New Roman" w:eastAsia="Gulim" w:hAnsi="Times New Roman" w:cs="Times New Roman"/>
        </w:rPr>
      </w:pPr>
      <w:r w:rsidRPr="008771B5">
        <w:rPr>
          <w:rFonts w:ascii="Times New Roman" w:eastAsia="Gulim" w:hAnsi="Times New Roman" w:cs="Times New Roman"/>
        </w:rPr>
        <w:t>The content of such a telegram reads: “</w:t>
      </w:r>
      <w:r w:rsidRPr="008771B5">
        <w:rPr>
          <w:rFonts w:ascii="Times New Roman" w:eastAsia="Gulim" w:hAnsi="Times New Roman" w:cs="Times New Roman"/>
          <w:u w:val="single"/>
        </w:rPr>
        <w:t>Foreign name of adoptee </w:t>
      </w:r>
      <w:r w:rsidRPr="008771B5">
        <w:rPr>
          <w:rFonts w:ascii="Times New Roman" w:eastAsia="Gulim" w:hAnsi="Times New Roman" w:cs="Times New Roman"/>
        </w:rPr>
        <w:t xml:space="preserve">wants to thank you for saving her life.” However, in actuality, the mother does not know the adoptee’s foreign name nor can it be assumed that </w:t>
      </w:r>
      <w:r w:rsidR="006C15DF">
        <w:rPr>
          <w:rFonts w:ascii="Times New Roman" w:eastAsia="Gulim" w:hAnsi="Times New Roman" w:cs="Times New Roman"/>
        </w:rPr>
        <w:t xml:space="preserve">the mother </w:t>
      </w:r>
      <w:r w:rsidRPr="008771B5">
        <w:rPr>
          <w:rFonts w:ascii="Times New Roman" w:eastAsia="Gulim" w:hAnsi="Times New Roman" w:cs="Times New Roman"/>
        </w:rPr>
        <w:t>saved anyone’s life</w:t>
      </w:r>
      <w:r w:rsidR="006C15DF">
        <w:rPr>
          <w:rFonts w:ascii="Times New Roman" w:eastAsia="Gulim" w:hAnsi="Times New Roman" w:cs="Times New Roman"/>
        </w:rPr>
        <w:t xml:space="preserve">, especially in cases where the child was trafficked for </w:t>
      </w:r>
      <w:r w:rsidR="00C521C4">
        <w:rPr>
          <w:rFonts w:ascii="Times New Roman" w:eastAsia="Gulim" w:hAnsi="Times New Roman" w:cs="Times New Roman"/>
        </w:rPr>
        <w:t xml:space="preserve">the purpose of </w:t>
      </w:r>
      <w:r w:rsidR="006C15DF">
        <w:rPr>
          <w:rFonts w:ascii="Times New Roman" w:eastAsia="Gulim" w:hAnsi="Times New Roman" w:cs="Times New Roman"/>
        </w:rPr>
        <w:t>adoption</w:t>
      </w:r>
      <w:r w:rsidRPr="008771B5">
        <w:rPr>
          <w:rFonts w:ascii="Times New Roman" w:eastAsia="Gulim" w:hAnsi="Times New Roman" w:cs="Times New Roman"/>
        </w:rPr>
        <w:t xml:space="preserve">. </w:t>
      </w:r>
    </w:p>
    <w:p w14:paraId="4FC52FA5" w14:textId="77777777" w:rsidR="00173740" w:rsidRPr="00173740" w:rsidRDefault="00173740" w:rsidP="00EA5B7F">
      <w:pPr>
        <w:spacing w:before="100" w:beforeAutospacing="1" w:after="100" w:afterAutospacing="1"/>
        <w:contextualSpacing/>
        <w:rPr>
          <w:rFonts w:ascii="Times New Roman" w:eastAsia="Gulim" w:hAnsi="Times New Roman" w:cs="Times New Roman"/>
          <w:sz w:val="2"/>
          <w:szCs w:val="2"/>
        </w:rPr>
      </w:pPr>
    </w:p>
    <w:p w14:paraId="72FB321D" w14:textId="17D241C8" w:rsidR="00957B9F" w:rsidRPr="00957B9F" w:rsidRDefault="00E442B6" w:rsidP="00097EF4">
      <w:pPr>
        <w:pStyle w:val="ListParagraph"/>
        <w:numPr>
          <w:ilvl w:val="0"/>
          <w:numId w:val="21"/>
        </w:numPr>
        <w:spacing w:before="100" w:beforeAutospacing="1" w:after="100" w:afterAutospacing="1"/>
        <w:rPr>
          <w:rFonts w:ascii="Times New Roman" w:eastAsia="Gulim" w:hAnsi="Times New Roman" w:cs="Times New Roman"/>
          <w:b/>
        </w:rPr>
      </w:pPr>
      <w:r w:rsidRPr="008771B5">
        <w:rPr>
          <w:rFonts w:ascii="Times New Roman" w:eastAsia="Gulim" w:hAnsi="Times New Roman" w:cs="Times New Roman"/>
          <w:bCs/>
        </w:rPr>
        <w:t xml:space="preserve">Adoptees receive no information, partial information, conflicting information, or do not </w:t>
      </w:r>
      <w:r w:rsidR="00C521C4">
        <w:rPr>
          <w:rFonts w:ascii="Times New Roman" w:eastAsia="Gulim" w:hAnsi="Times New Roman" w:cs="Times New Roman"/>
          <w:bCs/>
        </w:rPr>
        <w:t>receive</w:t>
      </w:r>
      <w:r w:rsidRPr="008771B5">
        <w:rPr>
          <w:rFonts w:ascii="Times New Roman" w:eastAsia="Gulim" w:hAnsi="Times New Roman" w:cs="Times New Roman"/>
          <w:bCs/>
        </w:rPr>
        <w:t xml:space="preserve"> updates from their agencies.</w:t>
      </w:r>
      <w:r w:rsidR="00482E38" w:rsidRPr="008771B5">
        <w:rPr>
          <w:rFonts w:ascii="Times New Roman" w:eastAsia="Gulim" w:hAnsi="Times New Roman" w:cs="Times New Roman"/>
          <w:b/>
        </w:rPr>
        <w:t xml:space="preserve"> </w:t>
      </w:r>
      <w:r w:rsidRPr="008771B5">
        <w:rPr>
          <w:rFonts w:ascii="Times New Roman" w:eastAsia="Gulim" w:hAnsi="Times New Roman" w:cs="Times New Roman"/>
        </w:rPr>
        <w:t>One adoptee applied for birth family search first to Holt Adoption Agency, then KCARE (</w:t>
      </w:r>
      <w:r w:rsidR="00C521C4">
        <w:rPr>
          <w:rFonts w:ascii="Times New Roman" w:eastAsia="Gulim" w:hAnsi="Times New Roman" w:cs="Times New Roman"/>
        </w:rPr>
        <w:t>the predecessor of</w:t>
      </w:r>
      <w:r w:rsidRPr="008771B5">
        <w:rPr>
          <w:rFonts w:ascii="Times New Roman" w:eastAsia="Gulim" w:hAnsi="Times New Roman" w:cs="Times New Roman"/>
        </w:rPr>
        <w:t xml:space="preserve"> KAS), and</w:t>
      </w:r>
      <w:r w:rsidR="006C15DF">
        <w:rPr>
          <w:rFonts w:ascii="Times New Roman" w:eastAsia="Gulim" w:hAnsi="Times New Roman" w:cs="Times New Roman"/>
        </w:rPr>
        <w:t xml:space="preserve"> then again at</w:t>
      </w:r>
      <w:r w:rsidRPr="008771B5">
        <w:rPr>
          <w:rFonts w:ascii="Times New Roman" w:eastAsia="Gulim" w:hAnsi="Times New Roman" w:cs="Times New Roman"/>
        </w:rPr>
        <w:t xml:space="preserve"> </w:t>
      </w:r>
      <w:r w:rsidR="006C15DF">
        <w:rPr>
          <w:rFonts w:ascii="Times New Roman" w:eastAsia="Gulim" w:hAnsi="Times New Roman" w:cs="Times New Roman"/>
        </w:rPr>
        <w:t>KAS</w:t>
      </w:r>
      <w:r w:rsidRPr="008771B5">
        <w:rPr>
          <w:rFonts w:ascii="Times New Roman" w:eastAsia="Gulim" w:hAnsi="Times New Roman" w:cs="Times New Roman"/>
        </w:rPr>
        <w:t xml:space="preserve">. </w:t>
      </w:r>
      <w:r w:rsidR="006C15DF">
        <w:rPr>
          <w:rFonts w:ascii="Times New Roman" w:eastAsia="Gulim" w:hAnsi="Times New Roman" w:cs="Times New Roman"/>
        </w:rPr>
        <w:t>This spanned three years</w:t>
      </w:r>
      <w:r w:rsidRPr="008771B5">
        <w:rPr>
          <w:rFonts w:ascii="Times New Roman" w:eastAsia="Gulim" w:hAnsi="Times New Roman" w:cs="Times New Roman"/>
        </w:rPr>
        <w:t xml:space="preserve">. She learned from KAS that her mother had already been found by KCARE, but KCARE forgot to tell her. Other adoptees </w:t>
      </w:r>
      <w:r w:rsidR="006C15DF">
        <w:rPr>
          <w:rFonts w:ascii="Times New Roman" w:eastAsia="Gulim" w:hAnsi="Times New Roman" w:cs="Times New Roman"/>
        </w:rPr>
        <w:lastRenderedPageBreak/>
        <w:t>reported that</w:t>
      </w:r>
      <w:r w:rsidRPr="008771B5">
        <w:rPr>
          <w:rFonts w:ascii="Times New Roman" w:eastAsia="Gulim" w:hAnsi="Times New Roman" w:cs="Times New Roman"/>
        </w:rPr>
        <w:t xml:space="preserve"> their adoption agencies </w:t>
      </w:r>
      <w:r w:rsidR="006C15DF">
        <w:rPr>
          <w:rFonts w:ascii="Times New Roman" w:eastAsia="Gulim" w:hAnsi="Times New Roman" w:cs="Times New Roman"/>
        </w:rPr>
        <w:t>provided</w:t>
      </w:r>
      <w:r w:rsidRPr="008771B5">
        <w:rPr>
          <w:rFonts w:ascii="Times New Roman" w:eastAsia="Gulim" w:hAnsi="Times New Roman" w:cs="Times New Roman"/>
        </w:rPr>
        <w:t xml:space="preserve"> different information at different points in time. Some adoptees have been searching for more than 20 years, and </w:t>
      </w:r>
      <w:r w:rsidR="00C95D0D" w:rsidRPr="008771B5">
        <w:rPr>
          <w:rFonts w:ascii="Times New Roman" w:eastAsia="Gulim" w:hAnsi="Times New Roman" w:cs="Times New Roman"/>
        </w:rPr>
        <w:t>have reported</w:t>
      </w:r>
      <w:r w:rsidRPr="008771B5">
        <w:rPr>
          <w:rFonts w:ascii="Times New Roman" w:eastAsia="Gulim" w:hAnsi="Times New Roman" w:cs="Times New Roman"/>
        </w:rPr>
        <w:t xml:space="preserve"> hearing a different story each time </w:t>
      </w:r>
      <w:r w:rsidR="00C95D0D" w:rsidRPr="008771B5">
        <w:rPr>
          <w:rFonts w:ascii="Times New Roman" w:eastAsia="Gulim" w:hAnsi="Times New Roman" w:cs="Times New Roman"/>
        </w:rPr>
        <w:t>he or she</w:t>
      </w:r>
      <w:r w:rsidRPr="008771B5">
        <w:rPr>
          <w:rFonts w:ascii="Times New Roman" w:eastAsia="Gulim" w:hAnsi="Times New Roman" w:cs="Times New Roman"/>
        </w:rPr>
        <w:t xml:space="preserve"> ask</w:t>
      </w:r>
      <w:r w:rsidR="00885C0C">
        <w:rPr>
          <w:rFonts w:ascii="Times New Roman" w:eastAsia="Gulim" w:hAnsi="Times New Roman" w:cs="Times New Roman"/>
        </w:rPr>
        <w:t>ed</w:t>
      </w:r>
      <w:r w:rsidR="00EA5B7F">
        <w:rPr>
          <w:rFonts w:ascii="Times New Roman" w:eastAsia="Gulim" w:hAnsi="Times New Roman" w:cs="Times New Roman"/>
        </w:rPr>
        <w:t>.</w:t>
      </w:r>
      <w:r w:rsidR="00D46073">
        <w:rPr>
          <w:rStyle w:val="FootnoteReference"/>
          <w:rFonts w:ascii="Times New Roman" w:eastAsia="Gulim" w:hAnsi="Times New Roman" w:cs="Times New Roman"/>
        </w:rPr>
        <w:footnoteReference w:id="15"/>
      </w:r>
    </w:p>
    <w:p w14:paraId="0AEF64BF" w14:textId="77777777" w:rsidR="00957B9F" w:rsidRPr="00957B9F" w:rsidRDefault="00957B9F" w:rsidP="00957B9F">
      <w:pPr>
        <w:pStyle w:val="ListParagraph"/>
        <w:spacing w:before="100" w:beforeAutospacing="1" w:after="100" w:afterAutospacing="1"/>
        <w:ind w:left="714"/>
        <w:rPr>
          <w:rFonts w:ascii="Times New Roman" w:eastAsia="Gulim" w:hAnsi="Times New Roman" w:cs="Times New Roman"/>
          <w:b/>
        </w:rPr>
      </w:pPr>
    </w:p>
    <w:p w14:paraId="0434795C" w14:textId="5D202161" w:rsidR="009154FB" w:rsidRPr="00EC60EF" w:rsidRDefault="00D46073" w:rsidP="00097EF4">
      <w:pPr>
        <w:pStyle w:val="ListParagraph"/>
        <w:spacing w:before="100" w:beforeAutospacing="1" w:after="100" w:afterAutospacing="1"/>
        <w:rPr>
          <w:rFonts w:ascii="Times New Roman" w:eastAsia="Gulim" w:hAnsi="Times New Roman" w:cs="Times New Roman"/>
          <w:b/>
          <w:i/>
        </w:rPr>
      </w:pPr>
      <w:r w:rsidRPr="00EC60EF">
        <w:rPr>
          <w:rFonts w:ascii="Times New Roman" w:eastAsia="Gulim" w:hAnsi="Times New Roman" w:cs="Times New Roman"/>
          <w:b/>
          <w:i/>
        </w:rPr>
        <w:t>Adoptees</w:t>
      </w:r>
      <w:r w:rsidR="00EF4956" w:rsidRPr="00EC60EF">
        <w:rPr>
          <w:rFonts w:ascii="Times New Roman" w:eastAsia="Gulim" w:hAnsi="Times New Roman" w:cs="Times New Roman"/>
          <w:b/>
          <w:i/>
        </w:rPr>
        <w:t xml:space="preserve"> don’t know who</w:t>
      </w:r>
      <w:r w:rsidR="009154FB" w:rsidRPr="00EC60EF">
        <w:rPr>
          <w:rFonts w:ascii="Times New Roman" w:eastAsia="Gulim" w:hAnsi="Times New Roman" w:cs="Times New Roman"/>
          <w:b/>
          <w:i/>
        </w:rPr>
        <w:t xml:space="preserve"> controls </w:t>
      </w:r>
      <w:r w:rsidRPr="00EC60EF">
        <w:rPr>
          <w:rFonts w:ascii="Times New Roman" w:eastAsia="Gulim" w:hAnsi="Times New Roman" w:cs="Times New Roman"/>
          <w:b/>
          <w:i/>
        </w:rPr>
        <w:t>their</w:t>
      </w:r>
      <w:r w:rsidR="009154FB" w:rsidRPr="00EC60EF">
        <w:rPr>
          <w:rFonts w:ascii="Times New Roman" w:eastAsia="Gulim" w:hAnsi="Times New Roman" w:cs="Times New Roman"/>
          <w:b/>
          <w:i/>
        </w:rPr>
        <w:t xml:space="preserve"> files</w:t>
      </w:r>
    </w:p>
    <w:p w14:paraId="0572A4BA" w14:textId="77777777" w:rsidR="00097EF4" w:rsidRPr="00097EF4" w:rsidRDefault="00097EF4" w:rsidP="00097EF4">
      <w:pPr>
        <w:pStyle w:val="ListParagraph"/>
        <w:spacing w:before="100" w:beforeAutospacing="1" w:after="100" w:afterAutospacing="1"/>
        <w:rPr>
          <w:rFonts w:ascii="Times New Roman" w:eastAsia="Gulim" w:hAnsi="Times New Roman" w:cs="Times New Roman"/>
          <w:b/>
        </w:rPr>
      </w:pPr>
    </w:p>
    <w:p w14:paraId="6B76ECA9" w14:textId="2A0E2084" w:rsidR="009154FB" w:rsidRPr="007E6AC0" w:rsidRDefault="009154FB" w:rsidP="00097EF4">
      <w:pPr>
        <w:pStyle w:val="ListParagraph"/>
        <w:numPr>
          <w:ilvl w:val="0"/>
          <w:numId w:val="21"/>
        </w:numPr>
        <w:adjustRightInd w:val="0"/>
        <w:ind w:right="64"/>
        <w:rPr>
          <w:rFonts w:ascii="Times New Roman" w:eastAsia="Malgun Gothic" w:hAnsi="Times New Roman" w:cs="Times New Roman"/>
          <w:b/>
          <w:bCs/>
        </w:rPr>
      </w:pPr>
      <w:r w:rsidRPr="0031484B">
        <w:rPr>
          <w:rFonts w:ascii="Times New Roman" w:eastAsia="Malgun Gothic" w:hAnsi="Times New Roman" w:cs="Times New Roman"/>
          <w:bCs/>
        </w:rPr>
        <w:t xml:space="preserve">According </w:t>
      </w:r>
      <w:r w:rsidRPr="0031484B">
        <w:rPr>
          <w:rFonts w:ascii="Times New Roman" w:eastAsia="Malgun Gothic" w:hAnsi="Times New Roman" w:cs="Times New Roman"/>
        </w:rPr>
        <w:t>to the Enforcement Rule of the Special Adoption Act</w:t>
      </w:r>
      <w:r>
        <w:rPr>
          <w:rFonts w:ascii="Times New Roman" w:eastAsia="Malgun Gothic" w:hAnsi="Times New Roman" w:cs="Times New Roman"/>
        </w:rPr>
        <w:t>,</w:t>
      </w:r>
      <w:r>
        <w:rPr>
          <w:rStyle w:val="FootnoteReference"/>
          <w:rFonts w:ascii="Times New Roman" w:eastAsia="Malgun Gothic" w:hAnsi="Times New Roman" w:cs="Times New Roman"/>
        </w:rPr>
        <w:footnoteReference w:id="16"/>
      </w:r>
      <w:r w:rsidRPr="0031484B">
        <w:rPr>
          <w:rFonts w:ascii="Times New Roman" w:eastAsia="Malgun Gothic" w:hAnsi="Times New Roman" w:cs="Times New Roman"/>
        </w:rPr>
        <w:t xml:space="preserve"> </w:t>
      </w:r>
      <w:r>
        <w:rPr>
          <w:rFonts w:ascii="Times New Roman" w:eastAsia="Malgun Gothic" w:hAnsi="Times New Roman" w:cs="Times New Roman"/>
        </w:rPr>
        <w:t>adoption agencies</w:t>
      </w:r>
      <w:r w:rsidRPr="0031484B">
        <w:rPr>
          <w:rFonts w:ascii="Times New Roman" w:eastAsia="Malgun Gothic" w:hAnsi="Times New Roman" w:cs="Times New Roman"/>
        </w:rPr>
        <w:t xml:space="preserve"> must transfer the</w:t>
      </w:r>
      <w:r>
        <w:rPr>
          <w:rFonts w:ascii="Times New Roman" w:eastAsia="Malgun Gothic" w:hAnsi="Times New Roman" w:cs="Times New Roman"/>
        </w:rPr>
        <w:t>ir</w:t>
      </w:r>
      <w:r w:rsidRPr="0031484B">
        <w:rPr>
          <w:rFonts w:ascii="Times New Roman" w:eastAsia="Malgun Gothic" w:hAnsi="Times New Roman" w:cs="Times New Roman"/>
        </w:rPr>
        <w:t xml:space="preserve"> records to </w:t>
      </w:r>
      <w:r>
        <w:rPr>
          <w:rFonts w:ascii="Times New Roman" w:eastAsia="Malgun Gothic" w:hAnsi="Times New Roman" w:cs="Times New Roman"/>
        </w:rPr>
        <w:t>KAS</w:t>
      </w:r>
      <w:r w:rsidRPr="0031484B">
        <w:rPr>
          <w:rFonts w:ascii="Times New Roman" w:eastAsia="Malgun Gothic" w:hAnsi="Times New Roman" w:cs="Times New Roman"/>
        </w:rPr>
        <w:t xml:space="preserve"> when </w:t>
      </w:r>
      <w:r>
        <w:rPr>
          <w:rFonts w:ascii="Times New Roman" w:eastAsia="Malgun Gothic" w:hAnsi="Times New Roman" w:cs="Times New Roman"/>
        </w:rPr>
        <w:t>their business closes</w:t>
      </w:r>
      <w:r w:rsidRPr="0031484B">
        <w:rPr>
          <w:rFonts w:ascii="Times New Roman" w:eastAsia="Malgun Gothic" w:hAnsi="Times New Roman" w:cs="Times New Roman"/>
        </w:rPr>
        <w:t>.</w:t>
      </w:r>
      <w:r w:rsidRPr="008771B5">
        <w:rPr>
          <w:rStyle w:val="FootnoteReference"/>
          <w:rFonts w:ascii="Times New Roman" w:eastAsia="Malgun Gothic" w:hAnsi="Times New Roman" w:cs="Times New Roman"/>
        </w:rPr>
        <w:footnoteReference w:id="17"/>
      </w:r>
      <w:r w:rsidRPr="0031484B">
        <w:rPr>
          <w:rFonts w:ascii="Times New Roman" w:eastAsia="Malgun Gothic" w:hAnsi="Times New Roman" w:cs="Times New Roman"/>
        </w:rPr>
        <w:t xml:space="preserve"> </w:t>
      </w:r>
      <w:r>
        <w:rPr>
          <w:rFonts w:ascii="Times New Roman" w:eastAsia="Malgun Gothic" w:hAnsi="Times New Roman" w:cs="Times New Roman"/>
        </w:rPr>
        <w:t>However, although Korean Social Services’</w:t>
      </w:r>
      <w:r w:rsidR="00D46073">
        <w:rPr>
          <w:rFonts w:ascii="Times New Roman" w:eastAsia="Malgun Gothic" w:hAnsi="Times New Roman" w:cs="Times New Roman"/>
        </w:rPr>
        <w:t xml:space="preserve"> (KSS)</w:t>
      </w:r>
      <w:r>
        <w:rPr>
          <w:rFonts w:ascii="Times New Roman" w:eastAsia="Malgun Gothic" w:hAnsi="Times New Roman" w:cs="Times New Roman"/>
        </w:rPr>
        <w:t xml:space="preserve"> </w:t>
      </w:r>
      <w:proofErr w:type="spellStart"/>
      <w:r>
        <w:rPr>
          <w:rFonts w:ascii="Times New Roman" w:eastAsia="Malgun Gothic" w:hAnsi="Times New Roman" w:cs="Times New Roman"/>
        </w:rPr>
        <w:t>intercountry</w:t>
      </w:r>
      <w:proofErr w:type="spellEnd"/>
      <w:r>
        <w:rPr>
          <w:rFonts w:ascii="Times New Roman" w:eastAsia="Malgun Gothic" w:hAnsi="Times New Roman" w:cs="Times New Roman"/>
        </w:rPr>
        <w:t xml:space="preserve"> adoption program has closed, the records of internationally adopted persons have not yet been transferred to KAS</w:t>
      </w:r>
      <w:r w:rsidRPr="005C410D">
        <w:rPr>
          <w:rFonts w:ascii="Times New Roman" w:eastAsia="Malgun Gothic" w:hAnsi="Times New Roman" w:cs="Times New Roman"/>
          <w:bCs/>
        </w:rPr>
        <w:t>.</w:t>
      </w:r>
      <w:r>
        <w:rPr>
          <w:rFonts w:ascii="Times New Roman" w:eastAsia="Malgun Gothic" w:hAnsi="Times New Roman" w:cs="Times New Roman"/>
          <w:bCs/>
        </w:rPr>
        <w:t xml:space="preserve"> This is important because KSS was one of the </w:t>
      </w:r>
      <w:r w:rsidR="00D46073">
        <w:rPr>
          <w:rFonts w:ascii="Times New Roman" w:eastAsia="Malgun Gothic" w:hAnsi="Times New Roman" w:cs="Times New Roman"/>
          <w:bCs/>
        </w:rPr>
        <w:t>main</w:t>
      </w:r>
      <w:r>
        <w:rPr>
          <w:rFonts w:ascii="Times New Roman" w:eastAsia="Malgun Gothic" w:hAnsi="Times New Roman" w:cs="Times New Roman"/>
          <w:bCs/>
        </w:rPr>
        <w:t xml:space="preserve"> international adoption agencies in Korea.</w:t>
      </w:r>
      <w:r w:rsidR="00EF4956">
        <w:rPr>
          <w:rFonts w:ascii="Times New Roman" w:eastAsia="Malgun Gothic" w:hAnsi="Times New Roman" w:cs="Times New Roman"/>
          <w:bCs/>
        </w:rPr>
        <w:t xml:space="preserve"> </w:t>
      </w:r>
      <w:r w:rsidR="00D46073">
        <w:rPr>
          <w:rFonts w:ascii="Times New Roman" w:eastAsia="Malgun Gothic" w:hAnsi="Times New Roman" w:cs="Times New Roman"/>
          <w:bCs/>
        </w:rPr>
        <w:t>Although there have been repeated inquiries about these records, there has yet to be an answer</w:t>
      </w:r>
      <w:r w:rsidR="00EF4956">
        <w:rPr>
          <w:rFonts w:ascii="Times New Roman" w:eastAsia="Malgun Gothic" w:hAnsi="Times New Roman" w:cs="Times New Roman"/>
          <w:bCs/>
        </w:rPr>
        <w:t xml:space="preserve"> </w:t>
      </w:r>
      <w:r w:rsidR="00D46073">
        <w:rPr>
          <w:rFonts w:ascii="Times New Roman" w:eastAsia="Malgun Gothic" w:hAnsi="Times New Roman" w:cs="Times New Roman"/>
          <w:bCs/>
        </w:rPr>
        <w:t>regarding when those</w:t>
      </w:r>
      <w:r w:rsidR="00EF4956">
        <w:rPr>
          <w:rFonts w:ascii="Times New Roman" w:eastAsia="Malgun Gothic" w:hAnsi="Times New Roman" w:cs="Times New Roman"/>
          <w:bCs/>
        </w:rPr>
        <w:t xml:space="preserve"> records will be transferred.</w:t>
      </w:r>
    </w:p>
    <w:p w14:paraId="1255167D" w14:textId="77777777" w:rsidR="007E6AC0" w:rsidRPr="00EF4956" w:rsidRDefault="007E6AC0" w:rsidP="007E6AC0">
      <w:pPr>
        <w:pStyle w:val="ListParagraph"/>
        <w:adjustRightInd w:val="0"/>
        <w:ind w:right="64"/>
        <w:rPr>
          <w:rFonts w:ascii="Times New Roman" w:eastAsia="Malgun Gothic" w:hAnsi="Times New Roman" w:cs="Times New Roman"/>
          <w:b/>
          <w:bCs/>
        </w:rPr>
      </w:pPr>
    </w:p>
    <w:p w14:paraId="602D8C09" w14:textId="323D70C7" w:rsidR="007E6AC0" w:rsidRPr="00D46073" w:rsidRDefault="007E6AC0" w:rsidP="00097EF4">
      <w:pPr>
        <w:pStyle w:val="ListParagraph"/>
        <w:numPr>
          <w:ilvl w:val="0"/>
          <w:numId w:val="21"/>
        </w:numPr>
        <w:adjustRightInd w:val="0"/>
        <w:ind w:right="64"/>
        <w:rPr>
          <w:rFonts w:ascii="Times New Roman" w:eastAsia="Malgun Gothic" w:hAnsi="Times New Roman" w:cs="Times New Roman"/>
          <w:bCs/>
        </w:rPr>
      </w:pPr>
      <w:r w:rsidRPr="00D46073">
        <w:rPr>
          <w:rFonts w:ascii="Times New Roman" w:eastAsia="Malgun Gothic" w:hAnsi="Times New Roman" w:cs="Times New Roman"/>
          <w:bCs/>
        </w:rPr>
        <w:t xml:space="preserve">Other smaller adoption agencies have also been closed, and according to the Special Adoption Law, their records are also to move to KAS. </w:t>
      </w:r>
      <w:r w:rsidR="00DB6F21" w:rsidRPr="00D46073">
        <w:rPr>
          <w:rFonts w:ascii="Times New Roman" w:eastAsia="Malgun Gothic" w:hAnsi="Times New Roman" w:cs="Times New Roman" w:hint="eastAsia"/>
          <w:bCs/>
        </w:rPr>
        <w:t xml:space="preserve">According to </w:t>
      </w:r>
      <w:r w:rsidR="003205C4" w:rsidRPr="00D46073">
        <w:rPr>
          <w:rFonts w:ascii="Times New Roman" w:eastAsia="Malgun Gothic" w:hAnsi="Times New Roman" w:cs="Times New Roman"/>
          <w:bCs/>
        </w:rPr>
        <w:t xml:space="preserve">the leaked </w:t>
      </w:r>
      <w:r w:rsidR="00DB6F21" w:rsidRPr="00D46073">
        <w:rPr>
          <w:rFonts w:ascii="Times New Roman" w:eastAsia="Malgun Gothic" w:hAnsi="Times New Roman" w:cs="Times New Roman" w:hint="eastAsia"/>
          <w:bCs/>
        </w:rPr>
        <w:t>KAS</w:t>
      </w:r>
      <w:r w:rsidR="003205C4" w:rsidRPr="00D46073">
        <w:rPr>
          <w:rFonts w:ascii="Times New Roman" w:eastAsia="Malgun Gothic" w:hAnsi="Times New Roman" w:cs="Times New Roman"/>
          <w:bCs/>
        </w:rPr>
        <w:t xml:space="preserve"> document</w:t>
      </w:r>
      <w:r w:rsidR="00DB6F21" w:rsidRPr="00D46073">
        <w:rPr>
          <w:rFonts w:ascii="Times New Roman" w:eastAsia="Malgun Gothic" w:hAnsi="Times New Roman" w:cs="Times New Roman" w:hint="eastAsia"/>
          <w:bCs/>
        </w:rPr>
        <w:t>,</w:t>
      </w:r>
      <w:r w:rsidRPr="00D46073">
        <w:rPr>
          <w:rFonts w:ascii="Times New Roman" w:eastAsia="Malgun Gothic" w:hAnsi="Times New Roman" w:cs="Times New Roman"/>
          <w:bCs/>
        </w:rPr>
        <w:t xml:space="preserve"> from 1978 until 2014, the Ministry of Health and Welfare </w:t>
      </w:r>
      <w:r w:rsidR="00D46073" w:rsidRPr="00D46073">
        <w:rPr>
          <w:rFonts w:ascii="Times New Roman" w:eastAsia="Malgun Gothic" w:hAnsi="Times New Roman" w:cs="Times New Roman"/>
          <w:bCs/>
        </w:rPr>
        <w:t>estimated</w:t>
      </w:r>
      <w:r w:rsidRPr="00D46073">
        <w:rPr>
          <w:rFonts w:ascii="Times New Roman" w:eastAsia="Malgun Gothic" w:hAnsi="Times New Roman" w:cs="Times New Roman"/>
          <w:bCs/>
        </w:rPr>
        <w:t xml:space="preserve"> that </w:t>
      </w:r>
      <w:r w:rsidR="00042277">
        <w:rPr>
          <w:rFonts w:ascii="Times New Roman" w:eastAsia="Malgun Gothic" w:hAnsi="Times New Roman" w:cs="Times New Roman"/>
          <w:bCs/>
        </w:rPr>
        <w:t>“</w:t>
      </w:r>
      <w:r w:rsidR="00B14849">
        <w:rPr>
          <w:rFonts w:ascii="Times New Roman" w:eastAsia="Malgun Gothic" w:hAnsi="Times New Roman" w:cs="Times New Roman"/>
          <w:bCs/>
        </w:rPr>
        <w:t>there are 124 presumed closed adoption agencies and 27 that were confirmed closed</w:t>
      </w:r>
      <w:r w:rsidR="00042277" w:rsidRPr="00042277">
        <w:rPr>
          <w:rFonts w:ascii="Times New Roman" w:eastAsia="Malgun Gothic" w:hAnsi="Times New Roman" w:cs="Times New Roman"/>
          <w:bCs/>
        </w:rPr>
        <w:t>”</w:t>
      </w:r>
      <w:r w:rsidRPr="00042277">
        <w:rPr>
          <w:rFonts w:ascii="Times New Roman" w:eastAsia="Malgun Gothic" w:hAnsi="Times New Roman" w:cs="Times New Roman"/>
          <w:bCs/>
        </w:rPr>
        <w:t>.</w:t>
      </w:r>
      <w:r w:rsidR="00DB6F21" w:rsidRPr="00042277">
        <w:rPr>
          <w:rStyle w:val="FootnoteReference"/>
          <w:rFonts w:ascii="Times New Roman" w:eastAsia="Malgun Gothic" w:hAnsi="Times New Roman" w:cs="Times New Roman"/>
          <w:bCs/>
        </w:rPr>
        <w:footnoteReference w:id="18"/>
      </w:r>
      <w:r w:rsidRPr="00D46073">
        <w:rPr>
          <w:rFonts w:ascii="Times New Roman" w:eastAsia="Malgun Gothic" w:hAnsi="Times New Roman" w:cs="Times New Roman"/>
          <w:bCs/>
        </w:rPr>
        <w:t xml:space="preserve"> This was also reported in the news media. However, despite repeated requests </w:t>
      </w:r>
      <w:r w:rsidR="00D0167A" w:rsidRPr="00D46073">
        <w:rPr>
          <w:rFonts w:ascii="Times New Roman" w:eastAsia="Malgun Gothic" w:hAnsi="Times New Roman" w:cs="Times New Roman"/>
          <w:bCs/>
        </w:rPr>
        <w:t>over the past two years for a list of the names of these agencies</w:t>
      </w:r>
      <w:r w:rsidR="00D46073" w:rsidRPr="00D46073">
        <w:rPr>
          <w:rFonts w:ascii="Times New Roman" w:eastAsia="Malgun Gothic" w:hAnsi="Times New Roman" w:cs="Times New Roman"/>
          <w:bCs/>
        </w:rPr>
        <w:t xml:space="preserve"> so that adoptees </w:t>
      </w:r>
      <w:proofErr w:type="gramStart"/>
      <w:r w:rsidR="00D46073" w:rsidRPr="00D46073">
        <w:rPr>
          <w:rFonts w:ascii="Times New Roman" w:eastAsia="Malgun Gothic" w:hAnsi="Times New Roman" w:cs="Times New Roman"/>
          <w:bCs/>
        </w:rPr>
        <w:t>who</w:t>
      </w:r>
      <w:proofErr w:type="gramEnd"/>
      <w:r w:rsidR="00D46073" w:rsidRPr="00D46073">
        <w:rPr>
          <w:rFonts w:ascii="Times New Roman" w:eastAsia="Malgun Gothic" w:hAnsi="Times New Roman" w:cs="Times New Roman"/>
          <w:bCs/>
        </w:rPr>
        <w:t xml:space="preserve"> are from those agencies can know if their records have become accessible to them</w:t>
      </w:r>
      <w:r w:rsidRPr="00D46073">
        <w:rPr>
          <w:rFonts w:ascii="Times New Roman" w:eastAsia="Malgun Gothic" w:hAnsi="Times New Roman" w:cs="Times New Roman"/>
          <w:bCs/>
        </w:rPr>
        <w:t xml:space="preserve">, KAS </w:t>
      </w:r>
      <w:r w:rsidR="00D46073" w:rsidRPr="00D46073">
        <w:rPr>
          <w:rFonts w:ascii="Times New Roman" w:eastAsia="Malgun Gothic" w:hAnsi="Times New Roman" w:cs="Times New Roman"/>
          <w:bCs/>
        </w:rPr>
        <w:t xml:space="preserve">has repeatedly claimed </w:t>
      </w:r>
      <w:r w:rsidRPr="00D46073">
        <w:rPr>
          <w:rFonts w:ascii="Times New Roman" w:eastAsia="Malgun Gothic" w:hAnsi="Times New Roman" w:cs="Times New Roman"/>
          <w:bCs/>
        </w:rPr>
        <w:t xml:space="preserve">that no such list exists. </w:t>
      </w:r>
      <w:r w:rsidR="00CF30A6" w:rsidRPr="00D46073">
        <w:rPr>
          <w:rFonts w:ascii="Times New Roman" w:eastAsia="Malgun Gothic" w:hAnsi="Times New Roman" w:cs="Times New Roman"/>
          <w:bCs/>
        </w:rPr>
        <w:t xml:space="preserve">The leaked document lists the names of only eight agencies </w:t>
      </w:r>
      <w:r w:rsidR="00EC60EF">
        <w:rPr>
          <w:rFonts w:ascii="Times New Roman" w:eastAsia="Malgun Gothic" w:hAnsi="Times New Roman" w:cs="Times New Roman"/>
          <w:bCs/>
        </w:rPr>
        <w:t>undergoing record</w:t>
      </w:r>
      <w:r w:rsidR="00CF30A6" w:rsidRPr="00D46073">
        <w:rPr>
          <w:rFonts w:ascii="Times New Roman" w:eastAsia="Malgun Gothic" w:hAnsi="Times New Roman" w:cs="Times New Roman"/>
          <w:bCs/>
        </w:rPr>
        <w:t xml:space="preserve"> </w:t>
      </w:r>
      <w:r w:rsidR="00EC60EF">
        <w:rPr>
          <w:rFonts w:ascii="Times New Roman" w:eastAsia="Malgun Gothic" w:hAnsi="Times New Roman" w:cs="Times New Roman"/>
          <w:bCs/>
        </w:rPr>
        <w:t>digitization.</w:t>
      </w:r>
    </w:p>
    <w:p w14:paraId="66093444" w14:textId="77777777" w:rsidR="009154FB" w:rsidRPr="009154FB" w:rsidRDefault="009154FB" w:rsidP="00001AC0">
      <w:pPr>
        <w:pStyle w:val="ListParagraph"/>
        <w:spacing w:before="100" w:beforeAutospacing="1" w:after="100" w:afterAutospacing="1"/>
        <w:ind w:left="714"/>
        <w:rPr>
          <w:rFonts w:ascii="Times New Roman" w:eastAsia="Gulim" w:hAnsi="Times New Roman" w:cs="Times New Roman"/>
          <w:b/>
        </w:rPr>
      </w:pPr>
    </w:p>
    <w:p w14:paraId="42A970E5" w14:textId="7659F973" w:rsidR="00957B9F" w:rsidRPr="000A0D71" w:rsidRDefault="00957B9F" w:rsidP="00097EF4">
      <w:pPr>
        <w:pStyle w:val="ListParagraph"/>
        <w:numPr>
          <w:ilvl w:val="0"/>
          <w:numId w:val="21"/>
        </w:numPr>
        <w:spacing w:before="100" w:beforeAutospacing="1" w:after="100" w:afterAutospacing="1"/>
        <w:rPr>
          <w:rFonts w:ascii="Times New Roman" w:eastAsia="Gulim" w:hAnsi="Times New Roman" w:cs="Times New Roman"/>
          <w:b/>
        </w:rPr>
      </w:pPr>
      <w:r w:rsidRPr="00957B9F">
        <w:rPr>
          <w:rFonts w:ascii="Times New Roman" w:eastAsia="Malgun Gothic" w:hAnsi="Times New Roman" w:cs="Times New Roman"/>
          <w:bCs/>
        </w:rPr>
        <w:t>KAS and the adoption agencies are digitizing records</w:t>
      </w:r>
      <w:r>
        <w:rPr>
          <w:rStyle w:val="FootnoteReference"/>
          <w:rFonts w:ascii="Times New Roman" w:eastAsia="Malgun Gothic" w:hAnsi="Times New Roman" w:cs="Times New Roman"/>
          <w:bCs/>
        </w:rPr>
        <w:footnoteReference w:id="19"/>
      </w:r>
      <w:r w:rsidRPr="00957B9F">
        <w:rPr>
          <w:rFonts w:ascii="Times New Roman" w:eastAsia="Malgun Gothic" w:hAnsi="Times New Roman" w:cs="Times New Roman"/>
          <w:bCs/>
        </w:rPr>
        <w:t>, which includes an agency worker recording 51 pieces of information from the adoptee’s original record into an electronic file (rather than scanning original documents).</w:t>
      </w:r>
      <w:r>
        <w:rPr>
          <w:rStyle w:val="FootnoteReference"/>
          <w:rFonts w:ascii="Times New Roman" w:eastAsia="Malgun Gothic" w:hAnsi="Times New Roman" w:cs="Times New Roman"/>
          <w:bCs/>
        </w:rPr>
        <w:footnoteReference w:id="20"/>
      </w:r>
      <w:r w:rsidRPr="00957B9F">
        <w:rPr>
          <w:rFonts w:ascii="Times New Roman" w:eastAsia="Malgun Gothic" w:hAnsi="Times New Roman" w:cs="Times New Roman"/>
          <w:bCs/>
        </w:rPr>
        <w:t xml:space="preserve"> As original documents are </w:t>
      </w:r>
      <w:r w:rsidR="00C053E9">
        <w:rPr>
          <w:rFonts w:ascii="Times New Roman" w:eastAsia="Malgun Gothic" w:hAnsi="Times New Roman" w:cs="Times New Roman"/>
          <w:bCs/>
        </w:rPr>
        <w:t xml:space="preserve">not scanned, KAS and the agencies are still in the process of </w:t>
      </w:r>
      <w:r w:rsidRPr="00957B9F">
        <w:rPr>
          <w:rFonts w:ascii="Times New Roman" w:eastAsia="Malgun Gothic" w:hAnsi="Times New Roman" w:cs="Times New Roman"/>
          <w:bCs/>
        </w:rPr>
        <w:t>“digitalizing” the records. This is problematic as it excludes</w:t>
      </w:r>
      <w:r w:rsidRPr="00957B9F">
        <w:rPr>
          <w:rFonts w:ascii="Times New Roman" w:eastAsia="Malgun Gothic" w:hAnsi="Times New Roman" w:cs="Times New Roman"/>
          <w:b/>
          <w:bCs/>
        </w:rPr>
        <w:t xml:space="preserve"> </w:t>
      </w:r>
      <w:r w:rsidRPr="00957B9F">
        <w:rPr>
          <w:rFonts w:ascii="Times New Roman" w:eastAsia="Malgun Gothic" w:hAnsi="Times New Roman" w:cs="Times New Roman"/>
        </w:rPr>
        <w:t xml:space="preserve">“unofficial” information, such as letters and scraps of paper that can reveal important information, aiding in birth searches. </w:t>
      </w:r>
      <w:r w:rsidR="001465CD">
        <w:rPr>
          <w:rFonts w:ascii="Times New Roman" w:eastAsia="Malgun Gothic" w:hAnsi="Times New Roman" w:cs="Times New Roman"/>
        </w:rPr>
        <w:t>Adoptees’ knowledge</w:t>
      </w:r>
      <w:r w:rsidR="00D46073">
        <w:rPr>
          <w:rFonts w:ascii="Times New Roman" w:eastAsia="Malgun Gothic" w:hAnsi="Times New Roman" w:cs="Times New Roman"/>
        </w:rPr>
        <w:t xml:space="preserve"> and participation</w:t>
      </w:r>
      <w:r w:rsidR="001465CD">
        <w:rPr>
          <w:rFonts w:ascii="Times New Roman" w:eastAsia="Malgun Gothic" w:hAnsi="Times New Roman" w:cs="Times New Roman"/>
        </w:rPr>
        <w:t xml:space="preserve"> has been excluded from the construction of the database, </w:t>
      </w:r>
      <w:r w:rsidR="00D46073">
        <w:rPr>
          <w:rFonts w:ascii="Times New Roman" w:eastAsia="Malgun Gothic" w:hAnsi="Times New Roman" w:cs="Times New Roman"/>
        </w:rPr>
        <w:t>and it’s highly likely the</w:t>
      </w:r>
      <w:r w:rsidR="001465CD">
        <w:rPr>
          <w:rFonts w:ascii="Times New Roman" w:eastAsia="Malgun Gothic" w:hAnsi="Times New Roman" w:cs="Times New Roman"/>
        </w:rPr>
        <w:t xml:space="preserve"> database </w:t>
      </w:r>
      <w:r w:rsidR="00D46073">
        <w:rPr>
          <w:rFonts w:ascii="Times New Roman" w:eastAsia="Malgun Gothic" w:hAnsi="Times New Roman" w:cs="Times New Roman"/>
        </w:rPr>
        <w:t>does not function</w:t>
      </w:r>
      <w:r w:rsidR="001465CD">
        <w:rPr>
          <w:rFonts w:ascii="Times New Roman" w:eastAsia="Malgun Gothic" w:hAnsi="Times New Roman" w:cs="Times New Roman"/>
        </w:rPr>
        <w:t xml:space="preserve"> in the same way as the records do. For instance, adoptees might have three different birthdays on paper and two or more names. Some adoptees have been switched </w:t>
      </w:r>
      <w:r w:rsidR="000A0D71">
        <w:rPr>
          <w:rFonts w:ascii="Times New Roman" w:eastAsia="Malgun Gothic" w:hAnsi="Times New Roman" w:cs="Times New Roman"/>
        </w:rPr>
        <w:t>at birth</w:t>
      </w:r>
      <w:r w:rsidR="001465CD">
        <w:rPr>
          <w:rFonts w:ascii="Times New Roman" w:eastAsia="Malgun Gothic" w:hAnsi="Times New Roman" w:cs="Times New Roman"/>
        </w:rPr>
        <w:t>, using a different child’s identity. How this is handle</w:t>
      </w:r>
      <w:r w:rsidR="000A0D71">
        <w:rPr>
          <w:rFonts w:ascii="Times New Roman" w:eastAsia="Malgun Gothic" w:hAnsi="Times New Roman" w:cs="Times New Roman"/>
        </w:rPr>
        <w:t>d in a database is unknown</w:t>
      </w:r>
      <w:r w:rsidR="001465CD">
        <w:rPr>
          <w:rFonts w:ascii="Times New Roman" w:eastAsia="Malgun Gothic" w:hAnsi="Times New Roman" w:cs="Times New Roman"/>
        </w:rPr>
        <w:t xml:space="preserve">, and KAS has been unwilling to discuss this with </w:t>
      </w:r>
      <w:r w:rsidR="000A0D71">
        <w:rPr>
          <w:rFonts w:ascii="Times New Roman" w:eastAsia="Malgun Gothic" w:hAnsi="Times New Roman" w:cs="Times New Roman"/>
        </w:rPr>
        <w:t>those who are directly affected, adoptees</w:t>
      </w:r>
      <w:r w:rsidR="001465CD">
        <w:rPr>
          <w:rFonts w:ascii="Times New Roman" w:eastAsia="Malgun Gothic" w:hAnsi="Times New Roman" w:cs="Times New Roman"/>
        </w:rPr>
        <w:t xml:space="preserve">. However, in </w:t>
      </w:r>
      <w:r w:rsidR="001465CD">
        <w:rPr>
          <w:rFonts w:ascii="Times New Roman" w:eastAsia="Malgun Gothic" w:hAnsi="Times New Roman" w:cs="Times New Roman"/>
        </w:rPr>
        <w:lastRenderedPageBreak/>
        <w:t>the leaked document, KAS does admit that the database needs to be improved with regard to objectivity and reliability. However, this is not something that they have discussed openly</w:t>
      </w:r>
      <w:r w:rsidR="000A0D71">
        <w:rPr>
          <w:rFonts w:ascii="Times New Roman" w:eastAsia="Malgun Gothic" w:hAnsi="Times New Roman" w:cs="Times New Roman"/>
        </w:rPr>
        <w:t xml:space="preserve"> with those who are directly affected</w:t>
      </w:r>
      <w:r w:rsidR="001465CD">
        <w:rPr>
          <w:rFonts w:ascii="Times New Roman" w:eastAsia="Malgun Gothic" w:hAnsi="Times New Roman" w:cs="Times New Roman"/>
        </w:rPr>
        <w:t>.</w:t>
      </w:r>
    </w:p>
    <w:p w14:paraId="73C98BF3" w14:textId="77777777" w:rsidR="000A0D71" w:rsidRPr="00C124DB" w:rsidRDefault="000A0D71" w:rsidP="000A0D71">
      <w:pPr>
        <w:pStyle w:val="ListParagraph"/>
        <w:spacing w:before="100" w:beforeAutospacing="1" w:after="100" w:afterAutospacing="1"/>
        <w:ind w:left="714"/>
        <w:rPr>
          <w:rFonts w:ascii="Times New Roman" w:eastAsia="Gulim" w:hAnsi="Times New Roman" w:cs="Times New Roman"/>
          <w:b/>
        </w:rPr>
      </w:pPr>
    </w:p>
    <w:p w14:paraId="52ABFF49" w14:textId="7C268F7B" w:rsidR="00097EF4" w:rsidRPr="00097EF4" w:rsidRDefault="00C124DB" w:rsidP="00097EF4">
      <w:pPr>
        <w:pStyle w:val="ListParagraph"/>
        <w:numPr>
          <w:ilvl w:val="0"/>
          <w:numId w:val="21"/>
        </w:numPr>
        <w:spacing w:before="100" w:beforeAutospacing="1" w:after="100" w:afterAutospacing="1"/>
        <w:rPr>
          <w:rFonts w:ascii="Times New Roman" w:eastAsia="Gulim" w:hAnsi="Times New Roman" w:cs="Times New Roman"/>
          <w:b/>
        </w:rPr>
      </w:pPr>
      <w:r>
        <w:rPr>
          <w:rFonts w:ascii="Times New Roman" w:eastAsia="Malgun Gothic" w:hAnsi="Times New Roman" w:cs="Times New Roman"/>
        </w:rPr>
        <w:t xml:space="preserve">The leaked document states that there are three agencies, plus “etc.” -- that are not KAS, the adoption agencies, or the Ministry of Health and Welfare -- in charge of quality control and construction. </w:t>
      </w:r>
      <w:r w:rsidR="000A0D71">
        <w:rPr>
          <w:rFonts w:ascii="Times New Roman" w:eastAsia="Malgun Gothic" w:hAnsi="Times New Roman" w:cs="Times New Roman"/>
        </w:rPr>
        <w:t>It is</w:t>
      </w:r>
      <w:r>
        <w:rPr>
          <w:rFonts w:ascii="Times New Roman" w:eastAsia="Malgun Gothic" w:hAnsi="Times New Roman" w:cs="Times New Roman"/>
        </w:rPr>
        <w:t xml:space="preserve"> assume</w:t>
      </w:r>
      <w:r w:rsidR="000A0D71">
        <w:rPr>
          <w:rFonts w:ascii="Times New Roman" w:eastAsia="Malgun Gothic" w:hAnsi="Times New Roman" w:cs="Times New Roman"/>
        </w:rPr>
        <w:t>d</w:t>
      </w:r>
      <w:r>
        <w:rPr>
          <w:rFonts w:ascii="Times New Roman" w:eastAsia="Malgun Gothic" w:hAnsi="Times New Roman" w:cs="Times New Roman"/>
        </w:rPr>
        <w:t xml:space="preserve"> that employees from those agencies are able to access </w:t>
      </w:r>
      <w:r w:rsidR="00A07080">
        <w:rPr>
          <w:rFonts w:ascii="Times New Roman" w:eastAsia="Malgun Gothic" w:hAnsi="Times New Roman" w:cs="Times New Roman"/>
        </w:rPr>
        <w:t xml:space="preserve">all </w:t>
      </w:r>
      <w:r>
        <w:rPr>
          <w:rFonts w:ascii="Times New Roman" w:eastAsia="Malgun Gothic" w:hAnsi="Times New Roman" w:cs="Times New Roman"/>
        </w:rPr>
        <w:t>the personal information of adoptees and people wh</w:t>
      </w:r>
      <w:r w:rsidR="00A07080">
        <w:rPr>
          <w:rFonts w:ascii="Times New Roman" w:eastAsia="Malgun Gothic" w:hAnsi="Times New Roman" w:cs="Times New Roman"/>
        </w:rPr>
        <w:t xml:space="preserve">o have resided in care. However, this has never been publicly revealed </w:t>
      </w:r>
      <w:r w:rsidR="000A0D71">
        <w:rPr>
          <w:rFonts w:ascii="Times New Roman" w:eastAsia="Malgun Gothic" w:hAnsi="Times New Roman" w:cs="Times New Roman"/>
        </w:rPr>
        <w:t>to those whose data is directly affected by this</w:t>
      </w:r>
      <w:r w:rsidR="00A07080">
        <w:rPr>
          <w:rFonts w:ascii="Times New Roman" w:eastAsia="Malgun Gothic" w:hAnsi="Times New Roman" w:cs="Times New Roman"/>
        </w:rPr>
        <w:t>.</w:t>
      </w:r>
    </w:p>
    <w:p w14:paraId="3E8D6D6F" w14:textId="77777777" w:rsidR="00097EF4" w:rsidRPr="00001AC0" w:rsidRDefault="00097EF4" w:rsidP="00097EF4">
      <w:pPr>
        <w:pStyle w:val="ListParagraph"/>
        <w:spacing w:before="100" w:beforeAutospacing="1" w:after="100" w:afterAutospacing="1"/>
        <w:rPr>
          <w:rFonts w:ascii="Times New Roman" w:eastAsia="Gulim" w:hAnsi="Times New Roman" w:cs="Times New Roman"/>
          <w:b/>
        </w:rPr>
      </w:pPr>
    </w:p>
    <w:p w14:paraId="76109A7F" w14:textId="14EF71AE" w:rsidR="00001AC0" w:rsidRPr="00EC60EF" w:rsidRDefault="00097EF4" w:rsidP="00097EF4">
      <w:pPr>
        <w:pStyle w:val="ListParagraph"/>
        <w:spacing w:before="100" w:beforeAutospacing="1" w:after="100" w:afterAutospacing="1"/>
        <w:rPr>
          <w:rFonts w:ascii="Times New Roman" w:eastAsia="Gulim" w:hAnsi="Times New Roman" w:cs="Times New Roman"/>
          <w:b/>
          <w:i/>
        </w:rPr>
      </w:pPr>
      <w:r w:rsidRPr="00EC60EF">
        <w:rPr>
          <w:rFonts w:ascii="Times New Roman" w:eastAsia="Gulim" w:hAnsi="Times New Roman" w:cs="Times New Roman"/>
          <w:b/>
          <w:i/>
        </w:rPr>
        <w:t>Adopted people and those who were in care do not know who controls their data, nor whether those data are accurate</w:t>
      </w:r>
    </w:p>
    <w:p w14:paraId="6E5B4C3B" w14:textId="77777777" w:rsidR="00097EF4" w:rsidRPr="00097EF4" w:rsidRDefault="00097EF4" w:rsidP="00097EF4">
      <w:pPr>
        <w:pStyle w:val="ListParagraph"/>
        <w:spacing w:before="100" w:beforeAutospacing="1" w:after="100" w:afterAutospacing="1"/>
        <w:rPr>
          <w:rFonts w:ascii="Times New Roman" w:eastAsia="Gulim" w:hAnsi="Times New Roman" w:cs="Times New Roman"/>
          <w:b/>
        </w:rPr>
      </w:pPr>
    </w:p>
    <w:p w14:paraId="4647446D" w14:textId="55C6CE46" w:rsidR="00864267" w:rsidRPr="00EC60EF" w:rsidRDefault="00C95D0D" w:rsidP="00EC60EF">
      <w:pPr>
        <w:pStyle w:val="ListParagraph"/>
        <w:numPr>
          <w:ilvl w:val="0"/>
          <w:numId w:val="21"/>
        </w:numPr>
        <w:spacing w:before="100" w:beforeAutospacing="1" w:after="100" w:afterAutospacing="1"/>
        <w:rPr>
          <w:rFonts w:ascii="Times New Roman" w:eastAsia="Gulim" w:hAnsi="Times New Roman" w:cs="Times New Roman"/>
          <w:b/>
        </w:rPr>
      </w:pPr>
      <w:r w:rsidRPr="00957B9F">
        <w:rPr>
          <w:rFonts w:ascii="Times New Roman" w:eastAsia="Gulim" w:hAnsi="Times New Roman" w:cs="Times New Roman"/>
        </w:rPr>
        <w:t>As a result of these actions</w:t>
      </w:r>
      <w:r w:rsidR="00EB5696">
        <w:rPr>
          <w:rFonts w:ascii="Times New Roman" w:eastAsia="Gulim" w:hAnsi="Times New Roman" w:cs="Times New Roman"/>
        </w:rPr>
        <w:t xml:space="preserve"> by the adoption agencies, the semi-governmental agency KAS</w:t>
      </w:r>
      <w:r w:rsidRPr="00957B9F">
        <w:rPr>
          <w:rFonts w:ascii="Times New Roman" w:eastAsia="Gulim" w:hAnsi="Times New Roman" w:cs="Times New Roman"/>
        </w:rPr>
        <w:t>, adoptees</w:t>
      </w:r>
      <w:r w:rsidR="003675F0" w:rsidRPr="00957B9F">
        <w:rPr>
          <w:rFonts w:ascii="Times New Roman" w:eastAsia="Gulim" w:hAnsi="Times New Roman" w:cs="Times New Roman"/>
        </w:rPr>
        <w:t>’</w:t>
      </w:r>
      <w:r w:rsidRPr="00957B9F">
        <w:rPr>
          <w:rFonts w:ascii="Times New Roman" w:eastAsia="Gulim" w:hAnsi="Times New Roman" w:cs="Times New Roman"/>
        </w:rPr>
        <w:t xml:space="preserve"> access to their personal data is not guaranteed, nor are </w:t>
      </w:r>
      <w:r w:rsidR="000A0D71">
        <w:rPr>
          <w:rFonts w:ascii="Times New Roman" w:eastAsia="Gulim" w:hAnsi="Times New Roman" w:cs="Times New Roman"/>
        </w:rPr>
        <w:t>adoptees or people who’ve resided</w:t>
      </w:r>
      <w:r w:rsidR="00682E2A">
        <w:rPr>
          <w:rFonts w:ascii="Times New Roman" w:eastAsia="Gulim" w:hAnsi="Times New Roman" w:cs="Times New Roman"/>
        </w:rPr>
        <w:t xml:space="preserve"> in alternative care, such as orphanages,</w:t>
      </w:r>
      <w:r w:rsidRPr="00957B9F">
        <w:rPr>
          <w:rFonts w:ascii="Times New Roman" w:eastAsia="Gulim" w:hAnsi="Times New Roman" w:cs="Times New Roman"/>
        </w:rPr>
        <w:t xml:space="preserve"> able to ascertain which public authorities or private individuals or bodies control their files. Furthermore, </w:t>
      </w:r>
      <w:r w:rsidR="000A0D71">
        <w:rPr>
          <w:rFonts w:ascii="Times New Roman" w:eastAsia="Gulim" w:hAnsi="Times New Roman" w:cs="Times New Roman"/>
        </w:rPr>
        <w:t>those</w:t>
      </w:r>
      <w:r w:rsidR="00482E38" w:rsidRPr="00957B9F">
        <w:rPr>
          <w:rFonts w:ascii="Times New Roman" w:eastAsia="Gulim" w:hAnsi="Times New Roman" w:cs="Times New Roman"/>
        </w:rPr>
        <w:t xml:space="preserve"> numerous reports of files containing incorrect personal data and methods of data collection and processing (</w:t>
      </w:r>
      <w:r w:rsidR="006C15DF" w:rsidRPr="00957B9F">
        <w:rPr>
          <w:rFonts w:ascii="Times New Roman" w:eastAsia="Gulim" w:hAnsi="Times New Roman" w:cs="Times New Roman"/>
        </w:rPr>
        <w:t xml:space="preserve">e.g. the </w:t>
      </w:r>
      <w:r w:rsidR="00482E38" w:rsidRPr="00957B9F">
        <w:rPr>
          <w:rFonts w:ascii="Times New Roman" w:eastAsia="Gulim" w:hAnsi="Times New Roman" w:cs="Times New Roman"/>
        </w:rPr>
        <w:t>digitalisation of adoptees files) are contrary to the law,</w:t>
      </w:r>
      <w:r w:rsidR="000A0D71">
        <w:rPr>
          <w:rFonts w:ascii="Times New Roman" w:eastAsia="Gulim" w:hAnsi="Times New Roman" w:cs="Times New Roman"/>
        </w:rPr>
        <w:t xml:space="preserve"> and</w:t>
      </w:r>
      <w:r w:rsidR="00482E38" w:rsidRPr="00957B9F">
        <w:rPr>
          <w:rFonts w:ascii="Times New Roman" w:eastAsia="Gulim" w:hAnsi="Times New Roman" w:cs="Times New Roman"/>
        </w:rPr>
        <w:t xml:space="preserve"> </w:t>
      </w:r>
      <w:r w:rsidR="006C15DF" w:rsidRPr="00957B9F">
        <w:rPr>
          <w:rFonts w:ascii="Times New Roman" w:eastAsia="Gulim" w:hAnsi="Times New Roman" w:cs="Times New Roman"/>
        </w:rPr>
        <w:t>have</w:t>
      </w:r>
      <w:r w:rsidR="00482E38" w:rsidRPr="00957B9F">
        <w:rPr>
          <w:rFonts w:ascii="Times New Roman" w:eastAsia="Gulim" w:hAnsi="Times New Roman" w:cs="Times New Roman"/>
        </w:rPr>
        <w:t xml:space="preserve"> not be</w:t>
      </w:r>
      <w:r w:rsidR="00334E7B" w:rsidRPr="00957B9F">
        <w:rPr>
          <w:rFonts w:ascii="Times New Roman" w:eastAsia="Gulim" w:hAnsi="Times New Roman" w:cs="Times New Roman"/>
        </w:rPr>
        <w:t>en</w:t>
      </w:r>
      <w:r w:rsidR="00482E38" w:rsidRPr="00957B9F">
        <w:rPr>
          <w:rFonts w:ascii="Times New Roman" w:eastAsia="Gulim" w:hAnsi="Times New Roman" w:cs="Times New Roman"/>
        </w:rPr>
        <w:t xml:space="preserve"> addressed despite adoptees’ requests for rectification. </w:t>
      </w:r>
    </w:p>
    <w:p w14:paraId="565D7F83" w14:textId="505FD81D" w:rsidR="00864267" w:rsidRDefault="00864267" w:rsidP="00C053E9">
      <w:pPr>
        <w:pStyle w:val="Heading3"/>
        <w:rPr>
          <w:rFonts w:ascii="Times New Roman" w:eastAsia="Gulim" w:hAnsi="Times New Roman" w:cs="Times New Roman"/>
          <w:lang w:eastAsia="ko-KR"/>
        </w:rPr>
      </w:pPr>
      <w:r w:rsidRPr="00C053E9">
        <w:rPr>
          <w:rFonts w:hint="eastAsia"/>
        </w:rPr>
        <w:t>Questions</w:t>
      </w:r>
      <w:r w:rsidRPr="00864267">
        <w:rPr>
          <w:rFonts w:ascii="Times New Roman" w:eastAsia="Gulim" w:hAnsi="Times New Roman" w:cs="Times New Roman" w:hint="eastAsia"/>
          <w:lang w:eastAsia="ko-KR"/>
        </w:rPr>
        <w:t xml:space="preserve">: </w:t>
      </w:r>
    </w:p>
    <w:p w14:paraId="40E8D0B1" w14:textId="77777777" w:rsidR="00097EF4" w:rsidRPr="00864267" w:rsidRDefault="00097EF4" w:rsidP="00097EF4">
      <w:pPr>
        <w:pStyle w:val="ListParagraph"/>
        <w:rPr>
          <w:rFonts w:ascii="Times New Roman" w:eastAsia="Gulim" w:hAnsi="Times New Roman" w:cs="Times New Roman"/>
          <w:b/>
          <w:lang w:eastAsia="ko-KR"/>
        </w:rPr>
      </w:pPr>
    </w:p>
    <w:p w14:paraId="50A83EE0" w14:textId="3EFB6800" w:rsidR="00864267" w:rsidRPr="00864267" w:rsidRDefault="00864267" w:rsidP="00097EF4">
      <w:pPr>
        <w:pStyle w:val="ListParagraph"/>
        <w:numPr>
          <w:ilvl w:val="0"/>
          <w:numId w:val="21"/>
        </w:numPr>
        <w:spacing w:before="100" w:beforeAutospacing="1" w:after="100" w:afterAutospacing="1"/>
        <w:rPr>
          <w:rFonts w:ascii="Times New Roman" w:eastAsia="Gulim" w:hAnsi="Times New Roman" w:cs="Times New Roman"/>
          <w:b/>
        </w:rPr>
      </w:pPr>
      <w:r w:rsidRPr="00864267">
        <w:rPr>
          <w:rFonts w:ascii="Times New Roman" w:eastAsia="Gulim" w:hAnsi="Times New Roman" w:cs="Times New Roman"/>
        </w:rPr>
        <w:t>How will the ROK Government ensure that adoptees’ original documents are preserved</w:t>
      </w:r>
      <w:r>
        <w:rPr>
          <w:rFonts w:ascii="Times New Roman" w:eastAsia="Gulim" w:hAnsi="Times New Roman" w:cs="Times New Roman"/>
        </w:rPr>
        <w:t xml:space="preserve"> accurately</w:t>
      </w:r>
      <w:r w:rsidRPr="00864267">
        <w:rPr>
          <w:rFonts w:ascii="Times New Roman" w:eastAsia="Gulim" w:hAnsi="Times New Roman" w:cs="Times New Roman"/>
        </w:rPr>
        <w:t xml:space="preserve">? </w:t>
      </w:r>
    </w:p>
    <w:p w14:paraId="2D8F9BAD" w14:textId="77777777" w:rsidR="00864267" w:rsidRPr="00864267" w:rsidRDefault="00864267" w:rsidP="00864267">
      <w:pPr>
        <w:pStyle w:val="ListParagraph"/>
        <w:rPr>
          <w:rFonts w:ascii="Times New Roman" w:eastAsia="Gulim" w:hAnsi="Times New Roman" w:cs="Times New Roman"/>
        </w:rPr>
      </w:pPr>
    </w:p>
    <w:p w14:paraId="25463983" w14:textId="792D1A2E" w:rsidR="00864267" w:rsidRPr="00EC60EF" w:rsidRDefault="00864267" w:rsidP="00EC60EF">
      <w:pPr>
        <w:pStyle w:val="ListParagraph"/>
        <w:numPr>
          <w:ilvl w:val="0"/>
          <w:numId w:val="21"/>
        </w:numPr>
        <w:spacing w:before="100" w:beforeAutospacing="1" w:after="100" w:afterAutospacing="1"/>
        <w:rPr>
          <w:rFonts w:ascii="Times New Roman" w:eastAsia="Gulim" w:hAnsi="Times New Roman" w:cs="Times New Roman"/>
          <w:b/>
        </w:rPr>
      </w:pPr>
      <w:r w:rsidRPr="00864267">
        <w:rPr>
          <w:rFonts w:ascii="Times New Roman" w:eastAsia="Gulim" w:hAnsi="Times New Roman" w:cs="Times New Roman"/>
        </w:rPr>
        <w:t>How will the ROK Government guarantee that KAS and the adoption agencies abide by the Spec</w:t>
      </w:r>
      <w:r w:rsidR="007A51CC">
        <w:rPr>
          <w:rFonts w:ascii="Times New Roman" w:eastAsia="Gulim" w:hAnsi="Times New Roman" w:cs="Times New Roman"/>
        </w:rPr>
        <w:t xml:space="preserve">ial Adoption Law with regard to </w:t>
      </w:r>
      <w:r w:rsidRPr="00864267">
        <w:rPr>
          <w:rFonts w:ascii="Times New Roman" w:eastAsia="Gulim" w:hAnsi="Times New Roman" w:cs="Times New Roman"/>
        </w:rPr>
        <w:t>access to personal information</w:t>
      </w:r>
      <w:r w:rsidR="007A51CC">
        <w:rPr>
          <w:rFonts w:ascii="Times New Roman" w:eastAsia="Gulim" w:hAnsi="Times New Roman" w:cs="Times New Roman"/>
        </w:rPr>
        <w:t xml:space="preserve"> for adoptees and people who have resided in alternative care facilities</w:t>
      </w:r>
      <w:r w:rsidRPr="00864267">
        <w:rPr>
          <w:rFonts w:ascii="Times New Roman" w:eastAsia="Gulim" w:hAnsi="Times New Roman" w:cs="Times New Roman"/>
        </w:rPr>
        <w:t>?</w:t>
      </w:r>
    </w:p>
    <w:p w14:paraId="0189ADB4" w14:textId="19D992C2" w:rsidR="00864267" w:rsidRDefault="00864267" w:rsidP="00097EF4">
      <w:pPr>
        <w:pStyle w:val="Heading3"/>
        <w:rPr>
          <w:lang w:val="en-US" w:eastAsia="ko-KR"/>
        </w:rPr>
      </w:pPr>
      <w:r w:rsidRPr="00864267">
        <w:rPr>
          <w:rFonts w:hint="eastAsia"/>
          <w:lang w:val="en-US" w:eastAsia="ko-KR"/>
        </w:rPr>
        <w:t>Recommendations:</w:t>
      </w:r>
    </w:p>
    <w:p w14:paraId="28CC15D5" w14:textId="77777777" w:rsidR="006A6706" w:rsidRPr="00864267" w:rsidRDefault="006A6706" w:rsidP="00864267">
      <w:pPr>
        <w:pStyle w:val="ListParagraph"/>
        <w:ind w:left="0"/>
        <w:rPr>
          <w:rFonts w:ascii="Times New Roman" w:eastAsia="Malgun Gothic" w:hAnsi="Times New Roman" w:cs="Times New Roman"/>
          <w:b/>
          <w:lang w:val="en-US" w:eastAsia="ko-KR"/>
        </w:rPr>
      </w:pPr>
    </w:p>
    <w:p w14:paraId="7B0FC7B4" w14:textId="06032BC5" w:rsidR="00864267" w:rsidRPr="006A6706" w:rsidRDefault="00864267" w:rsidP="00097EF4">
      <w:pPr>
        <w:pStyle w:val="ListParagraph"/>
        <w:numPr>
          <w:ilvl w:val="0"/>
          <w:numId w:val="21"/>
        </w:numPr>
        <w:spacing w:before="100" w:beforeAutospacing="1" w:after="100" w:afterAutospacing="1"/>
        <w:rPr>
          <w:rFonts w:ascii="Times New Roman" w:eastAsia="Gulim" w:hAnsi="Times New Roman" w:cs="Times New Roman"/>
          <w:b/>
        </w:rPr>
      </w:pPr>
      <w:r w:rsidRPr="00864267">
        <w:rPr>
          <w:rFonts w:ascii="Times New Roman" w:eastAsia="Malgun Gothic" w:hAnsi="Times New Roman" w:cs="Times New Roman"/>
          <w:lang w:val="en-US"/>
        </w:rPr>
        <w:t xml:space="preserve">We encourage the ROK Government to ensure adoptee documents are </w:t>
      </w:r>
      <w:r>
        <w:rPr>
          <w:rFonts w:ascii="Times New Roman" w:eastAsia="Malgun Gothic" w:hAnsi="Times New Roman" w:cs="Times New Roman"/>
          <w:lang w:val="en-US"/>
        </w:rPr>
        <w:t xml:space="preserve">accurately </w:t>
      </w:r>
      <w:r w:rsidRPr="00864267">
        <w:rPr>
          <w:rFonts w:ascii="Times New Roman" w:eastAsia="Malgun Gothic" w:hAnsi="Times New Roman" w:cs="Times New Roman"/>
          <w:lang w:val="en-US"/>
        </w:rPr>
        <w:t>scanned as part of the digitization proce</w:t>
      </w:r>
      <w:r w:rsidR="006A6706">
        <w:rPr>
          <w:rFonts w:ascii="Times New Roman" w:eastAsia="Malgun Gothic" w:hAnsi="Times New Roman" w:cs="Times New Roman"/>
          <w:lang w:val="en-US"/>
        </w:rPr>
        <w:t xml:space="preserve">ss, in addition to entry into an accurate </w:t>
      </w:r>
      <w:r w:rsidR="00305603">
        <w:rPr>
          <w:rFonts w:ascii="Times New Roman" w:eastAsia="Malgun Gothic" w:hAnsi="Times New Roman" w:cs="Times New Roman"/>
          <w:lang w:val="en-US"/>
        </w:rPr>
        <w:t xml:space="preserve">and fully </w:t>
      </w:r>
      <w:r w:rsidR="002B6A9E">
        <w:rPr>
          <w:rFonts w:ascii="Times New Roman" w:eastAsia="Malgun Gothic" w:hAnsi="Times New Roman" w:cs="Times New Roman"/>
          <w:lang w:val="en-US"/>
        </w:rPr>
        <w:t>searchable</w:t>
      </w:r>
      <w:r w:rsidR="00305603">
        <w:rPr>
          <w:rFonts w:ascii="Times New Roman" w:eastAsia="Malgun Gothic" w:hAnsi="Times New Roman" w:cs="Times New Roman"/>
          <w:lang w:val="en-US"/>
        </w:rPr>
        <w:t xml:space="preserve"> </w:t>
      </w:r>
      <w:r w:rsidRPr="00864267">
        <w:rPr>
          <w:rFonts w:ascii="Times New Roman" w:eastAsia="Malgun Gothic" w:hAnsi="Times New Roman" w:cs="Times New Roman"/>
          <w:lang w:val="en-US"/>
        </w:rPr>
        <w:t>database to ensure access and accuracy.</w:t>
      </w:r>
    </w:p>
    <w:p w14:paraId="7FCC043C" w14:textId="77777777" w:rsidR="006A6706" w:rsidRPr="006A6706" w:rsidRDefault="006A6706" w:rsidP="006A6706">
      <w:pPr>
        <w:pStyle w:val="ListParagraph"/>
        <w:spacing w:before="100" w:beforeAutospacing="1" w:after="100" w:afterAutospacing="1"/>
        <w:ind w:left="714"/>
        <w:rPr>
          <w:rFonts w:ascii="Times New Roman" w:eastAsia="Gulim" w:hAnsi="Times New Roman" w:cs="Times New Roman"/>
          <w:b/>
        </w:rPr>
      </w:pPr>
    </w:p>
    <w:p w14:paraId="6CD65A23" w14:textId="735D7EF3" w:rsidR="006A6706" w:rsidRPr="002B6A9E" w:rsidRDefault="006A6706" w:rsidP="00097EF4">
      <w:pPr>
        <w:pStyle w:val="ListParagraph"/>
        <w:numPr>
          <w:ilvl w:val="0"/>
          <w:numId w:val="21"/>
        </w:numPr>
        <w:spacing w:before="100" w:beforeAutospacing="1" w:after="100" w:afterAutospacing="1"/>
        <w:rPr>
          <w:rFonts w:ascii="Times New Roman" w:eastAsia="Gulim" w:hAnsi="Times New Roman" w:cs="Times New Roman"/>
          <w:b/>
        </w:rPr>
      </w:pPr>
      <w:r>
        <w:rPr>
          <w:rFonts w:ascii="Times New Roman" w:eastAsia="Malgun Gothic" w:hAnsi="Times New Roman" w:cs="Times New Roman"/>
          <w:lang w:val="en-US"/>
        </w:rPr>
        <w:t xml:space="preserve">We encourage the ROK Government to </w:t>
      </w:r>
      <w:r w:rsidR="002F6AF3">
        <w:rPr>
          <w:rFonts w:ascii="Times New Roman" w:eastAsia="Malgun Gothic" w:hAnsi="Times New Roman" w:cs="Times New Roman"/>
          <w:lang w:val="en-US"/>
        </w:rPr>
        <w:t>disclose</w:t>
      </w:r>
      <w:r w:rsidR="00A0110D">
        <w:rPr>
          <w:rFonts w:ascii="Times New Roman" w:eastAsia="Malgun Gothic" w:hAnsi="Times New Roman" w:cs="Times New Roman"/>
          <w:lang w:val="en-US"/>
        </w:rPr>
        <w:t xml:space="preserve"> </w:t>
      </w:r>
      <w:r w:rsidR="00A0110D">
        <w:rPr>
          <w:rFonts w:ascii="Times New Roman" w:eastAsia="Gulim" w:hAnsi="Times New Roman" w:cs="Times New Roman"/>
        </w:rPr>
        <w:t>which private and public bodies control and can access the personal information of adoptees</w:t>
      </w:r>
      <w:r>
        <w:rPr>
          <w:rFonts w:ascii="Times New Roman" w:eastAsia="Malgun Gothic" w:hAnsi="Times New Roman" w:cs="Times New Roman"/>
          <w:lang w:val="en-US"/>
        </w:rPr>
        <w:t xml:space="preserve"> and people </w:t>
      </w:r>
      <w:r>
        <w:rPr>
          <w:rFonts w:ascii="Times New Roman" w:eastAsia="Gulim" w:hAnsi="Times New Roman" w:cs="Times New Roman"/>
        </w:rPr>
        <w:t xml:space="preserve">who have resided in alternative care facilities </w:t>
      </w:r>
    </w:p>
    <w:p w14:paraId="605683D7" w14:textId="77777777" w:rsidR="002B6A9E" w:rsidRPr="002B6A9E" w:rsidRDefault="002B6A9E" w:rsidP="002B6A9E">
      <w:pPr>
        <w:pStyle w:val="ListParagraph"/>
        <w:rPr>
          <w:rFonts w:ascii="Times New Roman" w:eastAsia="Gulim" w:hAnsi="Times New Roman" w:cs="Times New Roman"/>
          <w:b/>
        </w:rPr>
      </w:pPr>
    </w:p>
    <w:p w14:paraId="42B2CC5A" w14:textId="62179916" w:rsidR="002B6A9E" w:rsidRPr="00994607" w:rsidRDefault="002B6A9E" w:rsidP="00097EF4">
      <w:pPr>
        <w:pStyle w:val="ListParagraph"/>
        <w:numPr>
          <w:ilvl w:val="0"/>
          <w:numId w:val="21"/>
        </w:numPr>
        <w:spacing w:before="100" w:beforeAutospacing="1" w:after="100" w:afterAutospacing="1"/>
        <w:rPr>
          <w:rFonts w:ascii="Times New Roman" w:eastAsia="Gulim" w:hAnsi="Times New Roman" w:cs="Times New Roman"/>
        </w:rPr>
      </w:pPr>
      <w:r w:rsidRPr="00994607">
        <w:rPr>
          <w:rFonts w:ascii="Times New Roman" w:eastAsia="Gulim" w:hAnsi="Times New Roman" w:cs="Times New Roman" w:hint="eastAsia"/>
        </w:rPr>
        <w:t>We encourage the ROK G</w:t>
      </w:r>
      <w:r w:rsidR="00994607" w:rsidRPr="00994607">
        <w:rPr>
          <w:rFonts w:ascii="Times New Roman" w:eastAsia="Gulim" w:hAnsi="Times New Roman" w:cs="Times New Roman" w:hint="eastAsia"/>
        </w:rPr>
        <w:t xml:space="preserve">overnment to budget </w:t>
      </w:r>
      <w:proofErr w:type="gramStart"/>
      <w:r w:rsidR="00994607" w:rsidRPr="00994607">
        <w:rPr>
          <w:rFonts w:ascii="Times New Roman" w:eastAsia="Gulim" w:hAnsi="Times New Roman" w:cs="Times New Roman" w:hint="eastAsia"/>
        </w:rPr>
        <w:t>for an archives</w:t>
      </w:r>
      <w:proofErr w:type="gramEnd"/>
      <w:r w:rsidR="00994607" w:rsidRPr="00994607">
        <w:rPr>
          <w:rFonts w:ascii="Times New Roman" w:eastAsia="Gulim" w:hAnsi="Times New Roman" w:cs="Times New Roman" w:hint="eastAsia"/>
        </w:rPr>
        <w:t xml:space="preserve"> to </w:t>
      </w:r>
      <w:r w:rsidR="00994607">
        <w:rPr>
          <w:rFonts w:ascii="Times New Roman" w:eastAsia="Gulim" w:hAnsi="Times New Roman" w:cs="Times New Roman"/>
        </w:rPr>
        <w:t xml:space="preserve">permanently </w:t>
      </w:r>
      <w:r w:rsidR="00994607" w:rsidRPr="00994607">
        <w:rPr>
          <w:rFonts w:ascii="Times New Roman" w:eastAsia="Gulim" w:hAnsi="Times New Roman" w:cs="Times New Roman" w:hint="eastAsia"/>
        </w:rPr>
        <w:t xml:space="preserve">hold the </w:t>
      </w:r>
      <w:r w:rsidR="00994607" w:rsidRPr="00994607">
        <w:rPr>
          <w:rFonts w:ascii="Times New Roman" w:eastAsia="Gulim" w:hAnsi="Times New Roman" w:cs="Times New Roman"/>
        </w:rPr>
        <w:t>information of adoptees and people who have lived in alternative care facilities.</w:t>
      </w:r>
    </w:p>
    <w:p w14:paraId="276D3C5A" w14:textId="77777777" w:rsidR="00864267" w:rsidRPr="006A6706" w:rsidRDefault="00864267" w:rsidP="00864267">
      <w:pPr>
        <w:adjustRightInd w:val="0"/>
        <w:ind w:right="64"/>
        <w:rPr>
          <w:rFonts w:ascii="Times New Roman" w:eastAsia="Malgun Gothic" w:hAnsi="Times New Roman" w:cs="Times New Roman"/>
        </w:rPr>
      </w:pPr>
    </w:p>
    <w:p w14:paraId="649F3610" w14:textId="00B1B7BD" w:rsidR="00B841DE" w:rsidRPr="00EC60EF" w:rsidRDefault="00864267" w:rsidP="00EC60EF">
      <w:pPr>
        <w:pStyle w:val="ListParagraph"/>
        <w:numPr>
          <w:ilvl w:val="0"/>
          <w:numId w:val="21"/>
        </w:numPr>
        <w:adjustRightInd w:val="0"/>
        <w:ind w:right="64"/>
        <w:rPr>
          <w:rFonts w:ascii="Times New Roman" w:eastAsia="Malgun Gothic" w:hAnsi="Times New Roman" w:cs="Times New Roman"/>
          <w:lang w:val="en-US"/>
        </w:rPr>
      </w:pPr>
      <w:r>
        <w:rPr>
          <w:rFonts w:ascii="Times New Roman" w:eastAsia="Malgun Gothic" w:hAnsi="Times New Roman" w:cs="Times New Roman"/>
          <w:lang w:val="en-US"/>
        </w:rPr>
        <w:t>We encourage the</w:t>
      </w:r>
      <w:r w:rsidRPr="00512A49">
        <w:rPr>
          <w:rFonts w:ascii="Times New Roman" w:eastAsia="Malgun Gothic" w:hAnsi="Times New Roman" w:cs="Times New Roman"/>
          <w:lang w:val="en-US"/>
        </w:rPr>
        <w:t xml:space="preserve"> Minis</w:t>
      </w:r>
      <w:r>
        <w:rPr>
          <w:rFonts w:ascii="Times New Roman" w:eastAsia="Malgun Gothic" w:hAnsi="Times New Roman" w:cs="Times New Roman"/>
          <w:lang w:val="en-US"/>
        </w:rPr>
        <w:t>try of Health and Welfare to</w:t>
      </w:r>
      <w:r w:rsidRPr="00512A49">
        <w:rPr>
          <w:rFonts w:ascii="Times New Roman" w:eastAsia="Malgun Gothic" w:hAnsi="Times New Roman" w:cs="Times New Roman"/>
          <w:lang w:val="en-US"/>
        </w:rPr>
        <w:t xml:space="preserve"> clarify procedure</w:t>
      </w:r>
      <w:r>
        <w:rPr>
          <w:rFonts w:ascii="Times New Roman" w:eastAsia="Malgun Gothic" w:hAnsi="Times New Roman" w:cs="Times New Roman"/>
          <w:lang w:val="en-US"/>
        </w:rPr>
        <w:t>s</w:t>
      </w:r>
      <w:r w:rsidRPr="00512A49">
        <w:rPr>
          <w:rFonts w:ascii="Times New Roman" w:eastAsia="Malgun Gothic" w:hAnsi="Times New Roman" w:cs="Times New Roman"/>
          <w:lang w:val="en-US"/>
        </w:rPr>
        <w:t xml:space="preserve"> for both </w:t>
      </w:r>
      <w:proofErr w:type="spellStart"/>
      <w:r w:rsidRPr="00512A49">
        <w:rPr>
          <w:rFonts w:ascii="Times New Roman" w:eastAsia="Malgun Gothic" w:hAnsi="Times New Roman" w:cs="Times New Roman"/>
          <w:lang w:val="en-US"/>
        </w:rPr>
        <w:t>birthfamily</w:t>
      </w:r>
      <w:proofErr w:type="spellEnd"/>
      <w:r w:rsidRPr="00512A49">
        <w:rPr>
          <w:rFonts w:ascii="Times New Roman" w:eastAsia="Malgun Gothic" w:hAnsi="Times New Roman" w:cs="Times New Roman"/>
          <w:lang w:val="en-US"/>
        </w:rPr>
        <w:t xml:space="preserve"> search and disclosing information to adoptees in the Adoption Working Manual</w:t>
      </w:r>
      <w:r>
        <w:rPr>
          <w:rFonts w:ascii="Times New Roman" w:eastAsia="Malgun Gothic" w:hAnsi="Times New Roman" w:cs="Times New Roman"/>
          <w:lang w:val="en-US"/>
        </w:rPr>
        <w:t xml:space="preserve"> and that such information aligns with the relevant legislation</w:t>
      </w:r>
      <w:r w:rsidRPr="00512A49">
        <w:rPr>
          <w:rFonts w:ascii="Times New Roman" w:eastAsia="Malgun Gothic" w:hAnsi="Times New Roman" w:cs="Times New Roman"/>
          <w:lang w:val="en-US"/>
        </w:rPr>
        <w:t xml:space="preserve">. </w:t>
      </w:r>
    </w:p>
    <w:sectPr w:rsidR="00B841DE" w:rsidRPr="00EC60EF" w:rsidSect="008440C5">
      <w:pgSz w:w="11900" w:h="16840"/>
      <w:pgMar w:top="1440" w:right="1440" w:bottom="1440" w:left="1440" w:header="0" w:footer="0" w:gutter="0"/>
      <w:cols w:space="708"/>
      <w:docGrid w:linePitch="360" w:charSpace="1228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52AC5" w14:textId="77777777" w:rsidR="00097EF4" w:rsidRDefault="00097EF4" w:rsidP="002E2DD5">
      <w:r>
        <w:separator/>
      </w:r>
    </w:p>
  </w:endnote>
  <w:endnote w:type="continuationSeparator" w:id="0">
    <w:p w14:paraId="7DC147D4" w14:textId="77777777" w:rsidR="00097EF4" w:rsidRDefault="00097EF4" w:rsidP="002E2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Malgun Gothic">
    <w:altName w:val="맑은 고딕"/>
    <w:charset w:val="81"/>
    <w:family w:val="swiss"/>
    <w:pitch w:val="variable"/>
    <w:sig w:usb0="900002AF" w:usb1="09D77CFB" w:usb2="00000012" w:usb3="00000000" w:csb0="00080001" w:csb1="00000000"/>
  </w:font>
  <w:font w:name="Gulim">
    <w:altName w:val="굴림"/>
    <w:charset w:val="81"/>
    <w:family w:val="swiss"/>
    <w:pitch w:val="variable"/>
    <w:sig w:usb0="B00002AF" w:usb1="69D77CFB" w:usb2="00000030" w:usb3="00000000" w:csb0="0008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898347" w14:textId="77777777" w:rsidR="00097EF4" w:rsidRDefault="00097EF4" w:rsidP="002E2DD5">
      <w:r>
        <w:separator/>
      </w:r>
    </w:p>
  </w:footnote>
  <w:footnote w:type="continuationSeparator" w:id="0">
    <w:p w14:paraId="703D8D43" w14:textId="77777777" w:rsidR="00097EF4" w:rsidRDefault="00097EF4" w:rsidP="002E2DD5">
      <w:r>
        <w:continuationSeparator/>
      </w:r>
    </w:p>
  </w:footnote>
  <w:footnote w:id="1">
    <w:p w14:paraId="212D6E12" w14:textId="0F87F74E" w:rsidR="00097EF4" w:rsidRPr="00E219FB" w:rsidRDefault="00097EF4">
      <w:pPr>
        <w:pStyle w:val="FootnoteText"/>
        <w:rPr>
          <w:rFonts w:ascii="Times New Roman" w:hAnsi="Times New Roman" w:cs="Times New Roman"/>
          <w:sz w:val="22"/>
          <w:szCs w:val="22"/>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proofErr w:type="spellStart"/>
      <w:r w:rsidRPr="00E219FB">
        <w:rPr>
          <w:rFonts w:ascii="Times New Roman" w:hAnsi="Times New Roman" w:cs="Times New Roman"/>
          <w:sz w:val="22"/>
          <w:szCs w:val="22"/>
        </w:rPr>
        <w:t>Eng</w:t>
      </w:r>
      <w:proofErr w:type="spellEnd"/>
      <w:r w:rsidRPr="00E219FB">
        <w:rPr>
          <w:rFonts w:ascii="Times New Roman" w:hAnsi="Times New Roman" w:cs="Times New Roman"/>
          <w:sz w:val="22"/>
          <w:szCs w:val="22"/>
        </w:rPr>
        <w:t xml:space="preserve">, David L. 2003 “Transnational Adoption and Queer Diasporas.” </w:t>
      </w:r>
      <w:proofErr w:type="gramStart"/>
      <w:r w:rsidRPr="00E219FB">
        <w:rPr>
          <w:rFonts w:ascii="Times New Roman" w:hAnsi="Times New Roman" w:cs="Times New Roman"/>
          <w:i/>
          <w:sz w:val="22"/>
          <w:szCs w:val="22"/>
        </w:rPr>
        <w:t>Social Text</w:t>
      </w:r>
      <w:r w:rsidRPr="00E219FB">
        <w:rPr>
          <w:rFonts w:ascii="Times New Roman" w:hAnsi="Times New Roman" w:cs="Times New Roman"/>
          <w:sz w:val="22"/>
          <w:szCs w:val="22"/>
        </w:rPr>
        <w:t xml:space="preserve"> 21:1-37.</w:t>
      </w:r>
      <w:proofErr w:type="gramEnd"/>
      <w:r w:rsidRPr="00E219FB">
        <w:rPr>
          <w:rFonts w:ascii="Times New Roman" w:hAnsi="Times New Roman" w:cs="Times New Roman"/>
          <w:sz w:val="22"/>
          <w:szCs w:val="22"/>
        </w:rPr>
        <w:t xml:space="preserve"> </w:t>
      </w:r>
    </w:p>
  </w:footnote>
  <w:footnote w:id="2">
    <w:p w14:paraId="7D191E49" w14:textId="443AE0F2" w:rsidR="00097EF4" w:rsidRPr="00E219FB" w:rsidRDefault="00097EF4" w:rsidP="00250C70">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 xml:space="preserve">Lee, D. (2014 Sept. 10). Tracing an Unknown Past. </w:t>
      </w:r>
      <w:r w:rsidRPr="00E219FB">
        <w:rPr>
          <w:rFonts w:ascii="Times New Roman" w:hAnsi="Times New Roman" w:cs="Times New Roman"/>
          <w:i/>
          <w:sz w:val="22"/>
          <w:szCs w:val="22"/>
          <w:lang w:val="en-US"/>
        </w:rPr>
        <w:t>Groove Korea</w:t>
      </w:r>
      <w:r w:rsidRPr="00E219FB">
        <w:rPr>
          <w:rFonts w:ascii="Times New Roman" w:hAnsi="Times New Roman" w:cs="Times New Roman"/>
          <w:sz w:val="22"/>
          <w:szCs w:val="22"/>
          <w:lang w:val="en-US"/>
        </w:rPr>
        <w:t xml:space="preserve">. Retrieved 14 December 2014 from </w:t>
      </w:r>
      <w:r w:rsidRPr="0012579C">
        <w:rPr>
          <w:rFonts w:ascii="Times New Roman" w:hAnsi="Times New Roman" w:cs="Times New Roman"/>
          <w:sz w:val="22"/>
          <w:szCs w:val="22"/>
          <w:lang w:val="en-US"/>
        </w:rPr>
        <w:t>http://groovekorea.com/article/tracing-unknown-past</w:t>
      </w:r>
    </w:p>
  </w:footnote>
  <w:footnote w:id="3">
    <w:p w14:paraId="0B01D695" w14:textId="77777777" w:rsidR="00097EF4" w:rsidRPr="00E219FB" w:rsidRDefault="00097EF4" w:rsidP="00C31743">
      <w:pPr>
        <w:pStyle w:val="FootnoteText"/>
        <w:contextualSpacing/>
        <w:rPr>
          <w:rFonts w:ascii="Times New Roman" w:hAnsi="Times New Roman" w:cs="Times New Roman"/>
          <w:sz w:val="22"/>
          <w:szCs w:val="22"/>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UN Human Rights Committee (HRC), </w:t>
      </w:r>
      <w:r w:rsidRPr="00E219FB">
        <w:rPr>
          <w:rFonts w:ascii="Times New Roman" w:hAnsi="Times New Roman" w:cs="Times New Roman"/>
          <w:i/>
          <w:iCs/>
          <w:sz w:val="22"/>
          <w:szCs w:val="22"/>
        </w:rPr>
        <w:t>CCPR General Comment No. 16: Article 17 (The right to respect of privacy, family, home and correspondence and protection of honour and reputation)</w:t>
      </w:r>
      <w:r w:rsidRPr="00E219FB">
        <w:rPr>
          <w:rFonts w:ascii="Times New Roman" w:hAnsi="Times New Roman" w:cs="Times New Roman"/>
          <w:sz w:val="22"/>
          <w:szCs w:val="22"/>
        </w:rPr>
        <w:t xml:space="preserve">, 8 April 1988, HRI/GEN/1/Rev.9 (Vol.1) Para. 10 states: </w:t>
      </w:r>
    </w:p>
    <w:p w14:paraId="6091D7D0" w14:textId="77777777" w:rsidR="00097EF4" w:rsidRPr="00E219FB" w:rsidRDefault="00097EF4" w:rsidP="00C31743">
      <w:pPr>
        <w:pStyle w:val="FootnoteText"/>
        <w:ind w:left="720"/>
        <w:contextualSpacing/>
        <w:rPr>
          <w:rFonts w:ascii="Times New Roman" w:hAnsi="Times New Roman" w:cs="Times New Roman"/>
          <w:i/>
          <w:sz w:val="22"/>
          <w:szCs w:val="22"/>
        </w:rPr>
      </w:pPr>
      <w:r w:rsidRPr="00E219FB">
        <w:rPr>
          <w:rFonts w:ascii="Times New Roman" w:hAnsi="Times New Roman" w:cs="Times New Roman"/>
          <w:i/>
          <w:sz w:val="22"/>
          <w:szCs w:val="22"/>
          <w:lang w:val="en-US"/>
        </w:rPr>
        <w:t>In order to have the most effective protection of his private life, every individual should have the right to ascertain in an intelligible form, whether, and if so, what personal data is stored in automatic data files, and for what purposes. Every individual should also be able to ascertain which public authorities or private individuals or bodies control or may control their files. If such files contain incorrect personal data or have been collected or processed contrary to the provisions of the law, every individual should have the right to request rectification or elimination.</w:t>
      </w:r>
    </w:p>
  </w:footnote>
  <w:footnote w:id="4">
    <w:p w14:paraId="71B46DDD" w14:textId="77777777" w:rsidR="00097EF4" w:rsidRPr="00E219FB" w:rsidRDefault="00097EF4" w:rsidP="005E246A">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UN Committee on the Rights of the Child on France </w:t>
      </w:r>
      <w:r w:rsidRPr="00E219FB">
        <w:rPr>
          <w:rFonts w:ascii="Times New Roman" w:hAnsi="Times New Roman" w:cs="Times New Roman"/>
          <w:sz w:val="22"/>
          <w:szCs w:val="22"/>
          <w:lang w:val="en-US"/>
        </w:rPr>
        <w:t>(</w:t>
      </w:r>
      <w:r w:rsidRPr="00E219FB">
        <w:rPr>
          <w:rFonts w:ascii="Times New Roman" w:hAnsi="Times New Roman" w:cs="Times New Roman"/>
          <w:sz w:val="22"/>
          <w:szCs w:val="22"/>
        </w:rPr>
        <w:t>CRC/C/140 (2004) 124 at paras. 603)</w:t>
      </w:r>
    </w:p>
  </w:footnote>
  <w:footnote w:id="5">
    <w:p w14:paraId="31E79C84" w14:textId="77777777" w:rsidR="00097EF4" w:rsidRPr="00E219FB" w:rsidRDefault="00097EF4" w:rsidP="005E246A">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UN Committee on the Rights of the Child on Slovenia (</w:t>
      </w:r>
      <w:r w:rsidRPr="00E219FB">
        <w:rPr>
          <w:rFonts w:ascii="Times New Roman" w:hAnsi="Times New Roman" w:cs="Times New Roman"/>
          <w:sz w:val="22"/>
          <w:szCs w:val="22"/>
        </w:rPr>
        <w:t>CRC/C/137 (2004) 104 at paras. 565 and 566.)</w:t>
      </w:r>
    </w:p>
  </w:footnote>
  <w:footnote w:id="6">
    <w:p w14:paraId="1D6C36B7" w14:textId="77777777" w:rsidR="00097EF4" w:rsidRPr="00E219FB" w:rsidRDefault="00097EF4" w:rsidP="005E246A">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UN Committee on the Rights of the Child on Canada (</w:t>
      </w:r>
      <w:r w:rsidRPr="00E219FB">
        <w:rPr>
          <w:rFonts w:ascii="Times New Roman" w:hAnsi="Times New Roman" w:cs="Times New Roman"/>
          <w:sz w:val="22"/>
          <w:szCs w:val="22"/>
        </w:rPr>
        <w:t>CRC/C/133 (2003) 14 at paras. 80 and 81)</w:t>
      </w:r>
    </w:p>
  </w:footnote>
  <w:footnote w:id="7">
    <w:p w14:paraId="5B7BDE40" w14:textId="77777777" w:rsidR="00097EF4" w:rsidRPr="00E219FB" w:rsidRDefault="00097EF4" w:rsidP="005E246A">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UN Committee on the Rights of the Child on Ukraine (</w:t>
      </w:r>
      <w:r w:rsidRPr="00E219FB">
        <w:rPr>
          <w:rFonts w:ascii="Times New Roman" w:hAnsi="Times New Roman" w:cs="Times New Roman"/>
          <w:sz w:val="22"/>
          <w:szCs w:val="22"/>
        </w:rPr>
        <w:t>CRC/C/121 (2002) 70 at paras. 342 and 343)</w:t>
      </w:r>
    </w:p>
  </w:footnote>
  <w:footnote w:id="8">
    <w:p w14:paraId="28A571D6" w14:textId="264B62A1" w:rsidR="00097EF4" w:rsidRPr="0004310D" w:rsidRDefault="00097EF4">
      <w:pPr>
        <w:pStyle w:val="FootnoteText"/>
        <w:rPr>
          <w:lang w:val="en-US"/>
        </w:rPr>
      </w:pPr>
      <w:r>
        <w:rPr>
          <w:rStyle w:val="FootnoteReference"/>
        </w:rPr>
        <w:footnoteRef/>
      </w:r>
      <w:r>
        <w:t xml:space="preserve"> </w:t>
      </w:r>
      <w:proofErr w:type="spellStart"/>
      <w:r>
        <w:rPr>
          <w:rFonts w:ascii="Times New Roman" w:hAnsi="Times New Roman" w:cs="Times New Roman"/>
          <w:sz w:val="22"/>
          <w:szCs w:val="22"/>
          <w:lang w:val="en-US"/>
        </w:rPr>
        <w:t>Trenka</w:t>
      </w:r>
      <w:proofErr w:type="spellEnd"/>
      <w:r>
        <w:rPr>
          <w:rFonts w:ascii="Times New Roman" w:hAnsi="Times New Roman" w:cs="Times New Roman"/>
          <w:sz w:val="22"/>
          <w:szCs w:val="22"/>
          <w:lang w:val="en-US"/>
        </w:rPr>
        <w:t xml:space="preserve">, J. (5 Aug. 2013). Why Searching for Biological Family is So Difficult. </w:t>
      </w:r>
      <w:proofErr w:type="spellStart"/>
      <w:r w:rsidRPr="0012579C">
        <w:rPr>
          <w:rFonts w:ascii="Times New Roman" w:hAnsi="Times New Roman" w:cs="Times New Roman"/>
          <w:i/>
          <w:sz w:val="22"/>
          <w:szCs w:val="22"/>
          <w:lang w:val="en-US"/>
        </w:rPr>
        <w:t>Pressian</w:t>
      </w:r>
      <w:proofErr w:type="spellEnd"/>
      <w:r>
        <w:rPr>
          <w:rFonts w:ascii="Times New Roman" w:hAnsi="Times New Roman" w:cs="Times New Roman"/>
          <w:sz w:val="22"/>
          <w:szCs w:val="22"/>
          <w:lang w:val="en-US"/>
        </w:rPr>
        <w:t xml:space="preserve">. Retrieved 20 Aug. 2015 </w:t>
      </w:r>
      <w:r w:rsidRPr="005675A8">
        <w:rPr>
          <w:rFonts w:ascii="Times New Roman" w:hAnsi="Times New Roman" w:cs="Times New Roman"/>
          <w:sz w:val="22"/>
          <w:szCs w:val="22"/>
          <w:lang w:val="en-US"/>
        </w:rPr>
        <w:t>http://www.pressian.com/news/article.html?no=7036</w:t>
      </w:r>
      <w:r>
        <w:rPr>
          <w:rFonts w:ascii="Times New Roman" w:hAnsi="Times New Roman" w:cs="Times New Roman"/>
          <w:sz w:val="22"/>
          <w:szCs w:val="22"/>
          <w:lang w:val="en-US"/>
        </w:rPr>
        <w:t xml:space="preserve">; Jones, M. (14 Jan. 2015). Why a Generation of Adoptees is </w:t>
      </w:r>
      <w:proofErr w:type="gramStart"/>
      <w:r>
        <w:rPr>
          <w:rFonts w:ascii="Times New Roman" w:hAnsi="Times New Roman" w:cs="Times New Roman"/>
          <w:sz w:val="22"/>
          <w:szCs w:val="22"/>
          <w:lang w:val="en-US"/>
        </w:rPr>
        <w:t>Returning</w:t>
      </w:r>
      <w:proofErr w:type="gramEnd"/>
      <w:r>
        <w:rPr>
          <w:rFonts w:ascii="Times New Roman" w:hAnsi="Times New Roman" w:cs="Times New Roman"/>
          <w:sz w:val="22"/>
          <w:szCs w:val="22"/>
          <w:lang w:val="en-US"/>
        </w:rPr>
        <w:t xml:space="preserve"> to South Korea. </w:t>
      </w:r>
      <w:proofErr w:type="gramStart"/>
      <w:r w:rsidRPr="005675A8">
        <w:rPr>
          <w:rFonts w:ascii="Times New Roman" w:hAnsi="Times New Roman" w:cs="Times New Roman"/>
          <w:i/>
          <w:sz w:val="22"/>
          <w:szCs w:val="22"/>
          <w:lang w:val="en-US"/>
        </w:rPr>
        <w:t>New York Times Magazine</w:t>
      </w:r>
      <w:r>
        <w:rPr>
          <w:rFonts w:ascii="Times New Roman" w:hAnsi="Times New Roman" w:cs="Times New Roman"/>
          <w:sz w:val="22"/>
          <w:szCs w:val="22"/>
          <w:lang w:val="en-US"/>
        </w:rPr>
        <w:t>.</w:t>
      </w:r>
      <w:proofErr w:type="gramEnd"/>
      <w:r>
        <w:rPr>
          <w:rFonts w:ascii="Times New Roman" w:hAnsi="Times New Roman" w:cs="Times New Roman"/>
          <w:sz w:val="22"/>
          <w:szCs w:val="22"/>
          <w:lang w:val="en-US"/>
        </w:rPr>
        <w:t xml:space="preserve"> Retrieved 20 Aug. 2015 </w:t>
      </w:r>
      <w:r w:rsidRPr="005675A8">
        <w:rPr>
          <w:rFonts w:ascii="Times New Roman" w:hAnsi="Times New Roman" w:cs="Times New Roman"/>
          <w:sz w:val="22"/>
          <w:szCs w:val="22"/>
          <w:lang w:val="en-US"/>
        </w:rPr>
        <w:t>http://www.nytimes.com/2015/01/18/magazine/why-a-generation-of-adoptees-is-returning-to-south-korea.html</w:t>
      </w:r>
      <w:proofErr w:type="gramStart"/>
      <w:r w:rsidRPr="005675A8">
        <w:rPr>
          <w:rFonts w:ascii="Times New Roman" w:hAnsi="Times New Roman" w:cs="Times New Roman"/>
          <w:sz w:val="22"/>
          <w:szCs w:val="22"/>
          <w:lang w:val="en-US"/>
        </w:rPr>
        <w:t>?_</w:t>
      </w:r>
      <w:proofErr w:type="gramEnd"/>
      <w:r w:rsidRPr="005675A8">
        <w:rPr>
          <w:rFonts w:ascii="Times New Roman" w:hAnsi="Times New Roman" w:cs="Times New Roman"/>
          <w:sz w:val="22"/>
          <w:szCs w:val="22"/>
          <w:lang w:val="en-US"/>
        </w:rPr>
        <w:t>r=0</w:t>
      </w:r>
    </w:p>
  </w:footnote>
  <w:footnote w:id="9">
    <w:p w14:paraId="6E36F3A9" w14:textId="77777777" w:rsidR="00097EF4" w:rsidRPr="00E219FB" w:rsidRDefault="00097EF4" w:rsidP="002E51BC">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proofErr w:type="gramStart"/>
      <w:r w:rsidRPr="00E219FB">
        <w:rPr>
          <w:rFonts w:ascii="Times New Roman" w:hAnsi="Times New Roman" w:cs="Times New Roman"/>
          <w:sz w:val="22"/>
          <w:szCs w:val="22"/>
        </w:rPr>
        <w:t>Adoption in Korea &amp; Birth Family Search.</w:t>
      </w:r>
      <w:proofErr w:type="gramEnd"/>
      <w:r w:rsidRPr="00E219FB">
        <w:rPr>
          <w:rFonts w:ascii="Times New Roman" w:hAnsi="Times New Roman" w:cs="Times New Roman"/>
          <w:sz w:val="22"/>
          <w:szCs w:val="22"/>
        </w:rPr>
        <w:t xml:space="preserve"> </w:t>
      </w:r>
      <w:proofErr w:type="gramStart"/>
      <w:r w:rsidRPr="00E219FB">
        <w:rPr>
          <w:rFonts w:ascii="Times New Roman" w:hAnsi="Times New Roman" w:cs="Times New Roman"/>
          <w:sz w:val="22"/>
          <w:szCs w:val="22"/>
        </w:rPr>
        <w:t xml:space="preserve">(2006) </w:t>
      </w:r>
      <w:r w:rsidRPr="00E219FB">
        <w:rPr>
          <w:rFonts w:ascii="Times New Roman" w:hAnsi="Times New Roman" w:cs="Times New Roman"/>
          <w:i/>
          <w:iCs/>
          <w:sz w:val="22"/>
          <w:szCs w:val="22"/>
        </w:rPr>
        <w:t>International Korean Adoptee Resource Book</w:t>
      </w:r>
      <w:r w:rsidRPr="00E219FB">
        <w:rPr>
          <w:rFonts w:ascii="Times New Roman" w:hAnsi="Times New Roman" w:cs="Times New Roman"/>
          <w:sz w:val="22"/>
          <w:szCs w:val="22"/>
        </w:rPr>
        <w:t>.</w:t>
      </w:r>
      <w:proofErr w:type="gramEnd"/>
      <w:r w:rsidRPr="00E219FB">
        <w:rPr>
          <w:rFonts w:ascii="Times New Roman" w:hAnsi="Times New Roman" w:cs="Times New Roman"/>
          <w:sz w:val="22"/>
          <w:szCs w:val="22"/>
        </w:rPr>
        <w:t xml:space="preserve"> </w:t>
      </w:r>
      <w:proofErr w:type="gramStart"/>
      <w:r w:rsidRPr="00E219FB">
        <w:rPr>
          <w:rFonts w:ascii="Times New Roman" w:hAnsi="Times New Roman" w:cs="Times New Roman"/>
          <w:sz w:val="22"/>
          <w:szCs w:val="22"/>
        </w:rPr>
        <w:t>Overseas Koreans Foundation.</w:t>
      </w:r>
      <w:proofErr w:type="gramEnd"/>
    </w:p>
  </w:footnote>
  <w:footnote w:id="10">
    <w:p w14:paraId="4BD29C65" w14:textId="5507D0F0" w:rsidR="00097EF4" w:rsidRPr="00E219FB" w:rsidRDefault="00097EF4">
      <w:pPr>
        <w:pStyle w:val="FootnoteText"/>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Korea Adoption Services, </w:t>
      </w:r>
      <w:r w:rsidRPr="00E219FB">
        <w:rPr>
          <w:rFonts w:ascii="Times New Roman" w:hAnsi="Times New Roman" w:cs="Times New Roman"/>
          <w:sz w:val="22"/>
          <w:szCs w:val="22"/>
          <w:lang w:val="en-US"/>
        </w:rPr>
        <w:t>Report on Business Results and Budget Recommendation, Year 2014, dated February 2015.</w:t>
      </w:r>
    </w:p>
  </w:footnote>
  <w:footnote w:id="11">
    <w:p w14:paraId="7603C4AF" w14:textId="54D4952F" w:rsidR="00097EF4" w:rsidRPr="00E219FB" w:rsidRDefault="00097EF4">
      <w:pPr>
        <w:pStyle w:val="FootnoteText"/>
        <w:rPr>
          <w:rFonts w:ascii="Times New Roman" w:eastAsia="Malgun Gothic" w:hAnsi="Times New Roman" w:cs="Times New Roman"/>
          <w:sz w:val="22"/>
          <w:szCs w:val="22"/>
          <w:lang w:eastAsia="ko-KR"/>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Chapter 5 Article 36</w:t>
      </w:r>
    </w:p>
  </w:footnote>
  <w:footnote w:id="12">
    <w:p w14:paraId="442A2C0A" w14:textId="7E5DBD97" w:rsidR="00097EF4" w:rsidRPr="00E219FB" w:rsidRDefault="00097EF4">
      <w:pPr>
        <w:pStyle w:val="FootnoteText"/>
        <w:rPr>
          <w:rFonts w:ascii="Times New Roman" w:eastAsia="Malgun Gothic" w:hAnsi="Times New Roman" w:cs="Times New Roman"/>
          <w:sz w:val="22"/>
          <w:szCs w:val="22"/>
          <w:lang w:eastAsia="ko-KR"/>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proofErr w:type="gramStart"/>
      <w:r w:rsidRPr="00E219FB">
        <w:rPr>
          <w:rFonts w:ascii="Times New Roman" w:hAnsi="Times New Roman" w:cs="Times New Roman"/>
          <w:sz w:val="22"/>
          <w:szCs w:val="22"/>
        </w:rPr>
        <w:t>Article 13 of the Enforcement Decree of the Special Adoption Law (amended by Presidential Decree on August 5, 2012 and enforced August 5, 2012).</w:t>
      </w:r>
      <w:proofErr w:type="gramEnd"/>
    </w:p>
  </w:footnote>
  <w:footnote w:id="13">
    <w:p w14:paraId="70054CA6" w14:textId="4D2D227A" w:rsidR="00097EF4" w:rsidRPr="00E219FB" w:rsidRDefault="00097EF4" w:rsidP="00512A49">
      <w:pPr>
        <w:pStyle w:val="FootnoteText"/>
        <w:contextualSpacing/>
        <w:rPr>
          <w:rFonts w:ascii="Times New Roman" w:hAnsi="Times New Roman" w:cs="Times New Roman"/>
          <w:bCs/>
          <w:sz w:val="22"/>
          <w:szCs w:val="22"/>
          <w:lang w:eastAsia="ko-KR"/>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 xml:space="preserve">Compiled from various personal communications with adoptees and from the following publications: Trenka, J.J. (2013 July 30) </w:t>
      </w:r>
      <w:r w:rsidRPr="00E219FB">
        <w:rPr>
          <w:rFonts w:ascii="Times New Roman" w:hAnsi="Times New Roman" w:cs="Times New Roman"/>
          <w:bCs/>
          <w:sz w:val="22"/>
          <w:szCs w:val="22"/>
          <w:lang w:val="en-US"/>
        </w:rPr>
        <w:t xml:space="preserve">Over two years after the Special Adoption Law was amended, adoptees still waiting for enforcement. </w:t>
      </w:r>
      <w:r w:rsidRPr="00E219FB">
        <w:rPr>
          <w:rFonts w:ascii="Times New Roman" w:hAnsi="Times New Roman" w:cs="Times New Roman"/>
          <w:bCs/>
          <w:i/>
          <w:sz w:val="22"/>
          <w:szCs w:val="22"/>
          <w:lang w:val="en-US"/>
        </w:rPr>
        <w:t>Pressian</w:t>
      </w:r>
      <w:r w:rsidRPr="00E219FB">
        <w:rPr>
          <w:rFonts w:ascii="Times New Roman" w:hAnsi="Times New Roman" w:cs="Times New Roman"/>
          <w:bCs/>
          <w:sz w:val="22"/>
          <w:szCs w:val="22"/>
          <w:lang w:val="en-US"/>
        </w:rPr>
        <w:t xml:space="preserve">. Retrieved on 14 Dec. 2014 from </w:t>
      </w:r>
      <w:r w:rsidRPr="00E219FB">
        <w:rPr>
          <w:rFonts w:ascii="Times New Roman" w:hAnsi="Times New Roman" w:cs="Times New Roman"/>
          <w:bCs/>
          <w:sz w:val="22"/>
          <w:szCs w:val="22"/>
        </w:rPr>
        <w:t>http://www.pressian.com/article/article.asp</w:t>
      </w:r>
      <w:proofErr w:type="gramStart"/>
      <w:r w:rsidRPr="00E219FB">
        <w:rPr>
          <w:rFonts w:ascii="Times New Roman" w:hAnsi="Times New Roman" w:cs="Times New Roman"/>
          <w:bCs/>
          <w:sz w:val="22"/>
          <w:szCs w:val="22"/>
        </w:rPr>
        <w:t>?article</w:t>
      </w:r>
      <w:proofErr w:type="gramEnd"/>
      <w:r w:rsidRPr="00E219FB">
        <w:rPr>
          <w:rFonts w:ascii="Times New Roman" w:hAnsi="Times New Roman" w:cs="Times New Roman"/>
          <w:bCs/>
          <w:sz w:val="22"/>
          <w:szCs w:val="22"/>
        </w:rPr>
        <w:t>_num=10130729151854 http://www.pressian.com/article/article.asp?article_num=10130722114022&amp;Section=03 http://www.pressian.com/article/article.asp?article_num=60130717214827&amp;Section=03 http://www.pressian.com/article/article.asp?article_num=60130712160839&amp;Section=03 ; Shim, S. A. (2012 Oct. 10). The Dark side of inter-racial adoption surfaces with arrivals of grown-up adoptees. Yonhap News. Retrieved 14 Dec. 2014 from http://english.yonhapnews.co.kr/n_feature/2012/10/10/5/4901000000AEN20121010008500315F.HTML</w:t>
      </w:r>
    </w:p>
  </w:footnote>
  <w:footnote w:id="14">
    <w:p w14:paraId="731FF824" w14:textId="27C3F1B3" w:rsidR="00097EF4" w:rsidRPr="00E219FB" w:rsidRDefault="00097EF4" w:rsidP="00512A49">
      <w:pPr>
        <w:pStyle w:val="FootnoteText"/>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 xml:space="preserve">This information comes from personal communications with adoptees and </w:t>
      </w:r>
      <w:r w:rsidRPr="00E219FB">
        <w:rPr>
          <w:rFonts w:ascii="Times New Roman" w:eastAsia="Times New Roman" w:hAnsi="Times New Roman" w:cs="Times New Roman"/>
          <w:sz w:val="22"/>
          <w:szCs w:val="22"/>
          <w:lang w:val="en-US"/>
        </w:rPr>
        <w:t>a sample of cases representing abuses in Korean intercountry adoption procedures that TRACK brought to the Anti-Corruption and Civil Rights Commission in 2008.The 2008 cases came from adoptions that occurred in the 1970s-1980s, and included examples of unclear relinquishment papers and forgery; kidnappings of children and relinquishment for adoption by extended family members without parental consent; misrepresentation of the adoptee’s social history to adopters; forgery of the child’s birth registration papers; identity switching, etc. In addition, birthparents were misled to believe that adoption was like a study abroad program and that children would continue to have communication with their families after adoption. Adoptive parents’ social backgrounds, such as their occupations, were misrepresented to Korean families.</w:t>
      </w:r>
    </w:p>
  </w:footnote>
  <w:footnote w:id="15">
    <w:p w14:paraId="78324861" w14:textId="4F04E9F7" w:rsidR="00097EF4" w:rsidRPr="00D46073" w:rsidRDefault="00097EF4">
      <w:pPr>
        <w:pStyle w:val="FootnoteText"/>
        <w:rPr>
          <w:lang w:val="en-US"/>
        </w:rPr>
      </w:pPr>
      <w:r>
        <w:rPr>
          <w:rStyle w:val="FootnoteReference"/>
        </w:rPr>
        <w:footnoteRef/>
      </w:r>
      <w:r>
        <w:t xml:space="preserve"> </w:t>
      </w:r>
      <w:proofErr w:type="spellStart"/>
      <w:r>
        <w:rPr>
          <w:rFonts w:ascii="Times New Roman" w:hAnsi="Times New Roman" w:cs="Times New Roman"/>
          <w:sz w:val="22"/>
          <w:szCs w:val="22"/>
          <w:lang w:val="en-US"/>
        </w:rPr>
        <w:t>Trenka</w:t>
      </w:r>
      <w:proofErr w:type="spellEnd"/>
      <w:r>
        <w:rPr>
          <w:rFonts w:ascii="Times New Roman" w:hAnsi="Times New Roman" w:cs="Times New Roman"/>
          <w:sz w:val="22"/>
          <w:szCs w:val="22"/>
          <w:lang w:val="en-US"/>
        </w:rPr>
        <w:t xml:space="preserve">, J. (5 Aug. 2013). Why Searching for Biological Family is So Difficult. </w:t>
      </w:r>
      <w:proofErr w:type="spellStart"/>
      <w:r w:rsidRPr="0012579C">
        <w:rPr>
          <w:rFonts w:ascii="Times New Roman" w:hAnsi="Times New Roman" w:cs="Times New Roman"/>
          <w:i/>
          <w:sz w:val="22"/>
          <w:szCs w:val="22"/>
          <w:lang w:val="en-US"/>
        </w:rPr>
        <w:t>Pressian</w:t>
      </w:r>
      <w:proofErr w:type="spellEnd"/>
      <w:r>
        <w:rPr>
          <w:rFonts w:ascii="Times New Roman" w:hAnsi="Times New Roman" w:cs="Times New Roman"/>
          <w:sz w:val="22"/>
          <w:szCs w:val="22"/>
          <w:lang w:val="en-US"/>
        </w:rPr>
        <w:t xml:space="preserve">. Retrieved 20 Aug. 2015 </w:t>
      </w:r>
      <w:r w:rsidRPr="005675A8">
        <w:rPr>
          <w:rFonts w:ascii="Times New Roman" w:hAnsi="Times New Roman" w:cs="Times New Roman"/>
          <w:sz w:val="22"/>
          <w:szCs w:val="22"/>
          <w:lang w:val="en-US"/>
        </w:rPr>
        <w:t>http://www.pressian.com/news/article.html</w:t>
      </w:r>
      <w:proofErr w:type="gramStart"/>
      <w:r w:rsidRPr="005675A8">
        <w:rPr>
          <w:rFonts w:ascii="Times New Roman" w:hAnsi="Times New Roman" w:cs="Times New Roman"/>
          <w:sz w:val="22"/>
          <w:szCs w:val="22"/>
          <w:lang w:val="en-US"/>
        </w:rPr>
        <w:t>?no</w:t>
      </w:r>
      <w:proofErr w:type="gramEnd"/>
      <w:r w:rsidRPr="005675A8">
        <w:rPr>
          <w:rFonts w:ascii="Times New Roman" w:hAnsi="Times New Roman" w:cs="Times New Roman"/>
          <w:sz w:val="22"/>
          <w:szCs w:val="22"/>
          <w:lang w:val="en-US"/>
        </w:rPr>
        <w:t>=7036</w:t>
      </w:r>
    </w:p>
  </w:footnote>
  <w:footnote w:id="16">
    <w:p w14:paraId="2E8018AB" w14:textId="77777777" w:rsidR="00097EF4" w:rsidRPr="00E219FB" w:rsidRDefault="00097EF4" w:rsidP="009154FB">
      <w:pPr>
        <w:pStyle w:val="FootnoteText"/>
        <w:rPr>
          <w:rFonts w:ascii="Times New Roman" w:eastAsia="Malgun Gothic" w:hAnsi="Times New Roman" w:cs="Times New Roman"/>
          <w:sz w:val="22"/>
          <w:szCs w:val="22"/>
          <w:lang w:eastAsia="ko-KR"/>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eastAsia="Malgun Gothic" w:hAnsi="Times New Roman" w:cs="Times New Roman"/>
          <w:sz w:val="22"/>
          <w:szCs w:val="22"/>
        </w:rPr>
        <w:t xml:space="preserve">Article 25.2 </w:t>
      </w:r>
    </w:p>
  </w:footnote>
  <w:footnote w:id="17">
    <w:p w14:paraId="033F2F1E" w14:textId="77777777" w:rsidR="00097EF4" w:rsidRPr="00E219FB" w:rsidRDefault="00097EF4" w:rsidP="009154FB">
      <w:pPr>
        <w:widowControl w:val="0"/>
        <w:autoSpaceDE w:val="0"/>
        <w:autoSpaceDN w:val="0"/>
        <w:adjustRightInd w:val="0"/>
        <w:contextualSpacing/>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w:t>
      </w:r>
      <w:r w:rsidRPr="00E219FB">
        <w:rPr>
          <w:rFonts w:ascii="Times New Roman" w:hAnsi="Times New Roman" w:cs="Times New Roman"/>
          <w:sz w:val="22"/>
          <w:szCs w:val="22"/>
          <w:lang w:val="en-US"/>
        </w:rPr>
        <w:t xml:space="preserve">25.2 Upon closure of business under Article 17.2, the head of an adoption agency shall transfer the adoption records under paragraph 1 of this Article to the Korea Adoption Services. </w:t>
      </w:r>
    </w:p>
  </w:footnote>
  <w:footnote w:id="18">
    <w:p w14:paraId="4A03B9FB" w14:textId="3CE27752" w:rsidR="00097EF4" w:rsidRPr="00E219FB" w:rsidRDefault="00097EF4">
      <w:pPr>
        <w:pStyle w:val="FootnoteText"/>
        <w:rPr>
          <w:rFonts w:ascii="Times New Roman" w:hAnsi="Times New Roman" w:cs="Times New Roman"/>
          <w:sz w:val="22"/>
          <w:szCs w:val="22"/>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Korea Adoption Services, </w:t>
      </w:r>
      <w:r w:rsidRPr="00E219FB">
        <w:rPr>
          <w:rFonts w:ascii="Times New Roman" w:hAnsi="Times New Roman" w:cs="Times New Roman"/>
          <w:sz w:val="22"/>
          <w:szCs w:val="22"/>
          <w:lang w:val="en-US"/>
        </w:rPr>
        <w:t>Report on Business Results and Budget Recommendation, Year 2014, dated February 2015.</w:t>
      </w:r>
      <w:r w:rsidR="00EC60EF">
        <w:rPr>
          <w:rFonts w:ascii="Times New Roman" w:hAnsi="Times New Roman" w:cs="Times New Roman"/>
          <w:sz w:val="22"/>
          <w:szCs w:val="22"/>
          <w:lang w:val="en-US"/>
        </w:rPr>
        <w:t xml:space="preserve"> We asked the Ministry to confirm this statement but they never replied. </w:t>
      </w:r>
      <w:bookmarkStart w:id="5" w:name="_GoBack"/>
      <w:bookmarkEnd w:id="5"/>
    </w:p>
  </w:footnote>
  <w:footnote w:id="19">
    <w:p w14:paraId="53557358" w14:textId="77777777" w:rsidR="00097EF4" w:rsidRPr="00E219FB" w:rsidRDefault="00097EF4" w:rsidP="00957B9F">
      <w:pPr>
        <w:pStyle w:val="FootnoteText"/>
        <w:contextualSpacing/>
        <w:rPr>
          <w:rFonts w:ascii="Times New Roman" w:eastAsia="Batang" w:hAnsi="Times New Roman" w:cs="Times New Roman"/>
          <w:sz w:val="22"/>
          <w:szCs w:val="22"/>
          <w:lang w:val="en-US" w:eastAsia="ko-KR"/>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Oh J.Y. </w:t>
      </w:r>
      <w:r w:rsidRPr="00E219FB">
        <w:rPr>
          <w:rFonts w:ascii="Times New Roman" w:eastAsia="Batang" w:hAnsi="Times New Roman" w:cs="Times New Roman"/>
          <w:sz w:val="22"/>
          <w:szCs w:val="22"/>
          <w:lang w:eastAsia="ko-KR"/>
        </w:rPr>
        <w:t>(</w:t>
      </w:r>
      <w:r w:rsidRPr="00E219FB">
        <w:rPr>
          <w:rFonts w:ascii="Times New Roman" w:eastAsia="Batang" w:hAnsi="Times New Roman" w:cs="Times New Roman"/>
          <w:sz w:val="22"/>
          <w:szCs w:val="22"/>
          <w:lang w:val="en-US" w:eastAsia="ko-KR"/>
        </w:rPr>
        <w:t>2014 Dec. 12) Korean Adoption Service will proceed with the digitalization of adoption records</w:t>
      </w:r>
      <w:r w:rsidRPr="00E219FB">
        <w:rPr>
          <w:rFonts w:ascii="Times New Roman" w:eastAsia="Batang" w:hAnsi="Times New Roman" w:cs="Times New Roman"/>
          <w:sz w:val="22"/>
          <w:szCs w:val="22"/>
          <w:lang w:eastAsia="ko-KR"/>
        </w:rPr>
        <w:t xml:space="preserve">. </w:t>
      </w:r>
      <w:r w:rsidRPr="00E219FB">
        <w:rPr>
          <w:rFonts w:ascii="Times New Roman" w:eastAsia="Batang" w:hAnsi="Times New Roman" w:cs="Times New Roman"/>
          <w:sz w:val="22"/>
          <w:szCs w:val="22"/>
          <w:lang w:val="en-US" w:eastAsia="ko-KR"/>
        </w:rPr>
        <w:t>Baby News. Retrieved 14 December 2014 from http://www.ibabynews.com/News/NewsView.aspx</w:t>
      </w:r>
      <w:proofErr w:type="gramStart"/>
      <w:r w:rsidRPr="00E219FB">
        <w:rPr>
          <w:rFonts w:ascii="Times New Roman" w:eastAsia="Batang" w:hAnsi="Times New Roman" w:cs="Times New Roman"/>
          <w:sz w:val="22"/>
          <w:szCs w:val="22"/>
          <w:lang w:val="en-US" w:eastAsia="ko-KR"/>
        </w:rPr>
        <w:t>?CategoryCode</w:t>
      </w:r>
      <w:proofErr w:type="gramEnd"/>
      <w:r w:rsidRPr="00E219FB">
        <w:rPr>
          <w:rFonts w:ascii="Times New Roman" w:eastAsia="Batang" w:hAnsi="Times New Roman" w:cs="Times New Roman"/>
          <w:sz w:val="22"/>
          <w:szCs w:val="22"/>
          <w:lang w:val="en-US" w:eastAsia="ko-KR"/>
        </w:rPr>
        <w:t>=0006&amp;NewsCode=201412121359397930008531</w:t>
      </w:r>
    </w:p>
  </w:footnote>
  <w:footnote w:id="20">
    <w:p w14:paraId="1036DAED" w14:textId="77777777" w:rsidR="00097EF4" w:rsidRPr="00E219FB" w:rsidRDefault="00097EF4" w:rsidP="00957B9F">
      <w:pPr>
        <w:pStyle w:val="FootnoteText"/>
        <w:rPr>
          <w:rFonts w:ascii="Times New Roman" w:hAnsi="Times New Roman" w:cs="Times New Roman"/>
          <w:sz w:val="22"/>
          <w:szCs w:val="22"/>
          <w:lang w:val="en-US"/>
        </w:rPr>
      </w:pPr>
      <w:r w:rsidRPr="00E219FB">
        <w:rPr>
          <w:rStyle w:val="FootnoteReference"/>
          <w:rFonts w:ascii="Times New Roman" w:hAnsi="Times New Roman" w:cs="Times New Roman"/>
          <w:sz w:val="22"/>
          <w:szCs w:val="22"/>
        </w:rPr>
        <w:footnoteRef/>
      </w:r>
      <w:r w:rsidRPr="00E219FB">
        <w:rPr>
          <w:rFonts w:ascii="Times New Roman" w:hAnsi="Times New Roman" w:cs="Times New Roman"/>
          <w:sz w:val="22"/>
          <w:szCs w:val="22"/>
        </w:rPr>
        <w:t xml:space="preserve"> This refers to KAS’ database, which is publically not accessible. Adoptees have reported that after meeting their birthparents, they’ve noticed discrepancies between the records they were sent with and the Korean language records (including what the Korean families tell them).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2CC"/>
    <w:multiLevelType w:val="multilevel"/>
    <w:tmpl w:val="3196B2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B524FA"/>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C5348"/>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6D785B"/>
    <w:multiLevelType w:val="hybridMultilevel"/>
    <w:tmpl w:val="FE5CB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D608EA"/>
    <w:multiLevelType w:val="multilevel"/>
    <w:tmpl w:val="65D65F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0D1D4B"/>
    <w:multiLevelType w:val="hybridMultilevel"/>
    <w:tmpl w:val="344A8B0C"/>
    <w:lvl w:ilvl="0" w:tplc="B148AE26">
      <w:start w:val="1"/>
      <w:numFmt w:val="decimal"/>
      <w:lvlText w:val="%1."/>
      <w:lvlJc w:val="left"/>
      <w:pPr>
        <w:ind w:left="720" w:hanging="360"/>
      </w:pPr>
      <w:rPr>
        <w:b w:val="0"/>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940A76"/>
    <w:multiLevelType w:val="hybridMultilevel"/>
    <w:tmpl w:val="0B561C7A"/>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7">
    <w:nsid w:val="29FE406B"/>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DD2B71"/>
    <w:multiLevelType w:val="hybridMultilevel"/>
    <w:tmpl w:val="90127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2D24D68"/>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E22C54"/>
    <w:multiLevelType w:val="hybridMultilevel"/>
    <w:tmpl w:val="87B0D12C"/>
    <w:lvl w:ilvl="0" w:tplc="01403394">
      <w:start w:val="1"/>
      <w:numFmt w:val="bullet"/>
      <w:lvlText w:val=""/>
      <w:lvlJc w:val="left"/>
      <w:pPr>
        <w:ind w:left="1600" w:hanging="400"/>
      </w:pPr>
      <w:rPr>
        <w:rFonts w:ascii="Wingdings" w:hAnsi="Wingdings" w:hint="default"/>
      </w:rPr>
    </w:lvl>
    <w:lvl w:ilvl="1" w:tplc="04090003">
      <w:start w:val="1"/>
      <w:numFmt w:val="bullet"/>
      <w:lvlText w:val=""/>
      <w:lvlJc w:val="left"/>
      <w:pPr>
        <w:ind w:left="2000" w:hanging="400"/>
      </w:pPr>
      <w:rPr>
        <w:rFonts w:ascii="Wingdings" w:hAnsi="Wingdings" w:hint="default"/>
      </w:rPr>
    </w:lvl>
    <w:lvl w:ilvl="2" w:tplc="04090005">
      <w:start w:val="1"/>
      <w:numFmt w:val="bullet"/>
      <w:lvlText w:val=""/>
      <w:lvlJc w:val="left"/>
      <w:pPr>
        <w:ind w:left="2400" w:hanging="400"/>
      </w:pPr>
      <w:rPr>
        <w:rFonts w:ascii="Wingdings" w:hAnsi="Wingdings" w:hint="default"/>
      </w:rPr>
    </w:lvl>
    <w:lvl w:ilvl="3" w:tplc="04090001">
      <w:start w:val="1"/>
      <w:numFmt w:val="bullet"/>
      <w:lvlText w:val=""/>
      <w:lvlJc w:val="left"/>
      <w:pPr>
        <w:ind w:left="2800" w:hanging="400"/>
      </w:pPr>
      <w:rPr>
        <w:rFonts w:ascii="Wingdings" w:hAnsi="Wingdings" w:hint="default"/>
      </w:rPr>
    </w:lvl>
    <w:lvl w:ilvl="4" w:tplc="04090003">
      <w:start w:val="1"/>
      <w:numFmt w:val="bullet"/>
      <w:lvlText w:val=""/>
      <w:lvlJc w:val="left"/>
      <w:pPr>
        <w:ind w:left="3200" w:hanging="400"/>
      </w:pPr>
      <w:rPr>
        <w:rFonts w:ascii="Wingdings" w:hAnsi="Wingdings" w:hint="default"/>
      </w:rPr>
    </w:lvl>
    <w:lvl w:ilvl="5" w:tplc="04090005">
      <w:start w:val="1"/>
      <w:numFmt w:val="bullet"/>
      <w:lvlText w:val=""/>
      <w:lvlJc w:val="left"/>
      <w:pPr>
        <w:ind w:left="3600" w:hanging="400"/>
      </w:pPr>
      <w:rPr>
        <w:rFonts w:ascii="Wingdings" w:hAnsi="Wingdings" w:hint="default"/>
      </w:rPr>
    </w:lvl>
    <w:lvl w:ilvl="6" w:tplc="04090001">
      <w:start w:val="1"/>
      <w:numFmt w:val="bullet"/>
      <w:lvlText w:val=""/>
      <w:lvlJc w:val="left"/>
      <w:pPr>
        <w:ind w:left="4000" w:hanging="400"/>
      </w:pPr>
      <w:rPr>
        <w:rFonts w:ascii="Wingdings" w:hAnsi="Wingdings" w:hint="default"/>
      </w:rPr>
    </w:lvl>
    <w:lvl w:ilvl="7" w:tplc="04090003">
      <w:start w:val="1"/>
      <w:numFmt w:val="bullet"/>
      <w:lvlText w:val=""/>
      <w:lvlJc w:val="left"/>
      <w:pPr>
        <w:ind w:left="4400" w:hanging="400"/>
      </w:pPr>
      <w:rPr>
        <w:rFonts w:ascii="Wingdings" w:hAnsi="Wingdings" w:hint="default"/>
      </w:rPr>
    </w:lvl>
    <w:lvl w:ilvl="8" w:tplc="04090005">
      <w:start w:val="1"/>
      <w:numFmt w:val="bullet"/>
      <w:lvlText w:val=""/>
      <w:lvlJc w:val="left"/>
      <w:pPr>
        <w:ind w:left="4800" w:hanging="400"/>
      </w:pPr>
      <w:rPr>
        <w:rFonts w:ascii="Wingdings" w:hAnsi="Wingdings" w:hint="default"/>
      </w:rPr>
    </w:lvl>
  </w:abstractNum>
  <w:abstractNum w:abstractNumId="11">
    <w:nsid w:val="47AB2573"/>
    <w:multiLevelType w:val="hybridMultilevel"/>
    <w:tmpl w:val="F1A84644"/>
    <w:lvl w:ilvl="0" w:tplc="08E6AFF4">
      <w:start w:val="1"/>
      <w:numFmt w:val="decimal"/>
      <w:lvlText w:val="%1."/>
      <w:lvlJc w:val="left"/>
      <w:pPr>
        <w:ind w:left="720" w:hanging="360"/>
      </w:pPr>
      <w:rPr>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081060"/>
    <w:multiLevelType w:val="multilevel"/>
    <w:tmpl w:val="C0A86F8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0AB6E2B"/>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8D7A88"/>
    <w:multiLevelType w:val="multilevel"/>
    <w:tmpl w:val="C76881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8517176"/>
    <w:multiLevelType w:val="multilevel"/>
    <w:tmpl w:val="1B5847E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B3F597A"/>
    <w:multiLevelType w:val="hybridMultilevel"/>
    <w:tmpl w:val="A2B68A50"/>
    <w:lvl w:ilvl="0" w:tplc="E97CC1F0">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B731610"/>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980EBF"/>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B21189"/>
    <w:multiLevelType w:val="multilevel"/>
    <w:tmpl w:val="EE42ECD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0"/>
  </w:num>
  <w:num w:numId="4">
    <w:abstractNumId w:val="19"/>
  </w:num>
  <w:num w:numId="5">
    <w:abstractNumId w:val="1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6"/>
  </w:num>
  <w:num w:numId="9">
    <w:abstractNumId w:val="17"/>
  </w:num>
  <w:num w:numId="10">
    <w:abstractNumId w:val="16"/>
  </w:num>
  <w:num w:numId="11">
    <w:abstractNumId w:val="8"/>
  </w:num>
  <w:num w:numId="12">
    <w:abstractNumId w:val="3"/>
  </w:num>
  <w:num w:numId="13">
    <w:abstractNumId w:val="11"/>
  </w:num>
  <w:num w:numId="14">
    <w:abstractNumId w:val="9"/>
  </w:num>
  <w:num w:numId="15">
    <w:abstractNumId w:val="13"/>
  </w:num>
  <w:num w:numId="16">
    <w:abstractNumId w:val="18"/>
  </w:num>
  <w:num w:numId="17">
    <w:abstractNumId w:val="1"/>
  </w:num>
  <w:num w:numId="18">
    <w:abstractNumId w:val="2"/>
  </w:num>
  <w:num w:numId="19">
    <w:abstractNumId w:val="7"/>
  </w:num>
  <w:num w:numId="20">
    <w:abstractNumId w:val="1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D94"/>
    <w:rsid w:val="000004ED"/>
    <w:rsid w:val="00001AC0"/>
    <w:rsid w:val="0000211A"/>
    <w:rsid w:val="00024838"/>
    <w:rsid w:val="00042277"/>
    <w:rsid w:val="0004310D"/>
    <w:rsid w:val="00097EF4"/>
    <w:rsid w:val="000A0D71"/>
    <w:rsid w:val="000B0D51"/>
    <w:rsid w:val="000B521F"/>
    <w:rsid w:val="000D5A81"/>
    <w:rsid w:val="000D5E3A"/>
    <w:rsid w:val="000F4F18"/>
    <w:rsid w:val="0012579C"/>
    <w:rsid w:val="00127D73"/>
    <w:rsid w:val="00130B50"/>
    <w:rsid w:val="001465CD"/>
    <w:rsid w:val="001525F9"/>
    <w:rsid w:val="0016304A"/>
    <w:rsid w:val="00173740"/>
    <w:rsid w:val="00174207"/>
    <w:rsid w:val="001804BE"/>
    <w:rsid w:val="00191FD1"/>
    <w:rsid w:val="00193ABC"/>
    <w:rsid w:val="0019752D"/>
    <w:rsid w:val="001E04D5"/>
    <w:rsid w:val="0022042F"/>
    <w:rsid w:val="0023237B"/>
    <w:rsid w:val="00244521"/>
    <w:rsid w:val="00250C70"/>
    <w:rsid w:val="00277287"/>
    <w:rsid w:val="00283816"/>
    <w:rsid w:val="002863AE"/>
    <w:rsid w:val="002A2B06"/>
    <w:rsid w:val="002A7A91"/>
    <w:rsid w:val="002B6A9E"/>
    <w:rsid w:val="002E2DD5"/>
    <w:rsid w:val="002E51BC"/>
    <w:rsid w:val="002F6AF3"/>
    <w:rsid w:val="00305603"/>
    <w:rsid w:val="00314561"/>
    <w:rsid w:val="003205C4"/>
    <w:rsid w:val="00322F11"/>
    <w:rsid w:val="00323D56"/>
    <w:rsid w:val="00334E7B"/>
    <w:rsid w:val="00345215"/>
    <w:rsid w:val="00362CED"/>
    <w:rsid w:val="003675F0"/>
    <w:rsid w:val="003B4C8F"/>
    <w:rsid w:val="003D1F2E"/>
    <w:rsid w:val="003E4FF2"/>
    <w:rsid w:val="003E5DFD"/>
    <w:rsid w:val="003F699C"/>
    <w:rsid w:val="00407032"/>
    <w:rsid w:val="00435697"/>
    <w:rsid w:val="0044395A"/>
    <w:rsid w:val="00445166"/>
    <w:rsid w:val="00462BCD"/>
    <w:rsid w:val="00476049"/>
    <w:rsid w:val="00482E38"/>
    <w:rsid w:val="004F0534"/>
    <w:rsid w:val="004F3021"/>
    <w:rsid w:val="00502FA0"/>
    <w:rsid w:val="00512A49"/>
    <w:rsid w:val="00550542"/>
    <w:rsid w:val="005675A8"/>
    <w:rsid w:val="0058671D"/>
    <w:rsid w:val="005A39D2"/>
    <w:rsid w:val="005B6C8E"/>
    <w:rsid w:val="005C410D"/>
    <w:rsid w:val="005D2068"/>
    <w:rsid w:val="005D7762"/>
    <w:rsid w:val="005E246A"/>
    <w:rsid w:val="00607502"/>
    <w:rsid w:val="00622B4B"/>
    <w:rsid w:val="00663BCE"/>
    <w:rsid w:val="00666426"/>
    <w:rsid w:val="006719DB"/>
    <w:rsid w:val="00682E2A"/>
    <w:rsid w:val="006A6706"/>
    <w:rsid w:val="006B61BE"/>
    <w:rsid w:val="006C15DF"/>
    <w:rsid w:val="006C49F7"/>
    <w:rsid w:val="006D3842"/>
    <w:rsid w:val="006D4B71"/>
    <w:rsid w:val="006E1EE0"/>
    <w:rsid w:val="006E63EA"/>
    <w:rsid w:val="006F3DAD"/>
    <w:rsid w:val="006F5C60"/>
    <w:rsid w:val="00730542"/>
    <w:rsid w:val="00730592"/>
    <w:rsid w:val="00754004"/>
    <w:rsid w:val="00760620"/>
    <w:rsid w:val="007937D8"/>
    <w:rsid w:val="00796D4C"/>
    <w:rsid w:val="007A51CC"/>
    <w:rsid w:val="007B5A28"/>
    <w:rsid w:val="007C012F"/>
    <w:rsid w:val="007E650B"/>
    <w:rsid w:val="007E6AC0"/>
    <w:rsid w:val="00800B78"/>
    <w:rsid w:val="00823169"/>
    <w:rsid w:val="00831ED3"/>
    <w:rsid w:val="008440C5"/>
    <w:rsid w:val="00845B4B"/>
    <w:rsid w:val="00854484"/>
    <w:rsid w:val="00861741"/>
    <w:rsid w:val="00864267"/>
    <w:rsid w:val="00866D92"/>
    <w:rsid w:val="008771B5"/>
    <w:rsid w:val="00882ABA"/>
    <w:rsid w:val="00885C0C"/>
    <w:rsid w:val="008C091A"/>
    <w:rsid w:val="008D1BBA"/>
    <w:rsid w:val="008D5314"/>
    <w:rsid w:val="008D5CBE"/>
    <w:rsid w:val="008E22CB"/>
    <w:rsid w:val="008E4AD5"/>
    <w:rsid w:val="008F5BFA"/>
    <w:rsid w:val="00900037"/>
    <w:rsid w:val="00905E16"/>
    <w:rsid w:val="009154FB"/>
    <w:rsid w:val="00950921"/>
    <w:rsid w:val="009529B8"/>
    <w:rsid w:val="00957B9F"/>
    <w:rsid w:val="00957D94"/>
    <w:rsid w:val="00994607"/>
    <w:rsid w:val="009A10AB"/>
    <w:rsid w:val="009C4F45"/>
    <w:rsid w:val="009E02BE"/>
    <w:rsid w:val="00A0110D"/>
    <w:rsid w:val="00A07080"/>
    <w:rsid w:val="00A10653"/>
    <w:rsid w:val="00A532B6"/>
    <w:rsid w:val="00A57102"/>
    <w:rsid w:val="00A6587C"/>
    <w:rsid w:val="00AB4BE0"/>
    <w:rsid w:val="00AD4376"/>
    <w:rsid w:val="00AE0355"/>
    <w:rsid w:val="00B06AA2"/>
    <w:rsid w:val="00B14849"/>
    <w:rsid w:val="00B204C5"/>
    <w:rsid w:val="00B269EF"/>
    <w:rsid w:val="00B4442B"/>
    <w:rsid w:val="00B47188"/>
    <w:rsid w:val="00B72AC2"/>
    <w:rsid w:val="00B76EC5"/>
    <w:rsid w:val="00B841DE"/>
    <w:rsid w:val="00BA2842"/>
    <w:rsid w:val="00BE2938"/>
    <w:rsid w:val="00BE73AB"/>
    <w:rsid w:val="00C053E9"/>
    <w:rsid w:val="00C124DB"/>
    <w:rsid w:val="00C20255"/>
    <w:rsid w:val="00C22E2C"/>
    <w:rsid w:val="00C31743"/>
    <w:rsid w:val="00C521C4"/>
    <w:rsid w:val="00C643F7"/>
    <w:rsid w:val="00C95D0D"/>
    <w:rsid w:val="00CE3753"/>
    <w:rsid w:val="00CF30A6"/>
    <w:rsid w:val="00D0167A"/>
    <w:rsid w:val="00D26B04"/>
    <w:rsid w:val="00D3124A"/>
    <w:rsid w:val="00D36685"/>
    <w:rsid w:val="00D46073"/>
    <w:rsid w:val="00D464E8"/>
    <w:rsid w:val="00D56C9B"/>
    <w:rsid w:val="00D80CD6"/>
    <w:rsid w:val="00D94F29"/>
    <w:rsid w:val="00DB1C7E"/>
    <w:rsid w:val="00DB6F21"/>
    <w:rsid w:val="00DF7CD3"/>
    <w:rsid w:val="00E16956"/>
    <w:rsid w:val="00E219FB"/>
    <w:rsid w:val="00E24A9D"/>
    <w:rsid w:val="00E442B6"/>
    <w:rsid w:val="00E44955"/>
    <w:rsid w:val="00EA49D0"/>
    <w:rsid w:val="00EA5B7F"/>
    <w:rsid w:val="00EB1C21"/>
    <w:rsid w:val="00EB48F8"/>
    <w:rsid w:val="00EB5696"/>
    <w:rsid w:val="00EC60EF"/>
    <w:rsid w:val="00ED66A0"/>
    <w:rsid w:val="00EF0047"/>
    <w:rsid w:val="00EF4956"/>
    <w:rsid w:val="00F27BAA"/>
    <w:rsid w:val="00F37F2D"/>
    <w:rsid w:val="00F43683"/>
    <w:rsid w:val="00F50C0D"/>
    <w:rsid w:val="00F72ABE"/>
    <w:rsid w:val="00F847AF"/>
    <w:rsid w:val="00F866CE"/>
    <w:rsid w:val="00F87691"/>
    <w:rsid w:val="00F9682F"/>
    <w:rsid w:val="00FA3E90"/>
    <w:rsid w:val="00FB28A6"/>
    <w:rsid w:val="00FF76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A541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521"/>
    <w:rPr>
      <w:lang w:val="en-GB"/>
    </w:rPr>
  </w:style>
  <w:style w:type="paragraph" w:styleId="Heading1">
    <w:name w:val="heading 1"/>
    <w:basedOn w:val="Normal"/>
    <w:next w:val="Normal"/>
    <w:link w:val="Heading1Char"/>
    <w:uiPriority w:val="9"/>
    <w:qFormat/>
    <w:rsid w:val="00FF769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F769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97EF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053E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E2DD5"/>
  </w:style>
  <w:style w:type="character" w:customStyle="1" w:styleId="FootnoteTextChar">
    <w:name w:val="Footnote Text Char"/>
    <w:basedOn w:val="DefaultParagraphFont"/>
    <w:link w:val="FootnoteText"/>
    <w:uiPriority w:val="99"/>
    <w:rsid w:val="002E2DD5"/>
    <w:rPr>
      <w:lang w:val="en-GB"/>
    </w:rPr>
  </w:style>
  <w:style w:type="character" w:styleId="FootnoteReference">
    <w:name w:val="footnote reference"/>
    <w:basedOn w:val="DefaultParagraphFont"/>
    <w:uiPriority w:val="99"/>
    <w:unhideWhenUsed/>
    <w:rsid w:val="002E2DD5"/>
    <w:rPr>
      <w:vertAlign w:val="superscript"/>
    </w:rPr>
  </w:style>
  <w:style w:type="paragraph" w:styleId="ListParagraph">
    <w:name w:val="List Paragraph"/>
    <w:basedOn w:val="Normal"/>
    <w:uiPriority w:val="34"/>
    <w:qFormat/>
    <w:rsid w:val="004F3021"/>
    <w:pPr>
      <w:ind w:left="720"/>
      <w:contextualSpacing/>
    </w:pPr>
  </w:style>
  <w:style w:type="character" w:styleId="Hyperlink">
    <w:name w:val="Hyperlink"/>
    <w:basedOn w:val="DefaultParagraphFont"/>
    <w:uiPriority w:val="99"/>
    <w:unhideWhenUsed/>
    <w:rsid w:val="00A57102"/>
    <w:rPr>
      <w:color w:val="0000FF" w:themeColor="hyperlink"/>
      <w:u w:val="single"/>
    </w:rPr>
  </w:style>
  <w:style w:type="paragraph" w:styleId="BalloonText">
    <w:name w:val="Balloon Text"/>
    <w:basedOn w:val="Normal"/>
    <w:link w:val="BalloonTextChar"/>
    <w:uiPriority w:val="99"/>
    <w:semiHidden/>
    <w:unhideWhenUsed/>
    <w:rsid w:val="008440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0C5"/>
    <w:rPr>
      <w:rFonts w:ascii="Lucida Grande" w:hAnsi="Lucida Grande" w:cs="Lucida Grande"/>
      <w:sz w:val="18"/>
      <w:szCs w:val="18"/>
      <w:lang w:val="en-GB"/>
    </w:rPr>
  </w:style>
  <w:style w:type="paragraph" w:styleId="TOC1">
    <w:name w:val="toc 1"/>
    <w:basedOn w:val="Normal"/>
    <w:next w:val="Normal"/>
    <w:autoRedefine/>
    <w:uiPriority w:val="39"/>
    <w:unhideWhenUsed/>
    <w:rsid w:val="008440C5"/>
    <w:pPr>
      <w:spacing w:before="120"/>
    </w:pPr>
    <w:rPr>
      <w:rFonts w:asciiTheme="majorHAnsi" w:hAnsiTheme="majorHAnsi"/>
      <w:b/>
      <w:color w:val="548DD4"/>
    </w:rPr>
  </w:style>
  <w:style w:type="paragraph" w:styleId="TOC2">
    <w:name w:val="toc 2"/>
    <w:basedOn w:val="Normal"/>
    <w:next w:val="Normal"/>
    <w:autoRedefine/>
    <w:uiPriority w:val="39"/>
    <w:unhideWhenUsed/>
    <w:rsid w:val="008440C5"/>
    <w:rPr>
      <w:sz w:val="22"/>
      <w:szCs w:val="22"/>
    </w:rPr>
  </w:style>
  <w:style w:type="paragraph" w:styleId="TOC3">
    <w:name w:val="toc 3"/>
    <w:basedOn w:val="Normal"/>
    <w:next w:val="Normal"/>
    <w:autoRedefine/>
    <w:uiPriority w:val="39"/>
    <w:unhideWhenUsed/>
    <w:rsid w:val="008440C5"/>
    <w:pPr>
      <w:ind w:left="240"/>
    </w:pPr>
    <w:rPr>
      <w:i/>
      <w:sz w:val="22"/>
      <w:szCs w:val="22"/>
    </w:rPr>
  </w:style>
  <w:style w:type="paragraph" w:styleId="TOC4">
    <w:name w:val="toc 4"/>
    <w:basedOn w:val="Normal"/>
    <w:next w:val="Normal"/>
    <w:autoRedefine/>
    <w:uiPriority w:val="39"/>
    <w:unhideWhenUsed/>
    <w:rsid w:val="008440C5"/>
    <w:pPr>
      <w:pBdr>
        <w:between w:val="double" w:sz="6" w:space="0" w:color="auto"/>
      </w:pBdr>
      <w:ind w:left="480"/>
    </w:pPr>
    <w:rPr>
      <w:sz w:val="20"/>
      <w:szCs w:val="20"/>
    </w:rPr>
  </w:style>
  <w:style w:type="paragraph" w:styleId="TOC5">
    <w:name w:val="toc 5"/>
    <w:basedOn w:val="Normal"/>
    <w:next w:val="Normal"/>
    <w:autoRedefine/>
    <w:uiPriority w:val="39"/>
    <w:unhideWhenUsed/>
    <w:rsid w:val="008440C5"/>
    <w:pPr>
      <w:pBdr>
        <w:between w:val="double" w:sz="6" w:space="0" w:color="auto"/>
      </w:pBdr>
      <w:ind w:left="720"/>
    </w:pPr>
    <w:rPr>
      <w:sz w:val="20"/>
      <w:szCs w:val="20"/>
    </w:rPr>
  </w:style>
  <w:style w:type="paragraph" w:styleId="TOC6">
    <w:name w:val="toc 6"/>
    <w:basedOn w:val="Normal"/>
    <w:next w:val="Normal"/>
    <w:autoRedefine/>
    <w:uiPriority w:val="39"/>
    <w:unhideWhenUsed/>
    <w:rsid w:val="008440C5"/>
    <w:pPr>
      <w:pBdr>
        <w:between w:val="double" w:sz="6" w:space="0" w:color="auto"/>
      </w:pBdr>
      <w:ind w:left="960"/>
    </w:pPr>
    <w:rPr>
      <w:sz w:val="20"/>
      <w:szCs w:val="20"/>
    </w:rPr>
  </w:style>
  <w:style w:type="paragraph" w:styleId="TOC7">
    <w:name w:val="toc 7"/>
    <w:basedOn w:val="Normal"/>
    <w:next w:val="Normal"/>
    <w:autoRedefine/>
    <w:uiPriority w:val="39"/>
    <w:unhideWhenUsed/>
    <w:rsid w:val="008440C5"/>
    <w:pPr>
      <w:pBdr>
        <w:between w:val="double" w:sz="6" w:space="0" w:color="auto"/>
      </w:pBdr>
      <w:ind w:left="1200"/>
    </w:pPr>
    <w:rPr>
      <w:sz w:val="20"/>
      <w:szCs w:val="20"/>
    </w:rPr>
  </w:style>
  <w:style w:type="paragraph" w:styleId="TOC8">
    <w:name w:val="toc 8"/>
    <w:basedOn w:val="Normal"/>
    <w:next w:val="Normal"/>
    <w:autoRedefine/>
    <w:uiPriority w:val="39"/>
    <w:unhideWhenUsed/>
    <w:rsid w:val="008440C5"/>
    <w:pPr>
      <w:pBdr>
        <w:between w:val="double" w:sz="6" w:space="0" w:color="auto"/>
      </w:pBdr>
      <w:ind w:left="1440"/>
    </w:pPr>
    <w:rPr>
      <w:sz w:val="20"/>
      <w:szCs w:val="20"/>
    </w:rPr>
  </w:style>
  <w:style w:type="paragraph" w:styleId="TOC9">
    <w:name w:val="toc 9"/>
    <w:basedOn w:val="Normal"/>
    <w:next w:val="Normal"/>
    <w:autoRedefine/>
    <w:uiPriority w:val="39"/>
    <w:unhideWhenUsed/>
    <w:rsid w:val="008440C5"/>
    <w:pPr>
      <w:pBdr>
        <w:between w:val="double" w:sz="6" w:space="0" w:color="auto"/>
      </w:pBdr>
      <w:ind w:left="1680"/>
    </w:pPr>
    <w:rPr>
      <w:sz w:val="20"/>
      <w:szCs w:val="20"/>
    </w:rPr>
  </w:style>
  <w:style w:type="character" w:customStyle="1" w:styleId="Heading1Char">
    <w:name w:val="Heading 1 Char"/>
    <w:basedOn w:val="DefaultParagraphFont"/>
    <w:link w:val="Heading1"/>
    <w:uiPriority w:val="9"/>
    <w:rsid w:val="00FF769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F7698"/>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FF76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7698"/>
    <w:rPr>
      <w:rFonts w:asciiTheme="majorHAnsi" w:eastAsiaTheme="majorEastAsia" w:hAnsiTheme="majorHAnsi" w:cstheme="majorBidi"/>
      <w:color w:val="17365D" w:themeColor="text2" w:themeShade="BF"/>
      <w:spacing w:val="5"/>
      <w:kern w:val="28"/>
      <w:sz w:val="52"/>
      <w:szCs w:val="52"/>
      <w:lang w:val="en-GB"/>
    </w:rPr>
  </w:style>
  <w:style w:type="character" w:styleId="CommentReference">
    <w:name w:val="annotation reference"/>
    <w:basedOn w:val="DefaultParagraphFont"/>
    <w:uiPriority w:val="99"/>
    <w:semiHidden/>
    <w:unhideWhenUsed/>
    <w:rsid w:val="00F27BAA"/>
    <w:rPr>
      <w:sz w:val="16"/>
      <w:szCs w:val="16"/>
    </w:rPr>
  </w:style>
  <w:style w:type="paragraph" w:styleId="CommentText">
    <w:name w:val="annotation text"/>
    <w:basedOn w:val="Normal"/>
    <w:link w:val="CommentTextChar"/>
    <w:uiPriority w:val="99"/>
    <w:semiHidden/>
    <w:unhideWhenUsed/>
    <w:rsid w:val="00F27BAA"/>
    <w:rPr>
      <w:sz w:val="20"/>
      <w:szCs w:val="20"/>
    </w:rPr>
  </w:style>
  <w:style w:type="character" w:customStyle="1" w:styleId="CommentTextChar">
    <w:name w:val="Comment Text Char"/>
    <w:basedOn w:val="DefaultParagraphFont"/>
    <w:link w:val="CommentText"/>
    <w:uiPriority w:val="99"/>
    <w:semiHidden/>
    <w:rsid w:val="00F27BAA"/>
    <w:rPr>
      <w:sz w:val="20"/>
      <w:szCs w:val="20"/>
      <w:lang w:val="en-GB"/>
    </w:rPr>
  </w:style>
  <w:style w:type="paragraph" w:styleId="CommentSubject">
    <w:name w:val="annotation subject"/>
    <w:basedOn w:val="CommentText"/>
    <w:next w:val="CommentText"/>
    <w:link w:val="CommentSubjectChar"/>
    <w:uiPriority w:val="99"/>
    <w:semiHidden/>
    <w:unhideWhenUsed/>
    <w:rsid w:val="00F27BAA"/>
    <w:rPr>
      <w:b/>
      <w:bCs/>
    </w:rPr>
  </w:style>
  <w:style w:type="character" w:customStyle="1" w:styleId="CommentSubjectChar">
    <w:name w:val="Comment Subject Char"/>
    <w:basedOn w:val="CommentTextChar"/>
    <w:link w:val="CommentSubject"/>
    <w:uiPriority w:val="99"/>
    <w:semiHidden/>
    <w:rsid w:val="00F27BAA"/>
    <w:rPr>
      <w:b/>
      <w:bCs/>
      <w:sz w:val="20"/>
      <w:szCs w:val="20"/>
      <w:lang w:val="en-GB"/>
    </w:rPr>
  </w:style>
  <w:style w:type="character" w:styleId="FollowedHyperlink">
    <w:name w:val="FollowedHyperlink"/>
    <w:basedOn w:val="DefaultParagraphFont"/>
    <w:uiPriority w:val="99"/>
    <w:semiHidden/>
    <w:unhideWhenUsed/>
    <w:rsid w:val="00C22E2C"/>
    <w:rPr>
      <w:color w:val="800080" w:themeColor="followedHyperlink"/>
      <w:u w:val="single"/>
    </w:rPr>
  </w:style>
  <w:style w:type="character" w:styleId="SubtleEmphasis">
    <w:name w:val="Subtle Emphasis"/>
    <w:basedOn w:val="DefaultParagraphFont"/>
    <w:uiPriority w:val="19"/>
    <w:qFormat/>
    <w:rsid w:val="00C521C4"/>
    <w:rPr>
      <w:i/>
      <w:iCs/>
      <w:color w:val="808080" w:themeColor="text1" w:themeTint="7F"/>
    </w:rPr>
  </w:style>
  <w:style w:type="character" w:customStyle="1" w:styleId="Heading3Char">
    <w:name w:val="Heading 3 Char"/>
    <w:basedOn w:val="DefaultParagraphFont"/>
    <w:link w:val="Heading3"/>
    <w:uiPriority w:val="9"/>
    <w:rsid w:val="00097EF4"/>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C053E9"/>
    <w:rPr>
      <w:rFonts w:asciiTheme="majorHAnsi" w:eastAsiaTheme="majorEastAsia" w:hAnsiTheme="majorHAnsi" w:cstheme="majorBidi"/>
      <w:b/>
      <w:bCs/>
      <w:i/>
      <w:iCs/>
      <w:color w:val="4F81BD" w:themeColor="accent1"/>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521"/>
    <w:rPr>
      <w:lang w:val="en-GB"/>
    </w:rPr>
  </w:style>
  <w:style w:type="paragraph" w:styleId="Heading1">
    <w:name w:val="heading 1"/>
    <w:basedOn w:val="Normal"/>
    <w:next w:val="Normal"/>
    <w:link w:val="Heading1Char"/>
    <w:uiPriority w:val="9"/>
    <w:qFormat/>
    <w:rsid w:val="00FF769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F769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97EF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053E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E2DD5"/>
  </w:style>
  <w:style w:type="character" w:customStyle="1" w:styleId="FootnoteTextChar">
    <w:name w:val="Footnote Text Char"/>
    <w:basedOn w:val="DefaultParagraphFont"/>
    <w:link w:val="FootnoteText"/>
    <w:uiPriority w:val="99"/>
    <w:rsid w:val="002E2DD5"/>
    <w:rPr>
      <w:lang w:val="en-GB"/>
    </w:rPr>
  </w:style>
  <w:style w:type="character" w:styleId="FootnoteReference">
    <w:name w:val="footnote reference"/>
    <w:basedOn w:val="DefaultParagraphFont"/>
    <w:uiPriority w:val="99"/>
    <w:unhideWhenUsed/>
    <w:rsid w:val="002E2DD5"/>
    <w:rPr>
      <w:vertAlign w:val="superscript"/>
    </w:rPr>
  </w:style>
  <w:style w:type="paragraph" w:styleId="ListParagraph">
    <w:name w:val="List Paragraph"/>
    <w:basedOn w:val="Normal"/>
    <w:uiPriority w:val="34"/>
    <w:qFormat/>
    <w:rsid w:val="004F3021"/>
    <w:pPr>
      <w:ind w:left="720"/>
      <w:contextualSpacing/>
    </w:pPr>
  </w:style>
  <w:style w:type="character" w:styleId="Hyperlink">
    <w:name w:val="Hyperlink"/>
    <w:basedOn w:val="DefaultParagraphFont"/>
    <w:uiPriority w:val="99"/>
    <w:unhideWhenUsed/>
    <w:rsid w:val="00A57102"/>
    <w:rPr>
      <w:color w:val="0000FF" w:themeColor="hyperlink"/>
      <w:u w:val="single"/>
    </w:rPr>
  </w:style>
  <w:style w:type="paragraph" w:styleId="BalloonText">
    <w:name w:val="Balloon Text"/>
    <w:basedOn w:val="Normal"/>
    <w:link w:val="BalloonTextChar"/>
    <w:uiPriority w:val="99"/>
    <w:semiHidden/>
    <w:unhideWhenUsed/>
    <w:rsid w:val="008440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0C5"/>
    <w:rPr>
      <w:rFonts w:ascii="Lucida Grande" w:hAnsi="Lucida Grande" w:cs="Lucida Grande"/>
      <w:sz w:val="18"/>
      <w:szCs w:val="18"/>
      <w:lang w:val="en-GB"/>
    </w:rPr>
  </w:style>
  <w:style w:type="paragraph" w:styleId="TOC1">
    <w:name w:val="toc 1"/>
    <w:basedOn w:val="Normal"/>
    <w:next w:val="Normal"/>
    <w:autoRedefine/>
    <w:uiPriority w:val="39"/>
    <w:unhideWhenUsed/>
    <w:rsid w:val="008440C5"/>
    <w:pPr>
      <w:spacing w:before="120"/>
    </w:pPr>
    <w:rPr>
      <w:rFonts w:asciiTheme="majorHAnsi" w:hAnsiTheme="majorHAnsi"/>
      <w:b/>
      <w:color w:val="548DD4"/>
    </w:rPr>
  </w:style>
  <w:style w:type="paragraph" w:styleId="TOC2">
    <w:name w:val="toc 2"/>
    <w:basedOn w:val="Normal"/>
    <w:next w:val="Normal"/>
    <w:autoRedefine/>
    <w:uiPriority w:val="39"/>
    <w:unhideWhenUsed/>
    <w:rsid w:val="008440C5"/>
    <w:rPr>
      <w:sz w:val="22"/>
      <w:szCs w:val="22"/>
    </w:rPr>
  </w:style>
  <w:style w:type="paragraph" w:styleId="TOC3">
    <w:name w:val="toc 3"/>
    <w:basedOn w:val="Normal"/>
    <w:next w:val="Normal"/>
    <w:autoRedefine/>
    <w:uiPriority w:val="39"/>
    <w:unhideWhenUsed/>
    <w:rsid w:val="008440C5"/>
    <w:pPr>
      <w:ind w:left="240"/>
    </w:pPr>
    <w:rPr>
      <w:i/>
      <w:sz w:val="22"/>
      <w:szCs w:val="22"/>
    </w:rPr>
  </w:style>
  <w:style w:type="paragraph" w:styleId="TOC4">
    <w:name w:val="toc 4"/>
    <w:basedOn w:val="Normal"/>
    <w:next w:val="Normal"/>
    <w:autoRedefine/>
    <w:uiPriority w:val="39"/>
    <w:unhideWhenUsed/>
    <w:rsid w:val="008440C5"/>
    <w:pPr>
      <w:pBdr>
        <w:between w:val="double" w:sz="6" w:space="0" w:color="auto"/>
      </w:pBdr>
      <w:ind w:left="480"/>
    </w:pPr>
    <w:rPr>
      <w:sz w:val="20"/>
      <w:szCs w:val="20"/>
    </w:rPr>
  </w:style>
  <w:style w:type="paragraph" w:styleId="TOC5">
    <w:name w:val="toc 5"/>
    <w:basedOn w:val="Normal"/>
    <w:next w:val="Normal"/>
    <w:autoRedefine/>
    <w:uiPriority w:val="39"/>
    <w:unhideWhenUsed/>
    <w:rsid w:val="008440C5"/>
    <w:pPr>
      <w:pBdr>
        <w:between w:val="double" w:sz="6" w:space="0" w:color="auto"/>
      </w:pBdr>
      <w:ind w:left="720"/>
    </w:pPr>
    <w:rPr>
      <w:sz w:val="20"/>
      <w:szCs w:val="20"/>
    </w:rPr>
  </w:style>
  <w:style w:type="paragraph" w:styleId="TOC6">
    <w:name w:val="toc 6"/>
    <w:basedOn w:val="Normal"/>
    <w:next w:val="Normal"/>
    <w:autoRedefine/>
    <w:uiPriority w:val="39"/>
    <w:unhideWhenUsed/>
    <w:rsid w:val="008440C5"/>
    <w:pPr>
      <w:pBdr>
        <w:between w:val="double" w:sz="6" w:space="0" w:color="auto"/>
      </w:pBdr>
      <w:ind w:left="960"/>
    </w:pPr>
    <w:rPr>
      <w:sz w:val="20"/>
      <w:szCs w:val="20"/>
    </w:rPr>
  </w:style>
  <w:style w:type="paragraph" w:styleId="TOC7">
    <w:name w:val="toc 7"/>
    <w:basedOn w:val="Normal"/>
    <w:next w:val="Normal"/>
    <w:autoRedefine/>
    <w:uiPriority w:val="39"/>
    <w:unhideWhenUsed/>
    <w:rsid w:val="008440C5"/>
    <w:pPr>
      <w:pBdr>
        <w:between w:val="double" w:sz="6" w:space="0" w:color="auto"/>
      </w:pBdr>
      <w:ind w:left="1200"/>
    </w:pPr>
    <w:rPr>
      <w:sz w:val="20"/>
      <w:szCs w:val="20"/>
    </w:rPr>
  </w:style>
  <w:style w:type="paragraph" w:styleId="TOC8">
    <w:name w:val="toc 8"/>
    <w:basedOn w:val="Normal"/>
    <w:next w:val="Normal"/>
    <w:autoRedefine/>
    <w:uiPriority w:val="39"/>
    <w:unhideWhenUsed/>
    <w:rsid w:val="008440C5"/>
    <w:pPr>
      <w:pBdr>
        <w:between w:val="double" w:sz="6" w:space="0" w:color="auto"/>
      </w:pBdr>
      <w:ind w:left="1440"/>
    </w:pPr>
    <w:rPr>
      <w:sz w:val="20"/>
      <w:szCs w:val="20"/>
    </w:rPr>
  </w:style>
  <w:style w:type="paragraph" w:styleId="TOC9">
    <w:name w:val="toc 9"/>
    <w:basedOn w:val="Normal"/>
    <w:next w:val="Normal"/>
    <w:autoRedefine/>
    <w:uiPriority w:val="39"/>
    <w:unhideWhenUsed/>
    <w:rsid w:val="008440C5"/>
    <w:pPr>
      <w:pBdr>
        <w:between w:val="double" w:sz="6" w:space="0" w:color="auto"/>
      </w:pBdr>
      <w:ind w:left="1680"/>
    </w:pPr>
    <w:rPr>
      <w:sz w:val="20"/>
      <w:szCs w:val="20"/>
    </w:rPr>
  </w:style>
  <w:style w:type="character" w:customStyle="1" w:styleId="Heading1Char">
    <w:name w:val="Heading 1 Char"/>
    <w:basedOn w:val="DefaultParagraphFont"/>
    <w:link w:val="Heading1"/>
    <w:uiPriority w:val="9"/>
    <w:rsid w:val="00FF769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F7698"/>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FF76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7698"/>
    <w:rPr>
      <w:rFonts w:asciiTheme="majorHAnsi" w:eastAsiaTheme="majorEastAsia" w:hAnsiTheme="majorHAnsi" w:cstheme="majorBidi"/>
      <w:color w:val="17365D" w:themeColor="text2" w:themeShade="BF"/>
      <w:spacing w:val="5"/>
      <w:kern w:val="28"/>
      <w:sz w:val="52"/>
      <w:szCs w:val="52"/>
      <w:lang w:val="en-GB"/>
    </w:rPr>
  </w:style>
  <w:style w:type="character" w:styleId="CommentReference">
    <w:name w:val="annotation reference"/>
    <w:basedOn w:val="DefaultParagraphFont"/>
    <w:uiPriority w:val="99"/>
    <w:semiHidden/>
    <w:unhideWhenUsed/>
    <w:rsid w:val="00F27BAA"/>
    <w:rPr>
      <w:sz w:val="16"/>
      <w:szCs w:val="16"/>
    </w:rPr>
  </w:style>
  <w:style w:type="paragraph" w:styleId="CommentText">
    <w:name w:val="annotation text"/>
    <w:basedOn w:val="Normal"/>
    <w:link w:val="CommentTextChar"/>
    <w:uiPriority w:val="99"/>
    <w:semiHidden/>
    <w:unhideWhenUsed/>
    <w:rsid w:val="00F27BAA"/>
    <w:rPr>
      <w:sz w:val="20"/>
      <w:szCs w:val="20"/>
    </w:rPr>
  </w:style>
  <w:style w:type="character" w:customStyle="1" w:styleId="CommentTextChar">
    <w:name w:val="Comment Text Char"/>
    <w:basedOn w:val="DefaultParagraphFont"/>
    <w:link w:val="CommentText"/>
    <w:uiPriority w:val="99"/>
    <w:semiHidden/>
    <w:rsid w:val="00F27BAA"/>
    <w:rPr>
      <w:sz w:val="20"/>
      <w:szCs w:val="20"/>
      <w:lang w:val="en-GB"/>
    </w:rPr>
  </w:style>
  <w:style w:type="paragraph" w:styleId="CommentSubject">
    <w:name w:val="annotation subject"/>
    <w:basedOn w:val="CommentText"/>
    <w:next w:val="CommentText"/>
    <w:link w:val="CommentSubjectChar"/>
    <w:uiPriority w:val="99"/>
    <w:semiHidden/>
    <w:unhideWhenUsed/>
    <w:rsid w:val="00F27BAA"/>
    <w:rPr>
      <w:b/>
      <w:bCs/>
    </w:rPr>
  </w:style>
  <w:style w:type="character" w:customStyle="1" w:styleId="CommentSubjectChar">
    <w:name w:val="Comment Subject Char"/>
    <w:basedOn w:val="CommentTextChar"/>
    <w:link w:val="CommentSubject"/>
    <w:uiPriority w:val="99"/>
    <w:semiHidden/>
    <w:rsid w:val="00F27BAA"/>
    <w:rPr>
      <w:b/>
      <w:bCs/>
      <w:sz w:val="20"/>
      <w:szCs w:val="20"/>
      <w:lang w:val="en-GB"/>
    </w:rPr>
  </w:style>
  <w:style w:type="character" w:styleId="FollowedHyperlink">
    <w:name w:val="FollowedHyperlink"/>
    <w:basedOn w:val="DefaultParagraphFont"/>
    <w:uiPriority w:val="99"/>
    <w:semiHidden/>
    <w:unhideWhenUsed/>
    <w:rsid w:val="00C22E2C"/>
    <w:rPr>
      <w:color w:val="800080" w:themeColor="followedHyperlink"/>
      <w:u w:val="single"/>
    </w:rPr>
  </w:style>
  <w:style w:type="character" w:styleId="SubtleEmphasis">
    <w:name w:val="Subtle Emphasis"/>
    <w:basedOn w:val="DefaultParagraphFont"/>
    <w:uiPriority w:val="19"/>
    <w:qFormat/>
    <w:rsid w:val="00C521C4"/>
    <w:rPr>
      <w:i/>
      <w:iCs/>
      <w:color w:val="808080" w:themeColor="text1" w:themeTint="7F"/>
    </w:rPr>
  </w:style>
  <w:style w:type="character" w:customStyle="1" w:styleId="Heading3Char">
    <w:name w:val="Heading 3 Char"/>
    <w:basedOn w:val="DefaultParagraphFont"/>
    <w:link w:val="Heading3"/>
    <w:uiPriority w:val="9"/>
    <w:rsid w:val="00097EF4"/>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C053E9"/>
    <w:rPr>
      <w:rFonts w:asciiTheme="majorHAnsi" w:eastAsiaTheme="majorEastAsia" w:hAnsiTheme="majorHAnsi" w:cstheme="majorBidi"/>
      <w:b/>
      <w:bCs/>
      <w:i/>
      <w:iCs/>
      <w:color w:val="4F81BD"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65512">
      <w:bodyDiv w:val="1"/>
      <w:marLeft w:val="0"/>
      <w:marRight w:val="0"/>
      <w:marTop w:val="0"/>
      <w:marBottom w:val="0"/>
      <w:divBdr>
        <w:top w:val="none" w:sz="0" w:space="0" w:color="auto"/>
        <w:left w:val="none" w:sz="0" w:space="0" w:color="auto"/>
        <w:bottom w:val="none" w:sz="0" w:space="0" w:color="auto"/>
        <w:right w:val="none" w:sz="0" w:space="0" w:color="auto"/>
      </w:divBdr>
    </w:div>
    <w:div w:id="185027899">
      <w:bodyDiv w:val="1"/>
      <w:marLeft w:val="0"/>
      <w:marRight w:val="0"/>
      <w:marTop w:val="0"/>
      <w:marBottom w:val="0"/>
      <w:divBdr>
        <w:top w:val="none" w:sz="0" w:space="0" w:color="auto"/>
        <w:left w:val="none" w:sz="0" w:space="0" w:color="auto"/>
        <w:bottom w:val="none" w:sz="0" w:space="0" w:color="auto"/>
        <w:right w:val="none" w:sz="0" w:space="0" w:color="auto"/>
      </w:divBdr>
    </w:div>
    <w:div w:id="247471113">
      <w:bodyDiv w:val="1"/>
      <w:marLeft w:val="0"/>
      <w:marRight w:val="0"/>
      <w:marTop w:val="0"/>
      <w:marBottom w:val="0"/>
      <w:divBdr>
        <w:top w:val="none" w:sz="0" w:space="0" w:color="auto"/>
        <w:left w:val="none" w:sz="0" w:space="0" w:color="auto"/>
        <w:bottom w:val="none" w:sz="0" w:space="0" w:color="auto"/>
        <w:right w:val="none" w:sz="0" w:space="0" w:color="auto"/>
      </w:divBdr>
      <w:divsChild>
        <w:div w:id="323167862">
          <w:marLeft w:val="0"/>
          <w:marRight w:val="0"/>
          <w:marTop w:val="0"/>
          <w:marBottom w:val="0"/>
          <w:divBdr>
            <w:top w:val="none" w:sz="0" w:space="0" w:color="auto"/>
            <w:left w:val="none" w:sz="0" w:space="0" w:color="auto"/>
            <w:bottom w:val="none" w:sz="0" w:space="0" w:color="auto"/>
            <w:right w:val="none" w:sz="0" w:space="0" w:color="auto"/>
          </w:divBdr>
        </w:div>
        <w:div w:id="289870328">
          <w:marLeft w:val="0"/>
          <w:marRight w:val="0"/>
          <w:marTop w:val="0"/>
          <w:marBottom w:val="0"/>
          <w:divBdr>
            <w:top w:val="none" w:sz="0" w:space="0" w:color="auto"/>
            <w:left w:val="none" w:sz="0" w:space="0" w:color="auto"/>
            <w:bottom w:val="none" w:sz="0" w:space="0" w:color="auto"/>
            <w:right w:val="none" w:sz="0" w:space="0" w:color="auto"/>
          </w:divBdr>
        </w:div>
        <w:div w:id="1650868362">
          <w:marLeft w:val="0"/>
          <w:marRight w:val="0"/>
          <w:marTop w:val="0"/>
          <w:marBottom w:val="0"/>
          <w:divBdr>
            <w:top w:val="none" w:sz="0" w:space="0" w:color="auto"/>
            <w:left w:val="none" w:sz="0" w:space="0" w:color="auto"/>
            <w:bottom w:val="none" w:sz="0" w:space="0" w:color="auto"/>
            <w:right w:val="none" w:sz="0" w:space="0" w:color="auto"/>
          </w:divBdr>
        </w:div>
        <w:div w:id="386419210">
          <w:marLeft w:val="0"/>
          <w:marRight w:val="0"/>
          <w:marTop w:val="0"/>
          <w:marBottom w:val="0"/>
          <w:divBdr>
            <w:top w:val="none" w:sz="0" w:space="0" w:color="auto"/>
            <w:left w:val="none" w:sz="0" w:space="0" w:color="auto"/>
            <w:bottom w:val="none" w:sz="0" w:space="0" w:color="auto"/>
            <w:right w:val="none" w:sz="0" w:space="0" w:color="auto"/>
          </w:divBdr>
        </w:div>
      </w:divsChild>
    </w:div>
    <w:div w:id="286594170">
      <w:bodyDiv w:val="1"/>
      <w:marLeft w:val="0"/>
      <w:marRight w:val="0"/>
      <w:marTop w:val="0"/>
      <w:marBottom w:val="0"/>
      <w:divBdr>
        <w:top w:val="none" w:sz="0" w:space="0" w:color="auto"/>
        <w:left w:val="none" w:sz="0" w:space="0" w:color="auto"/>
        <w:bottom w:val="none" w:sz="0" w:space="0" w:color="auto"/>
        <w:right w:val="none" w:sz="0" w:space="0" w:color="auto"/>
      </w:divBdr>
    </w:div>
    <w:div w:id="391150679">
      <w:bodyDiv w:val="1"/>
      <w:marLeft w:val="0"/>
      <w:marRight w:val="0"/>
      <w:marTop w:val="0"/>
      <w:marBottom w:val="0"/>
      <w:divBdr>
        <w:top w:val="none" w:sz="0" w:space="0" w:color="auto"/>
        <w:left w:val="none" w:sz="0" w:space="0" w:color="auto"/>
        <w:bottom w:val="none" w:sz="0" w:space="0" w:color="auto"/>
        <w:right w:val="none" w:sz="0" w:space="0" w:color="auto"/>
      </w:divBdr>
    </w:div>
    <w:div w:id="417021582">
      <w:bodyDiv w:val="1"/>
      <w:marLeft w:val="0"/>
      <w:marRight w:val="0"/>
      <w:marTop w:val="0"/>
      <w:marBottom w:val="0"/>
      <w:divBdr>
        <w:top w:val="none" w:sz="0" w:space="0" w:color="auto"/>
        <w:left w:val="none" w:sz="0" w:space="0" w:color="auto"/>
        <w:bottom w:val="none" w:sz="0" w:space="0" w:color="auto"/>
        <w:right w:val="none" w:sz="0" w:space="0" w:color="auto"/>
      </w:divBdr>
    </w:div>
    <w:div w:id="423888631">
      <w:bodyDiv w:val="1"/>
      <w:marLeft w:val="0"/>
      <w:marRight w:val="0"/>
      <w:marTop w:val="0"/>
      <w:marBottom w:val="0"/>
      <w:divBdr>
        <w:top w:val="none" w:sz="0" w:space="0" w:color="auto"/>
        <w:left w:val="none" w:sz="0" w:space="0" w:color="auto"/>
        <w:bottom w:val="none" w:sz="0" w:space="0" w:color="auto"/>
        <w:right w:val="none" w:sz="0" w:space="0" w:color="auto"/>
      </w:divBdr>
    </w:div>
    <w:div w:id="614403600">
      <w:bodyDiv w:val="1"/>
      <w:marLeft w:val="0"/>
      <w:marRight w:val="0"/>
      <w:marTop w:val="0"/>
      <w:marBottom w:val="0"/>
      <w:divBdr>
        <w:top w:val="none" w:sz="0" w:space="0" w:color="auto"/>
        <w:left w:val="none" w:sz="0" w:space="0" w:color="auto"/>
        <w:bottom w:val="none" w:sz="0" w:space="0" w:color="auto"/>
        <w:right w:val="none" w:sz="0" w:space="0" w:color="auto"/>
      </w:divBdr>
    </w:div>
    <w:div w:id="754668482">
      <w:bodyDiv w:val="1"/>
      <w:marLeft w:val="0"/>
      <w:marRight w:val="0"/>
      <w:marTop w:val="0"/>
      <w:marBottom w:val="0"/>
      <w:divBdr>
        <w:top w:val="none" w:sz="0" w:space="0" w:color="auto"/>
        <w:left w:val="none" w:sz="0" w:space="0" w:color="auto"/>
        <w:bottom w:val="none" w:sz="0" w:space="0" w:color="auto"/>
        <w:right w:val="none" w:sz="0" w:space="0" w:color="auto"/>
      </w:divBdr>
    </w:div>
    <w:div w:id="867565873">
      <w:bodyDiv w:val="1"/>
      <w:marLeft w:val="0"/>
      <w:marRight w:val="0"/>
      <w:marTop w:val="0"/>
      <w:marBottom w:val="0"/>
      <w:divBdr>
        <w:top w:val="none" w:sz="0" w:space="0" w:color="auto"/>
        <w:left w:val="none" w:sz="0" w:space="0" w:color="auto"/>
        <w:bottom w:val="none" w:sz="0" w:space="0" w:color="auto"/>
        <w:right w:val="none" w:sz="0" w:space="0" w:color="auto"/>
      </w:divBdr>
    </w:div>
    <w:div w:id="867571132">
      <w:bodyDiv w:val="1"/>
      <w:marLeft w:val="0"/>
      <w:marRight w:val="0"/>
      <w:marTop w:val="0"/>
      <w:marBottom w:val="0"/>
      <w:divBdr>
        <w:top w:val="none" w:sz="0" w:space="0" w:color="auto"/>
        <w:left w:val="none" w:sz="0" w:space="0" w:color="auto"/>
        <w:bottom w:val="none" w:sz="0" w:space="0" w:color="auto"/>
        <w:right w:val="none" w:sz="0" w:space="0" w:color="auto"/>
      </w:divBdr>
    </w:div>
    <w:div w:id="891233177">
      <w:bodyDiv w:val="1"/>
      <w:marLeft w:val="0"/>
      <w:marRight w:val="0"/>
      <w:marTop w:val="0"/>
      <w:marBottom w:val="0"/>
      <w:divBdr>
        <w:top w:val="none" w:sz="0" w:space="0" w:color="auto"/>
        <w:left w:val="none" w:sz="0" w:space="0" w:color="auto"/>
        <w:bottom w:val="none" w:sz="0" w:space="0" w:color="auto"/>
        <w:right w:val="none" w:sz="0" w:space="0" w:color="auto"/>
      </w:divBdr>
    </w:div>
    <w:div w:id="1135415737">
      <w:bodyDiv w:val="1"/>
      <w:marLeft w:val="0"/>
      <w:marRight w:val="0"/>
      <w:marTop w:val="0"/>
      <w:marBottom w:val="0"/>
      <w:divBdr>
        <w:top w:val="none" w:sz="0" w:space="0" w:color="auto"/>
        <w:left w:val="none" w:sz="0" w:space="0" w:color="auto"/>
        <w:bottom w:val="none" w:sz="0" w:space="0" w:color="auto"/>
        <w:right w:val="none" w:sz="0" w:space="0" w:color="auto"/>
      </w:divBdr>
    </w:div>
    <w:div w:id="1365717954">
      <w:bodyDiv w:val="1"/>
      <w:marLeft w:val="0"/>
      <w:marRight w:val="0"/>
      <w:marTop w:val="0"/>
      <w:marBottom w:val="0"/>
      <w:divBdr>
        <w:top w:val="none" w:sz="0" w:space="0" w:color="auto"/>
        <w:left w:val="none" w:sz="0" w:space="0" w:color="auto"/>
        <w:bottom w:val="none" w:sz="0" w:space="0" w:color="auto"/>
        <w:right w:val="none" w:sz="0" w:space="0" w:color="auto"/>
      </w:divBdr>
    </w:div>
    <w:div w:id="1394307430">
      <w:bodyDiv w:val="1"/>
      <w:marLeft w:val="0"/>
      <w:marRight w:val="0"/>
      <w:marTop w:val="0"/>
      <w:marBottom w:val="0"/>
      <w:divBdr>
        <w:top w:val="none" w:sz="0" w:space="0" w:color="auto"/>
        <w:left w:val="none" w:sz="0" w:space="0" w:color="auto"/>
        <w:bottom w:val="none" w:sz="0" w:space="0" w:color="auto"/>
        <w:right w:val="none" w:sz="0" w:space="0" w:color="auto"/>
      </w:divBdr>
    </w:div>
    <w:div w:id="1804276537">
      <w:bodyDiv w:val="1"/>
      <w:marLeft w:val="0"/>
      <w:marRight w:val="0"/>
      <w:marTop w:val="0"/>
      <w:marBottom w:val="0"/>
      <w:divBdr>
        <w:top w:val="none" w:sz="0" w:space="0" w:color="auto"/>
        <w:left w:val="none" w:sz="0" w:space="0" w:color="auto"/>
        <w:bottom w:val="none" w:sz="0" w:space="0" w:color="auto"/>
        <w:right w:val="none" w:sz="0" w:space="0" w:color="auto"/>
      </w:divBdr>
      <w:divsChild>
        <w:div w:id="1073703759">
          <w:marLeft w:val="0"/>
          <w:marRight w:val="0"/>
          <w:marTop w:val="0"/>
          <w:marBottom w:val="0"/>
          <w:divBdr>
            <w:top w:val="none" w:sz="0" w:space="0" w:color="auto"/>
            <w:left w:val="none" w:sz="0" w:space="0" w:color="auto"/>
            <w:bottom w:val="none" w:sz="0" w:space="0" w:color="auto"/>
            <w:right w:val="none" w:sz="0" w:space="0" w:color="auto"/>
          </w:divBdr>
        </w:div>
        <w:div w:id="1764959398">
          <w:marLeft w:val="0"/>
          <w:marRight w:val="0"/>
          <w:marTop w:val="0"/>
          <w:marBottom w:val="0"/>
          <w:divBdr>
            <w:top w:val="none" w:sz="0" w:space="0" w:color="auto"/>
            <w:left w:val="none" w:sz="0" w:space="0" w:color="auto"/>
            <w:bottom w:val="none" w:sz="0" w:space="0" w:color="auto"/>
            <w:right w:val="none" w:sz="0" w:space="0" w:color="auto"/>
          </w:divBdr>
        </w:div>
        <w:div w:id="322389587">
          <w:marLeft w:val="0"/>
          <w:marRight w:val="0"/>
          <w:marTop w:val="0"/>
          <w:marBottom w:val="0"/>
          <w:divBdr>
            <w:top w:val="none" w:sz="0" w:space="0" w:color="auto"/>
            <w:left w:val="none" w:sz="0" w:space="0" w:color="auto"/>
            <w:bottom w:val="none" w:sz="0" w:space="0" w:color="auto"/>
            <w:right w:val="none" w:sz="0" w:space="0" w:color="auto"/>
          </w:divBdr>
        </w:div>
        <w:div w:id="2143621097">
          <w:marLeft w:val="0"/>
          <w:marRight w:val="0"/>
          <w:marTop w:val="0"/>
          <w:marBottom w:val="0"/>
          <w:divBdr>
            <w:top w:val="none" w:sz="0" w:space="0" w:color="auto"/>
            <w:left w:val="none" w:sz="0" w:space="0" w:color="auto"/>
            <w:bottom w:val="none" w:sz="0" w:space="0" w:color="auto"/>
            <w:right w:val="none" w:sz="0" w:space="0" w:color="auto"/>
          </w:divBdr>
        </w:div>
      </w:divsChild>
    </w:div>
    <w:div w:id="20552320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mailto:rossoke@gmail.com"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40CE90-D3E8-4D12-A663-A024EBF9200A}"/>
</file>

<file path=customXml/itemProps2.xml><?xml version="1.0" encoding="utf-8"?>
<ds:datastoreItem xmlns:ds="http://schemas.openxmlformats.org/officeDocument/2006/customXml" ds:itemID="{D5D0608D-016D-8E49-9F93-E7E5F2E1D323}"/>
</file>

<file path=customXml/itemProps3.xml><?xml version="1.0" encoding="utf-8"?>
<ds:datastoreItem xmlns:ds="http://schemas.openxmlformats.org/officeDocument/2006/customXml" ds:itemID="{A725903D-2484-45E1-9FAB-7CC08368F63D}"/>
</file>

<file path=customXml/itemProps4.xml><?xml version="1.0" encoding="utf-8"?>
<ds:datastoreItem xmlns:ds="http://schemas.openxmlformats.org/officeDocument/2006/customXml" ds:itemID="{09EE1417-86C1-4177-9B72-D75F312C0B3E}"/>
</file>

<file path=docProps/app.xml><?xml version="1.0" encoding="utf-8"?>
<Properties xmlns="http://schemas.openxmlformats.org/officeDocument/2006/extended-properties" xmlns:vt="http://schemas.openxmlformats.org/officeDocument/2006/docPropsVTypes">
  <Template>Normal.dotm</Template>
  <TotalTime>187</TotalTime>
  <Pages>7</Pages>
  <Words>1919</Words>
  <Characters>10944</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TRACK</Company>
  <LinksUpToDate>false</LinksUpToDate>
  <CharactersWithSpaces>12838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 Woong Park</dc:creator>
  <cp:lastModifiedBy>Soo Woong Park</cp:lastModifiedBy>
  <cp:revision>55</cp:revision>
  <cp:lastPrinted>2014-12-20T12:07:00Z</cp:lastPrinted>
  <dcterms:created xsi:type="dcterms:W3CDTF">2015-08-17T07:09:00Z</dcterms:created>
  <dcterms:modified xsi:type="dcterms:W3CDTF">2015-08-27T02:28:00Z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