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76B6B2" w14:textId="77777777" w:rsidR="00597C86" w:rsidRPr="00354408" w:rsidRDefault="00597C86" w:rsidP="00597C86">
      <w:pPr>
        <w:jc w:val="center"/>
        <w:rPr>
          <w:rFonts w:ascii="Tahoma" w:hAnsi="Tahoma" w:cs="Tahoma"/>
          <w:color w:val="000000"/>
          <w:sz w:val="28"/>
          <w:szCs w:val="28"/>
        </w:rPr>
      </w:pPr>
    </w:p>
    <w:p w14:paraId="51404E54" w14:textId="190D4491" w:rsidR="00AE704B" w:rsidRDefault="001063A6" w:rsidP="006726AC">
      <w:pPr>
        <w:jc w:val="center"/>
        <w:rPr>
          <w:rFonts w:ascii="Tahoma" w:hAnsi="Tahoma" w:cs="Tahoma"/>
          <w:color w:val="000000"/>
          <w:sz w:val="28"/>
          <w:szCs w:val="28"/>
        </w:rPr>
      </w:pPr>
      <w:r>
        <w:rPr>
          <w:rFonts w:ascii="Tahoma" w:hAnsi="Tahoma" w:cs="Tahoma"/>
          <w:color w:val="000000"/>
          <w:sz w:val="28"/>
          <w:szCs w:val="28"/>
        </w:rPr>
        <w:t>Feedback on the parallel report to the Committee on Enforced Disappearances</w:t>
      </w:r>
    </w:p>
    <w:p w14:paraId="45911363" w14:textId="1DF983C8" w:rsidR="001063A6" w:rsidRPr="001063A6" w:rsidRDefault="001063A6" w:rsidP="006726AC">
      <w:pPr>
        <w:jc w:val="center"/>
        <w:rPr>
          <w:rFonts w:ascii="Tahoma" w:hAnsi="Tahoma" w:cs="Tahoma"/>
          <w:color w:val="000000"/>
          <w:sz w:val="22"/>
          <w:szCs w:val="22"/>
        </w:rPr>
      </w:pPr>
      <w:r>
        <w:rPr>
          <w:rFonts w:ascii="Tahoma" w:hAnsi="Tahoma" w:cs="Tahoma"/>
          <w:color w:val="000000"/>
          <w:sz w:val="22"/>
          <w:szCs w:val="22"/>
        </w:rPr>
        <w:t>By the Federal Institute for the Protection and Promotion of Human Rights of 31 May 2024.</w:t>
      </w:r>
    </w:p>
    <w:p w14:paraId="593D1654" w14:textId="77777777" w:rsidR="00906DDD" w:rsidRPr="00CC5F7D" w:rsidRDefault="00906DDD" w:rsidP="00CC5F7D">
      <w:pPr>
        <w:pStyle w:val="Kop2"/>
        <w:rPr>
          <w:b w:val="0"/>
          <w:bCs/>
          <w:color w:val="2F5496" w:themeColor="accent1" w:themeShade="BF"/>
          <w:sz w:val="24"/>
          <w:szCs w:val="24"/>
          <w:lang w:val="nl-BE"/>
        </w:rPr>
      </w:pPr>
    </w:p>
    <w:p w14:paraId="6AB64970" w14:textId="77777777" w:rsidR="00906DDD" w:rsidRPr="00906DDD" w:rsidRDefault="00906DDD" w:rsidP="00906DDD">
      <w:pPr>
        <w:jc w:val="both"/>
        <w:rPr>
          <w:rFonts w:asciiTheme="majorHAnsi" w:hAnsiTheme="majorHAnsi" w:cstheme="majorHAnsi"/>
          <w:sz w:val="22"/>
          <w:szCs w:val="22"/>
          <w:lang w:val="nl-NL" w:eastAsia="ja-JP" w:bidi="fr-FR"/>
        </w:rPr>
      </w:pPr>
      <w:r w:rsidRPr="00906DDD">
        <w:rPr>
          <w:rFonts w:asciiTheme="majorHAnsi" w:hAnsiTheme="majorHAnsi" w:cstheme="majorHAnsi"/>
          <w:b/>
          <w:sz w:val="22"/>
          <w:szCs w:val="22"/>
          <w:lang w:val="nl-NL" w:eastAsia="ja-JP" w:bidi="fr-FR"/>
        </w:rPr>
        <w:t xml:space="preserve">Miranda Ntirandekura Aerts </w:t>
      </w:r>
      <w:r w:rsidRPr="00906DDD">
        <w:rPr>
          <w:rFonts w:asciiTheme="majorHAnsi" w:hAnsiTheme="majorHAnsi" w:cstheme="majorHAnsi"/>
          <w:sz w:val="22"/>
          <w:szCs w:val="22"/>
          <w:lang w:val="nl-NL" w:eastAsia="ja-JP" w:bidi="fr-FR"/>
        </w:rPr>
        <w:t>was illegally adopted from Rwanda at the age of five.</w:t>
      </w:r>
    </w:p>
    <w:p w14:paraId="6E2C4066" w14:textId="52B93FFB" w:rsidR="00906DDD" w:rsidRPr="00906DDD" w:rsidRDefault="00906DDD" w:rsidP="00906DDD">
      <w:pPr>
        <w:jc w:val="both"/>
        <w:rPr>
          <w:rFonts w:asciiTheme="majorHAnsi" w:hAnsiTheme="majorHAnsi" w:cstheme="majorHAnsi"/>
          <w:sz w:val="22"/>
          <w:szCs w:val="22"/>
          <w:lang w:val="nl-NL" w:eastAsia="ja-JP" w:bidi="fr-FR"/>
        </w:rPr>
      </w:pPr>
      <w:r w:rsidRPr="00906DDD">
        <w:rPr>
          <w:rFonts w:asciiTheme="majorHAnsi" w:hAnsiTheme="majorHAnsi" w:cstheme="majorHAnsi"/>
          <w:sz w:val="22"/>
          <w:szCs w:val="22"/>
          <w:lang w:val="nl-NL" w:eastAsia="ja-JP" w:bidi="fr-FR"/>
        </w:rPr>
        <w:t>She works as a clinical psychologist and psychotherapist, where she guides people with adoption-related questions</w:t>
      </w:r>
      <w:r w:rsidR="00326B0F">
        <w:rPr>
          <w:rFonts w:asciiTheme="majorHAnsi" w:hAnsiTheme="majorHAnsi" w:cstheme="majorHAnsi"/>
          <w:sz w:val="22"/>
          <w:szCs w:val="22"/>
          <w:lang w:val="nl-NL" w:eastAsia="ja-JP" w:bidi="fr-FR"/>
        </w:rPr>
        <w:t xml:space="preserve"> and problems.</w:t>
      </w:r>
    </w:p>
    <w:p w14:paraId="32AF8CC8" w14:textId="3E8F15D4" w:rsidR="00906DDD" w:rsidRPr="00906DDD" w:rsidRDefault="00906DDD" w:rsidP="00906DDD">
      <w:pPr>
        <w:jc w:val="both"/>
        <w:rPr>
          <w:rFonts w:asciiTheme="majorHAnsi" w:hAnsiTheme="majorHAnsi" w:cstheme="majorHAnsi"/>
          <w:sz w:val="22"/>
          <w:szCs w:val="22"/>
          <w:lang w:val="nl-NL" w:eastAsia="ja-JP" w:bidi="fr-FR"/>
        </w:rPr>
      </w:pPr>
      <w:r w:rsidRPr="00906DDD">
        <w:rPr>
          <w:rFonts w:asciiTheme="majorHAnsi" w:hAnsiTheme="majorHAnsi" w:cstheme="majorHAnsi"/>
          <w:sz w:val="22"/>
          <w:szCs w:val="22"/>
          <w:lang w:val="nl-NL" w:eastAsia="ja-JP" w:bidi="fr-FR"/>
        </w:rPr>
        <w:t>Based on her professional</w:t>
      </w:r>
      <w:r w:rsidR="00BC0C65">
        <w:rPr>
          <w:rFonts w:asciiTheme="majorHAnsi" w:hAnsiTheme="majorHAnsi" w:cstheme="majorHAnsi"/>
          <w:sz w:val="22"/>
          <w:szCs w:val="22"/>
          <w:lang w:val="nl-NL" w:eastAsia="ja-JP" w:bidi="fr-FR"/>
        </w:rPr>
        <w:t xml:space="preserve"> expertise</w:t>
      </w:r>
      <w:r w:rsidRPr="00906DDD">
        <w:rPr>
          <w:rFonts w:asciiTheme="majorHAnsi" w:hAnsiTheme="majorHAnsi" w:cstheme="majorHAnsi"/>
          <w:sz w:val="22"/>
          <w:szCs w:val="22"/>
          <w:lang w:val="nl-NL" w:eastAsia="ja-JP" w:bidi="fr-FR"/>
        </w:rPr>
        <w:t xml:space="preserve"> and </w:t>
      </w:r>
      <w:r w:rsidR="00763B7E">
        <w:rPr>
          <w:rFonts w:asciiTheme="majorHAnsi" w:hAnsiTheme="majorHAnsi" w:cstheme="majorHAnsi"/>
          <w:sz w:val="22"/>
          <w:szCs w:val="22"/>
          <w:lang w:val="nl-NL" w:eastAsia="ja-JP" w:bidi="fr-FR"/>
        </w:rPr>
        <w:t>live</w:t>
      </w:r>
      <w:r w:rsidR="004B28FF">
        <w:rPr>
          <w:rFonts w:asciiTheme="majorHAnsi" w:hAnsiTheme="majorHAnsi" w:cstheme="majorHAnsi"/>
          <w:sz w:val="22"/>
          <w:szCs w:val="22"/>
          <w:lang w:val="nl-NL" w:eastAsia="ja-JP" w:bidi="fr-FR"/>
        </w:rPr>
        <w:t>d experience</w:t>
      </w:r>
      <w:r w:rsidRPr="00906DDD">
        <w:rPr>
          <w:rFonts w:asciiTheme="majorHAnsi" w:hAnsiTheme="majorHAnsi" w:cstheme="majorHAnsi"/>
          <w:sz w:val="22"/>
          <w:szCs w:val="22"/>
          <w:lang w:val="nl-NL" w:eastAsia="ja-JP" w:bidi="fr-FR"/>
        </w:rPr>
        <w:t>, she was involved several times in hearings in the Flemish Committee for Welfare and the Federal Committee for Foreign Relations.</w:t>
      </w:r>
    </w:p>
    <w:p w14:paraId="103226B2" w14:textId="4CFBBDE2" w:rsidR="00906DDD" w:rsidRPr="00906DDD" w:rsidRDefault="003E23BE" w:rsidP="00906DDD">
      <w:pPr>
        <w:jc w:val="both"/>
        <w:rPr>
          <w:rFonts w:asciiTheme="majorHAnsi" w:hAnsiTheme="majorHAnsi" w:cstheme="majorHAnsi"/>
          <w:sz w:val="22"/>
          <w:szCs w:val="22"/>
          <w:lang w:val="nl-NL" w:eastAsia="ja-JP" w:bidi="fr-FR"/>
        </w:rPr>
      </w:pPr>
      <w:r>
        <w:rPr>
          <w:rFonts w:asciiTheme="majorHAnsi" w:hAnsiTheme="majorHAnsi" w:cstheme="majorHAnsi"/>
          <w:sz w:val="22"/>
          <w:szCs w:val="22"/>
          <w:lang w:val="nl-NL" w:eastAsia="ja-JP" w:bidi="fr-FR"/>
        </w:rPr>
        <w:t>She was a</w:t>
      </w:r>
      <w:r w:rsidR="00906DDD" w:rsidRPr="00906DDD">
        <w:rPr>
          <w:rFonts w:asciiTheme="majorHAnsi" w:hAnsiTheme="majorHAnsi" w:cstheme="majorHAnsi"/>
          <w:sz w:val="22"/>
          <w:szCs w:val="22"/>
          <w:lang w:val="nl-NL" w:eastAsia="ja-JP" w:bidi="fr-FR"/>
        </w:rPr>
        <w:t>lso an effective member of the Advisory Committee of the Flemish Centre for Adoption and the Adoption Chamber within the Agency for Growing Up between 2017 and 2024. From 2019 to 2021, she was one of the members of the Expert Panel for Intercountry Adoption in Flanders. She was closely involved in the working group that conducted research into the psychosocial impact of malpractice in intercountry adoptions.</w:t>
      </w:r>
    </w:p>
    <w:p w14:paraId="39DC4C2E" w14:textId="30A2452A" w:rsidR="00906DDD" w:rsidRPr="00906DDD" w:rsidRDefault="00906DDD" w:rsidP="00906DDD">
      <w:pPr>
        <w:jc w:val="both"/>
        <w:rPr>
          <w:rFonts w:asciiTheme="majorHAnsi" w:hAnsiTheme="majorHAnsi" w:cstheme="majorHAnsi"/>
          <w:sz w:val="22"/>
          <w:szCs w:val="22"/>
          <w:lang w:val="nl-NL" w:eastAsia="ja-JP" w:bidi="fr-FR"/>
        </w:rPr>
      </w:pPr>
      <w:r w:rsidRPr="00906DDD">
        <w:rPr>
          <w:rFonts w:asciiTheme="majorHAnsi" w:hAnsiTheme="majorHAnsi" w:cstheme="majorHAnsi"/>
          <w:sz w:val="22"/>
          <w:szCs w:val="22"/>
          <w:lang w:val="nl-NL" w:eastAsia="ja-JP" w:bidi="fr-FR"/>
        </w:rPr>
        <w:t xml:space="preserve">Contact: </w:t>
      </w:r>
      <w:hyperlink r:id="rId5" w:history="1">
        <w:r w:rsidR="0003359E">
          <w:rPr>
            <w:rStyle w:val="Hyperlink"/>
            <w:rFonts w:asciiTheme="majorHAnsi" w:hAnsiTheme="majorHAnsi" w:cstheme="majorHAnsi"/>
            <w:sz w:val="22"/>
            <w:szCs w:val="22"/>
            <w:lang w:val="nl-NL" w:eastAsia="ja-JP" w:bidi="fr-FR"/>
          </w:rPr>
          <w:t>therapeute.miranda@gmail.com</w:t>
        </w:r>
      </w:hyperlink>
      <w:r w:rsidRPr="00906DDD">
        <w:rPr>
          <w:rFonts w:asciiTheme="majorHAnsi" w:hAnsiTheme="majorHAnsi" w:cstheme="majorHAnsi"/>
          <w:sz w:val="22"/>
          <w:szCs w:val="22"/>
          <w:lang w:val="nl-NL" w:eastAsia="ja-JP" w:bidi="fr-FR"/>
        </w:rPr>
        <w:t xml:space="preserve"> </w:t>
      </w:r>
    </w:p>
    <w:p w14:paraId="3014ECBD" w14:textId="77777777" w:rsidR="00D655A2" w:rsidRPr="00906DDD" w:rsidRDefault="00D655A2" w:rsidP="00D655A2">
      <w:pPr>
        <w:rPr>
          <w:rFonts w:asciiTheme="majorHAnsi" w:hAnsiTheme="majorHAnsi" w:cstheme="majorHAnsi"/>
          <w:sz w:val="22"/>
          <w:szCs w:val="22"/>
          <w:lang w:val="nl-NL" w:eastAsia="ja-JP" w:bidi="fr-FR"/>
        </w:rPr>
      </w:pPr>
    </w:p>
    <w:p w14:paraId="57EAFA59" w14:textId="3599C37F" w:rsidR="00D655A2" w:rsidRPr="00906DDD" w:rsidRDefault="00D655A2" w:rsidP="00906DDD">
      <w:pPr>
        <w:jc w:val="both"/>
        <w:rPr>
          <w:rFonts w:asciiTheme="majorHAnsi" w:hAnsiTheme="majorHAnsi" w:cstheme="majorHAnsi"/>
          <w:sz w:val="22"/>
          <w:szCs w:val="22"/>
          <w:lang w:val="nl-NL" w:eastAsia="ja-JP" w:bidi="fr-FR"/>
        </w:rPr>
      </w:pPr>
      <w:r w:rsidRPr="00906DDD">
        <w:rPr>
          <w:rFonts w:asciiTheme="majorHAnsi" w:hAnsiTheme="majorHAnsi" w:cstheme="majorHAnsi"/>
          <w:b/>
          <w:sz w:val="22"/>
          <w:szCs w:val="22"/>
          <w:lang w:val="nl-NL" w:eastAsia="ja-JP" w:bidi="fr-FR"/>
        </w:rPr>
        <w:t xml:space="preserve">Yung Fierens </w:t>
      </w:r>
      <w:r w:rsidRPr="00906DDD">
        <w:rPr>
          <w:rFonts w:asciiTheme="majorHAnsi" w:hAnsiTheme="majorHAnsi" w:cstheme="majorHAnsi"/>
          <w:sz w:val="22"/>
          <w:szCs w:val="22"/>
          <w:lang w:val="nl-NL" w:eastAsia="ja-JP" w:bidi="fr-FR"/>
        </w:rPr>
        <w:t>is co-founder and chairman of the adoption advocacy group CAFE (Critical Adoptees Front Europe).</w:t>
      </w:r>
    </w:p>
    <w:p w14:paraId="4A457053" w14:textId="6C463123" w:rsidR="00D655A2" w:rsidRPr="00906DDD" w:rsidRDefault="00D655A2" w:rsidP="00906DDD">
      <w:pPr>
        <w:jc w:val="both"/>
        <w:rPr>
          <w:rFonts w:asciiTheme="majorHAnsi" w:hAnsiTheme="majorHAnsi" w:cstheme="majorHAnsi"/>
          <w:sz w:val="22"/>
          <w:szCs w:val="22"/>
          <w:lang w:val="nl-NL" w:eastAsia="ja-JP" w:bidi="fr-FR"/>
        </w:rPr>
      </w:pPr>
      <w:r w:rsidRPr="00906DDD">
        <w:rPr>
          <w:rFonts w:asciiTheme="majorHAnsi" w:hAnsiTheme="majorHAnsi" w:cstheme="majorHAnsi"/>
          <w:sz w:val="22"/>
          <w:szCs w:val="22"/>
          <w:lang w:val="nl-NL" w:eastAsia="ja-JP" w:bidi="fr-FR"/>
        </w:rPr>
        <w:t>She was illegally adopted from South Korea as a 9-month-old baby. As a victim of illegal adoption and an adoption expert, she testified during the hearings on intercountry adoption on 27 October 2021 in the Flemish Committee for Welfare, Public Health, Family and Poverty Reduction. She also testified during the hearing of 15 March 2022 in the Committee on Foreign Relations.</w:t>
      </w:r>
    </w:p>
    <w:p w14:paraId="05FE39C8" w14:textId="18D97486" w:rsidR="00D655A2" w:rsidRPr="00906DDD" w:rsidRDefault="00D655A2" w:rsidP="00906DDD">
      <w:pPr>
        <w:jc w:val="both"/>
        <w:rPr>
          <w:rFonts w:asciiTheme="majorHAnsi" w:hAnsiTheme="majorHAnsi" w:cstheme="majorHAnsi"/>
          <w:sz w:val="22"/>
          <w:szCs w:val="22"/>
          <w:lang w:val="nl-NL" w:eastAsia="ja-JP" w:bidi="fr-FR"/>
        </w:rPr>
      </w:pPr>
      <w:r w:rsidRPr="00906DDD">
        <w:rPr>
          <w:rFonts w:asciiTheme="majorHAnsi" w:hAnsiTheme="majorHAnsi" w:cstheme="majorHAnsi"/>
          <w:sz w:val="22"/>
          <w:szCs w:val="22"/>
          <w:lang w:val="nl-NL" w:eastAsia="ja-JP" w:bidi="fr-FR"/>
        </w:rPr>
        <w:t>Yung is closely involved in the investigation of intercountry adoptions by the Truth and Reconciliation Commission in South Korea. She collaborated on the KICA investigation of the South Korean Human Rights Commission and the Project Group “Aftercare and Guidance” in the context of adoption law reform in Flanders.</w:t>
      </w:r>
    </w:p>
    <w:p w14:paraId="6A8822C6" w14:textId="4B7595F9" w:rsidR="00D655A2" w:rsidRPr="00906DDD" w:rsidRDefault="00D655A2" w:rsidP="00906DDD">
      <w:pPr>
        <w:jc w:val="both"/>
        <w:rPr>
          <w:rFonts w:asciiTheme="majorHAnsi" w:hAnsiTheme="majorHAnsi" w:cstheme="majorHAnsi"/>
          <w:sz w:val="22"/>
          <w:szCs w:val="22"/>
          <w:lang w:val="nl-NL" w:eastAsia="ja-JP" w:bidi="fr-FR"/>
        </w:rPr>
      </w:pPr>
      <w:r w:rsidRPr="00906DDD">
        <w:rPr>
          <w:rFonts w:asciiTheme="majorHAnsi" w:hAnsiTheme="majorHAnsi" w:cstheme="majorHAnsi"/>
          <w:sz w:val="22"/>
          <w:szCs w:val="22"/>
          <w:lang w:val="nl-NL" w:eastAsia="ja-JP" w:bidi="fr-FR"/>
        </w:rPr>
        <w:t>She is co-author of “In Our Own Words”, published in South Korea and “Beyond Transnational Adoption” (Sophie Withaeckx , Chiara Candaele and Atamhi Cawayu ).</w:t>
      </w:r>
    </w:p>
    <w:p w14:paraId="09376FFD" w14:textId="0457E0AC" w:rsidR="00155341" w:rsidRPr="00155341" w:rsidRDefault="00906DDD" w:rsidP="00906DDD">
      <w:pPr>
        <w:jc w:val="both"/>
        <w:rPr>
          <w:rFonts w:asciiTheme="majorHAnsi" w:hAnsiTheme="majorHAnsi" w:cstheme="majorHAnsi"/>
          <w:sz w:val="22"/>
          <w:szCs w:val="22"/>
          <w:lang w:val="en-US" w:eastAsia="ja-JP" w:bidi="fr-FR"/>
        </w:rPr>
      </w:pPr>
      <w:r w:rsidRPr="00155341">
        <w:rPr>
          <w:rFonts w:asciiTheme="majorHAnsi" w:hAnsiTheme="majorHAnsi" w:cstheme="majorHAnsi"/>
          <w:sz w:val="22"/>
          <w:szCs w:val="22"/>
          <w:lang w:val="en-US" w:eastAsia="ja-JP" w:bidi="fr-FR"/>
        </w:rPr>
        <w:t>Contact:</w:t>
      </w:r>
      <w:r w:rsidRPr="00155341">
        <w:rPr>
          <w:sz w:val="22"/>
          <w:szCs w:val="22"/>
          <w:lang w:val="en-US"/>
        </w:rPr>
        <w:t xml:space="preserve"> </w:t>
      </w:r>
      <w:hyperlink r:id="rId6" w:history="1">
        <w:r w:rsidRPr="00155341">
          <w:rPr>
            <w:rStyle w:val="Hyperlink"/>
            <w:rFonts w:asciiTheme="majorHAnsi" w:hAnsiTheme="majorHAnsi" w:cstheme="majorHAnsi"/>
            <w:sz w:val="22"/>
            <w:szCs w:val="22"/>
            <w:lang w:val="en-US" w:eastAsia="ja-JP" w:bidi="fr-FR"/>
          </w:rPr>
          <w:t xml:space="preserve">yung@cafe.be </w:t>
        </w:r>
      </w:hyperlink>
      <w:r w:rsidR="00155341" w:rsidRPr="00155341">
        <w:rPr>
          <w:lang w:val="en-US"/>
        </w:rPr>
        <w:t>or</w:t>
      </w:r>
      <w:r w:rsidR="00CC5F7D" w:rsidRPr="00155341">
        <w:rPr>
          <w:rFonts w:asciiTheme="majorHAnsi" w:hAnsiTheme="majorHAnsi" w:cstheme="majorHAnsi"/>
          <w:sz w:val="22"/>
          <w:szCs w:val="22"/>
          <w:lang w:val="en-US" w:eastAsia="ja-JP" w:bidi="fr-FR"/>
        </w:rPr>
        <w:t xml:space="preserve"> </w:t>
      </w:r>
      <w:hyperlink r:id="rId7" w:history="1">
        <w:r w:rsidR="00155341" w:rsidRPr="00155341">
          <w:rPr>
            <w:rStyle w:val="Hyperlink"/>
            <w:rFonts w:asciiTheme="majorHAnsi" w:hAnsiTheme="majorHAnsi" w:cstheme="majorHAnsi"/>
            <w:sz w:val="22"/>
            <w:szCs w:val="22"/>
            <w:lang w:val="en-US" w:eastAsia="ja-JP" w:bidi="fr-FR"/>
          </w:rPr>
          <w:t>yungske@mac.com</w:t>
        </w:r>
      </w:hyperlink>
    </w:p>
    <w:p w14:paraId="0EB5226E" w14:textId="77777777" w:rsidR="00155341" w:rsidRPr="00155341" w:rsidRDefault="00155341" w:rsidP="00906DDD">
      <w:pPr>
        <w:jc w:val="both"/>
        <w:rPr>
          <w:rFonts w:asciiTheme="majorHAnsi" w:hAnsiTheme="majorHAnsi" w:cstheme="majorHAnsi"/>
          <w:sz w:val="22"/>
          <w:szCs w:val="22"/>
          <w:lang w:val="en-US" w:eastAsia="ja-JP" w:bidi="fr-FR"/>
        </w:rPr>
      </w:pPr>
    </w:p>
    <w:p w14:paraId="27FD32FD" w14:textId="77777777" w:rsidR="00D655A2" w:rsidRPr="00155341" w:rsidRDefault="00D655A2" w:rsidP="00D655A2">
      <w:pPr>
        <w:rPr>
          <w:sz w:val="22"/>
          <w:szCs w:val="22"/>
          <w:lang w:val="en-US" w:eastAsia="ja-JP" w:bidi="fr-FR"/>
        </w:rPr>
      </w:pPr>
    </w:p>
    <w:p w14:paraId="26C4361D" w14:textId="77777777" w:rsidR="00D655A2" w:rsidRPr="00155341" w:rsidRDefault="00D655A2" w:rsidP="00D655A2">
      <w:pPr>
        <w:rPr>
          <w:sz w:val="22"/>
          <w:szCs w:val="22"/>
          <w:lang w:val="en-US" w:eastAsia="ja-JP" w:bidi="fr-FR"/>
        </w:rPr>
      </w:pPr>
    </w:p>
    <w:p w14:paraId="52004491" w14:textId="77777777" w:rsidR="00D655A2" w:rsidRPr="00155341" w:rsidRDefault="00D655A2" w:rsidP="00D655A2">
      <w:pPr>
        <w:rPr>
          <w:sz w:val="22"/>
          <w:szCs w:val="22"/>
          <w:lang w:val="en-US" w:eastAsia="ja-JP" w:bidi="fr-FR"/>
        </w:rPr>
      </w:pPr>
    </w:p>
    <w:p w14:paraId="71B24E53" w14:textId="39554EB1" w:rsidR="00597C86" w:rsidRPr="00906DDD" w:rsidRDefault="00597C86" w:rsidP="00565171">
      <w:pPr>
        <w:rPr>
          <w:rFonts w:ascii="Tahoma" w:hAnsi="Tahoma" w:cs="Tahoma"/>
          <w:color w:val="2F5496" w:themeColor="accent1" w:themeShade="BF"/>
          <w:sz w:val="22"/>
          <w:szCs w:val="22"/>
          <w:lang w:val="nl-NL"/>
        </w:rPr>
      </w:pPr>
      <w:r w:rsidRPr="00906DDD">
        <w:rPr>
          <w:rFonts w:ascii="Tahoma" w:hAnsi="Tahoma" w:cs="Tahoma"/>
          <w:color w:val="2F5496" w:themeColor="accent1" w:themeShade="BF"/>
          <w:sz w:val="22"/>
          <w:szCs w:val="22"/>
          <w:lang w:val="nl-NL"/>
        </w:rPr>
        <w:t>Introduction</w:t>
      </w:r>
    </w:p>
    <w:p w14:paraId="6073AC6E" w14:textId="5EF61885" w:rsidR="00597C86" w:rsidRPr="00906DDD" w:rsidRDefault="00597C86" w:rsidP="00597C86">
      <w:pPr>
        <w:pStyle w:val="Bloktekst"/>
        <w:rPr>
          <w:rFonts w:asciiTheme="majorHAnsi" w:hAnsiTheme="majorHAnsi" w:cstheme="majorHAnsi"/>
          <w:sz w:val="22"/>
          <w:lang w:val="nl-NL"/>
        </w:rPr>
      </w:pPr>
      <w:r w:rsidRPr="00906DDD">
        <w:rPr>
          <w:rFonts w:asciiTheme="majorHAnsi" w:hAnsiTheme="majorHAnsi" w:cstheme="majorHAnsi"/>
          <w:color w:val="000000"/>
          <w:sz w:val="22"/>
          <w:lang w:val="nl-NL"/>
        </w:rPr>
        <w:t xml:space="preserve">More than two years after resolution </w:t>
      </w:r>
      <w:r w:rsidR="007C3092" w:rsidRPr="00906DDD">
        <w:rPr>
          <w:rFonts w:asciiTheme="majorHAnsi" w:hAnsiTheme="majorHAnsi" w:cstheme="majorHAnsi"/>
          <w:color w:val="000000"/>
          <w:sz w:val="22"/>
        </w:rPr>
        <w:t>55 2151/001</w:t>
      </w:r>
      <w:r w:rsidR="007C3092" w:rsidRPr="00906DDD">
        <w:rPr>
          <w:rFonts w:ascii="Tahoma" w:hAnsi="Tahoma" w:cs="Tahoma"/>
          <w:color w:val="000000"/>
          <w:sz w:val="22"/>
        </w:rPr>
        <w:t xml:space="preserve"> </w:t>
      </w:r>
      <w:r w:rsidRPr="00906DDD">
        <w:rPr>
          <w:rFonts w:asciiTheme="majorHAnsi" w:hAnsiTheme="majorHAnsi" w:cstheme="majorHAnsi"/>
          <w:color w:val="000000"/>
          <w:sz w:val="22"/>
          <w:lang w:val="nl-NL"/>
        </w:rPr>
        <w:t xml:space="preserve">unanimously voted in the House of Representatives and after </w:t>
      </w:r>
      <w:hyperlink r:id="rId8" w:history="1">
        <w:r w:rsidRPr="00906DDD">
          <w:rPr>
            <w:rStyle w:val="Hyperlink"/>
            <w:rFonts w:asciiTheme="majorHAnsi" w:hAnsiTheme="majorHAnsi" w:cstheme="majorHAnsi"/>
            <w:sz w:val="22"/>
            <w:lang w:val="nl-NL"/>
          </w:rPr>
          <w:t xml:space="preserve">the United Nations published a joint statement on 29 September 2022 </w:t>
        </w:r>
      </w:hyperlink>
      <w:r w:rsidRPr="00906DDD">
        <w:rPr>
          <w:rFonts w:asciiTheme="majorHAnsi" w:hAnsiTheme="majorHAnsi" w:cstheme="majorHAnsi"/>
          <w:color w:val="000000"/>
          <w:sz w:val="22"/>
          <w:lang w:val="nl-NL"/>
        </w:rPr>
        <w:t>calling on Member States to take the problem of illegal adoptions seriously and investigate them, we must conclude that little targeted action has been taken to provide answers to the questions that victims of illegal adoptions have submitted to the Belgian government.</w:t>
      </w:r>
    </w:p>
    <w:p w14:paraId="50AACF8D" w14:textId="77777777" w:rsidR="00597C86" w:rsidRPr="00906DDD" w:rsidRDefault="00597C86" w:rsidP="00597C86">
      <w:pPr>
        <w:rPr>
          <w:rFonts w:asciiTheme="majorHAnsi" w:eastAsia="Times New Roman" w:hAnsiTheme="majorHAnsi" w:cstheme="majorHAnsi"/>
          <w:color w:val="000000"/>
          <w:sz w:val="22"/>
          <w:szCs w:val="22"/>
          <w:lang w:val="nl-NL" w:eastAsia="nl-NL"/>
        </w:rPr>
      </w:pPr>
      <w:r w:rsidRPr="00906DDD">
        <w:rPr>
          <w:rFonts w:asciiTheme="majorHAnsi" w:eastAsia="Times New Roman" w:hAnsiTheme="majorHAnsi" w:cstheme="majorHAnsi"/>
          <w:color w:val="000000"/>
          <w:sz w:val="22"/>
          <w:szCs w:val="22"/>
          <w:lang w:val="nl-NL" w:eastAsia="nl-NL"/>
        </w:rPr>
        <w:t>The adoption advocacy groups, whose members were heard during the preliminary hearings in 2022, are therefore proposing this action plan to the full government, which can serve as a guideline for:</w:t>
      </w:r>
    </w:p>
    <w:p w14:paraId="43E93B06" w14:textId="77777777" w:rsidR="00597C86" w:rsidRPr="00906DDD" w:rsidRDefault="00597C86" w:rsidP="00597C86">
      <w:pPr>
        <w:ind w:left="720"/>
        <w:rPr>
          <w:rFonts w:asciiTheme="majorHAnsi" w:eastAsia="Times New Roman" w:hAnsiTheme="majorHAnsi" w:cstheme="majorHAnsi"/>
          <w:color w:val="000000"/>
          <w:sz w:val="22"/>
          <w:szCs w:val="22"/>
          <w:lang w:eastAsia="nl-NL"/>
        </w:rPr>
      </w:pPr>
      <w:r w:rsidRPr="00906DDD">
        <w:rPr>
          <w:rFonts w:asciiTheme="majorHAnsi" w:eastAsia="Times New Roman" w:hAnsiTheme="majorHAnsi" w:cstheme="majorHAnsi"/>
          <w:color w:val="000000"/>
          <w:sz w:val="22"/>
          <w:szCs w:val="22"/>
          <w:lang w:eastAsia="nl-NL"/>
        </w:rPr>
        <w:t> </w:t>
      </w:r>
    </w:p>
    <w:p w14:paraId="3E491940" w14:textId="77777777" w:rsidR="00AE704B" w:rsidRPr="00906DDD" w:rsidRDefault="00597C86" w:rsidP="00AE704B">
      <w:pPr>
        <w:pStyle w:val="Lijstalinea"/>
        <w:numPr>
          <w:ilvl w:val="0"/>
          <w:numId w:val="16"/>
        </w:numPr>
        <w:textAlignment w:val="baseline"/>
        <w:rPr>
          <w:rFonts w:asciiTheme="majorHAnsi" w:eastAsia="Times New Roman" w:hAnsiTheme="majorHAnsi" w:cstheme="majorHAnsi"/>
          <w:color w:val="000000"/>
          <w:sz w:val="22"/>
          <w:szCs w:val="22"/>
          <w:lang w:val="nl-NL" w:eastAsia="nl-NL"/>
        </w:rPr>
      </w:pPr>
      <w:r w:rsidRPr="00906DDD">
        <w:rPr>
          <w:rFonts w:asciiTheme="majorHAnsi" w:eastAsia="Times New Roman" w:hAnsiTheme="majorHAnsi" w:cstheme="majorHAnsi"/>
          <w:color w:val="000000"/>
          <w:sz w:val="22"/>
          <w:szCs w:val="22"/>
          <w:lang w:val="nl-NL" w:eastAsia="nl-NL"/>
        </w:rPr>
        <w:lastRenderedPageBreak/>
        <w:t xml:space="preserve">A global, </w:t>
      </w:r>
      <w:r w:rsidRPr="00906DDD">
        <w:rPr>
          <w:rFonts w:asciiTheme="majorHAnsi" w:eastAsia="Times New Roman" w:hAnsiTheme="majorHAnsi" w:cstheme="majorHAnsi"/>
          <w:b/>
          <w:bCs/>
          <w:color w:val="000000"/>
          <w:sz w:val="22"/>
          <w:szCs w:val="22"/>
          <w:lang w:val="nl-NL" w:eastAsia="nl-NL"/>
        </w:rPr>
        <w:t xml:space="preserve">historical study </w:t>
      </w:r>
      <w:r w:rsidRPr="00906DDD">
        <w:rPr>
          <w:rFonts w:asciiTheme="majorHAnsi" w:eastAsia="Times New Roman" w:hAnsiTheme="majorHAnsi" w:cstheme="majorHAnsi"/>
          <w:color w:val="000000"/>
          <w:sz w:val="22"/>
          <w:szCs w:val="22"/>
          <w:lang w:val="nl-NL" w:eastAsia="nl-NL"/>
        </w:rPr>
        <w:t>of illegal transnational adoptions from as many adoption sending countries as possible within the period 1960-2005.</w:t>
      </w:r>
    </w:p>
    <w:p w14:paraId="6A80E0BF" w14:textId="77777777" w:rsidR="00AE704B" w:rsidRPr="00906DDD" w:rsidRDefault="00597C86" w:rsidP="00AE704B">
      <w:pPr>
        <w:pStyle w:val="Lijstalinea"/>
        <w:numPr>
          <w:ilvl w:val="0"/>
          <w:numId w:val="16"/>
        </w:numPr>
        <w:textAlignment w:val="baseline"/>
        <w:rPr>
          <w:rFonts w:asciiTheme="majorHAnsi" w:eastAsia="Times New Roman" w:hAnsiTheme="majorHAnsi" w:cstheme="majorHAnsi"/>
          <w:color w:val="000000"/>
          <w:sz w:val="22"/>
          <w:szCs w:val="22"/>
          <w:lang w:val="nl-NL" w:eastAsia="nl-NL"/>
        </w:rPr>
      </w:pPr>
      <w:r w:rsidRPr="00906DDD">
        <w:rPr>
          <w:rFonts w:asciiTheme="majorHAnsi" w:eastAsia="Times New Roman" w:hAnsiTheme="majorHAnsi" w:cstheme="majorHAnsi"/>
          <w:color w:val="000000"/>
          <w:sz w:val="22"/>
          <w:szCs w:val="22"/>
          <w:lang w:val="nl-NL" w:eastAsia="nl-NL"/>
        </w:rPr>
        <w:t xml:space="preserve">The official </w:t>
      </w:r>
      <w:r w:rsidRPr="00906DDD">
        <w:rPr>
          <w:rFonts w:asciiTheme="majorHAnsi" w:eastAsia="Times New Roman" w:hAnsiTheme="majorHAnsi" w:cstheme="majorHAnsi"/>
          <w:b/>
          <w:bCs/>
          <w:color w:val="000000"/>
          <w:sz w:val="22"/>
          <w:szCs w:val="22"/>
          <w:lang w:val="nl-NL" w:eastAsia="nl-NL"/>
        </w:rPr>
        <w:t xml:space="preserve">recognition </w:t>
      </w:r>
      <w:r w:rsidRPr="00906DDD">
        <w:rPr>
          <w:rFonts w:asciiTheme="majorHAnsi" w:eastAsia="Times New Roman" w:hAnsiTheme="majorHAnsi" w:cstheme="majorHAnsi"/>
          <w:color w:val="000000"/>
          <w:sz w:val="22"/>
          <w:szCs w:val="22"/>
          <w:lang w:val="nl-NL" w:eastAsia="nl-NL"/>
        </w:rPr>
        <w:t>of illegal adoptions.</w:t>
      </w:r>
    </w:p>
    <w:p w14:paraId="6D41326F" w14:textId="77777777" w:rsidR="00AE704B" w:rsidRPr="00906DDD" w:rsidRDefault="00597C86" w:rsidP="00AE704B">
      <w:pPr>
        <w:pStyle w:val="Lijstalinea"/>
        <w:numPr>
          <w:ilvl w:val="0"/>
          <w:numId w:val="16"/>
        </w:numPr>
        <w:textAlignment w:val="baseline"/>
        <w:rPr>
          <w:rFonts w:asciiTheme="majorHAnsi" w:eastAsia="Times New Roman" w:hAnsiTheme="majorHAnsi" w:cstheme="majorHAnsi"/>
          <w:color w:val="000000"/>
          <w:sz w:val="22"/>
          <w:szCs w:val="22"/>
          <w:lang w:val="nl-NL" w:eastAsia="nl-NL"/>
        </w:rPr>
      </w:pPr>
      <w:r w:rsidRPr="00906DDD">
        <w:rPr>
          <w:rFonts w:asciiTheme="majorHAnsi" w:eastAsia="Times New Roman" w:hAnsiTheme="majorHAnsi" w:cstheme="majorHAnsi"/>
          <w:color w:val="000000"/>
          <w:sz w:val="22"/>
          <w:szCs w:val="22"/>
          <w:lang w:val="nl-NL" w:eastAsia="nl-NL"/>
        </w:rPr>
        <w:t xml:space="preserve">Free </w:t>
      </w:r>
      <w:r w:rsidRPr="00906DDD">
        <w:rPr>
          <w:rFonts w:asciiTheme="majorHAnsi" w:eastAsia="Times New Roman" w:hAnsiTheme="majorHAnsi" w:cstheme="majorHAnsi"/>
          <w:b/>
          <w:bCs/>
          <w:color w:val="000000"/>
          <w:sz w:val="22"/>
          <w:szCs w:val="22"/>
          <w:lang w:val="nl-NL" w:eastAsia="nl-NL"/>
        </w:rPr>
        <w:t xml:space="preserve">identity restoration </w:t>
      </w:r>
      <w:r w:rsidRPr="00906DDD">
        <w:rPr>
          <w:rFonts w:asciiTheme="majorHAnsi" w:eastAsia="Times New Roman" w:hAnsiTheme="majorHAnsi" w:cstheme="majorHAnsi"/>
          <w:color w:val="000000"/>
          <w:sz w:val="22"/>
          <w:szCs w:val="22"/>
          <w:lang w:val="nl-NL" w:eastAsia="nl-NL"/>
        </w:rPr>
        <w:t xml:space="preserve">for </w:t>
      </w:r>
      <w:r w:rsidRPr="00906DDD">
        <w:rPr>
          <w:rFonts w:asciiTheme="majorHAnsi" w:eastAsia="Times New Roman" w:hAnsiTheme="majorHAnsi" w:cstheme="majorHAnsi"/>
          <w:noProof/>
          <w:color w:val="000000"/>
          <w:sz w:val="22"/>
          <w:szCs w:val="22"/>
          <w:lang w:val="nl-NL" w:eastAsia="nl-NL"/>
        </w:rPr>
        <w:t xml:space="preserve">adoptees </w:t>
      </w:r>
      <w:r w:rsidRPr="00906DDD">
        <w:rPr>
          <w:rFonts w:asciiTheme="majorHAnsi" w:eastAsia="Times New Roman" w:hAnsiTheme="majorHAnsi" w:cstheme="majorHAnsi"/>
          <w:color w:val="000000"/>
          <w:sz w:val="22"/>
          <w:szCs w:val="22"/>
          <w:lang w:val="nl-NL" w:eastAsia="nl-NL"/>
        </w:rPr>
        <w:t>whose original identity has been taken away or falsified.</w:t>
      </w:r>
    </w:p>
    <w:p w14:paraId="50BA7719" w14:textId="77777777" w:rsidR="00AE704B" w:rsidRPr="00906DDD" w:rsidRDefault="00597C86" w:rsidP="00AE704B">
      <w:pPr>
        <w:pStyle w:val="Lijstalinea"/>
        <w:numPr>
          <w:ilvl w:val="0"/>
          <w:numId w:val="16"/>
        </w:numPr>
        <w:textAlignment w:val="baseline"/>
        <w:rPr>
          <w:rFonts w:asciiTheme="majorHAnsi" w:eastAsia="Times New Roman" w:hAnsiTheme="majorHAnsi" w:cstheme="majorHAnsi"/>
          <w:color w:val="000000"/>
          <w:sz w:val="22"/>
          <w:szCs w:val="22"/>
          <w:lang w:val="nl-NL" w:eastAsia="nl-NL"/>
        </w:rPr>
      </w:pPr>
      <w:r w:rsidRPr="00906DDD">
        <w:rPr>
          <w:rFonts w:asciiTheme="majorHAnsi" w:eastAsia="Times New Roman" w:hAnsiTheme="majorHAnsi" w:cstheme="majorHAnsi"/>
          <w:color w:val="000000"/>
          <w:sz w:val="22"/>
          <w:szCs w:val="22"/>
          <w:lang w:val="nl-NL" w:eastAsia="nl-NL"/>
        </w:rPr>
        <w:t xml:space="preserve">Support in </w:t>
      </w:r>
      <w:r w:rsidRPr="00906DDD">
        <w:rPr>
          <w:rFonts w:asciiTheme="majorHAnsi" w:eastAsia="Times New Roman" w:hAnsiTheme="majorHAnsi" w:cstheme="majorHAnsi"/>
          <w:b/>
          <w:bCs/>
          <w:color w:val="000000"/>
          <w:sz w:val="22"/>
          <w:szCs w:val="22"/>
          <w:lang w:val="nl-NL" w:eastAsia="nl-NL"/>
        </w:rPr>
        <w:t xml:space="preserve">kinship tracing </w:t>
      </w:r>
      <w:r w:rsidRPr="00906DDD">
        <w:rPr>
          <w:rFonts w:asciiTheme="majorHAnsi" w:eastAsia="Times New Roman" w:hAnsiTheme="majorHAnsi" w:cstheme="majorHAnsi"/>
          <w:color w:val="000000"/>
          <w:sz w:val="22"/>
          <w:szCs w:val="22"/>
          <w:lang w:val="nl-NL" w:eastAsia="nl-NL"/>
        </w:rPr>
        <w:t>through consular services.</w:t>
      </w:r>
    </w:p>
    <w:p w14:paraId="4250DA52" w14:textId="650D77D1" w:rsidR="00597C86" w:rsidRPr="00906DDD" w:rsidRDefault="00597C86" w:rsidP="00AE704B">
      <w:pPr>
        <w:pStyle w:val="Lijstalinea"/>
        <w:numPr>
          <w:ilvl w:val="0"/>
          <w:numId w:val="16"/>
        </w:numPr>
        <w:textAlignment w:val="baseline"/>
        <w:rPr>
          <w:rFonts w:asciiTheme="majorHAnsi" w:eastAsia="Times New Roman" w:hAnsiTheme="majorHAnsi" w:cstheme="majorHAnsi"/>
          <w:color w:val="000000"/>
          <w:sz w:val="22"/>
          <w:szCs w:val="22"/>
          <w:lang w:val="nl-NL" w:eastAsia="nl-NL"/>
        </w:rPr>
      </w:pPr>
      <w:r w:rsidRPr="00906DDD">
        <w:rPr>
          <w:rFonts w:asciiTheme="majorHAnsi" w:eastAsia="Times New Roman" w:hAnsiTheme="majorHAnsi" w:cstheme="majorHAnsi"/>
          <w:color w:val="000000"/>
          <w:sz w:val="22"/>
          <w:szCs w:val="22"/>
          <w:lang w:val="nl-NL" w:eastAsia="nl-NL"/>
        </w:rPr>
        <w:t xml:space="preserve">Adjusting/deleting the </w:t>
      </w:r>
      <w:r w:rsidRPr="00906DDD">
        <w:rPr>
          <w:rFonts w:asciiTheme="majorHAnsi" w:eastAsia="Times New Roman" w:hAnsiTheme="majorHAnsi" w:cstheme="majorHAnsi"/>
          <w:b/>
          <w:bCs/>
          <w:color w:val="000000"/>
          <w:sz w:val="22"/>
          <w:szCs w:val="22"/>
          <w:lang w:val="nl-NL" w:eastAsia="nl-NL"/>
        </w:rPr>
        <w:t>limitation period</w:t>
      </w:r>
      <w:r w:rsidRPr="00906DDD">
        <w:rPr>
          <w:rFonts w:asciiTheme="majorHAnsi" w:eastAsia="Times New Roman" w:hAnsiTheme="majorHAnsi" w:cstheme="majorHAnsi"/>
          <w:color w:val="000000"/>
          <w:sz w:val="22"/>
          <w:szCs w:val="22"/>
          <w:lang w:val="nl-NL" w:eastAsia="nl-NL"/>
        </w:rPr>
        <w:t xml:space="preserve"> concerning criminal acts in transnational adoptions.</w:t>
      </w:r>
    </w:p>
    <w:p w14:paraId="3EAE7B2A" w14:textId="77777777" w:rsidR="00597C86" w:rsidRPr="00906DDD" w:rsidRDefault="00597C86" w:rsidP="00597C86">
      <w:pPr>
        <w:pStyle w:val="Lijstalinea"/>
        <w:rPr>
          <w:rFonts w:asciiTheme="majorHAnsi" w:eastAsia="Times New Roman" w:hAnsiTheme="majorHAnsi" w:cstheme="majorHAnsi"/>
          <w:color w:val="000000"/>
          <w:sz w:val="22"/>
          <w:szCs w:val="22"/>
          <w:lang w:val="nl-NL" w:eastAsia="nl-NL"/>
        </w:rPr>
      </w:pPr>
    </w:p>
    <w:p w14:paraId="210457F1" w14:textId="77777777" w:rsidR="00597C86" w:rsidRPr="00906DDD" w:rsidRDefault="00597C86" w:rsidP="00597C86">
      <w:pPr>
        <w:textAlignment w:val="baseline"/>
        <w:rPr>
          <w:rFonts w:asciiTheme="majorHAnsi" w:eastAsia="Times New Roman" w:hAnsiTheme="majorHAnsi" w:cstheme="majorHAnsi"/>
          <w:color w:val="000000"/>
          <w:sz w:val="22"/>
          <w:szCs w:val="22"/>
          <w:lang w:val="nl-NL" w:eastAsia="nl-NL"/>
        </w:rPr>
      </w:pPr>
    </w:p>
    <w:p w14:paraId="5394906F" w14:textId="77777777" w:rsidR="00597C86" w:rsidRPr="00906DDD" w:rsidRDefault="00597C86">
      <w:pPr>
        <w:rPr>
          <w:rFonts w:ascii="Tahoma" w:eastAsia="Times New Roman" w:hAnsi="Tahoma" w:cs="Tahoma"/>
          <w:color w:val="2F5496" w:themeColor="accent1" w:themeShade="BF"/>
          <w:sz w:val="22"/>
          <w:szCs w:val="22"/>
          <w:lang w:val="nl-NL" w:eastAsia="nl-NL"/>
        </w:rPr>
      </w:pPr>
      <w:r w:rsidRPr="00906DDD">
        <w:rPr>
          <w:rFonts w:ascii="Tahoma" w:eastAsia="Times New Roman" w:hAnsi="Tahoma" w:cs="Tahoma"/>
          <w:color w:val="2F5496" w:themeColor="accent1" w:themeShade="BF"/>
          <w:sz w:val="22"/>
          <w:szCs w:val="22"/>
          <w:lang w:val="nl-NL" w:eastAsia="nl-NL"/>
        </w:rPr>
        <w:br w:type="page"/>
      </w:r>
    </w:p>
    <w:p w14:paraId="54A3E421" w14:textId="44F2270E" w:rsidR="00597C86" w:rsidRPr="00906DDD" w:rsidRDefault="00597C86" w:rsidP="00354408">
      <w:pPr>
        <w:pStyle w:val="Lijstalinea"/>
        <w:numPr>
          <w:ilvl w:val="0"/>
          <w:numId w:val="11"/>
        </w:numPr>
        <w:textAlignment w:val="baseline"/>
        <w:rPr>
          <w:rFonts w:ascii="Tahoma" w:eastAsia="Times New Roman" w:hAnsi="Tahoma" w:cs="Tahoma"/>
          <w:color w:val="2F5496" w:themeColor="accent1" w:themeShade="BF"/>
          <w:sz w:val="22"/>
          <w:szCs w:val="22"/>
          <w:lang w:val="nl-NL" w:eastAsia="nl-NL"/>
        </w:rPr>
      </w:pPr>
      <w:r w:rsidRPr="00906DDD">
        <w:rPr>
          <w:rFonts w:ascii="Tahoma" w:eastAsia="Times New Roman" w:hAnsi="Tahoma" w:cs="Tahoma"/>
          <w:color w:val="2F5496" w:themeColor="accent1" w:themeShade="BF"/>
          <w:sz w:val="22"/>
          <w:szCs w:val="22"/>
          <w:lang w:val="nl-NL" w:eastAsia="nl-NL"/>
        </w:rPr>
        <w:lastRenderedPageBreak/>
        <w:t>Global Historical Research Action Plan</w:t>
      </w:r>
    </w:p>
    <w:p w14:paraId="33272733" w14:textId="77777777" w:rsidR="00597C86" w:rsidRPr="00906DDD" w:rsidRDefault="00597C86" w:rsidP="00597C86">
      <w:pPr>
        <w:textAlignment w:val="baseline"/>
        <w:rPr>
          <w:rFonts w:asciiTheme="majorHAnsi" w:eastAsia="Times New Roman" w:hAnsiTheme="majorHAnsi" w:cstheme="majorHAnsi"/>
          <w:color w:val="4472C4" w:themeColor="accent1"/>
          <w:sz w:val="22"/>
          <w:szCs w:val="22"/>
          <w:lang w:val="nl-NL" w:eastAsia="nl-NL"/>
        </w:rPr>
      </w:pPr>
    </w:p>
    <w:p w14:paraId="768C10AA" w14:textId="77777777" w:rsidR="00597C86" w:rsidRPr="00906DDD" w:rsidRDefault="00597C86" w:rsidP="00597C86">
      <w:pPr>
        <w:rPr>
          <w:rFonts w:asciiTheme="majorHAnsi" w:eastAsia="Times New Roman" w:hAnsiTheme="majorHAnsi" w:cstheme="majorHAnsi"/>
          <w:color w:val="000000"/>
          <w:sz w:val="22"/>
          <w:szCs w:val="22"/>
          <w:lang w:val="nl-NL" w:eastAsia="nl-NL"/>
        </w:rPr>
      </w:pPr>
      <w:r w:rsidRPr="00906DDD">
        <w:rPr>
          <w:rFonts w:asciiTheme="majorHAnsi" w:eastAsia="Times New Roman" w:hAnsiTheme="majorHAnsi" w:cstheme="majorHAnsi"/>
          <w:color w:val="000000"/>
          <w:sz w:val="22"/>
          <w:szCs w:val="22"/>
          <w:lang w:val="nl-NL" w:eastAsia="nl-NL"/>
        </w:rPr>
        <w:t xml:space="preserve">We would like to refer to the implementation of the </w:t>
      </w:r>
      <w:hyperlink r:id="rId9" w:history="1">
        <w:r w:rsidRPr="00906DDD">
          <w:rPr>
            <w:rFonts w:asciiTheme="majorHAnsi" w:eastAsia="Times New Roman" w:hAnsiTheme="majorHAnsi" w:cstheme="majorHAnsi"/>
            <w:color w:val="1155CC"/>
            <w:sz w:val="22"/>
            <w:szCs w:val="22"/>
            <w:u w:val="single"/>
            <w:lang w:val="nl-NL" w:eastAsia="nl-NL"/>
          </w:rPr>
          <w:t xml:space="preserve">“ </w:t>
        </w:r>
      </w:hyperlink>
      <w:hyperlink r:id="rId10" w:history="1">
        <w:r w:rsidRPr="00906DDD">
          <w:rPr>
            <w:rFonts w:asciiTheme="majorHAnsi" w:eastAsia="Times New Roman" w:hAnsiTheme="majorHAnsi" w:cstheme="majorHAnsi"/>
            <w:noProof/>
            <w:color w:val="1155CC"/>
            <w:sz w:val="22"/>
            <w:szCs w:val="22"/>
            <w:u w:val="single"/>
            <w:lang w:val="nl-NL" w:eastAsia="nl-NL"/>
          </w:rPr>
          <w:t xml:space="preserve">Resolution- </w:t>
        </w:r>
      </w:hyperlink>
      <w:hyperlink r:id="rId11" w:history="1"/>
      <w:hyperlink r:id="rId12" w:history="1">
        <w:r w:rsidRPr="00906DDD">
          <w:rPr>
            <w:rFonts w:asciiTheme="majorHAnsi" w:eastAsia="Times New Roman" w:hAnsiTheme="majorHAnsi" w:cstheme="majorHAnsi"/>
            <w:noProof/>
            <w:color w:val="1155CC"/>
            <w:sz w:val="22"/>
            <w:szCs w:val="22"/>
            <w:u w:val="single"/>
            <w:lang w:val="nl-NL" w:eastAsia="nl-NL"/>
          </w:rPr>
          <w:t xml:space="preserve">Metissen </w:t>
        </w:r>
      </w:hyperlink>
      <w:hyperlink r:id="rId13" w:history="1"/>
      <w:hyperlink r:id="rId14" w:history="1">
        <w:r w:rsidRPr="00906DDD">
          <w:rPr>
            <w:rFonts w:asciiTheme="majorHAnsi" w:eastAsia="Times New Roman" w:hAnsiTheme="majorHAnsi" w:cstheme="majorHAnsi"/>
            <w:noProof/>
            <w:color w:val="1155CC"/>
            <w:sz w:val="22"/>
            <w:szCs w:val="22"/>
            <w:u w:val="single"/>
            <w:lang w:val="nl-NL" w:eastAsia="nl-NL"/>
          </w:rPr>
          <w:t xml:space="preserve">” </w:t>
        </w:r>
      </w:hyperlink>
      <w:r w:rsidRPr="00906DDD">
        <w:rPr>
          <w:rFonts w:asciiTheme="majorHAnsi" w:eastAsia="Times New Roman" w:hAnsiTheme="majorHAnsi" w:cstheme="majorHAnsi"/>
          <w:color w:val="000000"/>
          <w:sz w:val="22"/>
          <w:szCs w:val="22"/>
          <w:lang w:val="nl-NL" w:eastAsia="nl-NL"/>
        </w:rPr>
        <w:t>(March 29, 2018) and the project group that was set up for this purpose, which we see as an example for a similar historical study of transnational adoptions that took place in the period 1960-2005*.</w:t>
      </w:r>
    </w:p>
    <w:p w14:paraId="1D52EC12" w14:textId="1C77E2AF" w:rsidR="00597C86" w:rsidRPr="00906DDD" w:rsidRDefault="00597C86" w:rsidP="006726AC">
      <w:pPr>
        <w:rPr>
          <w:rFonts w:asciiTheme="majorHAnsi" w:eastAsia="Times New Roman" w:hAnsiTheme="majorHAnsi" w:cstheme="majorHAnsi"/>
          <w:color w:val="000000"/>
          <w:sz w:val="22"/>
          <w:szCs w:val="22"/>
          <w:lang w:eastAsia="nl-NL"/>
        </w:rPr>
      </w:pPr>
      <w:r w:rsidRPr="00906DDD">
        <w:rPr>
          <w:rFonts w:asciiTheme="majorHAnsi" w:eastAsia="Times New Roman" w:hAnsiTheme="majorHAnsi" w:cstheme="majorHAnsi"/>
          <w:color w:val="000000"/>
          <w:sz w:val="22"/>
          <w:szCs w:val="22"/>
          <w:lang w:val="nl-NL" w:eastAsia="nl-NL"/>
        </w:rPr>
        <w:t xml:space="preserve">The close involvement of </w:t>
      </w:r>
      <w:r w:rsidRPr="00906DDD">
        <w:rPr>
          <w:rFonts w:asciiTheme="majorHAnsi" w:eastAsia="Times New Roman" w:hAnsiTheme="majorHAnsi" w:cstheme="majorHAnsi"/>
          <w:b/>
          <w:bCs/>
          <w:color w:val="000000"/>
          <w:sz w:val="22"/>
          <w:szCs w:val="22"/>
          <w:lang w:val="nl-NL" w:eastAsia="nl-NL"/>
        </w:rPr>
        <w:t xml:space="preserve">expert </w:t>
      </w:r>
      <w:r w:rsidRPr="00906DDD">
        <w:rPr>
          <w:rFonts w:asciiTheme="majorHAnsi" w:eastAsia="Times New Roman" w:hAnsiTheme="majorHAnsi" w:cstheme="majorHAnsi"/>
          <w:b/>
          <w:bCs/>
          <w:noProof/>
          <w:color w:val="000000"/>
          <w:sz w:val="22"/>
          <w:szCs w:val="22"/>
          <w:lang w:val="nl-NL" w:eastAsia="nl-NL"/>
        </w:rPr>
        <w:t xml:space="preserve">adoptees </w:t>
      </w:r>
      <w:r w:rsidRPr="00906DDD">
        <w:rPr>
          <w:rFonts w:asciiTheme="majorHAnsi" w:eastAsia="Times New Roman" w:hAnsiTheme="majorHAnsi" w:cstheme="majorHAnsi"/>
          <w:color w:val="000000"/>
          <w:sz w:val="22"/>
          <w:szCs w:val="22"/>
          <w:lang w:val="nl-NL" w:eastAsia="nl-NL"/>
        </w:rPr>
        <w:t>is desirable and necessary to enable accurate, insightful, in-depth, global historical research.</w:t>
      </w:r>
    </w:p>
    <w:p w14:paraId="11371F19" w14:textId="77777777" w:rsidR="00597C86" w:rsidRPr="00906DDD" w:rsidRDefault="00597C86" w:rsidP="00597C86">
      <w:pPr>
        <w:rPr>
          <w:rFonts w:asciiTheme="majorHAnsi" w:hAnsiTheme="majorHAnsi" w:cstheme="majorHAnsi"/>
          <w:sz w:val="22"/>
          <w:szCs w:val="22"/>
        </w:rPr>
      </w:pPr>
    </w:p>
    <w:p w14:paraId="4BCDC296" w14:textId="5A75B7C3" w:rsidR="00565171" w:rsidRPr="00906DDD" w:rsidRDefault="00597C86" w:rsidP="00565171">
      <w:pPr>
        <w:pStyle w:val="Lijstalinea"/>
        <w:numPr>
          <w:ilvl w:val="1"/>
          <w:numId w:val="11"/>
        </w:numPr>
        <w:spacing w:after="200" w:line="312" w:lineRule="auto"/>
        <w:rPr>
          <w:rFonts w:asciiTheme="majorHAnsi" w:hAnsiTheme="majorHAnsi" w:cstheme="majorHAnsi"/>
          <w:color w:val="000000"/>
          <w:sz w:val="22"/>
          <w:szCs w:val="22"/>
          <w:lang w:val="nl-NL"/>
        </w:rPr>
      </w:pPr>
      <w:r w:rsidRPr="00906DDD">
        <w:rPr>
          <w:rFonts w:asciiTheme="majorHAnsi" w:hAnsiTheme="majorHAnsi" w:cstheme="majorHAnsi"/>
          <w:color w:val="000000"/>
          <w:sz w:val="22"/>
          <w:szCs w:val="22"/>
          <w:lang w:val="nl-NL"/>
        </w:rPr>
        <w:t xml:space="preserve">The research focuses on the </w:t>
      </w:r>
      <w:r w:rsidRPr="00906DDD">
        <w:rPr>
          <w:rFonts w:asciiTheme="majorHAnsi" w:hAnsiTheme="majorHAnsi" w:cstheme="majorHAnsi"/>
          <w:b/>
          <w:bCs/>
          <w:color w:val="000000"/>
          <w:sz w:val="22"/>
          <w:szCs w:val="22"/>
          <w:lang w:val="nl-NL"/>
        </w:rPr>
        <w:t xml:space="preserve">involvement and role </w:t>
      </w:r>
      <w:r w:rsidRPr="00906DDD">
        <w:rPr>
          <w:rFonts w:asciiTheme="majorHAnsi" w:hAnsiTheme="majorHAnsi" w:cstheme="majorHAnsi"/>
          <w:color w:val="000000"/>
          <w:sz w:val="22"/>
          <w:szCs w:val="22"/>
          <w:lang w:val="nl-NL"/>
        </w:rPr>
        <w:t>of the Belgian government, church authorities, active adoption mediators and agencies at the time, diplomatic posts and embassies in the transnational relocation of children for adoption in Belgium.</w:t>
      </w:r>
    </w:p>
    <w:p w14:paraId="5AE33BB0" w14:textId="77777777" w:rsidR="00565171" w:rsidRPr="00906DDD" w:rsidRDefault="00565171" w:rsidP="00565171">
      <w:pPr>
        <w:pStyle w:val="Lijstalinea"/>
        <w:spacing w:after="200" w:line="312" w:lineRule="auto"/>
        <w:ind w:left="1140"/>
        <w:rPr>
          <w:rFonts w:asciiTheme="majorHAnsi" w:hAnsiTheme="majorHAnsi" w:cstheme="majorHAnsi"/>
          <w:color w:val="000000"/>
          <w:sz w:val="22"/>
          <w:szCs w:val="22"/>
          <w:lang w:val="nl-NL"/>
        </w:rPr>
      </w:pPr>
    </w:p>
    <w:p w14:paraId="7625C753" w14:textId="77777777" w:rsidR="00565171" w:rsidRPr="00906DDD" w:rsidRDefault="00597C86" w:rsidP="00565171">
      <w:pPr>
        <w:pStyle w:val="Lijstalinea"/>
        <w:numPr>
          <w:ilvl w:val="1"/>
          <w:numId w:val="11"/>
        </w:numPr>
        <w:spacing w:after="200" w:line="312" w:lineRule="auto"/>
        <w:rPr>
          <w:rFonts w:asciiTheme="majorHAnsi" w:hAnsiTheme="majorHAnsi" w:cstheme="majorHAnsi"/>
          <w:color w:val="000000"/>
          <w:sz w:val="22"/>
          <w:szCs w:val="22"/>
          <w:lang w:val="nl-NL"/>
        </w:rPr>
      </w:pPr>
      <w:r w:rsidRPr="00906DDD">
        <w:rPr>
          <w:rFonts w:asciiTheme="majorHAnsi" w:hAnsiTheme="majorHAnsi" w:cstheme="majorHAnsi"/>
          <w:color w:val="000000"/>
          <w:sz w:val="22"/>
          <w:szCs w:val="22"/>
          <w:lang w:val="nl-NL"/>
        </w:rPr>
        <w:t>A budget will be made available so that this research can be carried out professionally and with expert input from historians (see point 4).</w:t>
      </w:r>
    </w:p>
    <w:p w14:paraId="225C9FDC" w14:textId="77777777" w:rsidR="00565171" w:rsidRPr="00906DDD" w:rsidRDefault="00565171" w:rsidP="00565171">
      <w:pPr>
        <w:pStyle w:val="Lijstalinea"/>
        <w:rPr>
          <w:rFonts w:asciiTheme="majorHAnsi" w:hAnsiTheme="majorHAnsi" w:cstheme="majorHAnsi"/>
          <w:color w:val="000000"/>
          <w:sz w:val="22"/>
          <w:szCs w:val="22"/>
          <w:lang w:val="nl-NL"/>
        </w:rPr>
      </w:pPr>
    </w:p>
    <w:p w14:paraId="734CC979" w14:textId="057860CA" w:rsidR="00565171" w:rsidRPr="00906DDD" w:rsidRDefault="00597C86" w:rsidP="00565171">
      <w:pPr>
        <w:pStyle w:val="Lijstalinea"/>
        <w:numPr>
          <w:ilvl w:val="1"/>
          <w:numId w:val="11"/>
        </w:numPr>
        <w:spacing w:after="200" w:line="312" w:lineRule="auto"/>
        <w:rPr>
          <w:rFonts w:asciiTheme="majorHAnsi" w:hAnsiTheme="majorHAnsi" w:cstheme="majorHAnsi"/>
          <w:color w:val="000000"/>
          <w:sz w:val="22"/>
          <w:szCs w:val="22"/>
          <w:lang w:val="nl-NL"/>
        </w:rPr>
      </w:pPr>
      <w:r w:rsidRPr="00906DDD">
        <w:rPr>
          <w:rFonts w:asciiTheme="majorHAnsi" w:hAnsiTheme="majorHAnsi" w:cstheme="majorHAnsi"/>
          <w:color w:val="000000"/>
          <w:sz w:val="22"/>
          <w:szCs w:val="22"/>
          <w:lang w:val="nl-NL"/>
        </w:rPr>
        <w:t xml:space="preserve">Establishing a </w:t>
      </w:r>
      <w:r w:rsidRPr="00906DDD">
        <w:rPr>
          <w:rFonts w:asciiTheme="majorHAnsi" w:hAnsiTheme="majorHAnsi" w:cstheme="majorHAnsi"/>
          <w:b/>
          <w:bCs/>
          <w:color w:val="000000"/>
          <w:sz w:val="22"/>
          <w:szCs w:val="22"/>
          <w:lang w:val="nl-NL"/>
        </w:rPr>
        <w:t xml:space="preserve">working and project group </w:t>
      </w:r>
      <w:r w:rsidRPr="00906DDD">
        <w:rPr>
          <w:rFonts w:asciiTheme="majorHAnsi" w:hAnsiTheme="majorHAnsi" w:cstheme="majorHAnsi"/>
          <w:color w:val="000000"/>
          <w:sz w:val="22"/>
          <w:szCs w:val="22"/>
          <w:lang w:val="nl-NL"/>
        </w:rPr>
        <w:t xml:space="preserve">consisting of experts and representatives from </w:t>
      </w:r>
      <w:r w:rsidRPr="00906DDD">
        <w:rPr>
          <w:rFonts w:asciiTheme="majorHAnsi" w:hAnsiTheme="majorHAnsi" w:cstheme="majorHAnsi"/>
          <w:color w:val="000000"/>
          <w:sz w:val="22"/>
          <w:szCs w:val="22"/>
          <w:shd w:val="clear" w:color="auto" w:fill="FFFFFF"/>
          <w:lang w:val="nl-NL"/>
        </w:rPr>
        <w:t xml:space="preserve">the National Archives, the Federal Public Service Justice, the Federal Public Service Foreign Affairs, Foreign Trade and Development Cooperation, the offices of the Prime Minister, the Ministry of the Interior, Equal Opportunities and Science Policy and finally a university expert </w:t>
      </w:r>
      <w:r w:rsidRPr="00906DDD">
        <w:rPr>
          <w:rFonts w:asciiTheme="majorHAnsi" w:hAnsiTheme="majorHAnsi" w:cstheme="majorHAnsi"/>
          <w:color w:val="000000"/>
          <w:sz w:val="22"/>
          <w:szCs w:val="22"/>
          <w:lang w:val="nl-NL"/>
        </w:rPr>
        <w:t xml:space="preserve">who will receive support and input from expert </w:t>
      </w:r>
      <w:r w:rsidRPr="00906DDD">
        <w:rPr>
          <w:rFonts w:asciiTheme="majorHAnsi" w:hAnsiTheme="majorHAnsi" w:cstheme="majorHAnsi"/>
          <w:noProof/>
          <w:color w:val="000000"/>
          <w:sz w:val="22"/>
          <w:szCs w:val="22"/>
          <w:lang w:val="nl-NL"/>
        </w:rPr>
        <w:t>adoptees and adoption interest groups.</w:t>
      </w:r>
    </w:p>
    <w:p w14:paraId="3F882AD2" w14:textId="77777777" w:rsidR="00565171" w:rsidRPr="00906DDD" w:rsidRDefault="00565171" w:rsidP="00565171">
      <w:pPr>
        <w:pStyle w:val="Lijstalinea"/>
        <w:rPr>
          <w:rFonts w:asciiTheme="majorHAnsi" w:eastAsia="Times New Roman" w:hAnsiTheme="majorHAnsi" w:cstheme="majorHAnsi"/>
          <w:noProof/>
          <w:color w:val="000000"/>
          <w:sz w:val="22"/>
          <w:szCs w:val="22"/>
          <w:lang w:val="nl-NL" w:eastAsia="nl-NL"/>
        </w:rPr>
      </w:pPr>
    </w:p>
    <w:p w14:paraId="49E5DF17" w14:textId="77777777" w:rsidR="00565171" w:rsidRPr="00906DDD" w:rsidRDefault="00597C86" w:rsidP="00565171">
      <w:pPr>
        <w:pStyle w:val="Lijstalinea"/>
        <w:numPr>
          <w:ilvl w:val="1"/>
          <w:numId w:val="11"/>
        </w:numPr>
        <w:spacing w:after="200" w:line="312" w:lineRule="auto"/>
        <w:rPr>
          <w:rFonts w:asciiTheme="majorHAnsi" w:hAnsiTheme="majorHAnsi" w:cstheme="majorHAnsi"/>
          <w:color w:val="44546A" w:themeColor="text2"/>
          <w:sz w:val="22"/>
          <w:szCs w:val="22"/>
          <w:lang w:val="nl-NL"/>
        </w:rPr>
      </w:pPr>
      <w:r w:rsidRPr="00906DDD">
        <w:rPr>
          <w:rFonts w:asciiTheme="majorHAnsi" w:eastAsia="Times New Roman" w:hAnsiTheme="majorHAnsi" w:cstheme="majorHAnsi"/>
          <w:noProof/>
          <w:color w:val="000000"/>
          <w:sz w:val="22"/>
          <w:szCs w:val="22"/>
          <w:lang w:val="nl-NL" w:eastAsia="nl-NL"/>
        </w:rPr>
        <w:t xml:space="preserve">Since the problem of illegal transnational adoptions shows many similarities with that of the </w:t>
      </w:r>
      <w:r w:rsidRPr="00906DDD">
        <w:rPr>
          <w:rFonts w:asciiTheme="majorHAnsi" w:eastAsia="Times New Roman" w:hAnsiTheme="majorHAnsi" w:cstheme="majorHAnsi"/>
          <w:b/>
          <w:bCs/>
          <w:noProof/>
          <w:color w:val="000000"/>
          <w:sz w:val="22"/>
          <w:szCs w:val="22"/>
          <w:lang w:val="nl-NL" w:eastAsia="nl-NL"/>
        </w:rPr>
        <w:t xml:space="preserve">Metisses of Belgium </w:t>
      </w:r>
      <w:r w:rsidRPr="00906DDD">
        <w:rPr>
          <w:rFonts w:asciiTheme="majorHAnsi" w:eastAsia="Times New Roman" w:hAnsiTheme="majorHAnsi" w:cstheme="majorHAnsi"/>
          <w:noProof/>
          <w:color w:val="000000"/>
          <w:sz w:val="22"/>
          <w:szCs w:val="22"/>
          <w:lang w:val="nl-NL" w:eastAsia="nl-NL"/>
        </w:rPr>
        <w:t xml:space="preserve">, we find it advisable to appoint the same experts and academics who were involved in the implementation of and the research into the Metisses Resolution for the global </w:t>
      </w:r>
      <w:r w:rsidRPr="00906DDD">
        <w:rPr>
          <w:rFonts w:asciiTheme="majorHAnsi" w:eastAsia="Times New Roman" w:hAnsiTheme="majorHAnsi" w:cstheme="majorHAnsi"/>
          <w:color w:val="000000"/>
          <w:sz w:val="22"/>
          <w:szCs w:val="22"/>
          <w:lang w:val="nl-NL" w:eastAsia="nl-NL"/>
        </w:rPr>
        <w:t>, historical research on illegal transnational adoptions. Their expertise in (post)colonial international movement of children will accelerate and simplify the research.</w:t>
      </w:r>
    </w:p>
    <w:p w14:paraId="12AC5258" w14:textId="77777777" w:rsidR="00565171" w:rsidRPr="00906DDD" w:rsidRDefault="00565171" w:rsidP="00565171">
      <w:pPr>
        <w:pStyle w:val="Lijstalinea"/>
        <w:rPr>
          <w:rFonts w:asciiTheme="majorHAnsi" w:hAnsiTheme="majorHAnsi" w:cstheme="majorHAnsi"/>
          <w:color w:val="000000"/>
          <w:sz w:val="22"/>
          <w:szCs w:val="22"/>
          <w:lang w:val="nl-NL"/>
        </w:rPr>
      </w:pPr>
    </w:p>
    <w:p w14:paraId="1EF44507" w14:textId="77777777" w:rsidR="00565171" w:rsidRPr="00906DDD" w:rsidRDefault="00597C86" w:rsidP="00565171">
      <w:pPr>
        <w:pStyle w:val="Lijstalinea"/>
        <w:numPr>
          <w:ilvl w:val="1"/>
          <w:numId w:val="11"/>
        </w:numPr>
        <w:spacing w:after="200" w:line="312" w:lineRule="auto"/>
        <w:rPr>
          <w:rFonts w:asciiTheme="majorHAnsi" w:hAnsiTheme="majorHAnsi" w:cstheme="majorHAnsi"/>
          <w:color w:val="44546A" w:themeColor="text2"/>
          <w:sz w:val="22"/>
          <w:szCs w:val="22"/>
          <w:lang w:val="nl-NL"/>
        </w:rPr>
      </w:pPr>
      <w:r w:rsidRPr="00906DDD">
        <w:rPr>
          <w:rFonts w:asciiTheme="majorHAnsi" w:hAnsiTheme="majorHAnsi" w:cstheme="majorHAnsi"/>
          <w:color w:val="000000"/>
          <w:sz w:val="22"/>
          <w:szCs w:val="22"/>
          <w:lang w:val="nl-NL"/>
        </w:rPr>
        <w:t xml:space="preserve">The adoption advocacy groups that wish to be involved in the research will appoint a </w:t>
      </w:r>
      <w:r w:rsidRPr="00906DDD">
        <w:rPr>
          <w:rFonts w:asciiTheme="majorHAnsi" w:hAnsiTheme="majorHAnsi" w:cstheme="majorHAnsi"/>
          <w:b/>
          <w:bCs/>
          <w:color w:val="000000"/>
          <w:sz w:val="22"/>
          <w:szCs w:val="22"/>
          <w:lang w:val="nl-NL"/>
        </w:rPr>
        <w:t xml:space="preserve">representative </w:t>
      </w:r>
      <w:r w:rsidRPr="00906DDD">
        <w:rPr>
          <w:rFonts w:asciiTheme="majorHAnsi" w:hAnsiTheme="majorHAnsi" w:cstheme="majorHAnsi"/>
          <w:color w:val="000000"/>
          <w:sz w:val="22"/>
          <w:szCs w:val="22"/>
          <w:lang w:val="nl-NL"/>
        </w:rPr>
        <w:t>who will commit to this working group.</w:t>
      </w:r>
    </w:p>
    <w:p w14:paraId="1C08DB49" w14:textId="77777777" w:rsidR="00565171" w:rsidRPr="00906DDD" w:rsidRDefault="00565171" w:rsidP="00565171">
      <w:pPr>
        <w:pStyle w:val="Lijstalinea"/>
        <w:rPr>
          <w:rFonts w:asciiTheme="majorHAnsi" w:hAnsiTheme="majorHAnsi" w:cstheme="majorHAnsi"/>
          <w:color w:val="000000"/>
          <w:sz w:val="22"/>
          <w:szCs w:val="22"/>
          <w:lang w:val="nl-NL"/>
        </w:rPr>
      </w:pPr>
    </w:p>
    <w:p w14:paraId="7421B311" w14:textId="77777777" w:rsidR="00565171" w:rsidRPr="00906DDD" w:rsidRDefault="00597C86" w:rsidP="00565171">
      <w:pPr>
        <w:pStyle w:val="Lijstalinea"/>
        <w:numPr>
          <w:ilvl w:val="1"/>
          <w:numId w:val="11"/>
        </w:numPr>
        <w:spacing w:after="200" w:line="312" w:lineRule="auto"/>
        <w:rPr>
          <w:rFonts w:asciiTheme="majorHAnsi" w:hAnsiTheme="majorHAnsi" w:cstheme="majorHAnsi"/>
          <w:color w:val="44546A" w:themeColor="text2"/>
          <w:sz w:val="22"/>
          <w:szCs w:val="22"/>
          <w:lang w:val="nl-NL"/>
        </w:rPr>
      </w:pPr>
      <w:r w:rsidRPr="00906DDD">
        <w:rPr>
          <w:rFonts w:asciiTheme="majorHAnsi" w:hAnsiTheme="majorHAnsi" w:cstheme="majorHAnsi"/>
          <w:color w:val="000000"/>
          <w:sz w:val="22"/>
          <w:szCs w:val="22"/>
          <w:lang w:val="nl-NL"/>
        </w:rPr>
        <w:t xml:space="preserve">The adoption advocacy groups and </w:t>
      </w:r>
      <w:r w:rsidRPr="00906DDD">
        <w:rPr>
          <w:rFonts w:asciiTheme="majorHAnsi" w:hAnsiTheme="majorHAnsi" w:cstheme="majorHAnsi"/>
          <w:noProof/>
          <w:color w:val="000000"/>
          <w:sz w:val="22"/>
          <w:szCs w:val="22"/>
          <w:lang w:val="nl-NL"/>
        </w:rPr>
        <w:t>expert adoptees, who have already conducted their own research, make the results available to the researchers.</w:t>
      </w:r>
    </w:p>
    <w:p w14:paraId="4BDF91E1" w14:textId="77777777" w:rsidR="00565171" w:rsidRPr="00906DDD" w:rsidRDefault="00565171" w:rsidP="00565171">
      <w:pPr>
        <w:pStyle w:val="Lijstalinea"/>
        <w:rPr>
          <w:rFonts w:asciiTheme="majorHAnsi" w:hAnsiTheme="majorHAnsi" w:cstheme="majorHAnsi"/>
          <w:noProof/>
          <w:color w:val="000000"/>
          <w:sz w:val="22"/>
          <w:szCs w:val="22"/>
          <w:lang w:val="nl-NL"/>
        </w:rPr>
      </w:pPr>
    </w:p>
    <w:p w14:paraId="5763A9FB" w14:textId="07EB978D" w:rsidR="00597C86" w:rsidRPr="00906DDD" w:rsidRDefault="00597C86" w:rsidP="00565171">
      <w:pPr>
        <w:pStyle w:val="Lijstalinea"/>
        <w:numPr>
          <w:ilvl w:val="1"/>
          <w:numId w:val="11"/>
        </w:numPr>
        <w:spacing w:after="200" w:line="312" w:lineRule="auto"/>
        <w:rPr>
          <w:rFonts w:asciiTheme="majorHAnsi" w:hAnsiTheme="majorHAnsi" w:cstheme="majorHAnsi"/>
          <w:color w:val="44546A" w:themeColor="text2"/>
          <w:sz w:val="22"/>
          <w:szCs w:val="22"/>
          <w:lang w:val="nl-NL"/>
        </w:rPr>
      </w:pPr>
      <w:r w:rsidRPr="00906DDD">
        <w:rPr>
          <w:rFonts w:asciiTheme="majorHAnsi" w:hAnsiTheme="majorHAnsi" w:cstheme="majorHAnsi"/>
          <w:noProof/>
          <w:color w:val="000000"/>
          <w:sz w:val="22"/>
          <w:szCs w:val="22"/>
          <w:lang w:val="nl-NL"/>
        </w:rPr>
        <w:t xml:space="preserve">A </w:t>
      </w:r>
      <w:r w:rsidRPr="00906DDD">
        <w:rPr>
          <w:rFonts w:asciiTheme="majorHAnsi" w:hAnsiTheme="majorHAnsi" w:cstheme="majorHAnsi"/>
          <w:b/>
          <w:bCs/>
          <w:noProof/>
          <w:color w:val="000000"/>
          <w:sz w:val="22"/>
          <w:szCs w:val="22"/>
          <w:lang w:val="nl-NL"/>
        </w:rPr>
        <w:t xml:space="preserve">budget </w:t>
      </w:r>
      <w:r w:rsidRPr="00906DDD">
        <w:rPr>
          <w:rFonts w:asciiTheme="majorHAnsi" w:hAnsiTheme="majorHAnsi" w:cstheme="majorHAnsi"/>
          <w:noProof/>
          <w:color w:val="000000"/>
          <w:sz w:val="22"/>
          <w:szCs w:val="22"/>
          <w:lang w:val="nl-NL"/>
        </w:rPr>
        <w:t xml:space="preserve">should be made available for the expert adoptees </w:t>
      </w:r>
      <w:r w:rsidRPr="00906DDD">
        <w:rPr>
          <w:rFonts w:asciiTheme="majorHAnsi" w:hAnsiTheme="majorHAnsi" w:cstheme="majorHAnsi"/>
          <w:color w:val="000000"/>
          <w:sz w:val="22"/>
          <w:szCs w:val="22"/>
          <w:lang w:val="nl-NL"/>
        </w:rPr>
        <w:t>who make their own research results, cooperation and expertise available to the research. Without their specific knowledge and contribution, research is not possible.</w:t>
      </w:r>
    </w:p>
    <w:p w14:paraId="257CD714" w14:textId="77777777" w:rsidR="00597C86" w:rsidRPr="00906DDD" w:rsidRDefault="00597C86" w:rsidP="00597C86">
      <w:pPr>
        <w:pStyle w:val="Lijstalinea"/>
        <w:rPr>
          <w:rFonts w:asciiTheme="majorHAnsi" w:hAnsiTheme="majorHAnsi" w:cstheme="majorHAnsi"/>
          <w:color w:val="44546A" w:themeColor="text2"/>
          <w:sz w:val="22"/>
          <w:szCs w:val="22"/>
        </w:rPr>
      </w:pPr>
    </w:p>
    <w:p w14:paraId="4153EC63" w14:textId="77777777" w:rsidR="00597C86" w:rsidRPr="00906DDD" w:rsidRDefault="00597C86" w:rsidP="00597C86">
      <w:pPr>
        <w:rPr>
          <w:rFonts w:asciiTheme="majorHAnsi" w:eastAsia="Times New Roman" w:hAnsiTheme="majorHAnsi" w:cstheme="majorHAnsi"/>
          <w:i/>
          <w:iCs/>
          <w:color w:val="000000"/>
          <w:sz w:val="22"/>
          <w:szCs w:val="22"/>
          <w:lang w:val="nl-NL" w:eastAsia="nl-NL"/>
        </w:rPr>
      </w:pPr>
      <w:r w:rsidRPr="00906DDD">
        <w:rPr>
          <w:rFonts w:asciiTheme="majorHAnsi" w:eastAsia="Times New Roman" w:hAnsiTheme="majorHAnsi" w:cstheme="majorHAnsi"/>
          <w:i/>
          <w:iCs/>
          <w:color w:val="000000"/>
          <w:sz w:val="22"/>
          <w:szCs w:val="22"/>
          <w:lang w:val="nl-NL" w:eastAsia="nl-NL"/>
        </w:rPr>
        <w:t>*In 2005, the first “Decree regulating the intercountry adoption of children” was adopted by the Flemish Parliament, after which the powers regarding transnational adoptions became a community matter.</w:t>
      </w:r>
    </w:p>
    <w:p w14:paraId="36B77BE3" w14:textId="77777777" w:rsidR="00597C86" w:rsidRPr="00906DDD" w:rsidRDefault="00597C86" w:rsidP="00597C86">
      <w:pPr>
        <w:textAlignment w:val="baseline"/>
        <w:rPr>
          <w:rFonts w:ascii="Tahoma" w:eastAsia="Times New Roman" w:hAnsi="Tahoma" w:cs="Tahoma"/>
          <w:color w:val="4472C4" w:themeColor="accent1"/>
          <w:sz w:val="22"/>
          <w:szCs w:val="22"/>
          <w:lang w:val="nl-NL" w:eastAsia="nl-NL"/>
        </w:rPr>
      </w:pPr>
    </w:p>
    <w:p w14:paraId="0C78C071" w14:textId="295E14F1" w:rsidR="00597C86" w:rsidRPr="00906DDD" w:rsidRDefault="00597C86" w:rsidP="00565171">
      <w:pPr>
        <w:pStyle w:val="Lijstalinea"/>
        <w:numPr>
          <w:ilvl w:val="0"/>
          <w:numId w:val="11"/>
        </w:numPr>
        <w:textAlignment w:val="baseline"/>
        <w:rPr>
          <w:rFonts w:ascii="Tahoma" w:eastAsia="Times New Roman" w:hAnsi="Tahoma" w:cs="Tahoma"/>
          <w:color w:val="2F5496" w:themeColor="accent1" w:themeShade="BF"/>
          <w:sz w:val="22"/>
          <w:szCs w:val="22"/>
          <w:lang w:val="nl-NL" w:eastAsia="nl-NL"/>
        </w:rPr>
      </w:pPr>
      <w:r w:rsidRPr="00906DDD">
        <w:rPr>
          <w:rFonts w:ascii="Tahoma" w:eastAsia="Times New Roman" w:hAnsi="Tahoma" w:cs="Tahoma"/>
          <w:color w:val="2F5496" w:themeColor="accent1" w:themeShade="BF"/>
          <w:sz w:val="22"/>
          <w:szCs w:val="22"/>
          <w:lang w:val="nl-NL" w:eastAsia="nl-NL"/>
        </w:rPr>
        <w:t>The official recognition of illegal adoptions</w:t>
      </w:r>
    </w:p>
    <w:p w14:paraId="6F0469A1" w14:textId="77777777" w:rsidR="00597C86" w:rsidRPr="00906DDD" w:rsidRDefault="00597C86" w:rsidP="00597C86">
      <w:pPr>
        <w:textAlignment w:val="baseline"/>
        <w:rPr>
          <w:rFonts w:ascii="Tahoma" w:eastAsia="Times New Roman" w:hAnsi="Tahoma" w:cs="Tahoma"/>
          <w:color w:val="4472C4" w:themeColor="accent1"/>
          <w:sz w:val="22"/>
          <w:szCs w:val="22"/>
          <w:lang w:val="nl-NL" w:eastAsia="nl-NL"/>
        </w:rPr>
      </w:pPr>
    </w:p>
    <w:p w14:paraId="70B3D07D" w14:textId="77777777" w:rsidR="00597C86" w:rsidRPr="00906DDD" w:rsidRDefault="00597C86" w:rsidP="00597C86">
      <w:pPr>
        <w:rPr>
          <w:rFonts w:asciiTheme="majorHAnsi" w:eastAsia="Times New Roman" w:hAnsiTheme="majorHAnsi" w:cstheme="majorHAnsi"/>
          <w:color w:val="000000"/>
          <w:sz w:val="22"/>
          <w:szCs w:val="22"/>
          <w:lang w:val="nl-NL" w:eastAsia="nl-NL"/>
        </w:rPr>
      </w:pPr>
      <w:r w:rsidRPr="00906DDD">
        <w:rPr>
          <w:rFonts w:asciiTheme="majorHAnsi" w:eastAsia="Times New Roman" w:hAnsiTheme="majorHAnsi" w:cstheme="majorHAnsi"/>
          <w:color w:val="000000"/>
          <w:sz w:val="22"/>
          <w:szCs w:val="22"/>
          <w:lang w:val="nl-NL" w:eastAsia="nl-NL"/>
        </w:rPr>
        <w:t>An official recognition by the Belgian State that illegal adoptions have taken place is a first, symbolic step towards emotional and psychological recovery for adopted victims, their first parents and adoptive parents.</w:t>
      </w:r>
    </w:p>
    <w:p w14:paraId="1499AC58" w14:textId="77777777" w:rsidR="00597C86" w:rsidRPr="00906DDD" w:rsidRDefault="00597C86" w:rsidP="00597C86">
      <w:pPr>
        <w:rPr>
          <w:rFonts w:asciiTheme="majorHAnsi" w:eastAsia="Times New Roman" w:hAnsiTheme="majorHAnsi" w:cstheme="majorHAnsi"/>
          <w:color w:val="000000"/>
          <w:sz w:val="22"/>
          <w:szCs w:val="22"/>
          <w:lang w:val="nl-NL" w:eastAsia="nl-NL"/>
        </w:rPr>
      </w:pPr>
      <w:r w:rsidRPr="00906DDD">
        <w:rPr>
          <w:rFonts w:asciiTheme="majorHAnsi" w:eastAsia="Times New Roman" w:hAnsiTheme="majorHAnsi" w:cstheme="majorHAnsi"/>
          <w:color w:val="000000"/>
          <w:sz w:val="22"/>
          <w:szCs w:val="22"/>
          <w:lang w:val="nl-NL" w:eastAsia="nl-NL"/>
        </w:rPr>
        <w:t>Recognition and apologies can contribute to increased vigilance and awareness of the problems related to and resulting from illegal adoptions among adoption authorities, actors active in mediating transnational adoptions and in the public domain.</w:t>
      </w:r>
    </w:p>
    <w:p w14:paraId="66757AA4" w14:textId="77777777" w:rsidR="00597C86" w:rsidRPr="00906DDD" w:rsidRDefault="00597C86" w:rsidP="00597C86">
      <w:pPr>
        <w:rPr>
          <w:rFonts w:asciiTheme="majorHAnsi" w:eastAsia="Times New Roman" w:hAnsiTheme="majorHAnsi" w:cstheme="majorHAnsi"/>
          <w:sz w:val="22"/>
          <w:szCs w:val="22"/>
          <w:lang w:eastAsia="nl-NL"/>
        </w:rPr>
      </w:pPr>
    </w:p>
    <w:p w14:paraId="43EEDB24" w14:textId="77777777" w:rsidR="00597C86" w:rsidRPr="00906DDD" w:rsidRDefault="00597C86" w:rsidP="00597C86">
      <w:pPr>
        <w:rPr>
          <w:rFonts w:asciiTheme="majorHAnsi" w:eastAsia="Times New Roman" w:hAnsiTheme="majorHAnsi" w:cstheme="majorHAnsi"/>
          <w:i/>
          <w:iCs/>
          <w:color w:val="000000"/>
          <w:sz w:val="22"/>
          <w:szCs w:val="22"/>
          <w:lang w:val="nl-NL" w:eastAsia="nl-NL"/>
        </w:rPr>
      </w:pPr>
      <w:r w:rsidRPr="00906DDD">
        <w:rPr>
          <w:rFonts w:asciiTheme="majorHAnsi" w:eastAsia="Times New Roman" w:hAnsiTheme="majorHAnsi" w:cstheme="majorHAnsi"/>
          <w:i/>
          <w:iCs/>
          <w:color w:val="000000"/>
          <w:sz w:val="22"/>
          <w:szCs w:val="22"/>
          <w:u w:val="single"/>
          <w:lang w:val="nl-NL" w:eastAsia="nl-NL"/>
        </w:rPr>
        <w:t>Examples:</w:t>
      </w:r>
    </w:p>
    <w:p w14:paraId="3D59CDB1" w14:textId="77777777" w:rsidR="00597C86" w:rsidRPr="00906DDD" w:rsidRDefault="00597C86" w:rsidP="00597C86">
      <w:pPr>
        <w:rPr>
          <w:rFonts w:asciiTheme="majorHAnsi" w:eastAsia="Times New Roman" w:hAnsiTheme="majorHAnsi" w:cstheme="majorHAnsi"/>
          <w:color w:val="000000"/>
          <w:sz w:val="22"/>
          <w:szCs w:val="22"/>
          <w:lang w:val="nl-NL" w:eastAsia="nl-NL"/>
        </w:rPr>
      </w:pPr>
    </w:p>
    <w:p w14:paraId="3934E26F" w14:textId="77777777" w:rsidR="00597C86" w:rsidRPr="00906DDD" w:rsidRDefault="00597C86" w:rsidP="00597C86">
      <w:pPr>
        <w:pStyle w:val="Lijstalinea"/>
        <w:numPr>
          <w:ilvl w:val="0"/>
          <w:numId w:val="5"/>
        </w:numPr>
        <w:rPr>
          <w:rFonts w:asciiTheme="majorHAnsi" w:eastAsia="Times New Roman" w:hAnsiTheme="majorHAnsi" w:cstheme="majorHAnsi"/>
          <w:color w:val="000000"/>
          <w:sz w:val="22"/>
          <w:szCs w:val="22"/>
          <w:lang w:val="nl-NL" w:eastAsia="nl-NL"/>
        </w:rPr>
      </w:pPr>
      <w:r w:rsidRPr="00906DDD">
        <w:rPr>
          <w:rFonts w:asciiTheme="majorHAnsi" w:eastAsia="Times New Roman" w:hAnsiTheme="majorHAnsi" w:cstheme="majorHAnsi"/>
          <w:color w:val="000000"/>
          <w:sz w:val="22"/>
          <w:szCs w:val="22"/>
          <w:lang w:val="nl-NL" w:eastAsia="nl-NL"/>
        </w:rPr>
        <w:t xml:space="preserve">In 2021, then Minister for Legal Protection </w:t>
      </w:r>
      <w:r w:rsidRPr="00906DDD">
        <w:rPr>
          <w:rFonts w:asciiTheme="majorHAnsi" w:eastAsia="Times New Roman" w:hAnsiTheme="majorHAnsi" w:cstheme="majorHAnsi"/>
          <w:b/>
          <w:bCs/>
          <w:color w:val="000000"/>
          <w:sz w:val="22"/>
          <w:szCs w:val="22"/>
          <w:lang w:val="nl-NL" w:eastAsia="nl-NL"/>
        </w:rPr>
        <w:t xml:space="preserve">Sander Dekker </w:t>
      </w:r>
      <w:r w:rsidRPr="00906DDD">
        <w:rPr>
          <w:rFonts w:asciiTheme="majorHAnsi" w:eastAsia="Times New Roman" w:hAnsiTheme="majorHAnsi" w:cstheme="majorHAnsi"/>
          <w:color w:val="000000"/>
          <w:sz w:val="22"/>
          <w:szCs w:val="22"/>
          <w:lang w:val="nl-NL" w:eastAsia="nl-NL"/>
        </w:rPr>
        <w:t xml:space="preserve">(NL) apologized to </w:t>
      </w:r>
      <w:r w:rsidRPr="00906DDD">
        <w:rPr>
          <w:rFonts w:asciiTheme="majorHAnsi" w:eastAsia="Times New Roman" w:hAnsiTheme="majorHAnsi" w:cstheme="majorHAnsi"/>
          <w:noProof/>
          <w:color w:val="000000"/>
          <w:sz w:val="22"/>
          <w:szCs w:val="22"/>
          <w:lang w:val="nl-NL" w:eastAsia="nl-NL"/>
        </w:rPr>
        <w:t>all transnational adoptees:</w:t>
      </w:r>
    </w:p>
    <w:p w14:paraId="3CDF7BB7" w14:textId="77777777" w:rsidR="00597C86" w:rsidRPr="00906DDD" w:rsidRDefault="00597C86" w:rsidP="00597C86">
      <w:pPr>
        <w:rPr>
          <w:rFonts w:asciiTheme="majorHAnsi" w:eastAsia="Times New Roman" w:hAnsiTheme="majorHAnsi" w:cstheme="majorHAnsi"/>
          <w:color w:val="000000"/>
          <w:sz w:val="22"/>
          <w:szCs w:val="22"/>
          <w:lang w:eastAsia="nl-NL"/>
        </w:rPr>
      </w:pPr>
    </w:p>
    <w:p w14:paraId="6499E894" w14:textId="77777777" w:rsidR="00597C86" w:rsidRPr="00906DDD" w:rsidRDefault="00597C86" w:rsidP="00597C86">
      <w:pPr>
        <w:rPr>
          <w:rFonts w:asciiTheme="majorHAnsi" w:hAnsiTheme="majorHAnsi" w:cstheme="majorHAnsi"/>
          <w:i/>
          <w:iCs/>
          <w:sz w:val="22"/>
          <w:szCs w:val="22"/>
          <w:lang w:val="nl-NL" w:eastAsia="nl-NL"/>
        </w:rPr>
      </w:pPr>
      <w:r w:rsidRPr="00906DDD">
        <w:rPr>
          <w:rFonts w:asciiTheme="majorHAnsi" w:hAnsiTheme="majorHAnsi" w:cstheme="majorHAnsi"/>
          <w:i/>
          <w:iCs/>
          <w:sz w:val="22"/>
          <w:szCs w:val="22"/>
          <w:shd w:val="clear" w:color="auto" w:fill="F3F3F3"/>
          <w:lang w:val="nl-NL" w:eastAsia="nl-NL"/>
        </w:rPr>
        <w:t>“It is painful to have to conclude that the government has not done what was expected of it. Because although many adoptions were experienced as positive, the government should have taken a more active role in cases where there were abuses by intervening. The positive sentiment around adoption in the previous century – with the leading idea that we were doing good with adoption – does offer an explanation, but not a justification. Apologies are in order for this attitude of the government”</w:t>
      </w:r>
    </w:p>
    <w:p w14:paraId="7F7C7271" w14:textId="77777777" w:rsidR="00597C86" w:rsidRPr="00906DDD" w:rsidRDefault="00597C86" w:rsidP="00597C86">
      <w:pPr>
        <w:rPr>
          <w:rFonts w:asciiTheme="majorHAnsi" w:hAnsiTheme="majorHAnsi" w:cstheme="majorHAnsi"/>
          <w:i/>
          <w:iCs/>
          <w:sz w:val="22"/>
          <w:szCs w:val="22"/>
          <w:shd w:val="clear" w:color="auto" w:fill="F3F3F3"/>
          <w:lang w:val="en-US" w:eastAsia="nl-NL"/>
        </w:rPr>
      </w:pPr>
      <w:r w:rsidRPr="00906DDD">
        <w:rPr>
          <w:rFonts w:asciiTheme="majorHAnsi" w:hAnsiTheme="majorHAnsi" w:cstheme="majorHAnsi"/>
          <w:i/>
          <w:iCs/>
          <w:sz w:val="22"/>
          <w:szCs w:val="22"/>
          <w:shd w:val="clear" w:color="auto" w:fill="F3F3F3"/>
          <w:lang w:val="en-US" w:eastAsia="nl-NL"/>
        </w:rPr>
        <w:t xml:space="preserve">- </w:t>
      </w:r>
      <w:r w:rsidRPr="00906DDD">
        <w:rPr>
          <w:rFonts w:asciiTheme="majorHAnsi" w:hAnsiTheme="majorHAnsi" w:cstheme="majorHAnsi"/>
          <w:i/>
          <w:iCs/>
          <w:sz w:val="22"/>
          <w:szCs w:val="22"/>
          <w:shd w:val="clear" w:color="auto" w:fill="F3F3F3"/>
          <w:lang w:val="nl-NL" w:eastAsia="nl-NL"/>
        </w:rPr>
        <w:t xml:space="preserve">Website </w:t>
      </w:r>
      <w:r w:rsidRPr="00906DDD">
        <w:rPr>
          <w:rFonts w:asciiTheme="majorHAnsi" w:hAnsiTheme="majorHAnsi" w:cstheme="majorHAnsi"/>
          <w:i/>
          <w:iCs/>
          <w:sz w:val="22"/>
          <w:szCs w:val="22"/>
          <w:shd w:val="clear" w:color="auto" w:fill="F3F3F3"/>
          <w:lang w:val="en-US" w:eastAsia="nl-NL"/>
        </w:rPr>
        <w:t>Rijksoverheid.nl; 08-02-2021</w:t>
      </w:r>
    </w:p>
    <w:p w14:paraId="6C03AB2C" w14:textId="77777777" w:rsidR="00597C86" w:rsidRPr="00906DDD" w:rsidRDefault="00597C86" w:rsidP="00597C86">
      <w:pPr>
        <w:rPr>
          <w:rFonts w:asciiTheme="majorHAnsi" w:hAnsiTheme="majorHAnsi" w:cstheme="majorHAnsi"/>
          <w:sz w:val="22"/>
          <w:szCs w:val="22"/>
          <w:lang w:val="en-US" w:eastAsia="nl-NL"/>
        </w:rPr>
      </w:pPr>
    </w:p>
    <w:p w14:paraId="643F62D8" w14:textId="1641F259" w:rsidR="00597C86" w:rsidRPr="00906DDD" w:rsidRDefault="00597C86" w:rsidP="00597C86">
      <w:pPr>
        <w:pStyle w:val="Lijstalinea"/>
        <w:numPr>
          <w:ilvl w:val="0"/>
          <w:numId w:val="5"/>
        </w:numPr>
        <w:rPr>
          <w:rFonts w:asciiTheme="majorHAnsi" w:eastAsia="Times New Roman" w:hAnsiTheme="majorHAnsi" w:cstheme="majorHAnsi"/>
          <w:noProof/>
          <w:color w:val="000000"/>
          <w:sz w:val="22"/>
          <w:szCs w:val="22"/>
          <w:lang w:val="nl-NL" w:eastAsia="nl-NL"/>
        </w:rPr>
      </w:pPr>
      <w:r w:rsidRPr="00906DDD">
        <w:rPr>
          <w:rFonts w:asciiTheme="majorHAnsi" w:eastAsia="Times New Roman" w:hAnsiTheme="majorHAnsi" w:cstheme="majorHAnsi"/>
          <w:color w:val="000000"/>
          <w:sz w:val="22"/>
          <w:szCs w:val="22"/>
          <w:lang w:eastAsia="nl-NL"/>
        </w:rPr>
        <w:t xml:space="preserve">South </w:t>
      </w:r>
      <w:r w:rsidRPr="00906DDD">
        <w:rPr>
          <w:rFonts w:asciiTheme="majorHAnsi" w:eastAsia="Times New Roman" w:hAnsiTheme="majorHAnsi" w:cstheme="majorHAnsi"/>
          <w:color w:val="000000"/>
          <w:sz w:val="22"/>
          <w:szCs w:val="22"/>
          <w:lang w:val="nl-NL" w:eastAsia="nl-NL"/>
        </w:rPr>
        <w:t xml:space="preserve">Korean resident </w:t>
      </w:r>
      <w:r w:rsidRPr="00906DDD">
        <w:rPr>
          <w:rFonts w:asciiTheme="majorHAnsi" w:eastAsia="Times New Roman" w:hAnsiTheme="majorHAnsi" w:cstheme="majorHAnsi"/>
          <w:b/>
          <w:bCs/>
          <w:color w:val="000000"/>
          <w:sz w:val="22"/>
          <w:szCs w:val="22"/>
          <w:lang w:val="nl-NL" w:eastAsia="nl-NL"/>
        </w:rPr>
        <w:t xml:space="preserve">Kim </w:t>
      </w:r>
      <w:r w:rsidRPr="00906DDD">
        <w:rPr>
          <w:rFonts w:asciiTheme="majorHAnsi" w:eastAsia="Times New Roman" w:hAnsiTheme="majorHAnsi" w:cstheme="majorHAnsi"/>
          <w:b/>
          <w:bCs/>
          <w:noProof/>
          <w:color w:val="000000"/>
          <w:sz w:val="22"/>
          <w:szCs w:val="22"/>
          <w:lang w:val="nl-NL" w:eastAsia="nl-NL"/>
        </w:rPr>
        <w:t xml:space="preserve">Dae Jung </w:t>
      </w:r>
      <w:r w:rsidRPr="00906DDD">
        <w:rPr>
          <w:rFonts w:asciiTheme="majorHAnsi" w:eastAsia="Times New Roman" w:hAnsiTheme="majorHAnsi" w:cstheme="majorHAnsi"/>
          <w:noProof/>
          <w:color w:val="000000"/>
          <w:sz w:val="22"/>
          <w:szCs w:val="22"/>
          <w:lang w:val="nl-NL" w:eastAsia="nl-NL"/>
        </w:rPr>
        <w:t>apologized in 1998 for sending 150,000 Korean children to the country in the presence of 29 internationally adopted Koreans.</w:t>
      </w:r>
    </w:p>
    <w:p w14:paraId="6EBFD3CE" w14:textId="77777777" w:rsidR="00597C86" w:rsidRPr="00906DDD" w:rsidRDefault="00597C86" w:rsidP="00597C86">
      <w:pPr>
        <w:rPr>
          <w:rFonts w:asciiTheme="majorHAnsi" w:eastAsia="Times New Roman" w:hAnsiTheme="majorHAnsi" w:cstheme="majorHAnsi"/>
          <w:noProof/>
          <w:color w:val="000000"/>
          <w:sz w:val="22"/>
          <w:szCs w:val="22"/>
          <w:lang w:val="nl-NL" w:eastAsia="nl-NL"/>
        </w:rPr>
      </w:pPr>
    </w:p>
    <w:p w14:paraId="7A95B8EA" w14:textId="1D2948E9" w:rsidR="00AE704B" w:rsidRPr="00906DDD" w:rsidRDefault="00597C86" w:rsidP="00354408">
      <w:pPr>
        <w:pStyle w:val="Lijstalinea"/>
        <w:numPr>
          <w:ilvl w:val="0"/>
          <w:numId w:val="5"/>
        </w:numPr>
        <w:rPr>
          <w:rFonts w:asciiTheme="majorHAnsi" w:eastAsia="Times New Roman" w:hAnsiTheme="majorHAnsi" w:cstheme="majorHAnsi"/>
          <w:noProof/>
          <w:color w:val="000000"/>
          <w:sz w:val="22"/>
          <w:szCs w:val="22"/>
          <w:lang w:val="nl-NL" w:eastAsia="nl-NL"/>
        </w:rPr>
      </w:pPr>
      <w:r w:rsidRPr="00906DDD">
        <w:rPr>
          <w:rFonts w:asciiTheme="majorHAnsi" w:eastAsia="Times New Roman" w:hAnsiTheme="majorHAnsi" w:cstheme="majorHAnsi"/>
          <w:noProof/>
          <w:color w:val="000000"/>
          <w:sz w:val="22"/>
          <w:szCs w:val="22"/>
          <w:lang w:val="nl-NL" w:eastAsia="nl-NL"/>
        </w:rPr>
        <w:t xml:space="preserve">Then-Prime Minister of Belgium </w:t>
      </w:r>
      <w:r w:rsidRPr="00906DDD">
        <w:rPr>
          <w:rFonts w:asciiTheme="majorHAnsi" w:eastAsia="Times New Roman" w:hAnsiTheme="majorHAnsi" w:cstheme="majorHAnsi"/>
          <w:b/>
          <w:bCs/>
          <w:noProof/>
          <w:color w:val="000000"/>
          <w:sz w:val="22"/>
          <w:szCs w:val="22"/>
          <w:lang w:val="nl-NL" w:eastAsia="nl-NL"/>
        </w:rPr>
        <w:t xml:space="preserve">Charles Michel </w:t>
      </w:r>
      <w:r w:rsidRPr="00906DDD">
        <w:rPr>
          <w:rFonts w:asciiTheme="majorHAnsi" w:eastAsia="Times New Roman" w:hAnsiTheme="majorHAnsi" w:cstheme="majorHAnsi"/>
          <w:noProof/>
          <w:color w:val="000000"/>
          <w:sz w:val="22"/>
          <w:szCs w:val="22"/>
          <w:lang w:val="nl-NL" w:eastAsia="nl-NL"/>
        </w:rPr>
        <w:t>apologized in 2019 for the appalling way in which the Belgian government treated hundreds of Metis and for violating their human rights during the colonial period.</w:t>
      </w:r>
    </w:p>
    <w:p w14:paraId="2EDB29C4" w14:textId="77777777" w:rsidR="00AE704B" w:rsidRPr="00906DDD" w:rsidRDefault="00AE704B" w:rsidP="00354408">
      <w:pPr>
        <w:rPr>
          <w:rFonts w:asciiTheme="majorHAnsi" w:eastAsia="Times New Roman" w:hAnsiTheme="majorHAnsi" w:cstheme="majorHAnsi"/>
          <w:noProof/>
          <w:color w:val="000000"/>
          <w:sz w:val="22"/>
          <w:szCs w:val="22"/>
          <w:lang w:val="nl-NL" w:eastAsia="nl-NL"/>
        </w:rPr>
      </w:pPr>
    </w:p>
    <w:p w14:paraId="1F733F70" w14:textId="77777777" w:rsidR="00354408" w:rsidRPr="00906DDD" w:rsidRDefault="00354408" w:rsidP="00354408">
      <w:pPr>
        <w:pStyle w:val="Lijstalinea"/>
        <w:textAlignment w:val="baseline"/>
        <w:rPr>
          <w:rFonts w:ascii="Tahoma" w:eastAsia="Times New Roman" w:hAnsi="Tahoma" w:cs="Tahoma"/>
          <w:color w:val="2F5496" w:themeColor="accent1" w:themeShade="BF"/>
          <w:sz w:val="22"/>
          <w:szCs w:val="22"/>
          <w:lang w:val="nl-NL" w:eastAsia="nl-NL"/>
        </w:rPr>
      </w:pPr>
    </w:p>
    <w:p w14:paraId="03537785" w14:textId="3DDEADF8" w:rsidR="00597C86" w:rsidRPr="00906DDD" w:rsidRDefault="00597C86" w:rsidP="00565171">
      <w:pPr>
        <w:pStyle w:val="Lijstalinea"/>
        <w:numPr>
          <w:ilvl w:val="0"/>
          <w:numId w:val="11"/>
        </w:numPr>
        <w:textAlignment w:val="baseline"/>
        <w:rPr>
          <w:rFonts w:ascii="Tahoma" w:eastAsia="Times New Roman" w:hAnsi="Tahoma" w:cs="Tahoma"/>
          <w:color w:val="2F5496" w:themeColor="accent1" w:themeShade="BF"/>
          <w:sz w:val="22"/>
          <w:szCs w:val="22"/>
          <w:lang w:val="nl-NL" w:eastAsia="nl-NL"/>
        </w:rPr>
      </w:pPr>
      <w:r w:rsidRPr="00906DDD">
        <w:rPr>
          <w:rFonts w:ascii="Tahoma" w:eastAsia="Times New Roman" w:hAnsi="Tahoma" w:cs="Tahoma"/>
          <w:color w:val="2F5496" w:themeColor="accent1" w:themeShade="BF"/>
          <w:sz w:val="22"/>
          <w:szCs w:val="22"/>
          <w:lang w:val="nl-NL" w:eastAsia="nl-NL"/>
        </w:rPr>
        <w:t xml:space="preserve">Free identity restoration for </w:t>
      </w:r>
      <w:r w:rsidRPr="00906DDD">
        <w:rPr>
          <w:rFonts w:ascii="Tahoma" w:eastAsia="Times New Roman" w:hAnsi="Tahoma" w:cs="Tahoma"/>
          <w:noProof/>
          <w:color w:val="2F5496" w:themeColor="accent1" w:themeShade="BF"/>
          <w:sz w:val="22"/>
          <w:szCs w:val="22"/>
          <w:lang w:val="nl-NL" w:eastAsia="nl-NL"/>
        </w:rPr>
        <w:t xml:space="preserve">adoptees </w:t>
      </w:r>
      <w:r w:rsidRPr="00906DDD">
        <w:rPr>
          <w:rFonts w:ascii="Tahoma" w:eastAsia="Times New Roman" w:hAnsi="Tahoma" w:cs="Tahoma"/>
          <w:color w:val="2F5496" w:themeColor="accent1" w:themeShade="BF"/>
          <w:sz w:val="22"/>
          <w:szCs w:val="22"/>
          <w:lang w:val="nl-NL" w:eastAsia="nl-NL"/>
        </w:rPr>
        <w:t>whose original identity has been taken away or falsified</w:t>
      </w:r>
    </w:p>
    <w:p w14:paraId="44841F90" w14:textId="77777777" w:rsidR="00354408" w:rsidRPr="00906DDD" w:rsidRDefault="00354408" w:rsidP="00354408">
      <w:pPr>
        <w:pStyle w:val="Lijstalinea"/>
        <w:textAlignment w:val="baseline"/>
        <w:rPr>
          <w:rFonts w:ascii="Tahoma" w:eastAsia="Times New Roman" w:hAnsi="Tahoma" w:cs="Tahoma"/>
          <w:color w:val="2F5496" w:themeColor="accent1" w:themeShade="BF"/>
          <w:sz w:val="22"/>
          <w:szCs w:val="22"/>
          <w:lang w:val="nl-NL" w:eastAsia="nl-NL"/>
        </w:rPr>
      </w:pPr>
    </w:p>
    <w:p w14:paraId="54BC0D7C" w14:textId="77777777" w:rsidR="00597C86" w:rsidRPr="00906DDD" w:rsidRDefault="00597C86" w:rsidP="00597C86">
      <w:pPr>
        <w:rPr>
          <w:rFonts w:asciiTheme="majorHAnsi" w:eastAsia="Times New Roman" w:hAnsiTheme="majorHAnsi" w:cstheme="majorHAnsi"/>
          <w:color w:val="000000"/>
          <w:sz w:val="22"/>
          <w:szCs w:val="22"/>
          <w:lang w:val="nl-NL" w:eastAsia="nl-NL"/>
        </w:rPr>
      </w:pPr>
      <w:r w:rsidRPr="00906DDD">
        <w:rPr>
          <w:rFonts w:asciiTheme="majorHAnsi" w:eastAsia="Times New Roman" w:hAnsiTheme="majorHAnsi" w:cstheme="majorHAnsi"/>
          <w:color w:val="000000"/>
          <w:sz w:val="22"/>
          <w:szCs w:val="22"/>
          <w:lang w:val="nl-NL" w:eastAsia="nl-NL"/>
        </w:rPr>
        <w:t xml:space="preserve">The name, which </w:t>
      </w:r>
      <w:r w:rsidRPr="00906DDD">
        <w:rPr>
          <w:rFonts w:asciiTheme="majorHAnsi" w:eastAsia="Times New Roman" w:hAnsiTheme="majorHAnsi" w:cstheme="majorHAnsi"/>
          <w:noProof/>
          <w:color w:val="000000"/>
          <w:sz w:val="22"/>
          <w:szCs w:val="22"/>
          <w:lang w:val="nl-NL" w:eastAsia="nl-NL"/>
        </w:rPr>
        <w:t xml:space="preserve">adoptees </w:t>
      </w:r>
      <w:r w:rsidRPr="00906DDD">
        <w:rPr>
          <w:rFonts w:asciiTheme="majorHAnsi" w:eastAsia="Times New Roman" w:hAnsiTheme="majorHAnsi" w:cstheme="majorHAnsi"/>
          <w:color w:val="000000"/>
          <w:sz w:val="22"/>
          <w:szCs w:val="22"/>
          <w:lang w:val="nl-NL" w:eastAsia="nl-NL"/>
        </w:rPr>
        <w:t>receive from their first parents and from the country of origin, belongs to the core of their identity. It is usually the only tangible thing that connects them to their origins and biological descent.</w:t>
      </w:r>
    </w:p>
    <w:p w14:paraId="4D5E36A5" w14:textId="77777777" w:rsidR="00597C86" w:rsidRPr="00906DDD" w:rsidRDefault="00597C86" w:rsidP="00597C86">
      <w:pPr>
        <w:rPr>
          <w:rFonts w:asciiTheme="majorHAnsi" w:eastAsia="Times New Roman" w:hAnsiTheme="majorHAnsi" w:cstheme="majorHAnsi"/>
          <w:sz w:val="22"/>
          <w:szCs w:val="22"/>
          <w:lang w:val="nl-NL" w:eastAsia="nl-NL"/>
        </w:rPr>
      </w:pPr>
      <w:r w:rsidRPr="00906DDD">
        <w:rPr>
          <w:rFonts w:asciiTheme="majorHAnsi" w:eastAsia="Times New Roman" w:hAnsiTheme="majorHAnsi" w:cstheme="majorHAnsi"/>
          <w:color w:val="000000"/>
          <w:sz w:val="22"/>
          <w:szCs w:val="22"/>
          <w:lang w:val="nl-NL" w:eastAsia="nl-NL"/>
        </w:rPr>
        <w:br/>
        <w:t>Victims of kidnapping, child trafficking, forged and missing adoption documents are robbed of this essential part of their identity.</w:t>
      </w:r>
    </w:p>
    <w:p w14:paraId="27CF7528" w14:textId="77777777" w:rsidR="00597C86" w:rsidRPr="00906DDD" w:rsidRDefault="00597C86" w:rsidP="00597C86">
      <w:pPr>
        <w:rPr>
          <w:rFonts w:asciiTheme="majorHAnsi" w:eastAsia="Times New Roman" w:hAnsiTheme="majorHAnsi" w:cstheme="majorHAnsi"/>
          <w:color w:val="000000"/>
          <w:sz w:val="22"/>
          <w:szCs w:val="22"/>
          <w:lang w:val="nl-NL" w:eastAsia="nl-NL"/>
        </w:rPr>
      </w:pPr>
      <w:r w:rsidRPr="00906DDD">
        <w:rPr>
          <w:rFonts w:asciiTheme="majorHAnsi" w:eastAsia="Times New Roman" w:hAnsiTheme="majorHAnsi" w:cstheme="majorHAnsi"/>
          <w:color w:val="000000"/>
          <w:sz w:val="22"/>
          <w:szCs w:val="22"/>
          <w:lang w:val="nl-NL" w:eastAsia="nl-NL"/>
        </w:rPr>
        <w:t xml:space="preserve">In order to enable a balanced identity formation and recovery from damage in this process, it is therefore crucial that they can use a </w:t>
      </w:r>
      <w:r w:rsidRPr="00906DDD">
        <w:rPr>
          <w:rFonts w:asciiTheme="majorHAnsi" w:eastAsia="Times New Roman" w:hAnsiTheme="majorHAnsi" w:cstheme="majorHAnsi"/>
          <w:b/>
          <w:bCs/>
          <w:color w:val="000000"/>
          <w:sz w:val="22"/>
          <w:szCs w:val="22"/>
          <w:lang w:val="nl-NL" w:eastAsia="nl-NL"/>
        </w:rPr>
        <w:t xml:space="preserve">free </w:t>
      </w:r>
      <w:r w:rsidRPr="00906DDD">
        <w:rPr>
          <w:rFonts w:asciiTheme="majorHAnsi" w:eastAsia="Times New Roman" w:hAnsiTheme="majorHAnsi" w:cstheme="majorHAnsi"/>
          <w:color w:val="000000"/>
          <w:sz w:val="22"/>
          <w:szCs w:val="22"/>
          <w:lang w:val="nl-NL" w:eastAsia="nl-NL"/>
        </w:rPr>
        <w:t xml:space="preserve">and </w:t>
      </w:r>
      <w:r w:rsidRPr="00906DDD">
        <w:rPr>
          <w:rFonts w:asciiTheme="majorHAnsi" w:eastAsia="Times New Roman" w:hAnsiTheme="majorHAnsi" w:cstheme="majorHAnsi"/>
          <w:b/>
          <w:bCs/>
          <w:color w:val="000000"/>
          <w:sz w:val="22"/>
          <w:szCs w:val="22"/>
          <w:lang w:val="nl-NL" w:eastAsia="nl-NL"/>
        </w:rPr>
        <w:t xml:space="preserve">simplified </w:t>
      </w:r>
      <w:r w:rsidRPr="00906DDD">
        <w:rPr>
          <w:rFonts w:asciiTheme="majorHAnsi" w:eastAsia="Times New Roman" w:hAnsiTheme="majorHAnsi" w:cstheme="majorHAnsi"/>
          <w:color w:val="000000"/>
          <w:sz w:val="22"/>
          <w:szCs w:val="22"/>
          <w:lang w:val="nl-NL" w:eastAsia="nl-NL"/>
        </w:rPr>
        <w:t>name change procedure.</w:t>
      </w:r>
    </w:p>
    <w:p w14:paraId="04719EF9" w14:textId="77777777" w:rsidR="001063A6" w:rsidRPr="00906DDD" w:rsidRDefault="001063A6" w:rsidP="001063A6">
      <w:pPr>
        <w:rPr>
          <w:rFonts w:asciiTheme="majorHAnsi" w:eastAsia="Times New Roman" w:hAnsiTheme="majorHAnsi" w:cstheme="majorHAnsi"/>
          <w:color w:val="000000"/>
          <w:sz w:val="22"/>
          <w:szCs w:val="22"/>
          <w:lang w:val="nl-NL" w:eastAsia="nl-NL"/>
        </w:rPr>
      </w:pPr>
    </w:p>
    <w:p w14:paraId="4879BD88" w14:textId="62FFD49A" w:rsidR="007C3092" w:rsidRPr="00906DDD" w:rsidRDefault="007C3092" w:rsidP="001063A6">
      <w:pPr>
        <w:pStyle w:val="Lijstalinea"/>
        <w:numPr>
          <w:ilvl w:val="0"/>
          <w:numId w:val="11"/>
        </w:numPr>
        <w:rPr>
          <w:rFonts w:asciiTheme="majorHAnsi" w:eastAsia="Times New Roman" w:hAnsiTheme="majorHAnsi" w:cstheme="majorHAnsi"/>
          <w:color w:val="2F5496" w:themeColor="accent1" w:themeShade="BF"/>
          <w:sz w:val="22"/>
          <w:szCs w:val="22"/>
          <w:lang w:val="nl-NL" w:eastAsia="nl-NL"/>
        </w:rPr>
      </w:pPr>
      <w:r w:rsidRPr="00906DDD">
        <w:rPr>
          <w:rFonts w:ascii="Tahoma" w:eastAsia="Times New Roman" w:hAnsi="Tahoma" w:cs="Tahoma"/>
          <w:color w:val="2F5496" w:themeColor="accent1" w:themeShade="BF"/>
          <w:sz w:val="22"/>
          <w:szCs w:val="22"/>
          <w:lang w:val="nl-NL" w:eastAsia="nl-NL"/>
        </w:rPr>
        <w:t>Legal redress in illegal intercountry adoptions</w:t>
      </w:r>
    </w:p>
    <w:p w14:paraId="2B777D92" w14:textId="77777777" w:rsidR="007C3092" w:rsidRPr="00906DDD" w:rsidRDefault="007C3092" w:rsidP="007C3092">
      <w:pPr>
        <w:pStyle w:val="Lijstalinea"/>
        <w:rPr>
          <w:rFonts w:asciiTheme="majorHAnsi" w:eastAsia="Times New Roman" w:hAnsiTheme="majorHAnsi" w:cstheme="majorHAnsi"/>
          <w:color w:val="000000"/>
          <w:sz w:val="22"/>
          <w:szCs w:val="22"/>
          <w:lang w:val="nl-NL" w:eastAsia="nl-NL"/>
        </w:rPr>
      </w:pPr>
    </w:p>
    <w:p w14:paraId="67C3F0C0" w14:textId="4025F3E2" w:rsidR="00AE704B" w:rsidRPr="00906DDD" w:rsidRDefault="007C3092" w:rsidP="00597C86">
      <w:pPr>
        <w:rPr>
          <w:rFonts w:asciiTheme="majorHAnsi" w:eastAsia="Times New Roman" w:hAnsiTheme="majorHAnsi" w:cstheme="majorHAnsi"/>
          <w:color w:val="000000"/>
          <w:sz w:val="22"/>
          <w:szCs w:val="22"/>
          <w:lang w:val="nl-NL" w:eastAsia="nl-NL"/>
        </w:rPr>
      </w:pPr>
      <w:r w:rsidRPr="00906DDD">
        <w:rPr>
          <w:rFonts w:asciiTheme="majorHAnsi" w:eastAsia="Times New Roman" w:hAnsiTheme="majorHAnsi" w:cstheme="majorHAnsi"/>
          <w:color w:val="000000"/>
          <w:sz w:val="22"/>
          <w:szCs w:val="22"/>
          <w:lang w:val="nl-NL" w:eastAsia="nl-NL"/>
        </w:rPr>
        <w:t>We agree in principle with the proposal made in point 7 (from page 13).</w:t>
      </w:r>
    </w:p>
    <w:p w14:paraId="66A218B7" w14:textId="09F6660C" w:rsidR="007C3092" w:rsidRPr="00906DDD" w:rsidRDefault="007C3092" w:rsidP="00597C86">
      <w:pPr>
        <w:rPr>
          <w:rFonts w:asciiTheme="majorHAnsi" w:eastAsia="Times New Roman" w:hAnsiTheme="majorHAnsi" w:cstheme="majorHAnsi"/>
          <w:color w:val="000000"/>
          <w:sz w:val="22"/>
          <w:szCs w:val="22"/>
          <w:lang w:val="nl-NL" w:eastAsia="nl-NL"/>
        </w:rPr>
      </w:pPr>
      <w:r w:rsidRPr="00906DDD">
        <w:rPr>
          <w:rFonts w:asciiTheme="majorHAnsi" w:eastAsia="Times New Roman" w:hAnsiTheme="majorHAnsi" w:cstheme="majorHAnsi"/>
          <w:color w:val="000000"/>
          <w:sz w:val="22"/>
          <w:szCs w:val="22"/>
          <w:lang w:val="nl-NL" w:eastAsia="nl-NL"/>
        </w:rPr>
        <w:t>However, we consider it important that the following addition is made with regard to point 7.2.</w:t>
      </w:r>
    </w:p>
    <w:p w14:paraId="0AA24F55" w14:textId="77777777" w:rsidR="007C3092" w:rsidRPr="00906DDD" w:rsidRDefault="007C3092" w:rsidP="00597C86">
      <w:pPr>
        <w:rPr>
          <w:rFonts w:asciiTheme="majorHAnsi" w:eastAsia="Times New Roman" w:hAnsiTheme="majorHAnsi" w:cstheme="majorHAnsi"/>
          <w:color w:val="000000"/>
          <w:sz w:val="22"/>
          <w:szCs w:val="22"/>
          <w:lang w:val="nl-NL" w:eastAsia="nl-NL"/>
        </w:rPr>
      </w:pPr>
    </w:p>
    <w:p w14:paraId="5696246E" w14:textId="38CF15A6" w:rsidR="007C3092" w:rsidRPr="00906DDD" w:rsidRDefault="007C3092" w:rsidP="007C3092">
      <w:pPr>
        <w:pStyle w:val="Lijstalinea"/>
        <w:numPr>
          <w:ilvl w:val="1"/>
          <w:numId w:val="11"/>
        </w:numPr>
        <w:rPr>
          <w:rFonts w:asciiTheme="majorHAnsi" w:eastAsia="Times New Roman" w:hAnsiTheme="majorHAnsi" w:cstheme="majorHAnsi"/>
          <w:b/>
          <w:bCs/>
          <w:color w:val="000000"/>
          <w:sz w:val="22"/>
          <w:szCs w:val="22"/>
          <w:lang w:val="nl-NL" w:eastAsia="nl-NL"/>
        </w:rPr>
      </w:pPr>
      <w:r w:rsidRPr="00906DDD">
        <w:rPr>
          <w:rFonts w:asciiTheme="majorHAnsi" w:eastAsia="Times New Roman" w:hAnsiTheme="majorHAnsi" w:cstheme="majorHAnsi"/>
          <w:b/>
          <w:bCs/>
          <w:color w:val="000000"/>
          <w:sz w:val="22"/>
          <w:szCs w:val="22"/>
          <w:lang w:val="nl-NL" w:eastAsia="nl-NL"/>
        </w:rPr>
        <w:t>Inequality in legal frameworks regarding intercountry adoption of minors in the sending and receiving countries respectively.</w:t>
      </w:r>
    </w:p>
    <w:p w14:paraId="38EBB295" w14:textId="77777777" w:rsidR="007C3092" w:rsidRPr="00906DDD" w:rsidRDefault="007C3092" w:rsidP="007C3092">
      <w:pPr>
        <w:pStyle w:val="Lijstalinea"/>
        <w:ind w:left="1140"/>
        <w:rPr>
          <w:rFonts w:asciiTheme="majorHAnsi" w:eastAsia="Times New Roman" w:hAnsiTheme="majorHAnsi" w:cstheme="majorHAnsi"/>
          <w:color w:val="000000"/>
          <w:sz w:val="22"/>
          <w:szCs w:val="22"/>
          <w:lang w:val="nl-NL" w:eastAsia="nl-NL"/>
        </w:rPr>
      </w:pPr>
    </w:p>
    <w:p w14:paraId="6684DA0D" w14:textId="16386B30" w:rsidR="001E2688" w:rsidRPr="00906DDD" w:rsidRDefault="00233E77" w:rsidP="007C3092">
      <w:pPr>
        <w:pStyle w:val="Lijstalinea"/>
        <w:ind w:left="1140"/>
        <w:rPr>
          <w:rFonts w:asciiTheme="majorHAnsi" w:eastAsia="Times New Roman" w:hAnsiTheme="majorHAnsi" w:cstheme="majorHAnsi"/>
          <w:color w:val="000000"/>
          <w:sz w:val="22"/>
          <w:szCs w:val="22"/>
          <w:lang w:val="nl-NL" w:eastAsia="nl-NL"/>
        </w:rPr>
      </w:pPr>
      <w:r w:rsidRPr="00906DDD">
        <w:rPr>
          <w:rFonts w:asciiTheme="majorHAnsi" w:eastAsia="Times New Roman" w:hAnsiTheme="majorHAnsi" w:cstheme="majorHAnsi"/>
          <w:color w:val="000000"/>
          <w:sz w:val="22"/>
          <w:szCs w:val="22"/>
          <w:lang w:val="nl-NL" w:eastAsia="nl-NL"/>
        </w:rPr>
        <w:t>We notice that the regulations in Belgium are often not in line and even directly conflict with those of the sending country.</w:t>
      </w:r>
    </w:p>
    <w:p w14:paraId="5E924360" w14:textId="77777777" w:rsidR="001E2688" w:rsidRPr="00906DDD" w:rsidRDefault="001E2688" w:rsidP="007C3092">
      <w:pPr>
        <w:pStyle w:val="Lijstalinea"/>
        <w:ind w:left="1140"/>
        <w:rPr>
          <w:rFonts w:asciiTheme="majorHAnsi" w:eastAsia="Times New Roman" w:hAnsiTheme="majorHAnsi" w:cstheme="majorHAnsi"/>
          <w:color w:val="000000"/>
          <w:sz w:val="22"/>
          <w:szCs w:val="22"/>
          <w:lang w:val="nl-NL" w:eastAsia="nl-NL"/>
        </w:rPr>
      </w:pPr>
    </w:p>
    <w:p w14:paraId="70414307" w14:textId="3CE994CF" w:rsidR="007C3092" w:rsidRPr="00906DDD" w:rsidRDefault="00233E77" w:rsidP="007C3092">
      <w:pPr>
        <w:pStyle w:val="Lijstalinea"/>
        <w:ind w:left="1140"/>
        <w:rPr>
          <w:rFonts w:asciiTheme="majorHAnsi" w:eastAsia="Times New Roman" w:hAnsiTheme="majorHAnsi" w:cstheme="majorHAnsi"/>
          <w:color w:val="000000"/>
          <w:sz w:val="22"/>
          <w:szCs w:val="22"/>
          <w:lang w:val="nl-NL" w:eastAsia="nl-NL"/>
        </w:rPr>
      </w:pPr>
      <w:r w:rsidRPr="00906DDD">
        <w:rPr>
          <w:rFonts w:asciiTheme="majorHAnsi" w:eastAsia="Times New Roman" w:hAnsiTheme="majorHAnsi" w:cstheme="majorHAnsi"/>
          <w:color w:val="000000"/>
          <w:sz w:val="22"/>
          <w:szCs w:val="22"/>
          <w:lang w:val="nl-NL" w:eastAsia="nl-NL"/>
        </w:rPr>
        <w:lastRenderedPageBreak/>
        <w:t xml:space="preserve">Example 1: in Islamic countries where there is a strict ban on adoption and from which children are transferred to Belgium under the </w:t>
      </w:r>
      <w:r w:rsidRPr="00906DDD">
        <w:rPr>
          <w:rFonts w:asciiTheme="majorHAnsi" w:eastAsia="Times New Roman" w:hAnsiTheme="majorHAnsi" w:cstheme="majorHAnsi"/>
          <w:i/>
          <w:iCs/>
          <w:color w:val="000000"/>
          <w:sz w:val="22"/>
          <w:szCs w:val="22"/>
          <w:lang w:val="nl-NL" w:eastAsia="nl-NL"/>
        </w:rPr>
        <w:t xml:space="preserve">Kafala </w:t>
      </w:r>
      <w:r w:rsidRPr="00906DDD">
        <w:rPr>
          <w:rFonts w:asciiTheme="majorHAnsi" w:eastAsia="Times New Roman" w:hAnsiTheme="majorHAnsi" w:cstheme="majorHAnsi"/>
          <w:color w:val="000000"/>
          <w:sz w:val="22"/>
          <w:szCs w:val="22"/>
          <w:lang w:val="nl-NL" w:eastAsia="nl-NL"/>
        </w:rPr>
        <w:t xml:space="preserve">system, after which the international foster care is unilaterally converted into a full adoption by a Belgian court. We can ask ourselves to what extent first parents are correctly and fully informed about the legal and practical impact of allowing a child for </w:t>
      </w:r>
      <w:r w:rsidRPr="00906DDD">
        <w:rPr>
          <w:rFonts w:asciiTheme="majorHAnsi" w:eastAsia="Times New Roman" w:hAnsiTheme="majorHAnsi" w:cstheme="majorHAnsi"/>
          <w:i/>
          <w:iCs/>
          <w:color w:val="000000"/>
          <w:sz w:val="22"/>
          <w:szCs w:val="22"/>
          <w:lang w:val="nl-NL" w:eastAsia="nl-NL"/>
        </w:rPr>
        <w:t xml:space="preserve">Kafala </w:t>
      </w:r>
      <w:r w:rsidRPr="00906DDD">
        <w:rPr>
          <w:rFonts w:asciiTheme="majorHAnsi" w:eastAsia="Times New Roman" w:hAnsiTheme="majorHAnsi" w:cstheme="majorHAnsi"/>
          <w:color w:val="000000"/>
          <w:sz w:val="22"/>
          <w:szCs w:val="22"/>
          <w:lang w:val="nl-NL" w:eastAsia="nl-NL"/>
        </w:rPr>
        <w:t xml:space="preserve">to send to Belgium. This will permanently break the legal ties with the first parents, brothers and sisters who continue to exist under </w:t>
      </w:r>
      <w:r w:rsidR="001E2688" w:rsidRPr="00906DDD">
        <w:rPr>
          <w:rFonts w:asciiTheme="majorHAnsi" w:eastAsia="Times New Roman" w:hAnsiTheme="majorHAnsi" w:cstheme="majorHAnsi"/>
          <w:i/>
          <w:iCs/>
          <w:color w:val="000000"/>
          <w:sz w:val="22"/>
          <w:szCs w:val="22"/>
          <w:lang w:val="nl-NL" w:eastAsia="nl-NL"/>
        </w:rPr>
        <w:t xml:space="preserve">Kafala </w:t>
      </w:r>
      <w:r w:rsidR="001E2688" w:rsidRPr="00906DDD">
        <w:rPr>
          <w:rFonts w:asciiTheme="majorHAnsi" w:eastAsia="Times New Roman" w:hAnsiTheme="majorHAnsi" w:cstheme="majorHAnsi"/>
          <w:color w:val="000000"/>
          <w:sz w:val="22"/>
          <w:szCs w:val="22"/>
          <w:lang w:val="nl-NL" w:eastAsia="nl-NL"/>
        </w:rPr>
        <w:t>. As soon as full adoption is pronounced in Belgium, there is no longer any legal tie between the child and its family of origin.</w:t>
      </w:r>
    </w:p>
    <w:p w14:paraId="2D433982" w14:textId="77777777" w:rsidR="001E2688" w:rsidRPr="00906DDD" w:rsidRDefault="001E2688" w:rsidP="007C3092">
      <w:pPr>
        <w:pStyle w:val="Lijstalinea"/>
        <w:ind w:left="1140"/>
        <w:rPr>
          <w:rFonts w:asciiTheme="majorHAnsi" w:eastAsia="Times New Roman" w:hAnsiTheme="majorHAnsi" w:cstheme="majorHAnsi"/>
          <w:color w:val="000000"/>
          <w:sz w:val="22"/>
          <w:szCs w:val="22"/>
          <w:lang w:val="nl-NL" w:eastAsia="nl-NL"/>
        </w:rPr>
      </w:pPr>
    </w:p>
    <w:p w14:paraId="6ACABB4B" w14:textId="1F25AF87" w:rsidR="001E2688" w:rsidRPr="00906DDD" w:rsidRDefault="001E2688" w:rsidP="001E2688">
      <w:pPr>
        <w:pStyle w:val="Lijstalinea"/>
        <w:ind w:left="1140"/>
        <w:rPr>
          <w:rFonts w:asciiTheme="majorHAnsi" w:eastAsia="Times New Roman" w:hAnsiTheme="majorHAnsi" w:cstheme="majorHAnsi"/>
          <w:color w:val="000000"/>
          <w:sz w:val="22"/>
          <w:szCs w:val="22"/>
          <w:lang w:val="nl-NL" w:eastAsia="nl-NL"/>
        </w:rPr>
      </w:pPr>
      <w:r w:rsidRPr="00906DDD">
        <w:rPr>
          <w:rFonts w:asciiTheme="majorHAnsi" w:eastAsia="Times New Roman" w:hAnsiTheme="majorHAnsi" w:cstheme="majorHAnsi"/>
          <w:color w:val="000000"/>
          <w:sz w:val="22"/>
          <w:szCs w:val="22"/>
          <w:lang w:val="nl-NL" w:eastAsia="nl-NL"/>
        </w:rPr>
        <w:t xml:space="preserve">Example 2: if it is established that a child was adopted unlawfully and without the knowledge or informed consent of the first parents, after which a full adoption was pronounced in Belgium, it is possible under the current legal framework under certain conditions to undo the adoption. However, this does not offer any guarantee for restoration of the original identity and nationality. </w:t>
      </w:r>
      <w:r w:rsidR="002345E1" w:rsidRPr="00906DDD">
        <w:rPr>
          <w:rFonts w:asciiTheme="majorHAnsi" w:eastAsia="Times New Roman" w:hAnsiTheme="majorHAnsi" w:cstheme="majorHAnsi"/>
          <w:i/>
          <w:iCs/>
          <w:color w:val="000000"/>
          <w:sz w:val="22"/>
          <w:szCs w:val="22"/>
          <w:lang w:val="nl-NL" w:eastAsia="nl-NL"/>
        </w:rPr>
        <w:t xml:space="preserve">(*In 2015, several kidnapped Congolese children arrived in Belgium for adoption. The court has since confirmed that these were illegal adoptions. The Ministry of Justice has confirmed that an amendment to the law will be made possible so that these children can retain their Belgian nationality. It is now unclear whether restoration will also be possible with regard to their ties of descent with their Congolese family and their Congolese citizenship </w:t>
      </w:r>
      <w:r w:rsidR="001063A6" w:rsidRPr="00906DDD">
        <w:rPr>
          <w:rFonts w:asciiTheme="majorHAnsi" w:eastAsia="Times New Roman" w:hAnsiTheme="majorHAnsi" w:cstheme="majorHAnsi"/>
          <w:color w:val="000000"/>
          <w:sz w:val="22"/>
          <w:szCs w:val="22"/>
          <w:lang w:val="nl-NL" w:eastAsia="nl-NL"/>
        </w:rPr>
        <w:t>).</w:t>
      </w:r>
    </w:p>
    <w:p w14:paraId="5E7DC294" w14:textId="77777777" w:rsidR="001E2688" w:rsidRPr="00906DDD" w:rsidRDefault="001E2688" w:rsidP="001E2688">
      <w:pPr>
        <w:rPr>
          <w:rFonts w:asciiTheme="majorHAnsi" w:eastAsia="Times New Roman" w:hAnsiTheme="majorHAnsi" w:cstheme="majorHAnsi"/>
          <w:color w:val="000000"/>
          <w:sz w:val="22"/>
          <w:szCs w:val="22"/>
          <w:lang w:val="nl-NL" w:eastAsia="nl-NL"/>
        </w:rPr>
      </w:pPr>
    </w:p>
    <w:p w14:paraId="78ECF245" w14:textId="707D7400" w:rsidR="001E2688" w:rsidRPr="00906DDD" w:rsidRDefault="003B6513" w:rsidP="001E2688">
      <w:pPr>
        <w:pStyle w:val="Lijstalinea"/>
        <w:numPr>
          <w:ilvl w:val="0"/>
          <w:numId w:val="11"/>
        </w:numPr>
        <w:rPr>
          <w:rFonts w:ascii="Tahoma" w:eastAsia="Times New Roman" w:hAnsi="Tahoma" w:cs="Tahoma"/>
          <w:color w:val="2F5496" w:themeColor="accent1" w:themeShade="BF"/>
          <w:sz w:val="22"/>
          <w:szCs w:val="22"/>
          <w:lang w:val="nl-NL" w:eastAsia="nl-NL"/>
        </w:rPr>
      </w:pPr>
      <w:r w:rsidRPr="00906DDD">
        <w:rPr>
          <w:rFonts w:ascii="Tahoma" w:eastAsia="Times New Roman" w:hAnsi="Tahoma" w:cs="Tahoma"/>
          <w:color w:val="2F5496" w:themeColor="accent1" w:themeShade="BF"/>
          <w:sz w:val="22"/>
          <w:szCs w:val="22"/>
          <w:lang w:val="nl-NL" w:eastAsia="nl-NL"/>
        </w:rPr>
        <w:t>Rights of victims of illegal adoption</w:t>
      </w:r>
    </w:p>
    <w:p w14:paraId="56CFB4A5" w14:textId="77777777" w:rsidR="003B6513" w:rsidRPr="00906DDD" w:rsidRDefault="003B6513" w:rsidP="003B6513">
      <w:pPr>
        <w:pStyle w:val="Lijstalinea"/>
        <w:rPr>
          <w:rFonts w:ascii="Tahoma" w:eastAsia="Times New Roman" w:hAnsi="Tahoma" w:cs="Tahoma"/>
          <w:color w:val="2F5496" w:themeColor="accent1" w:themeShade="BF"/>
          <w:sz w:val="22"/>
          <w:szCs w:val="22"/>
          <w:lang w:val="nl-NL" w:eastAsia="nl-NL"/>
        </w:rPr>
      </w:pPr>
    </w:p>
    <w:p w14:paraId="585F280B" w14:textId="4660E18D" w:rsidR="003B6513" w:rsidRPr="00906DDD" w:rsidRDefault="003B6513" w:rsidP="003B6513">
      <w:pPr>
        <w:pStyle w:val="Lijstalinea"/>
        <w:rPr>
          <w:rFonts w:asciiTheme="majorHAnsi" w:eastAsia="Times New Roman" w:hAnsiTheme="majorHAnsi" w:cstheme="majorHAnsi"/>
          <w:color w:val="000000" w:themeColor="text1"/>
          <w:sz w:val="22"/>
          <w:szCs w:val="22"/>
          <w:lang w:val="nl-NL" w:eastAsia="nl-NL"/>
        </w:rPr>
      </w:pPr>
      <w:r w:rsidRPr="00906DDD">
        <w:rPr>
          <w:rFonts w:asciiTheme="majorHAnsi" w:eastAsia="Times New Roman" w:hAnsiTheme="majorHAnsi" w:cstheme="majorHAnsi"/>
          <w:color w:val="000000" w:themeColor="text1"/>
          <w:sz w:val="22"/>
          <w:szCs w:val="22"/>
          <w:lang w:val="nl-NL" w:eastAsia="nl-NL"/>
        </w:rPr>
        <w:t>Victims of illegal adoption who have been reunited with their family of origin no longer have any legal rights with regard to their biological relatives due to the impact of full adoption.</w:t>
      </w:r>
    </w:p>
    <w:p w14:paraId="0EAADF4C" w14:textId="77777777" w:rsidR="003B6513" w:rsidRPr="00906DDD" w:rsidRDefault="003B6513" w:rsidP="003B6513">
      <w:pPr>
        <w:rPr>
          <w:rFonts w:asciiTheme="majorHAnsi" w:eastAsia="Times New Roman" w:hAnsiTheme="majorHAnsi" w:cstheme="majorHAnsi"/>
          <w:color w:val="000000" w:themeColor="text1"/>
          <w:sz w:val="22"/>
          <w:szCs w:val="22"/>
          <w:lang w:val="nl-NL" w:eastAsia="nl-NL"/>
        </w:rPr>
      </w:pPr>
    </w:p>
    <w:p w14:paraId="32CD83B6" w14:textId="784D6CC3" w:rsidR="003B6513" w:rsidRPr="00906DDD" w:rsidRDefault="003B6513" w:rsidP="003B6513">
      <w:pPr>
        <w:pStyle w:val="Lijstalinea"/>
        <w:numPr>
          <w:ilvl w:val="0"/>
          <w:numId w:val="5"/>
        </w:numPr>
        <w:rPr>
          <w:rFonts w:asciiTheme="majorHAnsi" w:eastAsia="Times New Roman" w:hAnsiTheme="majorHAnsi" w:cstheme="majorHAnsi"/>
          <w:color w:val="000000" w:themeColor="text1"/>
          <w:sz w:val="22"/>
          <w:szCs w:val="22"/>
          <w:lang w:val="nl-NL" w:eastAsia="nl-NL"/>
        </w:rPr>
      </w:pPr>
      <w:r w:rsidRPr="00906DDD">
        <w:rPr>
          <w:rFonts w:asciiTheme="majorHAnsi" w:eastAsia="Times New Roman" w:hAnsiTheme="majorHAnsi" w:cstheme="majorHAnsi"/>
          <w:color w:val="000000" w:themeColor="text1"/>
          <w:sz w:val="22"/>
          <w:szCs w:val="22"/>
          <w:lang w:val="nl-NL" w:eastAsia="nl-NL"/>
        </w:rPr>
        <w:t>They cannot claim bereavement leave in the event of the death of their first parents, grandparents, sisters or brothers.</w:t>
      </w:r>
    </w:p>
    <w:p w14:paraId="0C70A381" w14:textId="5330E8CB" w:rsidR="003B6513" w:rsidRPr="00906DDD" w:rsidRDefault="003B6513" w:rsidP="003B6513">
      <w:pPr>
        <w:pStyle w:val="Lijstalinea"/>
        <w:numPr>
          <w:ilvl w:val="0"/>
          <w:numId w:val="5"/>
        </w:numPr>
        <w:rPr>
          <w:rFonts w:asciiTheme="majorHAnsi" w:eastAsia="Times New Roman" w:hAnsiTheme="majorHAnsi" w:cstheme="majorHAnsi"/>
          <w:color w:val="000000" w:themeColor="text1"/>
          <w:sz w:val="22"/>
          <w:szCs w:val="22"/>
          <w:lang w:val="nl-NL" w:eastAsia="nl-NL"/>
        </w:rPr>
      </w:pPr>
      <w:r w:rsidRPr="00906DDD">
        <w:rPr>
          <w:rFonts w:asciiTheme="majorHAnsi" w:eastAsia="Times New Roman" w:hAnsiTheme="majorHAnsi" w:cstheme="majorHAnsi"/>
          <w:color w:val="000000" w:themeColor="text1"/>
          <w:sz w:val="22"/>
          <w:szCs w:val="22"/>
          <w:lang w:val="nl-NL" w:eastAsia="nl-NL"/>
        </w:rPr>
        <w:t>Do not have an automatic right to medical testing for hereditary diseases.</w:t>
      </w:r>
    </w:p>
    <w:p w14:paraId="27A38195" w14:textId="15D80823" w:rsidR="003B6513" w:rsidRPr="00906DDD" w:rsidRDefault="003B6513" w:rsidP="003B6513">
      <w:pPr>
        <w:pStyle w:val="Lijstalinea"/>
        <w:numPr>
          <w:ilvl w:val="0"/>
          <w:numId w:val="5"/>
        </w:numPr>
        <w:rPr>
          <w:rFonts w:asciiTheme="majorHAnsi" w:eastAsia="Times New Roman" w:hAnsiTheme="majorHAnsi" w:cstheme="majorHAnsi"/>
          <w:color w:val="000000" w:themeColor="text1"/>
          <w:sz w:val="22"/>
          <w:szCs w:val="22"/>
          <w:lang w:val="nl-NL" w:eastAsia="nl-NL"/>
        </w:rPr>
      </w:pPr>
      <w:r w:rsidRPr="00906DDD">
        <w:rPr>
          <w:rFonts w:asciiTheme="majorHAnsi" w:eastAsia="Times New Roman" w:hAnsiTheme="majorHAnsi" w:cstheme="majorHAnsi"/>
          <w:color w:val="000000" w:themeColor="text1"/>
          <w:sz w:val="22"/>
          <w:szCs w:val="22"/>
          <w:lang w:val="nl-NL" w:eastAsia="nl-NL"/>
        </w:rPr>
        <w:t>Because they are no longer legally part of their family of origin, they are excluded from inheritances among legal relatives. They are considered strangers and fall under the highest bracket of inheritance tax.</w:t>
      </w:r>
    </w:p>
    <w:p w14:paraId="294DBD86" w14:textId="77777777" w:rsidR="001E2688" w:rsidRPr="00906DDD" w:rsidRDefault="001E2688" w:rsidP="007C3092">
      <w:pPr>
        <w:pStyle w:val="Lijstalinea"/>
        <w:ind w:left="1140"/>
        <w:rPr>
          <w:rFonts w:asciiTheme="majorHAnsi" w:eastAsia="Times New Roman" w:hAnsiTheme="majorHAnsi" w:cstheme="majorHAnsi"/>
          <w:color w:val="000000"/>
          <w:sz w:val="22"/>
          <w:szCs w:val="22"/>
          <w:lang w:val="nl-NL" w:eastAsia="nl-NL"/>
        </w:rPr>
      </w:pPr>
    </w:p>
    <w:p w14:paraId="1FDE4614" w14:textId="77777777" w:rsidR="00597C86" w:rsidRPr="00906DDD" w:rsidRDefault="00597C86" w:rsidP="00597C86">
      <w:pPr>
        <w:textAlignment w:val="baseline"/>
        <w:rPr>
          <w:rFonts w:ascii="Tahoma" w:eastAsia="Times New Roman" w:hAnsi="Tahoma" w:cs="Tahoma"/>
          <w:color w:val="4472C4" w:themeColor="accent1"/>
          <w:sz w:val="22"/>
          <w:szCs w:val="22"/>
          <w:lang w:val="nl-NL" w:eastAsia="nl-NL"/>
        </w:rPr>
      </w:pPr>
    </w:p>
    <w:p w14:paraId="13BC210C" w14:textId="0A7BB3D2" w:rsidR="00597C86" w:rsidRPr="00906DDD" w:rsidRDefault="00597C86" w:rsidP="00565171">
      <w:pPr>
        <w:pStyle w:val="Lijstalinea"/>
        <w:numPr>
          <w:ilvl w:val="0"/>
          <w:numId w:val="11"/>
        </w:numPr>
        <w:textAlignment w:val="baseline"/>
        <w:rPr>
          <w:rFonts w:ascii="Tahoma" w:eastAsia="Times New Roman" w:hAnsi="Tahoma" w:cs="Tahoma"/>
          <w:color w:val="2F5496" w:themeColor="accent1" w:themeShade="BF"/>
          <w:sz w:val="22"/>
          <w:szCs w:val="22"/>
          <w:lang w:val="nl-NL" w:eastAsia="nl-NL"/>
        </w:rPr>
      </w:pPr>
      <w:r w:rsidRPr="00906DDD">
        <w:rPr>
          <w:rFonts w:ascii="Tahoma" w:eastAsia="Times New Roman" w:hAnsi="Tahoma" w:cs="Tahoma"/>
          <w:color w:val="2F5496" w:themeColor="accent1" w:themeShade="BF"/>
          <w:sz w:val="22"/>
          <w:szCs w:val="22"/>
          <w:lang w:val="nl-NL" w:eastAsia="nl-NL"/>
        </w:rPr>
        <w:t>Support for kinship research through the consular posts</w:t>
      </w:r>
    </w:p>
    <w:p w14:paraId="6F3FB9B7" w14:textId="77777777" w:rsidR="001063A6" w:rsidRPr="00906DDD" w:rsidRDefault="001063A6" w:rsidP="001063A6">
      <w:pPr>
        <w:pStyle w:val="Lijstalinea"/>
        <w:textAlignment w:val="baseline"/>
        <w:rPr>
          <w:rFonts w:ascii="Tahoma" w:eastAsia="Times New Roman" w:hAnsi="Tahoma" w:cs="Tahoma"/>
          <w:color w:val="2F5496" w:themeColor="accent1" w:themeShade="BF"/>
          <w:sz w:val="22"/>
          <w:szCs w:val="22"/>
          <w:lang w:val="nl-NL" w:eastAsia="nl-NL"/>
        </w:rPr>
      </w:pPr>
    </w:p>
    <w:p w14:paraId="30DEEEBF" w14:textId="316F2D75" w:rsidR="00597C86" w:rsidRPr="00906DDD" w:rsidRDefault="00597C86" w:rsidP="00597C86">
      <w:pPr>
        <w:textAlignment w:val="baseline"/>
        <w:rPr>
          <w:rFonts w:asciiTheme="majorHAnsi" w:eastAsia="Times New Roman" w:hAnsiTheme="majorHAnsi" w:cstheme="majorHAnsi"/>
          <w:color w:val="4472C4" w:themeColor="accent1"/>
          <w:sz w:val="22"/>
          <w:szCs w:val="22"/>
          <w:lang w:val="nl-NL" w:eastAsia="nl-NL"/>
        </w:rPr>
      </w:pPr>
    </w:p>
    <w:p w14:paraId="6BDD370C" w14:textId="7AF658F9" w:rsidR="001063A6" w:rsidRPr="00906DDD" w:rsidRDefault="001063A6" w:rsidP="00597C86">
      <w:pPr>
        <w:textAlignment w:val="baseline"/>
        <w:rPr>
          <w:rFonts w:asciiTheme="majorHAnsi" w:eastAsia="Times New Roman" w:hAnsiTheme="majorHAnsi" w:cstheme="majorHAnsi"/>
          <w:color w:val="000000" w:themeColor="text1"/>
          <w:sz w:val="22"/>
          <w:szCs w:val="22"/>
          <w:lang w:val="nl-NL" w:eastAsia="nl-NL"/>
        </w:rPr>
      </w:pPr>
      <w:r w:rsidRPr="00906DDD">
        <w:rPr>
          <w:rFonts w:asciiTheme="majorHAnsi" w:eastAsia="Times New Roman" w:hAnsiTheme="majorHAnsi" w:cstheme="majorHAnsi"/>
          <w:color w:val="000000" w:themeColor="text1"/>
          <w:sz w:val="22"/>
          <w:szCs w:val="22"/>
          <w:lang w:val="nl-NL" w:eastAsia="nl-NL"/>
        </w:rPr>
        <w:t>Since a significant proportion of intercountry adoptions took place under federal authority and before the first Flemish adoption decree came into effect in 1989, more support is needed in kinship tracing for victims of illegal adoptions than is currently provided in the federal states (such as the Ancestry Centre in Flanders).</w:t>
      </w:r>
    </w:p>
    <w:p w14:paraId="5C7CD443" w14:textId="518F8191" w:rsidR="001063A6" w:rsidRPr="00906DDD" w:rsidRDefault="001063A6" w:rsidP="00597C86">
      <w:pPr>
        <w:textAlignment w:val="baseline"/>
        <w:rPr>
          <w:rFonts w:asciiTheme="majorHAnsi" w:eastAsia="Times New Roman" w:hAnsiTheme="majorHAnsi" w:cstheme="majorHAnsi"/>
          <w:color w:val="000000" w:themeColor="text1"/>
          <w:sz w:val="22"/>
          <w:szCs w:val="22"/>
          <w:lang w:val="nl-NL" w:eastAsia="nl-NL"/>
        </w:rPr>
      </w:pPr>
      <w:r w:rsidRPr="00906DDD">
        <w:rPr>
          <w:rFonts w:asciiTheme="majorHAnsi" w:eastAsia="Times New Roman" w:hAnsiTheme="majorHAnsi" w:cstheme="majorHAnsi"/>
          <w:color w:val="000000" w:themeColor="text1"/>
          <w:sz w:val="22"/>
          <w:szCs w:val="22"/>
          <w:lang w:val="nl-NL" w:eastAsia="nl-NL"/>
        </w:rPr>
        <w:t>The complexity and international nature of illegal adoption cases requires additional support from consular posts and embassies.</w:t>
      </w:r>
    </w:p>
    <w:p w14:paraId="5E701E79" w14:textId="77777777" w:rsidR="00AE6F72" w:rsidRPr="00906DDD" w:rsidRDefault="00AE6F72" w:rsidP="00597C86">
      <w:pPr>
        <w:textAlignment w:val="baseline"/>
        <w:rPr>
          <w:rFonts w:asciiTheme="majorHAnsi" w:eastAsia="Times New Roman" w:hAnsiTheme="majorHAnsi" w:cstheme="majorHAnsi"/>
          <w:color w:val="000000" w:themeColor="text1"/>
          <w:sz w:val="22"/>
          <w:szCs w:val="22"/>
          <w:lang w:val="nl-NL" w:eastAsia="nl-NL"/>
        </w:rPr>
      </w:pPr>
    </w:p>
    <w:p w14:paraId="5F4904D8" w14:textId="2413C59A" w:rsidR="00AE6F72" w:rsidRPr="00906DDD" w:rsidRDefault="00AE6F72" w:rsidP="00597C86">
      <w:pPr>
        <w:textAlignment w:val="baseline"/>
        <w:rPr>
          <w:rFonts w:asciiTheme="majorHAnsi" w:eastAsia="Times New Roman" w:hAnsiTheme="majorHAnsi" w:cstheme="majorHAnsi"/>
          <w:color w:val="000000" w:themeColor="text1"/>
          <w:sz w:val="22"/>
          <w:szCs w:val="22"/>
          <w:lang w:val="nl-NL" w:eastAsia="nl-NL"/>
        </w:rPr>
      </w:pPr>
      <w:r w:rsidRPr="00906DDD">
        <w:rPr>
          <w:rFonts w:asciiTheme="majorHAnsi" w:eastAsia="Times New Roman" w:hAnsiTheme="majorHAnsi" w:cstheme="majorHAnsi"/>
          <w:color w:val="000000" w:themeColor="text1"/>
          <w:sz w:val="22"/>
          <w:szCs w:val="22"/>
          <w:lang w:val="nl-NL" w:eastAsia="nl-NL"/>
        </w:rPr>
        <w:t>Unfortunately, however, due to the transfer of powers, a great deal of knowledge and expertise regarding intercountry adoption has been lost.</w:t>
      </w:r>
    </w:p>
    <w:p w14:paraId="194FFAFC" w14:textId="77777777" w:rsidR="00AE6F72" w:rsidRPr="00906DDD" w:rsidRDefault="00AE6F72" w:rsidP="00597C86">
      <w:pPr>
        <w:textAlignment w:val="baseline"/>
        <w:rPr>
          <w:rFonts w:asciiTheme="majorHAnsi" w:eastAsia="Times New Roman" w:hAnsiTheme="majorHAnsi" w:cstheme="majorHAnsi"/>
          <w:color w:val="000000" w:themeColor="text1"/>
          <w:sz w:val="22"/>
          <w:szCs w:val="22"/>
          <w:lang w:val="nl-NL" w:eastAsia="nl-NL"/>
        </w:rPr>
      </w:pPr>
    </w:p>
    <w:p w14:paraId="6F393385" w14:textId="338FA26D" w:rsidR="00AE6F72" w:rsidRPr="00906DDD" w:rsidRDefault="00AE6F72" w:rsidP="00AE6F72">
      <w:pPr>
        <w:spacing w:after="200" w:line="312" w:lineRule="auto"/>
        <w:rPr>
          <w:rFonts w:asciiTheme="majorHAnsi" w:hAnsiTheme="majorHAnsi" w:cstheme="majorHAnsi"/>
          <w:sz w:val="22"/>
          <w:szCs w:val="22"/>
          <w:lang w:val="nl-NL"/>
        </w:rPr>
      </w:pPr>
      <w:r w:rsidRPr="00906DDD">
        <w:rPr>
          <w:rFonts w:asciiTheme="majorHAnsi" w:eastAsia="Times New Roman" w:hAnsiTheme="majorHAnsi" w:cstheme="majorHAnsi"/>
          <w:color w:val="000000" w:themeColor="text1"/>
          <w:sz w:val="22"/>
          <w:szCs w:val="22"/>
          <w:lang w:val="nl-NL" w:eastAsia="nl-NL"/>
        </w:rPr>
        <w:t>As a result, victims and advocacy groups have built up considerable expertise in searching for and reuniting first families, which allows consular posts to further expand their support services.</w:t>
      </w:r>
    </w:p>
    <w:p w14:paraId="706395E1" w14:textId="4DF51A2C" w:rsidR="00AE6F72" w:rsidRPr="00906DDD" w:rsidRDefault="00597C86" w:rsidP="00AE6F72">
      <w:pPr>
        <w:spacing w:after="200" w:line="312" w:lineRule="auto"/>
        <w:rPr>
          <w:rFonts w:asciiTheme="majorHAnsi" w:hAnsiTheme="majorHAnsi" w:cstheme="majorHAnsi"/>
          <w:sz w:val="22"/>
          <w:szCs w:val="22"/>
          <w:lang w:val="nl-NL"/>
        </w:rPr>
      </w:pPr>
      <w:r w:rsidRPr="00906DDD">
        <w:rPr>
          <w:rFonts w:asciiTheme="majorHAnsi" w:hAnsiTheme="majorHAnsi" w:cstheme="majorHAnsi"/>
          <w:sz w:val="22"/>
          <w:szCs w:val="22"/>
          <w:lang w:val="nl-NL"/>
        </w:rPr>
        <w:t xml:space="preserve">Due to the specific nature and context in which adoptions take place in each sending country, it is therefore advisable that the participating adoption interest groups collect the necessary information </w:t>
      </w:r>
      <w:r w:rsidRPr="00906DDD">
        <w:rPr>
          <w:rFonts w:asciiTheme="majorHAnsi" w:hAnsiTheme="majorHAnsi" w:cstheme="majorHAnsi"/>
          <w:sz w:val="22"/>
          <w:szCs w:val="22"/>
          <w:lang w:val="nl-NL"/>
        </w:rPr>
        <w:lastRenderedPageBreak/>
        <w:t>and recommendations that are required for kinship research in the countries concerned. This is based on the needs, local legislation and any existing support structures that are present in the countries of origin.</w:t>
      </w:r>
    </w:p>
    <w:p w14:paraId="44E82F34" w14:textId="1A67A6F3" w:rsidR="006726AC" w:rsidRPr="00906DDD" w:rsidRDefault="00597C86" w:rsidP="00597C86">
      <w:pPr>
        <w:textAlignment w:val="baseline"/>
        <w:rPr>
          <w:rFonts w:asciiTheme="majorHAnsi" w:hAnsiTheme="majorHAnsi" w:cstheme="majorHAnsi"/>
          <w:sz w:val="22"/>
          <w:szCs w:val="22"/>
          <w:lang w:val="nl-NL"/>
        </w:rPr>
      </w:pPr>
      <w:r w:rsidRPr="00906DDD">
        <w:rPr>
          <w:rFonts w:asciiTheme="majorHAnsi" w:hAnsiTheme="majorHAnsi" w:cstheme="majorHAnsi"/>
          <w:sz w:val="22"/>
          <w:szCs w:val="22"/>
          <w:lang w:val="nl-NL"/>
        </w:rPr>
        <w:t xml:space="preserve">Expert </w:t>
      </w:r>
      <w:r w:rsidRPr="00906DDD">
        <w:rPr>
          <w:rFonts w:asciiTheme="majorHAnsi" w:hAnsiTheme="majorHAnsi" w:cstheme="majorHAnsi"/>
          <w:noProof/>
          <w:sz w:val="22"/>
          <w:szCs w:val="22"/>
          <w:lang w:val="nl-NL"/>
        </w:rPr>
        <w:t xml:space="preserve">adoptees </w:t>
      </w:r>
      <w:r w:rsidRPr="00906DDD">
        <w:rPr>
          <w:rFonts w:asciiTheme="majorHAnsi" w:hAnsiTheme="majorHAnsi" w:cstheme="majorHAnsi"/>
          <w:sz w:val="22"/>
          <w:szCs w:val="22"/>
          <w:lang w:val="nl-NL"/>
        </w:rPr>
        <w:t xml:space="preserve">and representatives of interest groups provide, where possible and if requested, </w:t>
      </w:r>
      <w:r w:rsidRPr="00906DDD">
        <w:rPr>
          <w:rFonts w:asciiTheme="majorHAnsi" w:hAnsiTheme="majorHAnsi" w:cstheme="majorHAnsi"/>
          <w:b/>
          <w:bCs/>
          <w:sz w:val="22"/>
          <w:szCs w:val="22"/>
          <w:lang w:val="nl-NL"/>
        </w:rPr>
        <w:t xml:space="preserve">information to the Belgian embassies and consular posts </w:t>
      </w:r>
      <w:r w:rsidRPr="00906DDD">
        <w:rPr>
          <w:rFonts w:asciiTheme="majorHAnsi" w:hAnsiTheme="majorHAnsi" w:cstheme="majorHAnsi"/>
          <w:sz w:val="22"/>
          <w:szCs w:val="22"/>
          <w:lang w:val="nl-NL"/>
        </w:rPr>
        <w:t>on the context in which illegal adoptions came about in the respective sending countries. This is to promote and support insight, understanding and knowledge of the mechanisms and actors behind illegal adoptions at the diplomatic posts.</w:t>
      </w:r>
    </w:p>
    <w:p w14:paraId="2005B910" w14:textId="77777777" w:rsidR="00565171" w:rsidRPr="00906DDD" w:rsidRDefault="00565171" w:rsidP="00597C86">
      <w:pPr>
        <w:textAlignment w:val="baseline"/>
        <w:rPr>
          <w:rFonts w:asciiTheme="majorHAnsi" w:hAnsiTheme="majorHAnsi" w:cstheme="majorHAnsi"/>
          <w:sz w:val="22"/>
          <w:szCs w:val="22"/>
          <w:lang w:val="nl-NL"/>
        </w:rPr>
      </w:pPr>
    </w:p>
    <w:p w14:paraId="592566AB" w14:textId="77777777" w:rsidR="00565171" w:rsidRPr="00906DDD" w:rsidRDefault="00565171" w:rsidP="00565171">
      <w:pPr>
        <w:textAlignment w:val="baseline"/>
        <w:rPr>
          <w:rFonts w:asciiTheme="majorHAnsi" w:hAnsiTheme="majorHAnsi" w:cstheme="majorHAnsi"/>
          <w:color w:val="2F5496" w:themeColor="accent1" w:themeShade="BF"/>
          <w:sz w:val="22"/>
          <w:szCs w:val="22"/>
          <w:lang w:val="nl-NL"/>
        </w:rPr>
      </w:pPr>
    </w:p>
    <w:p w14:paraId="1998140F" w14:textId="1DF3CA7E" w:rsidR="00597C86" w:rsidRPr="00906DDD" w:rsidRDefault="001E2688" w:rsidP="00565171">
      <w:pPr>
        <w:rPr>
          <w:rFonts w:ascii="Tahoma" w:hAnsi="Tahoma" w:cs="Tahoma"/>
          <w:color w:val="2F5496" w:themeColor="accent1" w:themeShade="BF"/>
          <w:sz w:val="22"/>
          <w:szCs w:val="22"/>
          <w:lang w:val="nl-NL" w:eastAsia="nl-NL"/>
        </w:rPr>
      </w:pPr>
      <w:r w:rsidRPr="00906DDD">
        <w:rPr>
          <w:rFonts w:ascii="Tahoma" w:hAnsi="Tahoma" w:cs="Tahoma"/>
          <w:color w:val="2F5496" w:themeColor="accent1" w:themeShade="BF"/>
          <w:sz w:val="22"/>
          <w:szCs w:val="22"/>
          <w:lang w:val="nl-NL" w:eastAsia="nl-NL"/>
        </w:rPr>
        <w:t xml:space="preserve">6. Adjusting/abolishing the limitation period </w:t>
      </w:r>
      <w:r w:rsidR="00597C86" w:rsidRPr="00906DDD">
        <w:rPr>
          <w:rFonts w:ascii="Tahoma" w:hAnsi="Tahoma" w:cs="Tahoma"/>
          <w:color w:val="2F5496" w:themeColor="accent1" w:themeShade="BF"/>
          <w:sz w:val="22"/>
          <w:szCs w:val="22"/>
          <w:lang w:val="nl-NL" w:eastAsia="nl-NL"/>
        </w:rPr>
        <w:t>for criminal acts in transnational adoptions</w:t>
      </w:r>
    </w:p>
    <w:p w14:paraId="562E1C5E" w14:textId="77777777" w:rsidR="00597C86" w:rsidRPr="00906DDD" w:rsidRDefault="00597C86" w:rsidP="00597C86">
      <w:pPr>
        <w:textAlignment w:val="baseline"/>
        <w:rPr>
          <w:rFonts w:ascii="Tahoma" w:eastAsia="Times New Roman" w:hAnsi="Tahoma" w:cs="Tahoma"/>
          <w:color w:val="4472C4" w:themeColor="accent1"/>
          <w:sz w:val="22"/>
          <w:szCs w:val="22"/>
          <w:lang w:val="nl-NL" w:eastAsia="nl-NL"/>
        </w:rPr>
      </w:pPr>
    </w:p>
    <w:p w14:paraId="45A72CB4" w14:textId="77777777" w:rsidR="00565171" w:rsidRPr="00906DDD" w:rsidRDefault="00597C86" w:rsidP="00AE704B">
      <w:pPr>
        <w:rPr>
          <w:rFonts w:asciiTheme="majorHAnsi" w:eastAsia="Times New Roman" w:hAnsiTheme="majorHAnsi" w:cstheme="majorHAnsi"/>
          <w:color w:val="000000"/>
          <w:sz w:val="22"/>
          <w:szCs w:val="22"/>
          <w:lang w:val="nl-NL" w:eastAsia="nl-NL"/>
        </w:rPr>
      </w:pPr>
      <w:r w:rsidRPr="00906DDD">
        <w:rPr>
          <w:rFonts w:asciiTheme="majorHAnsi" w:eastAsia="Times New Roman" w:hAnsiTheme="majorHAnsi" w:cstheme="majorHAnsi"/>
          <w:color w:val="000000"/>
          <w:sz w:val="22"/>
          <w:szCs w:val="22"/>
          <w:lang w:val="nl-NL" w:eastAsia="nl-NL"/>
        </w:rPr>
        <w:t>Currently, victims of illegal adoptions have only 10 years after the incident occurred to file a complaint and take legal action.</w:t>
      </w:r>
    </w:p>
    <w:p w14:paraId="332D5B35" w14:textId="77777777" w:rsidR="00AE704B" w:rsidRPr="00906DDD" w:rsidRDefault="00AE704B" w:rsidP="00AE704B">
      <w:pPr>
        <w:rPr>
          <w:rFonts w:asciiTheme="majorHAnsi" w:eastAsia="Times New Roman" w:hAnsiTheme="majorHAnsi" w:cstheme="majorHAnsi"/>
          <w:color w:val="000000"/>
          <w:sz w:val="22"/>
          <w:szCs w:val="22"/>
          <w:lang w:val="nl-NL" w:eastAsia="nl-NL"/>
        </w:rPr>
      </w:pPr>
    </w:p>
    <w:p w14:paraId="5EB76A4D" w14:textId="5CE75ED1" w:rsidR="00565171" w:rsidRPr="00906DDD" w:rsidRDefault="00597C86" w:rsidP="00AE704B">
      <w:pPr>
        <w:rPr>
          <w:rFonts w:asciiTheme="majorHAnsi" w:eastAsia="Times New Roman" w:hAnsiTheme="majorHAnsi" w:cstheme="majorHAnsi"/>
          <w:color w:val="000000"/>
          <w:sz w:val="22"/>
          <w:szCs w:val="22"/>
          <w:lang w:val="nl-NL" w:eastAsia="nl-NL"/>
        </w:rPr>
      </w:pPr>
      <w:r w:rsidRPr="00906DDD">
        <w:rPr>
          <w:rFonts w:asciiTheme="majorHAnsi" w:eastAsia="Times New Roman" w:hAnsiTheme="majorHAnsi" w:cstheme="majorHAnsi"/>
          <w:color w:val="000000"/>
          <w:sz w:val="22"/>
          <w:szCs w:val="22"/>
          <w:lang w:val="nl-NL" w:eastAsia="nl-NL"/>
        </w:rPr>
        <w:t>However, in most adoption cases, fraud is only discovered after the adoptee and his or her first family actively seek each other out, making it too late to take legal action and hold actors involved in illegal adoptions accountable.</w:t>
      </w:r>
    </w:p>
    <w:p w14:paraId="3D75F180" w14:textId="77777777" w:rsidR="00565171" w:rsidRPr="00906DDD" w:rsidRDefault="00565171" w:rsidP="00565171">
      <w:pPr>
        <w:pStyle w:val="Lijstalinea"/>
        <w:rPr>
          <w:rFonts w:asciiTheme="majorHAnsi" w:eastAsia="Times New Roman" w:hAnsiTheme="majorHAnsi" w:cstheme="majorHAnsi"/>
          <w:color w:val="000000"/>
          <w:sz w:val="22"/>
          <w:szCs w:val="22"/>
          <w:lang w:val="nl-NL" w:eastAsia="nl-NL"/>
        </w:rPr>
      </w:pPr>
    </w:p>
    <w:p w14:paraId="5D62F440" w14:textId="21128650" w:rsidR="00597C86" w:rsidRPr="00906DDD" w:rsidRDefault="00597C86" w:rsidP="00AE704B">
      <w:pPr>
        <w:rPr>
          <w:rFonts w:asciiTheme="majorHAnsi" w:eastAsia="Times New Roman" w:hAnsiTheme="majorHAnsi" w:cstheme="majorHAnsi"/>
          <w:color w:val="000000"/>
          <w:sz w:val="22"/>
          <w:szCs w:val="22"/>
          <w:lang w:val="nl-NL" w:eastAsia="nl-NL"/>
        </w:rPr>
      </w:pPr>
      <w:r w:rsidRPr="00906DDD">
        <w:rPr>
          <w:rFonts w:asciiTheme="majorHAnsi" w:eastAsia="Times New Roman" w:hAnsiTheme="majorHAnsi" w:cstheme="majorHAnsi"/>
          <w:color w:val="000000"/>
          <w:sz w:val="22"/>
          <w:szCs w:val="22"/>
          <w:lang w:val="nl-NL" w:eastAsia="nl-NL"/>
        </w:rPr>
        <w:t>The emotional, financial, practical and psychological impact of unlawful separation of children from their parents, identity theft, kidnapping, etc.…are irreversible and have a lifelong impact on those who have fallen victim to it.</w:t>
      </w:r>
    </w:p>
    <w:p w14:paraId="38412DD1" w14:textId="77777777" w:rsidR="00597C86" w:rsidRPr="00906DDD" w:rsidRDefault="00597C86" w:rsidP="00597C86">
      <w:pPr>
        <w:rPr>
          <w:rFonts w:asciiTheme="majorHAnsi" w:eastAsia="Times New Roman" w:hAnsiTheme="majorHAnsi" w:cstheme="majorHAnsi"/>
          <w:color w:val="000000"/>
          <w:sz w:val="22"/>
          <w:szCs w:val="22"/>
          <w:lang w:eastAsia="nl-NL"/>
        </w:rPr>
      </w:pPr>
    </w:p>
    <w:p w14:paraId="37877A5A" w14:textId="77777777" w:rsidR="00597C86" w:rsidRPr="00906DDD" w:rsidRDefault="00597C86" w:rsidP="00597C86">
      <w:pPr>
        <w:jc w:val="both"/>
        <w:rPr>
          <w:rFonts w:asciiTheme="majorHAnsi" w:eastAsia="Times New Roman" w:hAnsiTheme="majorHAnsi" w:cstheme="majorHAnsi"/>
          <w:color w:val="000000"/>
          <w:sz w:val="22"/>
          <w:szCs w:val="22"/>
          <w:lang w:val="nl-NL" w:eastAsia="nl-NL"/>
        </w:rPr>
      </w:pPr>
      <w:r w:rsidRPr="00906DDD">
        <w:rPr>
          <w:rFonts w:asciiTheme="majorHAnsi" w:eastAsia="Times New Roman" w:hAnsiTheme="majorHAnsi" w:cstheme="majorHAnsi"/>
          <w:color w:val="000000"/>
          <w:sz w:val="22"/>
          <w:szCs w:val="22"/>
          <w:lang w:val="nl-NL" w:eastAsia="nl-NL"/>
        </w:rPr>
        <w:t>Based on the findings of the global, historical research and the experiences of victims of illegal adoption, and following the example of the expiry of the limitation period for minor victims of sexual abuse, the limitation period for criminal acts in transnational adoptions is also abolished.</w:t>
      </w:r>
    </w:p>
    <w:p w14:paraId="3476F8F1" w14:textId="77777777" w:rsidR="006726AC" w:rsidRPr="00906DDD" w:rsidRDefault="006726AC" w:rsidP="00597C86">
      <w:pPr>
        <w:jc w:val="both"/>
        <w:rPr>
          <w:rFonts w:asciiTheme="majorHAnsi" w:eastAsia="Times New Roman" w:hAnsiTheme="majorHAnsi" w:cstheme="majorHAnsi"/>
          <w:color w:val="000000"/>
          <w:sz w:val="22"/>
          <w:szCs w:val="22"/>
          <w:lang w:val="nl-NL" w:eastAsia="nl-NL"/>
        </w:rPr>
      </w:pPr>
    </w:p>
    <w:p w14:paraId="7E40FFF5" w14:textId="34BAA9B5" w:rsidR="00597C86" w:rsidRPr="00906DDD" w:rsidRDefault="00597C86" w:rsidP="006726AC">
      <w:pPr>
        <w:pStyle w:val="Lijstalinea"/>
        <w:numPr>
          <w:ilvl w:val="0"/>
          <w:numId w:val="10"/>
        </w:numPr>
        <w:rPr>
          <w:rFonts w:asciiTheme="majorHAnsi" w:eastAsia="Times New Roman" w:hAnsiTheme="majorHAnsi" w:cstheme="majorHAnsi"/>
          <w:color w:val="000000"/>
          <w:sz w:val="22"/>
          <w:szCs w:val="22"/>
          <w:lang w:eastAsia="nl-NL"/>
        </w:rPr>
      </w:pPr>
      <w:r w:rsidRPr="00906DDD">
        <w:rPr>
          <w:rFonts w:asciiTheme="majorHAnsi" w:eastAsia="Times New Roman" w:hAnsiTheme="majorHAnsi" w:cstheme="majorHAnsi"/>
          <w:color w:val="000000"/>
          <w:sz w:val="22"/>
          <w:szCs w:val="22"/>
          <w:lang w:val="nl-NL" w:eastAsia="nl-NL"/>
        </w:rPr>
        <w:t>Victims of illegal adoption share their personal experiences with representatives of the Ministry of Justice</w:t>
      </w:r>
    </w:p>
    <w:p w14:paraId="5A4DA9B9" w14:textId="77777777" w:rsidR="00AE704B" w:rsidRPr="00906DDD" w:rsidRDefault="00AE704B" w:rsidP="00AE704B">
      <w:pPr>
        <w:pStyle w:val="Lijstalinea"/>
        <w:rPr>
          <w:rFonts w:asciiTheme="majorHAnsi" w:eastAsia="Times New Roman" w:hAnsiTheme="majorHAnsi" w:cstheme="majorHAnsi"/>
          <w:color w:val="000000"/>
          <w:sz w:val="22"/>
          <w:szCs w:val="22"/>
          <w:lang w:eastAsia="nl-NL"/>
        </w:rPr>
      </w:pPr>
    </w:p>
    <w:p w14:paraId="3D8D9E80" w14:textId="7D16BD82" w:rsidR="00597C86" w:rsidRPr="00906DDD" w:rsidRDefault="00597C86" w:rsidP="006726AC">
      <w:pPr>
        <w:numPr>
          <w:ilvl w:val="0"/>
          <w:numId w:val="7"/>
        </w:numPr>
        <w:textAlignment w:val="baseline"/>
        <w:rPr>
          <w:rFonts w:asciiTheme="majorHAnsi" w:eastAsia="Times New Roman" w:hAnsiTheme="majorHAnsi" w:cstheme="majorHAnsi"/>
          <w:color w:val="000000"/>
          <w:sz w:val="22"/>
          <w:szCs w:val="22"/>
          <w:lang w:val="nl-NL" w:eastAsia="nl-NL"/>
        </w:rPr>
      </w:pPr>
      <w:r w:rsidRPr="00906DDD">
        <w:rPr>
          <w:rFonts w:asciiTheme="majorHAnsi" w:eastAsia="Times New Roman" w:hAnsiTheme="majorHAnsi" w:cstheme="majorHAnsi"/>
          <w:color w:val="000000"/>
          <w:sz w:val="22"/>
          <w:szCs w:val="22"/>
          <w:lang w:val="nl-NL" w:eastAsia="nl-NL"/>
        </w:rPr>
        <w:t>They provide as much insight as possible into their specific case and adoption file so that a clear picture can be created of which elements an illegal adoption can consist of:</w:t>
      </w:r>
    </w:p>
    <w:p w14:paraId="7D065A54" w14:textId="77777777" w:rsidR="00597C86" w:rsidRPr="00906DDD" w:rsidRDefault="00597C86" w:rsidP="00597C86">
      <w:pPr>
        <w:pStyle w:val="Lijstalinea"/>
        <w:numPr>
          <w:ilvl w:val="1"/>
          <w:numId w:val="7"/>
        </w:numPr>
        <w:rPr>
          <w:rFonts w:asciiTheme="majorHAnsi" w:eastAsia="Times New Roman" w:hAnsiTheme="majorHAnsi" w:cstheme="majorHAnsi"/>
          <w:color w:val="000000"/>
          <w:sz w:val="22"/>
          <w:szCs w:val="22"/>
          <w:lang w:val="nl-NL" w:eastAsia="nl-NL"/>
        </w:rPr>
      </w:pPr>
      <w:r w:rsidRPr="00906DDD">
        <w:rPr>
          <w:rFonts w:asciiTheme="majorHAnsi" w:eastAsia="Times New Roman" w:hAnsiTheme="majorHAnsi" w:cstheme="majorHAnsi"/>
          <w:i/>
          <w:iCs/>
          <w:color w:val="000000"/>
          <w:sz w:val="22"/>
          <w:szCs w:val="22"/>
          <w:lang w:val="nl-NL" w:eastAsia="nl-NL"/>
        </w:rPr>
        <w:t xml:space="preserve">“Paper </w:t>
      </w:r>
      <w:r w:rsidRPr="00906DDD">
        <w:rPr>
          <w:rFonts w:asciiTheme="majorHAnsi" w:eastAsia="Times New Roman" w:hAnsiTheme="majorHAnsi" w:cstheme="majorHAnsi"/>
          <w:i/>
          <w:iCs/>
          <w:noProof/>
          <w:color w:val="000000"/>
          <w:sz w:val="22"/>
          <w:szCs w:val="22"/>
          <w:lang w:val="nl-NL" w:eastAsia="nl-NL"/>
        </w:rPr>
        <w:t xml:space="preserve">orphans </w:t>
      </w:r>
      <w:r w:rsidRPr="00906DDD">
        <w:rPr>
          <w:rFonts w:asciiTheme="majorHAnsi" w:eastAsia="Times New Roman" w:hAnsiTheme="majorHAnsi" w:cstheme="majorHAnsi"/>
          <w:i/>
          <w:iCs/>
          <w:color w:val="000000"/>
          <w:sz w:val="22"/>
          <w:szCs w:val="22"/>
          <w:lang w:val="nl-NL" w:eastAsia="nl-NL"/>
        </w:rPr>
        <w:t xml:space="preserve">” </w:t>
      </w:r>
      <w:r w:rsidRPr="00906DDD">
        <w:rPr>
          <w:rFonts w:asciiTheme="majorHAnsi" w:eastAsia="Times New Roman" w:hAnsiTheme="majorHAnsi" w:cstheme="majorHAnsi"/>
          <w:color w:val="000000"/>
          <w:sz w:val="22"/>
          <w:szCs w:val="22"/>
          <w:lang w:val="nl-NL" w:eastAsia="nl-NL"/>
        </w:rPr>
        <w:t>where a child was declared an illegitimate and wrongly orphan</w:t>
      </w:r>
    </w:p>
    <w:p w14:paraId="77C453CE" w14:textId="77777777" w:rsidR="00597C86" w:rsidRPr="00906DDD" w:rsidRDefault="00597C86" w:rsidP="00597C86">
      <w:pPr>
        <w:pStyle w:val="Lijstalinea"/>
        <w:numPr>
          <w:ilvl w:val="1"/>
          <w:numId w:val="7"/>
        </w:numPr>
        <w:rPr>
          <w:rFonts w:asciiTheme="majorHAnsi" w:eastAsia="Times New Roman" w:hAnsiTheme="majorHAnsi" w:cstheme="majorHAnsi"/>
          <w:color w:val="000000"/>
          <w:sz w:val="22"/>
          <w:szCs w:val="22"/>
          <w:lang w:val="nl-NL" w:eastAsia="nl-NL"/>
        </w:rPr>
      </w:pPr>
      <w:r w:rsidRPr="00906DDD">
        <w:rPr>
          <w:rFonts w:asciiTheme="majorHAnsi" w:eastAsia="Times New Roman" w:hAnsiTheme="majorHAnsi" w:cstheme="majorHAnsi"/>
          <w:color w:val="000000"/>
          <w:sz w:val="22"/>
          <w:szCs w:val="22"/>
          <w:lang w:val="nl-NL" w:eastAsia="nl-NL"/>
        </w:rPr>
        <w:t>Falsifying dates of birth, places of birth and names.</w:t>
      </w:r>
    </w:p>
    <w:p w14:paraId="41CFF973" w14:textId="77777777" w:rsidR="00597C86" w:rsidRPr="00906DDD" w:rsidRDefault="00597C86" w:rsidP="00597C86">
      <w:pPr>
        <w:pStyle w:val="Lijstalinea"/>
        <w:numPr>
          <w:ilvl w:val="1"/>
          <w:numId w:val="7"/>
        </w:numPr>
        <w:rPr>
          <w:rFonts w:asciiTheme="majorHAnsi" w:eastAsia="Times New Roman" w:hAnsiTheme="majorHAnsi" w:cstheme="majorHAnsi"/>
          <w:color w:val="000000"/>
          <w:sz w:val="22"/>
          <w:szCs w:val="22"/>
          <w:lang w:val="nl-NL" w:eastAsia="nl-NL"/>
        </w:rPr>
      </w:pPr>
      <w:r w:rsidRPr="00906DDD">
        <w:rPr>
          <w:rFonts w:asciiTheme="majorHAnsi" w:eastAsia="Times New Roman" w:hAnsiTheme="majorHAnsi" w:cstheme="majorHAnsi"/>
          <w:color w:val="000000"/>
          <w:sz w:val="22"/>
          <w:szCs w:val="22"/>
          <w:lang w:val="nl-NL" w:eastAsia="nl-NL"/>
        </w:rPr>
        <w:t>Falsifying medical data.</w:t>
      </w:r>
    </w:p>
    <w:p w14:paraId="62A1951B" w14:textId="77777777" w:rsidR="00597C86" w:rsidRPr="00906DDD" w:rsidRDefault="00597C86" w:rsidP="00597C86">
      <w:pPr>
        <w:pStyle w:val="Lijstalinea"/>
        <w:numPr>
          <w:ilvl w:val="1"/>
          <w:numId w:val="7"/>
        </w:numPr>
        <w:rPr>
          <w:rFonts w:asciiTheme="majorHAnsi" w:eastAsia="Times New Roman" w:hAnsiTheme="majorHAnsi" w:cstheme="majorHAnsi"/>
          <w:color w:val="000000"/>
          <w:sz w:val="22"/>
          <w:szCs w:val="22"/>
          <w:lang w:val="nl-NL" w:eastAsia="nl-NL"/>
        </w:rPr>
      </w:pPr>
      <w:r w:rsidRPr="00906DDD">
        <w:rPr>
          <w:rFonts w:asciiTheme="majorHAnsi" w:eastAsia="Times New Roman" w:hAnsiTheme="majorHAnsi" w:cstheme="majorHAnsi"/>
          <w:i/>
          <w:iCs/>
          <w:noProof/>
          <w:color w:val="000000"/>
          <w:sz w:val="22"/>
          <w:szCs w:val="22"/>
          <w:lang w:val="nl-NL" w:eastAsia="nl-NL"/>
        </w:rPr>
        <w:t xml:space="preserve">“Switched </w:t>
      </w:r>
      <w:r w:rsidRPr="00906DDD">
        <w:rPr>
          <w:rFonts w:asciiTheme="majorHAnsi" w:eastAsia="Times New Roman" w:hAnsiTheme="majorHAnsi" w:cstheme="majorHAnsi"/>
          <w:i/>
          <w:iCs/>
          <w:color w:val="000000"/>
          <w:sz w:val="22"/>
          <w:szCs w:val="22"/>
          <w:lang w:val="nl-NL" w:eastAsia="nl-NL"/>
        </w:rPr>
        <w:t xml:space="preserve">cases” </w:t>
      </w:r>
      <w:r w:rsidRPr="00906DDD">
        <w:rPr>
          <w:rFonts w:asciiTheme="majorHAnsi" w:eastAsia="Times New Roman" w:hAnsiTheme="majorHAnsi" w:cstheme="majorHAnsi"/>
          <w:color w:val="000000"/>
          <w:sz w:val="22"/>
          <w:szCs w:val="22"/>
          <w:lang w:val="nl-NL" w:eastAsia="nl-NL"/>
        </w:rPr>
        <w:t>where a child is sent on the identity documents of another child who is deceased or unavailable for adoption.</w:t>
      </w:r>
    </w:p>
    <w:p w14:paraId="6BE20EF6" w14:textId="77777777" w:rsidR="00597C86" w:rsidRPr="00906DDD" w:rsidRDefault="00597C86" w:rsidP="00597C86">
      <w:pPr>
        <w:pStyle w:val="Lijstalinea"/>
        <w:numPr>
          <w:ilvl w:val="1"/>
          <w:numId w:val="7"/>
        </w:numPr>
        <w:rPr>
          <w:rFonts w:asciiTheme="majorHAnsi" w:eastAsia="Times New Roman" w:hAnsiTheme="majorHAnsi" w:cstheme="majorHAnsi"/>
          <w:color w:val="000000"/>
          <w:sz w:val="22"/>
          <w:szCs w:val="22"/>
          <w:lang w:val="nl-NL" w:eastAsia="nl-NL"/>
        </w:rPr>
      </w:pPr>
      <w:r w:rsidRPr="00906DDD">
        <w:rPr>
          <w:rFonts w:asciiTheme="majorHAnsi" w:eastAsia="Times New Roman" w:hAnsiTheme="majorHAnsi" w:cstheme="majorHAnsi"/>
          <w:color w:val="000000"/>
          <w:sz w:val="22"/>
          <w:szCs w:val="22"/>
          <w:lang w:val="nl-NL" w:eastAsia="nl-NL"/>
        </w:rPr>
        <w:t>Forgery or fabrication of renunciations of first parents.</w:t>
      </w:r>
    </w:p>
    <w:p w14:paraId="5A64F19F" w14:textId="77777777" w:rsidR="00597C86" w:rsidRPr="00906DDD" w:rsidRDefault="00597C86" w:rsidP="00597C86">
      <w:pPr>
        <w:pStyle w:val="Lijstalinea"/>
        <w:numPr>
          <w:ilvl w:val="1"/>
          <w:numId w:val="7"/>
        </w:numPr>
        <w:rPr>
          <w:rFonts w:asciiTheme="majorHAnsi" w:eastAsia="Times New Roman" w:hAnsiTheme="majorHAnsi" w:cstheme="majorHAnsi"/>
          <w:color w:val="000000"/>
          <w:sz w:val="22"/>
          <w:szCs w:val="22"/>
          <w:lang w:val="nl-NL" w:eastAsia="nl-NL"/>
        </w:rPr>
      </w:pPr>
      <w:r w:rsidRPr="00906DDD">
        <w:rPr>
          <w:rFonts w:asciiTheme="majorHAnsi" w:eastAsia="Times New Roman" w:hAnsiTheme="majorHAnsi" w:cstheme="majorHAnsi"/>
          <w:color w:val="000000"/>
          <w:sz w:val="22"/>
          <w:szCs w:val="22"/>
          <w:lang w:val="nl-NL" w:eastAsia="nl-NL"/>
        </w:rPr>
        <w:t>Coercion/deception in adoption.</w:t>
      </w:r>
    </w:p>
    <w:p w14:paraId="6D963D25" w14:textId="77777777" w:rsidR="00597C86" w:rsidRPr="00906DDD" w:rsidRDefault="00597C86" w:rsidP="00597C86">
      <w:pPr>
        <w:pStyle w:val="Lijstalinea"/>
        <w:numPr>
          <w:ilvl w:val="1"/>
          <w:numId w:val="7"/>
        </w:numPr>
        <w:rPr>
          <w:rFonts w:asciiTheme="majorHAnsi" w:eastAsia="Times New Roman" w:hAnsiTheme="majorHAnsi" w:cstheme="majorHAnsi"/>
          <w:color w:val="000000"/>
          <w:sz w:val="22"/>
          <w:szCs w:val="22"/>
          <w:lang w:val="nl-NL" w:eastAsia="nl-NL"/>
        </w:rPr>
      </w:pPr>
      <w:r w:rsidRPr="00906DDD">
        <w:rPr>
          <w:rFonts w:asciiTheme="majorHAnsi" w:eastAsia="Times New Roman" w:hAnsiTheme="majorHAnsi" w:cstheme="majorHAnsi"/>
          <w:color w:val="000000"/>
          <w:sz w:val="22"/>
          <w:szCs w:val="22"/>
          <w:lang w:val="nl-NL" w:eastAsia="nl-NL"/>
        </w:rPr>
        <w:t>Kidnapping of a minor.</w:t>
      </w:r>
    </w:p>
    <w:p w14:paraId="2208C941" w14:textId="77777777" w:rsidR="006726AC" w:rsidRPr="00906DDD" w:rsidRDefault="006726AC" w:rsidP="00597C86">
      <w:pPr>
        <w:rPr>
          <w:rFonts w:ascii="Tahoma" w:eastAsia="Times New Roman" w:hAnsi="Tahoma" w:cs="Tahoma"/>
          <w:color w:val="2F5496" w:themeColor="accent1" w:themeShade="BF"/>
          <w:sz w:val="22"/>
          <w:szCs w:val="22"/>
          <w:lang w:val="nl-NL" w:eastAsia="nl-NL"/>
        </w:rPr>
      </w:pPr>
    </w:p>
    <w:p w14:paraId="2520FD4A" w14:textId="69209534" w:rsidR="00597C86" w:rsidRPr="00906DDD" w:rsidRDefault="00597C86" w:rsidP="00597C86">
      <w:pPr>
        <w:rPr>
          <w:rFonts w:ascii="Tahoma" w:hAnsi="Tahoma" w:cs="Tahoma"/>
          <w:color w:val="2F5496" w:themeColor="accent1" w:themeShade="BF"/>
          <w:sz w:val="22"/>
          <w:szCs w:val="22"/>
          <w:u w:val="single"/>
          <w:lang w:val="nl-NL"/>
        </w:rPr>
      </w:pPr>
      <w:r w:rsidRPr="00906DDD">
        <w:rPr>
          <w:rFonts w:ascii="Tahoma" w:hAnsi="Tahoma" w:cs="Tahoma"/>
          <w:color w:val="2F5496" w:themeColor="accent1" w:themeShade="BF"/>
          <w:sz w:val="22"/>
          <w:szCs w:val="22"/>
          <w:u w:val="single"/>
          <w:lang w:val="nl-NL"/>
        </w:rPr>
        <w:t>Sending Countries</w:t>
      </w:r>
    </w:p>
    <w:p w14:paraId="5CBD6C1C" w14:textId="77777777" w:rsidR="00597C86" w:rsidRPr="00906DDD" w:rsidRDefault="00597C86" w:rsidP="00597C86">
      <w:pPr>
        <w:rPr>
          <w:rFonts w:asciiTheme="majorHAnsi" w:hAnsiTheme="majorHAnsi" w:cstheme="majorHAnsi"/>
          <w:color w:val="ED7D31" w:themeColor="accent2"/>
          <w:sz w:val="22"/>
          <w:szCs w:val="22"/>
          <w:u w:val="single"/>
          <w:lang w:val="nl-NL"/>
        </w:rPr>
      </w:pPr>
    </w:p>
    <w:p w14:paraId="06749E62" w14:textId="77777777" w:rsidR="006726AC" w:rsidRPr="00906DDD" w:rsidRDefault="00597C86" w:rsidP="00597C86">
      <w:pPr>
        <w:rPr>
          <w:rFonts w:asciiTheme="majorHAnsi" w:hAnsiTheme="majorHAnsi" w:cstheme="majorHAnsi"/>
          <w:sz w:val="22"/>
          <w:szCs w:val="22"/>
          <w:lang w:val="nl-NL"/>
        </w:rPr>
      </w:pPr>
      <w:r w:rsidRPr="00906DDD">
        <w:rPr>
          <w:rFonts w:asciiTheme="majorHAnsi" w:hAnsiTheme="majorHAnsi" w:cstheme="majorHAnsi"/>
          <w:sz w:val="22"/>
          <w:szCs w:val="22"/>
          <w:lang w:val="nl-NL"/>
        </w:rPr>
        <w:t>The problem of illegal adoptions involves more countries than mentioned in the resolution (India, Sri Lanka, Guatemala, Chile).</w:t>
      </w:r>
    </w:p>
    <w:p w14:paraId="4147CCA0" w14:textId="1D6D5578" w:rsidR="00597C86" w:rsidRPr="00906DDD" w:rsidRDefault="00597C86" w:rsidP="00597C86">
      <w:pPr>
        <w:rPr>
          <w:rFonts w:asciiTheme="majorHAnsi" w:hAnsiTheme="majorHAnsi" w:cstheme="majorHAnsi"/>
          <w:sz w:val="22"/>
          <w:szCs w:val="22"/>
          <w:lang w:val="nl-NL"/>
        </w:rPr>
      </w:pPr>
      <w:r w:rsidRPr="00906DDD">
        <w:rPr>
          <w:rFonts w:asciiTheme="majorHAnsi" w:hAnsiTheme="majorHAnsi" w:cstheme="majorHAnsi"/>
          <w:sz w:val="22"/>
          <w:szCs w:val="22"/>
          <w:lang w:val="nl-NL"/>
        </w:rPr>
        <w:t xml:space="preserve">We therefore request that more countries from which children were adopted </w:t>
      </w:r>
      <w:r w:rsidRPr="00906DDD">
        <w:rPr>
          <w:rFonts w:asciiTheme="majorHAnsi" w:hAnsiTheme="majorHAnsi" w:cstheme="majorHAnsi"/>
          <w:noProof/>
          <w:sz w:val="22"/>
          <w:szCs w:val="22"/>
          <w:lang w:val="nl-NL"/>
        </w:rPr>
        <w:t xml:space="preserve">in </w:t>
      </w:r>
      <w:r w:rsidRPr="00906DDD">
        <w:rPr>
          <w:rFonts w:asciiTheme="majorHAnsi" w:hAnsiTheme="majorHAnsi" w:cstheme="majorHAnsi"/>
          <w:sz w:val="22"/>
          <w:szCs w:val="22"/>
          <w:lang w:val="nl-NL"/>
        </w:rPr>
        <w:t>the period 1960-2005 be included in the research.</w:t>
      </w:r>
    </w:p>
    <w:p w14:paraId="7A81F5F4" w14:textId="77777777" w:rsidR="00597C86" w:rsidRPr="00906DDD" w:rsidRDefault="00597C86" w:rsidP="00597C86">
      <w:pPr>
        <w:rPr>
          <w:rFonts w:asciiTheme="majorHAnsi" w:hAnsiTheme="majorHAnsi" w:cstheme="majorHAnsi"/>
          <w:sz w:val="22"/>
          <w:szCs w:val="22"/>
          <w:lang w:val="nl-NL"/>
        </w:rPr>
      </w:pPr>
      <w:r w:rsidRPr="00906DDD">
        <w:rPr>
          <w:rFonts w:asciiTheme="majorHAnsi" w:hAnsiTheme="majorHAnsi" w:cstheme="majorHAnsi"/>
          <w:sz w:val="22"/>
          <w:szCs w:val="22"/>
          <w:lang w:val="nl-NL"/>
        </w:rPr>
        <w:t>The research will cover at least the following countries:</w:t>
      </w:r>
    </w:p>
    <w:p w14:paraId="4AA0CC5E" w14:textId="77777777" w:rsidR="006726AC" w:rsidRPr="00906DDD" w:rsidRDefault="006726AC" w:rsidP="00597C86">
      <w:pPr>
        <w:rPr>
          <w:rFonts w:asciiTheme="majorHAnsi" w:hAnsiTheme="majorHAnsi" w:cstheme="majorHAnsi"/>
          <w:sz w:val="22"/>
          <w:szCs w:val="22"/>
          <w:lang w:val="nl-NL"/>
        </w:rPr>
      </w:pPr>
    </w:p>
    <w:p w14:paraId="66C59E0E" w14:textId="77777777" w:rsidR="00597C86" w:rsidRPr="00906DDD" w:rsidRDefault="00597C86" w:rsidP="00597C86">
      <w:pPr>
        <w:pStyle w:val="Lijstalinea"/>
        <w:numPr>
          <w:ilvl w:val="0"/>
          <w:numId w:val="8"/>
        </w:numPr>
        <w:spacing w:after="200" w:line="312" w:lineRule="auto"/>
        <w:rPr>
          <w:rFonts w:asciiTheme="majorHAnsi" w:hAnsiTheme="majorHAnsi" w:cstheme="majorHAnsi"/>
          <w:sz w:val="22"/>
          <w:szCs w:val="22"/>
          <w:lang w:val="nl-NL"/>
        </w:rPr>
      </w:pPr>
      <w:r w:rsidRPr="00906DDD">
        <w:rPr>
          <w:rFonts w:asciiTheme="majorHAnsi" w:hAnsiTheme="majorHAnsi" w:cstheme="majorHAnsi"/>
          <w:sz w:val="22"/>
          <w:szCs w:val="22"/>
          <w:lang w:val="nl-NL"/>
        </w:rPr>
        <w:t>South Korea</w:t>
      </w:r>
    </w:p>
    <w:p w14:paraId="464D680F" w14:textId="77777777" w:rsidR="00597C86" w:rsidRPr="00906DDD" w:rsidRDefault="00597C86" w:rsidP="00597C86">
      <w:pPr>
        <w:pStyle w:val="Lijstalinea"/>
        <w:numPr>
          <w:ilvl w:val="0"/>
          <w:numId w:val="8"/>
        </w:numPr>
        <w:spacing w:after="200" w:line="312" w:lineRule="auto"/>
        <w:rPr>
          <w:rFonts w:asciiTheme="majorHAnsi" w:hAnsiTheme="majorHAnsi" w:cstheme="majorHAnsi"/>
          <w:sz w:val="22"/>
          <w:szCs w:val="22"/>
          <w:lang w:val="nl-NL"/>
        </w:rPr>
      </w:pPr>
      <w:r w:rsidRPr="00906DDD">
        <w:rPr>
          <w:rFonts w:asciiTheme="majorHAnsi" w:hAnsiTheme="majorHAnsi" w:cstheme="majorHAnsi"/>
          <w:sz w:val="22"/>
          <w:szCs w:val="22"/>
          <w:lang w:val="nl-NL"/>
        </w:rPr>
        <w:t>Congo</w:t>
      </w:r>
    </w:p>
    <w:p w14:paraId="229DF3A6" w14:textId="77777777" w:rsidR="00597C86" w:rsidRPr="00906DDD" w:rsidRDefault="00597C86" w:rsidP="00597C86">
      <w:pPr>
        <w:pStyle w:val="Lijstalinea"/>
        <w:numPr>
          <w:ilvl w:val="0"/>
          <w:numId w:val="8"/>
        </w:numPr>
        <w:spacing w:after="200" w:line="312" w:lineRule="auto"/>
        <w:rPr>
          <w:rFonts w:asciiTheme="majorHAnsi" w:hAnsiTheme="majorHAnsi" w:cstheme="majorHAnsi"/>
          <w:sz w:val="22"/>
          <w:szCs w:val="22"/>
          <w:lang w:val="nl-NL"/>
        </w:rPr>
      </w:pPr>
      <w:r w:rsidRPr="00906DDD">
        <w:rPr>
          <w:rFonts w:asciiTheme="majorHAnsi" w:hAnsiTheme="majorHAnsi" w:cstheme="majorHAnsi"/>
          <w:sz w:val="22"/>
          <w:szCs w:val="22"/>
          <w:lang w:val="nl-NL"/>
        </w:rPr>
        <w:t>Rwanda</w:t>
      </w:r>
    </w:p>
    <w:p w14:paraId="2098E5DF" w14:textId="77777777" w:rsidR="00597C86" w:rsidRPr="00906DDD" w:rsidRDefault="00597C86" w:rsidP="00597C86">
      <w:pPr>
        <w:pStyle w:val="Lijstalinea"/>
        <w:numPr>
          <w:ilvl w:val="0"/>
          <w:numId w:val="8"/>
        </w:numPr>
        <w:spacing w:after="200" w:line="312" w:lineRule="auto"/>
        <w:rPr>
          <w:rFonts w:asciiTheme="majorHAnsi" w:hAnsiTheme="majorHAnsi" w:cstheme="majorHAnsi"/>
          <w:sz w:val="22"/>
          <w:szCs w:val="22"/>
          <w:lang w:val="nl-NL"/>
        </w:rPr>
      </w:pPr>
      <w:r w:rsidRPr="00906DDD">
        <w:rPr>
          <w:rFonts w:asciiTheme="majorHAnsi" w:hAnsiTheme="majorHAnsi" w:cstheme="majorHAnsi"/>
          <w:sz w:val="22"/>
          <w:szCs w:val="22"/>
          <w:lang w:val="nl-NL"/>
        </w:rPr>
        <w:t>China</w:t>
      </w:r>
    </w:p>
    <w:p w14:paraId="24B76931" w14:textId="77777777" w:rsidR="00597C86" w:rsidRPr="00906DDD" w:rsidRDefault="00597C86" w:rsidP="00597C86">
      <w:pPr>
        <w:pStyle w:val="Lijstalinea"/>
        <w:numPr>
          <w:ilvl w:val="0"/>
          <w:numId w:val="8"/>
        </w:numPr>
        <w:spacing w:after="200" w:line="312" w:lineRule="auto"/>
        <w:rPr>
          <w:rFonts w:asciiTheme="majorHAnsi" w:hAnsiTheme="majorHAnsi" w:cstheme="majorHAnsi"/>
          <w:sz w:val="22"/>
          <w:szCs w:val="22"/>
          <w:lang w:val="nl-NL"/>
        </w:rPr>
      </w:pPr>
      <w:r w:rsidRPr="00906DDD">
        <w:rPr>
          <w:rFonts w:asciiTheme="majorHAnsi" w:hAnsiTheme="majorHAnsi" w:cstheme="majorHAnsi"/>
          <w:sz w:val="22"/>
          <w:szCs w:val="22"/>
          <w:lang w:val="nl-NL"/>
        </w:rPr>
        <w:t>Thailand</w:t>
      </w:r>
    </w:p>
    <w:p w14:paraId="2B4B33BA" w14:textId="77777777" w:rsidR="00597C86" w:rsidRPr="00906DDD" w:rsidRDefault="00597C86" w:rsidP="00597C86">
      <w:pPr>
        <w:pStyle w:val="Lijstalinea"/>
        <w:numPr>
          <w:ilvl w:val="0"/>
          <w:numId w:val="8"/>
        </w:numPr>
        <w:spacing w:after="200" w:line="312" w:lineRule="auto"/>
        <w:rPr>
          <w:rFonts w:asciiTheme="majorHAnsi" w:hAnsiTheme="majorHAnsi" w:cstheme="majorHAnsi"/>
          <w:sz w:val="22"/>
          <w:szCs w:val="22"/>
          <w:lang w:val="nl-NL"/>
        </w:rPr>
      </w:pPr>
      <w:r w:rsidRPr="00906DDD">
        <w:rPr>
          <w:rFonts w:asciiTheme="majorHAnsi" w:hAnsiTheme="majorHAnsi" w:cstheme="majorHAnsi"/>
          <w:sz w:val="22"/>
          <w:szCs w:val="22"/>
          <w:lang w:val="nl-NL"/>
        </w:rPr>
        <w:t>Vietnam</w:t>
      </w:r>
    </w:p>
    <w:p w14:paraId="7F0C1F83" w14:textId="77777777" w:rsidR="00597C86" w:rsidRPr="00906DDD" w:rsidRDefault="00597C86" w:rsidP="00597C86">
      <w:pPr>
        <w:pStyle w:val="Lijstalinea"/>
        <w:numPr>
          <w:ilvl w:val="0"/>
          <w:numId w:val="8"/>
        </w:numPr>
        <w:spacing w:after="200" w:line="312" w:lineRule="auto"/>
        <w:rPr>
          <w:rFonts w:asciiTheme="majorHAnsi" w:hAnsiTheme="majorHAnsi" w:cstheme="majorHAnsi"/>
          <w:sz w:val="22"/>
          <w:szCs w:val="22"/>
          <w:lang w:val="nl-NL"/>
        </w:rPr>
      </w:pPr>
      <w:r w:rsidRPr="00906DDD">
        <w:rPr>
          <w:rFonts w:asciiTheme="majorHAnsi" w:hAnsiTheme="majorHAnsi" w:cstheme="majorHAnsi"/>
          <w:sz w:val="22"/>
          <w:szCs w:val="22"/>
          <w:lang w:val="nl-NL"/>
        </w:rPr>
        <w:t>Cambodia</w:t>
      </w:r>
    </w:p>
    <w:p w14:paraId="2A22150F" w14:textId="77777777" w:rsidR="006726AC" w:rsidRPr="00906DDD" w:rsidRDefault="00597C86" w:rsidP="006726AC">
      <w:pPr>
        <w:pStyle w:val="Lijstalinea"/>
        <w:numPr>
          <w:ilvl w:val="0"/>
          <w:numId w:val="8"/>
        </w:numPr>
        <w:spacing w:after="200" w:line="312" w:lineRule="auto"/>
        <w:rPr>
          <w:rFonts w:asciiTheme="majorHAnsi" w:hAnsiTheme="majorHAnsi" w:cstheme="majorHAnsi"/>
          <w:sz w:val="22"/>
          <w:szCs w:val="22"/>
          <w:lang w:val="nl-NL"/>
        </w:rPr>
      </w:pPr>
      <w:r w:rsidRPr="00906DDD">
        <w:rPr>
          <w:rFonts w:asciiTheme="majorHAnsi" w:hAnsiTheme="majorHAnsi" w:cstheme="majorHAnsi"/>
          <w:sz w:val="22"/>
          <w:szCs w:val="22"/>
          <w:lang w:val="nl-NL"/>
        </w:rPr>
        <w:t>Ethiopia</w:t>
      </w:r>
    </w:p>
    <w:p w14:paraId="3E6CDC82" w14:textId="0D1E181F" w:rsidR="00597C86" w:rsidRPr="00906DDD" w:rsidRDefault="00597C86" w:rsidP="006726AC">
      <w:pPr>
        <w:spacing w:after="200" w:line="312" w:lineRule="auto"/>
        <w:rPr>
          <w:rFonts w:asciiTheme="majorHAnsi" w:hAnsiTheme="majorHAnsi" w:cstheme="majorHAnsi"/>
          <w:sz w:val="22"/>
          <w:szCs w:val="22"/>
          <w:lang w:val="nl-NL"/>
        </w:rPr>
      </w:pPr>
      <w:r w:rsidRPr="00906DDD">
        <w:rPr>
          <w:rFonts w:asciiTheme="majorHAnsi" w:eastAsia="Times New Roman" w:hAnsiTheme="majorHAnsi" w:cstheme="majorHAnsi"/>
          <w:i/>
          <w:iCs/>
          <w:color w:val="000000"/>
          <w:sz w:val="22"/>
          <w:szCs w:val="22"/>
          <w:lang w:val="nl-NL" w:eastAsia="nl-NL"/>
        </w:rPr>
        <w:t xml:space="preserve">*This list may be expanded if </w:t>
      </w:r>
      <w:r w:rsidRPr="00906DDD">
        <w:rPr>
          <w:rFonts w:asciiTheme="majorHAnsi" w:eastAsia="Times New Roman" w:hAnsiTheme="majorHAnsi" w:cstheme="majorHAnsi"/>
          <w:i/>
          <w:iCs/>
          <w:noProof/>
          <w:color w:val="000000"/>
          <w:sz w:val="22"/>
          <w:szCs w:val="22"/>
          <w:lang w:val="nl-NL" w:eastAsia="nl-NL"/>
        </w:rPr>
        <w:t xml:space="preserve">adoptees </w:t>
      </w:r>
      <w:r w:rsidRPr="00906DDD">
        <w:rPr>
          <w:rFonts w:asciiTheme="majorHAnsi" w:eastAsia="Times New Roman" w:hAnsiTheme="majorHAnsi" w:cstheme="majorHAnsi"/>
          <w:i/>
          <w:iCs/>
          <w:color w:val="000000"/>
          <w:sz w:val="22"/>
          <w:szCs w:val="22"/>
          <w:lang w:val="nl-NL" w:eastAsia="nl-NL"/>
        </w:rPr>
        <w:t>from other countries come forward to cooperate with the investigation, if there is sufficient evidence or indications of structural fraud and after approval by the Ministry of Justice.</w:t>
      </w:r>
    </w:p>
    <w:p w14:paraId="71543A52" w14:textId="77777777" w:rsidR="00597C86" w:rsidRPr="00906DDD" w:rsidRDefault="00597C86" w:rsidP="00597C86">
      <w:pPr>
        <w:rPr>
          <w:rFonts w:asciiTheme="majorHAnsi" w:eastAsia="Times New Roman" w:hAnsiTheme="majorHAnsi" w:cstheme="majorHAnsi"/>
          <w:color w:val="000000"/>
          <w:sz w:val="22"/>
          <w:szCs w:val="22"/>
          <w:lang w:eastAsia="nl-NL"/>
        </w:rPr>
      </w:pPr>
    </w:p>
    <w:p w14:paraId="474E467D" w14:textId="77777777" w:rsidR="00597C86" w:rsidRPr="00906DDD" w:rsidRDefault="00597C86" w:rsidP="00597C86">
      <w:pPr>
        <w:rPr>
          <w:rFonts w:asciiTheme="majorHAnsi" w:eastAsia="Times New Roman" w:hAnsiTheme="majorHAnsi" w:cstheme="majorHAnsi"/>
          <w:color w:val="000000"/>
          <w:sz w:val="22"/>
          <w:szCs w:val="22"/>
          <w:lang w:eastAsia="nl-NL"/>
        </w:rPr>
      </w:pPr>
    </w:p>
    <w:p w14:paraId="7A5F8D5D" w14:textId="351E5C7B" w:rsidR="00597C86" w:rsidRPr="00906DDD" w:rsidRDefault="00597C86" w:rsidP="00597C86">
      <w:pPr>
        <w:jc w:val="center"/>
        <w:rPr>
          <w:rFonts w:asciiTheme="majorHAnsi" w:eastAsia="Times New Roman" w:hAnsiTheme="majorHAnsi" w:cstheme="majorHAnsi"/>
          <w:b/>
          <w:bCs/>
          <w:i/>
          <w:iCs/>
          <w:noProof/>
          <w:color w:val="000000"/>
          <w:sz w:val="22"/>
          <w:szCs w:val="22"/>
          <w:lang w:val="en-US" w:eastAsia="nl-NL"/>
        </w:rPr>
      </w:pPr>
      <w:r w:rsidRPr="00906DDD">
        <w:rPr>
          <w:rFonts w:asciiTheme="majorHAnsi" w:eastAsia="Times New Roman" w:hAnsiTheme="majorHAnsi" w:cstheme="majorHAnsi"/>
          <w:b/>
          <w:bCs/>
          <w:i/>
          <w:iCs/>
          <w:noProof/>
          <w:color w:val="000000"/>
          <w:sz w:val="22"/>
          <w:szCs w:val="22"/>
          <w:lang w:val="en-US" w:eastAsia="nl-NL"/>
        </w:rPr>
        <w:t>L'histoire se répète. 'Those who do not know their past are condemned to repeat it.'</w:t>
      </w:r>
    </w:p>
    <w:p w14:paraId="3EBF282A" w14:textId="59054397" w:rsidR="00597C86" w:rsidRPr="00906DDD" w:rsidRDefault="00597C86" w:rsidP="00597C86">
      <w:pPr>
        <w:jc w:val="center"/>
        <w:rPr>
          <w:rFonts w:asciiTheme="majorHAnsi" w:eastAsia="Times New Roman" w:hAnsiTheme="majorHAnsi" w:cstheme="majorHAnsi"/>
          <w:i/>
          <w:iCs/>
          <w:noProof/>
          <w:color w:val="000000"/>
          <w:sz w:val="22"/>
          <w:szCs w:val="22"/>
          <w:lang w:val="nl-NL" w:eastAsia="nl-NL"/>
        </w:rPr>
      </w:pPr>
      <w:r w:rsidRPr="00906DDD">
        <w:rPr>
          <w:rFonts w:asciiTheme="majorHAnsi" w:eastAsia="Times New Roman" w:hAnsiTheme="majorHAnsi" w:cstheme="majorHAnsi"/>
          <w:i/>
          <w:iCs/>
          <w:noProof/>
          <w:color w:val="000000"/>
          <w:sz w:val="22"/>
          <w:szCs w:val="22"/>
          <w:lang w:val="en-US" w:eastAsia="nl-NL"/>
        </w:rPr>
        <w:t xml:space="preserve"> </w:t>
      </w:r>
      <w:r w:rsidRPr="00906DDD">
        <w:rPr>
          <w:rFonts w:asciiTheme="majorHAnsi" w:eastAsia="Times New Roman" w:hAnsiTheme="majorHAnsi" w:cstheme="majorHAnsi"/>
          <w:i/>
          <w:iCs/>
          <w:noProof/>
          <w:color w:val="000000"/>
          <w:sz w:val="22"/>
          <w:szCs w:val="22"/>
          <w:lang w:val="nl-NL" w:eastAsia="nl-NL"/>
        </w:rPr>
        <w:t>-George Santayana (Spanish philosopher, 1863 - 1952) –</w:t>
      </w:r>
    </w:p>
    <w:p w14:paraId="2AE13B02" w14:textId="77777777" w:rsidR="00597C86" w:rsidRPr="00906DDD" w:rsidRDefault="00597C86" w:rsidP="00597C86">
      <w:pPr>
        <w:jc w:val="center"/>
        <w:rPr>
          <w:rFonts w:asciiTheme="majorHAnsi" w:eastAsia="Times New Roman" w:hAnsiTheme="majorHAnsi" w:cstheme="majorHAnsi"/>
          <w:i/>
          <w:iCs/>
          <w:noProof/>
          <w:color w:val="000000"/>
          <w:sz w:val="22"/>
          <w:szCs w:val="22"/>
          <w:lang w:val="nl-NL" w:eastAsia="nl-NL"/>
        </w:rPr>
      </w:pPr>
    </w:p>
    <w:p w14:paraId="1EBC0D84" w14:textId="77777777" w:rsidR="00906DDD" w:rsidRPr="00906DDD" w:rsidRDefault="00906DDD" w:rsidP="00597C86">
      <w:pPr>
        <w:textAlignment w:val="baseline"/>
        <w:rPr>
          <w:rFonts w:ascii="Tahoma" w:eastAsia="Times New Roman" w:hAnsi="Tahoma" w:cs="Tahoma"/>
          <w:color w:val="4472C4" w:themeColor="accent1"/>
          <w:sz w:val="22"/>
          <w:szCs w:val="22"/>
          <w:lang w:val="nl-NL" w:eastAsia="nl-NL"/>
        </w:rPr>
      </w:pPr>
    </w:p>
    <w:p w14:paraId="5D0B56D9" w14:textId="4C817696" w:rsidR="00906DDD" w:rsidRDefault="00906DDD" w:rsidP="00597C86">
      <w:pPr>
        <w:textAlignment w:val="baseline"/>
        <w:rPr>
          <w:rFonts w:ascii="Tahoma" w:eastAsia="Times New Roman" w:hAnsi="Tahoma" w:cs="Tahoma"/>
          <w:color w:val="4472C4" w:themeColor="accent1"/>
          <w:sz w:val="32"/>
          <w:szCs w:val="32"/>
          <w:lang w:val="nl-NL" w:eastAsia="nl-NL"/>
        </w:rPr>
      </w:pPr>
    </w:p>
    <w:p w14:paraId="2C1861B4" w14:textId="1200CD00" w:rsidR="00906DDD" w:rsidRDefault="00906DDD" w:rsidP="00597C86">
      <w:pPr>
        <w:textAlignment w:val="baseline"/>
        <w:rPr>
          <w:rFonts w:ascii="Tahoma" w:eastAsia="Times New Roman" w:hAnsi="Tahoma" w:cs="Tahoma"/>
          <w:color w:val="4472C4" w:themeColor="accent1"/>
          <w:sz w:val="32"/>
          <w:szCs w:val="32"/>
          <w:lang w:val="nl-NL" w:eastAsia="nl-NL"/>
        </w:rPr>
      </w:pPr>
    </w:p>
    <w:p w14:paraId="43C53325" w14:textId="04FB5AF0" w:rsidR="00906DDD" w:rsidRPr="00906DDD" w:rsidRDefault="00906DDD" w:rsidP="00906DDD">
      <w:pPr>
        <w:rPr>
          <w:rFonts w:ascii="Tahoma" w:eastAsia="Times New Roman" w:hAnsi="Tahoma" w:cs="Tahoma"/>
          <w:sz w:val="32"/>
          <w:szCs w:val="32"/>
          <w:lang w:val="nl-NL" w:eastAsia="nl-NL"/>
        </w:rPr>
      </w:pPr>
    </w:p>
    <w:sectPr w:rsidR="00906DDD" w:rsidRPr="00906DD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Malgun Gothic">
    <w:panose1 w:val="020B0503020000020004"/>
    <w:charset w:val="81"/>
    <w:family w:val="swiss"/>
    <w:pitch w:val="variable"/>
    <w:sig w:usb0="9000002F" w:usb1="29D77CFB" w:usb2="00000012" w:usb3="00000000" w:csb0="00080001"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623D3"/>
    <w:multiLevelType w:val="multilevel"/>
    <w:tmpl w:val="F3A222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C7362E"/>
    <w:multiLevelType w:val="hybridMultilevel"/>
    <w:tmpl w:val="078A913A"/>
    <w:lvl w:ilvl="0" w:tplc="F108703C">
      <w:start w:val="1"/>
      <w:numFmt w:val="bullet"/>
      <w:pStyle w:val="Lijstopsomteken"/>
      <w:lvlText w:val=""/>
      <w:lvlJc w:val="left"/>
      <w:pPr>
        <w:tabs>
          <w:tab w:val="num" w:pos="389"/>
        </w:tabs>
        <w:ind w:left="389" w:hanging="389"/>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1C62AF"/>
    <w:multiLevelType w:val="multilevel"/>
    <w:tmpl w:val="2206A3B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8B05F61"/>
    <w:multiLevelType w:val="hybridMultilevel"/>
    <w:tmpl w:val="E1FC4548"/>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 w15:restartNumberingAfterBreak="0">
    <w:nsid w:val="1C925184"/>
    <w:multiLevelType w:val="hybridMultilevel"/>
    <w:tmpl w:val="06BE0A92"/>
    <w:lvl w:ilvl="0" w:tplc="149E3920">
      <w:start w:val="1"/>
      <w:numFmt w:val="decimal"/>
      <w:lvlText w:val="%1."/>
      <w:lvlJc w:val="left"/>
      <w:pPr>
        <w:ind w:left="400" w:hanging="360"/>
      </w:pPr>
      <w:rPr>
        <w:rFonts w:hint="default"/>
        <w:sz w:val="14"/>
      </w:rPr>
    </w:lvl>
    <w:lvl w:ilvl="1" w:tplc="04130019" w:tentative="1">
      <w:start w:val="1"/>
      <w:numFmt w:val="lowerLetter"/>
      <w:lvlText w:val="%2."/>
      <w:lvlJc w:val="left"/>
      <w:pPr>
        <w:ind w:left="1120" w:hanging="360"/>
      </w:pPr>
    </w:lvl>
    <w:lvl w:ilvl="2" w:tplc="0413001B" w:tentative="1">
      <w:start w:val="1"/>
      <w:numFmt w:val="lowerRoman"/>
      <w:lvlText w:val="%3."/>
      <w:lvlJc w:val="right"/>
      <w:pPr>
        <w:ind w:left="1840" w:hanging="180"/>
      </w:pPr>
    </w:lvl>
    <w:lvl w:ilvl="3" w:tplc="0413000F" w:tentative="1">
      <w:start w:val="1"/>
      <w:numFmt w:val="decimal"/>
      <w:lvlText w:val="%4."/>
      <w:lvlJc w:val="left"/>
      <w:pPr>
        <w:ind w:left="2560" w:hanging="360"/>
      </w:pPr>
    </w:lvl>
    <w:lvl w:ilvl="4" w:tplc="04130019" w:tentative="1">
      <w:start w:val="1"/>
      <w:numFmt w:val="lowerLetter"/>
      <w:lvlText w:val="%5."/>
      <w:lvlJc w:val="left"/>
      <w:pPr>
        <w:ind w:left="3280" w:hanging="360"/>
      </w:pPr>
    </w:lvl>
    <w:lvl w:ilvl="5" w:tplc="0413001B" w:tentative="1">
      <w:start w:val="1"/>
      <w:numFmt w:val="lowerRoman"/>
      <w:lvlText w:val="%6."/>
      <w:lvlJc w:val="right"/>
      <w:pPr>
        <w:ind w:left="4000" w:hanging="180"/>
      </w:pPr>
    </w:lvl>
    <w:lvl w:ilvl="6" w:tplc="0413000F" w:tentative="1">
      <w:start w:val="1"/>
      <w:numFmt w:val="decimal"/>
      <w:lvlText w:val="%7."/>
      <w:lvlJc w:val="left"/>
      <w:pPr>
        <w:ind w:left="4720" w:hanging="360"/>
      </w:pPr>
    </w:lvl>
    <w:lvl w:ilvl="7" w:tplc="04130019" w:tentative="1">
      <w:start w:val="1"/>
      <w:numFmt w:val="lowerLetter"/>
      <w:lvlText w:val="%8."/>
      <w:lvlJc w:val="left"/>
      <w:pPr>
        <w:ind w:left="5440" w:hanging="360"/>
      </w:pPr>
    </w:lvl>
    <w:lvl w:ilvl="8" w:tplc="0413001B" w:tentative="1">
      <w:start w:val="1"/>
      <w:numFmt w:val="lowerRoman"/>
      <w:lvlText w:val="%9."/>
      <w:lvlJc w:val="right"/>
      <w:pPr>
        <w:ind w:left="6160" w:hanging="180"/>
      </w:pPr>
    </w:lvl>
  </w:abstractNum>
  <w:abstractNum w:abstractNumId="5" w15:restartNumberingAfterBreak="0">
    <w:nsid w:val="2DF42889"/>
    <w:multiLevelType w:val="multilevel"/>
    <w:tmpl w:val="6A64E07C"/>
    <w:lvl w:ilvl="0">
      <w:start w:val="1"/>
      <w:numFmt w:val="decimal"/>
      <w:lvlText w:val="%1."/>
      <w:lvlJc w:val="left"/>
      <w:pPr>
        <w:ind w:left="720" w:hanging="360"/>
      </w:pPr>
      <w:rPr>
        <w:rFonts w:hint="default"/>
        <w:color w:val="000000"/>
        <w:sz w:val="14"/>
      </w:rPr>
    </w:lvl>
    <w:lvl w:ilvl="1">
      <w:start w:val="1"/>
      <w:numFmt w:val="decimal"/>
      <w:isLgl/>
      <w:lvlText w:val="%1.%2."/>
      <w:lvlJc w:val="left"/>
      <w:pPr>
        <w:ind w:left="720" w:hanging="360"/>
      </w:pPr>
      <w:rPr>
        <w:rFonts w:hint="default"/>
        <w:color w:val="000000"/>
      </w:rPr>
    </w:lvl>
    <w:lvl w:ilvl="2">
      <w:start w:val="1"/>
      <w:numFmt w:val="decimal"/>
      <w:isLgl/>
      <w:lvlText w:val="%1.%2.%3."/>
      <w:lvlJc w:val="left"/>
      <w:pPr>
        <w:ind w:left="1080" w:hanging="720"/>
      </w:pPr>
      <w:rPr>
        <w:rFonts w:hint="default"/>
        <w:color w:val="000000"/>
      </w:rPr>
    </w:lvl>
    <w:lvl w:ilvl="3">
      <w:start w:val="1"/>
      <w:numFmt w:val="decimal"/>
      <w:isLgl/>
      <w:lvlText w:val="%1.%2.%3.%4."/>
      <w:lvlJc w:val="left"/>
      <w:pPr>
        <w:ind w:left="1080" w:hanging="720"/>
      </w:pPr>
      <w:rPr>
        <w:rFonts w:hint="default"/>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440" w:hanging="1080"/>
      </w:pPr>
      <w:rPr>
        <w:rFonts w:hint="default"/>
        <w:color w:val="000000"/>
      </w:rPr>
    </w:lvl>
    <w:lvl w:ilvl="6">
      <w:start w:val="1"/>
      <w:numFmt w:val="decimal"/>
      <w:isLgl/>
      <w:lvlText w:val="%1.%2.%3.%4.%5.%6.%7."/>
      <w:lvlJc w:val="left"/>
      <w:pPr>
        <w:ind w:left="1800" w:hanging="1440"/>
      </w:pPr>
      <w:rPr>
        <w:rFonts w:hint="default"/>
        <w:color w:val="000000"/>
      </w:rPr>
    </w:lvl>
    <w:lvl w:ilvl="7">
      <w:start w:val="1"/>
      <w:numFmt w:val="decimal"/>
      <w:isLgl/>
      <w:lvlText w:val="%1.%2.%3.%4.%5.%6.%7.%8."/>
      <w:lvlJc w:val="left"/>
      <w:pPr>
        <w:ind w:left="1800" w:hanging="1440"/>
      </w:pPr>
      <w:rPr>
        <w:rFonts w:hint="default"/>
        <w:color w:val="000000"/>
      </w:rPr>
    </w:lvl>
    <w:lvl w:ilvl="8">
      <w:start w:val="1"/>
      <w:numFmt w:val="decimal"/>
      <w:isLgl/>
      <w:lvlText w:val="%1.%2.%3.%4.%5.%6.%7.%8.%9."/>
      <w:lvlJc w:val="left"/>
      <w:pPr>
        <w:ind w:left="2160" w:hanging="1800"/>
      </w:pPr>
      <w:rPr>
        <w:rFonts w:hint="default"/>
        <w:color w:val="000000"/>
      </w:rPr>
    </w:lvl>
  </w:abstractNum>
  <w:abstractNum w:abstractNumId="6" w15:restartNumberingAfterBreak="0">
    <w:nsid w:val="3B1E308E"/>
    <w:multiLevelType w:val="multilevel"/>
    <w:tmpl w:val="F3A222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5B15817"/>
    <w:multiLevelType w:val="hybridMultilevel"/>
    <w:tmpl w:val="43DCE40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8" w15:restartNumberingAfterBreak="0">
    <w:nsid w:val="47F964BA"/>
    <w:multiLevelType w:val="hybridMultilevel"/>
    <w:tmpl w:val="E1FC454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4EA96076"/>
    <w:multiLevelType w:val="multilevel"/>
    <w:tmpl w:val="4A0E76CC"/>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521C3999"/>
    <w:multiLevelType w:val="hybridMultilevel"/>
    <w:tmpl w:val="B0E6EC18"/>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1" w15:restartNumberingAfterBreak="0">
    <w:nsid w:val="52AC521D"/>
    <w:multiLevelType w:val="hybridMultilevel"/>
    <w:tmpl w:val="BB16ED64"/>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2" w15:restartNumberingAfterBreak="0">
    <w:nsid w:val="6A976B6E"/>
    <w:multiLevelType w:val="multilevel"/>
    <w:tmpl w:val="2206A3B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B236C0E"/>
    <w:multiLevelType w:val="hybridMultilevel"/>
    <w:tmpl w:val="35068E3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4" w15:restartNumberingAfterBreak="0">
    <w:nsid w:val="745A61AB"/>
    <w:multiLevelType w:val="hybridMultilevel"/>
    <w:tmpl w:val="3044E71C"/>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5" w15:restartNumberingAfterBreak="0">
    <w:nsid w:val="798831A5"/>
    <w:multiLevelType w:val="multilevel"/>
    <w:tmpl w:val="F3A22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14811593">
    <w:abstractNumId w:val="2"/>
  </w:num>
  <w:num w:numId="2" w16cid:durableId="394859603">
    <w:abstractNumId w:val="3"/>
  </w:num>
  <w:num w:numId="3" w16cid:durableId="1989356917">
    <w:abstractNumId w:val="1"/>
  </w:num>
  <w:num w:numId="4" w16cid:durableId="1505512596">
    <w:abstractNumId w:val="5"/>
  </w:num>
  <w:num w:numId="5" w16cid:durableId="1809740183">
    <w:abstractNumId w:val="15"/>
  </w:num>
  <w:num w:numId="6" w16cid:durableId="2124839030">
    <w:abstractNumId w:val="4"/>
  </w:num>
  <w:num w:numId="7" w16cid:durableId="783381536">
    <w:abstractNumId w:val="6"/>
  </w:num>
  <w:num w:numId="8" w16cid:durableId="1251888382">
    <w:abstractNumId w:val="7"/>
  </w:num>
  <w:num w:numId="9" w16cid:durableId="1422068298">
    <w:abstractNumId w:val="8"/>
  </w:num>
  <w:num w:numId="10" w16cid:durableId="73864651">
    <w:abstractNumId w:val="0"/>
  </w:num>
  <w:num w:numId="11" w16cid:durableId="99106841">
    <w:abstractNumId w:val="9"/>
  </w:num>
  <w:num w:numId="12" w16cid:durableId="1072041485">
    <w:abstractNumId w:val="12"/>
  </w:num>
  <w:num w:numId="13" w16cid:durableId="1341809818">
    <w:abstractNumId w:val="14"/>
  </w:num>
  <w:num w:numId="14" w16cid:durableId="360937567">
    <w:abstractNumId w:val="11"/>
  </w:num>
  <w:num w:numId="15" w16cid:durableId="1272319593">
    <w:abstractNumId w:val="10"/>
  </w:num>
  <w:num w:numId="16" w16cid:durableId="2857902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0"/>
  <w:revisionView w:inkAnnotations="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97C86"/>
    <w:rsid w:val="0003359E"/>
    <w:rsid w:val="001063A6"/>
    <w:rsid w:val="00106731"/>
    <w:rsid w:val="00155341"/>
    <w:rsid w:val="001A03FC"/>
    <w:rsid w:val="001E2688"/>
    <w:rsid w:val="00233E77"/>
    <w:rsid w:val="002345E1"/>
    <w:rsid w:val="0028055A"/>
    <w:rsid w:val="00326B0F"/>
    <w:rsid w:val="00354408"/>
    <w:rsid w:val="003B6513"/>
    <w:rsid w:val="003D7A2C"/>
    <w:rsid w:val="003E23BE"/>
    <w:rsid w:val="004B28FF"/>
    <w:rsid w:val="00565171"/>
    <w:rsid w:val="00597C86"/>
    <w:rsid w:val="006000E0"/>
    <w:rsid w:val="006726AC"/>
    <w:rsid w:val="006B293A"/>
    <w:rsid w:val="0071652B"/>
    <w:rsid w:val="00763B7E"/>
    <w:rsid w:val="007754E3"/>
    <w:rsid w:val="007C3092"/>
    <w:rsid w:val="007D3941"/>
    <w:rsid w:val="00906DDD"/>
    <w:rsid w:val="00AE6F72"/>
    <w:rsid w:val="00AE704B"/>
    <w:rsid w:val="00B17D84"/>
    <w:rsid w:val="00BC0C65"/>
    <w:rsid w:val="00CC5F7D"/>
    <w:rsid w:val="00D05252"/>
    <w:rsid w:val="00D655A2"/>
  </w:rsids>
  <m:mathPr>
    <m:mathFont m:val="Cambria Math"/>
    <m:brkBin m:val="before"/>
    <m:brkBinSub m:val="--"/>
    <m:smallFrac m:val="0"/>
    <m:dispDef/>
    <m:lMargin m:val="0"/>
    <m:rMargin m:val="0"/>
    <m:defJc m:val="centerGroup"/>
    <m:wrapIndent m:val="1440"/>
    <m:intLim m:val="subSup"/>
    <m:naryLim m:val="undOvr"/>
  </m:mathPr>
  <w:themeFontLang w:val="nl-BE"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E8A234"/>
  <w15:docId w15:val="{12076208-4F27-2943-9899-88B23613F4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3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56517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Kop2">
    <w:name w:val="heading 2"/>
    <w:basedOn w:val="Standaard"/>
    <w:next w:val="Standaard"/>
    <w:link w:val="Kop2Char"/>
    <w:uiPriority w:val="9"/>
    <w:unhideWhenUsed/>
    <w:qFormat/>
    <w:rsid w:val="00597C86"/>
    <w:pPr>
      <w:keepNext/>
      <w:keepLines/>
      <w:pBdr>
        <w:top w:val="single" w:sz="24" w:space="18" w:color="44546A" w:themeColor="text2"/>
      </w:pBdr>
      <w:spacing w:after="320"/>
      <w:contextualSpacing/>
      <w:outlineLvl w:val="1"/>
    </w:pPr>
    <w:rPr>
      <w:rFonts w:asciiTheme="majorHAnsi" w:eastAsiaTheme="majorEastAsia" w:hAnsiTheme="majorHAnsi" w:cstheme="majorBidi"/>
      <w:b/>
      <w:color w:val="4472C4" w:themeColor="accent1"/>
      <w:kern w:val="0"/>
      <w:sz w:val="38"/>
      <w:szCs w:val="26"/>
      <w:lang w:eastAsia="ja-JP" w:bidi="fr-FR"/>
      <w14:ligatures w14:val="non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2Char">
    <w:name w:val="Kop 2 Char"/>
    <w:basedOn w:val="Standaardalinea-lettertype"/>
    <w:link w:val="Kop2"/>
    <w:uiPriority w:val="9"/>
    <w:rsid w:val="00597C86"/>
    <w:rPr>
      <w:rFonts w:asciiTheme="majorHAnsi" w:eastAsiaTheme="majorEastAsia" w:hAnsiTheme="majorHAnsi" w:cstheme="majorBidi"/>
      <w:b/>
      <w:color w:val="4472C4" w:themeColor="accent1"/>
      <w:kern w:val="0"/>
      <w:sz w:val="38"/>
      <w:szCs w:val="26"/>
      <w:lang w:val="en" w:eastAsia="ja-JP" w:bidi="fr-FR"/>
      <w14:ligatures w14:val="none"/>
    </w:rPr>
  </w:style>
  <w:style w:type="paragraph" w:styleId="Bloktekst">
    <w:name w:val="Block Text"/>
    <w:basedOn w:val="Standaard"/>
    <w:uiPriority w:val="31"/>
    <w:unhideWhenUsed/>
    <w:rsid w:val="00597C86"/>
    <w:pPr>
      <w:spacing w:before="360" w:after="360" w:line="312" w:lineRule="auto"/>
    </w:pPr>
    <w:rPr>
      <w:rFonts w:eastAsiaTheme="minorEastAsia"/>
      <w:iCs/>
      <w:color w:val="50637D" w:themeColor="text2" w:themeTint="E6"/>
      <w:kern w:val="0"/>
      <w:sz w:val="28"/>
      <w:szCs w:val="22"/>
      <w:lang w:eastAsia="ja-JP" w:bidi="fr-FR"/>
      <w14:ligatures w14:val="none"/>
    </w:rPr>
  </w:style>
  <w:style w:type="character" w:styleId="Hyperlink">
    <w:name w:val="Hyperlink"/>
    <w:basedOn w:val="Standaardalinea-lettertype"/>
    <w:uiPriority w:val="99"/>
    <w:unhideWhenUsed/>
    <w:rsid w:val="00597C86"/>
    <w:rPr>
      <w:color w:val="0000FF"/>
      <w:u w:val="single"/>
    </w:rPr>
  </w:style>
  <w:style w:type="character" w:styleId="GevolgdeHyperlink">
    <w:name w:val="FollowedHyperlink"/>
    <w:basedOn w:val="Standaardalinea-lettertype"/>
    <w:uiPriority w:val="99"/>
    <w:semiHidden/>
    <w:unhideWhenUsed/>
    <w:rsid w:val="00597C86"/>
    <w:rPr>
      <w:color w:val="954F72" w:themeColor="followedHyperlink"/>
      <w:u w:val="single"/>
    </w:rPr>
  </w:style>
  <w:style w:type="paragraph" w:styleId="Lijstalinea">
    <w:name w:val="List Paragraph"/>
    <w:basedOn w:val="Standaard"/>
    <w:uiPriority w:val="34"/>
    <w:qFormat/>
    <w:rsid w:val="00597C86"/>
    <w:pPr>
      <w:ind w:left="720"/>
      <w:contextualSpacing/>
    </w:pPr>
  </w:style>
  <w:style w:type="paragraph" w:styleId="Lijstopsomteken">
    <w:name w:val="List Bullet"/>
    <w:basedOn w:val="Standaard"/>
    <w:uiPriority w:val="10"/>
    <w:qFormat/>
    <w:rsid w:val="00597C86"/>
    <w:pPr>
      <w:numPr>
        <w:numId w:val="3"/>
      </w:numPr>
      <w:spacing w:after="120" w:line="312" w:lineRule="auto"/>
    </w:pPr>
    <w:rPr>
      <w:color w:val="44546A" w:themeColor="text2"/>
      <w:kern w:val="0"/>
      <w:sz w:val="22"/>
      <w:szCs w:val="22"/>
      <w:lang w:eastAsia="ja-JP" w:bidi="fr-FR"/>
      <w14:ligatures w14:val="none"/>
    </w:rPr>
  </w:style>
  <w:style w:type="character" w:customStyle="1" w:styleId="Onopgelostemelding1">
    <w:name w:val="Onopgeloste melding1"/>
    <w:basedOn w:val="Standaardalinea-lettertype"/>
    <w:uiPriority w:val="99"/>
    <w:semiHidden/>
    <w:unhideWhenUsed/>
    <w:rsid w:val="00597C86"/>
    <w:rPr>
      <w:color w:val="605E5C"/>
      <w:shd w:val="clear" w:color="auto" w:fill="E1DFDD"/>
    </w:rPr>
  </w:style>
  <w:style w:type="character" w:customStyle="1" w:styleId="Kop1Char">
    <w:name w:val="Kop 1 Char"/>
    <w:basedOn w:val="Standaardalinea-lettertype"/>
    <w:link w:val="Kop1"/>
    <w:uiPriority w:val="9"/>
    <w:rsid w:val="00565171"/>
    <w:rPr>
      <w:rFonts w:asciiTheme="majorHAnsi" w:eastAsiaTheme="majorEastAsia" w:hAnsiTheme="majorHAnsi" w:cstheme="majorBidi"/>
      <w:color w:val="2F5496" w:themeColor="accent1" w:themeShade="BF"/>
      <w:sz w:val="32"/>
      <w:szCs w:val="32"/>
    </w:rPr>
  </w:style>
  <w:style w:type="character" w:styleId="Onopgelostemelding">
    <w:name w:val="Unresolved Mention"/>
    <w:basedOn w:val="Standaardalinea-lettertype"/>
    <w:uiPriority w:val="99"/>
    <w:semiHidden/>
    <w:unhideWhenUsed/>
    <w:rsid w:val="0015534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hchr.org/sites/default/files/documents/hrbodies/ced/2022-09-29/JointstatementICA_HR_28September2022.pdf" TargetMode="External" /><Relationship Id="rId13" Type="http://schemas.openxmlformats.org/officeDocument/2006/relationships/hyperlink" Target="https://arch.arch.be/index.php?l=nl&amp;m=lopend-onderzoek&amp;r=onderzoeksprojecten&amp;pr=resolutie-metissen" TargetMode="External" /><Relationship Id="rId3" Type="http://schemas.openxmlformats.org/officeDocument/2006/relationships/settings" Target="settings.xml" /><Relationship Id="rId7" Type="http://schemas.openxmlformats.org/officeDocument/2006/relationships/hyperlink" Target="mailto:yungske@mac.com" TargetMode="External" /><Relationship Id="rId12" Type="http://schemas.openxmlformats.org/officeDocument/2006/relationships/hyperlink" Target="https://arch.arch.be/index.php?l=nl&amp;m=lopend-onderzoek&amp;r=onderzoeksprojecten&amp;pr=resolutie-metissen" TargetMode="External" /><Relationship Id="rId2" Type="http://schemas.openxmlformats.org/officeDocument/2006/relationships/styles" Target="styles.xml" /><Relationship Id="rId16" Type="http://schemas.openxmlformats.org/officeDocument/2006/relationships/theme" Target="theme/theme1.xml" /><Relationship Id="rId1" Type="http://schemas.openxmlformats.org/officeDocument/2006/relationships/numbering" Target="numbering.xml" /><Relationship Id="rId6" Type="http://schemas.openxmlformats.org/officeDocument/2006/relationships/hyperlink" Target="mailto:yung@c-a-f-e.be" TargetMode="External" /><Relationship Id="rId11" Type="http://schemas.openxmlformats.org/officeDocument/2006/relationships/hyperlink" Target="https://arch.arch.be/index.php?l=nl&amp;m=lopend-onderzoek&amp;r=onderzoeksprojecten&amp;pr=resolutie-metissen" TargetMode="External" /><Relationship Id="rId5" Type="http://schemas.openxmlformats.org/officeDocument/2006/relationships/hyperlink" Target="mailto:therapeute.miranda@gmail.com" TargetMode="External" /><Relationship Id="rId15" Type="http://schemas.openxmlformats.org/officeDocument/2006/relationships/fontTable" Target="fontTable.xml" /><Relationship Id="rId10" Type="http://schemas.openxmlformats.org/officeDocument/2006/relationships/hyperlink" Target="https://arch.arch.be/index.php?l=nl&amp;m=lopend-onderzoek&amp;r=onderzoeksprojecten&amp;pr=resolutie-metissen" TargetMode="External" /><Relationship Id="rId4" Type="http://schemas.openxmlformats.org/officeDocument/2006/relationships/webSettings" Target="webSettings.xml" /><Relationship Id="rId9" Type="http://schemas.openxmlformats.org/officeDocument/2006/relationships/hyperlink" Target="https://arch.arch.be/index.php?l=nl&amp;m=lopend-onderzoek&amp;r=onderzoeksprojecten&amp;pr=resolutie-metissen" TargetMode="External" /><Relationship Id="rId14" Type="http://schemas.openxmlformats.org/officeDocument/2006/relationships/hyperlink" Target="https://arch.arch.be/index.php?l=nl&amp;m=lopend-onderzoek&amp;r=onderzoeksprojecten&amp;pr=resolutie-metissen" TargetMode="External" /></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2378</Words>
  <Characters>13085</Characters>
  <Application>Microsoft Office Word</Application>
  <DocSecurity>0</DocSecurity>
  <Lines>109</Lines>
  <Paragraphs>30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15433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tamara fierens</dc:creator>
  <cp:lastModifiedBy>Miranda NA</cp:lastModifiedBy>
  <cp:revision>2</cp:revision>
  <cp:lastPrinted>2025-02-10T20:38:00Z</cp:lastPrinted>
  <dcterms:created xsi:type="dcterms:W3CDTF">2025-02-14T19:34:00Z</dcterms:created>
  <dcterms:modified xsi:type="dcterms:W3CDTF">2025-02-14T19:34:00Z</dcterms:modified>
</cp:coreProperties>
</file>