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79C86F" w14:textId="77777777" w:rsidR="008D61CE" w:rsidRPr="006F1187" w:rsidRDefault="008D61CE" w:rsidP="008D61CE">
      <w:pPr>
        <w:jc w:val="both"/>
      </w:pPr>
      <w:bookmarkStart w:id="0" w:name="_GoBack"/>
      <w:bookmarkEnd w:id="0"/>
    </w:p>
    <w:p w14:paraId="030B3134" w14:textId="1C1B8DDA" w:rsidR="00DC50DA" w:rsidRPr="006F1187" w:rsidRDefault="00527FCA" w:rsidP="00DC50DA">
      <w:pPr>
        <w:jc w:val="center"/>
        <w:rPr>
          <w:b/>
          <w:sz w:val="24"/>
          <w:szCs w:val="24"/>
        </w:rPr>
      </w:pPr>
      <w:r w:rsidRPr="006F1187">
        <w:rPr>
          <w:b/>
          <w:sz w:val="24"/>
          <w:szCs w:val="24"/>
        </w:rPr>
        <w:t xml:space="preserve">Submission to the </w:t>
      </w:r>
      <w:bookmarkStart w:id="1" w:name="_Hlk81212134"/>
      <w:r w:rsidRPr="006F1187">
        <w:rPr>
          <w:b/>
          <w:sz w:val="24"/>
          <w:szCs w:val="24"/>
        </w:rPr>
        <w:t xml:space="preserve">UN </w:t>
      </w:r>
      <w:r w:rsidR="00DC50DA" w:rsidRPr="006F1187">
        <w:rPr>
          <w:b/>
          <w:sz w:val="24"/>
          <w:szCs w:val="24"/>
        </w:rPr>
        <w:t>Committee on Economic, Social and Cultural Rights for the review of Bosnia and Herzegov</w:t>
      </w:r>
      <w:r w:rsidR="004F6DF1" w:rsidRPr="006F1187">
        <w:rPr>
          <w:b/>
          <w:sz w:val="24"/>
          <w:szCs w:val="24"/>
        </w:rPr>
        <w:t>i</w:t>
      </w:r>
      <w:r w:rsidR="00DC50DA" w:rsidRPr="006F1187">
        <w:rPr>
          <w:b/>
          <w:sz w:val="24"/>
          <w:szCs w:val="24"/>
        </w:rPr>
        <w:t>na at the 70 Session (27 Sep 2021 - 15 Oct 2021)</w:t>
      </w:r>
    </w:p>
    <w:bookmarkEnd w:id="1"/>
    <w:p w14:paraId="5F6B5A6D" w14:textId="150467DE" w:rsidR="006B5636" w:rsidRPr="006F1187" w:rsidRDefault="002D13D2" w:rsidP="006B5636">
      <w:pPr>
        <w:jc w:val="center"/>
        <w:rPr>
          <w:b/>
          <w:sz w:val="24"/>
          <w:szCs w:val="24"/>
        </w:rPr>
      </w:pPr>
      <w:r w:rsidRPr="006F1187">
        <w:rPr>
          <w:b/>
          <w:sz w:val="24"/>
          <w:szCs w:val="24"/>
        </w:rPr>
        <w:t>State of human right</w:t>
      </w:r>
      <w:r w:rsidR="00477544" w:rsidRPr="006F1187">
        <w:rPr>
          <w:b/>
          <w:sz w:val="24"/>
          <w:szCs w:val="24"/>
        </w:rPr>
        <w:t>s</w:t>
      </w:r>
      <w:r w:rsidRPr="006F1187">
        <w:rPr>
          <w:b/>
          <w:sz w:val="24"/>
          <w:szCs w:val="24"/>
        </w:rPr>
        <w:t xml:space="preserve"> of children with disa</w:t>
      </w:r>
      <w:r w:rsidR="006B5636" w:rsidRPr="006F1187">
        <w:rPr>
          <w:b/>
          <w:sz w:val="24"/>
          <w:szCs w:val="24"/>
        </w:rPr>
        <w:t>bilities</w:t>
      </w:r>
      <w:r w:rsidR="004F6DF1" w:rsidRPr="006F1187">
        <w:rPr>
          <w:b/>
          <w:sz w:val="24"/>
          <w:szCs w:val="24"/>
        </w:rPr>
        <w:t xml:space="preserve"> in Bosnia and Herzegovina</w:t>
      </w:r>
    </w:p>
    <w:p w14:paraId="3478ECD4" w14:textId="77777777" w:rsidR="008D61CE" w:rsidRPr="006F1187" w:rsidRDefault="008D61CE" w:rsidP="008D61CE">
      <w:pPr>
        <w:jc w:val="both"/>
        <w:rPr>
          <w:b/>
        </w:rPr>
      </w:pPr>
      <w:r w:rsidRPr="006F1187">
        <w:rPr>
          <w:b/>
        </w:rPr>
        <w:t xml:space="preserve">  </w:t>
      </w:r>
    </w:p>
    <w:p w14:paraId="48F05FF0" w14:textId="21634D0A" w:rsidR="00A91C10" w:rsidRPr="006F1187" w:rsidRDefault="00774A74" w:rsidP="00544914">
      <w:pPr>
        <w:jc w:val="both"/>
      </w:pPr>
      <w:r w:rsidRPr="006F1187">
        <w:t>Th</w:t>
      </w:r>
      <w:r w:rsidR="00544914">
        <w:t xml:space="preserve">is </w:t>
      </w:r>
      <w:r w:rsidRPr="006F1187">
        <w:t xml:space="preserve"> submission has been</w:t>
      </w:r>
      <w:r w:rsidR="00544914">
        <w:t xml:space="preserve"> created b</w:t>
      </w:r>
      <w:r w:rsidRPr="006F1187">
        <w:t xml:space="preserve">y the </w:t>
      </w:r>
      <w:proofErr w:type="spellStart"/>
      <w:r w:rsidR="00EA19D7" w:rsidRPr="006F1187">
        <w:t>M</w:t>
      </w:r>
      <w:r w:rsidRPr="006F1187">
        <w:t>y</w:t>
      </w:r>
      <w:r w:rsidR="00EA19D7" w:rsidRPr="006F1187">
        <w:t>R</w:t>
      </w:r>
      <w:r w:rsidRPr="006F1187">
        <w:t>ight</w:t>
      </w:r>
      <w:proofErr w:type="spellEnd"/>
      <w:r w:rsidRPr="006F1187">
        <w:t xml:space="preserve"> – </w:t>
      </w:r>
      <w:r w:rsidR="00EA19D7" w:rsidRPr="006F1187">
        <w:t>E</w:t>
      </w:r>
      <w:r w:rsidRPr="006F1187">
        <w:t xml:space="preserve">mpowers </w:t>
      </w:r>
      <w:r w:rsidR="00EA19D7" w:rsidRPr="006F1187">
        <w:t>P</w:t>
      </w:r>
      <w:r w:rsidRPr="006F1187">
        <w:t xml:space="preserve">eople with </w:t>
      </w:r>
      <w:r w:rsidR="00EA19D7" w:rsidRPr="006F1187">
        <w:t>D</w:t>
      </w:r>
      <w:r w:rsidRPr="006F1187">
        <w:t xml:space="preserve">isabilities </w:t>
      </w:r>
      <w:r w:rsidR="00EA19D7" w:rsidRPr="006F1187">
        <w:t xml:space="preserve">local office </w:t>
      </w:r>
      <w:r w:rsidRPr="006F1187">
        <w:t>in Bosnia</w:t>
      </w:r>
      <w:r w:rsidR="003B7438">
        <w:t xml:space="preserve"> and </w:t>
      </w:r>
      <w:r w:rsidRPr="006F1187">
        <w:t>Herzegovina</w:t>
      </w:r>
      <w:r w:rsidR="003B7438">
        <w:t xml:space="preserve"> (BIH)</w:t>
      </w:r>
      <w:r w:rsidR="00544914">
        <w:t xml:space="preserve"> on the basis of analysis and monitoring of human rights of persons with disabilities that our organisation has </w:t>
      </w:r>
      <w:r w:rsidR="00400DEC">
        <w:t xml:space="preserve">been </w:t>
      </w:r>
      <w:r w:rsidR="00544914">
        <w:t>coordinat</w:t>
      </w:r>
      <w:r w:rsidR="00400DEC">
        <w:t xml:space="preserve">ing </w:t>
      </w:r>
      <w:r w:rsidR="00134D39">
        <w:t>among the org</w:t>
      </w:r>
      <w:r w:rsidR="00444E9B">
        <w:t xml:space="preserve">anisations of person with disabilities </w:t>
      </w:r>
      <w:r w:rsidR="00033859">
        <w:t xml:space="preserve">gathered in five coalitions in BIH </w:t>
      </w:r>
      <w:r w:rsidR="00400DEC">
        <w:t>since 2012. as</w:t>
      </w:r>
      <w:r w:rsidR="00544914">
        <w:t xml:space="preserve"> a part of programme of capacity building </w:t>
      </w:r>
      <w:r w:rsidR="00033859">
        <w:t>and advocacy</w:t>
      </w:r>
      <w:r w:rsidR="00D71649">
        <w:t xml:space="preserve"> </w:t>
      </w:r>
      <w:r w:rsidR="00444E9B">
        <w:t>for</w:t>
      </w:r>
      <w:r w:rsidR="00660512">
        <w:t xml:space="preserve"> the rights guaranteed by the Convention on the Rights of Persons with Disabilities</w:t>
      </w:r>
      <w:r w:rsidR="00544914">
        <w:t xml:space="preserve">. </w:t>
      </w:r>
      <w:r w:rsidR="00544914">
        <w:rPr>
          <w:rStyle w:val="FootnoteReference"/>
        </w:rPr>
        <w:footnoteReference w:id="1"/>
      </w:r>
      <w:r w:rsidR="006B2B38" w:rsidRPr="006F1187">
        <w:t xml:space="preserve"> </w:t>
      </w:r>
    </w:p>
    <w:p w14:paraId="489D5753" w14:textId="77777777" w:rsidR="008B26BA" w:rsidRPr="006F1187" w:rsidRDefault="008B26BA" w:rsidP="008B26BA">
      <w:pPr>
        <w:pStyle w:val="ListParagraph"/>
        <w:jc w:val="both"/>
      </w:pPr>
    </w:p>
    <w:p w14:paraId="06D50CBE" w14:textId="312F8321" w:rsidR="00C113F8" w:rsidRPr="006F1187" w:rsidRDefault="00C113F8" w:rsidP="008D61CE">
      <w:pPr>
        <w:jc w:val="both"/>
        <w:rPr>
          <w:b/>
          <w:bCs/>
        </w:rPr>
      </w:pPr>
      <w:r w:rsidRPr="006F1187">
        <w:rPr>
          <w:b/>
          <w:bCs/>
        </w:rPr>
        <w:t xml:space="preserve">Summary </w:t>
      </w:r>
    </w:p>
    <w:p w14:paraId="5B198800" w14:textId="1CEE8E47" w:rsidR="00FE2F9B" w:rsidRPr="006F1187" w:rsidRDefault="00E42F4B" w:rsidP="008D61CE">
      <w:pPr>
        <w:jc w:val="both"/>
      </w:pPr>
      <w:r w:rsidRPr="006F1187">
        <w:t xml:space="preserve">Bosnia and Herzegovina received its current complex configuration under the Dayton peace accords in 1995, which put an end to the war, while at the same time defining the country as a state, comprising two entities and a district, namely the Federation of Bosnia and Herzegovina, the </w:t>
      </w:r>
      <w:proofErr w:type="spellStart"/>
      <w:r w:rsidRPr="006F1187">
        <w:t>Republika</w:t>
      </w:r>
      <w:proofErr w:type="spellEnd"/>
      <w:r w:rsidRPr="006F1187">
        <w:t xml:space="preserve"> </w:t>
      </w:r>
      <w:proofErr w:type="spellStart"/>
      <w:r w:rsidRPr="006F1187">
        <w:t>Srpska</w:t>
      </w:r>
      <w:proofErr w:type="spellEnd"/>
      <w:r w:rsidRPr="006F1187">
        <w:t xml:space="preserve"> and </w:t>
      </w:r>
      <w:proofErr w:type="spellStart"/>
      <w:r w:rsidRPr="006F1187">
        <w:t>Brčko</w:t>
      </w:r>
      <w:proofErr w:type="spellEnd"/>
      <w:r w:rsidRPr="006F1187">
        <w:t xml:space="preserve"> district. One of these entities, the Federation of Bosnia and Herzegovina, is itself made up of 10 cantons. The constitution of Bosnia and Herzegovina and the constitutions of both its constituent entities guarantee all the human rights of all citizens under equal conditions.</w:t>
      </w:r>
      <w:r w:rsidR="00BB1554" w:rsidRPr="006F1187">
        <w:t xml:space="preserve"> </w:t>
      </w:r>
      <w:proofErr w:type="gramStart"/>
      <w:r w:rsidR="00BB1554" w:rsidRPr="006F1187">
        <w:t>So</w:t>
      </w:r>
      <w:proofErr w:type="gramEnd"/>
      <w:r w:rsidR="00BB1554" w:rsidRPr="006F1187">
        <w:t xml:space="preserve"> Bosnia and Herzegovina is a complex, decentralised state.  </w:t>
      </w:r>
      <w:r w:rsidR="006B2B38" w:rsidRPr="006F1187">
        <w:t>Due at</w:t>
      </w:r>
      <w:r w:rsidR="00A91C10" w:rsidRPr="006F1187">
        <w:t xml:space="preserve"> least in part </w:t>
      </w:r>
      <w:r w:rsidR="006B2B38" w:rsidRPr="006F1187">
        <w:t xml:space="preserve">to </w:t>
      </w:r>
      <w:r w:rsidR="00A91C10" w:rsidRPr="006F1187">
        <w:t>this, access to certain rights</w:t>
      </w:r>
      <w:r w:rsidRPr="006F1187">
        <w:t xml:space="preserve"> </w:t>
      </w:r>
      <w:r w:rsidR="00FE2F9B" w:rsidRPr="006F1187">
        <w:t>of children</w:t>
      </w:r>
      <w:r w:rsidRPr="006F1187">
        <w:t xml:space="preserve"> </w:t>
      </w:r>
      <w:r w:rsidR="00A91C10" w:rsidRPr="006F1187">
        <w:t xml:space="preserve">with </w:t>
      </w:r>
      <w:proofErr w:type="gramStart"/>
      <w:r w:rsidR="00A91C10" w:rsidRPr="006F1187">
        <w:t xml:space="preserve">disabilities  </w:t>
      </w:r>
      <w:r w:rsidR="006B2B38" w:rsidRPr="006F1187">
        <w:t>is</w:t>
      </w:r>
      <w:proofErr w:type="gramEnd"/>
      <w:r w:rsidR="006B2B38" w:rsidRPr="006F1187">
        <w:t xml:space="preserve"> not being provided </w:t>
      </w:r>
      <w:r w:rsidR="00A91C10" w:rsidRPr="006F1187">
        <w:t>fully or appropriate</w:t>
      </w:r>
      <w:r w:rsidR="006B2B38" w:rsidRPr="006F1187">
        <w:t>ly</w:t>
      </w:r>
      <w:r w:rsidR="00A91C10" w:rsidRPr="006F1187">
        <w:t xml:space="preserve"> throughout the country. </w:t>
      </w:r>
    </w:p>
    <w:p w14:paraId="6AC208E5" w14:textId="77777777" w:rsidR="0056507A" w:rsidRPr="006F1187" w:rsidRDefault="0056507A" w:rsidP="0056507A">
      <w:pPr>
        <w:jc w:val="both"/>
      </w:pPr>
      <w:r w:rsidRPr="006F1187">
        <w:t>Although Bosnia and Herzegovina ratified UN Convention on the Rights of Persons with Disabilities more than eleven years ago, there have been no significant changes in either the harmonization of legislation or practice in order to respect the rights of persons with disabilities in the manner prescribed by the mentioned Convention.  There has been no development of a national or entity action plans for the implementation of the Convention or the designation of a person responsible for coordinating activities at the country level.</w:t>
      </w:r>
    </w:p>
    <w:p w14:paraId="2BC38AA5" w14:textId="30DC3174" w:rsidR="0056507A" w:rsidRPr="006F1187" w:rsidRDefault="0056507A" w:rsidP="0056507A">
      <w:pPr>
        <w:jc w:val="both"/>
      </w:pPr>
      <w:r w:rsidRPr="006F1187">
        <w:t xml:space="preserve">A rare positive change related to legislation is the inclusion of disability as a basis for prohibiting discrimination, but nothing has been done yet to eliminate discrimination in the enjoyment of the rights of persons with disabilities.  </w:t>
      </w:r>
    </w:p>
    <w:p w14:paraId="6623321E" w14:textId="77777777" w:rsidR="00BD056F" w:rsidRPr="006F1187" w:rsidRDefault="00BD056F" w:rsidP="00BD056F">
      <w:pPr>
        <w:jc w:val="both"/>
        <w:rPr>
          <w:b/>
          <w:bCs/>
        </w:rPr>
      </w:pPr>
      <w:r w:rsidRPr="006F1187">
        <w:rPr>
          <w:b/>
          <w:bCs/>
        </w:rPr>
        <w:t>Right to the highest attainable standard of physical and mental health</w:t>
      </w:r>
    </w:p>
    <w:p w14:paraId="29B2FBE2" w14:textId="69E53C4D" w:rsidR="00A65381" w:rsidRPr="006F1187" w:rsidRDefault="00BD056F" w:rsidP="00BD056F">
      <w:pPr>
        <w:jc w:val="both"/>
      </w:pPr>
      <w:r w:rsidRPr="006F1187">
        <w:t xml:space="preserve">The systematic early intervention for the early growth and development of children with disabilities </w:t>
      </w:r>
      <w:r w:rsidR="00F434A2">
        <w:t xml:space="preserve">still </w:t>
      </w:r>
      <w:r w:rsidRPr="006F1187">
        <w:t>does not exist. Many children with disabilities go through the health sector in the early stages of life without being recognized by the system as a person with a disabilit</w:t>
      </w:r>
      <w:r w:rsidRPr="00CB4641">
        <w:t xml:space="preserve">y. There is no established </w:t>
      </w:r>
      <w:r w:rsidRPr="00CB4641">
        <w:lastRenderedPageBreak/>
        <w:t>program of early intervention in place for th</w:t>
      </w:r>
      <w:r w:rsidR="00A65381" w:rsidRPr="00CB4641">
        <w:t xml:space="preserve">e children with disabilities. </w:t>
      </w:r>
      <w:r w:rsidRPr="00CB4641">
        <w:t>Therefore</w:t>
      </w:r>
      <w:r w:rsidRPr="006F1187">
        <w:t xml:space="preserve">, there is also no system for the provision of psychological support to the families and parents in terms of strengthening a family at the beginning of a child’s life which would prevent divorces in families, which are very often cases. There is no systematic approach for strengthening parental competencies, no clear guidelines for families and parents where to go, to whom to speak, what are their rights, what they can demand from the system. Many parents feel lonely and isolated, without support, which further leads to derogated and dysfunctional relations in families. Because of the lack of early intervention for the majority of children with disabilities in this early stage of their life, precious time of the first 3 years is mostly wasted. </w:t>
      </w:r>
    </w:p>
    <w:p w14:paraId="0E914F97" w14:textId="2FC8988F" w:rsidR="00A65381" w:rsidRPr="006F1187" w:rsidRDefault="00A65381" w:rsidP="00BD056F">
      <w:pPr>
        <w:jc w:val="both"/>
        <w:rPr>
          <w:b/>
          <w:bCs/>
          <w:i/>
          <w:iCs/>
        </w:rPr>
      </w:pPr>
      <w:r w:rsidRPr="006F1187">
        <w:rPr>
          <w:b/>
          <w:bCs/>
          <w:i/>
          <w:iCs/>
        </w:rPr>
        <w:t xml:space="preserve">We recommend establishment </w:t>
      </w:r>
      <w:r w:rsidR="00AF0B81" w:rsidRPr="006F1187">
        <w:rPr>
          <w:b/>
          <w:bCs/>
          <w:i/>
          <w:iCs/>
        </w:rPr>
        <w:t>of a</w:t>
      </w:r>
      <w:r w:rsidR="00BB6288" w:rsidRPr="006F1187">
        <w:rPr>
          <w:b/>
          <w:bCs/>
          <w:i/>
          <w:iCs/>
        </w:rPr>
        <w:t xml:space="preserve"> programme to foster early growth and development through the coordinated activity of a range of sectors, in order to ensure the best possible conditions for the future development of the child, while also ensuring that the other functions of families with children with disabilities </w:t>
      </w:r>
      <w:proofErr w:type="gramStart"/>
      <w:r w:rsidR="00BB6288" w:rsidRPr="006F1187">
        <w:rPr>
          <w:b/>
          <w:bCs/>
          <w:i/>
          <w:iCs/>
        </w:rPr>
        <w:t xml:space="preserve">are also properly </w:t>
      </w:r>
      <w:r w:rsidR="00232F70" w:rsidRPr="006F1187">
        <w:rPr>
          <w:b/>
          <w:bCs/>
          <w:i/>
          <w:iCs/>
        </w:rPr>
        <w:t>realized</w:t>
      </w:r>
      <w:proofErr w:type="gramEnd"/>
      <w:r w:rsidR="00232F70" w:rsidRPr="006F1187">
        <w:rPr>
          <w:b/>
          <w:bCs/>
          <w:i/>
          <w:iCs/>
        </w:rPr>
        <w:t>.</w:t>
      </w:r>
      <w:r w:rsidR="002A3435" w:rsidRPr="006F1187">
        <w:rPr>
          <w:b/>
          <w:bCs/>
          <w:i/>
          <w:iCs/>
        </w:rPr>
        <w:t xml:space="preserve"> </w:t>
      </w:r>
    </w:p>
    <w:p w14:paraId="41B0FB91" w14:textId="19FDDB5D" w:rsidR="000C2AD4" w:rsidRDefault="00BD056F" w:rsidP="00BD056F">
      <w:pPr>
        <w:jc w:val="both"/>
      </w:pPr>
      <w:r w:rsidRPr="006F1187">
        <w:t xml:space="preserve">There are organizations of civil society established by parents of the children which are trying to overcome the gap, but still majority of children with disabilities and their parents do not have access to sporadic services provided by those organizations. </w:t>
      </w:r>
      <w:proofErr w:type="gramStart"/>
      <w:r w:rsidR="000C2AD4" w:rsidRPr="000C2AD4">
        <w:t>Also</w:t>
      </w:r>
      <w:proofErr w:type="gramEnd"/>
      <w:r w:rsidR="000C2AD4" w:rsidRPr="000C2AD4">
        <w:t>, there is no control and monitoring of the quality of service provided in those organizations, not to talk about the non-existence of a system of certifications in terms of body of authority that decides which criteria organisation must fulfil in order to be eligible for the provision of such services to the most vulnerable categories of population.</w:t>
      </w:r>
    </w:p>
    <w:p w14:paraId="7FF853FB" w14:textId="4118675F" w:rsidR="00BD056F" w:rsidRPr="006F1187" w:rsidRDefault="00BD056F" w:rsidP="00BD056F">
      <w:pPr>
        <w:jc w:val="both"/>
      </w:pPr>
      <w:r w:rsidRPr="006F1187">
        <w:t>There are some interventions available in the system</w:t>
      </w:r>
      <w:r w:rsidR="001D5DDE">
        <w:t xml:space="preserve"> within the </w:t>
      </w:r>
      <w:r w:rsidRPr="006F1187">
        <w:t>large hospital cent</w:t>
      </w:r>
      <w:r w:rsidR="00AF0B81">
        <w:t>re</w:t>
      </w:r>
      <w:r w:rsidRPr="006F1187">
        <w:t xml:space="preserve">s in main cities for example for gross motor skills, for children with hypotonia, but these are not accessible to many children with disabilities who do not leave in the big cities. Also, the health sector, in general, does not have </w:t>
      </w:r>
      <w:r w:rsidR="002A3435" w:rsidRPr="006F1187">
        <w:t>enough</w:t>
      </w:r>
      <w:r w:rsidRPr="006F1187">
        <w:t xml:space="preserve"> health professionals in </w:t>
      </w:r>
      <w:r w:rsidR="00AF0B81" w:rsidRPr="006F1187">
        <w:t>paediatric</w:t>
      </w:r>
      <w:r w:rsidRPr="006F1187">
        <w:t xml:space="preserve"> areas such as physiatrists, neuropediatric etc., available. Namely, as professionals from these areas are getting retired, there are no new professionals who can take their places, since the health sector does not provide specializations for young doctors. </w:t>
      </w:r>
    </w:p>
    <w:p w14:paraId="74BAD3AB" w14:textId="77777777" w:rsidR="00BD056F" w:rsidRPr="006F1187" w:rsidRDefault="00BD056F" w:rsidP="00BD056F">
      <w:pPr>
        <w:jc w:val="both"/>
      </w:pPr>
      <w:r w:rsidRPr="006F1187">
        <w:t xml:space="preserve">The health sector does not have any database about the number, sex, disability, etc. of children with disabilities, which is a root of a problem in terms of planning and allocating resources for the establishment of the early intervention system.  </w:t>
      </w:r>
    </w:p>
    <w:p w14:paraId="01E2AF5B" w14:textId="536D1FDD" w:rsidR="00BD056F" w:rsidRDefault="00BD056F" w:rsidP="00BD056F">
      <w:pPr>
        <w:jc w:val="both"/>
      </w:pPr>
      <w:r w:rsidRPr="006F1187">
        <w:t xml:space="preserve">Families have many obstacles in this early stage of a child’s life </w:t>
      </w:r>
      <w:r w:rsidR="00F83440">
        <w:t xml:space="preserve">caused </w:t>
      </w:r>
      <w:r w:rsidRPr="006F1187">
        <w:t>by the lack of support, clear guidelines, and the right service provided by the system.</w:t>
      </w:r>
    </w:p>
    <w:p w14:paraId="1C6C3522" w14:textId="179997E3" w:rsidR="000956FC" w:rsidRDefault="000956FC" w:rsidP="00BD056F">
      <w:pPr>
        <w:jc w:val="both"/>
      </w:pPr>
      <w:r w:rsidRPr="000956FC">
        <w:t xml:space="preserve">Federation of BiH has </w:t>
      </w:r>
      <w:r>
        <w:t xml:space="preserve">recently </w:t>
      </w:r>
      <w:r w:rsidRPr="000956FC">
        <w:t xml:space="preserve">brought </w:t>
      </w:r>
      <w:r>
        <w:t xml:space="preserve">a </w:t>
      </w:r>
      <w:r w:rsidRPr="000956FC">
        <w:t>Law on parents-caregivers, which will further lead to isolation of parents of a child with disability</w:t>
      </w:r>
      <w:r w:rsidR="004C198B">
        <w:t xml:space="preserve"> as well as o</w:t>
      </w:r>
      <w:r w:rsidRPr="000956FC">
        <w:t>f child</w:t>
      </w:r>
      <w:r w:rsidR="004C198B">
        <w:t xml:space="preserve">ren with disabilities. </w:t>
      </w:r>
      <w:r w:rsidR="0008595D">
        <w:t xml:space="preserve">By </w:t>
      </w:r>
      <w:r w:rsidRPr="000956FC">
        <w:t>this Law, if a child is a 100% person with disability, a parent has a right to apply for an employment contract as a caregiver for</w:t>
      </w:r>
      <w:r w:rsidR="0008595D">
        <w:t xml:space="preserve"> the</w:t>
      </w:r>
      <w:r w:rsidRPr="000956FC">
        <w:t xml:space="preserve"> child and receive a minimum salary with taxes for health and pension system. The payment which</w:t>
      </w:r>
      <w:r w:rsidR="00B72876">
        <w:t xml:space="preserve"> </w:t>
      </w:r>
      <w:r w:rsidRPr="000956FC">
        <w:t>child receives as a 100% person with disability will be decreased. Also, if a parent gets a status of parent-caregiver, a child cannot attend school/day-car</w:t>
      </w:r>
      <w:r w:rsidR="002C5A0F">
        <w:t xml:space="preserve">e centre </w:t>
      </w:r>
      <w:r w:rsidRPr="000956FC">
        <w:t xml:space="preserve">longer than 4 hours per day and will not have access to services </w:t>
      </w:r>
      <w:r w:rsidR="002C5A0F">
        <w:t xml:space="preserve">by </w:t>
      </w:r>
      <w:r w:rsidRPr="000956FC">
        <w:t xml:space="preserve">the system. The question of competence of a parent to become a caregiver, some additional training, </w:t>
      </w:r>
      <w:proofErr w:type="gramStart"/>
      <w:r w:rsidRPr="000956FC">
        <w:t>development</w:t>
      </w:r>
      <w:proofErr w:type="gramEnd"/>
      <w:r w:rsidRPr="000956FC">
        <w:t xml:space="preserve"> of necessary skills is not covered </w:t>
      </w:r>
      <w:r w:rsidR="00ED3383">
        <w:t>by</w:t>
      </w:r>
      <w:r w:rsidRPr="000956FC">
        <w:t xml:space="preserve"> the Law, and also an element of controlling </w:t>
      </w:r>
      <w:r w:rsidR="00ED3383">
        <w:t xml:space="preserve">the progress </w:t>
      </w:r>
      <w:r w:rsidRPr="000956FC">
        <w:t>of a child</w:t>
      </w:r>
      <w:r w:rsidR="00ED3383">
        <w:t xml:space="preserve"> i</w:t>
      </w:r>
      <w:r w:rsidRPr="000956FC">
        <w:t xml:space="preserve">s not </w:t>
      </w:r>
      <w:r w:rsidR="00ED3383">
        <w:t xml:space="preserve">dealt with. </w:t>
      </w:r>
      <w:r w:rsidR="00F46B51">
        <w:t xml:space="preserve">This </w:t>
      </w:r>
      <w:r w:rsidRPr="000956FC">
        <w:t>Law</w:t>
      </w:r>
      <w:r w:rsidR="00F46B51">
        <w:t xml:space="preserve"> transfers a</w:t>
      </w:r>
      <w:r w:rsidRPr="000956FC">
        <w:t>ll responsibilities</w:t>
      </w:r>
      <w:r w:rsidR="00F46B51">
        <w:t xml:space="preserve"> </w:t>
      </w:r>
      <w:r w:rsidRPr="000956FC">
        <w:t>from the system to a parent.</w:t>
      </w:r>
      <w:r w:rsidR="00F46B51">
        <w:t xml:space="preserve"> </w:t>
      </w:r>
    </w:p>
    <w:p w14:paraId="53206F4A" w14:textId="0B0E9658" w:rsidR="007F3C07" w:rsidRDefault="00A5799C" w:rsidP="00BD056F">
      <w:pPr>
        <w:jc w:val="both"/>
        <w:rPr>
          <w:b/>
          <w:bCs/>
          <w:i/>
          <w:iCs/>
        </w:rPr>
      </w:pPr>
      <w:r w:rsidRPr="00B22081">
        <w:rPr>
          <w:b/>
          <w:bCs/>
          <w:i/>
          <w:iCs/>
        </w:rPr>
        <w:lastRenderedPageBreak/>
        <w:t xml:space="preserve">We recommend that the authorities always </w:t>
      </w:r>
      <w:r w:rsidR="00B22081">
        <w:rPr>
          <w:b/>
          <w:bCs/>
          <w:i/>
          <w:iCs/>
        </w:rPr>
        <w:t xml:space="preserve">must </w:t>
      </w:r>
      <w:r w:rsidR="00CD46F6" w:rsidRPr="00B22081">
        <w:rPr>
          <w:b/>
          <w:bCs/>
          <w:i/>
          <w:iCs/>
        </w:rPr>
        <w:t xml:space="preserve">take into account the </w:t>
      </w:r>
      <w:r w:rsidR="00DA2C1F" w:rsidRPr="00B22081">
        <w:rPr>
          <w:b/>
          <w:bCs/>
          <w:i/>
          <w:iCs/>
        </w:rPr>
        <w:t>best interest of the child</w:t>
      </w:r>
      <w:r w:rsidR="00694FC9">
        <w:rPr>
          <w:b/>
          <w:bCs/>
          <w:i/>
          <w:iCs/>
        </w:rPr>
        <w:t xml:space="preserve">ren with disabilities </w:t>
      </w:r>
      <w:r w:rsidR="00CD46F6" w:rsidRPr="00B22081">
        <w:rPr>
          <w:b/>
          <w:bCs/>
          <w:i/>
          <w:iCs/>
        </w:rPr>
        <w:t>and should not deprive them or restrict their right to education</w:t>
      </w:r>
      <w:r w:rsidR="00B22081" w:rsidRPr="00B22081">
        <w:rPr>
          <w:b/>
          <w:bCs/>
          <w:i/>
          <w:iCs/>
        </w:rPr>
        <w:t xml:space="preserve"> under no circumstances.</w:t>
      </w:r>
    </w:p>
    <w:p w14:paraId="7A649BEE" w14:textId="01AC896B" w:rsidR="00A5799C" w:rsidRPr="00B22081" w:rsidRDefault="00B22081" w:rsidP="00BD056F">
      <w:pPr>
        <w:jc w:val="both"/>
        <w:rPr>
          <w:b/>
          <w:bCs/>
          <w:i/>
          <w:iCs/>
        </w:rPr>
      </w:pPr>
      <w:r w:rsidRPr="00B22081">
        <w:rPr>
          <w:b/>
          <w:bCs/>
          <w:i/>
          <w:iCs/>
        </w:rPr>
        <w:t xml:space="preserve"> </w:t>
      </w:r>
    </w:p>
    <w:p w14:paraId="2025497E" w14:textId="1C188449" w:rsidR="00121BD5" w:rsidRPr="006F1187" w:rsidRDefault="006853B0" w:rsidP="00121BD5">
      <w:pPr>
        <w:jc w:val="both"/>
        <w:rPr>
          <w:b/>
          <w:bCs/>
        </w:rPr>
      </w:pPr>
      <w:r w:rsidRPr="006F1187">
        <w:rPr>
          <w:b/>
          <w:bCs/>
        </w:rPr>
        <w:t>Preschool education</w:t>
      </w:r>
      <w:r w:rsidR="00CB735C" w:rsidRPr="006F1187">
        <w:rPr>
          <w:b/>
          <w:bCs/>
        </w:rPr>
        <w:t xml:space="preserve"> of children with disabilities</w:t>
      </w:r>
    </w:p>
    <w:p w14:paraId="51812291" w14:textId="5E7092A5" w:rsidR="00121BD5" w:rsidRPr="006F1187" w:rsidRDefault="00121BD5" w:rsidP="00121BD5">
      <w:pPr>
        <w:jc w:val="both"/>
      </w:pPr>
      <w:r w:rsidRPr="006F1187">
        <w:t xml:space="preserve">Children with disabilities from 3 to 6 years are </w:t>
      </w:r>
      <w:proofErr w:type="spellStart"/>
      <w:r w:rsidRPr="006F1187">
        <w:t>rare</w:t>
      </w:r>
      <w:r w:rsidR="006E0D31">
        <w:t>r</w:t>
      </w:r>
      <w:r w:rsidRPr="006F1187">
        <w:t>ly</w:t>
      </w:r>
      <w:proofErr w:type="spellEnd"/>
      <w:r w:rsidRPr="006F1187">
        <w:t xml:space="preserve"> included in the pre-school system namely kindergartens.  The situation is slightly better in </w:t>
      </w:r>
      <w:r w:rsidR="00F83440">
        <w:t xml:space="preserve">the </w:t>
      </w:r>
      <w:r w:rsidRPr="006F1187">
        <w:t xml:space="preserve">big cities, but parents face a lot of obstacles. Many public kindergartens refuse to include a child with </w:t>
      </w:r>
      <w:r w:rsidR="00F72F0E" w:rsidRPr="006F1187">
        <w:t>disabili</w:t>
      </w:r>
      <w:r w:rsidR="00F72F0E">
        <w:t>ty</w:t>
      </w:r>
      <w:r w:rsidRPr="006F1187">
        <w:t xml:space="preserve"> </w:t>
      </w:r>
      <w:r w:rsidR="00FE5631">
        <w:t>justifying it by the lack of suffici</w:t>
      </w:r>
      <w:r w:rsidRPr="006F1187">
        <w:t>ent knowledge and staff to adequately respond to a child’s needs. Parents are forced to approach kindergartens that are not in the vicinity of the areas where they live but which a</w:t>
      </w:r>
      <w:r w:rsidR="006E3719">
        <w:t>re willing to a</w:t>
      </w:r>
      <w:r w:rsidRPr="006F1187">
        <w:t>ccept children with disabilities. The next problem is that children can stay there only 4 hours instead of 8 h</w:t>
      </w:r>
      <w:r w:rsidR="006E3719">
        <w:t>ours</w:t>
      </w:r>
      <w:r w:rsidR="004157CB">
        <w:t xml:space="preserve"> as the </w:t>
      </w:r>
      <w:r w:rsidRPr="006F1187">
        <w:t>rest of the children without disability which is</w:t>
      </w:r>
      <w:r w:rsidR="00A03E99">
        <w:t xml:space="preserve"> an</w:t>
      </w:r>
      <w:r w:rsidRPr="006F1187">
        <w:t xml:space="preserve"> obvious discrimination. That is an additional burden for the families since they have to engage (and pay) on top of payment for the kindergarten</w:t>
      </w:r>
      <w:r w:rsidR="00AD67C3">
        <w:t>,</w:t>
      </w:r>
      <w:r w:rsidR="00AD67C3" w:rsidRPr="00AD67C3">
        <w:t xml:space="preserve"> an additional person</w:t>
      </w:r>
      <w:r w:rsidRPr="006F1187">
        <w:t xml:space="preserve"> who will take care of their child while they are at work, or one of the parents has to quit a job.  </w:t>
      </w:r>
    </w:p>
    <w:p w14:paraId="6217EC91" w14:textId="5F79A220" w:rsidR="00121BD5" w:rsidRPr="006F1187" w:rsidRDefault="00121BD5" w:rsidP="00121BD5">
      <w:pPr>
        <w:jc w:val="both"/>
        <w:rPr>
          <w:b/>
          <w:bCs/>
          <w:i/>
          <w:iCs/>
        </w:rPr>
      </w:pPr>
      <w:r w:rsidRPr="006F1187">
        <w:rPr>
          <w:b/>
          <w:bCs/>
          <w:i/>
          <w:iCs/>
        </w:rPr>
        <w:t>We recommend that the educational authorities</w:t>
      </w:r>
      <w:r w:rsidR="005F36B8" w:rsidRPr="006F1187">
        <w:t xml:space="preserve"> </w:t>
      </w:r>
      <w:r w:rsidR="005F36B8" w:rsidRPr="006F1187">
        <w:rPr>
          <w:b/>
          <w:bCs/>
          <w:i/>
          <w:iCs/>
        </w:rPr>
        <w:t>respect, promote and ensure the conditions for the equal participation by children with disabilities in the educational process in regular schools</w:t>
      </w:r>
      <w:r w:rsidRPr="006F1187">
        <w:rPr>
          <w:b/>
          <w:bCs/>
          <w:i/>
          <w:iCs/>
        </w:rPr>
        <w:t xml:space="preserve"> </w:t>
      </w:r>
      <w:r w:rsidR="004336A5" w:rsidRPr="006F1187">
        <w:rPr>
          <w:b/>
          <w:bCs/>
          <w:i/>
          <w:iCs/>
        </w:rPr>
        <w:t xml:space="preserve">i.e. </w:t>
      </w:r>
      <w:r w:rsidRPr="006F1187">
        <w:rPr>
          <w:b/>
          <w:bCs/>
          <w:i/>
          <w:iCs/>
        </w:rPr>
        <w:t xml:space="preserve">get full-time regular preschool education in public and private kindergartens.  </w:t>
      </w:r>
    </w:p>
    <w:p w14:paraId="4ADB52FD" w14:textId="3EA47782" w:rsidR="00121BD5" w:rsidRPr="006F1187" w:rsidRDefault="00121BD5" w:rsidP="00121BD5">
      <w:pPr>
        <w:jc w:val="both"/>
        <w:rPr>
          <w:b/>
          <w:bCs/>
          <w:i/>
          <w:iCs/>
        </w:rPr>
      </w:pPr>
      <w:r w:rsidRPr="006F1187">
        <w:rPr>
          <w:b/>
          <w:bCs/>
          <w:i/>
          <w:iCs/>
        </w:rPr>
        <w:t>Also, we recommend that authorities provide multisectoral support to the kindergartens with programs for early growth and development for children with disabilities employing different kinds of experts in areas of speech development, motor skill development, education-rehabilitation</w:t>
      </w:r>
      <w:r w:rsidR="008A6C35">
        <w:rPr>
          <w:b/>
          <w:bCs/>
          <w:i/>
          <w:iCs/>
        </w:rPr>
        <w:t xml:space="preserve"> etc</w:t>
      </w:r>
      <w:r w:rsidRPr="006F1187">
        <w:rPr>
          <w:b/>
          <w:bCs/>
          <w:i/>
          <w:iCs/>
        </w:rPr>
        <w:t xml:space="preserve">. </w:t>
      </w:r>
    </w:p>
    <w:p w14:paraId="5B0B855B" w14:textId="77777777" w:rsidR="00121BD5" w:rsidRPr="008A6C35" w:rsidRDefault="00121BD5" w:rsidP="00121BD5">
      <w:pPr>
        <w:jc w:val="both"/>
      </w:pPr>
      <w:r w:rsidRPr="008A6C35">
        <w:t xml:space="preserve">The other part where ministries of education can provide support for families which have a child with disabilities is to equalize financial participation which families pay for kindergartens, since now some families are released from these obligations, but some are not. </w:t>
      </w:r>
    </w:p>
    <w:p w14:paraId="6407DEE8" w14:textId="27274DF6" w:rsidR="00121BD5" w:rsidRPr="006F1187" w:rsidRDefault="00121BD5" w:rsidP="00121BD5">
      <w:pPr>
        <w:jc w:val="both"/>
      </w:pPr>
      <w:r w:rsidRPr="006F1187">
        <w:t xml:space="preserve">Ministries of education do not take any steps to increase the kindergarten enrolment rate for children with disabilities and therefore the system misses a great opportunity to strengthen children’s capacities, develop </w:t>
      </w:r>
      <w:r w:rsidR="00C0557A">
        <w:t>mutual understanding among children with and wi</w:t>
      </w:r>
      <w:r w:rsidRPr="006F1187">
        <w:t>thout disabilities, and further support families and parents. Ministries do not have a database with statistic data on enrolled children with disabilities, especially no data on children with disabilities who are not enrolled.</w:t>
      </w:r>
    </w:p>
    <w:p w14:paraId="47C62524" w14:textId="457FDFE2" w:rsidR="002800DA" w:rsidRPr="006F1187" w:rsidRDefault="002800DA" w:rsidP="00121BD5">
      <w:pPr>
        <w:jc w:val="both"/>
        <w:rPr>
          <w:b/>
          <w:bCs/>
          <w:i/>
          <w:iCs/>
        </w:rPr>
      </w:pPr>
      <w:r w:rsidRPr="006F1187">
        <w:rPr>
          <w:b/>
          <w:bCs/>
          <w:i/>
          <w:iCs/>
        </w:rPr>
        <w:t xml:space="preserve">We recommend </w:t>
      </w:r>
      <w:r w:rsidR="004278AF" w:rsidRPr="006F1187">
        <w:rPr>
          <w:b/>
          <w:bCs/>
          <w:i/>
          <w:iCs/>
        </w:rPr>
        <w:t xml:space="preserve">systematic and continuous approach to </w:t>
      </w:r>
      <w:r w:rsidR="00D5764F" w:rsidRPr="006F1187">
        <w:rPr>
          <w:b/>
          <w:bCs/>
          <w:i/>
          <w:iCs/>
        </w:rPr>
        <w:t xml:space="preserve">establishing the database on children /person with disabilities </w:t>
      </w:r>
      <w:r w:rsidR="004278AF" w:rsidRPr="006F1187">
        <w:rPr>
          <w:b/>
          <w:bCs/>
          <w:i/>
          <w:iCs/>
        </w:rPr>
        <w:t xml:space="preserve">collecting </w:t>
      </w:r>
      <w:r w:rsidR="0036400E" w:rsidRPr="006F1187">
        <w:rPr>
          <w:b/>
          <w:bCs/>
          <w:i/>
          <w:iCs/>
        </w:rPr>
        <w:t xml:space="preserve">disaggregated data </w:t>
      </w:r>
      <w:r w:rsidR="00D5764F" w:rsidRPr="006F1187">
        <w:rPr>
          <w:b/>
          <w:bCs/>
          <w:i/>
          <w:iCs/>
        </w:rPr>
        <w:t xml:space="preserve">such as </w:t>
      </w:r>
      <w:r w:rsidR="00214A64" w:rsidRPr="006F1187">
        <w:rPr>
          <w:b/>
          <w:bCs/>
          <w:i/>
          <w:iCs/>
        </w:rPr>
        <w:t>sex, age, disability, social status of family, etc</w:t>
      </w:r>
      <w:r w:rsidR="00724DB3" w:rsidRPr="006F1187">
        <w:rPr>
          <w:b/>
          <w:bCs/>
          <w:i/>
          <w:iCs/>
        </w:rPr>
        <w:t xml:space="preserve">. </w:t>
      </w:r>
      <w:r w:rsidR="00D5764F" w:rsidRPr="006F1187">
        <w:rPr>
          <w:b/>
          <w:bCs/>
          <w:i/>
          <w:iCs/>
        </w:rPr>
        <w:t xml:space="preserve">in the health and educational sector </w:t>
      </w:r>
      <w:r w:rsidR="00DA655A">
        <w:rPr>
          <w:b/>
          <w:bCs/>
          <w:i/>
          <w:iCs/>
        </w:rPr>
        <w:t>which will serve as a basis for better future planning.</w:t>
      </w:r>
    </w:p>
    <w:p w14:paraId="4B979905" w14:textId="1B99E342" w:rsidR="00BD056F" w:rsidRPr="006F1187" w:rsidRDefault="00121BD5" w:rsidP="00121BD5">
      <w:pPr>
        <w:jc w:val="both"/>
      </w:pPr>
      <w:r w:rsidRPr="006F1187">
        <w:t xml:space="preserve">There are organizations initiated and led by the parents which are trying to overcome gaps in the system’s support, but the approach that they have taken further guides to segregation. Namely, those organizations establish day-care </w:t>
      </w:r>
      <w:r w:rsidR="00DA655A" w:rsidRPr="006F1187">
        <w:t>centres</w:t>
      </w:r>
      <w:r w:rsidRPr="006F1187">
        <w:t xml:space="preserve"> where parents can leave their child with a disability. Although all those </w:t>
      </w:r>
      <w:r w:rsidR="00562604" w:rsidRPr="006F1187">
        <w:t>centres</w:t>
      </w:r>
      <w:r w:rsidRPr="006F1187">
        <w:t xml:space="preserve"> call themselves “inclusive” day-care </w:t>
      </w:r>
      <w:r w:rsidR="00562604" w:rsidRPr="006F1187">
        <w:t>centres</w:t>
      </w:r>
      <w:r w:rsidRPr="006F1187">
        <w:t xml:space="preserve">, there are no persons without disabilities in those </w:t>
      </w:r>
      <w:r w:rsidR="00562604" w:rsidRPr="006F1187">
        <w:t>centres</w:t>
      </w:r>
      <w:r w:rsidRPr="006F1187">
        <w:t xml:space="preserve"> apart from the caregivers. Furthermore, those </w:t>
      </w:r>
      <w:r w:rsidR="00562604" w:rsidRPr="006F1187">
        <w:t>day-care</w:t>
      </w:r>
      <w:r w:rsidRPr="006F1187">
        <w:t xml:space="preserve"> </w:t>
      </w:r>
      <w:r w:rsidR="00562604" w:rsidRPr="006F1187">
        <w:t>centres</w:t>
      </w:r>
      <w:r w:rsidRPr="006F1187">
        <w:t xml:space="preserve"> accept persons with disabilities of all ages, so in the single premises often there are small children, teenagers, and adults with disabilities. There is no monitoring and control or established standards for those day-care </w:t>
      </w:r>
      <w:r w:rsidR="00562604" w:rsidRPr="006F1187">
        <w:t>centres</w:t>
      </w:r>
      <w:r w:rsidRPr="006F1187">
        <w:t xml:space="preserve">. Some of those </w:t>
      </w:r>
      <w:r w:rsidR="00562604" w:rsidRPr="006F1187">
        <w:t>centres</w:t>
      </w:r>
      <w:r w:rsidRPr="006F1187">
        <w:t xml:space="preserve"> aspire to become special schools or new </w:t>
      </w:r>
      <w:r w:rsidR="00562604" w:rsidRPr="006F1187">
        <w:t>centres</w:t>
      </w:r>
      <w:r w:rsidRPr="006F1187">
        <w:t xml:space="preserve"> for institutionalized </w:t>
      </w:r>
      <w:r w:rsidRPr="006F1187">
        <w:lastRenderedPageBreak/>
        <w:t xml:space="preserve">living and become financed by the system.  Those </w:t>
      </w:r>
      <w:r w:rsidR="00562604" w:rsidRPr="006F1187">
        <w:t>centres</w:t>
      </w:r>
      <w:r w:rsidRPr="006F1187">
        <w:t xml:space="preserve"> are very attractive for international donors which prefer </w:t>
      </w:r>
      <w:r w:rsidR="00064DF6">
        <w:t xml:space="preserve">to finance </w:t>
      </w:r>
      <w:r w:rsidRPr="006F1187">
        <w:t xml:space="preserve">the establishment of those </w:t>
      </w:r>
      <w:r w:rsidR="00562604" w:rsidRPr="006F1187">
        <w:t>centres</w:t>
      </w:r>
      <w:r w:rsidRPr="006F1187">
        <w:t xml:space="preserve"> instead of </w:t>
      </w:r>
      <w:r w:rsidR="00950CC2">
        <w:t xml:space="preserve">financing the support necessary for the </w:t>
      </w:r>
      <w:r w:rsidR="00724DB3" w:rsidRPr="006F1187">
        <w:t xml:space="preserve">participation of children with disabilities in </w:t>
      </w:r>
      <w:r w:rsidRPr="006F1187">
        <w:t>regular educational system.</w:t>
      </w:r>
    </w:p>
    <w:p w14:paraId="6277E14D" w14:textId="77777777" w:rsidR="00BD056F" w:rsidRPr="006F1187" w:rsidRDefault="00BD056F" w:rsidP="008D61CE">
      <w:pPr>
        <w:jc w:val="both"/>
        <w:rPr>
          <w:b/>
          <w:bCs/>
        </w:rPr>
      </w:pPr>
    </w:p>
    <w:p w14:paraId="322443EC" w14:textId="6D56B5AE" w:rsidR="003A4C00" w:rsidRPr="003A4C00" w:rsidRDefault="00AB04CE" w:rsidP="003A4C00">
      <w:pPr>
        <w:jc w:val="both"/>
        <w:rPr>
          <w:b/>
          <w:bCs/>
        </w:rPr>
      </w:pPr>
      <w:r>
        <w:rPr>
          <w:b/>
          <w:bCs/>
        </w:rPr>
        <w:t>Education</w:t>
      </w:r>
      <w:r w:rsidR="0089674E" w:rsidRPr="006F1187">
        <w:rPr>
          <w:b/>
          <w:bCs/>
        </w:rPr>
        <w:t xml:space="preserve"> of </w:t>
      </w:r>
      <w:r w:rsidR="001C2ACD" w:rsidRPr="006F1187">
        <w:rPr>
          <w:b/>
          <w:bCs/>
        </w:rPr>
        <w:t xml:space="preserve">children with disabilities </w:t>
      </w:r>
    </w:p>
    <w:p w14:paraId="344E7373" w14:textId="77777777" w:rsidR="003A4C00" w:rsidRPr="003A4C00" w:rsidRDefault="003A4C00" w:rsidP="003A4C00">
      <w:pPr>
        <w:jc w:val="both"/>
      </w:pPr>
      <w:r w:rsidRPr="003A4C00">
        <w:t>Politicians and public officials in the field of education like to claim that inclusive education is offered throughout the country, but unfortunately this is true only in terms of their narrow idea of inclusion. It remains a major problem that there is no common understanding of what is meant by the right of children with disabilities to an education and more particularly to an inclusive education – that is every child’s right, regardless of physical, intellectual, emotional, social, linguistic or other condition, to be included in the educational system and so in regular schools and classes as promoted at the UNESCO World Conference on Special Educational Needs, held in the Spanish city of Salamanca in 1994.</w:t>
      </w:r>
    </w:p>
    <w:p w14:paraId="46FE634C" w14:textId="6E8BD03A" w:rsidR="00BD056F" w:rsidRPr="003A4C00" w:rsidRDefault="003A4C00" w:rsidP="003A4C00">
      <w:pPr>
        <w:jc w:val="both"/>
      </w:pPr>
      <w:r w:rsidRPr="003A4C00">
        <w:t xml:space="preserve">The laws on education contain specific reference to free mandatory primary schooling and to secondary and tertiary level education available to all under equal conditions. This principle also covers in general fashion the right of persons with disabilities to education. </w:t>
      </w:r>
      <w:proofErr w:type="gramStart"/>
      <w:r w:rsidRPr="003A4C00">
        <w:t>Education is governed by state-level framework laws on primary, secondary and tertiary</w:t>
      </w:r>
      <w:proofErr w:type="gramEnd"/>
      <w:r w:rsidRPr="003A4C00">
        <w:t xml:space="preserve"> education. The bodies responsible for education at the lower levels of government are required to develop their own regulations in lines with these framework laws. In the centralised entity,</w:t>
      </w:r>
      <w:r w:rsidR="00E106C2">
        <w:t xml:space="preserve"> </w:t>
      </w:r>
      <w:proofErr w:type="spellStart"/>
      <w:r w:rsidR="00E106C2">
        <w:t>Republika</w:t>
      </w:r>
      <w:proofErr w:type="spellEnd"/>
      <w:r w:rsidR="00E106C2">
        <w:t xml:space="preserve"> </w:t>
      </w:r>
      <w:proofErr w:type="spellStart"/>
      <w:r w:rsidR="00660512">
        <w:t>Srpska</w:t>
      </w:r>
      <w:proofErr w:type="spellEnd"/>
      <w:r w:rsidR="00660512">
        <w:t xml:space="preserve">, </w:t>
      </w:r>
      <w:r w:rsidR="00660512" w:rsidRPr="003A4C00">
        <w:t>educational</w:t>
      </w:r>
      <w:r w:rsidRPr="003A4C00">
        <w:t xml:space="preserve"> matters are dealt with by the entity-level legislature and executive authorities. In the decentralised entity,</w:t>
      </w:r>
      <w:r w:rsidR="00CC39E4">
        <w:t xml:space="preserve"> </w:t>
      </w:r>
      <w:r w:rsidR="00E106C2">
        <w:t>Federation of BiH</w:t>
      </w:r>
      <w:r w:rsidR="00CC39E4">
        <w:t>,</w:t>
      </w:r>
      <w:r w:rsidRPr="003A4C00">
        <w:t xml:space="preserve"> each of the 10 cantons is responsible for educational matters on its territory. In practice, this means that educational issues are dealt with at three levels in Bosnia and Herzegovina and consequently there are 13 different ministries making decisions on education, resulting in a highly variegated approach to the education of children with disabilities. The laws on education at all levels of government formally forbid any form of discrimination and make explicit mention of disability and special needs in this regard.</w:t>
      </w:r>
    </w:p>
    <w:p w14:paraId="2E85F0F1" w14:textId="63A17A26" w:rsidR="00477544" w:rsidRPr="006F1187" w:rsidRDefault="008502DB" w:rsidP="008502DB">
      <w:pPr>
        <w:jc w:val="both"/>
      </w:pPr>
      <w:r w:rsidRPr="006F1187">
        <w:t xml:space="preserve">In most regular schools, there is still no inclusive education that includes students with disabilities in the true sense of inclusive education. The laws on education do not prescribe the obligation to provide reasonable accommodation for students with disabilities, so it is concluded that decision-makers on education and teachers are not aware of the obligation to provide reasonable accommodation whose denial discriminates against students </w:t>
      </w:r>
      <w:r w:rsidR="00477544" w:rsidRPr="006F1187">
        <w:t>based on</w:t>
      </w:r>
      <w:r w:rsidRPr="006F1187">
        <w:t xml:space="preserve"> disability. Accordingly, budgets do not plan sufficient funds for quality inclusive education of children/youth with disabilities that includes reasonable accommodation.  </w:t>
      </w:r>
    </w:p>
    <w:p w14:paraId="36FABAC1" w14:textId="57FA65A6" w:rsidR="00477544" w:rsidRPr="006F1187" w:rsidRDefault="00477544" w:rsidP="008502DB">
      <w:pPr>
        <w:jc w:val="both"/>
        <w:rPr>
          <w:b/>
          <w:bCs/>
          <w:i/>
          <w:iCs/>
        </w:rPr>
      </w:pPr>
      <w:r w:rsidRPr="006F1187">
        <w:rPr>
          <w:b/>
          <w:bCs/>
          <w:i/>
          <w:iCs/>
        </w:rPr>
        <w:t>It is recommended that all levels of government in charge of education must allocate funds in the budget earmarked for the implementation of inclusive education, including all activities that will contribute to the progressive implementation of inclusive education.</w:t>
      </w:r>
    </w:p>
    <w:p w14:paraId="52825046" w14:textId="4BDB58ED" w:rsidR="008502DB" w:rsidRPr="006F1187" w:rsidRDefault="008502DB" w:rsidP="008502DB">
      <w:pPr>
        <w:jc w:val="both"/>
      </w:pPr>
      <w:r w:rsidRPr="006F1187">
        <w:t>Adapting materials in a way that best suits the individual needs of students, assistive technology, trained teaching support staff that would facilitate the work in the classroom attended by children with disabilities to those adaptations that do not require funding, but only the knowledge of decision makers in ministries and other educational institutions on the meaning and significance of reasonable accommodation.</w:t>
      </w:r>
    </w:p>
    <w:p w14:paraId="353426FF" w14:textId="4E043732" w:rsidR="00111BF5" w:rsidRPr="006F1187" w:rsidRDefault="00480309" w:rsidP="00480309">
      <w:pPr>
        <w:jc w:val="both"/>
        <w:rPr>
          <w:b/>
          <w:bCs/>
          <w:i/>
          <w:iCs/>
        </w:rPr>
      </w:pPr>
      <w:r w:rsidRPr="006F1187">
        <w:rPr>
          <w:b/>
          <w:bCs/>
          <w:i/>
          <w:iCs/>
        </w:rPr>
        <w:lastRenderedPageBreak/>
        <w:t>We recommend a</w:t>
      </w:r>
      <w:r w:rsidR="00111BF5" w:rsidRPr="006F1187">
        <w:rPr>
          <w:b/>
          <w:bCs/>
          <w:i/>
          <w:iCs/>
        </w:rPr>
        <w:t>mendment of the laws on education stipulating the obligation of securing reasonable modifications for students with disabilities</w:t>
      </w:r>
      <w:r w:rsidRPr="006F1187">
        <w:rPr>
          <w:b/>
          <w:bCs/>
          <w:i/>
          <w:iCs/>
        </w:rPr>
        <w:t xml:space="preserve"> as well as </w:t>
      </w:r>
      <w:r w:rsidR="006A640C" w:rsidRPr="006F1187">
        <w:rPr>
          <w:b/>
          <w:bCs/>
          <w:i/>
          <w:iCs/>
        </w:rPr>
        <w:t>familiarize</w:t>
      </w:r>
      <w:r w:rsidR="00111BF5" w:rsidRPr="006F1187">
        <w:rPr>
          <w:b/>
          <w:bCs/>
          <w:i/>
          <w:iCs/>
        </w:rPr>
        <w:t xml:space="preserve"> decision makers on education and teachers with the</w:t>
      </w:r>
      <w:r w:rsidRPr="006F1187">
        <w:rPr>
          <w:b/>
          <w:bCs/>
          <w:i/>
          <w:iCs/>
        </w:rPr>
        <w:t xml:space="preserve"> </w:t>
      </w:r>
      <w:r w:rsidR="00111BF5" w:rsidRPr="006F1187">
        <w:rPr>
          <w:b/>
          <w:bCs/>
          <w:i/>
          <w:iCs/>
        </w:rPr>
        <w:t xml:space="preserve">obligation of </w:t>
      </w:r>
      <w:r w:rsidR="006A640C" w:rsidRPr="006F1187">
        <w:rPr>
          <w:b/>
          <w:bCs/>
          <w:i/>
          <w:iCs/>
        </w:rPr>
        <w:t xml:space="preserve">provision of the </w:t>
      </w:r>
      <w:r w:rsidR="00111BF5" w:rsidRPr="006F1187">
        <w:rPr>
          <w:b/>
          <w:bCs/>
          <w:i/>
          <w:iCs/>
        </w:rPr>
        <w:t xml:space="preserve">reasonable modification. </w:t>
      </w:r>
    </w:p>
    <w:p w14:paraId="6C4E713B" w14:textId="77777777" w:rsidR="008502DB" w:rsidRPr="006F1187" w:rsidRDefault="008502DB" w:rsidP="008502DB">
      <w:pPr>
        <w:jc w:val="both"/>
      </w:pPr>
      <w:r w:rsidRPr="006F1187">
        <w:t>Due to the failure to provide the resources needed for inclusive education, the responsibility of those responsible for implementing inclusion is lacking. The proof is the fact that there is no uniform and agreed way of reporting on the state of inclusive education that would be relevant for monitoring progress.</w:t>
      </w:r>
    </w:p>
    <w:p w14:paraId="6108A97D" w14:textId="77777777" w:rsidR="00DF7FB5" w:rsidRPr="006F1187" w:rsidRDefault="008502DB" w:rsidP="00DF7FB5">
      <w:pPr>
        <w:jc w:val="both"/>
      </w:pPr>
      <w:r w:rsidRPr="006F1187">
        <w:t xml:space="preserve">The state does nothing to promote the rights of children with disabilities to education in the regular school system, which are the same as all other children in order to raise public awareness in general, and especially those in charge of education and parents of children without disabilities. </w:t>
      </w:r>
    </w:p>
    <w:p w14:paraId="39276C1D" w14:textId="2522B0CC" w:rsidR="00DF7FB5" w:rsidRPr="006F1187" w:rsidRDefault="00DF7FB5" w:rsidP="008502DB">
      <w:pPr>
        <w:jc w:val="both"/>
        <w:rPr>
          <w:b/>
          <w:bCs/>
          <w:i/>
          <w:iCs/>
        </w:rPr>
      </w:pPr>
      <w:r w:rsidRPr="006F1187">
        <w:rPr>
          <w:b/>
          <w:bCs/>
          <w:i/>
          <w:iCs/>
        </w:rPr>
        <w:t xml:space="preserve">It </w:t>
      </w:r>
      <w:proofErr w:type="gramStart"/>
      <w:r w:rsidRPr="006F1187">
        <w:rPr>
          <w:b/>
          <w:bCs/>
          <w:i/>
          <w:iCs/>
        </w:rPr>
        <w:t>is recommended</w:t>
      </w:r>
      <w:proofErr w:type="gramEnd"/>
      <w:r w:rsidRPr="006F1187">
        <w:rPr>
          <w:b/>
          <w:bCs/>
          <w:i/>
          <w:iCs/>
        </w:rPr>
        <w:t xml:space="preserve"> that all levels of government in charge of education take measures and activities to promote and raise awareness of the whole society about the rights and opportunities of children /youth/ people with disabilities in order to combat stereotypes, prejudice and harmful treatment based additionally on the age, gender, etc.</w:t>
      </w:r>
    </w:p>
    <w:p w14:paraId="185AE28A" w14:textId="7D508A1D" w:rsidR="008502DB" w:rsidRPr="006F1187" w:rsidRDefault="008502DB" w:rsidP="008502DB">
      <w:pPr>
        <w:jc w:val="both"/>
      </w:pPr>
      <w:r w:rsidRPr="006F1187">
        <w:t>Multiple discrimination occurs among people with disabilities who are female and who are generally not provided with education at all. Further discrimination occurs if women or girls/girls with disabilities are members of a minority national group in the area where they live.</w:t>
      </w:r>
    </w:p>
    <w:p w14:paraId="0DE10F46" w14:textId="77777777" w:rsidR="00232F70" w:rsidRPr="006F1187" w:rsidRDefault="008502DB" w:rsidP="008502DB">
      <w:pPr>
        <w:jc w:val="both"/>
      </w:pPr>
      <w:r w:rsidRPr="006F1187">
        <w:t>There is still no topic of inclusive education as a mandatory and regular segment of the curriculum for all future teachers, and training on inclusive education that teachers attend in addition to work is rare and mostly part of project activities of NGOs.</w:t>
      </w:r>
    </w:p>
    <w:p w14:paraId="71B19694" w14:textId="070A8D6A" w:rsidR="008502DB" w:rsidRPr="006F1187" w:rsidRDefault="00232F70" w:rsidP="008502DB">
      <w:pPr>
        <w:jc w:val="both"/>
        <w:rPr>
          <w:b/>
          <w:bCs/>
          <w:i/>
          <w:iCs/>
        </w:rPr>
      </w:pPr>
      <w:r w:rsidRPr="006F1187">
        <w:rPr>
          <w:b/>
          <w:bCs/>
          <w:i/>
          <w:iCs/>
        </w:rPr>
        <w:t xml:space="preserve">We recommend </w:t>
      </w:r>
      <w:r w:rsidR="00D71649">
        <w:rPr>
          <w:b/>
          <w:bCs/>
          <w:i/>
          <w:iCs/>
        </w:rPr>
        <w:t xml:space="preserve">to </w:t>
      </w:r>
      <w:r w:rsidRPr="006F1187">
        <w:rPr>
          <w:b/>
          <w:bCs/>
          <w:i/>
          <w:iCs/>
        </w:rPr>
        <w:t>the educational authorities to include inclusive education training in all academic training programmes and curricula for teaching staff.</w:t>
      </w:r>
    </w:p>
    <w:p w14:paraId="5D15DD19" w14:textId="77777777" w:rsidR="00232F70" w:rsidRPr="006F1187" w:rsidRDefault="00232F70" w:rsidP="008502DB">
      <w:pPr>
        <w:jc w:val="both"/>
      </w:pPr>
    </w:p>
    <w:p w14:paraId="7583720F" w14:textId="7495CD78" w:rsidR="003A3B85" w:rsidRPr="006F1187" w:rsidRDefault="003E1276" w:rsidP="008D61CE">
      <w:pPr>
        <w:jc w:val="both"/>
      </w:pPr>
      <w:r w:rsidRPr="006F1187">
        <w:t>S</w:t>
      </w:r>
      <w:r w:rsidR="003A3B85" w:rsidRPr="006F1187">
        <w:t xml:space="preserve">arajevo, </w:t>
      </w:r>
      <w:r w:rsidRPr="006F1187">
        <w:t>30</w:t>
      </w:r>
      <w:r w:rsidR="003A3B85" w:rsidRPr="006F1187">
        <w:rPr>
          <w:vertAlign w:val="superscript"/>
        </w:rPr>
        <w:t>th</w:t>
      </w:r>
      <w:r w:rsidR="003A3B85" w:rsidRPr="006F1187">
        <w:t xml:space="preserve"> of </w:t>
      </w:r>
      <w:r w:rsidRPr="006F1187">
        <w:t xml:space="preserve">August 2021. </w:t>
      </w:r>
    </w:p>
    <w:sectPr w:rsidR="003A3B85" w:rsidRPr="006F1187">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0AC2D4" w14:textId="77777777" w:rsidR="005212A8" w:rsidRDefault="005212A8" w:rsidP="00AF69E3">
      <w:pPr>
        <w:spacing w:after="0" w:line="240" w:lineRule="auto"/>
      </w:pPr>
      <w:r>
        <w:separator/>
      </w:r>
    </w:p>
  </w:endnote>
  <w:endnote w:type="continuationSeparator" w:id="0">
    <w:p w14:paraId="35CE6EE4" w14:textId="77777777" w:rsidR="005212A8" w:rsidRDefault="005212A8" w:rsidP="00AF69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9E620C" w14:textId="77777777" w:rsidR="005212A8" w:rsidRDefault="005212A8" w:rsidP="00AF69E3">
      <w:pPr>
        <w:spacing w:after="0" w:line="240" w:lineRule="auto"/>
      </w:pPr>
      <w:r>
        <w:separator/>
      </w:r>
    </w:p>
  </w:footnote>
  <w:footnote w:type="continuationSeparator" w:id="0">
    <w:p w14:paraId="634F18B6" w14:textId="77777777" w:rsidR="005212A8" w:rsidRDefault="005212A8" w:rsidP="00AF69E3">
      <w:pPr>
        <w:spacing w:after="0" w:line="240" w:lineRule="auto"/>
      </w:pPr>
      <w:r>
        <w:continuationSeparator/>
      </w:r>
    </w:p>
  </w:footnote>
  <w:footnote w:id="1">
    <w:p w14:paraId="32394B4E" w14:textId="65867643" w:rsidR="00544914" w:rsidRPr="00544914" w:rsidRDefault="00544914" w:rsidP="00544914">
      <w:pPr>
        <w:pStyle w:val="FootnoteText"/>
        <w:rPr>
          <w:lang w:val="bs-Latn-BA"/>
        </w:rPr>
      </w:pPr>
      <w:r>
        <w:rPr>
          <w:rStyle w:val="FootnoteReference"/>
        </w:rPr>
        <w:footnoteRef/>
      </w:r>
      <w:r>
        <w:t xml:space="preserve"> The following five coalitions of organisations of persons with disabilities are participating in the programme</w:t>
      </w:r>
      <w:r w:rsidR="00444E9B">
        <w:t xml:space="preserve"> of capacity building and advocacy</w:t>
      </w:r>
      <w:r>
        <w:t>:“</w:t>
      </w:r>
      <w:proofErr w:type="spellStart"/>
      <w:r>
        <w:t>Kolosi</w:t>
      </w:r>
      <w:proofErr w:type="spellEnd"/>
      <w:r>
        <w:t xml:space="preserve">” Coalition of Organisations of Persons with Disabilities </w:t>
      </w:r>
      <w:proofErr w:type="spellStart"/>
      <w:r>
        <w:t>Bijeljina</w:t>
      </w:r>
      <w:proofErr w:type="spellEnd"/>
      <w:r w:rsidR="00AF0B81">
        <w:t xml:space="preserve">; </w:t>
      </w:r>
      <w:r>
        <w:t xml:space="preserve">The </w:t>
      </w:r>
      <w:proofErr w:type="spellStart"/>
      <w:r>
        <w:t>Doboj</w:t>
      </w:r>
      <w:proofErr w:type="spellEnd"/>
      <w:r>
        <w:t xml:space="preserve"> region Coalition of Organisations of Persons with Disabilities</w:t>
      </w:r>
      <w:r w:rsidR="00AF0B81">
        <w:t>;</w:t>
      </w:r>
      <w:r w:rsidR="00961060">
        <w:t xml:space="preserve"> </w:t>
      </w:r>
      <w:r>
        <w:t>The Tuzla Canton Coalition of Organisations of Persons with Disabilities</w:t>
      </w:r>
      <w:r w:rsidR="00AF0B81">
        <w:t xml:space="preserve">; </w:t>
      </w:r>
      <w:r>
        <w:t>The Coordinating Board of the Sarajevo Canton Coalition of Organisations of Persons with Disabilities</w:t>
      </w:r>
      <w:r w:rsidR="00AF0B81">
        <w:t>;</w:t>
      </w:r>
      <w:r w:rsidR="00961060">
        <w:t xml:space="preserve"> </w:t>
      </w:r>
      <w:r>
        <w:t>“The Stronger Together” Coalition from Herzegovina-Neretva Canton.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EF6306" w14:textId="77777777" w:rsidR="00652B36" w:rsidRDefault="00652B36">
    <w:pPr>
      <w:pStyle w:val="Header"/>
    </w:pPr>
    <w:r w:rsidRPr="00652B36">
      <w:rPr>
        <w:rFonts w:ascii="Calibri" w:eastAsia="Calibri" w:hAnsi="Calibri" w:cs="Times New Roman"/>
        <w:noProof/>
        <w:lang w:eastAsia="en-GB"/>
      </w:rPr>
      <w:drawing>
        <wp:inline distT="0" distB="0" distL="0" distR="0" wp14:anchorId="383A790F" wp14:editId="3642FC9B">
          <wp:extent cx="1063538" cy="742950"/>
          <wp:effectExtent l="0" t="0" r="3810" b="0"/>
          <wp:docPr id="1" name="Picture 1" descr="myright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yright_logo"/>
                  <pic:cNvPicPr>
                    <a:picLocks noChangeAspect="1" noChangeArrowheads="1"/>
                  </pic:cNvPicPr>
                </pic:nvPicPr>
                <pic:blipFill>
                  <a:blip r:embed="rId1"/>
                  <a:srcRect/>
                  <a:stretch>
                    <a:fillRect/>
                  </a:stretch>
                </pic:blipFill>
                <pic:spPr bwMode="auto">
                  <a:xfrm>
                    <a:off x="0" y="0"/>
                    <a:ext cx="1075381" cy="751223"/>
                  </a:xfrm>
                  <a:prstGeom prst="rect">
                    <a:avLst/>
                  </a:prstGeom>
                  <a:noFill/>
                  <a:ln w="9525">
                    <a:noFill/>
                    <a:miter lim="800000"/>
                    <a:headEnd/>
                    <a:tailEnd/>
                  </a:ln>
                </pic:spPr>
              </pic:pic>
            </a:graphicData>
          </a:graphic>
        </wp:inline>
      </w:drawing>
    </w:r>
  </w:p>
  <w:p w14:paraId="31B6A03E" w14:textId="77777777" w:rsidR="00652B36" w:rsidRDefault="00652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75904"/>
    <w:multiLevelType w:val="hybridMultilevel"/>
    <w:tmpl w:val="7644B3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D95D86"/>
    <w:multiLevelType w:val="hybridMultilevel"/>
    <w:tmpl w:val="7AE4F2A8"/>
    <w:lvl w:ilvl="0" w:tplc="FD347FB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733181"/>
    <w:multiLevelType w:val="hybridMultilevel"/>
    <w:tmpl w:val="8924CECC"/>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zEyN7U0NzG2MDQ3tjRQ0lEKTi0uzszPAykwqwUAGcXybywAAAA="/>
    <w:docVar w:name="dgnword-docGUID" w:val="{244CC690-A083-48FE-92EE-F826C66FE5B1}"/>
    <w:docVar w:name="dgnword-eventsink" w:val="237905576"/>
  </w:docVars>
  <w:rsids>
    <w:rsidRoot w:val="00774A74"/>
    <w:rsid w:val="00033859"/>
    <w:rsid w:val="0005647C"/>
    <w:rsid w:val="00064DF6"/>
    <w:rsid w:val="0008595D"/>
    <w:rsid w:val="000956FC"/>
    <w:rsid w:val="000A4916"/>
    <w:rsid w:val="000C2AD4"/>
    <w:rsid w:val="000C4A56"/>
    <w:rsid w:val="00111BF5"/>
    <w:rsid w:val="00121BD5"/>
    <w:rsid w:val="00131F20"/>
    <w:rsid w:val="00134D39"/>
    <w:rsid w:val="001A7216"/>
    <w:rsid w:val="001C12C7"/>
    <w:rsid w:val="001C2ACD"/>
    <w:rsid w:val="001D5DDE"/>
    <w:rsid w:val="001F33EA"/>
    <w:rsid w:val="00207297"/>
    <w:rsid w:val="00214A64"/>
    <w:rsid w:val="0022433D"/>
    <w:rsid w:val="00232F70"/>
    <w:rsid w:val="002800DA"/>
    <w:rsid w:val="002A3435"/>
    <w:rsid w:val="002A53BE"/>
    <w:rsid w:val="002C5A0F"/>
    <w:rsid w:val="002D13D2"/>
    <w:rsid w:val="002F3E10"/>
    <w:rsid w:val="0036400E"/>
    <w:rsid w:val="00374D8C"/>
    <w:rsid w:val="003753FA"/>
    <w:rsid w:val="003A3B85"/>
    <w:rsid w:val="003A4C00"/>
    <w:rsid w:val="003B7438"/>
    <w:rsid w:val="003D0B1C"/>
    <w:rsid w:val="003E1276"/>
    <w:rsid w:val="003F5C05"/>
    <w:rsid w:val="00400DEC"/>
    <w:rsid w:val="004157CB"/>
    <w:rsid w:val="004278AF"/>
    <w:rsid w:val="004336A5"/>
    <w:rsid w:val="00444E9B"/>
    <w:rsid w:val="00455FFA"/>
    <w:rsid w:val="00477544"/>
    <w:rsid w:val="00480309"/>
    <w:rsid w:val="00491A8E"/>
    <w:rsid w:val="004C198B"/>
    <w:rsid w:val="004D0E62"/>
    <w:rsid w:val="004F6DF1"/>
    <w:rsid w:val="005212A8"/>
    <w:rsid w:val="00527FCA"/>
    <w:rsid w:val="0053422F"/>
    <w:rsid w:val="00544914"/>
    <w:rsid w:val="00555C74"/>
    <w:rsid w:val="00562604"/>
    <w:rsid w:val="00562A89"/>
    <w:rsid w:val="0056507A"/>
    <w:rsid w:val="005845F2"/>
    <w:rsid w:val="005F36B8"/>
    <w:rsid w:val="0061229E"/>
    <w:rsid w:val="00616C18"/>
    <w:rsid w:val="00652B36"/>
    <w:rsid w:val="00660512"/>
    <w:rsid w:val="006730D7"/>
    <w:rsid w:val="006853B0"/>
    <w:rsid w:val="00694FC9"/>
    <w:rsid w:val="006A640C"/>
    <w:rsid w:val="006B2B38"/>
    <w:rsid w:val="006B47A7"/>
    <w:rsid w:val="006B5636"/>
    <w:rsid w:val="006D5B4F"/>
    <w:rsid w:val="006E0D31"/>
    <w:rsid w:val="006E3719"/>
    <w:rsid w:val="006F1187"/>
    <w:rsid w:val="0072034E"/>
    <w:rsid w:val="00721CA8"/>
    <w:rsid w:val="00724DB3"/>
    <w:rsid w:val="007308E0"/>
    <w:rsid w:val="0074617A"/>
    <w:rsid w:val="00774A74"/>
    <w:rsid w:val="00793D72"/>
    <w:rsid w:val="007F3C07"/>
    <w:rsid w:val="008502DB"/>
    <w:rsid w:val="00895AC1"/>
    <w:rsid w:val="0089674E"/>
    <w:rsid w:val="008A6C35"/>
    <w:rsid w:val="008B26BA"/>
    <w:rsid w:val="008D61CE"/>
    <w:rsid w:val="00930C9E"/>
    <w:rsid w:val="00950CC2"/>
    <w:rsid w:val="00961060"/>
    <w:rsid w:val="00967D69"/>
    <w:rsid w:val="00990E15"/>
    <w:rsid w:val="009A1437"/>
    <w:rsid w:val="009D6206"/>
    <w:rsid w:val="00A03E99"/>
    <w:rsid w:val="00A20F2F"/>
    <w:rsid w:val="00A42AE3"/>
    <w:rsid w:val="00A5799C"/>
    <w:rsid w:val="00A630AE"/>
    <w:rsid w:val="00A65381"/>
    <w:rsid w:val="00A70E08"/>
    <w:rsid w:val="00A91C10"/>
    <w:rsid w:val="00AA57D3"/>
    <w:rsid w:val="00AB04CE"/>
    <w:rsid w:val="00AD67C3"/>
    <w:rsid w:val="00AD6D92"/>
    <w:rsid w:val="00AE1FBC"/>
    <w:rsid w:val="00AF0B81"/>
    <w:rsid w:val="00AF69E3"/>
    <w:rsid w:val="00AF6E89"/>
    <w:rsid w:val="00B03543"/>
    <w:rsid w:val="00B22081"/>
    <w:rsid w:val="00B50952"/>
    <w:rsid w:val="00B56BAB"/>
    <w:rsid w:val="00B72876"/>
    <w:rsid w:val="00B81784"/>
    <w:rsid w:val="00BB1554"/>
    <w:rsid w:val="00BB6288"/>
    <w:rsid w:val="00BD056F"/>
    <w:rsid w:val="00C0557A"/>
    <w:rsid w:val="00C113F8"/>
    <w:rsid w:val="00C15CA1"/>
    <w:rsid w:val="00C445B6"/>
    <w:rsid w:val="00CA2FDC"/>
    <w:rsid w:val="00CA479B"/>
    <w:rsid w:val="00CA7806"/>
    <w:rsid w:val="00CB4641"/>
    <w:rsid w:val="00CB5B49"/>
    <w:rsid w:val="00CB735C"/>
    <w:rsid w:val="00CC39E4"/>
    <w:rsid w:val="00CD46F6"/>
    <w:rsid w:val="00CE2F2E"/>
    <w:rsid w:val="00D22019"/>
    <w:rsid w:val="00D5764F"/>
    <w:rsid w:val="00D6761F"/>
    <w:rsid w:val="00D71649"/>
    <w:rsid w:val="00D80AF4"/>
    <w:rsid w:val="00D82D4E"/>
    <w:rsid w:val="00D86F6D"/>
    <w:rsid w:val="00DA2C1F"/>
    <w:rsid w:val="00DA655A"/>
    <w:rsid w:val="00DA7F1C"/>
    <w:rsid w:val="00DB0219"/>
    <w:rsid w:val="00DB1BC9"/>
    <w:rsid w:val="00DC50DA"/>
    <w:rsid w:val="00DF7FB5"/>
    <w:rsid w:val="00E106C2"/>
    <w:rsid w:val="00E20A78"/>
    <w:rsid w:val="00E30985"/>
    <w:rsid w:val="00E42F4B"/>
    <w:rsid w:val="00E61E38"/>
    <w:rsid w:val="00EA19D7"/>
    <w:rsid w:val="00EA601E"/>
    <w:rsid w:val="00ED1FC8"/>
    <w:rsid w:val="00ED3383"/>
    <w:rsid w:val="00EE0F08"/>
    <w:rsid w:val="00F140AF"/>
    <w:rsid w:val="00F434A2"/>
    <w:rsid w:val="00F46B51"/>
    <w:rsid w:val="00F72F0E"/>
    <w:rsid w:val="00F83440"/>
    <w:rsid w:val="00FA3A12"/>
    <w:rsid w:val="00FB6850"/>
    <w:rsid w:val="00FE2F9B"/>
    <w:rsid w:val="00FE56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3C8C7"/>
  <w15:docId w15:val="{01ECCD9D-E29A-4188-9367-AD8A74154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F69E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F69E3"/>
    <w:rPr>
      <w:sz w:val="20"/>
      <w:szCs w:val="20"/>
    </w:rPr>
  </w:style>
  <w:style w:type="character" w:styleId="FootnoteReference">
    <w:name w:val="footnote reference"/>
    <w:basedOn w:val="DefaultParagraphFont"/>
    <w:uiPriority w:val="99"/>
    <w:semiHidden/>
    <w:unhideWhenUsed/>
    <w:rsid w:val="00AF69E3"/>
    <w:rPr>
      <w:vertAlign w:val="superscript"/>
    </w:rPr>
  </w:style>
  <w:style w:type="paragraph" w:styleId="ListParagraph">
    <w:name w:val="List Paragraph"/>
    <w:basedOn w:val="Normal"/>
    <w:uiPriority w:val="34"/>
    <w:qFormat/>
    <w:rsid w:val="00EA19D7"/>
    <w:pPr>
      <w:ind w:left="720"/>
      <w:contextualSpacing/>
    </w:pPr>
  </w:style>
  <w:style w:type="paragraph" w:styleId="BalloonText">
    <w:name w:val="Balloon Text"/>
    <w:basedOn w:val="Normal"/>
    <w:link w:val="BalloonTextChar"/>
    <w:uiPriority w:val="99"/>
    <w:semiHidden/>
    <w:unhideWhenUsed/>
    <w:rsid w:val="00CA47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479B"/>
    <w:rPr>
      <w:rFonts w:ascii="Segoe UI" w:hAnsi="Segoe UI" w:cs="Segoe UI"/>
      <w:sz w:val="18"/>
      <w:szCs w:val="18"/>
    </w:rPr>
  </w:style>
  <w:style w:type="paragraph" w:styleId="Header">
    <w:name w:val="header"/>
    <w:basedOn w:val="Normal"/>
    <w:link w:val="HeaderChar"/>
    <w:uiPriority w:val="99"/>
    <w:unhideWhenUsed/>
    <w:rsid w:val="00652B36"/>
    <w:pPr>
      <w:tabs>
        <w:tab w:val="center" w:pos="4703"/>
        <w:tab w:val="right" w:pos="9406"/>
      </w:tabs>
      <w:spacing w:after="0" w:line="240" w:lineRule="auto"/>
    </w:pPr>
  </w:style>
  <w:style w:type="character" w:customStyle="1" w:styleId="HeaderChar">
    <w:name w:val="Header Char"/>
    <w:basedOn w:val="DefaultParagraphFont"/>
    <w:link w:val="Header"/>
    <w:uiPriority w:val="99"/>
    <w:rsid w:val="00652B36"/>
  </w:style>
  <w:style w:type="paragraph" w:styleId="Footer">
    <w:name w:val="footer"/>
    <w:basedOn w:val="Normal"/>
    <w:link w:val="FooterChar"/>
    <w:uiPriority w:val="99"/>
    <w:unhideWhenUsed/>
    <w:rsid w:val="00652B36"/>
    <w:pPr>
      <w:tabs>
        <w:tab w:val="center" w:pos="4703"/>
        <w:tab w:val="right" w:pos="9406"/>
      </w:tabs>
      <w:spacing w:after="0" w:line="240" w:lineRule="auto"/>
    </w:pPr>
  </w:style>
  <w:style w:type="character" w:customStyle="1" w:styleId="FooterChar">
    <w:name w:val="Footer Char"/>
    <w:basedOn w:val="DefaultParagraphFont"/>
    <w:link w:val="Footer"/>
    <w:uiPriority w:val="99"/>
    <w:rsid w:val="00652B36"/>
  </w:style>
  <w:style w:type="character" w:styleId="CommentReference">
    <w:name w:val="annotation reference"/>
    <w:basedOn w:val="DefaultParagraphFont"/>
    <w:uiPriority w:val="99"/>
    <w:semiHidden/>
    <w:unhideWhenUsed/>
    <w:rsid w:val="00B56BAB"/>
    <w:rPr>
      <w:sz w:val="16"/>
      <w:szCs w:val="16"/>
    </w:rPr>
  </w:style>
  <w:style w:type="paragraph" w:styleId="CommentText">
    <w:name w:val="annotation text"/>
    <w:basedOn w:val="Normal"/>
    <w:link w:val="CommentTextChar"/>
    <w:uiPriority w:val="99"/>
    <w:semiHidden/>
    <w:unhideWhenUsed/>
    <w:rsid w:val="00B56BAB"/>
    <w:pPr>
      <w:spacing w:line="240" w:lineRule="auto"/>
    </w:pPr>
    <w:rPr>
      <w:sz w:val="20"/>
      <w:szCs w:val="20"/>
    </w:rPr>
  </w:style>
  <w:style w:type="character" w:customStyle="1" w:styleId="CommentTextChar">
    <w:name w:val="Comment Text Char"/>
    <w:basedOn w:val="DefaultParagraphFont"/>
    <w:link w:val="CommentText"/>
    <w:uiPriority w:val="99"/>
    <w:semiHidden/>
    <w:rsid w:val="00B56BAB"/>
    <w:rPr>
      <w:sz w:val="20"/>
      <w:szCs w:val="20"/>
    </w:rPr>
  </w:style>
  <w:style w:type="paragraph" w:styleId="CommentSubject">
    <w:name w:val="annotation subject"/>
    <w:basedOn w:val="CommentText"/>
    <w:next w:val="CommentText"/>
    <w:link w:val="CommentSubjectChar"/>
    <w:uiPriority w:val="99"/>
    <w:semiHidden/>
    <w:unhideWhenUsed/>
    <w:rsid w:val="00B56BAB"/>
    <w:rPr>
      <w:b/>
      <w:bCs/>
    </w:rPr>
  </w:style>
  <w:style w:type="character" w:customStyle="1" w:styleId="CommentSubjectChar">
    <w:name w:val="Comment Subject Char"/>
    <w:basedOn w:val="CommentTextChar"/>
    <w:link w:val="CommentSubject"/>
    <w:uiPriority w:val="99"/>
    <w:semiHidden/>
    <w:rsid w:val="00B56BA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716FD5-83AB-4F22-90C5-E90CD4AE2640}">
  <ds:schemaRefs>
    <ds:schemaRef ds:uri="http://schemas.openxmlformats.org/officeDocument/2006/bibliography"/>
  </ds:schemaRefs>
</ds:datastoreItem>
</file>

<file path=customXml/itemProps2.xml><?xml version="1.0" encoding="utf-8"?>
<ds:datastoreItem xmlns:ds="http://schemas.openxmlformats.org/officeDocument/2006/customXml" ds:itemID="{FBD805AF-4AF0-4636-9FB9-A8E1D9459B50}"/>
</file>

<file path=customXml/itemProps3.xml><?xml version="1.0" encoding="utf-8"?>
<ds:datastoreItem xmlns:ds="http://schemas.openxmlformats.org/officeDocument/2006/customXml" ds:itemID="{58EEFACD-1268-4552-803E-A1B126250AFF}"/>
</file>

<file path=customXml/itemProps4.xml><?xml version="1.0" encoding="utf-8"?>
<ds:datastoreItem xmlns:ds="http://schemas.openxmlformats.org/officeDocument/2006/customXml" ds:itemID="{6DDAA590-6B02-475D-8EDD-5927AB050DCF}"/>
</file>

<file path=docProps/app.xml><?xml version="1.0" encoding="utf-8"?>
<Properties xmlns="http://schemas.openxmlformats.org/officeDocument/2006/extended-properties" xmlns:vt="http://schemas.openxmlformats.org/officeDocument/2006/docPropsVTypes">
  <Template>Normal.dotm</Template>
  <TotalTime>0</TotalTime>
  <Pages>5</Pages>
  <Words>2341</Words>
  <Characters>13348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Desmond Maurer</dc:creator>
  <cp:lastModifiedBy>REYNAUD Céline</cp:lastModifiedBy>
  <cp:revision>2</cp:revision>
  <cp:lastPrinted>2015-03-19T15:58:00Z</cp:lastPrinted>
  <dcterms:created xsi:type="dcterms:W3CDTF">2021-08-31T20:08:00Z</dcterms:created>
  <dcterms:modified xsi:type="dcterms:W3CDTF">2021-08-31T20:08:00Z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