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4293D" w14:textId="7725B1B0" w:rsidR="008B21C5" w:rsidRPr="007A3974" w:rsidRDefault="00C902B4" w:rsidP="007A3974">
      <w:pPr>
        <w:pStyle w:val="ListParagraph"/>
        <w:jc w:val="center"/>
        <w:rPr>
          <w:b/>
          <w:bCs/>
        </w:rPr>
      </w:pPr>
      <w:r w:rsidRPr="007A3974">
        <w:rPr>
          <w:b/>
          <w:bCs/>
        </w:rPr>
        <w:t xml:space="preserve">Joint </w:t>
      </w:r>
      <w:r w:rsidR="54F88A46" w:rsidRPr="007A3974">
        <w:rPr>
          <w:b/>
          <w:bCs/>
        </w:rPr>
        <w:t xml:space="preserve">Civil Society </w:t>
      </w:r>
      <w:r w:rsidR="00C46B6D" w:rsidRPr="007A3974">
        <w:rPr>
          <w:b/>
          <w:bCs/>
        </w:rPr>
        <w:t>Submission</w:t>
      </w:r>
      <w:r w:rsidR="00A65924" w:rsidRPr="007A3974">
        <w:rPr>
          <w:b/>
          <w:bCs/>
        </w:rPr>
        <w:t xml:space="preserve"> to the UN Committee </w:t>
      </w:r>
      <w:r w:rsidR="4C135176" w:rsidRPr="007A3974">
        <w:rPr>
          <w:b/>
          <w:bCs/>
        </w:rPr>
        <w:t>on Economic, Social and Cultural Rights</w:t>
      </w:r>
    </w:p>
    <w:p w14:paraId="1CE74F75" w14:textId="7D36CE46" w:rsidR="008B21C5" w:rsidRDefault="0058756A" w:rsidP="00506C6B">
      <w:pPr>
        <w:pStyle w:val="ListParagraph"/>
        <w:jc w:val="center"/>
        <w:rPr>
          <w:b/>
          <w:bCs/>
        </w:rPr>
      </w:pPr>
      <w:r>
        <w:rPr>
          <w:b/>
          <w:bCs/>
        </w:rPr>
        <w:t>Suggested List of Issues Related to Malawi</w:t>
      </w:r>
    </w:p>
    <w:p w14:paraId="60941177" w14:textId="2B6EEA28" w:rsidR="00FD5498" w:rsidRDefault="00FD5498" w:rsidP="00506C6B">
      <w:pPr>
        <w:pStyle w:val="ListParagraph"/>
        <w:jc w:val="center"/>
        <w:rPr>
          <w:b/>
          <w:bCs/>
        </w:rPr>
      </w:pPr>
    </w:p>
    <w:p w14:paraId="5919D7E5" w14:textId="4F5E097A" w:rsidR="00FD5498" w:rsidRDefault="007A3974" w:rsidP="00506C6B">
      <w:pPr>
        <w:pStyle w:val="ListParagraph"/>
        <w:jc w:val="center"/>
        <w:rPr>
          <w:b/>
          <w:bCs/>
        </w:rPr>
      </w:pPr>
      <w:r>
        <w:rPr>
          <w:b/>
          <w:bCs/>
        </w:rPr>
        <w:t xml:space="preserve">For the </w:t>
      </w:r>
      <w:r w:rsidR="00262784" w:rsidRPr="2E11E321">
        <w:rPr>
          <w:b/>
          <w:bCs/>
        </w:rPr>
        <w:t>7</w:t>
      </w:r>
      <w:r w:rsidR="713F8C10" w:rsidRPr="2E11E321">
        <w:rPr>
          <w:b/>
          <w:bCs/>
        </w:rPr>
        <w:t>2nd Pre-Sessional Working Group</w:t>
      </w:r>
      <w:r w:rsidR="00B962AC">
        <w:rPr>
          <w:b/>
          <w:bCs/>
        </w:rPr>
        <w:t xml:space="preserve"> (</w:t>
      </w:r>
      <w:r w:rsidR="00E2361B">
        <w:rPr>
          <w:b/>
          <w:bCs/>
        </w:rPr>
        <w:t xml:space="preserve">6-10 </w:t>
      </w:r>
      <w:r w:rsidR="0FAB37AA" w:rsidRPr="2E11E321">
        <w:rPr>
          <w:b/>
          <w:bCs/>
        </w:rPr>
        <w:t>March 2023</w:t>
      </w:r>
      <w:r w:rsidR="00B962AC">
        <w:rPr>
          <w:b/>
          <w:bCs/>
        </w:rPr>
        <w:t>)</w:t>
      </w:r>
    </w:p>
    <w:p w14:paraId="3E8EFF24" w14:textId="1B557E02" w:rsidR="007A3974" w:rsidRPr="00FD5498" w:rsidRDefault="007A3974" w:rsidP="00506C6B">
      <w:pPr>
        <w:pStyle w:val="ListParagraph"/>
        <w:jc w:val="center"/>
        <w:rPr>
          <w:b/>
          <w:bCs/>
        </w:rPr>
      </w:pPr>
      <w:r>
        <w:rPr>
          <w:b/>
          <w:bCs/>
        </w:rPr>
        <w:t>Submitted 9 January 2023</w:t>
      </w:r>
    </w:p>
    <w:p w14:paraId="58FF468B" w14:textId="54423B21" w:rsidR="008B21C5" w:rsidRDefault="008B21C5" w:rsidP="00506C6B">
      <w:pPr>
        <w:pStyle w:val="ListParagraph"/>
        <w:jc w:val="center"/>
        <w:rPr>
          <w:b/>
          <w:bCs/>
          <w:u w:val="single"/>
        </w:rPr>
      </w:pPr>
    </w:p>
    <w:p w14:paraId="0BE34BC4" w14:textId="651FA494" w:rsidR="008B21C5" w:rsidRPr="00FD5498" w:rsidRDefault="008B21C5" w:rsidP="00506C6B">
      <w:pPr>
        <w:pStyle w:val="ListParagraph"/>
        <w:jc w:val="center"/>
      </w:pPr>
      <w:r w:rsidRPr="00FD5498">
        <w:t>Submitted by:</w:t>
      </w:r>
    </w:p>
    <w:p w14:paraId="51803459" w14:textId="3EDC75FB" w:rsidR="00FD5498" w:rsidRDefault="00FD5498" w:rsidP="0044072B">
      <w:pPr>
        <w:pStyle w:val="ListParagraph"/>
        <w:numPr>
          <w:ilvl w:val="0"/>
          <w:numId w:val="2"/>
        </w:numPr>
        <w:jc w:val="center"/>
      </w:pPr>
      <w:r w:rsidRPr="00FD5498">
        <w:t>Centre for Human Rights Education, Advice and Assistance (CHREAA)</w:t>
      </w:r>
    </w:p>
    <w:p w14:paraId="4E9B7BC2" w14:textId="77777777" w:rsidR="0051374D" w:rsidRPr="00FD5498" w:rsidRDefault="0051374D" w:rsidP="0044072B">
      <w:pPr>
        <w:pStyle w:val="ListParagraph"/>
        <w:numPr>
          <w:ilvl w:val="0"/>
          <w:numId w:val="2"/>
        </w:numPr>
        <w:jc w:val="center"/>
      </w:pPr>
      <w:r w:rsidRPr="00FD5498">
        <w:t>Irish Rule of Law International (IRLI)</w:t>
      </w:r>
    </w:p>
    <w:p w14:paraId="33FBD6DA" w14:textId="0488DFC2" w:rsidR="002B360F" w:rsidRDefault="002B360F" w:rsidP="0044072B">
      <w:pPr>
        <w:pStyle w:val="ListParagraph"/>
        <w:numPr>
          <w:ilvl w:val="0"/>
          <w:numId w:val="2"/>
        </w:numPr>
        <w:jc w:val="center"/>
      </w:pPr>
      <w:r w:rsidRPr="00FD5498">
        <w:t>Reprieve</w:t>
      </w:r>
    </w:p>
    <w:p w14:paraId="11FCB699" w14:textId="479689B3" w:rsidR="0052672D" w:rsidRPr="009572A9" w:rsidRDefault="00A91B67" w:rsidP="0044072B">
      <w:pPr>
        <w:pStyle w:val="ListParagraph"/>
        <w:numPr>
          <w:ilvl w:val="0"/>
          <w:numId w:val="2"/>
        </w:numPr>
        <w:jc w:val="center"/>
      </w:pPr>
      <w:r>
        <w:t xml:space="preserve">The </w:t>
      </w:r>
      <w:r w:rsidR="0052672D" w:rsidRPr="009572A9">
        <w:t xml:space="preserve">World Coalition </w:t>
      </w:r>
      <w:r w:rsidR="009572A9" w:rsidRPr="009572A9">
        <w:t>Against</w:t>
      </w:r>
      <w:r w:rsidR="0052672D" w:rsidRPr="009572A9">
        <w:t xml:space="preserve"> the Death Penalty</w:t>
      </w:r>
    </w:p>
    <w:p w14:paraId="2ED4985E" w14:textId="77777777" w:rsidR="00C902B4" w:rsidRDefault="00C902B4" w:rsidP="00506C6B">
      <w:pPr>
        <w:pStyle w:val="ListParagraph"/>
        <w:jc w:val="center"/>
        <w:rPr>
          <w:b/>
          <w:bCs/>
        </w:rPr>
      </w:pPr>
    </w:p>
    <w:p w14:paraId="6C041901" w14:textId="7D90F3F3" w:rsidR="00C902B4" w:rsidRPr="00C04C1A" w:rsidRDefault="00C902B4" w:rsidP="00C04C1A">
      <w:pPr>
        <w:jc w:val="center"/>
        <w:rPr>
          <w:b/>
          <w:bCs/>
        </w:rPr>
      </w:pPr>
      <w:r w:rsidRPr="00C04C1A">
        <w:rPr>
          <w:b/>
          <w:bCs/>
        </w:rPr>
        <w:t>Introduction</w:t>
      </w:r>
    </w:p>
    <w:p w14:paraId="2CDF0799" w14:textId="2F53D06B" w:rsidR="00586318" w:rsidRPr="00D67C23" w:rsidRDefault="00E15BBC" w:rsidP="00C04C1A">
      <w:r>
        <w:t xml:space="preserve">The Malawi Centre for Human Rights Education, Advice and Assistance (CHREAA), </w:t>
      </w:r>
      <w:r w:rsidR="00F14055">
        <w:t>Irish Rule of Law International (IRLI)</w:t>
      </w:r>
      <w:r w:rsidR="0052672D">
        <w:t>,</w:t>
      </w:r>
      <w:r w:rsidR="00A375DA">
        <w:t xml:space="preserve"> </w:t>
      </w:r>
      <w:r w:rsidR="002B360F">
        <w:t>Reprieve</w:t>
      </w:r>
      <w:r w:rsidR="0052672D">
        <w:t xml:space="preserve"> and </w:t>
      </w:r>
      <w:r w:rsidR="009572A9">
        <w:t xml:space="preserve">the </w:t>
      </w:r>
      <w:r w:rsidR="0052672D" w:rsidRPr="009572A9">
        <w:t xml:space="preserve">World Coalition </w:t>
      </w:r>
      <w:r w:rsidR="009572A9" w:rsidRPr="009572A9">
        <w:t>Against</w:t>
      </w:r>
      <w:r w:rsidR="0052672D" w:rsidRPr="009572A9">
        <w:t xml:space="preserve"> the Death Penalty</w:t>
      </w:r>
      <w:r w:rsidR="002B360F">
        <w:t xml:space="preserve"> </w:t>
      </w:r>
      <w:r>
        <w:t>submit this</w:t>
      </w:r>
      <w:r w:rsidR="009B34A5">
        <w:t xml:space="preserve"> written</w:t>
      </w:r>
      <w:r>
        <w:t xml:space="preserve"> information to the </w:t>
      </w:r>
      <w:r w:rsidR="00F53422">
        <w:t xml:space="preserve">UN </w:t>
      </w:r>
      <w:r>
        <w:t xml:space="preserve">Committee </w:t>
      </w:r>
      <w:r w:rsidR="00AC4E7D">
        <w:t>on Economic, Social and Cultural Rights</w:t>
      </w:r>
      <w:r w:rsidR="0021316B">
        <w:t xml:space="preserve"> </w:t>
      </w:r>
      <w:r w:rsidR="00145E68">
        <w:t>to inform</w:t>
      </w:r>
      <w:r>
        <w:t xml:space="preserve"> the </w:t>
      </w:r>
      <w:r w:rsidR="00FB3F0E">
        <w:t>adoption of</w:t>
      </w:r>
      <w:r w:rsidR="00333146">
        <w:t xml:space="preserve"> the pre-sessional working group’s list of issues related to </w:t>
      </w:r>
      <w:r w:rsidR="00FD33A3">
        <w:t>the</w:t>
      </w:r>
      <w:r w:rsidR="00677940">
        <w:t xml:space="preserve"> State </w:t>
      </w:r>
      <w:r w:rsidR="00333146">
        <w:t>Party</w:t>
      </w:r>
      <w:r w:rsidR="00677940">
        <w:t xml:space="preserve"> of </w:t>
      </w:r>
      <w:r w:rsidR="00FD33A3">
        <w:t>Malawi</w:t>
      </w:r>
      <w:r w:rsidR="00677940">
        <w:t>.</w:t>
      </w:r>
    </w:p>
    <w:p w14:paraId="3670CE1C" w14:textId="0F036821" w:rsidR="00D67C23" w:rsidRDefault="00D67C23" w:rsidP="00C04C1A">
      <w:r w:rsidRPr="00907481">
        <w:t>CHREAA was established as a not-for-profit non-governmental organisation dedicated to the promotion and protection of human rights. The establishment of the organisation followed Malawi’s history of oppression and human rights abuse. In the past years</w:t>
      </w:r>
      <w:r w:rsidR="00C34A99">
        <w:t>,</w:t>
      </w:r>
      <w:r w:rsidRPr="00907481">
        <w:t xml:space="preserve"> CHREAA’s work has focused mainly on key populations. In the past, the organisation documented serious violations of Malawi’s international obligations, including the breach of international standards on the prohibition on torture and other forms of ill-treatment.</w:t>
      </w:r>
    </w:p>
    <w:p w14:paraId="4AC0E3EB" w14:textId="77777777" w:rsidR="0052051C" w:rsidRPr="00907481" w:rsidRDefault="0052051C" w:rsidP="00C04C1A">
      <w:r w:rsidRPr="00907481">
        <w:t xml:space="preserve">Irish Rule of Law International (IRLI) is a non-governmental programme and an initiative of the Law Society of Ireland, the Bar of Ireland, the Law Society of Northern </w:t>
      </w:r>
      <w:proofErr w:type="gramStart"/>
      <w:r w:rsidRPr="00907481">
        <w:t>Ireland</w:t>
      </w:r>
      <w:proofErr w:type="gramEnd"/>
      <w:r w:rsidRPr="00907481">
        <w:t xml:space="preserve"> and the Bar of Northern Ireland, dedicated to promoting the rule of law. It operates access to justice programmes in various countries </w:t>
      </w:r>
      <w:proofErr w:type="gramStart"/>
      <w:r w:rsidRPr="00907481">
        <w:t>including:</w:t>
      </w:r>
      <w:proofErr w:type="gramEnd"/>
      <w:r w:rsidRPr="00907481">
        <w:t xml:space="preserve"> Malawi, Tanzania, South Africa, Zambia, Myanmar and Vietnam, though Malawi is the only country in which IRLI operates a year-round programme, with in situ personnel. IRLI works towards building capacity within the criminal justice system by seconding its lawyers to the Judiciary, Office of the DPP, the Malawian Police Service and the Legal Aid Bureau.</w:t>
      </w:r>
    </w:p>
    <w:p w14:paraId="5177B8FB" w14:textId="4A011441" w:rsidR="002B360F" w:rsidRDefault="002B360F" w:rsidP="00C04C1A">
      <w:r w:rsidRPr="00907481">
        <w:t xml:space="preserve">Reprieve </w:t>
      </w:r>
      <w:r w:rsidR="00E70213">
        <w:t xml:space="preserve">(ECOSOC Special Consultative Status 2018) </w:t>
      </w:r>
      <w:r w:rsidRPr="00907481">
        <w:t xml:space="preserve">is an international legal action charity that was founded in 1999. Reprieve provides support to some of the world's most vulnerable people, including people sentenced to death and those victimized by states’ abusive counter-terrorism policies. Based in London, but with offices and partners throughout the world, Reprieve is currently working on behalf of 70 people facing the death penalty in 16 countries, including Malawi. Reprieve's vision is a world free of execution, </w:t>
      </w:r>
      <w:proofErr w:type="gramStart"/>
      <w:r w:rsidRPr="00907481">
        <w:t>torture</w:t>
      </w:r>
      <w:proofErr w:type="gramEnd"/>
      <w:r w:rsidRPr="00907481">
        <w:t xml:space="preserve"> and detention without due process.</w:t>
      </w:r>
    </w:p>
    <w:p w14:paraId="2672F022" w14:textId="3CDD22EE" w:rsidR="00A63886" w:rsidRPr="00907481" w:rsidRDefault="00A63886" w:rsidP="00C04C1A">
      <w:r w:rsidRPr="00A63886">
        <w:t xml:space="preserve">The World Coalition Against the Death Penalty, an alliance of more than 150 NGOs, bar associations, local </w:t>
      </w:r>
      <w:proofErr w:type="gramStart"/>
      <w:r w:rsidRPr="00A63886">
        <w:t>authorities</w:t>
      </w:r>
      <w:proofErr w:type="gramEnd"/>
      <w:r w:rsidRPr="00A63886">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48983B4" w14:textId="77777777" w:rsidR="00210ABD" w:rsidRPr="00907481" w:rsidRDefault="00210ABD" w:rsidP="00506C6B">
      <w:pPr>
        <w:pStyle w:val="ListParagraph"/>
        <w:ind w:left="1440"/>
      </w:pPr>
    </w:p>
    <w:p w14:paraId="46124A8D" w14:textId="46C2D246" w:rsidR="00976C75" w:rsidRPr="00605658" w:rsidRDefault="00976C75" w:rsidP="00C04C1A">
      <w:pPr>
        <w:jc w:val="center"/>
        <w:rPr>
          <w:b/>
          <w:bCs/>
        </w:rPr>
      </w:pPr>
      <w:r w:rsidRPr="00605658">
        <w:rPr>
          <w:b/>
          <w:bCs/>
        </w:rPr>
        <w:lastRenderedPageBreak/>
        <w:t>Executive Summary</w:t>
      </w:r>
    </w:p>
    <w:p w14:paraId="034D5AA8" w14:textId="02D43AA0" w:rsidR="0075192C" w:rsidRPr="00605658" w:rsidRDefault="00976C75" w:rsidP="00C04C1A">
      <w:r w:rsidRPr="00605658">
        <w:t xml:space="preserve">This report </w:t>
      </w:r>
      <w:r w:rsidR="00E41054">
        <w:t>provides suggested</w:t>
      </w:r>
      <w:r w:rsidR="009C5FEC" w:rsidRPr="00605658">
        <w:t xml:space="preserve"> questions that the Committee on Economic, Social and Cultural Rights (CESCR) should raise to the government of Malawi in its List of Issues, </w:t>
      </w:r>
      <w:r w:rsidR="00020956" w:rsidRPr="00605658">
        <w:t xml:space="preserve">particularly with respect to </w:t>
      </w:r>
      <w:r w:rsidR="0075192C" w:rsidRPr="00605658">
        <w:t xml:space="preserve">the death penalty, </w:t>
      </w:r>
      <w:r w:rsidR="00B2796C" w:rsidRPr="00605658">
        <w:t>prisons, and criminal processes.</w:t>
      </w:r>
    </w:p>
    <w:p w14:paraId="7E4850D3" w14:textId="1706F10C" w:rsidR="00B2796C" w:rsidRPr="00605658" w:rsidRDefault="00711448" w:rsidP="00C04C1A">
      <w:r w:rsidRPr="00605658">
        <w:t xml:space="preserve">Severe overcrowding </w:t>
      </w:r>
      <w:r w:rsidR="008438AF" w:rsidRPr="00605658">
        <w:t xml:space="preserve">in detention </w:t>
      </w:r>
      <w:r w:rsidRPr="00605658">
        <w:t xml:space="preserve">is a persistent issue in Malawi, and </w:t>
      </w:r>
      <w:r w:rsidR="003B2850" w:rsidRPr="00605658">
        <w:t xml:space="preserve">people are </w:t>
      </w:r>
      <w:r w:rsidR="004311E7">
        <w:t>denied the rights to</w:t>
      </w:r>
      <w:r w:rsidR="003B2850" w:rsidRPr="00605658">
        <w:t xml:space="preserve"> adequate food, nutrition, water, </w:t>
      </w:r>
      <w:proofErr w:type="gramStart"/>
      <w:r w:rsidR="003B2850" w:rsidRPr="00605658">
        <w:t>housing</w:t>
      </w:r>
      <w:proofErr w:type="gramEnd"/>
      <w:r w:rsidR="003B2850" w:rsidRPr="00605658">
        <w:t xml:space="preserve"> and healthcare. </w:t>
      </w:r>
      <w:r w:rsidR="00CF3A4A" w:rsidRPr="00605658">
        <w:t xml:space="preserve">Despite calls by the international community to </w:t>
      </w:r>
      <w:r w:rsidR="00F24D39" w:rsidRPr="00605658">
        <w:t xml:space="preserve">ensure adequate nutrition, prisons </w:t>
      </w:r>
      <w:r w:rsidR="0012182A" w:rsidRPr="00605658">
        <w:t xml:space="preserve">have </w:t>
      </w:r>
      <w:r w:rsidR="006D2094" w:rsidRPr="00605658">
        <w:t xml:space="preserve">systematically </w:t>
      </w:r>
      <w:r w:rsidR="0012182A" w:rsidRPr="00605658">
        <w:t xml:space="preserve">failed to </w:t>
      </w:r>
      <w:r w:rsidR="001A0BF6" w:rsidRPr="00605658">
        <w:t xml:space="preserve">provide </w:t>
      </w:r>
      <w:r w:rsidR="00357FC7" w:rsidRPr="00605658">
        <w:t xml:space="preserve">adequate </w:t>
      </w:r>
      <w:r w:rsidR="001A0BF6" w:rsidRPr="00605658">
        <w:t xml:space="preserve">food and water to people in prisons. </w:t>
      </w:r>
      <w:r w:rsidR="00F22A11">
        <w:t xml:space="preserve">Currently, people in prisons are suffering from a widespread hunger crisis and cholera outbreaks. </w:t>
      </w:r>
      <w:r w:rsidR="00F12F91" w:rsidRPr="00605658">
        <w:t xml:space="preserve">Malawian prisons have also failed to </w:t>
      </w:r>
      <w:r w:rsidR="00454DC9" w:rsidRPr="00605658">
        <w:t>protect the right to healthcare and adequate housing where it maintains overcrowded populations in dilapidated faci</w:t>
      </w:r>
      <w:r w:rsidR="00526A8A" w:rsidRPr="00605658">
        <w:t xml:space="preserve">lities. </w:t>
      </w:r>
      <w:r w:rsidR="00FE35EC" w:rsidRPr="00605658">
        <w:t xml:space="preserve">People in prisons often fail to receive necessary health treatments and mental health </w:t>
      </w:r>
      <w:r w:rsidR="00C75DAD" w:rsidRPr="00605658">
        <w:t>resources.</w:t>
      </w:r>
    </w:p>
    <w:p w14:paraId="1461A30E" w14:textId="468A370A" w:rsidR="00F669CE" w:rsidRDefault="0003140E" w:rsidP="00C04C1A">
      <w:r w:rsidRPr="00605658">
        <w:t>Poverty</w:t>
      </w:r>
      <w:r w:rsidR="00D70305" w:rsidRPr="00605658">
        <w:t xml:space="preserve"> has a profound effect on </w:t>
      </w:r>
      <w:r w:rsidRPr="00605658">
        <w:t xml:space="preserve">people caught in the criminal system. </w:t>
      </w:r>
      <w:r w:rsidR="00DF354E" w:rsidRPr="00605658">
        <w:t xml:space="preserve">People from economically marginalized communities are disproportionately </w:t>
      </w:r>
      <w:r w:rsidR="00574163" w:rsidRPr="00605658">
        <w:t xml:space="preserve">affected by the death penalty </w:t>
      </w:r>
      <w:r w:rsidR="00FA4DE8" w:rsidRPr="00605658">
        <w:t>because of the lack of</w:t>
      </w:r>
      <w:r w:rsidR="005925A0" w:rsidRPr="00605658">
        <w:t xml:space="preserve"> access to legal aid and resources. </w:t>
      </w:r>
      <w:r w:rsidR="005011BB" w:rsidRPr="00605658">
        <w:t>Families are unable to visit loved ones in detention</w:t>
      </w:r>
      <w:r w:rsidR="00141264" w:rsidRPr="00605658">
        <w:t xml:space="preserve"> due to the cost of traveling to prisons</w:t>
      </w:r>
      <w:r w:rsidR="0031627E" w:rsidRPr="00605658">
        <w:t>. F</w:t>
      </w:r>
      <w:r w:rsidR="005011BB" w:rsidRPr="00605658">
        <w:t>urthermore, f</w:t>
      </w:r>
      <w:r w:rsidR="0031627E" w:rsidRPr="00605658">
        <w:t xml:space="preserve">amilies often struggle financially when their main breadwinners are arrested and </w:t>
      </w:r>
      <w:r w:rsidR="00766FFC" w:rsidRPr="00605658">
        <w:t>are unable to work, due to the lack of awareness of the right to bail.</w:t>
      </w:r>
      <w:r w:rsidR="00766FFC">
        <w:t xml:space="preserve"> </w:t>
      </w:r>
    </w:p>
    <w:p w14:paraId="33E46B39" w14:textId="77777777" w:rsidR="005D6241" w:rsidRDefault="005D6241" w:rsidP="0039571C">
      <w:pPr>
        <w:pStyle w:val="NoSpacing"/>
      </w:pPr>
    </w:p>
    <w:p w14:paraId="68643324" w14:textId="1E7DFC93" w:rsidR="009763B4" w:rsidRPr="00E26437" w:rsidRDefault="00C902B4" w:rsidP="00E26437">
      <w:pPr>
        <w:jc w:val="center"/>
        <w:rPr>
          <w:b/>
          <w:bCs/>
        </w:rPr>
      </w:pPr>
      <w:r w:rsidRPr="00C04C1A">
        <w:rPr>
          <w:b/>
          <w:bCs/>
        </w:rPr>
        <w:t>Substantive issues</w:t>
      </w:r>
    </w:p>
    <w:p w14:paraId="3BA1D287" w14:textId="42BC81AF" w:rsidR="494097BF" w:rsidRDefault="494097BF" w:rsidP="005011BB">
      <w:pPr>
        <w:pStyle w:val="Heading2"/>
      </w:pPr>
      <w:r w:rsidRPr="2E11E321">
        <w:t xml:space="preserve">Right to </w:t>
      </w:r>
      <w:r w:rsidRPr="007D17A5">
        <w:t>Food</w:t>
      </w:r>
    </w:p>
    <w:p w14:paraId="3C778341" w14:textId="6EE378A4" w:rsidR="00BF0EC3" w:rsidRPr="002A1FEA" w:rsidRDefault="00CD6A74" w:rsidP="001B52E3">
      <w:pPr>
        <w:pStyle w:val="Heading3"/>
        <w:ind w:left="720"/>
      </w:pPr>
      <w:r>
        <w:t xml:space="preserve">Hunger </w:t>
      </w:r>
      <w:r w:rsidR="006F19B3" w:rsidRPr="002A1FEA">
        <w:t>Crisis</w:t>
      </w:r>
      <w:r w:rsidR="00BF0EC3" w:rsidRPr="002A1FEA">
        <w:rPr>
          <w:rStyle w:val="normaltextrun"/>
        </w:rPr>
        <w:t xml:space="preserve"> in Malawian Prisons</w:t>
      </w:r>
      <w:r w:rsidR="00BF0EC3" w:rsidRPr="002A1FEA">
        <w:rPr>
          <w:rStyle w:val="eop"/>
        </w:rPr>
        <w:t> </w:t>
      </w:r>
    </w:p>
    <w:p w14:paraId="66E387F5" w14:textId="005A1EE6" w:rsidR="00BF0EC3" w:rsidRPr="00FF62FE" w:rsidRDefault="00BF0EC3" w:rsidP="003F2B06">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People in Malawian prisons are currently </w:t>
      </w:r>
      <w:r w:rsidR="0020450C">
        <w:rPr>
          <w:rStyle w:val="normaltextrun"/>
          <w:rFonts w:asciiTheme="minorHAnsi" w:hAnsiTheme="minorHAnsi" w:cstheme="minorHAnsi"/>
          <w:color w:val="000000"/>
        </w:rPr>
        <w:t>suffering from</w:t>
      </w:r>
      <w:r w:rsidRPr="00FF62FE">
        <w:rPr>
          <w:rStyle w:val="normaltextrun"/>
          <w:rFonts w:asciiTheme="minorHAnsi" w:hAnsiTheme="minorHAnsi" w:cstheme="minorHAnsi"/>
          <w:color w:val="000000"/>
        </w:rPr>
        <w:t xml:space="preserve"> a hunger crisis, which was first reported in October 2022.</w:t>
      </w:r>
      <w:r w:rsidR="00B759C0">
        <w:rPr>
          <w:rStyle w:val="normaltextrun"/>
          <w:rFonts w:asciiTheme="minorHAnsi" w:hAnsiTheme="minorHAnsi" w:cstheme="minorHAnsi"/>
          <w:color w:val="000000"/>
        </w:rPr>
        <w:t xml:space="preserve"> </w:t>
      </w:r>
      <w:r w:rsidR="00B759C0" w:rsidRPr="00FF62FE">
        <w:rPr>
          <w:rStyle w:val="normaltextrun"/>
          <w:rFonts w:asciiTheme="minorHAnsi" w:hAnsiTheme="minorHAnsi" w:cstheme="minorHAnsi"/>
          <w:color w:val="000000"/>
        </w:rPr>
        <w:t xml:space="preserve">Malawi has failed to ensure the minimum essential level required to respect, </w:t>
      </w:r>
      <w:proofErr w:type="gramStart"/>
      <w:r w:rsidR="00B759C0" w:rsidRPr="00FF62FE">
        <w:rPr>
          <w:rStyle w:val="normaltextrun"/>
          <w:rFonts w:asciiTheme="minorHAnsi" w:hAnsiTheme="minorHAnsi" w:cstheme="minorHAnsi"/>
          <w:color w:val="000000"/>
        </w:rPr>
        <w:t>protect</w:t>
      </w:r>
      <w:proofErr w:type="gramEnd"/>
      <w:r w:rsidR="00B759C0" w:rsidRPr="00FF62FE">
        <w:rPr>
          <w:rStyle w:val="normaltextrun"/>
          <w:rFonts w:asciiTheme="minorHAnsi" w:hAnsiTheme="minorHAnsi" w:cstheme="minorHAnsi"/>
          <w:color w:val="000000"/>
        </w:rPr>
        <w:t xml:space="preserve"> and fulfil the right to food where people in prisons have been forced to go days without food.</w:t>
      </w:r>
      <w:r w:rsidR="00B759C0">
        <w:rPr>
          <w:rStyle w:val="normaltextrun"/>
          <w:rFonts w:asciiTheme="minorHAnsi" w:hAnsiTheme="minorHAnsi" w:cstheme="minorHAnsi"/>
          <w:color w:val="000000"/>
        </w:rPr>
        <w:t xml:space="preserve"> </w:t>
      </w:r>
      <w:r w:rsidRPr="00FF62FE">
        <w:rPr>
          <w:rStyle w:val="normaltextrun"/>
          <w:rFonts w:asciiTheme="minorHAnsi" w:hAnsiTheme="minorHAnsi" w:cstheme="minorHAnsi"/>
          <w:color w:val="000000"/>
        </w:rPr>
        <w:t>Efforts to secure emergency supplies have been unsustainable and unreliable.</w:t>
      </w:r>
      <w:r w:rsidR="00E61B17">
        <w:rPr>
          <w:rStyle w:val="normaltextrun"/>
          <w:rFonts w:asciiTheme="minorHAnsi" w:hAnsiTheme="minorHAnsi" w:cstheme="minorHAnsi"/>
          <w:color w:val="000000"/>
        </w:rPr>
        <w:t xml:space="preserve"> </w:t>
      </w:r>
    </w:p>
    <w:p w14:paraId="0B34201C" w14:textId="5110306C" w:rsidR="00003A56" w:rsidRDefault="00BF0EC3" w:rsidP="00A21941">
      <w:pPr>
        <w:pStyle w:val="ListParagraph"/>
        <w:numPr>
          <w:ilvl w:val="3"/>
          <w:numId w:val="1"/>
        </w:numPr>
        <w:ind w:left="360"/>
        <w:jc w:val="both"/>
        <w:rPr>
          <w:rStyle w:val="normaltextrun"/>
          <w:rFonts w:asciiTheme="minorHAnsi" w:hAnsiTheme="minorHAnsi" w:cstheme="minorHAnsi"/>
          <w:color w:val="000000"/>
        </w:rPr>
      </w:pPr>
      <w:r w:rsidRPr="00FF62FE">
        <w:rPr>
          <w:rStyle w:val="normaltextrun"/>
          <w:rFonts w:asciiTheme="minorHAnsi" w:hAnsiTheme="minorHAnsi" w:cstheme="minorHAnsi"/>
          <w:color w:val="000000"/>
        </w:rPr>
        <w:t>On 16 October 2022, The Times Group Malawi reported that people in prisons were going up to two or three days without food.</w:t>
      </w:r>
      <w:r w:rsidR="00D86338">
        <w:rPr>
          <w:rStyle w:val="FootnoteReference"/>
          <w:rFonts w:asciiTheme="minorHAnsi" w:hAnsiTheme="minorHAnsi" w:cstheme="minorHAnsi"/>
          <w:color w:val="000000"/>
        </w:rPr>
        <w:footnoteReference w:id="2"/>
      </w:r>
      <w:r w:rsidR="001C6AD3">
        <w:rPr>
          <w:rStyle w:val="normaltextrun"/>
          <w:rFonts w:asciiTheme="minorHAnsi" w:hAnsiTheme="minorHAnsi" w:cstheme="minorHAnsi"/>
          <w:color w:val="000000"/>
        </w:rPr>
        <w:t xml:space="preserve"> </w:t>
      </w:r>
      <w:r w:rsidR="004B760E">
        <w:rPr>
          <w:rStyle w:val="normaltextrun"/>
          <w:rFonts w:asciiTheme="minorHAnsi" w:hAnsiTheme="minorHAnsi" w:cstheme="minorHAnsi"/>
          <w:color w:val="000000"/>
        </w:rPr>
        <w:t xml:space="preserve">Over the next </w:t>
      </w:r>
      <w:r w:rsidR="00003A56">
        <w:rPr>
          <w:rStyle w:val="normaltextrun"/>
          <w:rFonts w:asciiTheme="minorHAnsi" w:hAnsiTheme="minorHAnsi" w:cstheme="minorHAnsi"/>
          <w:color w:val="000000"/>
        </w:rPr>
        <w:t xml:space="preserve">few weeks, multiple news outlets and the Malawi Human Rights Commission (MHRC) reported that many people in prisons had gone without food for at least </w:t>
      </w:r>
      <w:r w:rsidR="00C90537">
        <w:rPr>
          <w:rStyle w:val="normaltextrun"/>
          <w:rFonts w:asciiTheme="minorHAnsi" w:hAnsiTheme="minorHAnsi" w:cstheme="minorHAnsi"/>
          <w:color w:val="000000"/>
        </w:rPr>
        <w:t xml:space="preserve">five </w:t>
      </w:r>
      <w:r w:rsidR="00003A56">
        <w:rPr>
          <w:rStyle w:val="normaltextrun"/>
          <w:rFonts w:asciiTheme="minorHAnsi" w:hAnsiTheme="minorHAnsi" w:cstheme="minorHAnsi"/>
          <w:color w:val="000000"/>
        </w:rPr>
        <w:t>days.</w:t>
      </w:r>
      <w:r w:rsidR="00003A56">
        <w:rPr>
          <w:rStyle w:val="FootnoteReference"/>
          <w:rFonts w:asciiTheme="minorHAnsi" w:hAnsiTheme="minorHAnsi" w:cstheme="minorHAnsi"/>
          <w:color w:val="000000"/>
        </w:rPr>
        <w:footnoteReference w:id="3"/>
      </w:r>
      <w:r w:rsidR="00003A56">
        <w:rPr>
          <w:rStyle w:val="normaltextrun"/>
          <w:rFonts w:asciiTheme="minorHAnsi" w:hAnsiTheme="minorHAnsi" w:cstheme="minorHAnsi"/>
          <w:color w:val="000000"/>
        </w:rPr>
        <w:t xml:space="preserve"> </w:t>
      </w:r>
      <w:r w:rsidR="006766EE">
        <w:rPr>
          <w:rStyle w:val="normaltextrun"/>
          <w:rFonts w:asciiTheme="minorHAnsi" w:hAnsiTheme="minorHAnsi" w:cstheme="minorHAnsi"/>
          <w:color w:val="000000"/>
        </w:rPr>
        <w:t xml:space="preserve">Reprieve and CHREAA were able to confirm these reports and visited clients in prison who had gone without food for </w:t>
      </w:r>
      <w:r w:rsidR="00A427E4">
        <w:rPr>
          <w:rStyle w:val="normaltextrun"/>
          <w:rFonts w:asciiTheme="minorHAnsi" w:hAnsiTheme="minorHAnsi" w:cstheme="minorHAnsi"/>
          <w:color w:val="000000"/>
        </w:rPr>
        <w:t>several</w:t>
      </w:r>
      <w:r w:rsidR="00A02196">
        <w:rPr>
          <w:rStyle w:val="normaltextrun"/>
          <w:rFonts w:asciiTheme="minorHAnsi" w:hAnsiTheme="minorHAnsi" w:cstheme="minorHAnsi"/>
          <w:color w:val="000000"/>
        </w:rPr>
        <w:t xml:space="preserve"> days.</w:t>
      </w:r>
      <w:r w:rsidR="00A02196">
        <w:rPr>
          <w:rStyle w:val="FootnoteReference"/>
          <w:rFonts w:asciiTheme="minorHAnsi" w:hAnsiTheme="minorHAnsi" w:cstheme="minorHAnsi"/>
          <w:color w:val="000000"/>
        </w:rPr>
        <w:footnoteReference w:id="4"/>
      </w:r>
      <w:r w:rsidR="00A02196">
        <w:rPr>
          <w:rStyle w:val="normaltextrun"/>
          <w:rFonts w:asciiTheme="minorHAnsi" w:hAnsiTheme="minorHAnsi" w:cstheme="minorHAnsi"/>
          <w:color w:val="000000"/>
        </w:rPr>
        <w:t xml:space="preserve"> </w:t>
      </w:r>
      <w:r w:rsidR="00CD4064">
        <w:rPr>
          <w:rStyle w:val="normaltextrun"/>
          <w:rFonts w:asciiTheme="minorHAnsi" w:hAnsiTheme="minorHAnsi" w:cstheme="minorHAnsi"/>
          <w:color w:val="000000"/>
        </w:rPr>
        <w:t xml:space="preserve">A Reprieve fellow also learned from prison officers that </w:t>
      </w:r>
      <w:r w:rsidR="007A351F">
        <w:rPr>
          <w:rStyle w:val="normaltextrun"/>
          <w:rFonts w:asciiTheme="minorHAnsi" w:hAnsiTheme="minorHAnsi" w:cstheme="minorHAnsi"/>
          <w:color w:val="000000"/>
        </w:rPr>
        <w:t>at least one prison</w:t>
      </w:r>
      <w:r w:rsidR="006B5631">
        <w:rPr>
          <w:rStyle w:val="normaltextrun"/>
          <w:rFonts w:asciiTheme="minorHAnsi" w:hAnsiTheme="minorHAnsi" w:cstheme="minorHAnsi"/>
          <w:color w:val="000000"/>
        </w:rPr>
        <w:t xml:space="preserve"> could not serve full meals because it was rationing its depleted food stores.</w:t>
      </w:r>
      <w:r w:rsidR="006B5631">
        <w:rPr>
          <w:rStyle w:val="FootnoteReference"/>
          <w:rFonts w:asciiTheme="minorHAnsi" w:hAnsiTheme="minorHAnsi" w:cstheme="minorHAnsi"/>
          <w:color w:val="000000"/>
        </w:rPr>
        <w:footnoteReference w:id="5"/>
      </w:r>
    </w:p>
    <w:p w14:paraId="41E3A715" w14:textId="26C2AB75" w:rsidR="00BF0EC3" w:rsidRPr="00FF62FE" w:rsidRDefault="00BF0EC3" w:rsidP="00A21941">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The </w:t>
      </w:r>
      <w:r w:rsidR="008960AB">
        <w:rPr>
          <w:rStyle w:val="normaltextrun"/>
          <w:rFonts w:asciiTheme="minorHAnsi" w:hAnsiTheme="minorHAnsi" w:cstheme="minorHAnsi"/>
          <w:color w:val="000000"/>
        </w:rPr>
        <w:t>Times Group Malawi</w:t>
      </w:r>
      <w:r w:rsidRPr="00FF62FE">
        <w:rPr>
          <w:rStyle w:val="normaltextrun"/>
          <w:rFonts w:asciiTheme="minorHAnsi" w:hAnsiTheme="minorHAnsi" w:cstheme="minorHAnsi"/>
          <w:color w:val="000000"/>
        </w:rPr>
        <w:t xml:space="preserve"> </w:t>
      </w:r>
      <w:r w:rsidR="00B23333">
        <w:rPr>
          <w:rStyle w:val="normaltextrun"/>
          <w:rFonts w:asciiTheme="minorHAnsi" w:hAnsiTheme="minorHAnsi" w:cstheme="minorHAnsi"/>
          <w:color w:val="000000"/>
        </w:rPr>
        <w:t>reported</w:t>
      </w:r>
      <w:r w:rsidRPr="00FF62FE">
        <w:rPr>
          <w:rStyle w:val="normaltextrun"/>
          <w:rFonts w:asciiTheme="minorHAnsi" w:hAnsiTheme="minorHAnsi" w:cstheme="minorHAnsi"/>
          <w:color w:val="000000"/>
        </w:rPr>
        <w:t xml:space="preserve"> that the shortage was due to a disagreement on prices between food suppliers and the government.</w:t>
      </w:r>
      <w:r w:rsidR="001C6AD3">
        <w:rPr>
          <w:rStyle w:val="FootnoteReference"/>
          <w:rFonts w:asciiTheme="minorHAnsi" w:hAnsiTheme="minorHAnsi" w:cstheme="minorHAnsi"/>
          <w:color w:val="000000"/>
        </w:rPr>
        <w:footnoteReference w:id="6"/>
      </w:r>
      <w:r w:rsidRPr="00FF62FE">
        <w:rPr>
          <w:rStyle w:val="normaltextrun"/>
          <w:rFonts w:asciiTheme="minorHAnsi" w:hAnsiTheme="minorHAnsi" w:cstheme="minorHAnsi"/>
          <w:color w:val="000000"/>
        </w:rPr>
        <w:t xml:space="preserve"> While the </w:t>
      </w:r>
      <w:r w:rsidR="00B23333">
        <w:rPr>
          <w:rStyle w:val="normaltextrun"/>
          <w:rFonts w:asciiTheme="minorHAnsi" w:hAnsiTheme="minorHAnsi" w:cstheme="minorHAnsi"/>
          <w:color w:val="000000"/>
        </w:rPr>
        <w:t>Malawi Prison Service (MPS)</w:t>
      </w:r>
      <w:r w:rsidRPr="00FF62FE">
        <w:rPr>
          <w:rStyle w:val="normaltextrun"/>
          <w:rFonts w:asciiTheme="minorHAnsi" w:hAnsiTheme="minorHAnsi" w:cstheme="minorHAnsi"/>
          <w:color w:val="000000"/>
        </w:rPr>
        <w:t xml:space="preserve"> had requested a budget of approximately K2.8 billion </w:t>
      </w:r>
      <w:r w:rsidRPr="00FF62FE">
        <w:rPr>
          <w:rStyle w:val="normaltextrun"/>
          <w:rFonts w:asciiTheme="minorHAnsi" w:hAnsiTheme="minorHAnsi" w:cstheme="minorHAnsi"/>
          <w:color w:val="000000"/>
        </w:rPr>
        <w:lastRenderedPageBreak/>
        <w:t>for the current fiscal year, it was allocated only K1.3 billion, which led to insufficient funds for prisons to pay food suppliers.</w:t>
      </w:r>
      <w:r w:rsidR="001C6AD3">
        <w:rPr>
          <w:rStyle w:val="FootnoteReference"/>
          <w:rFonts w:asciiTheme="minorHAnsi" w:hAnsiTheme="minorHAnsi" w:cstheme="minorHAnsi"/>
          <w:color w:val="000000"/>
        </w:rPr>
        <w:footnoteReference w:id="7"/>
      </w:r>
      <w:r w:rsidRPr="00FF62FE">
        <w:rPr>
          <w:rStyle w:val="normaltextrun"/>
          <w:rFonts w:asciiTheme="minorHAnsi" w:hAnsiTheme="minorHAnsi" w:cstheme="minorHAnsi"/>
          <w:color w:val="000000"/>
        </w:rPr>
        <w:t xml:space="preserve"> </w:t>
      </w:r>
    </w:p>
    <w:p w14:paraId="731F053B" w14:textId="3B79AF44" w:rsidR="00BF0EC3" w:rsidRPr="00FF62FE" w:rsidRDefault="00BF0EC3" w:rsidP="00A21941">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On 21 October 2022, Times 360 Malawi posted on Facebook that the Ministry of Homeland Security had ordered a private corporation, </w:t>
      </w:r>
      <w:proofErr w:type="spellStart"/>
      <w:r w:rsidRPr="00FF62FE">
        <w:rPr>
          <w:rStyle w:val="normaltextrun"/>
          <w:rFonts w:asciiTheme="minorHAnsi" w:hAnsiTheme="minorHAnsi" w:cstheme="minorHAnsi"/>
          <w:color w:val="000000"/>
        </w:rPr>
        <w:t>Admarc</w:t>
      </w:r>
      <w:proofErr w:type="spellEnd"/>
      <w:r w:rsidRPr="00FF62FE">
        <w:rPr>
          <w:rStyle w:val="normaltextrun"/>
          <w:rFonts w:asciiTheme="minorHAnsi" w:hAnsiTheme="minorHAnsi" w:cstheme="minorHAnsi"/>
          <w:color w:val="000000"/>
        </w:rPr>
        <w:t>, to distribute 25,000 bags of maize to Malawian prisons.</w:t>
      </w:r>
      <w:r w:rsidR="00F64F67">
        <w:rPr>
          <w:rStyle w:val="FootnoteReference"/>
          <w:rFonts w:asciiTheme="minorHAnsi" w:hAnsiTheme="minorHAnsi" w:cstheme="minorHAnsi"/>
          <w:color w:val="000000"/>
        </w:rPr>
        <w:footnoteReference w:id="8"/>
      </w:r>
      <w:r w:rsidRPr="00FF62FE">
        <w:rPr>
          <w:rStyle w:val="normaltextrun"/>
          <w:rFonts w:asciiTheme="minorHAnsi" w:hAnsiTheme="minorHAnsi" w:cstheme="minorHAnsi"/>
          <w:color w:val="000000"/>
        </w:rPr>
        <w:t xml:space="preserve"> However, this was a one-time emergency provision, rather than a sustainable solution. Three days after the report, on 24 October 2022, people at Zomba Central Prison had not received any food from the MPS.</w:t>
      </w:r>
      <w:r w:rsidR="002F16D1">
        <w:rPr>
          <w:rStyle w:val="FootnoteReference"/>
          <w:rFonts w:asciiTheme="minorHAnsi" w:hAnsiTheme="minorHAnsi" w:cstheme="minorHAnsi"/>
          <w:color w:val="000000"/>
        </w:rPr>
        <w:footnoteReference w:id="9"/>
      </w:r>
      <w:r w:rsidRPr="00FF62FE">
        <w:rPr>
          <w:rStyle w:val="normaltextrun"/>
          <w:rFonts w:asciiTheme="minorHAnsi" w:hAnsiTheme="minorHAnsi" w:cstheme="minorHAnsi"/>
          <w:color w:val="000000"/>
        </w:rPr>
        <w:t xml:space="preserve"> Only certain groups of people were able to receive food through religious organisations.</w:t>
      </w:r>
      <w:r w:rsidR="00F55979">
        <w:rPr>
          <w:rStyle w:val="FootnoteReference"/>
          <w:rFonts w:asciiTheme="minorHAnsi" w:hAnsiTheme="minorHAnsi" w:cstheme="minorHAnsi"/>
          <w:color w:val="000000"/>
        </w:rPr>
        <w:footnoteReference w:id="10"/>
      </w:r>
      <w:r w:rsidRPr="00FF62FE">
        <w:rPr>
          <w:rStyle w:val="normaltextrun"/>
          <w:rFonts w:asciiTheme="minorHAnsi" w:hAnsiTheme="minorHAnsi" w:cstheme="minorHAnsi"/>
          <w:color w:val="000000"/>
        </w:rPr>
        <w:t xml:space="preserve"> That same day, a Reprieve fellow was unable to meet with a client who was suffering from </w:t>
      </w:r>
      <w:proofErr w:type="spellStart"/>
      <w:r w:rsidRPr="00FF62FE">
        <w:rPr>
          <w:rStyle w:val="normaltextrun"/>
          <w:rFonts w:asciiTheme="minorHAnsi" w:hAnsiTheme="minorHAnsi" w:cstheme="minorHAnsi"/>
          <w:color w:val="000000"/>
        </w:rPr>
        <w:t>diarrhea</w:t>
      </w:r>
      <w:proofErr w:type="spellEnd"/>
      <w:r w:rsidRPr="00FF62FE">
        <w:rPr>
          <w:rStyle w:val="normaltextrun"/>
          <w:rFonts w:asciiTheme="minorHAnsi" w:hAnsiTheme="minorHAnsi" w:cstheme="minorHAnsi"/>
          <w:color w:val="000000"/>
        </w:rPr>
        <w:t>, which was likely caused by the lack of food and water at the prison.</w:t>
      </w:r>
      <w:r w:rsidR="00F55979">
        <w:rPr>
          <w:rStyle w:val="FootnoteReference"/>
          <w:rFonts w:asciiTheme="minorHAnsi" w:hAnsiTheme="minorHAnsi" w:cstheme="minorHAnsi"/>
          <w:color w:val="000000"/>
        </w:rPr>
        <w:footnoteReference w:id="11"/>
      </w:r>
    </w:p>
    <w:p w14:paraId="0818A365" w14:textId="2E821A68" w:rsidR="00BF0EC3" w:rsidRPr="00FF62FE" w:rsidRDefault="00BF0EC3" w:rsidP="00A21941">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In October 2022, the MHRC conducted a fact-finding mission and found that “[t]he continued failure by government and prison authorities to act on this is a violation of Section 42 of the Constitution of Malawi which requires that persons that are placed under detention must be kept in conditions that are consistent with human dignity and this includes adequate nutrition”.</w:t>
      </w:r>
      <w:r w:rsidR="00EC02F2">
        <w:rPr>
          <w:rStyle w:val="FootnoteReference"/>
          <w:rFonts w:asciiTheme="minorHAnsi" w:hAnsiTheme="minorHAnsi" w:cstheme="minorHAnsi"/>
          <w:color w:val="000000"/>
        </w:rPr>
        <w:footnoteReference w:id="12"/>
      </w:r>
      <w:r w:rsidRPr="00FF62FE">
        <w:rPr>
          <w:rStyle w:val="normaltextrun"/>
          <w:rFonts w:asciiTheme="minorHAnsi" w:hAnsiTheme="minorHAnsi" w:cstheme="minorHAnsi"/>
          <w:color w:val="000000"/>
        </w:rPr>
        <w:t xml:space="preserve"> On 14 November 2022, the MHRC further reported that, despite sharing its findings with prison authorities and the government, little efforts have been made to address the situation in the long term.</w:t>
      </w:r>
      <w:r w:rsidR="00EC02F2">
        <w:rPr>
          <w:rStyle w:val="FootnoteReference"/>
          <w:rFonts w:asciiTheme="minorHAnsi" w:hAnsiTheme="minorHAnsi" w:cstheme="minorHAnsi"/>
          <w:color w:val="000000"/>
        </w:rPr>
        <w:footnoteReference w:id="13"/>
      </w:r>
      <w:r w:rsidRPr="00FF62FE">
        <w:rPr>
          <w:rStyle w:val="normaltextrun"/>
          <w:rFonts w:asciiTheme="minorHAnsi" w:hAnsiTheme="minorHAnsi" w:cstheme="minorHAnsi"/>
          <w:color w:val="000000"/>
        </w:rPr>
        <w:t> </w:t>
      </w:r>
      <w:r w:rsidRPr="00FF62FE">
        <w:rPr>
          <w:rStyle w:val="eop"/>
          <w:rFonts w:asciiTheme="minorHAnsi" w:hAnsiTheme="minorHAnsi" w:cstheme="minorHAnsi"/>
          <w:color w:val="000000"/>
        </w:rPr>
        <w:t> </w:t>
      </w:r>
    </w:p>
    <w:p w14:paraId="34411004" w14:textId="264BC761" w:rsidR="00BF0EC3" w:rsidRDefault="00BF0EC3" w:rsidP="00A21941">
      <w:pPr>
        <w:pStyle w:val="ListParagraph"/>
        <w:numPr>
          <w:ilvl w:val="3"/>
          <w:numId w:val="1"/>
        </w:numPr>
        <w:ind w:left="360"/>
        <w:jc w:val="both"/>
        <w:rPr>
          <w:rStyle w:val="normaltextrun"/>
          <w:rFonts w:asciiTheme="minorHAnsi" w:hAnsiTheme="minorHAnsi" w:cstheme="minorHAnsi"/>
          <w:color w:val="000000"/>
        </w:rPr>
      </w:pPr>
      <w:r w:rsidRPr="00FF62FE">
        <w:rPr>
          <w:rStyle w:val="normaltextrun"/>
          <w:rFonts w:asciiTheme="minorHAnsi" w:hAnsiTheme="minorHAnsi" w:cstheme="minorHAnsi"/>
          <w:color w:val="000000"/>
        </w:rPr>
        <w:t>On 15 November 2022, it was reported that the food shortage was affecting all 32 prisons in Malawi.</w:t>
      </w:r>
      <w:r w:rsidR="00C24582">
        <w:rPr>
          <w:rStyle w:val="FootnoteReference"/>
          <w:rFonts w:asciiTheme="minorHAnsi" w:hAnsiTheme="minorHAnsi" w:cstheme="minorHAnsi"/>
          <w:color w:val="000000"/>
        </w:rPr>
        <w:footnoteReference w:id="14"/>
      </w:r>
      <w:r w:rsidRPr="00FF62FE">
        <w:rPr>
          <w:rStyle w:val="normaltextrun"/>
          <w:rFonts w:asciiTheme="minorHAnsi" w:hAnsiTheme="minorHAnsi" w:cstheme="minorHAnsi"/>
          <w:color w:val="000000"/>
        </w:rPr>
        <w:t xml:space="preserve"> The Daily Times also reported that the remaining MPS budget of K99 million was meant to last until March 2023, but that it had no more funds to provide firewood, </w:t>
      </w:r>
      <w:proofErr w:type="gramStart"/>
      <w:r w:rsidRPr="00FF62FE">
        <w:rPr>
          <w:rStyle w:val="normaltextrun"/>
          <w:rFonts w:asciiTheme="minorHAnsi" w:hAnsiTheme="minorHAnsi" w:cstheme="minorHAnsi"/>
          <w:color w:val="000000"/>
        </w:rPr>
        <w:t>salt</w:t>
      </w:r>
      <w:proofErr w:type="gramEnd"/>
      <w:r w:rsidRPr="00FF62FE">
        <w:rPr>
          <w:rStyle w:val="normaltextrun"/>
          <w:rFonts w:asciiTheme="minorHAnsi" w:hAnsiTheme="minorHAnsi" w:cstheme="minorHAnsi"/>
          <w:color w:val="000000"/>
        </w:rPr>
        <w:t xml:space="preserve"> or vegetables.</w:t>
      </w:r>
      <w:r w:rsidR="00EF06CB">
        <w:rPr>
          <w:rStyle w:val="FootnoteReference"/>
          <w:rFonts w:asciiTheme="minorHAnsi" w:hAnsiTheme="minorHAnsi" w:cstheme="minorHAnsi"/>
          <w:color w:val="000000"/>
        </w:rPr>
        <w:footnoteReference w:id="15"/>
      </w:r>
    </w:p>
    <w:p w14:paraId="442C8B3C" w14:textId="4AB01E5A" w:rsidR="004031B8" w:rsidRPr="00FF62FE" w:rsidRDefault="00F65A27" w:rsidP="00A21941">
      <w:pPr>
        <w:pStyle w:val="ListParagraph"/>
        <w:numPr>
          <w:ilvl w:val="3"/>
          <w:numId w:val="1"/>
        </w:numPr>
        <w:ind w:left="360"/>
        <w:jc w:val="both"/>
        <w:rPr>
          <w:rFonts w:asciiTheme="minorHAnsi" w:hAnsiTheme="minorHAnsi" w:cstheme="minorHAnsi"/>
          <w:color w:val="000000"/>
        </w:rPr>
      </w:pPr>
      <w:r>
        <w:rPr>
          <w:rStyle w:val="normaltextrun"/>
          <w:rFonts w:asciiTheme="minorHAnsi" w:hAnsiTheme="minorHAnsi" w:cstheme="minorHAnsi"/>
          <w:color w:val="000000"/>
        </w:rPr>
        <w:t>On 8 December 2022, the Parliament of Malawi</w:t>
      </w:r>
      <w:r w:rsidR="004D0E57">
        <w:rPr>
          <w:rStyle w:val="normaltextrun"/>
          <w:rFonts w:asciiTheme="minorHAnsi" w:hAnsiTheme="minorHAnsi" w:cstheme="minorHAnsi"/>
          <w:color w:val="000000"/>
        </w:rPr>
        <w:t xml:space="preserve"> ordered that the prisons budget be increased by </w:t>
      </w:r>
      <w:r w:rsidR="00886DD6">
        <w:rPr>
          <w:rStyle w:val="normaltextrun"/>
          <w:rFonts w:asciiTheme="minorHAnsi" w:hAnsiTheme="minorHAnsi" w:cstheme="minorHAnsi"/>
          <w:color w:val="000000"/>
        </w:rPr>
        <w:t xml:space="preserve">about K989 million. However, prisons are still struggling to </w:t>
      </w:r>
      <w:r w:rsidR="004C74F7">
        <w:rPr>
          <w:rStyle w:val="normaltextrun"/>
          <w:rFonts w:asciiTheme="minorHAnsi" w:hAnsiTheme="minorHAnsi" w:cstheme="minorHAnsi"/>
          <w:color w:val="000000"/>
        </w:rPr>
        <w:t xml:space="preserve">provide adequate nutrition to people in prisons. </w:t>
      </w:r>
      <w:r w:rsidR="00E31FF0">
        <w:rPr>
          <w:rStyle w:val="normaltextrun"/>
          <w:rFonts w:asciiTheme="minorHAnsi" w:hAnsiTheme="minorHAnsi" w:cstheme="minorHAnsi"/>
          <w:color w:val="000000"/>
        </w:rPr>
        <w:t xml:space="preserve">On 21 </w:t>
      </w:r>
      <w:r w:rsidR="004031B8">
        <w:rPr>
          <w:rStyle w:val="normaltextrun"/>
          <w:rFonts w:asciiTheme="minorHAnsi" w:hAnsiTheme="minorHAnsi" w:cstheme="minorHAnsi"/>
          <w:color w:val="000000"/>
        </w:rPr>
        <w:t>December</w:t>
      </w:r>
      <w:r w:rsidR="00E31FF0">
        <w:rPr>
          <w:rStyle w:val="normaltextrun"/>
          <w:rFonts w:asciiTheme="minorHAnsi" w:hAnsiTheme="minorHAnsi" w:cstheme="minorHAnsi"/>
          <w:color w:val="000000"/>
        </w:rPr>
        <w:t xml:space="preserve"> 2022</w:t>
      </w:r>
      <w:r w:rsidR="004031B8">
        <w:rPr>
          <w:rStyle w:val="normaltextrun"/>
          <w:rFonts w:asciiTheme="minorHAnsi" w:hAnsiTheme="minorHAnsi" w:cstheme="minorHAnsi"/>
          <w:color w:val="000000"/>
        </w:rPr>
        <w:t xml:space="preserve">, </w:t>
      </w:r>
      <w:proofErr w:type="spellStart"/>
      <w:r w:rsidR="004031B8">
        <w:rPr>
          <w:rStyle w:val="normaltextrun"/>
          <w:rFonts w:asciiTheme="minorHAnsi" w:hAnsiTheme="minorHAnsi" w:cstheme="minorHAnsi"/>
          <w:color w:val="000000"/>
        </w:rPr>
        <w:t>Chichiri</w:t>
      </w:r>
      <w:proofErr w:type="spellEnd"/>
      <w:r w:rsidR="004031B8">
        <w:rPr>
          <w:rStyle w:val="normaltextrun"/>
          <w:rFonts w:asciiTheme="minorHAnsi" w:hAnsiTheme="minorHAnsi" w:cstheme="minorHAnsi"/>
          <w:color w:val="000000"/>
        </w:rPr>
        <w:t xml:space="preserve"> Prison reported that it </w:t>
      </w:r>
      <w:r w:rsidR="00E31FF0">
        <w:rPr>
          <w:rStyle w:val="normaltextrun"/>
          <w:rFonts w:asciiTheme="minorHAnsi" w:hAnsiTheme="minorHAnsi" w:cstheme="minorHAnsi"/>
          <w:color w:val="000000"/>
        </w:rPr>
        <w:t xml:space="preserve">was failing to fulfil the right to food for people in prison because it </w:t>
      </w:r>
      <w:r w:rsidR="004031B8">
        <w:rPr>
          <w:rStyle w:val="normaltextrun"/>
          <w:rFonts w:asciiTheme="minorHAnsi" w:hAnsiTheme="minorHAnsi" w:cstheme="minorHAnsi"/>
          <w:color w:val="000000"/>
        </w:rPr>
        <w:t xml:space="preserve">had no funds to </w:t>
      </w:r>
      <w:r w:rsidR="007D598A">
        <w:rPr>
          <w:rStyle w:val="normaltextrun"/>
          <w:rFonts w:asciiTheme="minorHAnsi" w:hAnsiTheme="minorHAnsi" w:cstheme="minorHAnsi"/>
          <w:color w:val="000000"/>
        </w:rPr>
        <w:t xml:space="preserve">maintain electric cooking pots </w:t>
      </w:r>
      <w:r w:rsidR="00E31FF0">
        <w:rPr>
          <w:rStyle w:val="normaltextrun"/>
          <w:rFonts w:asciiTheme="minorHAnsi" w:hAnsiTheme="minorHAnsi" w:cstheme="minorHAnsi"/>
          <w:color w:val="000000"/>
        </w:rPr>
        <w:t>to cook food and that no other cooking methods were available</w:t>
      </w:r>
      <w:r w:rsidR="007D598A">
        <w:rPr>
          <w:rStyle w:val="normaltextrun"/>
          <w:rFonts w:asciiTheme="minorHAnsi" w:hAnsiTheme="minorHAnsi" w:cstheme="minorHAnsi"/>
          <w:color w:val="000000"/>
        </w:rPr>
        <w:t>.</w:t>
      </w:r>
      <w:r w:rsidR="007D598A">
        <w:rPr>
          <w:rStyle w:val="FootnoteReference"/>
          <w:rFonts w:asciiTheme="minorHAnsi" w:hAnsiTheme="minorHAnsi" w:cstheme="minorHAnsi"/>
          <w:color w:val="000000"/>
        </w:rPr>
        <w:footnoteReference w:id="16"/>
      </w:r>
      <w:r w:rsidR="003818E5">
        <w:rPr>
          <w:rStyle w:val="normaltextrun"/>
          <w:rFonts w:asciiTheme="minorHAnsi" w:hAnsiTheme="minorHAnsi" w:cstheme="minorHAnsi"/>
          <w:color w:val="000000"/>
        </w:rPr>
        <w:t xml:space="preserve"> </w:t>
      </w:r>
    </w:p>
    <w:p w14:paraId="3F103761" w14:textId="77777777" w:rsidR="00BF0EC3" w:rsidRPr="00FF62FE" w:rsidRDefault="00BF0EC3" w:rsidP="00A21941">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People in prison are dependent on the government to provide food, water, adequate </w:t>
      </w:r>
      <w:proofErr w:type="gramStart"/>
      <w:r w:rsidRPr="00FF62FE">
        <w:rPr>
          <w:rStyle w:val="normaltextrun"/>
          <w:rFonts w:asciiTheme="minorHAnsi" w:hAnsiTheme="minorHAnsi" w:cstheme="minorHAnsi"/>
          <w:color w:val="000000"/>
        </w:rPr>
        <w:t>housing</w:t>
      </w:r>
      <w:proofErr w:type="gramEnd"/>
      <w:r w:rsidRPr="00FF62FE">
        <w:rPr>
          <w:rStyle w:val="normaltextrun"/>
          <w:rFonts w:asciiTheme="minorHAnsi" w:hAnsiTheme="minorHAnsi" w:cstheme="minorHAnsi"/>
          <w:color w:val="000000"/>
        </w:rPr>
        <w:t xml:space="preserve"> and other life necessities. Many people in prison, as well as their family members, live in extreme poverty. Thus, many people are unable to procure food through means other than state provision. Family members are often unable to afford to travel to deliver food, and there are no means to procure food from the surrounding community. </w:t>
      </w:r>
      <w:r w:rsidRPr="00FF62FE">
        <w:rPr>
          <w:rStyle w:val="eop"/>
          <w:rFonts w:asciiTheme="minorHAnsi" w:hAnsiTheme="minorHAnsi" w:cstheme="minorHAnsi"/>
          <w:color w:val="000000"/>
        </w:rPr>
        <w:t> </w:t>
      </w:r>
    </w:p>
    <w:p w14:paraId="6C295A7A" w14:textId="4781D426" w:rsidR="00BF0EC3" w:rsidRDefault="00BF0EC3" w:rsidP="00A21941">
      <w:pPr>
        <w:pStyle w:val="ListParagraph"/>
        <w:numPr>
          <w:ilvl w:val="3"/>
          <w:numId w:val="1"/>
        </w:numPr>
        <w:ind w:left="360"/>
        <w:jc w:val="both"/>
        <w:rPr>
          <w:rStyle w:val="eop"/>
          <w:rFonts w:asciiTheme="minorHAnsi" w:hAnsiTheme="minorHAnsi" w:cstheme="minorHAnsi"/>
          <w:color w:val="000000"/>
        </w:rPr>
      </w:pPr>
      <w:r w:rsidRPr="00FF62FE">
        <w:rPr>
          <w:rStyle w:val="normaltextrun"/>
          <w:rFonts w:asciiTheme="minorHAnsi" w:hAnsiTheme="minorHAnsi" w:cstheme="minorHAnsi"/>
          <w:color w:val="000000"/>
        </w:rPr>
        <w:t>Food and water shortages also exacerbate negative effects of severe overcrowding in Malawian prisons, where 13,801 people are held in a system with an overall capacity of 5,352</w:t>
      </w:r>
      <w:r w:rsidR="00E676E3">
        <w:rPr>
          <w:rStyle w:val="normaltextrun"/>
          <w:rFonts w:asciiTheme="minorHAnsi" w:hAnsiTheme="minorHAnsi" w:cstheme="minorHAnsi"/>
          <w:color w:val="000000"/>
        </w:rPr>
        <w:t>.</w:t>
      </w:r>
      <w:r w:rsidR="00E676E3">
        <w:rPr>
          <w:rStyle w:val="FootnoteReference"/>
          <w:rFonts w:asciiTheme="minorHAnsi" w:hAnsiTheme="minorHAnsi" w:cstheme="minorHAnsi"/>
          <w:color w:val="000000"/>
        </w:rPr>
        <w:footnoteReference w:id="17"/>
      </w:r>
      <w:r w:rsidR="00E676E3">
        <w:rPr>
          <w:rStyle w:val="normaltextrun"/>
          <w:rFonts w:asciiTheme="minorHAnsi" w:hAnsiTheme="minorHAnsi" w:cstheme="minorHAnsi"/>
          <w:color w:val="000000"/>
        </w:rPr>
        <w:t xml:space="preserve"> </w:t>
      </w:r>
      <w:r w:rsidRPr="00FF62FE">
        <w:rPr>
          <w:rStyle w:val="normaltextrun"/>
          <w:rFonts w:asciiTheme="minorHAnsi" w:hAnsiTheme="minorHAnsi" w:cstheme="minorHAnsi"/>
          <w:color w:val="000000"/>
        </w:rPr>
        <w:t>Due to food shortages, people with medical conditions requiring medication are unable to take their medications on a regular basis, increasing the risk that diseases become drug-resistant and run rampant in overcrowded conditions.</w:t>
      </w:r>
      <w:r w:rsidR="00E676E3">
        <w:rPr>
          <w:rStyle w:val="FootnoteReference"/>
          <w:rFonts w:asciiTheme="minorHAnsi" w:hAnsiTheme="minorHAnsi" w:cstheme="minorHAnsi"/>
          <w:color w:val="000000"/>
        </w:rPr>
        <w:footnoteReference w:id="18"/>
      </w:r>
      <w:r w:rsidRPr="00FF62FE">
        <w:rPr>
          <w:rStyle w:val="normaltextrun"/>
          <w:rFonts w:asciiTheme="minorHAnsi" w:hAnsiTheme="minorHAnsi" w:cstheme="minorHAnsi"/>
          <w:color w:val="000000"/>
        </w:rPr>
        <w:t xml:space="preserve"> Furthermore, food deprivation and insecure food supply can cause severe psychological distress. </w:t>
      </w:r>
      <w:r w:rsidRPr="00FF62FE">
        <w:rPr>
          <w:rStyle w:val="eop"/>
          <w:rFonts w:asciiTheme="minorHAnsi" w:hAnsiTheme="minorHAnsi" w:cstheme="minorHAnsi"/>
          <w:color w:val="000000"/>
        </w:rPr>
        <w:t> </w:t>
      </w:r>
    </w:p>
    <w:p w14:paraId="1E09B890" w14:textId="0F13160D" w:rsidR="00576BD5" w:rsidRPr="00576BD5" w:rsidRDefault="006F19B3" w:rsidP="00A63886">
      <w:pPr>
        <w:pStyle w:val="Heading3"/>
        <w:keepNext/>
        <w:ind w:left="720"/>
      </w:pPr>
      <w:r w:rsidRPr="00237E3B">
        <w:rPr>
          <w:rStyle w:val="normaltextrun"/>
        </w:rPr>
        <w:lastRenderedPageBreak/>
        <w:t>Persistent</w:t>
      </w:r>
      <w:r>
        <w:t xml:space="preserve"> </w:t>
      </w:r>
      <w:r w:rsidR="00576BD5" w:rsidRPr="00BF0EC3">
        <w:t>Hunger</w:t>
      </w:r>
      <w:r w:rsidR="00576BD5" w:rsidRPr="00BF0EC3">
        <w:rPr>
          <w:rStyle w:val="normaltextrun"/>
        </w:rPr>
        <w:t xml:space="preserve"> in Malawian Prisons</w:t>
      </w:r>
      <w:r w:rsidR="00576BD5" w:rsidRPr="00BF0EC3">
        <w:rPr>
          <w:rStyle w:val="eop"/>
        </w:rPr>
        <w:t> </w:t>
      </w:r>
    </w:p>
    <w:p w14:paraId="0E580448" w14:textId="77777777" w:rsidR="00A83FFF" w:rsidRPr="00806A12" w:rsidRDefault="00A83FFF" w:rsidP="00A83FFF">
      <w:pPr>
        <w:pStyle w:val="ListParagraph"/>
        <w:numPr>
          <w:ilvl w:val="3"/>
          <w:numId w:val="1"/>
        </w:numPr>
        <w:ind w:left="360"/>
        <w:jc w:val="both"/>
        <w:rPr>
          <w:rFonts w:asciiTheme="minorHAnsi" w:hAnsiTheme="minorHAnsi" w:cstheme="minorHAnsi"/>
          <w:color w:val="000000"/>
        </w:rPr>
      </w:pPr>
      <w:r w:rsidRPr="00806A12">
        <w:rPr>
          <w:rFonts w:cstheme="minorHAnsi"/>
        </w:rPr>
        <w:t>Inadequate</w:t>
      </w:r>
      <w:r w:rsidRPr="00806A12">
        <w:rPr>
          <w:rStyle w:val="normaltextrun"/>
          <w:rFonts w:cstheme="minorHAnsi"/>
          <w:color w:val="000000"/>
        </w:rPr>
        <w:t xml:space="preserve"> nutrition has been a persistent problem in Malawian prisons. </w:t>
      </w:r>
      <w:r w:rsidRPr="00806A12">
        <w:rPr>
          <w:rStyle w:val="normaltextrun"/>
          <w:rFonts w:asciiTheme="minorHAnsi" w:hAnsiTheme="minorHAnsi" w:cstheme="minorHAnsi"/>
          <w:color w:val="000000"/>
        </w:rPr>
        <w:t>Malawian prisons currently operate from minimum standards set out by an outdated Prisons Act from 1955 and have not adopted new, humane standards despite calls from the UN Special Rapporteur on the right to food,</w:t>
      </w:r>
      <w:r w:rsidRPr="00806A12">
        <w:rPr>
          <w:rStyle w:val="FootnoteReference"/>
          <w:rFonts w:asciiTheme="minorHAnsi" w:hAnsiTheme="minorHAnsi" w:cstheme="minorHAnsi"/>
          <w:color w:val="000000"/>
        </w:rPr>
        <w:footnoteReference w:id="19"/>
      </w:r>
      <w:r w:rsidRPr="00806A12">
        <w:rPr>
          <w:rStyle w:val="normaltextrun"/>
          <w:rFonts w:asciiTheme="minorHAnsi" w:hAnsiTheme="minorHAnsi" w:cstheme="minorHAnsi"/>
          <w:color w:val="000000"/>
        </w:rPr>
        <w:t xml:space="preserve"> the Human Rights Council,</w:t>
      </w:r>
      <w:r w:rsidRPr="00806A12">
        <w:rPr>
          <w:rStyle w:val="FootnoteReference"/>
          <w:rFonts w:asciiTheme="minorHAnsi" w:hAnsiTheme="minorHAnsi" w:cstheme="minorHAnsi"/>
          <w:color w:val="000000"/>
        </w:rPr>
        <w:footnoteReference w:id="20"/>
      </w:r>
      <w:r w:rsidRPr="00806A12">
        <w:rPr>
          <w:rStyle w:val="normaltextrun"/>
          <w:rFonts w:asciiTheme="minorHAnsi" w:hAnsiTheme="minorHAnsi" w:cstheme="minorHAnsi"/>
          <w:color w:val="000000"/>
        </w:rPr>
        <w:t xml:space="preserve"> and the Human Rights Committee.</w:t>
      </w:r>
      <w:r w:rsidRPr="00806A12">
        <w:rPr>
          <w:rStyle w:val="FootnoteReference"/>
          <w:rFonts w:asciiTheme="minorHAnsi" w:hAnsiTheme="minorHAnsi" w:cstheme="minorHAnsi"/>
          <w:color w:val="000000"/>
        </w:rPr>
        <w:footnoteReference w:id="21"/>
      </w:r>
      <w:r w:rsidRPr="00806A12">
        <w:rPr>
          <w:rStyle w:val="eop"/>
          <w:rFonts w:asciiTheme="minorHAnsi" w:hAnsiTheme="minorHAnsi" w:cstheme="minorHAnsi"/>
          <w:color w:val="000000"/>
        </w:rPr>
        <w:t> </w:t>
      </w:r>
      <w:r w:rsidRPr="00806A12">
        <w:rPr>
          <w:rStyle w:val="normaltextrun"/>
          <w:rFonts w:cstheme="minorHAnsi"/>
          <w:color w:val="000000"/>
        </w:rPr>
        <w:t xml:space="preserve">In 2013, the UN Special Rapporteur on the right to food stated that Malawi was in violation of the UN Standard Minimum Rules for the Treatment of Prisoners for serving only one meal per day, consisting of </w:t>
      </w:r>
      <w:proofErr w:type="spellStart"/>
      <w:r w:rsidRPr="00806A12">
        <w:rPr>
          <w:rStyle w:val="normaltextrun"/>
          <w:rFonts w:cstheme="minorHAnsi"/>
          <w:i/>
          <w:iCs/>
          <w:color w:val="000000"/>
        </w:rPr>
        <w:t>nsima</w:t>
      </w:r>
      <w:proofErr w:type="spellEnd"/>
      <w:r w:rsidRPr="00806A12">
        <w:rPr>
          <w:rStyle w:val="normaltextrun"/>
          <w:rFonts w:cstheme="minorHAnsi"/>
          <w:color w:val="000000"/>
        </w:rPr>
        <w:t xml:space="preserve"> (maize) and beans or peas. In his report, the Special Rapporteur stated that budgetary constraints “cannot justify violations of the right to adequate food and to be free from hunger”.</w:t>
      </w:r>
      <w:r w:rsidRPr="00806A12">
        <w:rPr>
          <w:rStyle w:val="FootnoteReference"/>
          <w:rFonts w:cstheme="minorHAnsi"/>
          <w:color w:val="000000"/>
        </w:rPr>
        <w:footnoteReference w:id="22"/>
      </w:r>
    </w:p>
    <w:p w14:paraId="61A8F9A6" w14:textId="3C8B2DBF" w:rsidR="00A83FFF" w:rsidRPr="00806A12" w:rsidRDefault="00D846B4" w:rsidP="00D846B4">
      <w:pPr>
        <w:pStyle w:val="ListParagraph"/>
        <w:numPr>
          <w:ilvl w:val="3"/>
          <w:numId w:val="1"/>
        </w:numPr>
        <w:ind w:left="360"/>
        <w:jc w:val="both"/>
        <w:rPr>
          <w:rFonts w:asciiTheme="minorHAnsi" w:hAnsiTheme="minorHAnsi" w:cstheme="minorHAnsi"/>
          <w:color w:val="000000"/>
        </w:rPr>
      </w:pPr>
      <w:r w:rsidRPr="00806A12">
        <w:rPr>
          <w:rStyle w:val="normaltextrun"/>
          <w:rFonts w:asciiTheme="minorHAnsi" w:hAnsiTheme="minorHAnsi" w:cstheme="minorHAnsi"/>
          <w:color w:val="000000"/>
        </w:rPr>
        <w:t>In 2009, the Constitutional Court found that the minimum standard of serving people in prisons one meal per day was grossly inadequate.</w:t>
      </w:r>
      <w:r w:rsidRPr="00806A12">
        <w:rPr>
          <w:rStyle w:val="FootnoteReference"/>
          <w:rFonts w:asciiTheme="minorHAnsi" w:hAnsiTheme="minorHAnsi" w:cstheme="minorHAnsi"/>
          <w:color w:val="000000"/>
        </w:rPr>
        <w:footnoteReference w:id="23"/>
      </w:r>
      <w:r w:rsidRPr="00806A12">
        <w:rPr>
          <w:rStyle w:val="normaltextrun"/>
          <w:rFonts w:asciiTheme="minorHAnsi" w:hAnsiTheme="minorHAnsi" w:cstheme="minorHAnsi"/>
          <w:color w:val="000000"/>
        </w:rPr>
        <w:t xml:space="preserve"> The court ordered the MPS to serve at least two hot meals per day and to diversify meals.</w:t>
      </w:r>
      <w:r w:rsidRPr="00806A12">
        <w:rPr>
          <w:rStyle w:val="FootnoteReference"/>
          <w:rFonts w:asciiTheme="minorHAnsi" w:hAnsiTheme="minorHAnsi" w:cstheme="minorHAnsi"/>
          <w:color w:val="000000"/>
        </w:rPr>
        <w:footnoteReference w:id="24"/>
      </w:r>
      <w:r w:rsidRPr="00806A12">
        <w:rPr>
          <w:rStyle w:val="normaltextrun"/>
          <w:rFonts w:asciiTheme="minorHAnsi" w:hAnsiTheme="minorHAnsi" w:cstheme="minorHAnsi"/>
          <w:color w:val="000000"/>
        </w:rPr>
        <w:t xml:space="preserve"> Notwithstanding the</w:t>
      </w:r>
      <w:r w:rsidRPr="00806A12">
        <w:rPr>
          <w:rStyle w:val="normaltextrun"/>
          <w:rFonts w:asciiTheme="minorHAnsi" w:hAnsiTheme="minorHAnsi" w:cstheme="minorHAnsi"/>
          <w:i/>
          <w:iCs/>
          <w:color w:val="000000"/>
        </w:rPr>
        <w:t xml:space="preserve"> </w:t>
      </w:r>
      <w:r w:rsidRPr="00806A12">
        <w:rPr>
          <w:rStyle w:val="normaltextrun"/>
          <w:rFonts w:asciiTheme="minorHAnsi" w:hAnsiTheme="minorHAnsi" w:cstheme="minorHAnsi"/>
          <w:color w:val="000000"/>
        </w:rPr>
        <w:t xml:space="preserve">court’s order, prisons have continued to serve only one meal per day of </w:t>
      </w:r>
      <w:proofErr w:type="spellStart"/>
      <w:r w:rsidRPr="00806A12">
        <w:rPr>
          <w:rStyle w:val="normaltextrun"/>
          <w:rFonts w:asciiTheme="minorHAnsi" w:hAnsiTheme="minorHAnsi" w:cstheme="minorHAnsi"/>
          <w:i/>
          <w:iCs/>
          <w:color w:val="000000"/>
        </w:rPr>
        <w:t>nsima</w:t>
      </w:r>
      <w:proofErr w:type="spellEnd"/>
      <w:r w:rsidRPr="00806A12">
        <w:rPr>
          <w:rStyle w:val="normaltextrun"/>
          <w:rFonts w:asciiTheme="minorHAnsi" w:hAnsiTheme="minorHAnsi" w:cstheme="minorHAnsi"/>
          <w:color w:val="000000"/>
        </w:rPr>
        <w:t xml:space="preserve"> and beans or peas, even when the system is not in crisis. </w:t>
      </w:r>
      <w:r w:rsidR="00A83FFF" w:rsidRPr="00806A12">
        <w:rPr>
          <w:rStyle w:val="normaltextrun"/>
          <w:rFonts w:asciiTheme="minorHAnsi" w:hAnsiTheme="minorHAnsi" w:cstheme="minorHAnsi"/>
          <w:color w:val="000000"/>
        </w:rPr>
        <w:t xml:space="preserve">In 2021, </w:t>
      </w:r>
      <w:r w:rsidR="00A83FFF" w:rsidRPr="00806A12">
        <w:t>the</w:t>
      </w:r>
      <w:r w:rsidR="00A83FFF" w:rsidRPr="00806A12">
        <w:rPr>
          <w:rStyle w:val="normaltextrun"/>
          <w:rFonts w:asciiTheme="minorHAnsi" w:hAnsiTheme="minorHAnsi" w:cstheme="minorHAnsi"/>
          <w:color w:val="000000"/>
        </w:rPr>
        <w:t xml:space="preserve"> Malawi </w:t>
      </w:r>
      <w:r w:rsidR="004311E7">
        <w:rPr>
          <w:rStyle w:val="normaltextrun"/>
          <w:rFonts w:asciiTheme="minorHAnsi" w:hAnsiTheme="minorHAnsi" w:cstheme="minorHAnsi"/>
          <w:color w:val="000000"/>
        </w:rPr>
        <w:t>Prison Inspectorate</w:t>
      </w:r>
      <w:r w:rsidR="00A83FFF" w:rsidRPr="00806A12">
        <w:rPr>
          <w:rStyle w:val="normaltextrun"/>
          <w:rFonts w:asciiTheme="minorHAnsi" w:hAnsiTheme="minorHAnsi" w:cstheme="minorHAnsi"/>
          <w:color w:val="000000"/>
        </w:rPr>
        <w:t xml:space="preserve"> found that almost all prisons had failed to comply with statutory regulations where they were serving non-diverse diets of </w:t>
      </w:r>
      <w:proofErr w:type="spellStart"/>
      <w:r w:rsidR="00A83FFF" w:rsidRPr="00806A12">
        <w:rPr>
          <w:rStyle w:val="normaltextrun"/>
          <w:rFonts w:asciiTheme="minorHAnsi" w:hAnsiTheme="minorHAnsi" w:cstheme="minorHAnsi"/>
          <w:i/>
          <w:iCs/>
          <w:color w:val="000000"/>
        </w:rPr>
        <w:t>nsima</w:t>
      </w:r>
      <w:proofErr w:type="spellEnd"/>
      <w:r w:rsidR="00A83FFF" w:rsidRPr="00806A12">
        <w:rPr>
          <w:rStyle w:val="normaltextrun"/>
          <w:rFonts w:asciiTheme="minorHAnsi" w:hAnsiTheme="minorHAnsi" w:cstheme="minorHAnsi"/>
          <w:color w:val="000000"/>
        </w:rPr>
        <w:t xml:space="preserve"> with beans or peas, which is notably lacking in vegetables or meat.</w:t>
      </w:r>
      <w:r w:rsidR="00A83FFF" w:rsidRPr="00806A12">
        <w:rPr>
          <w:rStyle w:val="FootnoteReference"/>
          <w:rFonts w:asciiTheme="minorHAnsi" w:hAnsiTheme="minorHAnsi" w:cstheme="minorHAnsi"/>
          <w:color w:val="000000"/>
        </w:rPr>
        <w:footnoteReference w:id="25"/>
      </w:r>
    </w:p>
    <w:p w14:paraId="7F3A4B32" w14:textId="530E2BB5" w:rsidR="00925A78" w:rsidRPr="00EF6C6C" w:rsidRDefault="00925A78" w:rsidP="00A21941">
      <w:pPr>
        <w:pStyle w:val="ListParagraph"/>
        <w:numPr>
          <w:ilvl w:val="3"/>
          <w:numId w:val="1"/>
        </w:numPr>
        <w:ind w:left="360"/>
        <w:jc w:val="both"/>
        <w:rPr>
          <w:rFonts w:asciiTheme="minorHAnsi" w:hAnsiTheme="minorHAnsi" w:cstheme="minorHAnsi"/>
          <w:color w:val="000000"/>
        </w:rPr>
      </w:pPr>
      <w:r>
        <w:rPr>
          <w:rStyle w:val="eop"/>
          <w:rFonts w:asciiTheme="minorHAnsi" w:hAnsiTheme="minorHAnsi" w:cstheme="minorHAnsi"/>
          <w:color w:val="000000"/>
        </w:rPr>
        <w:t xml:space="preserve">At Zomba </w:t>
      </w:r>
      <w:r w:rsidRPr="00A21941">
        <w:rPr>
          <w:rStyle w:val="normaltextrun"/>
        </w:rPr>
        <w:t>Central</w:t>
      </w:r>
      <w:r>
        <w:rPr>
          <w:rStyle w:val="eop"/>
          <w:rFonts w:asciiTheme="minorHAnsi" w:hAnsiTheme="minorHAnsi" w:cstheme="minorHAnsi"/>
          <w:color w:val="000000"/>
        </w:rPr>
        <w:t xml:space="preserve"> Prison, </w:t>
      </w:r>
      <w:r w:rsidR="00EF6C6C">
        <w:rPr>
          <w:rStyle w:val="eop"/>
          <w:rFonts w:asciiTheme="minorHAnsi" w:hAnsiTheme="minorHAnsi" w:cstheme="minorHAnsi"/>
          <w:color w:val="000000"/>
        </w:rPr>
        <w:t xml:space="preserve">the food provided to people in prison rarely deviates from </w:t>
      </w:r>
      <w:proofErr w:type="spellStart"/>
      <w:r w:rsidR="00EF6C6C">
        <w:rPr>
          <w:rStyle w:val="eop"/>
          <w:rFonts w:asciiTheme="minorHAnsi" w:hAnsiTheme="minorHAnsi" w:cstheme="minorHAnsi"/>
          <w:i/>
          <w:iCs/>
          <w:color w:val="000000"/>
        </w:rPr>
        <w:t>nsima</w:t>
      </w:r>
      <w:proofErr w:type="spellEnd"/>
      <w:r w:rsidR="00EF6C6C">
        <w:rPr>
          <w:rStyle w:val="eop"/>
          <w:rFonts w:asciiTheme="minorHAnsi" w:hAnsiTheme="minorHAnsi" w:cstheme="minorHAnsi"/>
          <w:color w:val="000000"/>
        </w:rPr>
        <w:t xml:space="preserve">, beans and peas. </w:t>
      </w:r>
      <w:r w:rsidR="0015531E">
        <w:rPr>
          <w:rStyle w:val="eop"/>
          <w:rFonts w:asciiTheme="minorHAnsi" w:hAnsiTheme="minorHAnsi" w:cstheme="minorHAnsi"/>
          <w:color w:val="000000"/>
        </w:rPr>
        <w:t xml:space="preserve">Vegetables are provided only 2 or 3 weeks per year when the prison </w:t>
      </w:r>
      <w:proofErr w:type="gramStart"/>
      <w:r w:rsidR="0015531E">
        <w:rPr>
          <w:rStyle w:val="eop"/>
          <w:rFonts w:asciiTheme="minorHAnsi" w:hAnsiTheme="minorHAnsi" w:cstheme="minorHAnsi"/>
          <w:color w:val="000000"/>
        </w:rPr>
        <w:t>is able to</w:t>
      </w:r>
      <w:proofErr w:type="gramEnd"/>
      <w:r w:rsidR="0015531E">
        <w:rPr>
          <w:rStyle w:val="eop"/>
          <w:rFonts w:asciiTheme="minorHAnsi" w:hAnsiTheme="minorHAnsi" w:cstheme="minorHAnsi"/>
          <w:color w:val="000000"/>
        </w:rPr>
        <w:t xml:space="preserve"> harvest vegetables grown on its own plot. </w:t>
      </w:r>
      <w:r w:rsidR="009A1BF1">
        <w:rPr>
          <w:rStyle w:val="eop"/>
          <w:rFonts w:asciiTheme="minorHAnsi" w:hAnsiTheme="minorHAnsi" w:cstheme="minorHAnsi"/>
          <w:color w:val="000000"/>
        </w:rPr>
        <w:t xml:space="preserve">Reprieve clients reported that the food is often contaminated with pests or </w:t>
      </w:r>
      <w:r w:rsidR="00357E13">
        <w:rPr>
          <w:rStyle w:val="eop"/>
          <w:rFonts w:asciiTheme="minorHAnsi" w:hAnsiTheme="minorHAnsi" w:cstheme="minorHAnsi"/>
          <w:color w:val="000000"/>
        </w:rPr>
        <w:t>rotten</w:t>
      </w:r>
      <w:r w:rsidR="00251B34">
        <w:rPr>
          <w:rStyle w:val="eop"/>
          <w:rFonts w:asciiTheme="minorHAnsi" w:hAnsiTheme="minorHAnsi" w:cstheme="minorHAnsi"/>
          <w:color w:val="000000"/>
        </w:rPr>
        <w:t>.</w:t>
      </w:r>
      <w:r w:rsidR="00251B34" w:rsidRPr="00251B34">
        <w:rPr>
          <w:rStyle w:val="eop"/>
          <w:rFonts w:asciiTheme="minorHAnsi" w:hAnsiTheme="minorHAnsi" w:cstheme="minorHAnsi"/>
          <w:color w:val="000000"/>
        </w:rPr>
        <w:t xml:space="preserve"> </w:t>
      </w:r>
      <w:r w:rsidR="00251B34">
        <w:rPr>
          <w:rStyle w:val="eop"/>
          <w:rFonts w:asciiTheme="minorHAnsi" w:hAnsiTheme="minorHAnsi" w:cstheme="minorHAnsi"/>
          <w:color w:val="000000"/>
        </w:rPr>
        <w:t xml:space="preserve">Contaminated food, </w:t>
      </w:r>
      <w:r w:rsidR="00835861">
        <w:rPr>
          <w:rStyle w:val="eop"/>
          <w:rFonts w:asciiTheme="minorHAnsi" w:hAnsiTheme="minorHAnsi" w:cstheme="minorHAnsi"/>
          <w:color w:val="000000"/>
        </w:rPr>
        <w:t>worsened</w:t>
      </w:r>
      <w:r w:rsidR="00251B34">
        <w:rPr>
          <w:rStyle w:val="eop"/>
          <w:rFonts w:asciiTheme="minorHAnsi" w:hAnsiTheme="minorHAnsi" w:cstheme="minorHAnsi"/>
          <w:color w:val="000000"/>
        </w:rPr>
        <w:t xml:space="preserve"> by the lack of regular access to water and cooking methods, has led to </w:t>
      </w:r>
      <w:r w:rsidR="00835861">
        <w:rPr>
          <w:rStyle w:val="eop"/>
          <w:rFonts w:asciiTheme="minorHAnsi" w:hAnsiTheme="minorHAnsi" w:cstheme="minorHAnsi"/>
          <w:color w:val="000000"/>
        </w:rPr>
        <w:t>digestive problems and illness</w:t>
      </w:r>
      <w:r w:rsidR="00357E13">
        <w:rPr>
          <w:rStyle w:val="eop"/>
          <w:rFonts w:asciiTheme="minorHAnsi" w:hAnsiTheme="minorHAnsi" w:cstheme="minorHAnsi"/>
          <w:color w:val="000000"/>
        </w:rPr>
        <w:t>.</w:t>
      </w:r>
      <w:r w:rsidR="00357E13">
        <w:rPr>
          <w:rStyle w:val="FootnoteReference"/>
          <w:rFonts w:asciiTheme="minorHAnsi" w:hAnsiTheme="minorHAnsi" w:cstheme="minorHAnsi"/>
          <w:color w:val="000000"/>
        </w:rPr>
        <w:footnoteReference w:id="26"/>
      </w:r>
      <w:r w:rsidR="004A29F3">
        <w:rPr>
          <w:rStyle w:val="eop"/>
          <w:rFonts w:asciiTheme="minorHAnsi" w:hAnsiTheme="minorHAnsi" w:cstheme="minorHAnsi"/>
          <w:color w:val="000000"/>
        </w:rPr>
        <w:t xml:space="preserve"> </w:t>
      </w:r>
    </w:p>
    <w:p w14:paraId="347C53FA" w14:textId="2950A3A7" w:rsidR="00BF0EC3" w:rsidRPr="00FF62FE" w:rsidRDefault="00BF0EC3" w:rsidP="00A21941">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Malawi is in clear violation of the </w:t>
      </w:r>
      <w:r w:rsidR="006E4BE8">
        <w:t>International Covenant on Economic, Social and Cultural Right (</w:t>
      </w:r>
      <w:r w:rsidRPr="00675C5A">
        <w:rPr>
          <w:rStyle w:val="normaltextrun"/>
          <w:rFonts w:asciiTheme="minorHAnsi" w:hAnsiTheme="minorHAnsi" w:cstheme="minorHAnsi"/>
          <w:color w:val="000000"/>
        </w:rPr>
        <w:t>ICESCR</w:t>
      </w:r>
      <w:r w:rsidR="006E4BE8">
        <w:rPr>
          <w:rStyle w:val="normaltextrun"/>
          <w:rFonts w:asciiTheme="minorHAnsi" w:hAnsiTheme="minorHAnsi" w:cstheme="minorHAnsi"/>
          <w:color w:val="000000"/>
        </w:rPr>
        <w:t>)</w:t>
      </w:r>
      <w:r w:rsidRPr="00FF62FE">
        <w:rPr>
          <w:rStyle w:val="normaltextrun"/>
          <w:rFonts w:asciiTheme="minorHAnsi" w:hAnsiTheme="minorHAnsi" w:cstheme="minorHAnsi"/>
          <w:color w:val="000000"/>
        </w:rPr>
        <w:t xml:space="preserve"> by failing to ensure for everyone the minimum essential levels of food and water that are necessary for the right to life and human dignity.</w:t>
      </w:r>
      <w:r w:rsidR="00790118">
        <w:rPr>
          <w:rStyle w:val="FootnoteReference"/>
          <w:rFonts w:asciiTheme="minorHAnsi" w:hAnsiTheme="minorHAnsi" w:cstheme="minorHAnsi"/>
          <w:color w:val="000000"/>
        </w:rPr>
        <w:footnoteReference w:id="27"/>
      </w:r>
      <w:r w:rsidRPr="00FF62FE">
        <w:rPr>
          <w:rStyle w:val="normaltextrun"/>
          <w:rFonts w:asciiTheme="minorHAnsi" w:hAnsiTheme="minorHAnsi" w:cstheme="minorHAnsi"/>
          <w:color w:val="000000"/>
        </w:rPr>
        <w:t xml:space="preserve"> Malawi is also in violation of international standards regarding the treatment of people in prisons.</w:t>
      </w:r>
      <w:r w:rsidR="00790118">
        <w:rPr>
          <w:rStyle w:val="FootnoteReference"/>
          <w:rFonts w:asciiTheme="minorHAnsi" w:hAnsiTheme="minorHAnsi" w:cstheme="minorHAnsi"/>
          <w:color w:val="000000"/>
        </w:rPr>
        <w:footnoteReference w:id="28"/>
      </w:r>
      <w:r w:rsidRPr="00FF62FE">
        <w:rPr>
          <w:rStyle w:val="normaltextrun"/>
          <w:rFonts w:asciiTheme="minorHAnsi" w:hAnsiTheme="minorHAnsi" w:cstheme="minorHAnsi"/>
          <w:color w:val="000000"/>
        </w:rPr>
        <w:t xml:space="preserve"> People in Malawian prisons already suffer under conditions amounting to torture and cruel, inhuman or degrading treatment or punishment, which have been greatly aggravated by the current food and water crisis. </w:t>
      </w:r>
      <w:r w:rsidRPr="00FF62FE">
        <w:rPr>
          <w:rStyle w:val="eop"/>
          <w:rFonts w:asciiTheme="minorHAnsi" w:hAnsiTheme="minorHAnsi" w:cstheme="minorHAnsi"/>
          <w:color w:val="000000"/>
        </w:rPr>
        <w:t> </w:t>
      </w:r>
    </w:p>
    <w:p w14:paraId="1FC09612" w14:textId="06C8B35A" w:rsidR="00B40CCC" w:rsidRPr="00E279D0" w:rsidRDefault="00BF0EC3" w:rsidP="00B40CCC">
      <w:pPr>
        <w:pStyle w:val="ListParagraph"/>
        <w:numPr>
          <w:ilvl w:val="3"/>
          <w:numId w:val="1"/>
        </w:numPr>
        <w:ind w:left="360"/>
        <w:jc w:val="both"/>
        <w:rPr>
          <w:rFonts w:asciiTheme="minorHAnsi" w:hAnsiTheme="minorHAnsi" w:cstheme="minorHAnsi"/>
          <w:color w:val="000000"/>
        </w:rPr>
      </w:pPr>
      <w:r w:rsidRPr="00FF62FE">
        <w:rPr>
          <w:rStyle w:val="normaltextrun"/>
          <w:rFonts w:asciiTheme="minorHAnsi" w:hAnsiTheme="minorHAnsi" w:cstheme="minorHAnsi"/>
          <w:color w:val="000000"/>
        </w:rPr>
        <w:t>Access to adequate food and water are essential to maintain life, and people in prisons are entirely dependent on the state to provide the minimum essential level to ensure human dignity and basic survival. Malawi’s failure to provide adequate food and water to people in prisons is an egregious violation of international law and fundamental human rights and a grave risk to life.</w:t>
      </w:r>
      <w:r w:rsidRPr="00FF62FE">
        <w:rPr>
          <w:rStyle w:val="eop"/>
          <w:rFonts w:asciiTheme="minorHAnsi" w:hAnsiTheme="minorHAnsi" w:cstheme="minorHAnsi"/>
          <w:color w:val="000000"/>
        </w:rPr>
        <w:t> </w:t>
      </w:r>
    </w:p>
    <w:p w14:paraId="6EBEE1AD" w14:textId="0FDB8962" w:rsidR="745B731D" w:rsidRPr="00B40CCC" w:rsidRDefault="009C1024" w:rsidP="008F2855">
      <w:pPr>
        <w:pStyle w:val="Heading3"/>
        <w:ind w:left="720"/>
        <w:rPr>
          <w:b w:val="0"/>
          <w:bCs w:val="0"/>
        </w:rPr>
      </w:pPr>
      <w:r w:rsidRPr="008F2855">
        <w:t>Suggested</w:t>
      </w:r>
      <w:r w:rsidRPr="00B40CCC">
        <w:rPr>
          <w:lang w:val="en-US"/>
        </w:rPr>
        <w:t xml:space="preserve"> Questions</w:t>
      </w:r>
      <w:r w:rsidR="00B412D8">
        <w:rPr>
          <w:lang w:val="en-US"/>
        </w:rPr>
        <w:t xml:space="preserve"> on</w:t>
      </w:r>
      <w:r w:rsidR="008F2855">
        <w:rPr>
          <w:lang w:val="en-US"/>
        </w:rPr>
        <w:t xml:space="preserve"> </w:t>
      </w:r>
      <w:r w:rsidR="00B412D8">
        <w:rPr>
          <w:lang w:val="en-US"/>
        </w:rPr>
        <w:t>the Right to Food</w:t>
      </w:r>
    </w:p>
    <w:p w14:paraId="09DDD768" w14:textId="77777777" w:rsidR="009D4012" w:rsidRDefault="009D4012" w:rsidP="009D4012">
      <w:pPr>
        <w:pStyle w:val="ListParagraph"/>
        <w:numPr>
          <w:ilvl w:val="0"/>
          <w:numId w:val="6"/>
        </w:numPr>
        <w:jc w:val="both"/>
      </w:pPr>
      <w:r>
        <w:t xml:space="preserve">What mechanisms are in place to ensure that people in prisons receive adequate food and nutrition and that prisons </w:t>
      </w:r>
      <w:proofErr w:type="gramStart"/>
      <w:r>
        <w:t>are able to</w:t>
      </w:r>
      <w:proofErr w:type="gramEnd"/>
      <w:r>
        <w:t xml:space="preserve"> purchase food from suppliers?</w:t>
      </w:r>
    </w:p>
    <w:p w14:paraId="1E9D7425" w14:textId="77777777" w:rsidR="009D4012" w:rsidRPr="00B63550" w:rsidRDefault="009D4012" w:rsidP="009D4012">
      <w:pPr>
        <w:pStyle w:val="ListParagraph"/>
        <w:numPr>
          <w:ilvl w:val="0"/>
          <w:numId w:val="6"/>
        </w:numPr>
        <w:jc w:val="both"/>
      </w:pPr>
      <w:r>
        <w:lastRenderedPageBreak/>
        <w:t>What measures is the State Party taking to improve the nutritional value and diversity of food provided to people in prison?</w:t>
      </w:r>
    </w:p>
    <w:p w14:paraId="52B55E2F" w14:textId="51814F4B" w:rsidR="007248D9" w:rsidRPr="00B63550" w:rsidRDefault="001B7711" w:rsidP="0044072B">
      <w:pPr>
        <w:pStyle w:val="ListParagraph"/>
        <w:numPr>
          <w:ilvl w:val="0"/>
          <w:numId w:val="6"/>
        </w:numPr>
        <w:jc w:val="both"/>
      </w:pPr>
      <w:r>
        <w:t xml:space="preserve">What efforts is the State </w:t>
      </w:r>
      <w:r w:rsidR="00A32942">
        <w:t>Party making to</w:t>
      </w:r>
      <w:r w:rsidR="009C1024">
        <w:t xml:space="preserve"> develop</w:t>
      </w:r>
      <w:r w:rsidR="007248D9" w:rsidRPr="00B63550">
        <w:t xml:space="preserve"> long-term, sustainable solutions to fulfilling the right to adequate food, including allowing people in prisons to supplement their nutrition through farming</w:t>
      </w:r>
      <w:r w:rsidR="00A32942">
        <w:t>?</w:t>
      </w:r>
      <w:r w:rsidR="007248D9" w:rsidRPr="00B63550">
        <w:rPr>
          <w:rStyle w:val="FootnoteReference"/>
        </w:rPr>
        <w:footnoteReference w:id="29"/>
      </w:r>
    </w:p>
    <w:p w14:paraId="2F398C27" w14:textId="2CE8A55E" w:rsidR="00B63550" w:rsidRDefault="009C1024" w:rsidP="0044072B">
      <w:pPr>
        <w:pStyle w:val="ListParagraph"/>
        <w:numPr>
          <w:ilvl w:val="0"/>
          <w:numId w:val="6"/>
        </w:numPr>
        <w:jc w:val="both"/>
      </w:pPr>
      <w:r>
        <w:t>What is the status</w:t>
      </w:r>
      <w:r w:rsidR="00B63550" w:rsidRPr="00B63550">
        <w:t xml:space="preserve"> of efforts to consult with the </w:t>
      </w:r>
      <w:r w:rsidR="004D2BE6">
        <w:t>Malawi Prison Inspectorate</w:t>
      </w:r>
      <w:r w:rsidR="00B63550" w:rsidRPr="00B63550">
        <w:t>, civil society organisations and other stakeholders in developing long-term solutions to the systematic lack of adequate nutrition in prisons</w:t>
      </w:r>
      <w:r w:rsidR="00A32942">
        <w:t>?</w:t>
      </w:r>
    </w:p>
    <w:p w14:paraId="067987CA" w14:textId="77777777" w:rsidR="0039571C" w:rsidRDefault="0039571C" w:rsidP="0039571C">
      <w:pPr>
        <w:pStyle w:val="NoSpacing"/>
      </w:pPr>
    </w:p>
    <w:p w14:paraId="6010D4B4" w14:textId="11E7D8EC" w:rsidR="00DF35CC" w:rsidRDefault="00DF35CC" w:rsidP="001F53D1">
      <w:pPr>
        <w:pStyle w:val="Heading2"/>
        <w:keepNext/>
      </w:pPr>
      <w:r w:rsidRPr="361F3600">
        <w:t>Right to Water</w:t>
      </w:r>
    </w:p>
    <w:p w14:paraId="7C7C34FF" w14:textId="77777777" w:rsidR="00F629EE" w:rsidRPr="00F629EE" w:rsidRDefault="00F629EE" w:rsidP="0044072B">
      <w:pPr>
        <w:pStyle w:val="ListParagraph"/>
        <w:numPr>
          <w:ilvl w:val="0"/>
          <w:numId w:val="4"/>
        </w:numPr>
        <w:jc w:val="both"/>
        <w:rPr>
          <w:b/>
          <w:bCs/>
          <w:vanish/>
        </w:rPr>
      </w:pPr>
    </w:p>
    <w:p w14:paraId="00BCF129" w14:textId="3D8C31CD" w:rsidR="00DF35CC" w:rsidRPr="00B40CCC" w:rsidRDefault="00DF35CC" w:rsidP="0044072B">
      <w:pPr>
        <w:pStyle w:val="ListParagraph"/>
        <w:numPr>
          <w:ilvl w:val="1"/>
          <w:numId w:val="4"/>
        </w:numPr>
        <w:ind w:left="720"/>
        <w:jc w:val="both"/>
        <w:rPr>
          <w:b/>
          <w:bCs/>
        </w:rPr>
      </w:pPr>
      <w:r w:rsidRPr="00F629EE">
        <w:rPr>
          <w:b/>
          <w:bCs/>
        </w:rPr>
        <w:t>Persistent</w:t>
      </w:r>
      <w:r w:rsidRPr="00B40CCC">
        <w:rPr>
          <w:b/>
          <w:bCs/>
        </w:rPr>
        <w:t xml:space="preserve"> </w:t>
      </w:r>
      <w:r w:rsidR="00A03ACC">
        <w:rPr>
          <w:b/>
          <w:bCs/>
        </w:rPr>
        <w:t>Water Shortages</w:t>
      </w:r>
    </w:p>
    <w:p w14:paraId="773F542C" w14:textId="77777777" w:rsidR="00E279D0" w:rsidRPr="00E279D0" w:rsidRDefault="00E279D0" w:rsidP="00E279D0">
      <w:pPr>
        <w:pStyle w:val="ListParagraph"/>
        <w:numPr>
          <w:ilvl w:val="3"/>
          <w:numId w:val="1"/>
        </w:numPr>
        <w:jc w:val="both"/>
        <w:outlineLvl w:val="1"/>
        <w:rPr>
          <w:b/>
          <w:bCs/>
          <w:vanish/>
          <w:lang w:val="en-US"/>
        </w:rPr>
      </w:pPr>
    </w:p>
    <w:p w14:paraId="68E39F25" w14:textId="77777777" w:rsidR="00E279D0" w:rsidRPr="00E279D0" w:rsidRDefault="00E279D0" w:rsidP="00E279D0">
      <w:pPr>
        <w:pStyle w:val="ListParagraph"/>
        <w:numPr>
          <w:ilvl w:val="3"/>
          <w:numId w:val="1"/>
        </w:numPr>
        <w:jc w:val="both"/>
        <w:outlineLvl w:val="1"/>
        <w:rPr>
          <w:b/>
          <w:bCs/>
          <w:vanish/>
          <w:lang w:val="en-US"/>
        </w:rPr>
      </w:pPr>
    </w:p>
    <w:p w14:paraId="38C18B92" w14:textId="77777777" w:rsidR="00E279D0" w:rsidRPr="00E279D0" w:rsidRDefault="00E279D0" w:rsidP="00E279D0">
      <w:pPr>
        <w:pStyle w:val="ListParagraph"/>
        <w:numPr>
          <w:ilvl w:val="3"/>
          <w:numId w:val="1"/>
        </w:numPr>
        <w:jc w:val="both"/>
        <w:outlineLvl w:val="1"/>
        <w:rPr>
          <w:b/>
          <w:bCs/>
          <w:vanish/>
          <w:lang w:val="en-US"/>
        </w:rPr>
      </w:pPr>
    </w:p>
    <w:p w14:paraId="487E6D15" w14:textId="77777777" w:rsidR="00E279D0" w:rsidRPr="00E279D0" w:rsidRDefault="00E279D0" w:rsidP="00E279D0">
      <w:pPr>
        <w:pStyle w:val="ListParagraph"/>
        <w:numPr>
          <w:ilvl w:val="3"/>
          <w:numId w:val="1"/>
        </w:numPr>
        <w:jc w:val="both"/>
        <w:outlineLvl w:val="1"/>
        <w:rPr>
          <w:b/>
          <w:bCs/>
          <w:vanish/>
          <w:lang w:val="en-US"/>
        </w:rPr>
      </w:pPr>
    </w:p>
    <w:p w14:paraId="622F202A" w14:textId="77777777" w:rsidR="00E279D0" w:rsidRPr="00E279D0" w:rsidRDefault="00E279D0" w:rsidP="00E279D0">
      <w:pPr>
        <w:pStyle w:val="ListParagraph"/>
        <w:numPr>
          <w:ilvl w:val="3"/>
          <w:numId w:val="1"/>
        </w:numPr>
        <w:jc w:val="both"/>
        <w:outlineLvl w:val="1"/>
        <w:rPr>
          <w:b/>
          <w:bCs/>
          <w:vanish/>
          <w:lang w:val="en-US"/>
        </w:rPr>
      </w:pPr>
    </w:p>
    <w:p w14:paraId="0C0BCBC6" w14:textId="77777777" w:rsidR="00E279D0" w:rsidRPr="00E279D0" w:rsidRDefault="00E279D0" w:rsidP="00E279D0">
      <w:pPr>
        <w:pStyle w:val="ListParagraph"/>
        <w:numPr>
          <w:ilvl w:val="3"/>
          <w:numId w:val="1"/>
        </w:numPr>
        <w:jc w:val="both"/>
        <w:outlineLvl w:val="1"/>
        <w:rPr>
          <w:b/>
          <w:bCs/>
          <w:vanish/>
          <w:lang w:val="en-US"/>
        </w:rPr>
      </w:pPr>
    </w:p>
    <w:p w14:paraId="6129DF8F" w14:textId="77777777" w:rsidR="00E279D0" w:rsidRPr="00E279D0" w:rsidRDefault="00E279D0" w:rsidP="00E279D0">
      <w:pPr>
        <w:pStyle w:val="ListParagraph"/>
        <w:numPr>
          <w:ilvl w:val="3"/>
          <w:numId w:val="1"/>
        </w:numPr>
        <w:jc w:val="both"/>
        <w:outlineLvl w:val="1"/>
        <w:rPr>
          <w:b/>
          <w:bCs/>
          <w:vanish/>
          <w:lang w:val="en-US"/>
        </w:rPr>
      </w:pPr>
    </w:p>
    <w:p w14:paraId="21D4373F" w14:textId="77777777" w:rsidR="00E279D0" w:rsidRPr="00E279D0" w:rsidRDefault="00E279D0" w:rsidP="00E279D0">
      <w:pPr>
        <w:pStyle w:val="ListParagraph"/>
        <w:numPr>
          <w:ilvl w:val="3"/>
          <w:numId w:val="1"/>
        </w:numPr>
        <w:jc w:val="both"/>
        <w:outlineLvl w:val="1"/>
        <w:rPr>
          <w:b/>
          <w:bCs/>
          <w:vanish/>
          <w:lang w:val="en-US"/>
        </w:rPr>
      </w:pPr>
    </w:p>
    <w:p w14:paraId="0380E463" w14:textId="77777777" w:rsidR="00E279D0" w:rsidRPr="00E279D0" w:rsidRDefault="00E279D0" w:rsidP="00E279D0">
      <w:pPr>
        <w:pStyle w:val="ListParagraph"/>
        <w:numPr>
          <w:ilvl w:val="3"/>
          <w:numId w:val="1"/>
        </w:numPr>
        <w:jc w:val="both"/>
        <w:outlineLvl w:val="1"/>
        <w:rPr>
          <w:b/>
          <w:bCs/>
          <w:vanish/>
          <w:lang w:val="en-US"/>
        </w:rPr>
      </w:pPr>
    </w:p>
    <w:p w14:paraId="10FB32B5" w14:textId="77777777" w:rsidR="00E279D0" w:rsidRPr="00E279D0" w:rsidRDefault="00E279D0" w:rsidP="00E279D0">
      <w:pPr>
        <w:pStyle w:val="ListParagraph"/>
        <w:numPr>
          <w:ilvl w:val="3"/>
          <w:numId w:val="1"/>
        </w:numPr>
        <w:jc w:val="both"/>
        <w:outlineLvl w:val="1"/>
        <w:rPr>
          <w:b/>
          <w:bCs/>
          <w:vanish/>
          <w:lang w:val="en-US"/>
        </w:rPr>
      </w:pPr>
    </w:p>
    <w:p w14:paraId="784031E6" w14:textId="77777777" w:rsidR="00E279D0" w:rsidRPr="00E279D0" w:rsidRDefault="00E279D0" w:rsidP="00E279D0">
      <w:pPr>
        <w:pStyle w:val="ListParagraph"/>
        <w:numPr>
          <w:ilvl w:val="3"/>
          <w:numId w:val="1"/>
        </w:numPr>
        <w:jc w:val="both"/>
        <w:outlineLvl w:val="1"/>
        <w:rPr>
          <w:b/>
          <w:bCs/>
          <w:vanish/>
          <w:lang w:val="en-US"/>
        </w:rPr>
      </w:pPr>
    </w:p>
    <w:p w14:paraId="64F8F465" w14:textId="77777777" w:rsidR="00E279D0" w:rsidRPr="00E279D0" w:rsidRDefault="00E279D0" w:rsidP="00E279D0">
      <w:pPr>
        <w:pStyle w:val="ListParagraph"/>
        <w:numPr>
          <w:ilvl w:val="3"/>
          <w:numId w:val="1"/>
        </w:numPr>
        <w:jc w:val="both"/>
        <w:outlineLvl w:val="1"/>
        <w:rPr>
          <w:b/>
          <w:bCs/>
          <w:vanish/>
          <w:lang w:val="en-US"/>
        </w:rPr>
      </w:pPr>
    </w:p>
    <w:p w14:paraId="40543945" w14:textId="77777777" w:rsidR="00E279D0" w:rsidRPr="00E279D0" w:rsidRDefault="00E279D0" w:rsidP="00E279D0">
      <w:pPr>
        <w:pStyle w:val="ListParagraph"/>
        <w:numPr>
          <w:ilvl w:val="3"/>
          <w:numId w:val="1"/>
        </w:numPr>
        <w:jc w:val="both"/>
        <w:outlineLvl w:val="1"/>
        <w:rPr>
          <w:b/>
          <w:bCs/>
          <w:vanish/>
          <w:lang w:val="en-US"/>
        </w:rPr>
      </w:pPr>
    </w:p>
    <w:p w14:paraId="1AC6A8E5" w14:textId="77777777" w:rsidR="00E279D0" w:rsidRPr="00E279D0" w:rsidRDefault="00E279D0" w:rsidP="00E279D0">
      <w:pPr>
        <w:pStyle w:val="ListParagraph"/>
        <w:numPr>
          <w:ilvl w:val="3"/>
          <w:numId w:val="1"/>
        </w:numPr>
        <w:jc w:val="both"/>
        <w:outlineLvl w:val="1"/>
        <w:rPr>
          <w:b/>
          <w:bCs/>
          <w:vanish/>
          <w:lang w:val="en-US"/>
        </w:rPr>
      </w:pPr>
    </w:p>
    <w:p w14:paraId="6B7C575B" w14:textId="7A25E4C7" w:rsidR="00DF35CC" w:rsidRPr="00F629EE" w:rsidRDefault="00722E15" w:rsidP="00E279D0">
      <w:pPr>
        <w:pStyle w:val="ListParagraph"/>
        <w:numPr>
          <w:ilvl w:val="3"/>
          <w:numId w:val="1"/>
        </w:numPr>
        <w:ind w:left="360"/>
        <w:rPr>
          <w:lang w:val="en-US"/>
        </w:rPr>
      </w:pPr>
      <w:r>
        <w:rPr>
          <w:lang w:val="en-US"/>
        </w:rPr>
        <w:t>In</w:t>
      </w:r>
      <w:r w:rsidR="00DF35CC" w:rsidRPr="00F629EE">
        <w:rPr>
          <w:lang w:val="en-US"/>
        </w:rPr>
        <w:t xml:space="preserve"> the </w:t>
      </w:r>
      <w:r w:rsidR="00DF35CC" w:rsidRPr="00A21941">
        <w:rPr>
          <w:rStyle w:val="normaltextrun"/>
          <w:rFonts w:asciiTheme="minorHAnsi" w:hAnsiTheme="minorHAnsi"/>
          <w:color w:val="000000"/>
        </w:rPr>
        <w:t>past</w:t>
      </w:r>
      <w:r w:rsidR="00DF35CC" w:rsidRPr="00F629EE">
        <w:rPr>
          <w:lang w:val="en-US"/>
        </w:rPr>
        <w:t xml:space="preserve"> few years, prisons in Malawi have experienced frequent water </w:t>
      </w:r>
      <w:r w:rsidR="009D4012">
        <w:rPr>
          <w:lang w:val="en-US"/>
        </w:rPr>
        <w:t>shortages</w:t>
      </w:r>
      <w:r w:rsidR="00DF35CC" w:rsidRPr="00F629EE">
        <w:rPr>
          <w:lang w:val="en-US"/>
        </w:rPr>
        <w:t>. During the recent food crisis, on 20 October 2022, Times 360 Malawi posted on Facebook that Zomba Central Prison had gone without water for five days</w:t>
      </w:r>
      <w:r w:rsidR="00C23F1A">
        <w:rPr>
          <w:lang w:val="en-US"/>
        </w:rPr>
        <w:t xml:space="preserve"> due to an unpaid bill</w:t>
      </w:r>
      <w:r w:rsidR="00DF35CC" w:rsidRPr="00F629EE">
        <w:rPr>
          <w:lang w:val="en-US"/>
        </w:rPr>
        <w:t>.</w:t>
      </w:r>
      <w:r w:rsidR="00DF35CC">
        <w:rPr>
          <w:rStyle w:val="FootnoteReference"/>
          <w:rFonts w:eastAsia="Times New Roman" w:cstheme="minorHAnsi"/>
          <w:color w:val="000000" w:themeColor="text1"/>
          <w:lang w:val="en-US"/>
        </w:rPr>
        <w:footnoteReference w:id="30"/>
      </w:r>
      <w:r w:rsidR="00DF35CC" w:rsidRPr="00F629EE">
        <w:rPr>
          <w:lang w:val="en-US"/>
        </w:rPr>
        <w:t xml:space="preserve"> Reprieve and CHREAA were able to confirm these reports. On 24 October 2022, people imprisoned at Zomba Central Prison reported that they had not had running water for at least three days.</w:t>
      </w:r>
      <w:r w:rsidR="00DF35CC">
        <w:rPr>
          <w:rStyle w:val="FootnoteReference"/>
          <w:rFonts w:eastAsia="Times New Roman" w:cstheme="minorHAnsi"/>
          <w:color w:val="000000" w:themeColor="text1"/>
          <w:lang w:val="en-US"/>
        </w:rPr>
        <w:footnoteReference w:id="31"/>
      </w:r>
      <w:r w:rsidR="00DF35CC" w:rsidRPr="00F629EE">
        <w:rPr>
          <w:lang w:val="en-US"/>
        </w:rPr>
        <w:t xml:space="preserve"> That same day, a Reprieve fellow was unable to meet with a client who was suffering from diarrhea, which was likely caused by the lack of food and water at the prison.  </w:t>
      </w:r>
    </w:p>
    <w:p w14:paraId="1C30375F" w14:textId="5F199A48" w:rsidR="00DF35CC" w:rsidRPr="00F629EE" w:rsidRDefault="00DF35CC" w:rsidP="001F0AD1">
      <w:pPr>
        <w:pStyle w:val="ListParagraph"/>
        <w:numPr>
          <w:ilvl w:val="3"/>
          <w:numId w:val="1"/>
        </w:numPr>
        <w:ind w:left="360"/>
        <w:jc w:val="both"/>
        <w:rPr>
          <w:rFonts w:cstheme="minorHAnsi"/>
          <w:lang w:val="en-US"/>
        </w:rPr>
      </w:pPr>
      <w:r w:rsidRPr="001F0AD1">
        <w:rPr>
          <w:rFonts w:eastAsia="Times New Roman" w:cstheme="minorHAnsi"/>
          <w:color w:val="000000" w:themeColor="text1"/>
          <w:lang w:val="en-US"/>
        </w:rPr>
        <w:t>Zomba</w:t>
      </w:r>
      <w:r w:rsidRPr="00F629EE">
        <w:rPr>
          <w:rFonts w:cstheme="minorHAnsi"/>
          <w:lang w:val="en-US"/>
        </w:rPr>
        <w:t xml:space="preserve"> Central Prison faces frequent water disruptions due to unpaid water bills, likely caused by underfunding and an inability to access funds.</w:t>
      </w:r>
      <w:r w:rsidRPr="00CA654E">
        <w:rPr>
          <w:rStyle w:val="FootnoteReference"/>
          <w:rFonts w:cstheme="minorHAnsi"/>
          <w:lang w:val="en-US"/>
        </w:rPr>
        <w:footnoteReference w:id="32"/>
      </w:r>
      <w:r w:rsidRPr="00F629EE">
        <w:rPr>
          <w:rFonts w:cstheme="minorHAnsi"/>
          <w:lang w:val="en-US"/>
        </w:rPr>
        <w:t xml:space="preserve"> </w:t>
      </w:r>
      <w:r w:rsidR="00DB7EB2" w:rsidRPr="00F629EE">
        <w:rPr>
          <w:rFonts w:cstheme="minorHAnsi"/>
          <w:lang w:val="en-US"/>
        </w:rPr>
        <w:t xml:space="preserve">In September 2022, Reprieve clients went at least nine days without access to running water. </w:t>
      </w:r>
      <w:r w:rsidR="001F53D1">
        <w:rPr>
          <w:rFonts w:cstheme="minorHAnsi"/>
          <w:lang w:val="en-US"/>
        </w:rPr>
        <w:t>Additionally, i</w:t>
      </w:r>
      <w:r w:rsidR="001D399F" w:rsidRPr="00F629EE">
        <w:rPr>
          <w:rFonts w:cstheme="minorHAnsi"/>
          <w:lang w:val="en-US"/>
        </w:rPr>
        <w:t xml:space="preserve">n December 2022, Reprieve clients </w:t>
      </w:r>
      <w:r w:rsidR="00331D1E" w:rsidRPr="00F629EE">
        <w:rPr>
          <w:rFonts w:cstheme="minorHAnsi"/>
          <w:lang w:val="en-US"/>
        </w:rPr>
        <w:t xml:space="preserve">at Zomba Central Prison </w:t>
      </w:r>
      <w:r w:rsidR="001D399F" w:rsidRPr="00F629EE">
        <w:rPr>
          <w:rFonts w:cstheme="minorHAnsi"/>
          <w:lang w:val="en-US"/>
        </w:rPr>
        <w:t xml:space="preserve">shared that there was </w:t>
      </w:r>
      <w:r w:rsidR="00331D1E" w:rsidRPr="00F629EE">
        <w:rPr>
          <w:rFonts w:cstheme="minorHAnsi"/>
          <w:lang w:val="en-US"/>
        </w:rPr>
        <w:t>no water for at least five days.</w:t>
      </w:r>
      <w:r w:rsidR="00A77F12">
        <w:rPr>
          <w:rStyle w:val="FootnoteReference"/>
          <w:rFonts w:cstheme="minorHAnsi"/>
          <w:lang w:val="en-US"/>
        </w:rPr>
        <w:footnoteReference w:id="33"/>
      </w:r>
      <w:r w:rsidR="00F960F3" w:rsidRPr="00F629EE">
        <w:rPr>
          <w:rFonts w:cstheme="minorHAnsi"/>
          <w:lang w:val="en-US"/>
        </w:rPr>
        <w:t xml:space="preserve"> </w:t>
      </w:r>
      <w:proofErr w:type="spellStart"/>
      <w:r w:rsidRPr="00F629EE">
        <w:rPr>
          <w:rFonts w:cstheme="minorHAnsi"/>
          <w:lang w:val="en-US"/>
        </w:rPr>
        <w:t>Chichiri</w:t>
      </w:r>
      <w:proofErr w:type="spellEnd"/>
      <w:r w:rsidRPr="00F629EE">
        <w:rPr>
          <w:rFonts w:cstheme="minorHAnsi"/>
          <w:lang w:val="en-US"/>
        </w:rPr>
        <w:t xml:space="preserve"> Prison also went without running water in September 2022 due to unpaid water bills.</w:t>
      </w:r>
      <w:r w:rsidRPr="00CA654E">
        <w:rPr>
          <w:rStyle w:val="FootnoteReference"/>
          <w:rFonts w:cstheme="minorHAnsi"/>
          <w:lang w:val="en-US"/>
        </w:rPr>
        <w:footnoteReference w:id="34"/>
      </w:r>
    </w:p>
    <w:p w14:paraId="00C8F987" w14:textId="6ADE8A64" w:rsidR="00DF35CC" w:rsidRDefault="00F960F3" w:rsidP="001F0AD1">
      <w:pPr>
        <w:pStyle w:val="ListParagraph"/>
        <w:numPr>
          <w:ilvl w:val="3"/>
          <w:numId w:val="1"/>
        </w:numPr>
        <w:ind w:left="360"/>
        <w:jc w:val="both"/>
        <w:rPr>
          <w:rFonts w:cstheme="minorHAnsi"/>
          <w:lang w:val="en-US"/>
        </w:rPr>
      </w:pPr>
      <w:r w:rsidRPr="00F629EE">
        <w:rPr>
          <w:rFonts w:cstheme="minorHAnsi"/>
          <w:lang w:val="en-US"/>
        </w:rPr>
        <w:lastRenderedPageBreak/>
        <w:t xml:space="preserve">During </w:t>
      </w:r>
      <w:r w:rsidRPr="001F0AD1">
        <w:rPr>
          <w:rFonts w:eastAsia="Times New Roman" w:cstheme="minorHAnsi"/>
          <w:color w:val="000000" w:themeColor="text1"/>
          <w:lang w:val="en-US"/>
        </w:rPr>
        <w:t>water</w:t>
      </w:r>
      <w:r w:rsidRPr="00F629EE">
        <w:rPr>
          <w:rFonts w:cstheme="minorHAnsi"/>
          <w:lang w:val="en-US"/>
        </w:rPr>
        <w:t xml:space="preserve"> shortages, </w:t>
      </w:r>
      <w:r w:rsidR="006E05D2" w:rsidRPr="00F629EE">
        <w:rPr>
          <w:rFonts w:cstheme="minorHAnsi"/>
          <w:lang w:val="en-US"/>
        </w:rPr>
        <w:t>the inability to observe hygiene practices leads to an increase of cholera and Covid-19 cases</w:t>
      </w:r>
      <w:r w:rsidRPr="00F629EE">
        <w:rPr>
          <w:rFonts w:cstheme="minorHAnsi"/>
          <w:lang w:val="en-US"/>
        </w:rPr>
        <w:t>.</w:t>
      </w:r>
      <w:r w:rsidR="006E05D2">
        <w:rPr>
          <w:rStyle w:val="FootnoteReference"/>
          <w:rFonts w:cstheme="minorHAnsi"/>
          <w:lang w:val="en-US"/>
        </w:rPr>
        <w:footnoteReference w:id="35"/>
      </w:r>
      <w:r w:rsidRPr="00F629EE">
        <w:rPr>
          <w:rFonts w:cstheme="minorHAnsi"/>
          <w:lang w:val="en-US"/>
        </w:rPr>
        <w:t xml:space="preserve"> </w:t>
      </w:r>
      <w:r w:rsidR="00DF35CC" w:rsidRPr="00F629EE">
        <w:rPr>
          <w:rFonts w:cstheme="minorHAnsi"/>
          <w:lang w:val="en-US"/>
        </w:rPr>
        <w:t xml:space="preserve">During the </w:t>
      </w:r>
      <w:r w:rsidR="006E05D2" w:rsidRPr="00F629EE">
        <w:rPr>
          <w:rFonts w:cstheme="minorHAnsi"/>
          <w:lang w:val="en-US"/>
        </w:rPr>
        <w:t xml:space="preserve">Covid-19 </w:t>
      </w:r>
      <w:r w:rsidR="00DF35CC" w:rsidRPr="00F629EE">
        <w:rPr>
          <w:rFonts w:cstheme="minorHAnsi"/>
          <w:lang w:val="en-US"/>
        </w:rPr>
        <w:t>pandemic, Maula Prison went at least a week without water, exposing people in prison to a higher risk of Covid-19.</w:t>
      </w:r>
      <w:r w:rsidR="00DF35CC" w:rsidRPr="00CA654E">
        <w:rPr>
          <w:rStyle w:val="FootnoteReference"/>
          <w:rFonts w:cstheme="minorHAnsi"/>
          <w:lang w:val="en-US"/>
        </w:rPr>
        <w:footnoteReference w:id="36"/>
      </w:r>
    </w:p>
    <w:p w14:paraId="766FFDA2" w14:textId="48D0B83B" w:rsidR="002319D1" w:rsidRPr="00F629EE" w:rsidRDefault="002319D1" w:rsidP="001F0AD1">
      <w:pPr>
        <w:pStyle w:val="ListParagraph"/>
        <w:numPr>
          <w:ilvl w:val="3"/>
          <w:numId w:val="1"/>
        </w:numPr>
        <w:ind w:left="360"/>
        <w:jc w:val="both"/>
        <w:rPr>
          <w:rFonts w:cstheme="minorHAnsi"/>
          <w:lang w:val="en-US"/>
        </w:rPr>
      </w:pPr>
      <w:r>
        <w:rPr>
          <w:rFonts w:cstheme="minorHAnsi"/>
          <w:lang w:val="en-US"/>
        </w:rPr>
        <w:t xml:space="preserve">Currently, </w:t>
      </w:r>
      <w:r w:rsidR="000752B0">
        <w:rPr>
          <w:rFonts w:cstheme="minorHAnsi"/>
          <w:lang w:val="en-US"/>
        </w:rPr>
        <w:t xml:space="preserve">people in Malawian prisons are suffering from a cholera outbreak, which has already claimed two lives at </w:t>
      </w:r>
      <w:proofErr w:type="spellStart"/>
      <w:r w:rsidR="000752B0">
        <w:rPr>
          <w:rFonts w:cstheme="minorHAnsi"/>
          <w:lang w:val="en-US"/>
        </w:rPr>
        <w:t>Chichiri</w:t>
      </w:r>
      <w:proofErr w:type="spellEnd"/>
      <w:r w:rsidR="000752B0">
        <w:rPr>
          <w:rFonts w:cstheme="minorHAnsi"/>
          <w:lang w:val="en-US"/>
        </w:rPr>
        <w:t xml:space="preserve"> Prison. </w:t>
      </w:r>
      <w:r w:rsidR="00887067" w:rsidRPr="00887067">
        <w:rPr>
          <w:rFonts w:cstheme="minorHAnsi"/>
          <w:lang w:val="en-US"/>
        </w:rPr>
        <w:t xml:space="preserve">According to reports from </w:t>
      </w:r>
      <w:proofErr w:type="spellStart"/>
      <w:r w:rsidR="00887067" w:rsidRPr="00887067">
        <w:rPr>
          <w:rFonts w:cstheme="minorHAnsi"/>
          <w:lang w:val="en-US"/>
        </w:rPr>
        <w:t>Chichiri</w:t>
      </w:r>
      <w:proofErr w:type="spellEnd"/>
      <w:r w:rsidR="00887067" w:rsidRPr="00887067">
        <w:rPr>
          <w:rFonts w:cstheme="minorHAnsi"/>
          <w:lang w:val="en-US"/>
        </w:rPr>
        <w:t xml:space="preserve">, the outbreak started when a prepaid water </w:t>
      </w:r>
      <w:proofErr w:type="spellStart"/>
      <w:r w:rsidR="00887067" w:rsidRPr="00887067">
        <w:rPr>
          <w:rFonts w:cstheme="minorHAnsi"/>
          <w:lang w:val="en-US"/>
        </w:rPr>
        <w:t>metre</w:t>
      </w:r>
      <w:proofErr w:type="spellEnd"/>
      <w:r w:rsidR="00887067" w:rsidRPr="00887067">
        <w:rPr>
          <w:rFonts w:cstheme="minorHAnsi"/>
          <w:lang w:val="en-US"/>
        </w:rPr>
        <w:t xml:space="preserve"> developed a fault</w:t>
      </w:r>
      <w:r w:rsidR="00192822">
        <w:rPr>
          <w:rFonts w:cstheme="minorHAnsi"/>
          <w:lang w:val="en-US"/>
        </w:rPr>
        <w:t xml:space="preserve">. No </w:t>
      </w:r>
      <w:r w:rsidR="00887067" w:rsidRPr="00887067">
        <w:rPr>
          <w:rFonts w:cstheme="minorHAnsi"/>
          <w:lang w:val="en-US"/>
        </w:rPr>
        <w:t>alternative provision of water was provided</w:t>
      </w:r>
      <w:r w:rsidR="00192822">
        <w:rPr>
          <w:rFonts w:cstheme="minorHAnsi"/>
          <w:lang w:val="en-US"/>
        </w:rPr>
        <w:t>,</w:t>
      </w:r>
      <w:r w:rsidR="00887067" w:rsidRPr="00887067">
        <w:rPr>
          <w:rFonts w:cstheme="minorHAnsi"/>
          <w:lang w:val="en-US"/>
        </w:rPr>
        <w:t xml:space="preserve"> hence </w:t>
      </w:r>
      <w:r w:rsidR="00192822">
        <w:rPr>
          <w:rFonts w:cstheme="minorHAnsi"/>
          <w:lang w:val="en-US"/>
        </w:rPr>
        <w:t>people in prison</w:t>
      </w:r>
      <w:r w:rsidR="00887067" w:rsidRPr="00887067">
        <w:rPr>
          <w:rFonts w:cstheme="minorHAnsi"/>
          <w:lang w:val="en-US"/>
        </w:rPr>
        <w:t xml:space="preserve"> resorted to accessing water from a small swamp inside the prison</w:t>
      </w:r>
      <w:r w:rsidR="001F53D1">
        <w:rPr>
          <w:rFonts w:cstheme="minorHAnsi"/>
          <w:lang w:val="en-US"/>
        </w:rPr>
        <w:t>,</w:t>
      </w:r>
      <w:r w:rsidR="00887067" w:rsidRPr="00887067">
        <w:rPr>
          <w:rFonts w:cstheme="minorHAnsi"/>
          <w:lang w:val="en-US"/>
        </w:rPr>
        <w:t xml:space="preserve"> which </w:t>
      </w:r>
      <w:r w:rsidR="00192822">
        <w:rPr>
          <w:rFonts w:cstheme="minorHAnsi"/>
          <w:lang w:val="en-US"/>
        </w:rPr>
        <w:t>is</w:t>
      </w:r>
      <w:r w:rsidR="00887067" w:rsidRPr="00887067">
        <w:rPr>
          <w:rFonts w:cstheme="minorHAnsi"/>
          <w:lang w:val="en-US"/>
        </w:rPr>
        <w:t xml:space="preserve"> not treated. Backup water tanks stopped functioning a long time back and nothing has been done to remedy this. The prison officers have been requesting for </w:t>
      </w:r>
      <w:r w:rsidR="00015107">
        <w:rPr>
          <w:rFonts w:cstheme="minorHAnsi"/>
          <w:lang w:val="en-US"/>
        </w:rPr>
        <w:t>boreholes</w:t>
      </w:r>
      <w:r w:rsidR="00887067" w:rsidRPr="00887067">
        <w:rPr>
          <w:rFonts w:cstheme="minorHAnsi"/>
          <w:lang w:val="en-US"/>
        </w:rPr>
        <w:t xml:space="preserve"> inside the prison to provide </w:t>
      </w:r>
      <w:r w:rsidR="001F53D1">
        <w:rPr>
          <w:rFonts w:cstheme="minorHAnsi"/>
          <w:lang w:val="en-US"/>
        </w:rPr>
        <w:t xml:space="preserve">backup </w:t>
      </w:r>
      <w:r w:rsidR="00887067" w:rsidRPr="00887067">
        <w:rPr>
          <w:rFonts w:cstheme="minorHAnsi"/>
          <w:lang w:val="en-US"/>
        </w:rPr>
        <w:t xml:space="preserve">water when </w:t>
      </w:r>
      <w:r w:rsidR="00015107">
        <w:rPr>
          <w:rFonts w:cstheme="minorHAnsi"/>
          <w:lang w:val="en-US"/>
        </w:rPr>
        <w:t xml:space="preserve">the </w:t>
      </w:r>
      <w:r w:rsidR="001F53D1">
        <w:rPr>
          <w:rFonts w:cstheme="minorHAnsi"/>
          <w:lang w:val="en-US"/>
        </w:rPr>
        <w:t xml:space="preserve">regular </w:t>
      </w:r>
      <w:r w:rsidR="00015107">
        <w:rPr>
          <w:rFonts w:cstheme="minorHAnsi"/>
          <w:lang w:val="en-US"/>
        </w:rPr>
        <w:t>water supply</w:t>
      </w:r>
      <w:r w:rsidR="00887067" w:rsidRPr="00887067">
        <w:rPr>
          <w:rFonts w:cstheme="minorHAnsi"/>
          <w:lang w:val="en-US"/>
        </w:rPr>
        <w:t xml:space="preserve"> </w:t>
      </w:r>
      <w:r w:rsidR="001F53D1">
        <w:rPr>
          <w:rFonts w:cstheme="minorHAnsi"/>
          <w:lang w:val="en-US"/>
        </w:rPr>
        <w:t>is interrupted</w:t>
      </w:r>
      <w:r w:rsidR="00015107">
        <w:rPr>
          <w:rFonts w:cstheme="minorHAnsi"/>
          <w:lang w:val="en-US"/>
        </w:rPr>
        <w:t>,</w:t>
      </w:r>
      <w:r w:rsidR="00887067" w:rsidRPr="00887067">
        <w:rPr>
          <w:rFonts w:cstheme="minorHAnsi"/>
          <w:lang w:val="en-US"/>
        </w:rPr>
        <w:t xml:space="preserve"> but </w:t>
      </w:r>
      <w:r w:rsidR="00015107">
        <w:rPr>
          <w:rFonts w:cstheme="minorHAnsi"/>
          <w:lang w:val="en-US"/>
        </w:rPr>
        <w:t>these have not been provided</w:t>
      </w:r>
      <w:r w:rsidR="00887067" w:rsidRPr="00887067">
        <w:rPr>
          <w:rFonts w:cstheme="minorHAnsi"/>
          <w:lang w:val="en-US"/>
        </w:rPr>
        <w:t>.</w:t>
      </w:r>
      <w:r w:rsidR="00015107">
        <w:rPr>
          <w:rStyle w:val="FootnoteReference"/>
          <w:rFonts w:cstheme="minorHAnsi"/>
          <w:lang w:val="en-US"/>
        </w:rPr>
        <w:footnoteReference w:id="37"/>
      </w:r>
    </w:p>
    <w:p w14:paraId="6B51403C" w14:textId="1E107658" w:rsidR="005B25F5" w:rsidRPr="00F629EE" w:rsidRDefault="005B25F5" w:rsidP="001F0AD1">
      <w:pPr>
        <w:pStyle w:val="ListParagraph"/>
        <w:numPr>
          <w:ilvl w:val="3"/>
          <w:numId w:val="1"/>
        </w:numPr>
        <w:ind w:left="360"/>
        <w:jc w:val="both"/>
        <w:rPr>
          <w:rFonts w:cstheme="minorHAnsi"/>
          <w:lang w:val="en-US"/>
        </w:rPr>
      </w:pPr>
      <w:r w:rsidRPr="00F629EE">
        <w:rPr>
          <w:rFonts w:cstheme="minorHAnsi"/>
          <w:lang w:val="en-US"/>
        </w:rPr>
        <w:t>Reprieve clients also reported that water is rationed</w:t>
      </w:r>
      <w:r w:rsidR="00F10FE3">
        <w:rPr>
          <w:rFonts w:cstheme="minorHAnsi"/>
          <w:lang w:val="en-US"/>
        </w:rPr>
        <w:t>, even during times when the system is not in crisis,</w:t>
      </w:r>
      <w:r w:rsidRPr="00F629EE">
        <w:rPr>
          <w:rFonts w:cstheme="minorHAnsi"/>
          <w:lang w:val="en-US"/>
        </w:rPr>
        <w:t xml:space="preserve"> and that there is not alwa</w:t>
      </w:r>
      <w:r w:rsidR="00B1096F" w:rsidRPr="00F629EE">
        <w:rPr>
          <w:rFonts w:cstheme="minorHAnsi"/>
          <w:lang w:val="en-US"/>
        </w:rPr>
        <w:t>ys enough water to wash clothes.</w:t>
      </w:r>
      <w:r w:rsidR="00B1096F">
        <w:rPr>
          <w:rStyle w:val="FootnoteReference"/>
          <w:rFonts w:cstheme="minorHAnsi"/>
          <w:lang w:val="en-US"/>
        </w:rPr>
        <w:footnoteReference w:id="38"/>
      </w:r>
      <w:r w:rsidR="00F960F3" w:rsidRPr="00F629EE">
        <w:rPr>
          <w:rFonts w:cstheme="minorHAnsi"/>
          <w:lang w:val="en-US"/>
        </w:rPr>
        <w:t xml:space="preserve"> They also reported that toilets</w:t>
      </w:r>
      <w:r w:rsidR="005C0F2E" w:rsidRPr="00F629EE">
        <w:rPr>
          <w:rFonts w:cstheme="minorHAnsi"/>
          <w:lang w:val="en-US"/>
        </w:rPr>
        <w:t xml:space="preserve"> are not directly connected to running water, which often causes blockages </w:t>
      </w:r>
      <w:r w:rsidR="00342A86" w:rsidRPr="00F629EE">
        <w:rPr>
          <w:rFonts w:cstheme="minorHAnsi"/>
          <w:lang w:val="en-US"/>
        </w:rPr>
        <w:t>that are sometimes not cleared up for a</w:t>
      </w:r>
      <w:r w:rsidR="004311E7">
        <w:rPr>
          <w:rFonts w:cstheme="minorHAnsi"/>
          <w:lang w:val="en-US"/>
        </w:rPr>
        <w:t>t least a</w:t>
      </w:r>
      <w:r w:rsidR="00342A86" w:rsidRPr="00F629EE">
        <w:rPr>
          <w:rFonts w:cstheme="minorHAnsi"/>
          <w:lang w:val="en-US"/>
        </w:rPr>
        <w:t xml:space="preserve"> week.</w:t>
      </w:r>
      <w:r w:rsidR="00F12EB0">
        <w:rPr>
          <w:rStyle w:val="FootnoteReference"/>
          <w:rFonts w:cstheme="minorHAnsi"/>
          <w:lang w:val="en-US"/>
        </w:rPr>
        <w:footnoteReference w:id="39"/>
      </w:r>
    </w:p>
    <w:p w14:paraId="3178D4EA" w14:textId="57553CA1" w:rsidR="00724ECB" w:rsidRPr="00F629EE" w:rsidRDefault="00724ECB" w:rsidP="000C4C1D">
      <w:pPr>
        <w:pStyle w:val="Heading3"/>
        <w:ind w:left="720"/>
        <w:rPr>
          <w:b w:val="0"/>
          <w:bCs w:val="0"/>
        </w:rPr>
      </w:pPr>
      <w:r w:rsidRPr="00F629EE">
        <w:t xml:space="preserve">Suggested </w:t>
      </w:r>
      <w:r w:rsidRPr="000C4C1D">
        <w:rPr>
          <w:lang w:val="en-US"/>
        </w:rPr>
        <w:t>Questions</w:t>
      </w:r>
      <w:r w:rsidRPr="00F629EE">
        <w:t xml:space="preserve"> </w:t>
      </w:r>
      <w:r w:rsidR="000C4C1D">
        <w:t>on the Right to Water</w:t>
      </w:r>
    </w:p>
    <w:p w14:paraId="6C0622AF" w14:textId="208BA2E6" w:rsidR="00914D08" w:rsidRDefault="00914D08" w:rsidP="0044072B">
      <w:pPr>
        <w:pStyle w:val="ListParagraph"/>
        <w:numPr>
          <w:ilvl w:val="0"/>
          <w:numId w:val="7"/>
        </w:numPr>
        <w:jc w:val="both"/>
      </w:pPr>
      <w:r>
        <w:t xml:space="preserve">What mechanisms are in place to ensure that people in prisons receive adequate water and that prisons </w:t>
      </w:r>
      <w:proofErr w:type="gramStart"/>
      <w:r>
        <w:t>are able to</w:t>
      </w:r>
      <w:proofErr w:type="gramEnd"/>
      <w:r>
        <w:t xml:space="preserve"> purchase water from suppliers?</w:t>
      </w:r>
    </w:p>
    <w:p w14:paraId="105D4062" w14:textId="59A7271F" w:rsidR="000E2347" w:rsidRDefault="000E2347" w:rsidP="0044072B">
      <w:pPr>
        <w:pStyle w:val="ListParagraph"/>
        <w:numPr>
          <w:ilvl w:val="0"/>
          <w:numId w:val="7"/>
        </w:numPr>
        <w:jc w:val="both"/>
      </w:pPr>
      <w:r>
        <w:t xml:space="preserve">What measures is the State Party taking to ensure that people in prisons have </w:t>
      </w:r>
      <w:r w:rsidR="00BF7378">
        <w:t xml:space="preserve">sufficient </w:t>
      </w:r>
      <w:r w:rsidR="00B21E95">
        <w:t>access to water for drinking, cooking and sanitation?</w:t>
      </w:r>
    </w:p>
    <w:p w14:paraId="0B119A76" w14:textId="2E26AE13" w:rsidR="006138D7" w:rsidRPr="00B63550" w:rsidRDefault="006138D7" w:rsidP="0044072B">
      <w:pPr>
        <w:pStyle w:val="ListParagraph"/>
        <w:numPr>
          <w:ilvl w:val="0"/>
          <w:numId w:val="7"/>
        </w:numPr>
        <w:jc w:val="both"/>
      </w:pPr>
      <w:r>
        <w:t xml:space="preserve">How does the State Party plan to ensure that </w:t>
      </w:r>
      <w:r w:rsidR="00A740F8">
        <w:t xml:space="preserve">backup supplies of </w:t>
      </w:r>
      <w:r>
        <w:t xml:space="preserve">safe </w:t>
      </w:r>
      <w:r w:rsidR="00A740F8">
        <w:t xml:space="preserve">and clean water </w:t>
      </w:r>
      <w:r w:rsidR="001F53D1">
        <w:t>are</w:t>
      </w:r>
      <w:r w:rsidR="00A740F8">
        <w:t xml:space="preserve"> </w:t>
      </w:r>
      <w:r w:rsidR="001F53D1">
        <w:t>provided</w:t>
      </w:r>
      <w:r w:rsidR="00A740F8">
        <w:t xml:space="preserve"> when </w:t>
      </w:r>
      <w:r w:rsidR="00DA4E63">
        <w:t xml:space="preserve">regular water supply is </w:t>
      </w:r>
      <w:r w:rsidR="001F53D1">
        <w:t>interrupted</w:t>
      </w:r>
      <w:r w:rsidR="00DA4E63">
        <w:t xml:space="preserve"> and to effectively prevent</w:t>
      </w:r>
      <w:r w:rsidR="00E72A42">
        <w:t xml:space="preserve"> disease </w:t>
      </w:r>
      <w:r w:rsidR="001F53D1">
        <w:t>and illness</w:t>
      </w:r>
      <w:r w:rsidR="00E72A42">
        <w:t xml:space="preserve"> due to water contamination?</w:t>
      </w:r>
    </w:p>
    <w:p w14:paraId="2397D184" w14:textId="77777777" w:rsidR="0039571C" w:rsidRDefault="0039571C" w:rsidP="0039571C">
      <w:pPr>
        <w:pStyle w:val="NoSpacing"/>
      </w:pPr>
    </w:p>
    <w:p w14:paraId="556BB576" w14:textId="4A9725F4" w:rsidR="494097BF" w:rsidRDefault="494097BF" w:rsidP="004A0D1B">
      <w:pPr>
        <w:pStyle w:val="Heading2"/>
        <w:keepNext/>
      </w:pPr>
      <w:r w:rsidRPr="2E11E321">
        <w:t>Right to Housing</w:t>
      </w:r>
    </w:p>
    <w:p w14:paraId="3CFE0DC3" w14:textId="77777777" w:rsidR="00F629EE" w:rsidRPr="00F629EE" w:rsidRDefault="00F629EE" w:rsidP="0044072B">
      <w:pPr>
        <w:pStyle w:val="ListParagraph"/>
        <w:numPr>
          <w:ilvl w:val="0"/>
          <w:numId w:val="4"/>
        </w:numPr>
        <w:jc w:val="both"/>
        <w:rPr>
          <w:b/>
          <w:bCs/>
          <w:vanish/>
        </w:rPr>
      </w:pPr>
    </w:p>
    <w:p w14:paraId="1D2A939D" w14:textId="7646E824" w:rsidR="2F7A77EB" w:rsidRDefault="00B21E95" w:rsidP="0044072B">
      <w:pPr>
        <w:pStyle w:val="ListParagraph"/>
        <w:numPr>
          <w:ilvl w:val="1"/>
          <w:numId w:val="4"/>
        </w:numPr>
        <w:ind w:left="720"/>
        <w:jc w:val="both"/>
        <w:rPr>
          <w:b/>
          <w:bCs/>
        </w:rPr>
      </w:pPr>
      <w:r>
        <w:rPr>
          <w:b/>
          <w:bCs/>
        </w:rPr>
        <w:t xml:space="preserve">Prison </w:t>
      </w:r>
      <w:r w:rsidR="008538C7">
        <w:rPr>
          <w:b/>
          <w:bCs/>
        </w:rPr>
        <w:t>Overcrowding</w:t>
      </w:r>
      <w:r>
        <w:rPr>
          <w:b/>
          <w:bCs/>
        </w:rPr>
        <w:t xml:space="preserve"> and </w:t>
      </w:r>
      <w:r w:rsidR="008538C7">
        <w:rPr>
          <w:b/>
          <w:bCs/>
        </w:rPr>
        <w:t>Infrastructure</w:t>
      </w:r>
    </w:p>
    <w:p w14:paraId="628B6956" w14:textId="77777777" w:rsidR="001D4145" w:rsidRPr="001D4145" w:rsidRDefault="001D4145" w:rsidP="001D4145">
      <w:pPr>
        <w:pStyle w:val="ListParagraph"/>
        <w:numPr>
          <w:ilvl w:val="3"/>
          <w:numId w:val="1"/>
        </w:numPr>
        <w:jc w:val="both"/>
        <w:outlineLvl w:val="1"/>
        <w:rPr>
          <w:b/>
          <w:bCs/>
          <w:vanish/>
        </w:rPr>
      </w:pPr>
    </w:p>
    <w:p w14:paraId="6BFE686E" w14:textId="77777777" w:rsidR="001D4145" w:rsidRPr="001D4145" w:rsidRDefault="001D4145" w:rsidP="001D4145">
      <w:pPr>
        <w:pStyle w:val="ListParagraph"/>
        <w:numPr>
          <w:ilvl w:val="3"/>
          <w:numId w:val="1"/>
        </w:numPr>
        <w:jc w:val="both"/>
        <w:outlineLvl w:val="1"/>
        <w:rPr>
          <w:b/>
          <w:bCs/>
          <w:vanish/>
        </w:rPr>
      </w:pPr>
    </w:p>
    <w:p w14:paraId="0AF80E2A" w14:textId="77777777" w:rsidR="001D4145" w:rsidRPr="001D4145" w:rsidRDefault="001D4145" w:rsidP="001D4145">
      <w:pPr>
        <w:pStyle w:val="ListParagraph"/>
        <w:numPr>
          <w:ilvl w:val="3"/>
          <w:numId w:val="1"/>
        </w:numPr>
        <w:jc w:val="both"/>
        <w:outlineLvl w:val="1"/>
        <w:rPr>
          <w:b/>
          <w:bCs/>
          <w:vanish/>
        </w:rPr>
      </w:pPr>
    </w:p>
    <w:p w14:paraId="72BFAEC5" w14:textId="77777777" w:rsidR="001D4145" w:rsidRPr="001D4145" w:rsidRDefault="001D4145" w:rsidP="001D4145">
      <w:pPr>
        <w:pStyle w:val="ListParagraph"/>
        <w:numPr>
          <w:ilvl w:val="3"/>
          <w:numId w:val="1"/>
        </w:numPr>
        <w:jc w:val="both"/>
        <w:outlineLvl w:val="1"/>
        <w:rPr>
          <w:b/>
          <w:bCs/>
          <w:vanish/>
        </w:rPr>
      </w:pPr>
    </w:p>
    <w:p w14:paraId="35257F59" w14:textId="77777777" w:rsidR="001D4145" w:rsidRPr="001D4145" w:rsidRDefault="001D4145" w:rsidP="001D4145">
      <w:pPr>
        <w:pStyle w:val="ListParagraph"/>
        <w:numPr>
          <w:ilvl w:val="3"/>
          <w:numId w:val="1"/>
        </w:numPr>
        <w:jc w:val="both"/>
        <w:outlineLvl w:val="1"/>
        <w:rPr>
          <w:b/>
          <w:bCs/>
          <w:vanish/>
        </w:rPr>
      </w:pPr>
    </w:p>
    <w:p w14:paraId="01662B19" w14:textId="77777777" w:rsidR="001D4145" w:rsidRPr="001D4145" w:rsidRDefault="001D4145" w:rsidP="001D4145">
      <w:pPr>
        <w:pStyle w:val="ListParagraph"/>
        <w:numPr>
          <w:ilvl w:val="3"/>
          <w:numId w:val="1"/>
        </w:numPr>
        <w:jc w:val="both"/>
        <w:outlineLvl w:val="1"/>
        <w:rPr>
          <w:b/>
          <w:bCs/>
          <w:vanish/>
        </w:rPr>
      </w:pPr>
    </w:p>
    <w:p w14:paraId="7F20940C" w14:textId="77777777" w:rsidR="001D4145" w:rsidRPr="001D4145" w:rsidRDefault="001D4145" w:rsidP="001D4145">
      <w:pPr>
        <w:pStyle w:val="ListParagraph"/>
        <w:numPr>
          <w:ilvl w:val="3"/>
          <w:numId w:val="1"/>
        </w:numPr>
        <w:jc w:val="both"/>
        <w:outlineLvl w:val="1"/>
        <w:rPr>
          <w:b/>
          <w:bCs/>
          <w:vanish/>
        </w:rPr>
      </w:pPr>
    </w:p>
    <w:p w14:paraId="6AED9E21" w14:textId="77777777" w:rsidR="001D4145" w:rsidRPr="001D4145" w:rsidRDefault="001D4145" w:rsidP="001D4145">
      <w:pPr>
        <w:pStyle w:val="ListParagraph"/>
        <w:numPr>
          <w:ilvl w:val="3"/>
          <w:numId w:val="1"/>
        </w:numPr>
        <w:jc w:val="both"/>
        <w:outlineLvl w:val="1"/>
        <w:rPr>
          <w:b/>
          <w:bCs/>
          <w:vanish/>
        </w:rPr>
      </w:pPr>
    </w:p>
    <w:p w14:paraId="5D54D1C9" w14:textId="77777777" w:rsidR="001D4145" w:rsidRPr="001D4145" w:rsidRDefault="001D4145" w:rsidP="001D4145">
      <w:pPr>
        <w:pStyle w:val="ListParagraph"/>
        <w:numPr>
          <w:ilvl w:val="3"/>
          <w:numId w:val="1"/>
        </w:numPr>
        <w:jc w:val="both"/>
        <w:outlineLvl w:val="1"/>
        <w:rPr>
          <w:b/>
          <w:bCs/>
          <w:vanish/>
        </w:rPr>
      </w:pPr>
    </w:p>
    <w:p w14:paraId="33F9E6FE" w14:textId="77777777" w:rsidR="001D4145" w:rsidRPr="001D4145" w:rsidRDefault="001D4145" w:rsidP="001D4145">
      <w:pPr>
        <w:pStyle w:val="ListParagraph"/>
        <w:numPr>
          <w:ilvl w:val="3"/>
          <w:numId w:val="1"/>
        </w:numPr>
        <w:jc w:val="both"/>
        <w:outlineLvl w:val="1"/>
        <w:rPr>
          <w:b/>
          <w:bCs/>
          <w:vanish/>
        </w:rPr>
      </w:pPr>
    </w:p>
    <w:p w14:paraId="740A99CC" w14:textId="77777777" w:rsidR="001D4145" w:rsidRPr="001D4145" w:rsidRDefault="001D4145" w:rsidP="001D4145">
      <w:pPr>
        <w:pStyle w:val="ListParagraph"/>
        <w:numPr>
          <w:ilvl w:val="3"/>
          <w:numId w:val="1"/>
        </w:numPr>
        <w:jc w:val="both"/>
        <w:outlineLvl w:val="1"/>
        <w:rPr>
          <w:b/>
          <w:bCs/>
          <w:vanish/>
        </w:rPr>
      </w:pPr>
    </w:p>
    <w:p w14:paraId="07E89980" w14:textId="77777777" w:rsidR="001D4145" w:rsidRPr="001D4145" w:rsidRDefault="001D4145" w:rsidP="001D4145">
      <w:pPr>
        <w:pStyle w:val="ListParagraph"/>
        <w:numPr>
          <w:ilvl w:val="3"/>
          <w:numId w:val="1"/>
        </w:numPr>
        <w:jc w:val="both"/>
        <w:outlineLvl w:val="1"/>
        <w:rPr>
          <w:b/>
          <w:bCs/>
          <w:vanish/>
        </w:rPr>
      </w:pPr>
    </w:p>
    <w:p w14:paraId="46ED448D" w14:textId="77777777" w:rsidR="001D4145" w:rsidRPr="001D4145" w:rsidRDefault="001D4145" w:rsidP="001D4145">
      <w:pPr>
        <w:pStyle w:val="ListParagraph"/>
        <w:numPr>
          <w:ilvl w:val="3"/>
          <w:numId w:val="1"/>
        </w:numPr>
        <w:jc w:val="both"/>
        <w:outlineLvl w:val="1"/>
        <w:rPr>
          <w:b/>
          <w:bCs/>
          <w:vanish/>
        </w:rPr>
      </w:pPr>
    </w:p>
    <w:p w14:paraId="1B529CFE" w14:textId="77777777" w:rsidR="001D4145" w:rsidRPr="001D4145" w:rsidRDefault="001D4145" w:rsidP="001D4145">
      <w:pPr>
        <w:pStyle w:val="ListParagraph"/>
        <w:numPr>
          <w:ilvl w:val="3"/>
          <w:numId w:val="1"/>
        </w:numPr>
        <w:jc w:val="both"/>
        <w:outlineLvl w:val="1"/>
        <w:rPr>
          <w:b/>
          <w:bCs/>
          <w:vanish/>
        </w:rPr>
      </w:pPr>
    </w:p>
    <w:p w14:paraId="5AD9E751" w14:textId="77777777" w:rsidR="001D4145" w:rsidRPr="001D4145" w:rsidRDefault="001D4145" w:rsidP="001D4145">
      <w:pPr>
        <w:pStyle w:val="ListParagraph"/>
        <w:numPr>
          <w:ilvl w:val="3"/>
          <w:numId w:val="1"/>
        </w:numPr>
        <w:jc w:val="both"/>
        <w:outlineLvl w:val="1"/>
        <w:rPr>
          <w:b/>
          <w:bCs/>
          <w:vanish/>
        </w:rPr>
      </w:pPr>
    </w:p>
    <w:p w14:paraId="38B5EF38" w14:textId="77777777" w:rsidR="001D4145" w:rsidRPr="001D4145" w:rsidRDefault="001D4145" w:rsidP="001D4145">
      <w:pPr>
        <w:pStyle w:val="ListParagraph"/>
        <w:numPr>
          <w:ilvl w:val="3"/>
          <w:numId w:val="1"/>
        </w:numPr>
        <w:jc w:val="both"/>
        <w:outlineLvl w:val="1"/>
        <w:rPr>
          <w:b/>
          <w:bCs/>
          <w:vanish/>
        </w:rPr>
      </w:pPr>
    </w:p>
    <w:p w14:paraId="3F03AF82" w14:textId="77777777" w:rsidR="001D4145" w:rsidRPr="001D4145" w:rsidRDefault="001D4145" w:rsidP="001D4145">
      <w:pPr>
        <w:pStyle w:val="ListParagraph"/>
        <w:numPr>
          <w:ilvl w:val="3"/>
          <w:numId w:val="1"/>
        </w:numPr>
        <w:jc w:val="both"/>
        <w:outlineLvl w:val="1"/>
        <w:rPr>
          <w:b/>
          <w:bCs/>
          <w:vanish/>
        </w:rPr>
      </w:pPr>
    </w:p>
    <w:p w14:paraId="078ECE50" w14:textId="77777777" w:rsidR="001D4145" w:rsidRPr="001D4145" w:rsidRDefault="001D4145" w:rsidP="001D4145">
      <w:pPr>
        <w:pStyle w:val="ListParagraph"/>
        <w:numPr>
          <w:ilvl w:val="3"/>
          <w:numId w:val="1"/>
        </w:numPr>
        <w:jc w:val="both"/>
        <w:outlineLvl w:val="1"/>
        <w:rPr>
          <w:b/>
          <w:bCs/>
          <w:vanish/>
        </w:rPr>
      </w:pPr>
    </w:p>
    <w:p w14:paraId="2EF310D6" w14:textId="77777777" w:rsidR="001D4145" w:rsidRPr="001D4145" w:rsidRDefault="001D4145" w:rsidP="001D4145">
      <w:pPr>
        <w:pStyle w:val="ListParagraph"/>
        <w:numPr>
          <w:ilvl w:val="3"/>
          <w:numId w:val="1"/>
        </w:numPr>
        <w:jc w:val="both"/>
        <w:outlineLvl w:val="1"/>
        <w:rPr>
          <w:b/>
          <w:bCs/>
          <w:vanish/>
        </w:rPr>
      </w:pPr>
    </w:p>
    <w:p w14:paraId="64FF9FB3" w14:textId="0C8D9753" w:rsidR="00464218" w:rsidRPr="005C2318" w:rsidRDefault="00464218" w:rsidP="001D4145">
      <w:pPr>
        <w:pStyle w:val="ListParagraph"/>
        <w:numPr>
          <w:ilvl w:val="3"/>
          <w:numId w:val="1"/>
        </w:numPr>
        <w:ind w:left="360"/>
      </w:pPr>
      <w:r>
        <w:t xml:space="preserve">Overcrowding </w:t>
      </w:r>
      <w:r w:rsidRPr="005C2318">
        <w:t xml:space="preserve">has been a recurring problem in Malawian </w:t>
      </w:r>
      <w:r w:rsidR="004311E7">
        <w:t>prisons</w:t>
      </w:r>
      <w:r w:rsidRPr="005C2318">
        <w:t xml:space="preserve"> for a long time. As early as 2007, the Constitutional Court bemoaned the inadequate housing challenges facing Malawian prisons by noting that</w:t>
      </w:r>
      <w:r w:rsidR="006C6A87">
        <w:t>,</w:t>
      </w:r>
      <w:r w:rsidRPr="005C2318">
        <w:t xml:space="preserve"> to the extent that </w:t>
      </w:r>
      <w:r w:rsidR="00DC5EBC">
        <w:t>people</w:t>
      </w:r>
      <w:r w:rsidRPr="005C2318">
        <w:t xml:space="preserve"> were being packed as sardines</w:t>
      </w:r>
      <w:r>
        <w:t xml:space="preserve"> in prison cells</w:t>
      </w:r>
      <w:r w:rsidRPr="005C2318">
        <w:t xml:space="preserve">, they were </w:t>
      </w:r>
      <w:r w:rsidR="006C6A87">
        <w:t xml:space="preserve">being </w:t>
      </w:r>
      <w:r w:rsidRPr="005C2318">
        <w:t>subjected to inhuman and degrading treatment.</w:t>
      </w:r>
      <w:r w:rsidRPr="005C2318">
        <w:rPr>
          <w:rStyle w:val="FootnoteReference"/>
        </w:rPr>
        <w:footnoteReference w:id="40"/>
      </w:r>
      <w:r w:rsidRPr="005C2318">
        <w:t xml:space="preserve"> There seems to have been little improvement since </w:t>
      </w:r>
      <w:r>
        <w:t xml:space="preserve">the </w:t>
      </w:r>
      <w:r w:rsidRPr="005C2318">
        <w:t xml:space="preserve">Constitutional Court’s </w:t>
      </w:r>
      <w:r w:rsidR="006C6A87">
        <w:t>ruling</w:t>
      </w:r>
      <w:r w:rsidRPr="005C2318">
        <w:t>.</w:t>
      </w:r>
    </w:p>
    <w:p w14:paraId="3D9E86CB" w14:textId="5CFE4BC5" w:rsidR="00464218" w:rsidRDefault="00464218" w:rsidP="001F0AD1">
      <w:pPr>
        <w:pStyle w:val="ListParagraph"/>
        <w:numPr>
          <w:ilvl w:val="3"/>
          <w:numId w:val="1"/>
        </w:numPr>
        <w:ind w:left="360"/>
        <w:jc w:val="both"/>
      </w:pPr>
      <w:r w:rsidRPr="005C2318">
        <w:t xml:space="preserve">In the most recent inspection of prison facilities between 2020 and </w:t>
      </w:r>
      <w:r>
        <w:t xml:space="preserve">August of </w:t>
      </w:r>
      <w:r w:rsidRPr="005C2318">
        <w:t xml:space="preserve">2021, the Prison Inspectorate summed up its findings by noting that the </w:t>
      </w:r>
      <w:r w:rsidR="002060DA">
        <w:t xml:space="preserve">nationwide </w:t>
      </w:r>
      <w:r>
        <w:t>prison</w:t>
      </w:r>
      <w:r w:rsidRPr="005C2318">
        <w:t xml:space="preserve"> holding capacity was overcrowded by 278% beyond the designed capacity.</w:t>
      </w:r>
      <w:r>
        <w:rPr>
          <w:rStyle w:val="FootnoteReference"/>
        </w:rPr>
        <w:footnoteReference w:id="41"/>
      </w:r>
      <w:r>
        <w:t xml:space="preserve"> For instance, the inspection revealed that Thyolo Prison station</w:t>
      </w:r>
      <w:r w:rsidR="005915B0">
        <w:t>,</w:t>
      </w:r>
      <w:r>
        <w:t xml:space="preserve"> whose prison holding capacity is 60</w:t>
      </w:r>
      <w:r w:rsidR="005915B0">
        <w:t>,</w:t>
      </w:r>
      <w:r>
        <w:t xml:space="preserve"> currently houses 252 </w:t>
      </w:r>
      <w:r w:rsidR="009C2D03">
        <w:t>people</w:t>
      </w:r>
      <w:r>
        <w:t xml:space="preserve"> translating to a congestion rate of 317</w:t>
      </w:r>
      <w:r w:rsidR="00790BF2">
        <w:t xml:space="preserve"> percent</w:t>
      </w:r>
      <w:r>
        <w:t xml:space="preserve">. The inspection further revealed that </w:t>
      </w:r>
      <w:r w:rsidR="004755AE">
        <w:t xml:space="preserve">the largest prisons in Malawi—Zomba Central and Lilongwe—were </w:t>
      </w:r>
      <w:r w:rsidR="002D6524">
        <w:t>overcrowded by 112 and 66 percent, respectively</w:t>
      </w:r>
      <w:r>
        <w:t>.</w:t>
      </w:r>
      <w:r>
        <w:rPr>
          <w:rStyle w:val="FootnoteReference"/>
        </w:rPr>
        <w:footnoteReference w:id="42"/>
      </w:r>
    </w:p>
    <w:p w14:paraId="472AE8B8" w14:textId="79FEC950" w:rsidR="009C1024" w:rsidRDefault="00464218" w:rsidP="001F0AD1">
      <w:pPr>
        <w:pStyle w:val="ListParagraph"/>
        <w:numPr>
          <w:ilvl w:val="3"/>
          <w:numId w:val="1"/>
        </w:numPr>
        <w:ind w:left="360"/>
        <w:jc w:val="both"/>
      </w:pPr>
      <w:r>
        <w:t xml:space="preserve">Beyond the well-documented overcrowding challenges facing Malawian </w:t>
      </w:r>
      <w:r w:rsidR="002D6524">
        <w:t>prisons</w:t>
      </w:r>
      <w:r>
        <w:t xml:space="preserve">, the right to adequate housing of </w:t>
      </w:r>
      <w:r w:rsidR="009C2D03">
        <w:t>people in prison</w:t>
      </w:r>
      <w:r w:rsidR="005915B0">
        <w:t>s</w:t>
      </w:r>
      <w:r>
        <w:t xml:space="preserve"> is violated by the deplorable state in which </w:t>
      </w:r>
      <w:proofErr w:type="gramStart"/>
      <w:r>
        <w:t>the majority of</w:t>
      </w:r>
      <w:proofErr w:type="gramEnd"/>
      <w:r>
        <w:t xml:space="preserve"> the prison structures are </w:t>
      </w:r>
      <w:r w:rsidR="004311E7">
        <w:t>maintained</w:t>
      </w:r>
      <w:r>
        <w:t xml:space="preserve">. The Prison Inspectorate noted that having inspected all the prisons in Malawi, most of them were in </w:t>
      </w:r>
      <w:r w:rsidR="004311E7">
        <w:t xml:space="preserve">a </w:t>
      </w:r>
      <w:r>
        <w:t>dilapidated state.</w:t>
      </w:r>
      <w:r>
        <w:rPr>
          <w:rStyle w:val="FootnoteReference"/>
        </w:rPr>
        <w:footnoteReference w:id="43"/>
      </w:r>
      <w:r>
        <w:t xml:space="preserve"> In particular, the Inspectorate singled out Zomba</w:t>
      </w:r>
      <w:r w:rsidR="00897209">
        <w:t xml:space="preserve"> Central</w:t>
      </w:r>
      <w:r>
        <w:t xml:space="preserve">, </w:t>
      </w:r>
      <w:proofErr w:type="spellStart"/>
      <w:r>
        <w:t>Nkhotakota</w:t>
      </w:r>
      <w:proofErr w:type="spellEnd"/>
      <w:r w:rsidR="005915B0">
        <w:t>,</w:t>
      </w:r>
      <w:r>
        <w:t xml:space="preserve"> </w:t>
      </w:r>
      <w:proofErr w:type="spellStart"/>
      <w:r>
        <w:t>Chitipa</w:t>
      </w:r>
      <w:proofErr w:type="spellEnd"/>
      <w:r>
        <w:t xml:space="preserve"> and </w:t>
      </w:r>
      <w:proofErr w:type="spellStart"/>
      <w:r>
        <w:t>Nkhatabay</w:t>
      </w:r>
      <w:proofErr w:type="spellEnd"/>
      <w:r>
        <w:t xml:space="preserve">. For instance, the Inspection revealed </w:t>
      </w:r>
      <w:r w:rsidR="00897209">
        <w:t xml:space="preserve">that </w:t>
      </w:r>
      <w:r>
        <w:t xml:space="preserve">a cell block at Zomba Central Prison </w:t>
      </w:r>
      <w:r w:rsidR="00411F40">
        <w:t>lacked</w:t>
      </w:r>
      <w:r>
        <w:t xml:space="preserve"> handrails to protec</w:t>
      </w:r>
      <w:r w:rsidR="00411F40">
        <w:t xml:space="preserve">t people in an upper story from </w:t>
      </w:r>
      <w:proofErr w:type="gramStart"/>
      <w:r w:rsidR="00411F40">
        <w:t>falling down</w:t>
      </w:r>
      <w:proofErr w:type="gramEnd"/>
      <w:r w:rsidR="00AD4D73">
        <w:t>.</w:t>
      </w:r>
      <w:r w:rsidR="00AD4D73">
        <w:rPr>
          <w:rStyle w:val="FootnoteReference"/>
        </w:rPr>
        <w:footnoteReference w:id="44"/>
      </w:r>
      <w:r w:rsidR="00C35E85">
        <w:t xml:space="preserve"> People at Zomba Central Prison reported that cells designed for one person are </w:t>
      </w:r>
      <w:r w:rsidR="00180676">
        <w:t xml:space="preserve">used to house </w:t>
      </w:r>
      <w:r w:rsidR="0074370F">
        <w:t>seven</w:t>
      </w:r>
      <w:r w:rsidR="00180676">
        <w:t xml:space="preserve"> people.</w:t>
      </w:r>
      <w:r w:rsidR="00180676">
        <w:rPr>
          <w:rStyle w:val="FootnoteReference"/>
        </w:rPr>
        <w:footnoteReference w:id="45"/>
      </w:r>
    </w:p>
    <w:p w14:paraId="0A902110" w14:textId="5E77A316" w:rsidR="00180676" w:rsidRPr="001B7A45" w:rsidRDefault="00180676" w:rsidP="001F0AD1">
      <w:pPr>
        <w:pStyle w:val="ListParagraph"/>
        <w:numPr>
          <w:ilvl w:val="3"/>
          <w:numId w:val="1"/>
        </w:numPr>
        <w:ind w:left="360"/>
        <w:jc w:val="both"/>
      </w:pPr>
      <w:r>
        <w:t>Prisons in Malawi also lack adequate ventilation. At Zomba Central Prison, people reported that there were no fans or big windows</w:t>
      </w:r>
      <w:r w:rsidR="001A36DE">
        <w:t xml:space="preserve">. Combined with the number of broken toilets and disconnected sewage pipes, people are forced to live in </w:t>
      </w:r>
      <w:r w:rsidR="00372991">
        <w:t>unsanitary and inhuman conditions.</w:t>
      </w:r>
      <w:r w:rsidR="005157E6">
        <w:rPr>
          <w:rStyle w:val="FootnoteReference"/>
        </w:rPr>
        <w:footnoteReference w:id="46"/>
      </w:r>
      <w:r w:rsidR="00372991">
        <w:t xml:space="preserve"> </w:t>
      </w:r>
    </w:p>
    <w:p w14:paraId="5504283B" w14:textId="3B9B36C6" w:rsidR="48661EF6" w:rsidRDefault="001B7A45" w:rsidP="0044072B">
      <w:pPr>
        <w:pStyle w:val="ListParagraph"/>
        <w:numPr>
          <w:ilvl w:val="1"/>
          <w:numId w:val="4"/>
        </w:numPr>
        <w:ind w:left="720"/>
        <w:jc w:val="both"/>
        <w:rPr>
          <w:b/>
          <w:bCs/>
        </w:rPr>
      </w:pPr>
      <w:r>
        <w:rPr>
          <w:b/>
          <w:bCs/>
        </w:rPr>
        <w:t xml:space="preserve">Death </w:t>
      </w:r>
      <w:r w:rsidR="008538C7">
        <w:rPr>
          <w:b/>
          <w:bCs/>
        </w:rPr>
        <w:t>Row Conditions</w:t>
      </w:r>
    </w:p>
    <w:p w14:paraId="5CDC5D8A" w14:textId="7FE066B0" w:rsidR="00A458ED" w:rsidRDefault="009528F3" w:rsidP="001F0AD1">
      <w:pPr>
        <w:pStyle w:val="ListParagraph"/>
        <w:numPr>
          <w:ilvl w:val="3"/>
          <w:numId w:val="1"/>
        </w:numPr>
        <w:ind w:left="360"/>
        <w:jc w:val="both"/>
      </w:pPr>
      <w:r>
        <w:t xml:space="preserve">Generally, people sentenced to death are housed at Zomba Central Prison. Exceptionally, </w:t>
      </w:r>
      <w:r w:rsidR="007E5316">
        <w:t>people sentenced to death</w:t>
      </w:r>
      <w:r>
        <w:t xml:space="preserve"> are relocated to other prisons. Resultantly, the condemned section </w:t>
      </w:r>
      <w:r w:rsidR="007E5316">
        <w:t xml:space="preserve">(death row) </w:t>
      </w:r>
      <w:r>
        <w:t xml:space="preserve">at Zomba Central Prison is usually overcrowded. </w:t>
      </w:r>
      <w:r w:rsidR="0079170D">
        <w:t xml:space="preserve">During public consultations on the death penalty by the Parliamentary Legal Affairs Committee, an official </w:t>
      </w:r>
      <w:r>
        <w:t>noted that</w:t>
      </w:r>
      <w:r w:rsidR="0079170D">
        <w:t>,</w:t>
      </w:r>
      <w:r>
        <w:t xml:space="preserve"> due to the current de facto moratorium on </w:t>
      </w:r>
      <w:r w:rsidR="002060DA">
        <w:t xml:space="preserve">the </w:t>
      </w:r>
      <w:r>
        <w:t xml:space="preserve">death penalty in Malawi, the </w:t>
      </w:r>
      <w:r w:rsidR="0079170D">
        <w:t>condemned section</w:t>
      </w:r>
      <w:r>
        <w:t xml:space="preserve"> at Zomba Central Prison has continued to be congested.</w:t>
      </w:r>
      <w:r>
        <w:rPr>
          <w:rStyle w:val="FootnoteReference"/>
        </w:rPr>
        <w:footnoteReference w:id="47"/>
      </w:r>
      <w:r>
        <w:t xml:space="preserve"> </w:t>
      </w:r>
    </w:p>
    <w:p w14:paraId="1A4C335F" w14:textId="5457996D" w:rsidR="00F608C1" w:rsidRDefault="00F608C1" w:rsidP="00F608C1">
      <w:pPr>
        <w:pStyle w:val="ListParagraph"/>
        <w:numPr>
          <w:ilvl w:val="3"/>
          <w:numId w:val="1"/>
        </w:numPr>
        <w:ind w:left="360"/>
        <w:jc w:val="both"/>
      </w:pPr>
      <w:r w:rsidRPr="001B0BA6">
        <w:t xml:space="preserve">The </w:t>
      </w:r>
      <w:r w:rsidR="002060DA">
        <w:t xml:space="preserve">condemned section at Zomba Central Prison </w:t>
      </w:r>
      <w:r w:rsidRPr="001B0BA6">
        <w:t>consists of cells roughly 8 x 6 feet (1.8 x 2.4 meters). Each cell contains one window that is no more than one square foot in size, which is located at the top of the door and provides the only ventilation to the cell. The door is thick wood reinforced with metal bars. Each cell is lit by one light bulb that remains on all night. There are no fixtures in the cells and there was nothing attached to the walls of the empty cell. A bucket in the corner is used as a latrine at night.</w:t>
      </w:r>
      <w:r>
        <w:t xml:space="preserve"> Across from the cellblock are the gallows. </w:t>
      </w:r>
      <w:r w:rsidRPr="007C089B">
        <w:t xml:space="preserve">Across from the gallows, there are three showers and three toilets, which are shared by </w:t>
      </w:r>
      <w:r>
        <w:t>everyone living in the condemned section</w:t>
      </w:r>
      <w:r w:rsidRPr="007C089B">
        <w:t>.</w:t>
      </w:r>
    </w:p>
    <w:p w14:paraId="419489E6" w14:textId="604B2E82" w:rsidR="001B7A45" w:rsidRPr="000A761D" w:rsidRDefault="009528F3" w:rsidP="00E4492E">
      <w:pPr>
        <w:pStyle w:val="ListParagraph"/>
        <w:numPr>
          <w:ilvl w:val="3"/>
          <w:numId w:val="1"/>
        </w:numPr>
        <w:ind w:left="360"/>
        <w:jc w:val="both"/>
      </w:pPr>
      <w:r>
        <w:lastRenderedPageBreak/>
        <w:t>Even after presidential pardon</w:t>
      </w:r>
      <w:r w:rsidR="002060DA">
        <w:t xml:space="preserve">s were </w:t>
      </w:r>
      <w:r>
        <w:t xml:space="preserve">granted to </w:t>
      </w:r>
      <w:r w:rsidR="0079170D">
        <w:t>22</w:t>
      </w:r>
      <w:r>
        <w:t xml:space="preserve"> </w:t>
      </w:r>
      <w:r w:rsidR="00264061">
        <w:t xml:space="preserve">people on death row </w:t>
      </w:r>
      <w:r>
        <w:t xml:space="preserve">in July </w:t>
      </w:r>
      <w:r w:rsidR="0079170D">
        <w:t>2022</w:t>
      </w:r>
      <w:r>
        <w:t xml:space="preserve">, a Reprieve fellow who </w:t>
      </w:r>
      <w:r w:rsidR="000B10CD">
        <w:t>regularly visits</w:t>
      </w:r>
      <w:r>
        <w:t xml:space="preserve"> Zomba Central Prison noted that nothing has changed for the former </w:t>
      </w:r>
      <w:r w:rsidR="00264061">
        <w:t>people on death row</w:t>
      </w:r>
      <w:r>
        <w:t xml:space="preserve"> as they remain </w:t>
      </w:r>
      <w:r w:rsidR="00C0510A">
        <w:t>housed</w:t>
      </w:r>
      <w:r>
        <w:t xml:space="preserve"> in the condemned death row section.</w:t>
      </w:r>
      <w:r w:rsidR="00E4492E">
        <w:t xml:space="preserve"> </w:t>
      </w:r>
      <w:r>
        <w:t xml:space="preserve">Thus, there remains a real risk that </w:t>
      </w:r>
      <w:r w:rsidR="00B93635">
        <w:t xml:space="preserve">conditions on death row will continue to worsen </w:t>
      </w:r>
      <w:r>
        <w:t xml:space="preserve">if death sentences </w:t>
      </w:r>
      <w:r w:rsidR="0079170D">
        <w:t>remain a legal form of punishment</w:t>
      </w:r>
      <w:r w:rsidR="00B93635">
        <w:t>.</w:t>
      </w:r>
    </w:p>
    <w:p w14:paraId="0A6DB441" w14:textId="2CF05A1F" w:rsidR="00724ECB" w:rsidRPr="00F629EE" w:rsidRDefault="00724ECB" w:rsidP="0044072B">
      <w:pPr>
        <w:pStyle w:val="ListParagraph"/>
        <w:numPr>
          <w:ilvl w:val="1"/>
          <w:numId w:val="4"/>
        </w:numPr>
        <w:ind w:left="720"/>
        <w:jc w:val="both"/>
        <w:rPr>
          <w:b/>
          <w:bCs/>
        </w:rPr>
      </w:pPr>
      <w:r w:rsidRPr="00F629EE">
        <w:rPr>
          <w:b/>
          <w:bCs/>
        </w:rPr>
        <w:t xml:space="preserve">Suggested Questions </w:t>
      </w:r>
      <w:r w:rsidR="00E4492E">
        <w:rPr>
          <w:b/>
          <w:bCs/>
        </w:rPr>
        <w:t>on the Right to Housing</w:t>
      </w:r>
    </w:p>
    <w:p w14:paraId="79D6F06E" w14:textId="2E3207DB" w:rsidR="00B21E95" w:rsidRPr="00FC3BE7" w:rsidRDefault="00B21E95" w:rsidP="0044072B">
      <w:pPr>
        <w:pStyle w:val="ListParagraph"/>
        <w:numPr>
          <w:ilvl w:val="0"/>
          <w:numId w:val="8"/>
        </w:numPr>
        <w:jc w:val="both"/>
      </w:pPr>
      <w:r w:rsidRPr="00FC3BE7">
        <w:t>What measures is the State Party taking to rehabilitate prison structures to adhere to adequate living standards?</w:t>
      </w:r>
    </w:p>
    <w:p w14:paraId="5694FDF2" w14:textId="6644B6D8" w:rsidR="00A0064C" w:rsidRPr="00FC3BE7" w:rsidRDefault="00D65E11" w:rsidP="0044072B">
      <w:pPr>
        <w:pStyle w:val="ListParagraph"/>
        <w:numPr>
          <w:ilvl w:val="0"/>
          <w:numId w:val="8"/>
        </w:numPr>
        <w:jc w:val="both"/>
      </w:pPr>
      <w:r w:rsidRPr="00FC3BE7">
        <w:t>How does the State Party plan to reduce overcrowding</w:t>
      </w:r>
      <w:r w:rsidR="006C4F8D" w:rsidRPr="00FC3BE7">
        <w:t xml:space="preserve"> in prisons </w:t>
      </w:r>
      <w:proofErr w:type="gramStart"/>
      <w:r w:rsidR="006C4F8D" w:rsidRPr="00FC3BE7">
        <w:t>in order to</w:t>
      </w:r>
      <w:proofErr w:type="gramEnd"/>
      <w:r w:rsidR="006C4F8D" w:rsidRPr="00FC3BE7">
        <w:t xml:space="preserve"> provide an adequate standard of living? </w:t>
      </w:r>
    </w:p>
    <w:p w14:paraId="5EBAE465" w14:textId="20559708" w:rsidR="004B4D59" w:rsidRPr="00FC3BE7" w:rsidRDefault="00BA7902" w:rsidP="0044072B">
      <w:pPr>
        <w:pStyle w:val="ListParagraph"/>
        <w:numPr>
          <w:ilvl w:val="0"/>
          <w:numId w:val="8"/>
        </w:numPr>
        <w:jc w:val="both"/>
      </w:pPr>
      <w:r w:rsidRPr="00FC3BE7">
        <w:t>For people who have received commutations and are now no longer sentenced to death, what</w:t>
      </w:r>
      <w:r w:rsidR="006C4F8D" w:rsidRPr="00FC3BE7">
        <w:t xml:space="preserve"> steps has the State Party taken</w:t>
      </w:r>
      <w:r w:rsidR="00695BFC" w:rsidRPr="00FC3BE7">
        <w:t xml:space="preserve"> to transfer people </w:t>
      </w:r>
      <w:r w:rsidR="002060DA">
        <w:t>out</w:t>
      </w:r>
      <w:r w:rsidR="00695BFC" w:rsidRPr="00FC3BE7">
        <w:t xml:space="preserve"> of </w:t>
      </w:r>
      <w:r w:rsidR="00FF263B">
        <w:t>condemned sections at various facilities</w:t>
      </w:r>
      <w:r w:rsidR="00695BFC" w:rsidRPr="00FC3BE7">
        <w:t>?</w:t>
      </w:r>
    </w:p>
    <w:p w14:paraId="434839AD" w14:textId="1A1F36CE" w:rsidR="00695BFC" w:rsidRPr="00FC3BE7" w:rsidRDefault="00695BFC" w:rsidP="0044072B">
      <w:pPr>
        <w:pStyle w:val="ListParagraph"/>
        <w:numPr>
          <w:ilvl w:val="0"/>
          <w:numId w:val="8"/>
        </w:numPr>
        <w:jc w:val="both"/>
      </w:pPr>
      <w:r w:rsidRPr="00FC3BE7">
        <w:t xml:space="preserve">What </w:t>
      </w:r>
      <w:r w:rsidR="00FC3BE7" w:rsidRPr="00FC3BE7">
        <w:t>steps has the State Party taken to abolish the death penalty so that people are not subject to the deplorable conditions on death row?</w:t>
      </w:r>
    </w:p>
    <w:p w14:paraId="4DB8F470" w14:textId="77777777" w:rsidR="0039571C" w:rsidRDefault="0039571C" w:rsidP="0039571C">
      <w:pPr>
        <w:pStyle w:val="NoSpacing"/>
      </w:pPr>
    </w:p>
    <w:p w14:paraId="2E3FD35B" w14:textId="37442E82" w:rsidR="494097BF" w:rsidRDefault="494097BF" w:rsidP="005011BB">
      <w:pPr>
        <w:pStyle w:val="Heading2"/>
      </w:pPr>
      <w:r w:rsidRPr="2E11E321">
        <w:t>Right to Healthcare</w:t>
      </w:r>
    </w:p>
    <w:p w14:paraId="341460F7" w14:textId="77777777" w:rsidR="00F629EE" w:rsidRPr="00F629EE" w:rsidRDefault="00F629EE" w:rsidP="0044072B">
      <w:pPr>
        <w:pStyle w:val="ListParagraph"/>
        <w:numPr>
          <w:ilvl w:val="0"/>
          <w:numId w:val="4"/>
        </w:numPr>
        <w:jc w:val="both"/>
        <w:rPr>
          <w:b/>
          <w:bCs/>
          <w:vanish/>
        </w:rPr>
      </w:pPr>
    </w:p>
    <w:p w14:paraId="574E7FAC" w14:textId="06CC9BE2" w:rsidR="27FFD4FB" w:rsidRDefault="00AF1FA2" w:rsidP="0044072B">
      <w:pPr>
        <w:pStyle w:val="ListParagraph"/>
        <w:numPr>
          <w:ilvl w:val="1"/>
          <w:numId w:val="4"/>
        </w:numPr>
        <w:ind w:left="720"/>
        <w:jc w:val="both"/>
        <w:rPr>
          <w:b/>
          <w:bCs/>
        </w:rPr>
      </w:pPr>
      <w:r>
        <w:rPr>
          <w:b/>
          <w:bCs/>
        </w:rPr>
        <w:t>Inadequate Access to Healthcare in Prisons</w:t>
      </w:r>
    </w:p>
    <w:p w14:paraId="6977C0E2" w14:textId="77777777" w:rsidR="001D4145" w:rsidRPr="001D4145" w:rsidRDefault="001D4145" w:rsidP="001D4145">
      <w:pPr>
        <w:pStyle w:val="ListParagraph"/>
        <w:numPr>
          <w:ilvl w:val="3"/>
          <w:numId w:val="1"/>
        </w:numPr>
        <w:jc w:val="both"/>
        <w:outlineLvl w:val="1"/>
        <w:rPr>
          <w:b/>
          <w:bCs/>
          <w:vanish/>
        </w:rPr>
      </w:pPr>
    </w:p>
    <w:p w14:paraId="664959FB" w14:textId="77777777" w:rsidR="001D4145" w:rsidRPr="001D4145" w:rsidRDefault="001D4145" w:rsidP="001D4145">
      <w:pPr>
        <w:pStyle w:val="ListParagraph"/>
        <w:numPr>
          <w:ilvl w:val="3"/>
          <w:numId w:val="1"/>
        </w:numPr>
        <w:jc w:val="both"/>
        <w:outlineLvl w:val="1"/>
        <w:rPr>
          <w:b/>
          <w:bCs/>
          <w:vanish/>
        </w:rPr>
      </w:pPr>
    </w:p>
    <w:p w14:paraId="5CA2B6F0" w14:textId="77777777" w:rsidR="001D4145" w:rsidRPr="001D4145" w:rsidRDefault="001D4145" w:rsidP="001D4145">
      <w:pPr>
        <w:pStyle w:val="ListParagraph"/>
        <w:numPr>
          <w:ilvl w:val="3"/>
          <w:numId w:val="1"/>
        </w:numPr>
        <w:jc w:val="both"/>
        <w:outlineLvl w:val="1"/>
        <w:rPr>
          <w:b/>
          <w:bCs/>
          <w:vanish/>
        </w:rPr>
      </w:pPr>
    </w:p>
    <w:p w14:paraId="63307738" w14:textId="77777777" w:rsidR="001D4145" w:rsidRPr="001D4145" w:rsidRDefault="001D4145" w:rsidP="001D4145">
      <w:pPr>
        <w:pStyle w:val="ListParagraph"/>
        <w:numPr>
          <w:ilvl w:val="3"/>
          <w:numId w:val="1"/>
        </w:numPr>
        <w:jc w:val="both"/>
        <w:outlineLvl w:val="1"/>
        <w:rPr>
          <w:b/>
          <w:bCs/>
          <w:vanish/>
        </w:rPr>
      </w:pPr>
    </w:p>
    <w:p w14:paraId="0D2F577F" w14:textId="77777777" w:rsidR="001D4145" w:rsidRPr="001D4145" w:rsidRDefault="001D4145" w:rsidP="001D4145">
      <w:pPr>
        <w:pStyle w:val="ListParagraph"/>
        <w:numPr>
          <w:ilvl w:val="3"/>
          <w:numId w:val="1"/>
        </w:numPr>
        <w:jc w:val="both"/>
        <w:outlineLvl w:val="1"/>
        <w:rPr>
          <w:b/>
          <w:bCs/>
          <w:vanish/>
        </w:rPr>
      </w:pPr>
    </w:p>
    <w:p w14:paraId="62DEEAAE" w14:textId="77777777" w:rsidR="001D4145" w:rsidRPr="001D4145" w:rsidRDefault="001D4145" w:rsidP="001D4145">
      <w:pPr>
        <w:pStyle w:val="ListParagraph"/>
        <w:numPr>
          <w:ilvl w:val="3"/>
          <w:numId w:val="1"/>
        </w:numPr>
        <w:jc w:val="both"/>
        <w:outlineLvl w:val="1"/>
        <w:rPr>
          <w:b/>
          <w:bCs/>
          <w:vanish/>
        </w:rPr>
      </w:pPr>
    </w:p>
    <w:p w14:paraId="09289766" w14:textId="77777777" w:rsidR="001D4145" w:rsidRPr="001D4145" w:rsidRDefault="001D4145" w:rsidP="001D4145">
      <w:pPr>
        <w:pStyle w:val="ListParagraph"/>
        <w:numPr>
          <w:ilvl w:val="3"/>
          <w:numId w:val="1"/>
        </w:numPr>
        <w:jc w:val="both"/>
        <w:outlineLvl w:val="1"/>
        <w:rPr>
          <w:b/>
          <w:bCs/>
          <w:vanish/>
        </w:rPr>
      </w:pPr>
    </w:p>
    <w:p w14:paraId="6CFC0EDA" w14:textId="77777777" w:rsidR="001D4145" w:rsidRPr="001D4145" w:rsidRDefault="001D4145" w:rsidP="001D4145">
      <w:pPr>
        <w:pStyle w:val="ListParagraph"/>
        <w:numPr>
          <w:ilvl w:val="3"/>
          <w:numId w:val="1"/>
        </w:numPr>
        <w:jc w:val="both"/>
        <w:outlineLvl w:val="1"/>
        <w:rPr>
          <w:b/>
          <w:bCs/>
          <w:vanish/>
        </w:rPr>
      </w:pPr>
    </w:p>
    <w:p w14:paraId="5A35D01D" w14:textId="77777777" w:rsidR="001D4145" w:rsidRPr="001D4145" w:rsidRDefault="001D4145" w:rsidP="001D4145">
      <w:pPr>
        <w:pStyle w:val="ListParagraph"/>
        <w:numPr>
          <w:ilvl w:val="3"/>
          <w:numId w:val="1"/>
        </w:numPr>
        <w:jc w:val="both"/>
        <w:outlineLvl w:val="1"/>
        <w:rPr>
          <w:b/>
          <w:bCs/>
          <w:vanish/>
        </w:rPr>
      </w:pPr>
    </w:p>
    <w:p w14:paraId="3EB0365D" w14:textId="77777777" w:rsidR="001D4145" w:rsidRPr="001D4145" w:rsidRDefault="001D4145" w:rsidP="001D4145">
      <w:pPr>
        <w:pStyle w:val="ListParagraph"/>
        <w:numPr>
          <w:ilvl w:val="3"/>
          <w:numId w:val="1"/>
        </w:numPr>
        <w:jc w:val="both"/>
        <w:outlineLvl w:val="1"/>
        <w:rPr>
          <w:b/>
          <w:bCs/>
          <w:vanish/>
        </w:rPr>
      </w:pPr>
    </w:p>
    <w:p w14:paraId="075B9D65" w14:textId="77777777" w:rsidR="001D4145" w:rsidRPr="001D4145" w:rsidRDefault="001D4145" w:rsidP="001D4145">
      <w:pPr>
        <w:pStyle w:val="ListParagraph"/>
        <w:numPr>
          <w:ilvl w:val="3"/>
          <w:numId w:val="1"/>
        </w:numPr>
        <w:jc w:val="both"/>
        <w:outlineLvl w:val="1"/>
        <w:rPr>
          <w:b/>
          <w:bCs/>
          <w:vanish/>
        </w:rPr>
      </w:pPr>
    </w:p>
    <w:p w14:paraId="257A4763" w14:textId="77777777" w:rsidR="001D4145" w:rsidRPr="001D4145" w:rsidRDefault="001D4145" w:rsidP="001D4145">
      <w:pPr>
        <w:pStyle w:val="ListParagraph"/>
        <w:numPr>
          <w:ilvl w:val="3"/>
          <w:numId w:val="1"/>
        </w:numPr>
        <w:jc w:val="both"/>
        <w:outlineLvl w:val="1"/>
        <w:rPr>
          <w:b/>
          <w:bCs/>
          <w:vanish/>
        </w:rPr>
      </w:pPr>
    </w:p>
    <w:p w14:paraId="38B00FE7" w14:textId="77777777" w:rsidR="001D4145" w:rsidRPr="001D4145" w:rsidRDefault="001D4145" w:rsidP="001D4145">
      <w:pPr>
        <w:pStyle w:val="ListParagraph"/>
        <w:numPr>
          <w:ilvl w:val="3"/>
          <w:numId w:val="1"/>
        </w:numPr>
        <w:jc w:val="both"/>
        <w:outlineLvl w:val="1"/>
        <w:rPr>
          <w:b/>
          <w:bCs/>
          <w:vanish/>
        </w:rPr>
      </w:pPr>
    </w:p>
    <w:p w14:paraId="339D9A74" w14:textId="77777777" w:rsidR="001D4145" w:rsidRPr="001D4145" w:rsidRDefault="001D4145" w:rsidP="001D4145">
      <w:pPr>
        <w:pStyle w:val="ListParagraph"/>
        <w:numPr>
          <w:ilvl w:val="3"/>
          <w:numId w:val="1"/>
        </w:numPr>
        <w:jc w:val="both"/>
        <w:outlineLvl w:val="1"/>
        <w:rPr>
          <w:b/>
          <w:bCs/>
          <w:vanish/>
        </w:rPr>
      </w:pPr>
    </w:p>
    <w:p w14:paraId="3888318E" w14:textId="77777777" w:rsidR="001D4145" w:rsidRPr="001D4145" w:rsidRDefault="001D4145" w:rsidP="001D4145">
      <w:pPr>
        <w:pStyle w:val="ListParagraph"/>
        <w:numPr>
          <w:ilvl w:val="3"/>
          <w:numId w:val="1"/>
        </w:numPr>
        <w:jc w:val="both"/>
        <w:outlineLvl w:val="1"/>
        <w:rPr>
          <w:b/>
          <w:bCs/>
          <w:vanish/>
        </w:rPr>
      </w:pPr>
    </w:p>
    <w:p w14:paraId="05C6BA4D" w14:textId="77777777" w:rsidR="001D4145" w:rsidRPr="001D4145" w:rsidRDefault="001D4145" w:rsidP="001D4145">
      <w:pPr>
        <w:pStyle w:val="ListParagraph"/>
        <w:numPr>
          <w:ilvl w:val="3"/>
          <w:numId w:val="1"/>
        </w:numPr>
        <w:jc w:val="both"/>
        <w:outlineLvl w:val="1"/>
        <w:rPr>
          <w:b/>
          <w:bCs/>
          <w:vanish/>
        </w:rPr>
      </w:pPr>
    </w:p>
    <w:p w14:paraId="0F8E4065" w14:textId="77777777" w:rsidR="001D4145" w:rsidRPr="001D4145" w:rsidRDefault="001D4145" w:rsidP="001D4145">
      <w:pPr>
        <w:pStyle w:val="ListParagraph"/>
        <w:numPr>
          <w:ilvl w:val="3"/>
          <w:numId w:val="1"/>
        </w:numPr>
        <w:jc w:val="both"/>
        <w:outlineLvl w:val="1"/>
        <w:rPr>
          <w:b/>
          <w:bCs/>
          <w:vanish/>
        </w:rPr>
      </w:pPr>
    </w:p>
    <w:p w14:paraId="14E3BEC4" w14:textId="77777777" w:rsidR="001D4145" w:rsidRPr="001D4145" w:rsidRDefault="001D4145" w:rsidP="001D4145">
      <w:pPr>
        <w:pStyle w:val="ListParagraph"/>
        <w:numPr>
          <w:ilvl w:val="3"/>
          <w:numId w:val="1"/>
        </w:numPr>
        <w:jc w:val="both"/>
        <w:outlineLvl w:val="1"/>
        <w:rPr>
          <w:b/>
          <w:bCs/>
          <w:vanish/>
        </w:rPr>
      </w:pPr>
    </w:p>
    <w:p w14:paraId="05F4E895" w14:textId="77777777" w:rsidR="001D4145" w:rsidRPr="001D4145" w:rsidRDefault="001D4145" w:rsidP="001D4145">
      <w:pPr>
        <w:pStyle w:val="ListParagraph"/>
        <w:numPr>
          <w:ilvl w:val="3"/>
          <w:numId w:val="1"/>
        </w:numPr>
        <w:jc w:val="both"/>
        <w:outlineLvl w:val="1"/>
        <w:rPr>
          <w:b/>
          <w:bCs/>
          <w:vanish/>
        </w:rPr>
      </w:pPr>
    </w:p>
    <w:p w14:paraId="3F2EE535" w14:textId="77777777" w:rsidR="001D4145" w:rsidRPr="001D4145" w:rsidRDefault="001D4145" w:rsidP="001D4145">
      <w:pPr>
        <w:pStyle w:val="ListParagraph"/>
        <w:numPr>
          <w:ilvl w:val="3"/>
          <w:numId w:val="1"/>
        </w:numPr>
        <w:jc w:val="both"/>
        <w:outlineLvl w:val="1"/>
        <w:rPr>
          <w:b/>
          <w:bCs/>
          <w:vanish/>
        </w:rPr>
      </w:pPr>
    </w:p>
    <w:p w14:paraId="1AC1A79A" w14:textId="77777777" w:rsidR="001D4145" w:rsidRPr="001D4145" w:rsidRDefault="001D4145" w:rsidP="001D4145">
      <w:pPr>
        <w:pStyle w:val="ListParagraph"/>
        <w:numPr>
          <w:ilvl w:val="3"/>
          <w:numId w:val="1"/>
        </w:numPr>
        <w:jc w:val="both"/>
        <w:outlineLvl w:val="1"/>
        <w:rPr>
          <w:b/>
          <w:bCs/>
          <w:vanish/>
        </w:rPr>
      </w:pPr>
    </w:p>
    <w:p w14:paraId="5DA0C101" w14:textId="77777777" w:rsidR="001D4145" w:rsidRPr="001D4145" w:rsidRDefault="001D4145" w:rsidP="001D4145">
      <w:pPr>
        <w:pStyle w:val="ListParagraph"/>
        <w:numPr>
          <w:ilvl w:val="3"/>
          <w:numId w:val="1"/>
        </w:numPr>
        <w:jc w:val="both"/>
        <w:outlineLvl w:val="1"/>
        <w:rPr>
          <w:b/>
          <w:bCs/>
          <w:vanish/>
        </w:rPr>
      </w:pPr>
    </w:p>
    <w:p w14:paraId="0E905969" w14:textId="77777777" w:rsidR="001D4145" w:rsidRPr="001D4145" w:rsidRDefault="001D4145" w:rsidP="001D4145">
      <w:pPr>
        <w:pStyle w:val="ListParagraph"/>
        <w:numPr>
          <w:ilvl w:val="3"/>
          <w:numId w:val="1"/>
        </w:numPr>
        <w:jc w:val="both"/>
        <w:outlineLvl w:val="1"/>
        <w:rPr>
          <w:b/>
          <w:bCs/>
          <w:vanish/>
        </w:rPr>
      </w:pPr>
    </w:p>
    <w:p w14:paraId="145CE0AE" w14:textId="77777777" w:rsidR="001D4145" w:rsidRPr="001D4145" w:rsidRDefault="001D4145" w:rsidP="001D4145">
      <w:pPr>
        <w:pStyle w:val="ListParagraph"/>
        <w:numPr>
          <w:ilvl w:val="3"/>
          <w:numId w:val="1"/>
        </w:numPr>
        <w:jc w:val="both"/>
        <w:outlineLvl w:val="1"/>
        <w:rPr>
          <w:b/>
          <w:bCs/>
          <w:vanish/>
        </w:rPr>
      </w:pPr>
    </w:p>
    <w:p w14:paraId="67F2BF59" w14:textId="77777777" w:rsidR="001D4145" w:rsidRPr="001D4145" w:rsidRDefault="001D4145" w:rsidP="001D4145">
      <w:pPr>
        <w:pStyle w:val="ListParagraph"/>
        <w:numPr>
          <w:ilvl w:val="3"/>
          <w:numId w:val="1"/>
        </w:numPr>
        <w:jc w:val="both"/>
        <w:outlineLvl w:val="1"/>
        <w:rPr>
          <w:b/>
          <w:bCs/>
          <w:vanish/>
        </w:rPr>
      </w:pPr>
    </w:p>
    <w:p w14:paraId="30C41D72" w14:textId="77777777" w:rsidR="001D4145" w:rsidRPr="001D4145" w:rsidRDefault="001D4145" w:rsidP="001D4145">
      <w:pPr>
        <w:pStyle w:val="ListParagraph"/>
        <w:numPr>
          <w:ilvl w:val="3"/>
          <w:numId w:val="1"/>
        </w:numPr>
        <w:jc w:val="both"/>
        <w:outlineLvl w:val="1"/>
        <w:rPr>
          <w:b/>
          <w:bCs/>
          <w:vanish/>
        </w:rPr>
      </w:pPr>
    </w:p>
    <w:p w14:paraId="15C21BB8" w14:textId="66A3B0D7" w:rsidR="00DC4ACA" w:rsidRDefault="00DC4ACA" w:rsidP="001D4145">
      <w:pPr>
        <w:pStyle w:val="ListParagraph"/>
        <w:numPr>
          <w:ilvl w:val="3"/>
          <w:numId w:val="1"/>
        </w:numPr>
        <w:ind w:left="360"/>
      </w:pPr>
      <w:r>
        <w:t xml:space="preserve">The right to healthcare for </w:t>
      </w:r>
      <w:r w:rsidR="00264061">
        <w:t>people</w:t>
      </w:r>
      <w:r>
        <w:t xml:space="preserve"> in Malawian </w:t>
      </w:r>
      <w:r w:rsidR="008D7EFC">
        <w:t>prisons</w:t>
      </w:r>
      <w:r>
        <w:t xml:space="preserve"> is routinely violated in several ways. To begin with, there is an acute shortage of clinics within the prisons, which hampers the prison’s ability to respond to medical </w:t>
      </w:r>
      <w:r>
        <w:lastRenderedPageBreak/>
        <w:t>emergencies. The Malawi Prison Inspectorate noted during its 2018 report that about 25 prisons did not have in-house clinics. In the recent report in 2021, it reported that</w:t>
      </w:r>
      <w:r w:rsidR="00A410B5">
        <w:t xml:space="preserve"> </w:t>
      </w:r>
      <w:r>
        <w:t>clinics had been constructed at Mwanza</w:t>
      </w:r>
      <w:r w:rsidR="00A410B5">
        <w:t>,</w:t>
      </w:r>
      <w:r>
        <w:t xml:space="preserve"> </w:t>
      </w:r>
      <w:proofErr w:type="spellStart"/>
      <w:r>
        <w:t>Chikhwawa</w:t>
      </w:r>
      <w:proofErr w:type="spellEnd"/>
      <w:r w:rsidR="00A410B5">
        <w:t>,</w:t>
      </w:r>
      <w:r>
        <w:t xml:space="preserve"> Kasungu and </w:t>
      </w:r>
      <w:proofErr w:type="spellStart"/>
      <w:r>
        <w:t>Nkhotakota</w:t>
      </w:r>
      <w:proofErr w:type="spellEnd"/>
      <w:r>
        <w:t>.</w:t>
      </w:r>
      <w:r>
        <w:rPr>
          <w:rStyle w:val="FootnoteReference"/>
        </w:rPr>
        <w:footnoteReference w:id="48"/>
      </w:r>
    </w:p>
    <w:p w14:paraId="52AE21FB" w14:textId="3755BFC2" w:rsidR="00DC4ACA" w:rsidRDefault="00DC4ACA" w:rsidP="001F0AD1">
      <w:pPr>
        <w:pStyle w:val="ListParagraph"/>
        <w:numPr>
          <w:ilvl w:val="3"/>
          <w:numId w:val="1"/>
        </w:numPr>
        <w:ind w:left="360"/>
        <w:jc w:val="both"/>
      </w:pPr>
      <w:r>
        <w:t xml:space="preserve">The second impediment to the realisation of the right to healthcare for people in prison is the inadequacy of drugs in </w:t>
      </w:r>
      <w:r w:rsidR="00A410B5">
        <w:t>prison</w:t>
      </w:r>
      <w:r>
        <w:t xml:space="preserve"> clinics. While there has been a marked improvement in the supply of essential drugs in prison clinics from the desperate situation of </w:t>
      </w:r>
      <w:r w:rsidR="00286A38">
        <w:t>three</w:t>
      </w:r>
      <w:r>
        <w:t xml:space="preserve"> years ago, the inspection by the Prison Inspectorate revealed that </w:t>
      </w:r>
      <w:r w:rsidR="006E4BE8">
        <w:t>drug shortages remain</w:t>
      </w:r>
      <w:r>
        <w:t xml:space="preserve"> a serious problem in prison clinics.</w:t>
      </w:r>
      <w:r>
        <w:rPr>
          <w:rStyle w:val="FootnoteReference"/>
        </w:rPr>
        <w:footnoteReference w:id="49"/>
      </w:r>
    </w:p>
    <w:p w14:paraId="7D5A869A" w14:textId="4E7697E3" w:rsidR="00DC4ACA" w:rsidRDefault="00DC4ACA" w:rsidP="001F0AD1">
      <w:pPr>
        <w:pStyle w:val="ListParagraph"/>
        <w:numPr>
          <w:ilvl w:val="3"/>
          <w:numId w:val="1"/>
        </w:numPr>
        <w:ind w:left="360"/>
        <w:jc w:val="both"/>
      </w:pPr>
      <w:r>
        <w:t xml:space="preserve">The right to healthcare is also compromised by the </w:t>
      </w:r>
      <w:r w:rsidR="00286A38">
        <w:t>MPS’s</w:t>
      </w:r>
      <w:r>
        <w:t xml:space="preserve"> modest transport means for medical emergencies. As of August 2021, about 15 prisons did not have vehicles to help in medical emergencies which require referral to tertiary healthcare facilities.</w:t>
      </w:r>
      <w:r>
        <w:rPr>
          <w:rStyle w:val="FootnoteReference"/>
        </w:rPr>
        <w:footnoteReference w:id="50"/>
      </w:r>
    </w:p>
    <w:p w14:paraId="7D4973D3" w14:textId="415D4A8A" w:rsidR="003311BE" w:rsidRPr="005D38A7" w:rsidRDefault="00DC4ACA" w:rsidP="001F0AD1">
      <w:pPr>
        <w:pStyle w:val="ListParagraph"/>
        <w:numPr>
          <w:ilvl w:val="3"/>
          <w:numId w:val="1"/>
        </w:numPr>
        <w:ind w:left="360"/>
        <w:jc w:val="both"/>
      </w:pPr>
      <w:r>
        <w:t>During the 75th session of the Committee against Torture, representatives from Malawi confirmed that there was only one licensed doctor in the entire prison system.</w:t>
      </w:r>
      <w:r>
        <w:rPr>
          <w:rStyle w:val="FootnoteReference"/>
        </w:rPr>
        <w:footnoteReference w:id="51"/>
      </w:r>
      <w:r>
        <w:t xml:space="preserve"> The severe shortage of medical personnel can cause serious risks to the healthcare of people in prisons, who are unable to receive timely and reliable medical treatment for illnesses that may be caused or exacerbated by deplorable prison conditions.</w:t>
      </w:r>
    </w:p>
    <w:p w14:paraId="0DF8995E" w14:textId="603573C6" w:rsidR="27FFD4FB" w:rsidRDefault="008323AE" w:rsidP="0044072B">
      <w:pPr>
        <w:pStyle w:val="ListParagraph"/>
        <w:numPr>
          <w:ilvl w:val="1"/>
          <w:numId w:val="4"/>
        </w:numPr>
        <w:ind w:left="720"/>
        <w:jc w:val="both"/>
        <w:rPr>
          <w:b/>
          <w:bCs/>
        </w:rPr>
      </w:pPr>
      <w:r>
        <w:rPr>
          <w:b/>
          <w:bCs/>
        </w:rPr>
        <w:t>Death Penalty’s Effect on Mental Health</w:t>
      </w:r>
    </w:p>
    <w:p w14:paraId="25EFDC1A" w14:textId="4AB27660" w:rsidR="00823C71" w:rsidRPr="00D66CA5" w:rsidRDefault="00386A76" w:rsidP="00D66CA5">
      <w:pPr>
        <w:pStyle w:val="ListParagraph"/>
        <w:numPr>
          <w:ilvl w:val="3"/>
          <w:numId w:val="1"/>
        </w:numPr>
        <w:ind w:left="360"/>
        <w:jc w:val="both"/>
      </w:pPr>
      <w:bookmarkStart w:id="0" w:name="_Hlk122350832"/>
      <w:r>
        <w:t xml:space="preserve">The right to healthcare of </w:t>
      </w:r>
      <w:r w:rsidR="00264061">
        <w:t>people on death row</w:t>
      </w:r>
      <w:r>
        <w:t xml:space="preserve"> is wantonly violated throughout their stay on death row and continues even after getting </w:t>
      </w:r>
      <w:r w:rsidR="00823C71">
        <w:t>reprieve via</w:t>
      </w:r>
      <w:r>
        <w:t xml:space="preserve"> an appeal</w:t>
      </w:r>
      <w:r w:rsidR="00D66CA5">
        <w:t>,</w:t>
      </w:r>
      <w:r>
        <w:t xml:space="preserve"> </w:t>
      </w:r>
      <w:proofErr w:type="gramStart"/>
      <w:r>
        <w:t>resentencing</w:t>
      </w:r>
      <w:proofErr w:type="gramEnd"/>
      <w:r>
        <w:t xml:space="preserve"> or </w:t>
      </w:r>
      <w:r w:rsidR="00CA2F11">
        <w:t>pardon</w:t>
      </w:r>
      <w:r>
        <w:t xml:space="preserve">. In particular, the mental health aspect of the right to health care of </w:t>
      </w:r>
      <w:r w:rsidR="00264061">
        <w:t>people on death row</w:t>
      </w:r>
      <w:r>
        <w:t xml:space="preserve"> is completely ignored.</w:t>
      </w:r>
      <w:bookmarkEnd w:id="0"/>
      <w:r w:rsidR="00D66CA5">
        <w:t xml:space="preserve"> </w:t>
      </w:r>
      <w:r w:rsidR="00823C71" w:rsidRPr="00D66CA5">
        <w:rPr>
          <w:rFonts w:cstheme="minorHAnsi"/>
        </w:rPr>
        <w:t xml:space="preserve">While the </w:t>
      </w:r>
      <w:r w:rsidR="00823C71" w:rsidRPr="00D66CA5">
        <w:t>conditions</w:t>
      </w:r>
      <w:r w:rsidR="00823C71" w:rsidRPr="00D66CA5">
        <w:rPr>
          <w:rFonts w:cstheme="minorHAnsi"/>
        </w:rPr>
        <w:t xml:space="preserve"> in Malawian prisons afflict all people in prison indiscriminately, they are even more pronounced for people living on death row. Not only do people on death row live in poor sanitary conditions, </w:t>
      </w:r>
      <w:proofErr w:type="gramStart"/>
      <w:r w:rsidR="00823C71" w:rsidRPr="00D66CA5">
        <w:rPr>
          <w:rFonts w:cstheme="minorHAnsi"/>
        </w:rPr>
        <w:t>they</w:t>
      </w:r>
      <w:proofErr w:type="gramEnd"/>
      <w:r w:rsidR="00823C71" w:rsidRPr="00D66CA5">
        <w:rPr>
          <w:rFonts w:cstheme="minorHAnsi"/>
        </w:rPr>
        <w:t xml:space="preserve"> also live under the perpetual fear and uncertainty of a looming execution. </w:t>
      </w:r>
    </w:p>
    <w:p w14:paraId="046EC91A" w14:textId="423CCD90" w:rsidR="000A115C" w:rsidRPr="009B7C81" w:rsidRDefault="000A115C" w:rsidP="001F0AD1">
      <w:pPr>
        <w:pStyle w:val="ListParagraph"/>
        <w:numPr>
          <w:ilvl w:val="3"/>
          <w:numId w:val="1"/>
        </w:numPr>
        <w:ind w:left="360"/>
        <w:jc w:val="both"/>
      </w:pPr>
      <w:r>
        <w:t>“</w:t>
      </w:r>
      <w:r w:rsidRPr="00F52F87">
        <w:t>Death row phenomenon</w:t>
      </w:r>
      <w:r>
        <w:t>”</w:t>
      </w:r>
      <w:r w:rsidRPr="00F52F87">
        <w:t xml:space="preserve"> is a term that has been adopted to describe the anxiety, dread, </w:t>
      </w:r>
      <w:proofErr w:type="gramStart"/>
      <w:r w:rsidRPr="00F52F87">
        <w:t>fear</w:t>
      </w:r>
      <w:proofErr w:type="gramEnd"/>
      <w:r w:rsidRPr="00F52F87">
        <w:t xml:space="preserve"> and psychological anguish that may accompany long-term incarceration on death row. It is difficult to overstate the psychological damage caused by existing for years under a constant fear of death, without knowing precisely when death will come.</w:t>
      </w:r>
      <w:r>
        <w:t xml:space="preserve"> </w:t>
      </w:r>
      <w:r w:rsidR="00C935A4" w:rsidRPr="00D66CA5">
        <w:rPr>
          <w:rFonts w:cstheme="minorHAnsi"/>
        </w:rPr>
        <w:t xml:space="preserve">In a state of a de facto moratorium, </w:t>
      </w:r>
      <w:r w:rsidR="00264061">
        <w:rPr>
          <w:rFonts w:cstheme="minorHAnsi"/>
        </w:rPr>
        <w:t>people on death row</w:t>
      </w:r>
      <w:r w:rsidR="00C935A4" w:rsidRPr="00D66CA5">
        <w:rPr>
          <w:rFonts w:cstheme="minorHAnsi"/>
        </w:rPr>
        <w:t xml:space="preserve"> are not told of when their execution is due. This failure to inform a death row inmate when his or her execution is anticipated has been held to amount to torture by the Human Rights Committee.</w:t>
      </w:r>
      <w:r w:rsidR="00C935A4" w:rsidRPr="0089151A">
        <w:rPr>
          <w:rStyle w:val="FootnoteReference"/>
          <w:rFonts w:cstheme="minorHAnsi"/>
        </w:rPr>
        <w:footnoteReference w:id="52"/>
      </w:r>
      <w:r w:rsidR="00C935A4" w:rsidRPr="00D66CA5">
        <w:rPr>
          <w:rFonts w:cstheme="minorHAnsi"/>
        </w:rPr>
        <w:t xml:space="preserve"> </w:t>
      </w:r>
      <w:r>
        <w:t>People on death row have spent years near the gallows—a physical reminder of the uncertainty of looming death. While their sentences have been commuted, they still live and sleep next to the gallows. Importantly, they have not received any mental health treatment to alleviate trauma from “death row phenomenon” or to cope with their new life sentences</w:t>
      </w:r>
      <w:r w:rsidR="00187FE6" w:rsidRPr="00187FE6">
        <w:rPr>
          <w:rFonts w:cstheme="minorHAnsi"/>
        </w:rPr>
        <w:t xml:space="preserve"> </w:t>
      </w:r>
      <w:r w:rsidR="00187FE6" w:rsidRPr="00D66CA5">
        <w:rPr>
          <w:rFonts w:cstheme="minorHAnsi"/>
        </w:rPr>
        <w:t xml:space="preserve">and are even more limited in taking part in education and cultural </w:t>
      </w:r>
      <w:r w:rsidR="006E4BE8">
        <w:rPr>
          <w:rFonts w:cstheme="minorHAnsi"/>
        </w:rPr>
        <w:t>programs</w:t>
      </w:r>
      <w:r>
        <w:t>.</w:t>
      </w:r>
    </w:p>
    <w:p w14:paraId="528F347B" w14:textId="3B0F3073" w:rsidR="00386A76" w:rsidRDefault="00386A76" w:rsidP="001F0AD1">
      <w:pPr>
        <w:pStyle w:val="ListParagraph"/>
        <w:numPr>
          <w:ilvl w:val="3"/>
          <w:numId w:val="1"/>
        </w:numPr>
        <w:ind w:left="360"/>
        <w:jc w:val="both"/>
      </w:pPr>
      <w:proofErr w:type="gramStart"/>
      <w:r>
        <w:t>The majority of</w:t>
      </w:r>
      <w:proofErr w:type="gramEnd"/>
      <w:r>
        <w:t xml:space="preserve"> our clients on death row manifest clear signs of mental health problems. For the most part, these mental health challenges are traceable to post-conviction trauma. Malawian courts have also acknowledged the prevalence of </w:t>
      </w:r>
      <w:r w:rsidR="00001899">
        <w:t>“</w:t>
      </w:r>
      <w:r>
        <w:t>death row phenomenon</w:t>
      </w:r>
      <w:r w:rsidR="00001899">
        <w:t>”</w:t>
      </w:r>
      <w:r>
        <w:t xml:space="preserve"> among </w:t>
      </w:r>
      <w:r w:rsidR="00001899">
        <w:t>people in prison</w:t>
      </w:r>
      <w:r>
        <w:t xml:space="preserve"> in Malawi due to the prevailing de facto </w:t>
      </w:r>
      <w:r>
        <w:lastRenderedPageBreak/>
        <w:t>moratorium on executions.</w:t>
      </w:r>
      <w:r>
        <w:rPr>
          <w:rStyle w:val="FootnoteReference"/>
        </w:rPr>
        <w:footnoteReference w:id="53"/>
      </w:r>
      <w:r>
        <w:t xml:space="preserve"> Despite this judicial acknowledgement, the </w:t>
      </w:r>
      <w:r w:rsidR="00187FE6">
        <w:t>MPS</w:t>
      </w:r>
      <w:r>
        <w:t xml:space="preserve"> excludes </w:t>
      </w:r>
      <w:r w:rsidR="00264061">
        <w:t>people on death row</w:t>
      </w:r>
      <w:r>
        <w:t xml:space="preserve"> from the psychosocial services which it offers to the rest of </w:t>
      </w:r>
      <w:r w:rsidR="00C56026">
        <w:t>the general population in prison</w:t>
      </w:r>
      <w:r>
        <w:t>.</w:t>
      </w:r>
      <w:r>
        <w:rPr>
          <w:rStyle w:val="FootnoteReference"/>
        </w:rPr>
        <w:footnoteReference w:id="54"/>
      </w:r>
      <w:r>
        <w:t xml:space="preserve"> </w:t>
      </w:r>
    </w:p>
    <w:p w14:paraId="5ADD330A" w14:textId="5D4789A3" w:rsidR="00386A76" w:rsidRDefault="00386A76" w:rsidP="001F0AD1">
      <w:pPr>
        <w:pStyle w:val="ListParagraph"/>
        <w:numPr>
          <w:ilvl w:val="3"/>
          <w:numId w:val="1"/>
        </w:numPr>
        <w:ind w:left="360"/>
        <w:jc w:val="both"/>
      </w:pPr>
      <w:r>
        <w:t xml:space="preserve">Even after being released from death row, </w:t>
      </w:r>
      <w:r w:rsidR="00C56026">
        <w:t xml:space="preserve">people who were formerly sentenced to death </w:t>
      </w:r>
      <w:r>
        <w:t xml:space="preserve">are not accorded any psychosocial support to restore them to normalcy following agonising years on death row. Indeed, in Malawi, following the successful resentencing project where </w:t>
      </w:r>
      <w:proofErr w:type="gramStart"/>
      <w:r>
        <w:t>a number of</w:t>
      </w:r>
      <w:proofErr w:type="gramEnd"/>
      <w:r>
        <w:t xml:space="preserve"> people on death row were outright released, the State did not take any measures to offer them psychosocial support to aid their recovery from the harsh effects of </w:t>
      </w:r>
      <w:r w:rsidR="006E4BE8">
        <w:t>“death row phenomenon”</w:t>
      </w:r>
      <w:r>
        <w:t xml:space="preserve"> on their mental health.</w:t>
      </w:r>
    </w:p>
    <w:p w14:paraId="69D3B274" w14:textId="374617B0" w:rsidR="004309C3" w:rsidRDefault="000A115C" w:rsidP="001F0AD1">
      <w:pPr>
        <w:pStyle w:val="ListParagraph"/>
        <w:numPr>
          <w:ilvl w:val="3"/>
          <w:numId w:val="1"/>
        </w:numPr>
        <w:ind w:left="360"/>
        <w:jc w:val="both"/>
      </w:pPr>
      <w:r>
        <w:t xml:space="preserve">People whose death sentences were recently commuted to life imprisonment are still housed in the condemned </w:t>
      </w:r>
      <w:r w:rsidR="006E4BE8">
        <w:t xml:space="preserve">section </w:t>
      </w:r>
      <w:r>
        <w:t xml:space="preserve">at Zomba Central Prison. They do not have access to educational programming or occupational training. No </w:t>
      </w:r>
      <w:r w:rsidR="00386A76">
        <w:t>attempt has been made to provide them with psychosocial support to help them with recovering from the mental health damage that have inevitably resulted from being kept on death row for such a long time.</w:t>
      </w:r>
    </w:p>
    <w:p w14:paraId="5B2DFC20" w14:textId="6E40665C" w:rsidR="00724ECB" w:rsidRPr="00173E8D" w:rsidRDefault="00724ECB" w:rsidP="0044072B">
      <w:pPr>
        <w:pStyle w:val="ListParagraph"/>
        <w:numPr>
          <w:ilvl w:val="1"/>
          <w:numId w:val="4"/>
        </w:numPr>
        <w:ind w:left="720"/>
        <w:jc w:val="both"/>
        <w:rPr>
          <w:b/>
          <w:bCs/>
        </w:rPr>
      </w:pPr>
      <w:r w:rsidRPr="00173E8D">
        <w:rPr>
          <w:b/>
          <w:bCs/>
        </w:rPr>
        <w:t xml:space="preserve">Suggested Questions </w:t>
      </w:r>
      <w:r w:rsidR="00AF1FA2">
        <w:rPr>
          <w:b/>
          <w:bCs/>
        </w:rPr>
        <w:t>on the Right to Healthcare</w:t>
      </w:r>
    </w:p>
    <w:p w14:paraId="50C9D57E" w14:textId="0F9C11E6" w:rsidR="00571FDF" w:rsidRDefault="00571FDF" w:rsidP="0044072B">
      <w:pPr>
        <w:pStyle w:val="ListParagraph"/>
        <w:numPr>
          <w:ilvl w:val="0"/>
          <w:numId w:val="9"/>
        </w:numPr>
      </w:pPr>
      <w:r>
        <w:t xml:space="preserve">What </w:t>
      </w:r>
      <w:r w:rsidR="00FC3BE7">
        <w:t>steps has the State Party taken</w:t>
      </w:r>
      <w:r>
        <w:t xml:space="preserve"> to construct more prison clinics and to rehabilitate infirmaries and to </w:t>
      </w:r>
      <w:r w:rsidR="00997E02">
        <w:t>employ</w:t>
      </w:r>
      <w:r>
        <w:t xml:space="preserve"> qualified medical personnel?</w:t>
      </w:r>
    </w:p>
    <w:p w14:paraId="6A101830" w14:textId="7CF68CB6" w:rsidR="00571FDF" w:rsidRDefault="00FC3BE7" w:rsidP="0044072B">
      <w:pPr>
        <w:pStyle w:val="ListParagraph"/>
        <w:numPr>
          <w:ilvl w:val="0"/>
          <w:numId w:val="9"/>
        </w:numPr>
      </w:pPr>
      <w:r>
        <w:t>How does the State Party plan to</w:t>
      </w:r>
      <w:r w:rsidR="00571FDF">
        <w:t xml:space="preserve"> ensure that prison clinics </w:t>
      </w:r>
      <w:r>
        <w:t xml:space="preserve">are </w:t>
      </w:r>
      <w:r w:rsidR="00571FDF">
        <w:t>adequately funded</w:t>
      </w:r>
      <w:r>
        <w:t xml:space="preserve"> </w:t>
      </w:r>
      <w:r w:rsidR="007D5026">
        <w:t>so that people in prisons can receive adequate and reliable healthcare</w:t>
      </w:r>
      <w:r w:rsidR="00571FDF">
        <w:t>?</w:t>
      </w:r>
    </w:p>
    <w:p w14:paraId="067CEC57" w14:textId="2F48D58E" w:rsidR="00571FDF" w:rsidRDefault="007D5026" w:rsidP="0044072B">
      <w:pPr>
        <w:pStyle w:val="ListParagraph"/>
        <w:numPr>
          <w:ilvl w:val="0"/>
          <w:numId w:val="9"/>
        </w:numPr>
      </w:pPr>
      <w:r>
        <w:t xml:space="preserve">What measures </w:t>
      </w:r>
      <w:r w:rsidR="0080591C">
        <w:t>is the State Party taking to develop a mental health system and policy to address the trauma and mental health issues among people in prison?</w:t>
      </w:r>
      <w:r w:rsidR="00571FDF">
        <w:t xml:space="preserve"> </w:t>
      </w:r>
    </w:p>
    <w:p w14:paraId="44141080" w14:textId="0FA5CB39" w:rsidR="00571FDF" w:rsidRPr="007F3CB6" w:rsidRDefault="0080591C" w:rsidP="0044072B">
      <w:pPr>
        <w:pStyle w:val="ListParagraph"/>
        <w:numPr>
          <w:ilvl w:val="0"/>
          <w:numId w:val="9"/>
        </w:numPr>
      </w:pPr>
      <w:r w:rsidRPr="007F3CB6">
        <w:t xml:space="preserve">How does the State Party plan </w:t>
      </w:r>
      <w:r w:rsidR="00265707">
        <w:t xml:space="preserve">to provide mental health education and support to </w:t>
      </w:r>
      <w:r w:rsidR="00802DEC">
        <w:t xml:space="preserve">people who suffer from </w:t>
      </w:r>
      <w:r w:rsidR="00B95423">
        <w:t>post-conviction trauma and “</w:t>
      </w:r>
      <w:r w:rsidR="00C87C0F">
        <w:t>death row phenomenon”</w:t>
      </w:r>
      <w:r w:rsidR="00265707">
        <w:t>?</w:t>
      </w:r>
    </w:p>
    <w:p w14:paraId="0E5234BA" w14:textId="77777777" w:rsidR="0039571C" w:rsidRDefault="0039571C" w:rsidP="0039571C">
      <w:pPr>
        <w:pStyle w:val="NoSpacing"/>
      </w:pPr>
    </w:p>
    <w:p w14:paraId="6878C8D3" w14:textId="12958D16" w:rsidR="43981EF5" w:rsidRDefault="43981EF5" w:rsidP="005011BB">
      <w:pPr>
        <w:pStyle w:val="Heading2"/>
      </w:pPr>
      <w:r w:rsidRPr="361F3600">
        <w:t xml:space="preserve">Right to </w:t>
      </w:r>
      <w:r w:rsidR="00724ECB">
        <w:t>E</w:t>
      </w:r>
      <w:r w:rsidR="79EEBC8F" w:rsidRPr="361F3600">
        <w:t>ducation</w:t>
      </w:r>
    </w:p>
    <w:p w14:paraId="16737969" w14:textId="77777777" w:rsidR="00173E8D" w:rsidRPr="00173E8D" w:rsidRDefault="00173E8D" w:rsidP="0044072B">
      <w:pPr>
        <w:pStyle w:val="ListParagraph"/>
        <w:numPr>
          <w:ilvl w:val="0"/>
          <w:numId w:val="4"/>
        </w:numPr>
        <w:jc w:val="both"/>
        <w:rPr>
          <w:b/>
          <w:bCs/>
          <w:vanish/>
        </w:rPr>
      </w:pPr>
    </w:p>
    <w:p w14:paraId="585C7FBF" w14:textId="47574446" w:rsidR="00BF0EC3" w:rsidRPr="00CE1B0F" w:rsidRDefault="00CE1B0F" w:rsidP="0044072B">
      <w:pPr>
        <w:pStyle w:val="ListParagraph"/>
        <w:numPr>
          <w:ilvl w:val="1"/>
          <w:numId w:val="4"/>
        </w:numPr>
        <w:ind w:left="720"/>
        <w:jc w:val="both"/>
        <w:rPr>
          <w:b/>
          <w:bCs/>
        </w:rPr>
      </w:pPr>
      <w:r w:rsidRPr="00CE1B0F">
        <w:rPr>
          <w:b/>
          <w:bCs/>
        </w:rPr>
        <w:t xml:space="preserve">Lack of </w:t>
      </w:r>
      <w:r w:rsidR="00AF1FA2">
        <w:rPr>
          <w:b/>
          <w:bCs/>
        </w:rPr>
        <w:t>Education in Prisons</w:t>
      </w:r>
    </w:p>
    <w:p w14:paraId="6C69B40D" w14:textId="77777777" w:rsidR="00E279D0" w:rsidRPr="00E279D0" w:rsidRDefault="00E279D0" w:rsidP="00E279D0">
      <w:pPr>
        <w:pStyle w:val="ListParagraph"/>
        <w:numPr>
          <w:ilvl w:val="3"/>
          <w:numId w:val="1"/>
        </w:numPr>
        <w:jc w:val="both"/>
        <w:outlineLvl w:val="1"/>
        <w:rPr>
          <w:b/>
          <w:bCs/>
          <w:vanish/>
        </w:rPr>
      </w:pPr>
    </w:p>
    <w:p w14:paraId="17E907D6" w14:textId="77777777" w:rsidR="00E279D0" w:rsidRPr="00E279D0" w:rsidRDefault="00E279D0" w:rsidP="00E279D0">
      <w:pPr>
        <w:pStyle w:val="ListParagraph"/>
        <w:numPr>
          <w:ilvl w:val="3"/>
          <w:numId w:val="1"/>
        </w:numPr>
        <w:jc w:val="both"/>
        <w:outlineLvl w:val="1"/>
        <w:rPr>
          <w:b/>
          <w:bCs/>
          <w:vanish/>
        </w:rPr>
      </w:pPr>
    </w:p>
    <w:p w14:paraId="2AC08E9C" w14:textId="77777777" w:rsidR="00E279D0" w:rsidRPr="00E279D0" w:rsidRDefault="00E279D0" w:rsidP="00E279D0">
      <w:pPr>
        <w:pStyle w:val="ListParagraph"/>
        <w:numPr>
          <w:ilvl w:val="3"/>
          <w:numId w:val="1"/>
        </w:numPr>
        <w:jc w:val="both"/>
        <w:outlineLvl w:val="1"/>
        <w:rPr>
          <w:b/>
          <w:bCs/>
          <w:vanish/>
        </w:rPr>
      </w:pPr>
    </w:p>
    <w:p w14:paraId="014D4166" w14:textId="77777777" w:rsidR="00E279D0" w:rsidRPr="00E279D0" w:rsidRDefault="00E279D0" w:rsidP="00E279D0">
      <w:pPr>
        <w:pStyle w:val="ListParagraph"/>
        <w:numPr>
          <w:ilvl w:val="3"/>
          <w:numId w:val="1"/>
        </w:numPr>
        <w:jc w:val="both"/>
        <w:outlineLvl w:val="1"/>
        <w:rPr>
          <w:b/>
          <w:bCs/>
          <w:vanish/>
        </w:rPr>
      </w:pPr>
    </w:p>
    <w:p w14:paraId="2972A6EB" w14:textId="77777777" w:rsidR="00E279D0" w:rsidRPr="00E279D0" w:rsidRDefault="00E279D0" w:rsidP="00E279D0">
      <w:pPr>
        <w:pStyle w:val="ListParagraph"/>
        <w:numPr>
          <w:ilvl w:val="3"/>
          <w:numId w:val="1"/>
        </w:numPr>
        <w:jc w:val="both"/>
        <w:outlineLvl w:val="1"/>
        <w:rPr>
          <w:b/>
          <w:bCs/>
          <w:vanish/>
        </w:rPr>
      </w:pPr>
    </w:p>
    <w:p w14:paraId="23BC893B" w14:textId="77777777" w:rsidR="00E279D0" w:rsidRPr="00E279D0" w:rsidRDefault="00E279D0" w:rsidP="00E279D0">
      <w:pPr>
        <w:pStyle w:val="ListParagraph"/>
        <w:numPr>
          <w:ilvl w:val="3"/>
          <w:numId w:val="1"/>
        </w:numPr>
        <w:jc w:val="both"/>
        <w:outlineLvl w:val="1"/>
        <w:rPr>
          <w:b/>
          <w:bCs/>
          <w:vanish/>
        </w:rPr>
      </w:pPr>
    </w:p>
    <w:p w14:paraId="205E6932" w14:textId="77777777" w:rsidR="00E279D0" w:rsidRPr="00E279D0" w:rsidRDefault="00E279D0" w:rsidP="00E279D0">
      <w:pPr>
        <w:pStyle w:val="ListParagraph"/>
        <w:numPr>
          <w:ilvl w:val="3"/>
          <w:numId w:val="1"/>
        </w:numPr>
        <w:jc w:val="both"/>
        <w:outlineLvl w:val="1"/>
        <w:rPr>
          <w:b/>
          <w:bCs/>
          <w:vanish/>
        </w:rPr>
      </w:pPr>
    </w:p>
    <w:p w14:paraId="6875F002" w14:textId="77777777" w:rsidR="00E279D0" w:rsidRPr="00E279D0" w:rsidRDefault="00E279D0" w:rsidP="00E279D0">
      <w:pPr>
        <w:pStyle w:val="ListParagraph"/>
        <w:numPr>
          <w:ilvl w:val="3"/>
          <w:numId w:val="1"/>
        </w:numPr>
        <w:jc w:val="both"/>
        <w:outlineLvl w:val="1"/>
        <w:rPr>
          <w:b/>
          <w:bCs/>
          <w:vanish/>
        </w:rPr>
      </w:pPr>
    </w:p>
    <w:p w14:paraId="0A95DBFF" w14:textId="77777777" w:rsidR="00E279D0" w:rsidRPr="00E279D0" w:rsidRDefault="00E279D0" w:rsidP="00E279D0">
      <w:pPr>
        <w:pStyle w:val="ListParagraph"/>
        <w:numPr>
          <w:ilvl w:val="3"/>
          <w:numId w:val="1"/>
        </w:numPr>
        <w:jc w:val="both"/>
        <w:outlineLvl w:val="1"/>
        <w:rPr>
          <w:b/>
          <w:bCs/>
          <w:vanish/>
        </w:rPr>
      </w:pPr>
    </w:p>
    <w:p w14:paraId="6302FAF0" w14:textId="77777777" w:rsidR="00E279D0" w:rsidRPr="00E279D0" w:rsidRDefault="00E279D0" w:rsidP="00E279D0">
      <w:pPr>
        <w:pStyle w:val="ListParagraph"/>
        <w:numPr>
          <w:ilvl w:val="3"/>
          <w:numId w:val="1"/>
        </w:numPr>
        <w:jc w:val="both"/>
        <w:outlineLvl w:val="1"/>
        <w:rPr>
          <w:b/>
          <w:bCs/>
          <w:vanish/>
        </w:rPr>
      </w:pPr>
    </w:p>
    <w:p w14:paraId="334497DC" w14:textId="77777777" w:rsidR="00E279D0" w:rsidRPr="00E279D0" w:rsidRDefault="00E279D0" w:rsidP="00E279D0">
      <w:pPr>
        <w:pStyle w:val="ListParagraph"/>
        <w:numPr>
          <w:ilvl w:val="3"/>
          <w:numId w:val="1"/>
        </w:numPr>
        <w:jc w:val="both"/>
        <w:outlineLvl w:val="1"/>
        <w:rPr>
          <w:b/>
          <w:bCs/>
          <w:vanish/>
        </w:rPr>
      </w:pPr>
    </w:p>
    <w:p w14:paraId="52E300C4" w14:textId="77777777" w:rsidR="00E279D0" w:rsidRPr="00E279D0" w:rsidRDefault="00E279D0" w:rsidP="00E279D0">
      <w:pPr>
        <w:pStyle w:val="ListParagraph"/>
        <w:numPr>
          <w:ilvl w:val="3"/>
          <w:numId w:val="1"/>
        </w:numPr>
        <w:jc w:val="both"/>
        <w:outlineLvl w:val="1"/>
        <w:rPr>
          <w:b/>
          <w:bCs/>
          <w:vanish/>
        </w:rPr>
      </w:pPr>
    </w:p>
    <w:p w14:paraId="67E85A3F" w14:textId="77777777" w:rsidR="00E279D0" w:rsidRPr="00E279D0" w:rsidRDefault="00E279D0" w:rsidP="00E279D0">
      <w:pPr>
        <w:pStyle w:val="ListParagraph"/>
        <w:numPr>
          <w:ilvl w:val="3"/>
          <w:numId w:val="1"/>
        </w:numPr>
        <w:jc w:val="both"/>
        <w:outlineLvl w:val="1"/>
        <w:rPr>
          <w:b/>
          <w:bCs/>
          <w:vanish/>
        </w:rPr>
      </w:pPr>
    </w:p>
    <w:p w14:paraId="08A80B87" w14:textId="77777777" w:rsidR="00E279D0" w:rsidRPr="00E279D0" w:rsidRDefault="00E279D0" w:rsidP="00E279D0">
      <w:pPr>
        <w:pStyle w:val="ListParagraph"/>
        <w:numPr>
          <w:ilvl w:val="3"/>
          <w:numId w:val="1"/>
        </w:numPr>
        <w:jc w:val="both"/>
        <w:outlineLvl w:val="1"/>
        <w:rPr>
          <w:b/>
          <w:bCs/>
          <w:vanish/>
        </w:rPr>
      </w:pPr>
    </w:p>
    <w:p w14:paraId="6C0A6702" w14:textId="77777777" w:rsidR="00E279D0" w:rsidRPr="00E279D0" w:rsidRDefault="00E279D0" w:rsidP="00E279D0">
      <w:pPr>
        <w:pStyle w:val="ListParagraph"/>
        <w:numPr>
          <w:ilvl w:val="3"/>
          <w:numId w:val="1"/>
        </w:numPr>
        <w:jc w:val="both"/>
        <w:outlineLvl w:val="1"/>
        <w:rPr>
          <w:b/>
          <w:bCs/>
          <w:vanish/>
        </w:rPr>
      </w:pPr>
    </w:p>
    <w:p w14:paraId="43D65362" w14:textId="77777777" w:rsidR="00E279D0" w:rsidRPr="00E279D0" w:rsidRDefault="00E279D0" w:rsidP="00E279D0">
      <w:pPr>
        <w:pStyle w:val="ListParagraph"/>
        <w:numPr>
          <w:ilvl w:val="3"/>
          <w:numId w:val="1"/>
        </w:numPr>
        <w:jc w:val="both"/>
        <w:outlineLvl w:val="1"/>
        <w:rPr>
          <w:b/>
          <w:bCs/>
          <w:vanish/>
        </w:rPr>
      </w:pPr>
    </w:p>
    <w:p w14:paraId="7547D920" w14:textId="77777777" w:rsidR="00E279D0" w:rsidRPr="00E279D0" w:rsidRDefault="00E279D0" w:rsidP="00E279D0">
      <w:pPr>
        <w:pStyle w:val="ListParagraph"/>
        <w:numPr>
          <w:ilvl w:val="3"/>
          <w:numId w:val="1"/>
        </w:numPr>
        <w:jc w:val="both"/>
        <w:outlineLvl w:val="1"/>
        <w:rPr>
          <w:b/>
          <w:bCs/>
          <w:vanish/>
        </w:rPr>
      </w:pPr>
    </w:p>
    <w:p w14:paraId="1C3898A1" w14:textId="77777777" w:rsidR="00E279D0" w:rsidRPr="00E279D0" w:rsidRDefault="00E279D0" w:rsidP="00E279D0">
      <w:pPr>
        <w:pStyle w:val="ListParagraph"/>
        <w:numPr>
          <w:ilvl w:val="3"/>
          <w:numId w:val="1"/>
        </w:numPr>
        <w:jc w:val="both"/>
        <w:outlineLvl w:val="1"/>
        <w:rPr>
          <w:b/>
          <w:bCs/>
          <w:vanish/>
        </w:rPr>
      </w:pPr>
    </w:p>
    <w:p w14:paraId="4AFE4CB3" w14:textId="77777777" w:rsidR="00E279D0" w:rsidRPr="00E279D0" w:rsidRDefault="00E279D0" w:rsidP="00E279D0">
      <w:pPr>
        <w:pStyle w:val="ListParagraph"/>
        <w:numPr>
          <w:ilvl w:val="3"/>
          <w:numId w:val="1"/>
        </w:numPr>
        <w:jc w:val="both"/>
        <w:outlineLvl w:val="1"/>
        <w:rPr>
          <w:b/>
          <w:bCs/>
          <w:vanish/>
        </w:rPr>
      </w:pPr>
    </w:p>
    <w:p w14:paraId="2FF39DAD" w14:textId="77777777" w:rsidR="00E279D0" w:rsidRPr="00E279D0" w:rsidRDefault="00E279D0" w:rsidP="00E279D0">
      <w:pPr>
        <w:pStyle w:val="ListParagraph"/>
        <w:numPr>
          <w:ilvl w:val="3"/>
          <w:numId w:val="1"/>
        </w:numPr>
        <w:jc w:val="both"/>
        <w:outlineLvl w:val="1"/>
        <w:rPr>
          <w:b/>
          <w:bCs/>
          <w:vanish/>
        </w:rPr>
      </w:pPr>
    </w:p>
    <w:p w14:paraId="5AA8A8F3" w14:textId="77777777" w:rsidR="00E279D0" w:rsidRPr="00E279D0" w:rsidRDefault="00E279D0" w:rsidP="00E279D0">
      <w:pPr>
        <w:pStyle w:val="ListParagraph"/>
        <w:numPr>
          <w:ilvl w:val="3"/>
          <w:numId w:val="1"/>
        </w:numPr>
        <w:jc w:val="both"/>
        <w:outlineLvl w:val="1"/>
        <w:rPr>
          <w:b/>
          <w:bCs/>
          <w:vanish/>
        </w:rPr>
      </w:pPr>
    </w:p>
    <w:p w14:paraId="5782C10F" w14:textId="77777777" w:rsidR="00E279D0" w:rsidRPr="00E279D0" w:rsidRDefault="00E279D0" w:rsidP="00E279D0">
      <w:pPr>
        <w:pStyle w:val="ListParagraph"/>
        <w:numPr>
          <w:ilvl w:val="3"/>
          <w:numId w:val="1"/>
        </w:numPr>
        <w:jc w:val="both"/>
        <w:outlineLvl w:val="1"/>
        <w:rPr>
          <w:b/>
          <w:bCs/>
          <w:vanish/>
        </w:rPr>
      </w:pPr>
    </w:p>
    <w:p w14:paraId="6CE60A3B" w14:textId="77777777" w:rsidR="00E279D0" w:rsidRPr="00E279D0" w:rsidRDefault="00E279D0" w:rsidP="00E279D0">
      <w:pPr>
        <w:pStyle w:val="ListParagraph"/>
        <w:numPr>
          <w:ilvl w:val="3"/>
          <w:numId w:val="1"/>
        </w:numPr>
        <w:jc w:val="both"/>
        <w:outlineLvl w:val="1"/>
        <w:rPr>
          <w:b/>
          <w:bCs/>
          <w:vanish/>
        </w:rPr>
      </w:pPr>
    </w:p>
    <w:p w14:paraId="78E7B773" w14:textId="77777777" w:rsidR="00E279D0" w:rsidRPr="00E279D0" w:rsidRDefault="00E279D0" w:rsidP="00E279D0">
      <w:pPr>
        <w:pStyle w:val="ListParagraph"/>
        <w:numPr>
          <w:ilvl w:val="3"/>
          <w:numId w:val="1"/>
        </w:numPr>
        <w:jc w:val="both"/>
        <w:outlineLvl w:val="1"/>
        <w:rPr>
          <w:b/>
          <w:bCs/>
          <w:vanish/>
        </w:rPr>
      </w:pPr>
    </w:p>
    <w:p w14:paraId="7844CC2B" w14:textId="77777777" w:rsidR="00E279D0" w:rsidRPr="00E279D0" w:rsidRDefault="00E279D0" w:rsidP="00E279D0">
      <w:pPr>
        <w:pStyle w:val="ListParagraph"/>
        <w:numPr>
          <w:ilvl w:val="3"/>
          <w:numId w:val="1"/>
        </w:numPr>
        <w:jc w:val="both"/>
        <w:outlineLvl w:val="1"/>
        <w:rPr>
          <w:b/>
          <w:bCs/>
          <w:vanish/>
        </w:rPr>
      </w:pPr>
    </w:p>
    <w:p w14:paraId="4207195D" w14:textId="77777777" w:rsidR="00E279D0" w:rsidRPr="00E279D0" w:rsidRDefault="00E279D0" w:rsidP="00E279D0">
      <w:pPr>
        <w:pStyle w:val="ListParagraph"/>
        <w:numPr>
          <w:ilvl w:val="3"/>
          <w:numId w:val="1"/>
        </w:numPr>
        <w:jc w:val="both"/>
        <w:outlineLvl w:val="1"/>
        <w:rPr>
          <w:b/>
          <w:bCs/>
          <w:vanish/>
        </w:rPr>
      </w:pPr>
    </w:p>
    <w:p w14:paraId="28E032C2" w14:textId="77777777" w:rsidR="00E279D0" w:rsidRPr="00E279D0" w:rsidRDefault="00E279D0" w:rsidP="00E279D0">
      <w:pPr>
        <w:pStyle w:val="ListParagraph"/>
        <w:numPr>
          <w:ilvl w:val="3"/>
          <w:numId w:val="1"/>
        </w:numPr>
        <w:jc w:val="both"/>
        <w:outlineLvl w:val="1"/>
        <w:rPr>
          <w:b/>
          <w:bCs/>
          <w:vanish/>
        </w:rPr>
      </w:pPr>
    </w:p>
    <w:p w14:paraId="1D6F718C" w14:textId="77777777" w:rsidR="00E279D0" w:rsidRPr="00E279D0" w:rsidRDefault="00E279D0" w:rsidP="00E279D0">
      <w:pPr>
        <w:pStyle w:val="ListParagraph"/>
        <w:numPr>
          <w:ilvl w:val="3"/>
          <w:numId w:val="1"/>
        </w:numPr>
        <w:jc w:val="both"/>
        <w:outlineLvl w:val="1"/>
        <w:rPr>
          <w:b/>
          <w:bCs/>
          <w:vanish/>
        </w:rPr>
      </w:pPr>
    </w:p>
    <w:p w14:paraId="2C1BB59E" w14:textId="77777777" w:rsidR="00E279D0" w:rsidRPr="00E279D0" w:rsidRDefault="00E279D0" w:rsidP="00E279D0">
      <w:pPr>
        <w:pStyle w:val="ListParagraph"/>
        <w:numPr>
          <w:ilvl w:val="3"/>
          <w:numId w:val="1"/>
        </w:numPr>
        <w:jc w:val="both"/>
        <w:outlineLvl w:val="1"/>
        <w:rPr>
          <w:b/>
          <w:bCs/>
          <w:vanish/>
        </w:rPr>
      </w:pPr>
    </w:p>
    <w:p w14:paraId="02153CE0" w14:textId="77777777" w:rsidR="00E279D0" w:rsidRPr="00E279D0" w:rsidRDefault="00E279D0" w:rsidP="00E279D0">
      <w:pPr>
        <w:pStyle w:val="ListParagraph"/>
        <w:numPr>
          <w:ilvl w:val="3"/>
          <w:numId w:val="1"/>
        </w:numPr>
        <w:jc w:val="both"/>
        <w:outlineLvl w:val="1"/>
        <w:rPr>
          <w:b/>
          <w:bCs/>
          <w:vanish/>
        </w:rPr>
      </w:pPr>
    </w:p>
    <w:p w14:paraId="6BB91C21" w14:textId="77777777" w:rsidR="00E279D0" w:rsidRPr="00E279D0" w:rsidRDefault="00E279D0" w:rsidP="00E279D0">
      <w:pPr>
        <w:pStyle w:val="ListParagraph"/>
        <w:numPr>
          <w:ilvl w:val="3"/>
          <w:numId w:val="1"/>
        </w:numPr>
        <w:jc w:val="both"/>
        <w:outlineLvl w:val="1"/>
        <w:rPr>
          <w:b/>
          <w:bCs/>
          <w:vanish/>
        </w:rPr>
      </w:pPr>
    </w:p>
    <w:p w14:paraId="384C045E" w14:textId="77777777" w:rsidR="00E279D0" w:rsidRPr="00E279D0" w:rsidRDefault="00E279D0" w:rsidP="00E279D0">
      <w:pPr>
        <w:pStyle w:val="ListParagraph"/>
        <w:numPr>
          <w:ilvl w:val="3"/>
          <w:numId w:val="1"/>
        </w:numPr>
        <w:jc w:val="both"/>
        <w:outlineLvl w:val="1"/>
        <w:rPr>
          <w:b/>
          <w:bCs/>
          <w:vanish/>
        </w:rPr>
      </w:pPr>
    </w:p>
    <w:p w14:paraId="40EAE029" w14:textId="77777777" w:rsidR="00E279D0" w:rsidRPr="00E279D0" w:rsidRDefault="00E279D0" w:rsidP="00E279D0">
      <w:pPr>
        <w:pStyle w:val="ListParagraph"/>
        <w:numPr>
          <w:ilvl w:val="3"/>
          <w:numId w:val="1"/>
        </w:numPr>
        <w:jc w:val="both"/>
        <w:outlineLvl w:val="1"/>
        <w:rPr>
          <w:b/>
          <w:bCs/>
          <w:vanish/>
        </w:rPr>
      </w:pPr>
    </w:p>
    <w:p w14:paraId="4416F240" w14:textId="77777777" w:rsidR="00E279D0" w:rsidRPr="00E279D0" w:rsidRDefault="00E279D0" w:rsidP="00E279D0">
      <w:pPr>
        <w:pStyle w:val="ListParagraph"/>
        <w:numPr>
          <w:ilvl w:val="3"/>
          <w:numId w:val="1"/>
        </w:numPr>
        <w:jc w:val="both"/>
        <w:outlineLvl w:val="1"/>
        <w:rPr>
          <w:b/>
          <w:bCs/>
          <w:vanish/>
        </w:rPr>
      </w:pPr>
    </w:p>
    <w:p w14:paraId="3D3AE10D" w14:textId="77777777" w:rsidR="00E279D0" w:rsidRPr="00E279D0" w:rsidRDefault="00E279D0" w:rsidP="00E279D0">
      <w:pPr>
        <w:pStyle w:val="ListParagraph"/>
        <w:numPr>
          <w:ilvl w:val="3"/>
          <w:numId w:val="1"/>
        </w:numPr>
        <w:jc w:val="both"/>
        <w:outlineLvl w:val="1"/>
        <w:rPr>
          <w:b/>
          <w:bCs/>
          <w:vanish/>
        </w:rPr>
      </w:pPr>
    </w:p>
    <w:p w14:paraId="025C1A7C" w14:textId="463C77A4" w:rsidR="00FF144A" w:rsidRDefault="00CE1B0F" w:rsidP="00E279D0">
      <w:pPr>
        <w:pStyle w:val="ListParagraph"/>
        <w:numPr>
          <w:ilvl w:val="3"/>
          <w:numId w:val="1"/>
        </w:numPr>
        <w:ind w:left="360"/>
      </w:pPr>
      <w:r>
        <w:t xml:space="preserve">In Malawian prisons, </w:t>
      </w:r>
      <w:r w:rsidR="00FB03CC">
        <w:t xml:space="preserve">people are often denied the right to education. In 2021, the </w:t>
      </w:r>
      <w:r w:rsidR="004311E7">
        <w:t>Prison Inspectorate</w:t>
      </w:r>
      <w:r w:rsidR="00FB03CC">
        <w:t xml:space="preserve"> </w:t>
      </w:r>
      <w:r w:rsidR="00D54E4E">
        <w:t>found that “[t</w:t>
      </w:r>
      <w:r w:rsidR="00FF144A">
        <w:t>]</w:t>
      </w:r>
      <w:r w:rsidR="79EEBC8F" w:rsidRPr="361F3600">
        <w:t>he educational system in all the prisons leaves a lot to be desired and amounts to a serious breach of the right to education.”</w:t>
      </w:r>
      <w:r w:rsidR="79EEBC8F" w:rsidRPr="361F3600">
        <w:rPr>
          <w:rStyle w:val="FootnoteReference"/>
        </w:rPr>
        <w:footnoteReference w:id="55"/>
      </w:r>
      <w:r w:rsidR="00FF144A" w:rsidRPr="00FF144A">
        <w:t xml:space="preserve"> </w:t>
      </w:r>
      <w:r w:rsidR="00FF144A">
        <w:t>While a select few may be allowed to study at Mzuzu University, education is not widely available and very few have access to opportunities.</w:t>
      </w:r>
      <w:r w:rsidR="00FF144A">
        <w:rPr>
          <w:rStyle w:val="FootnoteReference"/>
        </w:rPr>
        <w:footnoteReference w:id="56"/>
      </w:r>
    </w:p>
    <w:p w14:paraId="43C97D83" w14:textId="4E0A8ED5" w:rsidR="79EEBC8F" w:rsidRDefault="00FF144A" w:rsidP="001F0AD1">
      <w:pPr>
        <w:pStyle w:val="ListParagraph"/>
        <w:numPr>
          <w:ilvl w:val="3"/>
          <w:numId w:val="1"/>
        </w:numPr>
        <w:ind w:left="360"/>
        <w:jc w:val="both"/>
      </w:pPr>
      <w:r>
        <w:t xml:space="preserve">Educational programs </w:t>
      </w:r>
      <w:r w:rsidR="00493689">
        <w:t xml:space="preserve">provide opportunities for rehabilitation and reform. Without education programs and occupational training, </w:t>
      </w:r>
      <w:r w:rsidR="00452A1B">
        <w:t>people in prisons are deprived of key tools th</w:t>
      </w:r>
      <w:r w:rsidR="00E010BE">
        <w:t xml:space="preserve">at would enable them to successfully re-integrate into their </w:t>
      </w:r>
      <w:proofErr w:type="gramStart"/>
      <w:r w:rsidR="00E010BE">
        <w:t>communities</w:t>
      </w:r>
      <w:proofErr w:type="gramEnd"/>
      <w:r w:rsidR="00E010BE">
        <w:t xml:space="preserve"> post-release.</w:t>
      </w:r>
    </w:p>
    <w:p w14:paraId="682901B3" w14:textId="2A028D92" w:rsidR="008D6FAB" w:rsidRDefault="007729B0" w:rsidP="001F0AD1">
      <w:pPr>
        <w:pStyle w:val="ListParagraph"/>
        <w:numPr>
          <w:ilvl w:val="3"/>
          <w:numId w:val="1"/>
        </w:numPr>
        <w:ind w:left="360"/>
        <w:jc w:val="both"/>
      </w:pPr>
      <w:r>
        <w:t xml:space="preserve">People in the condemned section at Zomba Central Prison, a maximum-security prison, are </w:t>
      </w:r>
      <w:r w:rsidR="00147754">
        <w:t xml:space="preserve">deliberately segregated from the rest of the prison population. Due to this forced isolation, they are unable to take part in </w:t>
      </w:r>
      <w:proofErr w:type="gramStart"/>
      <w:r w:rsidR="003828A5">
        <w:t>any and all</w:t>
      </w:r>
      <w:proofErr w:type="gramEnd"/>
      <w:r w:rsidR="003828A5">
        <w:t xml:space="preserve"> activities that might occur at the prison, including educational classes and cultural activities. </w:t>
      </w:r>
    </w:p>
    <w:p w14:paraId="53F47C8B" w14:textId="28A55EC5" w:rsidR="00724ECB" w:rsidRPr="00173E8D" w:rsidRDefault="00724ECB" w:rsidP="0044072B">
      <w:pPr>
        <w:pStyle w:val="ListParagraph"/>
        <w:numPr>
          <w:ilvl w:val="1"/>
          <w:numId w:val="4"/>
        </w:numPr>
        <w:ind w:left="720"/>
        <w:jc w:val="both"/>
        <w:rPr>
          <w:b/>
          <w:bCs/>
        </w:rPr>
      </w:pPr>
      <w:r w:rsidRPr="00173E8D">
        <w:rPr>
          <w:b/>
          <w:bCs/>
        </w:rPr>
        <w:t xml:space="preserve">Suggested Questions </w:t>
      </w:r>
      <w:r w:rsidR="00AF1FA2">
        <w:rPr>
          <w:b/>
          <w:bCs/>
        </w:rPr>
        <w:t>on the Right to Education</w:t>
      </w:r>
    </w:p>
    <w:p w14:paraId="482CE22F" w14:textId="463A9D0A" w:rsidR="005921DC" w:rsidRDefault="007F3CB6" w:rsidP="0044072B">
      <w:pPr>
        <w:pStyle w:val="ListParagraph"/>
        <w:numPr>
          <w:ilvl w:val="0"/>
          <w:numId w:val="10"/>
        </w:numPr>
        <w:jc w:val="both"/>
      </w:pPr>
      <w:r>
        <w:t xml:space="preserve">What measures is the State Party taking to improve </w:t>
      </w:r>
      <w:r w:rsidR="00E45E6D">
        <w:t xml:space="preserve">access to higher education, occupational </w:t>
      </w:r>
      <w:proofErr w:type="gramStart"/>
      <w:r w:rsidR="00E45E6D">
        <w:t>training</w:t>
      </w:r>
      <w:proofErr w:type="gramEnd"/>
      <w:r w:rsidR="00E45E6D">
        <w:t xml:space="preserve"> and industrial programs to people in prisons?</w:t>
      </w:r>
      <w:r w:rsidR="005921DC">
        <w:t xml:space="preserve"> </w:t>
      </w:r>
    </w:p>
    <w:p w14:paraId="30678D6D" w14:textId="77777777" w:rsidR="0039571C" w:rsidRDefault="0039571C" w:rsidP="0039571C">
      <w:pPr>
        <w:pStyle w:val="NoSpacing"/>
      </w:pPr>
    </w:p>
    <w:p w14:paraId="6DC3A7D3" w14:textId="4AD38A25" w:rsidR="79EEBC8F" w:rsidRDefault="79EEBC8F" w:rsidP="005011BB">
      <w:pPr>
        <w:pStyle w:val="Heading2"/>
      </w:pPr>
      <w:r w:rsidRPr="361F3600">
        <w:t xml:space="preserve">Right to </w:t>
      </w:r>
      <w:r w:rsidR="00724ECB">
        <w:t>C</w:t>
      </w:r>
      <w:r w:rsidR="43981EF5" w:rsidRPr="361F3600">
        <w:t xml:space="preserve">ultural </w:t>
      </w:r>
      <w:r w:rsidR="00724ECB">
        <w:t>L</w:t>
      </w:r>
      <w:r w:rsidR="43981EF5" w:rsidRPr="361F3600">
        <w:t>ife</w:t>
      </w:r>
    </w:p>
    <w:p w14:paraId="408E4BC9" w14:textId="77777777" w:rsidR="00173E8D" w:rsidRPr="00173E8D" w:rsidRDefault="00173E8D" w:rsidP="0044072B">
      <w:pPr>
        <w:pStyle w:val="ListParagraph"/>
        <w:numPr>
          <w:ilvl w:val="0"/>
          <w:numId w:val="4"/>
        </w:numPr>
        <w:jc w:val="both"/>
        <w:rPr>
          <w:b/>
          <w:bCs/>
          <w:vanish/>
        </w:rPr>
      </w:pPr>
    </w:p>
    <w:p w14:paraId="605D9B38" w14:textId="5BBFAF71" w:rsidR="007D2584" w:rsidRPr="006866AE" w:rsidRDefault="006866AE" w:rsidP="0044072B">
      <w:pPr>
        <w:pStyle w:val="ListParagraph"/>
        <w:numPr>
          <w:ilvl w:val="1"/>
          <w:numId w:val="4"/>
        </w:numPr>
        <w:ind w:left="720"/>
        <w:jc w:val="both"/>
        <w:rPr>
          <w:b/>
          <w:bCs/>
        </w:rPr>
      </w:pPr>
      <w:r w:rsidRPr="006866AE">
        <w:rPr>
          <w:b/>
          <w:bCs/>
        </w:rPr>
        <w:t>Limited</w:t>
      </w:r>
      <w:r w:rsidR="007D2584" w:rsidRPr="006866AE">
        <w:rPr>
          <w:b/>
          <w:bCs/>
        </w:rPr>
        <w:t xml:space="preserve"> </w:t>
      </w:r>
      <w:r w:rsidR="00AF1FA2">
        <w:rPr>
          <w:b/>
          <w:bCs/>
        </w:rPr>
        <w:t xml:space="preserve">Participation </w:t>
      </w:r>
      <w:r w:rsidR="0044072B">
        <w:rPr>
          <w:b/>
          <w:bCs/>
        </w:rPr>
        <w:t>in Prisons</w:t>
      </w:r>
    </w:p>
    <w:p w14:paraId="1EF73623" w14:textId="77777777" w:rsidR="00E279D0" w:rsidRPr="00E279D0" w:rsidRDefault="00E279D0" w:rsidP="00E279D0">
      <w:pPr>
        <w:pStyle w:val="ListParagraph"/>
        <w:numPr>
          <w:ilvl w:val="3"/>
          <w:numId w:val="1"/>
        </w:numPr>
        <w:jc w:val="both"/>
        <w:outlineLvl w:val="1"/>
        <w:rPr>
          <w:b/>
          <w:bCs/>
          <w:vanish/>
        </w:rPr>
      </w:pPr>
    </w:p>
    <w:p w14:paraId="37EC946E" w14:textId="77777777" w:rsidR="00E279D0" w:rsidRPr="00E279D0" w:rsidRDefault="00E279D0" w:rsidP="00E279D0">
      <w:pPr>
        <w:pStyle w:val="ListParagraph"/>
        <w:numPr>
          <w:ilvl w:val="3"/>
          <w:numId w:val="1"/>
        </w:numPr>
        <w:jc w:val="both"/>
        <w:outlineLvl w:val="1"/>
        <w:rPr>
          <w:b/>
          <w:bCs/>
          <w:vanish/>
        </w:rPr>
      </w:pPr>
    </w:p>
    <w:p w14:paraId="4C4D8C77" w14:textId="77777777" w:rsidR="00E279D0" w:rsidRPr="00E279D0" w:rsidRDefault="00E279D0" w:rsidP="00E279D0">
      <w:pPr>
        <w:pStyle w:val="ListParagraph"/>
        <w:numPr>
          <w:ilvl w:val="3"/>
          <w:numId w:val="1"/>
        </w:numPr>
        <w:jc w:val="both"/>
        <w:outlineLvl w:val="1"/>
        <w:rPr>
          <w:b/>
          <w:bCs/>
          <w:vanish/>
        </w:rPr>
      </w:pPr>
    </w:p>
    <w:p w14:paraId="20BB9FB9" w14:textId="77777777" w:rsidR="00E279D0" w:rsidRPr="00E279D0" w:rsidRDefault="00E279D0" w:rsidP="00E279D0">
      <w:pPr>
        <w:pStyle w:val="ListParagraph"/>
        <w:numPr>
          <w:ilvl w:val="3"/>
          <w:numId w:val="1"/>
        </w:numPr>
        <w:jc w:val="both"/>
        <w:outlineLvl w:val="1"/>
        <w:rPr>
          <w:b/>
          <w:bCs/>
          <w:vanish/>
        </w:rPr>
      </w:pPr>
    </w:p>
    <w:p w14:paraId="5212786D" w14:textId="77777777" w:rsidR="00E279D0" w:rsidRPr="00E279D0" w:rsidRDefault="00E279D0" w:rsidP="00E279D0">
      <w:pPr>
        <w:pStyle w:val="ListParagraph"/>
        <w:numPr>
          <w:ilvl w:val="3"/>
          <w:numId w:val="1"/>
        </w:numPr>
        <w:jc w:val="both"/>
        <w:outlineLvl w:val="1"/>
        <w:rPr>
          <w:b/>
          <w:bCs/>
          <w:vanish/>
        </w:rPr>
      </w:pPr>
    </w:p>
    <w:p w14:paraId="65ACFB24" w14:textId="77777777" w:rsidR="00E279D0" w:rsidRPr="00E279D0" w:rsidRDefault="00E279D0" w:rsidP="00E279D0">
      <w:pPr>
        <w:pStyle w:val="ListParagraph"/>
        <w:numPr>
          <w:ilvl w:val="3"/>
          <w:numId w:val="1"/>
        </w:numPr>
        <w:jc w:val="both"/>
        <w:outlineLvl w:val="1"/>
        <w:rPr>
          <w:b/>
          <w:bCs/>
          <w:vanish/>
        </w:rPr>
      </w:pPr>
    </w:p>
    <w:p w14:paraId="780760CE" w14:textId="77777777" w:rsidR="00E279D0" w:rsidRPr="00E279D0" w:rsidRDefault="00E279D0" w:rsidP="00E279D0">
      <w:pPr>
        <w:pStyle w:val="ListParagraph"/>
        <w:numPr>
          <w:ilvl w:val="3"/>
          <w:numId w:val="1"/>
        </w:numPr>
        <w:jc w:val="both"/>
        <w:outlineLvl w:val="1"/>
        <w:rPr>
          <w:b/>
          <w:bCs/>
          <w:vanish/>
        </w:rPr>
      </w:pPr>
    </w:p>
    <w:p w14:paraId="49337D73" w14:textId="77777777" w:rsidR="00E279D0" w:rsidRPr="00E279D0" w:rsidRDefault="00E279D0" w:rsidP="00E279D0">
      <w:pPr>
        <w:pStyle w:val="ListParagraph"/>
        <w:numPr>
          <w:ilvl w:val="3"/>
          <w:numId w:val="1"/>
        </w:numPr>
        <w:jc w:val="both"/>
        <w:outlineLvl w:val="1"/>
        <w:rPr>
          <w:b/>
          <w:bCs/>
          <w:vanish/>
        </w:rPr>
      </w:pPr>
    </w:p>
    <w:p w14:paraId="2E394A4D" w14:textId="77777777" w:rsidR="00E279D0" w:rsidRPr="00E279D0" w:rsidRDefault="00E279D0" w:rsidP="00E279D0">
      <w:pPr>
        <w:pStyle w:val="ListParagraph"/>
        <w:numPr>
          <w:ilvl w:val="3"/>
          <w:numId w:val="1"/>
        </w:numPr>
        <w:jc w:val="both"/>
        <w:outlineLvl w:val="1"/>
        <w:rPr>
          <w:b/>
          <w:bCs/>
          <w:vanish/>
        </w:rPr>
      </w:pPr>
    </w:p>
    <w:p w14:paraId="5CE9FEA8" w14:textId="77777777" w:rsidR="00E279D0" w:rsidRPr="00E279D0" w:rsidRDefault="00E279D0" w:rsidP="00E279D0">
      <w:pPr>
        <w:pStyle w:val="ListParagraph"/>
        <w:numPr>
          <w:ilvl w:val="3"/>
          <w:numId w:val="1"/>
        </w:numPr>
        <w:jc w:val="both"/>
        <w:outlineLvl w:val="1"/>
        <w:rPr>
          <w:b/>
          <w:bCs/>
          <w:vanish/>
        </w:rPr>
      </w:pPr>
    </w:p>
    <w:p w14:paraId="56C14EE9" w14:textId="77777777" w:rsidR="00E279D0" w:rsidRPr="00E279D0" w:rsidRDefault="00E279D0" w:rsidP="00E279D0">
      <w:pPr>
        <w:pStyle w:val="ListParagraph"/>
        <w:numPr>
          <w:ilvl w:val="3"/>
          <w:numId w:val="1"/>
        </w:numPr>
        <w:jc w:val="both"/>
        <w:outlineLvl w:val="1"/>
        <w:rPr>
          <w:b/>
          <w:bCs/>
          <w:vanish/>
        </w:rPr>
      </w:pPr>
    </w:p>
    <w:p w14:paraId="1A9A2574" w14:textId="77777777" w:rsidR="00E279D0" w:rsidRPr="00E279D0" w:rsidRDefault="00E279D0" w:rsidP="00E279D0">
      <w:pPr>
        <w:pStyle w:val="ListParagraph"/>
        <w:numPr>
          <w:ilvl w:val="3"/>
          <w:numId w:val="1"/>
        </w:numPr>
        <w:jc w:val="both"/>
        <w:outlineLvl w:val="1"/>
        <w:rPr>
          <w:b/>
          <w:bCs/>
          <w:vanish/>
        </w:rPr>
      </w:pPr>
    </w:p>
    <w:p w14:paraId="376E4E3C" w14:textId="77777777" w:rsidR="00E279D0" w:rsidRPr="00E279D0" w:rsidRDefault="00E279D0" w:rsidP="00E279D0">
      <w:pPr>
        <w:pStyle w:val="ListParagraph"/>
        <w:numPr>
          <w:ilvl w:val="3"/>
          <w:numId w:val="1"/>
        </w:numPr>
        <w:jc w:val="both"/>
        <w:outlineLvl w:val="1"/>
        <w:rPr>
          <w:b/>
          <w:bCs/>
          <w:vanish/>
        </w:rPr>
      </w:pPr>
    </w:p>
    <w:p w14:paraId="56ED7ADC" w14:textId="77777777" w:rsidR="00E279D0" w:rsidRPr="00E279D0" w:rsidRDefault="00E279D0" w:rsidP="00E279D0">
      <w:pPr>
        <w:pStyle w:val="ListParagraph"/>
        <w:numPr>
          <w:ilvl w:val="3"/>
          <w:numId w:val="1"/>
        </w:numPr>
        <w:jc w:val="both"/>
        <w:outlineLvl w:val="1"/>
        <w:rPr>
          <w:b/>
          <w:bCs/>
          <w:vanish/>
        </w:rPr>
      </w:pPr>
    </w:p>
    <w:p w14:paraId="63FF431E" w14:textId="77777777" w:rsidR="00E279D0" w:rsidRPr="00E279D0" w:rsidRDefault="00E279D0" w:rsidP="00E279D0">
      <w:pPr>
        <w:pStyle w:val="ListParagraph"/>
        <w:numPr>
          <w:ilvl w:val="3"/>
          <w:numId w:val="1"/>
        </w:numPr>
        <w:jc w:val="both"/>
        <w:outlineLvl w:val="1"/>
        <w:rPr>
          <w:b/>
          <w:bCs/>
          <w:vanish/>
        </w:rPr>
      </w:pPr>
    </w:p>
    <w:p w14:paraId="7CB2C5ED" w14:textId="77777777" w:rsidR="00E279D0" w:rsidRPr="00E279D0" w:rsidRDefault="00E279D0" w:rsidP="00E279D0">
      <w:pPr>
        <w:pStyle w:val="ListParagraph"/>
        <w:numPr>
          <w:ilvl w:val="3"/>
          <w:numId w:val="1"/>
        </w:numPr>
        <w:jc w:val="both"/>
        <w:outlineLvl w:val="1"/>
        <w:rPr>
          <w:b/>
          <w:bCs/>
          <w:vanish/>
        </w:rPr>
      </w:pPr>
    </w:p>
    <w:p w14:paraId="0DD8FFD4" w14:textId="77777777" w:rsidR="00E279D0" w:rsidRPr="00E279D0" w:rsidRDefault="00E279D0" w:rsidP="00E279D0">
      <w:pPr>
        <w:pStyle w:val="ListParagraph"/>
        <w:numPr>
          <w:ilvl w:val="3"/>
          <w:numId w:val="1"/>
        </w:numPr>
        <w:jc w:val="both"/>
        <w:outlineLvl w:val="1"/>
        <w:rPr>
          <w:b/>
          <w:bCs/>
          <w:vanish/>
        </w:rPr>
      </w:pPr>
    </w:p>
    <w:p w14:paraId="674A92FF" w14:textId="77777777" w:rsidR="00E279D0" w:rsidRPr="00E279D0" w:rsidRDefault="00E279D0" w:rsidP="00E279D0">
      <w:pPr>
        <w:pStyle w:val="ListParagraph"/>
        <w:numPr>
          <w:ilvl w:val="3"/>
          <w:numId w:val="1"/>
        </w:numPr>
        <w:jc w:val="both"/>
        <w:outlineLvl w:val="1"/>
        <w:rPr>
          <w:b/>
          <w:bCs/>
          <w:vanish/>
        </w:rPr>
      </w:pPr>
    </w:p>
    <w:p w14:paraId="2AA11B1C" w14:textId="77777777" w:rsidR="00E279D0" w:rsidRPr="00E279D0" w:rsidRDefault="00E279D0" w:rsidP="00E279D0">
      <w:pPr>
        <w:pStyle w:val="ListParagraph"/>
        <w:numPr>
          <w:ilvl w:val="3"/>
          <w:numId w:val="1"/>
        </w:numPr>
        <w:jc w:val="both"/>
        <w:outlineLvl w:val="1"/>
        <w:rPr>
          <w:b/>
          <w:bCs/>
          <w:vanish/>
        </w:rPr>
      </w:pPr>
    </w:p>
    <w:p w14:paraId="02E77CA2" w14:textId="77777777" w:rsidR="00E279D0" w:rsidRPr="00E279D0" w:rsidRDefault="00E279D0" w:rsidP="00E279D0">
      <w:pPr>
        <w:pStyle w:val="ListParagraph"/>
        <w:numPr>
          <w:ilvl w:val="3"/>
          <w:numId w:val="1"/>
        </w:numPr>
        <w:jc w:val="both"/>
        <w:outlineLvl w:val="1"/>
        <w:rPr>
          <w:b/>
          <w:bCs/>
          <w:vanish/>
        </w:rPr>
      </w:pPr>
    </w:p>
    <w:p w14:paraId="268EE616" w14:textId="77777777" w:rsidR="00E279D0" w:rsidRPr="00E279D0" w:rsidRDefault="00E279D0" w:rsidP="00E279D0">
      <w:pPr>
        <w:pStyle w:val="ListParagraph"/>
        <w:numPr>
          <w:ilvl w:val="3"/>
          <w:numId w:val="1"/>
        </w:numPr>
        <w:jc w:val="both"/>
        <w:outlineLvl w:val="1"/>
        <w:rPr>
          <w:b/>
          <w:bCs/>
          <w:vanish/>
        </w:rPr>
      </w:pPr>
    </w:p>
    <w:p w14:paraId="3237B63E" w14:textId="77777777" w:rsidR="00E279D0" w:rsidRPr="00E279D0" w:rsidRDefault="00E279D0" w:rsidP="00E279D0">
      <w:pPr>
        <w:pStyle w:val="ListParagraph"/>
        <w:numPr>
          <w:ilvl w:val="3"/>
          <w:numId w:val="1"/>
        </w:numPr>
        <w:jc w:val="both"/>
        <w:outlineLvl w:val="1"/>
        <w:rPr>
          <w:b/>
          <w:bCs/>
          <w:vanish/>
        </w:rPr>
      </w:pPr>
    </w:p>
    <w:p w14:paraId="12D94FA3" w14:textId="77777777" w:rsidR="00E279D0" w:rsidRPr="00E279D0" w:rsidRDefault="00E279D0" w:rsidP="00E279D0">
      <w:pPr>
        <w:pStyle w:val="ListParagraph"/>
        <w:numPr>
          <w:ilvl w:val="3"/>
          <w:numId w:val="1"/>
        </w:numPr>
        <w:jc w:val="both"/>
        <w:outlineLvl w:val="1"/>
        <w:rPr>
          <w:b/>
          <w:bCs/>
          <w:vanish/>
        </w:rPr>
      </w:pPr>
    </w:p>
    <w:p w14:paraId="25E04FC9" w14:textId="77777777" w:rsidR="00E279D0" w:rsidRPr="00E279D0" w:rsidRDefault="00E279D0" w:rsidP="00E279D0">
      <w:pPr>
        <w:pStyle w:val="ListParagraph"/>
        <w:numPr>
          <w:ilvl w:val="3"/>
          <w:numId w:val="1"/>
        </w:numPr>
        <w:jc w:val="both"/>
        <w:outlineLvl w:val="1"/>
        <w:rPr>
          <w:b/>
          <w:bCs/>
          <w:vanish/>
        </w:rPr>
      </w:pPr>
    </w:p>
    <w:p w14:paraId="22C5EBB3" w14:textId="77777777" w:rsidR="00E279D0" w:rsidRPr="00E279D0" w:rsidRDefault="00E279D0" w:rsidP="00E279D0">
      <w:pPr>
        <w:pStyle w:val="ListParagraph"/>
        <w:numPr>
          <w:ilvl w:val="3"/>
          <w:numId w:val="1"/>
        </w:numPr>
        <w:jc w:val="both"/>
        <w:outlineLvl w:val="1"/>
        <w:rPr>
          <w:b/>
          <w:bCs/>
          <w:vanish/>
        </w:rPr>
      </w:pPr>
    </w:p>
    <w:p w14:paraId="1A85F209" w14:textId="77777777" w:rsidR="00E279D0" w:rsidRPr="00E279D0" w:rsidRDefault="00E279D0" w:rsidP="00E279D0">
      <w:pPr>
        <w:pStyle w:val="ListParagraph"/>
        <w:numPr>
          <w:ilvl w:val="3"/>
          <w:numId w:val="1"/>
        </w:numPr>
        <w:jc w:val="both"/>
        <w:outlineLvl w:val="1"/>
        <w:rPr>
          <w:b/>
          <w:bCs/>
          <w:vanish/>
        </w:rPr>
      </w:pPr>
    </w:p>
    <w:p w14:paraId="48EF59EC" w14:textId="77777777" w:rsidR="00E279D0" w:rsidRPr="00E279D0" w:rsidRDefault="00E279D0" w:rsidP="00E279D0">
      <w:pPr>
        <w:pStyle w:val="ListParagraph"/>
        <w:numPr>
          <w:ilvl w:val="3"/>
          <w:numId w:val="1"/>
        </w:numPr>
        <w:jc w:val="both"/>
        <w:outlineLvl w:val="1"/>
        <w:rPr>
          <w:b/>
          <w:bCs/>
          <w:vanish/>
        </w:rPr>
      </w:pPr>
    </w:p>
    <w:p w14:paraId="0383F44D" w14:textId="77777777" w:rsidR="00E279D0" w:rsidRPr="00E279D0" w:rsidRDefault="00E279D0" w:rsidP="00E279D0">
      <w:pPr>
        <w:pStyle w:val="ListParagraph"/>
        <w:numPr>
          <w:ilvl w:val="3"/>
          <w:numId w:val="1"/>
        </w:numPr>
        <w:jc w:val="both"/>
        <w:outlineLvl w:val="1"/>
        <w:rPr>
          <w:b/>
          <w:bCs/>
          <w:vanish/>
        </w:rPr>
      </w:pPr>
    </w:p>
    <w:p w14:paraId="47B2B3B0" w14:textId="77777777" w:rsidR="00E279D0" w:rsidRPr="00E279D0" w:rsidRDefault="00E279D0" w:rsidP="00E279D0">
      <w:pPr>
        <w:pStyle w:val="ListParagraph"/>
        <w:numPr>
          <w:ilvl w:val="3"/>
          <w:numId w:val="1"/>
        </w:numPr>
        <w:jc w:val="both"/>
        <w:outlineLvl w:val="1"/>
        <w:rPr>
          <w:b/>
          <w:bCs/>
          <w:vanish/>
        </w:rPr>
      </w:pPr>
    </w:p>
    <w:p w14:paraId="11D45E47" w14:textId="77777777" w:rsidR="00E279D0" w:rsidRPr="00E279D0" w:rsidRDefault="00E279D0" w:rsidP="00E279D0">
      <w:pPr>
        <w:pStyle w:val="ListParagraph"/>
        <w:numPr>
          <w:ilvl w:val="3"/>
          <w:numId w:val="1"/>
        </w:numPr>
        <w:jc w:val="both"/>
        <w:outlineLvl w:val="1"/>
        <w:rPr>
          <w:b/>
          <w:bCs/>
          <w:vanish/>
        </w:rPr>
      </w:pPr>
    </w:p>
    <w:p w14:paraId="5620C068" w14:textId="77777777" w:rsidR="00E279D0" w:rsidRPr="00E279D0" w:rsidRDefault="00E279D0" w:rsidP="00E279D0">
      <w:pPr>
        <w:pStyle w:val="ListParagraph"/>
        <w:numPr>
          <w:ilvl w:val="3"/>
          <w:numId w:val="1"/>
        </w:numPr>
        <w:jc w:val="both"/>
        <w:outlineLvl w:val="1"/>
        <w:rPr>
          <w:b/>
          <w:bCs/>
          <w:vanish/>
        </w:rPr>
      </w:pPr>
    </w:p>
    <w:p w14:paraId="3DD3911E" w14:textId="77777777" w:rsidR="00E279D0" w:rsidRPr="00E279D0" w:rsidRDefault="00E279D0" w:rsidP="00E279D0">
      <w:pPr>
        <w:pStyle w:val="ListParagraph"/>
        <w:numPr>
          <w:ilvl w:val="3"/>
          <w:numId w:val="1"/>
        </w:numPr>
        <w:jc w:val="both"/>
        <w:outlineLvl w:val="1"/>
        <w:rPr>
          <w:b/>
          <w:bCs/>
          <w:vanish/>
        </w:rPr>
      </w:pPr>
    </w:p>
    <w:p w14:paraId="71989F58" w14:textId="77777777" w:rsidR="00E279D0" w:rsidRPr="00E279D0" w:rsidRDefault="00E279D0" w:rsidP="00E279D0">
      <w:pPr>
        <w:pStyle w:val="ListParagraph"/>
        <w:numPr>
          <w:ilvl w:val="3"/>
          <w:numId w:val="1"/>
        </w:numPr>
        <w:jc w:val="both"/>
        <w:outlineLvl w:val="1"/>
        <w:rPr>
          <w:b/>
          <w:bCs/>
          <w:vanish/>
        </w:rPr>
      </w:pPr>
    </w:p>
    <w:p w14:paraId="545C42D6" w14:textId="77777777" w:rsidR="00E279D0" w:rsidRPr="00E279D0" w:rsidRDefault="00E279D0" w:rsidP="00E279D0">
      <w:pPr>
        <w:pStyle w:val="ListParagraph"/>
        <w:numPr>
          <w:ilvl w:val="3"/>
          <w:numId w:val="1"/>
        </w:numPr>
        <w:jc w:val="both"/>
        <w:outlineLvl w:val="1"/>
        <w:rPr>
          <w:b/>
          <w:bCs/>
          <w:vanish/>
        </w:rPr>
      </w:pPr>
    </w:p>
    <w:p w14:paraId="3DB3E8F7" w14:textId="77777777" w:rsidR="00E279D0" w:rsidRPr="00E279D0" w:rsidRDefault="00E279D0" w:rsidP="00E279D0">
      <w:pPr>
        <w:pStyle w:val="ListParagraph"/>
        <w:numPr>
          <w:ilvl w:val="3"/>
          <w:numId w:val="1"/>
        </w:numPr>
        <w:jc w:val="both"/>
        <w:outlineLvl w:val="1"/>
        <w:rPr>
          <w:b/>
          <w:bCs/>
          <w:vanish/>
        </w:rPr>
      </w:pPr>
    </w:p>
    <w:p w14:paraId="3CB18514" w14:textId="77777777" w:rsidR="00E279D0" w:rsidRPr="00E279D0" w:rsidRDefault="00E279D0" w:rsidP="00E279D0">
      <w:pPr>
        <w:pStyle w:val="ListParagraph"/>
        <w:numPr>
          <w:ilvl w:val="3"/>
          <w:numId w:val="1"/>
        </w:numPr>
        <w:jc w:val="both"/>
        <w:outlineLvl w:val="1"/>
        <w:rPr>
          <w:b/>
          <w:bCs/>
          <w:vanish/>
        </w:rPr>
      </w:pPr>
    </w:p>
    <w:p w14:paraId="39E63323" w14:textId="77777777" w:rsidR="00E279D0" w:rsidRPr="00E279D0" w:rsidRDefault="00E279D0" w:rsidP="00E279D0">
      <w:pPr>
        <w:pStyle w:val="ListParagraph"/>
        <w:numPr>
          <w:ilvl w:val="3"/>
          <w:numId w:val="1"/>
        </w:numPr>
        <w:jc w:val="both"/>
        <w:outlineLvl w:val="1"/>
        <w:rPr>
          <w:b/>
          <w:bCs/>
          <w:vanish/>
        </w:rPr>
      </w:pPr>
    </w:p>
    <w:p w14:paraId="187B92C6" w14:textId="77777777" w:rsidR="00E279D0" w:rsidRPr="00E279D0" w:rsidRDefault="00E279D0" w:rsidP="00E279D0">
      <w:pPr>
        <w:pStyle w:val="ListParagraph"/>
        <w:numPr>
          <w:ilvl w:val="3"/>
          <w:numId w:val="1"/>
        </w:numPr>
        <w:jc w:val="both"/>
        <w:outlineLvl w:val="1"/>
        <w:rPr>
          <w:b/>
          <w:bCs/>
          <w:vanish/>
        </w:rPr>
      </w:pPr>
    </w:p>
    <w:p w14:paraId="13AD53A8" w14:textId="1E5FEC88" w:rsidR="00FF62FE" w:rsidRDefault="00B13910" w:rsidP="00E279D0">
      <w:pPr>
        <w:pStyle w:val="ListParagraph"/>
        <w:numPr>
          <w:ilvl w:val="3"/>
          <w:numId w:val="1"/>
        </w:numPr>
        <w:ind w:left="360"/>
      </w:pPr>
      <w:r>
        <w:t xml:space="preserve">In prison, many people are unable to </w:t>
      </w:r>
      <w:r w:rsidR="006E4BE8">
        <w:t xml:space="preserve">freely </w:t>
      </w:r>
      <w:r>
        <w:t xml:space="preserve">participate or take part in cultural life. </w:t>
      </w:r>
      <w:r w:rsidR="008539F9">
        <w:t xml:space="preserve">In our experience, people in certain prisons </w:t>
      </w:r>
      <w:proofErr w:type="gramStart"/>
      <w:r w:rsidR="008539F9">
        <w:t>are able to</w:t>
      </w:r>
      <w:proofErr w:type="gramEnd"/>
      <w:r w:rsidR="008539F9">
        <w:t xml:space="preserve"> </w:t>
      </w:r>
      <w:r w:rsidR="009B3764">
        <w:t xml:space="preserve">take part in cultural events or </w:t>
      </w:r>
      <w:r w:rsidR="00D279FE">
        <w:t xml:space="preserve">holidays. However, their participation and involvement </w:t>
      </w:r>
      <w:proofErr w:type="gramStart"/>
      <w:r w:rsidR="00D279FE">
        <w:t>is</w:t>
      </w:r>
      <w:proofErr w:type="gramEnd"/>
      <w:r w:rsidR="00D279FE">
        <w:t xml:space="preserve"> limited and controlled by prison </w:t>
      </w:r>
      <w:r w:rsidR="006866AE">
        <w:t>guards</w:t>
      </w:r>
      <w:r w:rsidR="00D279FE">
        <w:t>.</w:t>
      </w:r>
    </w:p>
    <w:p w14:paraId="50C8571E" w14:textId="40899C7D" w:rsidR="00CD6470" w:rsidRDefault="008E7942" w:rsidP="000517A5">
      <w:pPr>
        <w:pStyle w:val="ListParagraph"/>
        <w:numPr>
          <w:ilvl w:val="3"/>
          <w:numId w:val="1"/>
        </w:numPr>
        <w:ind w:left="360"/>
        <w:jc w:val="both"/>
      </w:pPr>
      <w:r>
        <w:t xml:space="preserve">We commend Maula Prison for allowing incarcerated people to attend </w:t>
      </w:r>
      <w:r w:rsidR="00FD4632">
        <w:t xml:space="preserve">events held at the facility, including events on the World Day Against the Death Penalty and </w:t>
      </w:r>
      <w:r w:rsidR="00CD6470">
        <w:t xml:space="preserve">Human Rights Day. </w:t>
      </w:r>
      <w:r w:rsidR="000517A5">
        <w:t xml:space="preserve">However, we </w:t>
      </w:r>
      <w:r w:rsidR="00CD6470">
        <w:t xml:space="preserve">remain concerned that there is no guarantee that </w:t>
      </w:r>
      <w:r w:rsidR="00A419B3">
        <w:t xml:space="preserve">people in prison are given sufficient opportunities to participate and take part in cultural activities, such as celebrating </w:t>
      </w:r>
      <w:r w:rsidR="002E1D11">
        <w:t xml:space="preserve">holidays, contributing to cultural </w:t>
      </w:r>
      <w:proofErr w:type="gramStart"/>
      <w:r w:rsidR="002E1D11">
        <w:t>life</w:t>
      </w:r>
      <w:proofErr w:type="gramEnd"/>
      <w:r w:rsidR="002E1D11">
        <w:t xml:space="preserve"> and socializing with </w:t>
      </w:r>
      <w:r w:rsidR="00095DDE">
        <w:t xml:space="preserve">other people. </w:t>
      </w:r>
    </w:p>
    <w:p w14:paraId="21B33D37" w14:textId="37EB0160" w:rsidR="0F461BA8" w:rsidRDefault="00095DDE" w:rsidP="001F0AD1">
      <w:pPr>
        <w:pStyle w:val="ListParagraph"/>
        <w:numPr>
          <w:ilvl w:val="3"/>
          <w:numId w:val="1"/>
        </w:numPr>
        <w:ind w:left="360"/>
        <w:jc w:val="both"/>
      </w:pPr>
      <w:r>
        <w:t xml:space="preserve">In 2021, the </w:t>
      </w:r>
      <w:r w:rsidR="004311E7">
        <w:t>Prison Inspectorate</w:t>
      </w:r>
      <w:r>
        <w:t xml:space="preserve"> noted that there were five open prisons</w:t>
      </w:r>
      <w:r w:rsidR="00A3378F">
        <w:t xml:space="preserve"> that are designed to facilitate social adjustment to the community and reintegration. </w:t>
      </w:r>
      <w:r w:rsidR="00A20238">
        <w:t xml:space="preserve">In its report, the Inspectorate recommended that the MPS construct more open prisons to </w:t>
      </w:r>
      <w:r w:rsidR="007D2584">
        <w:t>provide for the same opportunities of reintegration and socialization.</w:t>
      </w:r>
      <w:r w:rsidR="0F461BA8" w:rsidRPr="361F3600">
        <w:rPr>
          <w:rStyle w:val="FootnoteReference"/>
        </w:rPr>
        <w:footnoteReference w:id="57"/>
      </w:r>
    </w:p>
    <w:p w14:paraId="09F3B6EA" w14:textId="2A87B196" w:rsidR="00724ECB" w:rsidRPr="00173E8D" w:rsidRDefault="00724ECB" w:rsidP="0044072B">
      <w:pPr>
        <w:pStyle w:val="ListParagraph"/>
        <w:numPr>
          <w:ilvl w:val="1"/>
          <w:numId w:val="4"/>
        </w:numPr>
        <w:ind w:left="720"/>
        <w:jc w:val="both"/>
        <w:rPr>
          <w:b/>
          <w:bCs/>
        </w:rPr>
      </w:pPr>
      <w:r w:rsidRPr="00173E8D">
        <w:rPr>
          <w:b/>
          <w:bCs/>
        </w:rPr>
        <w:t xml:space="preserve">Suggested Questions </w:t>
      </w:r>
      <w:r w:rsidR="0044072B">
        <w:rPr>
          <w:b/>
          <w:bCs/>
        </w:rPr>
        <w:t>on the Right to Cultural Life</w:t>
      </w:r>
    </w:p>
    <w:p w14:paraId="30B2E134" w14:textId="77777777" w:rsidR="00E45E6D" w:rsidRDefault="00E45E6D" w:rsidP="0044072B">
      <w:pPr>
        <w:pStyle w:val="ListParagraph"/>
        <w:numPr>
          <w:ilvl w:val="0"/>
          <w:numId w:val="11"/>
        </w:numPr>
        <w:jc w:val="both"/>
      </w:pPr>
      <w:r>
        <w:t xml:space="preserve">How is the State party ensuring that people in prisons have the right to participate and take part in cultural life? </w:t>
      </w:r>
    </w:p>
    <w:p w14:paraId="1B20C8A9" w14:textId="565287BA" w:rsidR="00E45E6D" w:rsidRPr="00E45E6D" w:rsidRDefault="00E45E6D" w:rsidP="0044072B">
      <w:pPr>
        <w:pStyle w:val="ListParagraph"/>
        <w:numPr>
          <w:ilvl w:val="0"/>
          <w:numId w:val="11"/>
        </w:numPr>
        <w:jc w:val="both"/>
      </w:pPr>
      <w:r>
        <w:lastRenderedPageBreak/>
        <w:t>What mechanism</w:t>
      </w:r>
      <w:r w:rsidR="00724ECB">
        <w:t xml:space="preserve">s are in place to allow people in prisons to develop </w:t>
      </w:r>
      <w:r w:rsidR="000517A5">
        <w:t xml:space="preserve">and take part in </w:t>
      </w:r>
      <w:r w:rsidR="00724ECB">
        <w:t>cultural activities?</w:t>
      </w:r>
      <w:r w:rsidRPr="00E45E6D">
        <w:t xml:space="preserve"> </w:t>
      </w:r>
    </w:p>
    <w:p w14:paraId="64D9DB29" w14:textId="77777777" w:rsidR="0039571C" w:rsidRDefault="0039571C" w:rsidP="0039571C">
      <w:pPr>
        <w:pStyle w:val="NoSpacing"/>
      </w:pPr>
    </w:p>
    <w:p w14:paraId="74574899" w14:textId="490BCD90" w:rsidR="43981EF5" w:rsidRDefault="43981EF5" w:rsidP="00A63886">
      <w:pPr>
        <w:pStyle w:val="Heading2"/>
        <w:keepNext/>
      </w:pPr>
      <w:r w:rsidRPr="361F3600">
        <w:t xml:space="preserve">Right to </w:t>
      </w:r>
      <w:r w:rsidR="00724ECB">
        <w:t>F</w:t>
      </w:r>
      <w:r w:rsidRPr="361F3600">
        <w:t xml:space="preserve">amily </w:t>
      </w:r>
      <w:r w:rsidR="00724ECB">
        <w:t>L</w:t>
      </w:r>
      <w:r w:rsidRPr="361F3600">
        <w:t>ife</w:t>
      </w:r>
    </w:p>
    <w:p w14:paraId="7A35D194" w14:textId="77777777" w:rsidR="00173E8D" w:rsidRPr="00173E8D" w:rsidRDefault="00173E8D" w:rsidP="0044072B">
      <w:pPr>
        <w:pStyle w:val="ListParagraph"/>
        <w:numPr>
          <w:ilvl w:val="0"/>
          <w:numId w:val="4"/>
        </w:numPr>
        <w:jc w:val="both"/>
        <w:rPr>
          <w:b/>
          <w:bCs/>
          <w:vanish/>
        </w:rPr>
      </w:pPr>
    </w:p>
    <w:p w14:paraId="6946C597" w14:textId="71F16A79" w:rsidR="00BB40E8" w:rsidRPr="00C868FC" w:rsidRDefault="00C868FC" w:rsidP="0044072B">
      <w:pPr>
        <w:pStyle w:val="ListParagraph"/>
        <w:numPr>
          <w:ilvl w:val="1"/>
          <w:numId w:val="4"/>
        </w:numPr>
        <w:ind w:left="720"/>
        <w:jc w:val="both"/>
        <w:rPr>
          <w:b/>
          <w:bCs/>
        </w:rPr>
      </w:pPr>
      <w:r w:rsidRPr="00C868FC">
        <w:rPr>
          <w:b/>
          <w:bCs/>
        </w:rPr>
        <w:t xml:space="preserve">Lack of </w:t>
      </w:r>
      <w:r w:rsidR="0044072B">
        <w:rPr>
          <w:b/>
          <w:bCs/>
        </w:rPr>
        <w:t>Familial Contact</w:t>
      </w:r>
    </w:p>
    <w:p w14:paraId="48FB2E94" w14:textId="77777777" w:rsidR="00E279D0" w:rsidRPr="00E279D0" w:rsidRDefault="00E279D0" w:rsidP="00E279D0">
      <w:pPr>
        <w:pStyle w:val="ListParagraph"/>
        <w:numPr>
          <w:ilvl w:val="3"/>
          <w:numId w:val="1"/>
        </w:numPr>
        <w:jc w:val="both"/>
        <w:outlineLvl w:val="1"/>
        <w:rPr>
          <w:b/>
          <w:bCs/>
          <w:vanish/>
        </w:rPr>
      </w:pPr>
    </w:p>
    <w:p w14:paraId="39C4389A" w14:textId="77777777" w:rsidR="00E279D0" w:rsidRPr="00E279D0" w:rsidRDefault="00E279D0" w:rsidP="00E279D0">
      <w:pPr>
        <w:pStyle w:val="ListParagraph"/>
        <w:numPr>
          <w:ilvl w:val="3"/>
          <w:numId w:val="1"/>
        </w:numPr>
        <w:jc w:val="both"/>
        <w:outlineLvl w:val="1"/>
        <w:rPr>
          <w:b/>
          <w:bCs/>
          <w:vanish/>
        </w:rPr>
      </w:pPr>
    </w:p>
    <w:p w14:paraId="4CC841F3" w14:textId="77777777" w:rsidR="00E279D0" w:rsidRPr="00E279D0" w:rsidRDefault="00E279D0" w:rsidP="00E279D0">
      <w:pPr>
        <w:pStyle w:val="ListParagraph"/>
        <w:numPr>
          <w:ilvl w:val="3"/>
          <w:numId w:val="1"/>
        </w:numPr>
        <w:jc w:val="both"/>
        <w:outlineLvl w:val="1"/>
        <w:rPr>
          <w:b/>
          <w:bCs/>
          <w:vanish/>
        </w:rPr>
      </w:pPr>
    </w:p>
    <w:p w14:paraId="6D72001E" w14:textId="77777777" w:rsidR="00E279D0" w:rsidRPr="00E279D0" w:rsidRDefault="00E279D0" w:rsidP="00E279D0">
      <w:pPr>
        <w:pStyle w:val="ListParagraph"/>
        <w:numPr>
          <w:ilvl w:val="3"/>
          <w:numId w:val="1"/>
        </w:numPr>
        <w:jc w:val="both"/>
        <w:outlineLvl w:val="1"/>
        <w:rPr>
          <w:b/>
          <w:bCs/>
          <w:vanish/>
        </w:rPr>
      </w:pPr>
    </w:p>
    <w:p w14:paraId="20B9A65A" w14:textId="77777777" w:rsidR="00E279D0" w:rsidRPr="00E279D0" w:rsidRDefault="00E279D0" w:rsidP="00E279D0">
      <w:pPr>
        <w:pStyle w:val="ListParagraph"/>
        <w:numPr>
          <w:ilvl w:val="3"/>
          <w:numId w:val="1"/>
        </w:numPr>
        <w:jc w:val="both"/>
        <w:outlineLvl w:val="1"/>
        <w:rPr>
          <w:b/>
          <w:bCs/>
          <w:vanish/>
        </w:rPr>
      </w:pPr>
    </w:p>
    <w:p w14:paraId="7391FDF0" w14:textId="77777777" w:rsidR="00E279D0" w:rsidRPr="00E279D0" w:rsidRDefault="00E279D0" w:rsidP="00E279D0">
      <w:pPr>
        <w:pStyle w:val="ListParagraph"/>
        <w:numPr>
          <w:ilvl w:val="3"/>
          <w:numId w:val="1"/>
        </w:numPr>
        <w:jc w:val="both"/>
        <w:outlineLvl w:val="1"/>
        <w:rPr>
          <w:b/>
          <w:bCs/>
          <w:vanish/>
        </w:rPr>
      </w:pPr>
    </w:p>
    <w:p w14:paraId="04C7FE64" w14:textId="77777777" w:rsidR="00E279D0" w:rsidRPr="00E279D0" w:rsidRDefault="00E279D0" w:rsidP="00E279D0">
      <w:pPr>
        <w:pStyle w:val="ListParagraph"/>
        <w:numPr>
          <w:ilvl w:val="3"/>
          <w:numId w:val="1"/>
        </w:numPr>
        <w:jc w:val="both"/>
        <w:outlineLvl w:val="1"/>
        <w:rPr>
          <w:b/>
          <w:bCs/>
          <w:vanish/>
        </w:rPr>
      </w:pPr>
    </w:p>
    <w:p w14:paraId="7C2AB5B3" w14:textId="77777777" w:rsidR="00E279D0" w:rsidRPr="00E279D0" w:rsidRDefault="00E279D0" w:rsidP="00E279D0">
      <w:pPr>
        <w:pStyle w:val="ListParagraph"/>
        <w:numPr>
          <w:ilvl w:val="3"/>
          <w:numId w:val="1"/>
        </w:numPr>
        <w:jc w:val="both"/>
        <w:outlineLvl w:val="1"/>
        <w:rPr>
          <w:b/>
          <w:bCs/>
          <w:vanish/>
        </w:rPr>
      </w:pPr>
    </w:p>
    <w:p w14:paraId="716A5437" w14:textId="77777777" w:rsidR="00E279D0" w:rsidRPr="00E279D0" w:rsidRDefault="00E279D0" w:rsidP="00E279D0">
      <w:pPr>
        <w:pStyle w:val="ListParagraph"/>
        <w:numPr>
          <w:ilvl w:val="3"/>
          <w:numId w:val="1"/>
        </w:numPr>
        <w:jc w:val="both"/>
        <w:outlineLvl w:val="1"/>
        <w:rPr>
          <w:b/>
          <w:bCs/>
          <w:vanish/>
        </w:rPr>
      </w:pPr>
    </w:p>
    <w:p w14:paraId="50E6FDC0" w14:textId="77777777" w:rsidR="00E279D0" w:rsidRPr="00E279D0" w:rsidRDefault="00E279D0" w:rsidP="00E279D0">
      <w:pPr>
        <w:pStyle w:val="ListParagraph"/>
        <w:numPr>
          <w:ilvl w:val="3"/>
          <w:numId w:val="1"/>
        </w:numPr>
        <w:jc w:val="both"/>
        <w:outlineLvl w:val="1"/>
        <w:rPr>
          <w:b/>
          <w:bCs/>
          <w:vanish/>
        </w:rPr>
      </w:pPr>
    </w:p>
    <w:p w14:paraId="7843F78D" w14:textId="77777777" w:rsidR="00E279D0" w:rsidRPr="00E279D0" w:rsidRDefault="00E279D0" w:rsidP="00E279D0">
      <w:pPr>
        <w:pStyle w:val="ListParagraph"/>
        <w:numPr>
          <w:ilvl w:val="3"/>
          <w:numId w:val="1"/>
        </w:numPr>
        <w:jc w:val="both"/>
        <w:outlineLvl w:val="1"/>
        <w:rPr>
          <w:b/>
          <w:bCs/>
          <w:vanish/>
        </w:rPr>
      </w:pPr>
    </w:p>
    <w:p w14:paraId="685B1336" w14:textId="77777777" w:rsidR="00E279D0" w:rsidRPr="00E279D0" w:rsidRDefault="00E279D0" w:rsidP="00E279D0">
      <w:pPr>
        <w:pStyle w:val="ListParagraph"/>
        <w:numPr>
          <w:ilvl w:val="3"/>
          <w:numId w:val="1"/>
        </w:numPr>
        <w:jc w:val="both"/>
        <w:outlineLvl w:val="1"/>
        <w:rPr>
          <w:b/>
          <w:bCs/>
          <w:vanish/>
        </w:rPr>
      </w:pPr>
    </w:p>
    <w:p w14:paraId="6A084FA5" w14:textId="77777777" w:rsidR="00E279D0" w:rsidRPr="00E279D0" w:rsidRDefault="00E279D0" w:rsidP="00E279D0">
      <w:pPr>
        <w:pStyle w:val="ListParagraph"/>
        <w:numPr>
          <w:ilvl w:val="3"/>
          <w:numId w:val="1"/>
        </w:numPr>
        <w:jc w:val="both"/>
        <w:outlineLvl w:val="1"/>
        <w:rPr>
          <w:b/>
          <w:bCs/>
          <w:vanish/>
        </w:rPr>
      </w:pPr>
    </w:p>
    <w:p w14:paraId="613F8406" w14:textId="77777777" w:rsidR="00E279D0" w:rsidRPr="00E279D0" w:rsidRDefault="00E279D0" w:rsidP="00E279D0">
      <w:pPr>
        <w:pStyle w:val="ListParagraph"/>
        <w:numPr>
          <w:ilvl w:val="3"/>
          <w:numId w:val="1"/>
        </w:numPr>
        <w:jc w:val="both"/>
        <w:outlineLvl w:val="1"/>
        <w:rPr>
          <w:b/>
          <w:bCs/>
          <w:vanish/>
        </w:rPr>
      </w:pPr>
    </w:p>
    <w:p w14:paraId="35940D57" w14:textId="77777777" w:rsidR="00E279D0" w:rsidRPr="00E279D0" w:rsidRDefault="00E279D0" w:rsidP="00E279D0">
      <w:pPr>
        <w:pStyle w:val="ListParagraph"/>
        <w:numPr>
          <w:ilvl w:val="3"/>
          <w:numId w:val="1"/>
        </w:numPr>
        <w:jc w:val="both"/>
        <w:outlineLvl w:val="1"/>
        <w:rPr>
          <w:b/>
          <w:bCs/>
          <w:vanish/>
        </w:rPr>
      </w:pPr>
    </w:p>
    <w:p w14:paraId="5E536478" w14:textId="77777777" w:rsidR="00E279D0" w:rsidRPr="00E279D0" w:rsidRDefault="00E279D0" w:rsidP="00E279D0">
      <w:pPr>
        <w:pStyle w:val="ListParagraph"/>
        <w:numPr>
          <w:ilvl w:val="3"/>
          <w:numId w:val="1"/>
        </w:numPr>
        <w:jc w:val="both"/>
        <w:outlineLvl w:val="1"/>
        <w:rPr>
          <w:b/>
          <w:bCs/>
          <w:vanish/>
        </w:rPr>
      </w:pPr>
    </w:p>
    <w:p w14:paraId="4A1EC0BD" w14:textId="77777777" w:rsidR="00E279D0" w:rsidRPr="00E279D0" w:rsidRDefault="00E279D0" w:rsidP="00E279D0">
      <w:pPr>
        <w:pStyle w:val="ListParagraph"/>
        <w:numPr>
          <w:ilvl w:val="3"/>
          <w:numId w:val="1"/>
        </w:numPr>
        <w:jc w:val="both"/>
        <w:outlineLvl w:val="1"/>
        <w:rPr>
          <w:b/>
          <w:bCs/>
          <w:vanish/>
        </w:rPr>
      </w:pPr>
    </w:p>
    <w:p w14:paraId="3D000AF9" w14:textId="77777777" w:rsidR="00E279D0" w:rsidRPr="00E279D0" w:rsidRDefault="00E279D0" w:rsidP="00E279D0">
      <w:pPr>
        <w:pStyle w:val="ListParagraph"/>
        <w:numPr>
          <w:ilvl w:val="3"/>
          <w:numId w:val="1"/>
        </w:numPr>
        <w:jc w:val="both"/>
        <w:outlineLvl w:val="1"/>
        <w:rPr>
          <w:b/>
          <w:bCs/>
          <w:vanish/>
        </w:rPr>
      </w:pPr>
    </w:p>
    <w:p w14:paraId="4F3F8511" w14:textId="77777777" w:rsidR="00E279D0" w:rsidRPr="00E279D0" w:rsidRDefault="00E279D0" w:rsidP="00E279D0">
      <w:pPr>
        <w:pStyle w:val="ListParagraph"/>
        <w:numPr>
          <w:ilvl w:val="3"/>
          <w:numId w:val="1"/>
        </w:numPr>
        <w:jc w:val="both"/>
        <w:outlineLvl w:val="1"/>
        <w:rPr>
          <w:b/>
          <w:bCs/>
          <w:vanish/>
        </w:rPr>
      </w:pPr>
    </w:p>
    <w:p w14:paraId="1449AA10" w14:textId="77777777" w:rsidR="00E279D0" w:rsidRPr="00E279D0" w:rsidRDefault="00E279D0" w:rsidP="00E279D0">
      <w:pPr>
        <w:pStyle w:val="ListParagraph"/>
        <w:numPr>
          <w:ilvl w:val="3"/>
          <w:numId w:val="1"/>
        </w:numPr>
        <w:jc w:val="both"/>
        <w:outlineLvl w:val="1"/>
        <w:rPr>
          <w:b/>
          <w:bCs/>
          <w:vanish/>
        </w:rPr>
      </w:pPr>
    </w:p>
    <w:p w14:paraId="5787EAAD" w14:textId="77777777" w:rsidR="00E279D0" w:rsidRPr="00E279D0" w:rsidRDefault="00E279D0" w:rsidP="00E279D0">
      <w:pPr>
        <w:pStyle w:val="ListParagraph"/>
        <w:numPr>
          <w:ilvl w:val="3"/>
          <w:numId w:val="1"/>
        </w:numPr>
        <w:jc w:val="both"/>
        <w:outlineLvl w:val="1"/>
        <w:rPr>
          <w:b/>
          <w:bCs/>
          <w:vanish/>
        </w:rPr>
      </w:pPr>
    </w:p>
    <w:p w14:paraId="65330A67" w14:textId="77777777" w:rsidR="00E279D0" w:rsidRPr="00E279D0" w:rsidRDefault="00E279D0" w:rsidP="00E279D0">
      <w:pPr>
        <w:pStyle w:val="ListParagraph"/>
        <w:numPr>
          <w:ilvl w:val="3"/>
          <w:numId w:val="1"/>
        </w:numPr>
        <w:jc w:val="both"/>
        <w:outlineLvl w:val="1"/>
        <w:rPr>
          <w:b/>
          <w:bCs/>
          <w:vanish/>
        </w:rPr>
      </w:pPr>
    </w:p>
    <w:p w14:paraId="4523010C" w14:textId="77777777" w:rsidR="00E279D0" w:rsidRPr="00E279D0" w:rsidRDefault="00E279D0" w:rsidP="00E279D0">
      <w:pPr>
        <w:pStyle w:val="ListParagraph"/>
        <w:numPr>
          <w:ilvl w:val="3"/>
          <w:numId w:val="1"/>
        </w:numPr>
        <w:jc w:val="both"/>
        <w:outlineLvl w:val="1"/>
        <w:rPr>
          <w:b/>
          <w:bCs/>
          <w:vanish/>
        </w:rPr>
      </w:pPr>
    </w:p>
    <w:p w14:paraId="7C0144A9" w14:textId="77777777" w:rsidR="00E279D0" w:rsidRPr="00E279D0" w:rsidRDefault="00E279D0" w:rsidP="00E279D0">
      <w:pPr>
        <w:pStyle w:val="ListParagraph"/>
        <w:numPr>
          <w:ilvl w:val="3"/>
          <w:numId w:val="1"/>
        </w:numPr>
        <w:jc w:val="both"/>
        <w:outlineLvl w:val="1"/>
        <w:rPr>
          <w:b/>
          <w:bCs/>
          <w:vanish/>
        </w:rPr>
      </w:pPr>
    </w:p>
    <w:p w14:paraId="2FFED10E" w14:textId="77777777" w:rsidR="00E279D0" w:rsidRPr="00E279D0" w:rsidRDefault="00E279D0" w:rsidP="00E279D0">
      <w:pPr>
        <w:pStyle w:val="ListParagraph"/>
        <w:numPr>
          <w:ilvl w:val="3"/>
          <w:numId w:val="1"/>
        </w:numPr>
        <w:jc w:val="both"/>
        <w:outlineLvl w:val="1"/>
        <w:rPr>
          <w:b/>
          <w:bCs/>
          <w:vanish/>
        </w:rPr>
      </w:pPr>
    </w:p>
    <w:p w14:paraId="648208EF" w14:textId="77777777" w:rsidR="00E279D0" w:rsidRPr="00E279D0" w:rsidRDefault="00E279D0" w:rsidP="00E279D0">
      <w:pPr>
        <w:pStyle w:val="ListParagraph"/>
        <w:numPr>
          <w:ilvl w:val="3"/>
          <w:numId w:val="1"/>
        </w:numPr>
        <w:jc w:val="both"/>
        <w:outlineLvl w:val="1"/>
        <w:rPr>
          <w:b/>
          <w:bCs/>
          <w:vanish/>
        </w:rPr>
      </w:pPr>
    </w:p>
    <w:p w14:paraId="197499E3" w14:textId="77777777" w:rsidR="00E279D0" w:rsidRPr="00E279D0" w:rsidRDefault="00E279D0" w:rsidP="00E279D0">
      <w:pPr>
        <w:pStyle w:val="ListParagraph"/>
        <w:numPr>
          <w:ilvl w:val="3"/>
          <w:numId w:val="1"/>
        </w:numPr>
        <w:jc w:val="both"/>
        <w:outlineLvl w:val="1"/>
        <w:rPr>
          <w:b/>
          <w:bCs/>
          <w:vanish/>
        </w:rPr>
      </w:pPr>
    </w:p>
    <w:p w14:paraId="237583FC" w14:textId="77777777" w:rsidR="00E279D0" w:rsidRPr="00E279D0" w:rsidRDefault="00E279D0" w:rsidP="00E279D0">
      <w:pPr>
        <w:pStyle w:val="ListParagraph"/>
        <w:numPr>
          <w:ilvl w:val="3"/>
          <w:numId w:val="1"/>
        </w:numPr>
        <w:jc w:val="both"/>
        <w:outlineLvl w:val="1"/>
        <w:rPr>
          <w:b/>
          <w:bCs/>
          <w:vanish/>
        </w:rPr>
      </w:pPr>
    </w:p>
    <w:p w14:paraId="4FDF8FA9" w14:textId="77777777" w:rsidR="00E279D0" w:rsidRPr="00E279D0" w:rsidRDefault="00E279D0" w:rsidP="00E279D0">
      <w:pPr>
        <w:pStyle w:val="ListParagraph"/>
        <w:numPr>
          <w:ilvl w:val="3"/>
          <w:numId w:val="1"/>
        </w:numPr>
        <w:jc w:val="both"/>
        <w:outlineLvl w:val="1"/>
        <w:rPr>
          <w:b/>
          <w:bCs/>
          <w:vanish/>
        </w:rPr>
      </w:pPr>
    </w:p>
    <w:p w14:paraId="1990CEE2" w14:textId="77777777" w:rsidR="00E279D0" w:rsidRPr="00E279D0" w:rsidRDefault="00E279D0" w:rsidP="00E279D0">
      <w:pPr>
        <w:pStyle w:val="ListParagraph"/>
        <w:numPr>
          <w:ilvl w:val="3"/>
          <w:numId w:val="1"/>
        </w:numPr>
        <w:jc w:val="both"/>
        <w:outlineLvl w:val="1"/>
        <w:rPr>
          <w:b/>
          <w:bCs/>
          <w:vanish/>
        </w:rPr>
      </w:pPr>
    </w:p>
    <w:p w14:paraId="10E2AFDF" w14:textId="77777777" w:rsidR="00E279D0" w:rsidRPr="00E279D0" w:rsidRDefault="00E279D0" w:rsidP="00E279D0">
      <w:pPr>
        <w:pStyle w:val="ListParagraph"/>
        <w:numPr>
          <w:ilvl w:val="3"/>
          <w:numId w:val="1"/>
        </w:numPr>
        <w:jc w:val="both"/>
        <w:outlineLvl w:val="1"/>
        <w:rPr>
          <w:b/>
          <w:bCs/>
          <w:vanish/>
        </w:rPr>
      </w:pPr>
    </w:p>
    <w:p w14:paraId="0462B8FB" w14:textId="77777777" w:rsidR="00E279D0" w:rsidRPr="00E279D0" w:rsidRDefault="00E279D0" w:rsidP="00E279D0">
      <w:pPr>
        <w:pStyle w:val="ListParagraph"/>
        <w:numPr>
          <w:ilvl w:val="3"/>
          <w:numId w:val="1"/>
        </w:numPr>
        <w:jc w:val="both"/>
        <w:outlineLvl w:val="1"/>
        <w:rPr>
          <w:b/>
          <w:bCs/>
          <w:vanish/>
        </w:rPr>
      </w:pPr>
    </w:p>
    <w:p w14:paraId="0CB68EF4" w14:textId="77777777" w:rsidR="00E279D0" w:rsidRPr="00E279D0" w:rsidRDefault="00E279D0" w:rsidP="00E279D0">
      <w:pPr>
        <w:pStyle w:val="ListParagraph"/>
        <w:numPr>
          <w:ilvl w:val="3"/>
          <w:numId w:val="1"/>
        </w:numPr>
        <w:jc w:val="both"/>
        <w:outlineLvl w:val="1"/>
        <w:rPr>
          <w:b/>
          <w:bCs/>
          <w:vanish/>
        </w:rPr>
      </w:pPr>
    </w:p>
    <w:p w14:paraId="00FDF9C8" w14:textId="77777777" w:rsidR="00E279D0" w:rsidRPr="00E279D0" w:rsidRDefault="00E279D0" w:rsidP="00E279D0">
      <w:pPr>
        <w:pStyle w:val="ListParagraph"/>
        <w:numPr>
          <w:ilvl w:val="3"/>
          <w:numId w:val="1"/>
        </w:numPr>
        <w:jc w:val="both"/>
        <w:outlineLvl w:val="1"/>
        <w:rPr>
          <w:b/>
          <w:bCs/>
          <w:vanish/>
        </w:rPr>
      </w:pPr>
    </w:p>
    <w:p w14:paraId="5C863BF9" w14:textId="77777777" w:rsidR="00E279D0" w:rsidRPr="00E279D0" w:rsidRDefault="00E279D0" w:rsidP="00E279D0">
      <w:pPr>
        <w:pStyle w:val="ListParagraph"/>
        <w:numPr>
          <w:ilvl w:val="3"/>
          <w:numId w:val="1"/>
        </w:numPr>
        <w:jc w:val="both"/>
        <w:outlineLvl w:val="1"/>
        <w:rPr>
          <w:b/>
          <w:bCs/>
          <w:vanish/>
        </w:rPr>
      </w:pPr>
    </w:p>
    <w:p w14:paraId="3678EC9A" w14:textId="77777777" w:rsidR="00E279D0" w:rsidRPr="00E279D0" w:rsidRDefault="00E279D0" w:rsidP="00E279D0">
      <w:pPr>
        <w:pStyle w:val="ListParagraph"/>
        <w:numPr>
          <w:ilvl w:val="3"/>
          <w:numId w:val="1"/>
        </w:numPr>
        <w:jc w:val="both"/>
        <w:outlineLvl w:val="1"/>
        <w:rPr>
          <w:b/>
          <w:bCs/>
          <w:vanish/>
        </w:rPr>
      </w:pPr>
    </w:p>
    <w:p w14:paraId="6C2E8EB5" w14:textId="77777777" w:rsidR="00E279D0" w:rsidRPr="00E279D0" w:rsidRDefault="00E279D0" w:rsidP="00E279D0">
      <w:pPr>
        <w:pStyle w:val="ListParagraph"/>
        <w:numPr>
          <w:ilvl w:val="3"/>
          <w:numId w:val="1"/>
        </w:numPr>
        <w:jc w:val="both"/>
        <w:outlineLvl w:val="1"/>
        <w:rPr>
          <w:b/>
          <w:bCs/>
          <w:vanish/>
        </w:rPr>
      </w:pPr>
    </w:p>
    <w:p w14:paraId="2A167F8D" w14:textId="77777777" w:rsidR="00E279D0" w:rsidRPr="00E279D0" w:rsidRDefault="00E279D0" w:rsidP="00E279D0">
      <w:pPr>
        <w:pStyle w:val="ListParagraph"/>
        <w:numPr>
          <w:ilvl w:val="3"/>
          <w:numId w:val="1"/>
        </w:numPr>
        <w:jc w:val="both"/>
        <w:outlineLvl w:val="1"/>
        <w:rPr>
          <w:b/>
          <w:bCs/>
          <w:vanish/>
        </w:rPr>
      </w:pPr>
    </w:p>
    <w:p w14:paraId="694446EC" w14:textId="77777777" w:rsidR="00E279D0" w:rsidRPr="00E279D0" w:rsidRDefault="00E279D0" w:rsidP="00E279D0">
      <w:pPr>
        <w:pStyle w:val="ListParagraph"/>
        <w:numPr>
          <w:ilvl w:val="3"/>
          <w:numId w:val="1"/>
        </w:numPr>
        <w:jc w:val="both"/>
        <w:outlineLvl w:val="1"/>
        <w:rPr>
          <w:b/>
          <w:bCs/>
          <w:vanish/>
        </w:rPr>
      </w:pPr>
    </w:p>
    <w:p w14:paraId="70DF731C" w14:textId="77777777" w:rsidR="00E279D0" w:rsidRPr="00E279D0" w:rsidRDefault="00E279D0" w:rsidP="00E279D0">
      <w:pPr>
        <w:pStyle w:val="ListParagraph"/>
        <w:numPr>
          <w:ilvl w:val="3"/>
          <w:numId w:val="1"/>
        </w:numPr>
        <w:jc w:val="both"/>
        <w:outlineLvl w:val="1"/>
        <w:rPr>
          <w:b/>
          <w:bCs/>
          <w:vanish/>
        </w:rPr>
      </w:pPr>
    </w:p>
    <w:p w14:paraId="5E4D5597" w14:textId="77777777" w:rsidR="00E279D0" w:rsidRPr="00E279D0" w:rsidRDefault="00E279D0" w:rsidP="00E279D0">
      <w:pPr>
        <w:pStyle w:val="ListParagraph"/>
        <w:numPr>
          <w:ilvl w:val="3"/>
          <w:numId w:val="1"/>
        </w:numPr>
        <w:jc w:val="both"/>
        <w:outlineLvl w:val="1"/>
        <w:rPr>
          <w:b/>
          <w:bCs/>
          <w:vanish/>
        </w:rPr>
      </w:pPr>
    </w:p>
    <w:p w14:paraId="0184A354" w14:textId="38E7DBD8" w:rsidR="00E34B7F" w:rsidRDefault="00021F5C" w:rsidP="00E279D0">
      <w:pPr>
        <w:pStyle w:val="ListParagraph"/>
        <w:numPr>
          <w:ilvl w:val="3"/>
          <w:numId w:val="1"/>
        </w:numPr>
        <w:ind w:left="360"/>
      </w:pPr>
      <w:r>
        <w:t xml:space="preserve">The right to enjoy and maintain family relationships is not protected for people in prisons. </w:t>
      </w:r>
      <w:r w:rsidR="00F97B57" w:rsidRPr="00F97B57">
        <w:t xml:space="preserve">Family visits to those held in prisons in Malawi are not only an important right of those detained but can be frequently a source of food in a time when prisons are experiencing a food crisis. It is of paramount importance that those detained are kept close to the vicinity of family. However, in practice, due to the disorganised and over-congested prison situation, many are held far from their family and moved without notice to their families. This is particularly detrimental to the vast majority of detainees who come from </w:t>
      </w:r>
      <w:proofErr w:type="gramStart"/>
      <w:r w:rsidR="00F97B57" w:rsidRPr="00F97B57">
        <w:t>poverty stricken</w:t>
      </w:r>
      <w:proofErr w:type="gramEnd"/>
      <w:r w:rsidR="00F97B57" w:rsidRPr="00F97B57">
        <w:t xml:space="preserve"> backgrounds – the cost and availability of travel for family members is often not feasible and this has a direct impact of the nutrition and sustenance of the detainees by virtue of less visits which deliver vital food parcels</w:t>
      </w:r>
      <w:r w:rsidR="00E34B7F">
        <w:t xml:space="preserve">. </w:t>
      </w:r>
    </w:p>
    <w:p w14:paraId="484ABF28" w14:textId="77777777" w:rsidR="006E4BE8" w:rsidRDefault="006E4BE8" w:rsidP="006E4BE8">
      <w:pPr>
        <w:pStyle w:val="ListParagraph"/>
        <w:numPr>
          <w:ilvl w:val="3"/>
          <w:numId w:val="1"/>
        </w:numPr>
        <w:ind w:left="360"/>
        <w:jc w:val="both"/>
      </w:pPr>
      <w:r>
        <w:t>This problem was also exacerbated during the Covid-19 pandemic, when many detained people—especially female detainees—were transferred to far away facilities. Although the pandemic is more contained, there has been no initiative by the prison system to relocate them back to prisons that are closer to their families.</w:t>
      </w:r>
      <w:r>
        <w:rPr>
          <w:rStyle w:val="FootnoteReference"/>
        </w:rPr>
        <w:footnoteReference w:id="58"/>
      </w:r>
    </w:p>
    <w:p w14:paraId="6746CCCC" w14:textId="19EA1DC2" w:rsidR="00E34B7F" w:rsidRDefault="00021F5C" w:rsidP="001F0AD1">
      <w:pPr>
        <w:pStyle w:val="ListParagraph"/>
        <w:numPr>
          <w:ilvl w:val="3"/>
          <w:numId w:val="1"/>
        </w:numPr>
        <w:ind w:left="360"/>
        <w:jc w:val="both"/>
      </w:pPr>
      <w:r>
        <w:t xml:space="preserve">The lack of familial contact has been particularly pronounced for people sentenced to death, </w:t>
      </w:r>
      <w:proofErr w:type="gramStart"/>
      <w:r>
        <w:t>due to the fact that</w:t>
      </w:r>
      <w:proofErr w:type="gramEnd"/>
      <w:r>
        <w:t xml:space="preserve"> there is only one maximum-security facility in the country. </w:t>
      </w:r>
      <w:r w:rsidR="00E34B7F">
        <w:t>When we have visited families of people in prison, some families were surprised to hear that their loved one was still alive.</w:t>
      </w:r>
      <w:r w:rsidR="00E34B7F" w:rsidRPr="00E34B7F">
        <w:t xml:space="preserve"> </w:t>
      </w:r>
      <w:r w:rsidR="00E34B7F">
        <w:t>Many expressed their wish to be able to see their family member in prison and stated that they were prevented from doing so due the cost of traveling and interruption in work.</w:t>
      </w:r>
      <w:r w:rsidR="00E34B7F" w:rsidRPr="00E34B7F">
        <w:t xml:space="preserve"> </w:t>
      </w:r>
      <w:r w:rsidR="00E34B7F">
        <w:t xml:space="preserve">Since many of our clients come from a background of poverty, their family members often do not have phones to call their family member in prison. </w:t>
      </w:r>
    </w:p>
    <w:p w14:paraId="2BAB5CCB" w14:textId="1C32E34D" w:rsidR="00021F5C" w:rsidRDefault="0062027C" w:rsidP="001F0AD1">
      <w:pPr>
        <w:pStyle w:val="ListParagraph"/>
        <w:numPr>
          <w:ilvl w:val="3"/>
          <w:numId w:val="1"/>
        </w:numPr>
        <w:ind w:left="360"/>
        <w:jc w:val="both"/>
      </w:pPr>
      <w:r w:rsidRPr="00F97B57">
        <w:t xml:space="preserve">Female detainees with children may be detained far away from home and can miss out on visits which impact their access to basic essential items like food, </w:t>
      </w:r>
      <w:proofErr w:type="gramStart"/>
      <w:r w:rsidRPr="00F97B57">
        <w:t>soap</w:t>
      </w:r>
      <w:proofErr w:type="gramEnd"/>
      <w:r w:rsidRPr="00F97B57">
        <w:t xml:space="preserve"> and sanitary pads. Furthermore, their children’s emotional development is impacted since they are deprived of the chance to interact and bond with family members.</w:t>
      </w:r>
    </w:p>
    <w:p w14:paraId="21DB99FA" w14:textId="24960884" w:rsidR="00F97B57" w:rsidRDefault="00F97B57" w:rsidP="001F0AD1">
      <w:pPr>
        <w:pStyle w:val="ListParagraph"/>
        <w:numPr>
          <w:ilvl w:val="3"/>
          <w:numId w:val="1"/>
        </w:numPr>
        <w:ind w:left="360"/>
        <w:jc w:val="both"/>
      </w:pPr>
      <w:r w:rsidRPr="00F97B57">
        <w:t>IRLI staff can attest that often visitors that do visit are not protected from the weather and are exposed to harsh sun and rains</w:t>
      </w:r>
      <w:r w:rsidR="006E4BE8">
        <w:t xml:space="preserve"> and are forced to meet</w:t>
      </w:r>
      <w:r w:rsidRPr="00F97B57">
        <w:t xml:space="preserve"> through fences in unhygienic surroundings, often with very little privacy from other detainees and security personnel. </w:t>
      </w:r>
    </w:p>
    <w:p w14:paraId="59E65C97" w14:textId="3726D8D3" w:rsidR="00C868FC" w:rsidRPr="00C868FC" w:rsidRDefault="000C02A5" w:rsidP="0044072B">
      <w:pPr>
        <w:pStyle w:val="ListParagraph"/>
        <w:numPr>
          <w:ilvl w:val="1"/>
          <w:numId w:val="4"/>
        </w:numPr>
        <w:ind w:left="720"/>
        <w:jc w:val="both"/>
        <w:rPr>
          <w:b/>
          <w:bCs/>
        </w:rPr>
      </w:pPr>
      <w:r>
        <w:rPr>
          <w:b/>
          <w:bCs/>
        </w:rPr>
        <w:t>E</w:t>
      </w:r>
      <w:r w:rsidR="00C868FC" w:rsidRPr="00C868FC">
        <w:rPr>
          <w:b/>
          <w:bCs/>
        </w:rPr>
        <w:t xml:space="preserve">ffect of </w:t>
      </w:r>
      <w:r w:rsidR="0044072B" w:rsidRPr="00C868FC">
        <w:rPr>
          <w:b/>
          <w:bCs/>
        </w:rPr>
        <w:t xml:space="preserve">Conviction </w:t>
      </w:r>
      <w:r w:rsidR="0044072B">
        <w:rPr>
          <w:b/>
          <w:bCs/>
        </w:rPr>
        <w:t>o</w:t>
      </w:r>
      <w:r w:rsidR="0044072B" w:rsidRPr="00C868FC">
        <w:rPr>
          <w:b/>
          <w:bCs/>
        </w:rPr>
        <w:t>n Family Members</w:t>
      </w:r>
    </w:p>
    <w:p w14:paraId="4778B698" w14:textId="574E2CFB" w:rsidR="000F5B8F" w:rsidRDefault="000F5B8F" w:rsidP="00B838A7">
      <w:pPr>
        <w:pStyle w:val="ListParagraph"/>
        <w:numPr>
          <w:ilvl w:val="3"/>
          <w:numId w:val="1"/>
        </w:numPr>
        <w:ind w:left="360"/>
        <w:jc w:val="both"/>
      </w:pPr>
      <w:r>
        <w:t>In many cases, children have been deprived of</w:t>
      </w:r>
      <w:r w:rsidR="002D39D3">
        <w:t xml:space="preserve"> maintaining a relationship with their parent who is in prison. Due to the difficulties detailed above, </w:t>
      </w:r>
      <w:r w:rsidR="00BB14B3">
        <w:t xml:space="preserve">children often lack contact with their imprisoned parent. As a result, some children may be entrusted to the care of distant family members, </w:t>
      </w:r>
      <w:r w:rsidR="006E694B">
        <w:t>especially when the other parent remarries</w:t>
      </w:r>
      <w:r w:rsidR="00E44067">
        <w:t>, which can make it more difficult for the parent who is in prison to maintain a relationship with them</w:t>
      </w:r>
      <w:r w:rsidR="006E694B">
        <w:t xml:space="preserve">. </w:t>
      </w:r>
    </w:p>
    <w:p w14:paraId="7B42791F" w14:textId="352D2F49" w:rsidR="00F17077" w:rsidRDefault="00F17077" w:rsidP="001F0AD1">
      <w:pPr>
        <w:pStyle w:val="ListParagraph"/>
        <w:numPr>
          <w:ilvl w:val="3"/>
          <w:numId w:val="1"/>
        </w:numPr>
        <w:ind w:left="360"/>
        <w:jc w:val="both"/>
      </w:pPr>
      <w:r>
        <w:t xml:space="preserve">In some instances, families can be discriminated against due to </w:t>
      </w:r>
      <w:r w:rsidR="00413F8C">
        <w:t>a family member’s conviction. In one case,</w:t>
      </w:r>
      <w:r w:rsidR="006B1C5C">
        <w:t xml:space="preserve"> community members retaliated against </w:t>
      </w:r>
      <w:r w:rsidR="00754132">
        <w:t xml:space="preserve">a family whose family member was convicted and sentenced to the death penalty. In an act of mob violence, people </w:t>
      </w:r>
      <w:r w:rsidR="00E44067">
        <w:t>set fire to</w:t>
      </w:r>
      <w:r w:rsidR="00754132">
        <w:t xml:space="preserve"> </w:t>
      </w:r>
      <w:r w:rsidR="004B6D4F">
        <w:t>two family members’ houses</w:t>
      </w:r>
      <w:r w:rsidR="0052656A">
        <w:t>.</w:t>
      </w:r>
      <w:r w:rsidR="00394851">
        <w:rPr>
          <w:rStyle w:val="FootnoteReference"/>
        </w:rPr>
        <w:footnoteReference w:id="59"/>
      </w:r>
      <w:r w:rsidR="0052656A">
        <w:t xml:space="preserve"> This is just one example of many forms of discrimination families face due to a family member’s conviction or sentence.</w:t>
      </w:r>
    </w:p>
    <w:p w14:paraId="196C50C0" w14:textId="14B1CA1D" w:rsidR="002D5E38" w:rsidRPr="007055AB" w:rsidRDefault="002D5E38" w:rsidP="0044072B">
      <w:pPr>
        <w:pStyle w:val="ListParagraph"/>
        <w:numPr>
          <w:ilvl w:val="1"/>
          <w:numId w:val="4"/>
        </w:numPr>
        <w:ind w:left="720"/>
        <w:jc w:val="both"/>
        <w:rPr>
          <w:b/>
          <w:bCs/>
        </w:rPr>
      </w:pPr>
      <w:r w:rsidRPr="007055AB">
        <w:rPr>
          <w:b/>
          <w:bCs/>
        </w:rPr>
        <w:t xml:space="preserve">Children in </w:t>
      </w:r>
      <w:r w:rsidR="0044072B" w:rsidRPr="007055AB">
        <w:rPr>
          <w:b/>
          <w:bCs/>
        </w:rPr>
        <w:t xml:space="preserve">Prisons with </w:t>
      </w:r>
      <w:r w:rsidR="0044072B">
        <w:rPr>
          <w:b/>
          <w:bCs/>
        </w:rPr>
        <w:t>a</w:t>
      </w:r>
      <w:r w:rsidR="0044072B" w:rsidRPr="007055AB">
        <w:rPr>
          <w:b/>
          <w:bCs/>
        </w:rPr>
        <w:t xml:space="preserve"> Parent</w:t>
      </w:r>
    </w:p>
    <w:p w14:paraId="42F34C0F" w14:textId="2F91A2EF" w:rsidR="007055AB" w:rsidRPr="00FF331E" w:rsidRDefault="007055AB" w:rsidP="001F0AD1">
      <w:pPr>
        <w:pStyle w:val="ListParagraph"/>
        <w:numPr>
          <w:ilvl w:val="3"/>
          <w:numId w:val="1"/>
        </w:numPr>
        <w:ind w:left="360"/>
        <w:jc w:val="both"/>
      </w:pPr>
      <w:r w:rsidRPr="00037D3D">
        <w:t>The best interests of the child are paramount</w:t>
      </w:r>
      <w:r w:rsidR="00346FE8">
        <w:t>,</w:t>
      </w:r>
      <w:r w:rsidRPr="00037D3D">
        <w:t xml:space="preserve"> and the current situation in Malawi</w:t>
      </w:r>
      <w:r w:rsidR="00217A0C">
        <w:t>an</w:t>
      </w:r>
      <w:r w:rsidRPr="00037D3D">
        <w:t xml:space="preserve"> prisons with regards to food and nutrition are severely impacting the growth and development of the many children that accompany their parents to prison. IRLI can confirm </w:t>
      </w:r>
      <w:proofErr w:type="gramStart"/>
      <w:r w:rsidRPr="00037D3D">
        <w:t>a number of</w:t>
      </w:r>
      <w:proofErr w:type="gramEnd"/>
      <w:r w:rsidRPr="00037D3D">
        <w:t xml:space="preserve"> babies and children are accompanying their parents in several different prisons throughout Malawi.</w:t>
      </w:r>
      <w:r w:rsidRPr="2A7923B1">
        <w:rPr>
          <w:rStyle w:val="FootnoteReference"/>
        </w:rPr>
        <w:footnoteReference w:id="60"/>
      </w:r>
      <w:r w:rsidRPr="00037D3D">
        <w:t xml:space="preserve"> At least 10 children are accompanying their mothers at </w:t>
      </w:r>
      <w:proofErr w:type="spellStart"/>
      <w:r w:rsidRPr="00037D3D">
        <w:t>Chichiri</w:t>
      </w:r>
      <w:proofErr w:type="spellEnd"/>
      <w:r w:rsidRPr="00037D3D">
        <w:t xml:space="preserve"> Prison.</w:t>
      </w:r>
      <w:r w:rsidRPr="2A7923B1">
        <w:rPr>
          <w:rStyle w:val="FootnoteReference"/>
        </w:rPr>
        <w:footnoteReference w:id="61"/>
      </w:r>
      <w:r w:rsidR="00EE3CF6">
        <w:t xml:space="preserve"> Reprieve is aware of two children at Domasi Prison.</w:t>
      </w:r>
    </w:p>
    <w:p w14:paraId="612764D3" w14:textId="517A5ADA" w:rsidR="00037D3D" w:rsidRDefault="007055AB" w:rsidP="00B838A7">
      <w:pPr>
        <w:pStyle w:val="ListParagraph"/>
        <w:numPr>
          <w:ilvl w:val="3"/>
          <w:numId w:val="1"/>
        </w:numPr>
        <w:ind w:left="360"/>
        <w:jc w:val="both"/>
      </w:pPr>
      <w:r w:rsidRPr="2A7923B1">
        <w:lastRenderedPageBreak/>
        <w:t>Malawi</w:t>
      </w:r>
      <w:r w:rsidR="00E44067">
        <w:t>an</w:t>
      </w:r>
      <w:r w:rsidRPr="2A7923B1">
        <w:t xml:space="preserve"> prisons are failing to provide adequate food and nutrition for detainees. This means that children in prison are not receiving an adequate level of food.</w:t>
      </w:r>
      <w:r w:rsidRPr="2A7923B1">
        <w:rPr>
          <w:rStyle w:val="FootnoteReference"/>
        </w:rPr>
        <w:footnoteReference w:id="62"/>
      </w:r>
      <w:r w:rsidRPr="2A7923B1">
        <w:t xml:space="preserve"> </w:t>
      </w:r>
      <w:r w:rsidR="00AE2C58">
        <w:t xml:space="preserve">At Domasi Prison, </w:t>
      </w:r>
      <w:r w:rsidR="00B83110">
        <w:t>there are no special food provisions for the two children accompanying their mother</w:t>
      </w:r>
      <w:r w:rsidR="00FB43D8">
        <w:t xml:space="preserve">. During the hunger crisis, they are forced to rely on food brought in by </w:t>
      </w:r>
      <w:r w:rsidR="008971E3">
        <w:t>charitable individuals in the surrounding community</w:t>
      </w:r>
      <w:r w:rsidR="008D5945">
        <w:t>.</w:t>
      </w:r>
      <w:r w:rsidR="008D5945">
        <w:rPr>
          <w:rStyle w:val="FootnoteReference"/>
        </w:rPr>
        <w:footnoteReference w:id="63"/>
      </w:r>
      <w:r w:rsidR="00B83110">
        <w:t xml:space="preserve"> </w:t>
      </w:r>
      <w:r w:rsidRPr="2A7923B1">
        <w:t xml:space="preserve">This is a clear violation of </w:t>
      </w:r>
      <w:r w:rsidR="00414DE8">
        <w:t xml:space="preserve">the </w:t>
      </w:r>
      <w:r w:rsidR="006E4BE8">
        <w:t>ICESCR,</w:t>
      </w:r>
      <w:r w:rsidRPr="2A7923B1">
        <w:t xml:space="preserve"> by failing to ensure for everyone the minimum essential levels of food and water that are necessary for the right to life and human dignity and international standards, </w:t>
      </w:r>
      <w:r w:rsidR="009B2E1D">
        <w:t>as well as</w:t>
      </w:r>
      <w:r w:rsidRPr="2A7923B1">
        <w:t xml:space="preserve"> the 2010 UN Rules for the Treatment of Women Prisoners and Non-custodial Measures for Women Offenders (the Bangkok Rules) and the African Charter on the Rights and Welfare of the Child. Often</w:t>
      </w:r>
      <w:r w:rsidR="00EE7B00">
        <w:t>,</w:t>
      </w:r>
      <w:r w:rsidRPr="2A7923B1">
        <w:t xml:space="preserve"> the female detainee with dependent children </w:t>
      </w:r>
      <w:r w:rsidR="00D602A0">
        <w:t>must</w:t>
      </w:r>
      <w:r w:rsidRPr="2A7923B1">
        <w:t xml:space="preserve"> share their food portion with the child rather than </w:t>
      </w:r>
      <w:r w:rsidR="00D602A0">
        <w:t>receive</w:t>
      </w:r>
      <w:r w:rsidRPr="2A7923B1">
        <w:t xml:space="preserve"> adequate portions. This is a violation of basic rights for the child and mother who do not receive special assistance or protection in this aspect by virtue of having a dependent child in the prison system. </w:t>
      </w:r>
    </w:p>
    <w:p w14:paraId="0AB9A508" w14:textId="305DC372" w:rsidR="007055AB" w:rsidRPr="00B838A7" w:rsidRDefault="007055AB" w:rsidP="008672BB">
      <w:pPr>
        <w:pStyle w:val="ListParagraph"/>
        <w:keepNext/>
        <w:numPr>
          <w:ilvl w:val="0"/>
          <w:numId w:val="5"/>
        </w:numPr>
        <w:ind w:left="1080"/>
        <w:contextualSpacing/>
        <w:rPr>
          <w:b/>
          <w:bCs/>
        </w:rPr>
      </w:pPr>
      <w:r w:rsidRPr="00B838A7">
        <w:rPr>
          <w:b/>
          <w:bCs/>
          <w:shd w:val="clear" w:color="auto" w:fill="FFFFFF"/>
        </w:rPr>
        <w:t xml:space="preserve">Medical </w:t>
      </w:r>
      <w:r w:rsidR="0044072B">
        <w:rPr>
          <w:b/>
          <w:bCs/>
          <w:shd w:val="clear" w:color="auto" w:fill="FFFFFF"/>
        </w:rPr>
        <w:t>Attention</w:t>
      </w:r>
    </w:p>
    <w:p w14:paraId="0EFCE59F" w14:textId="27FABF36" w:rsidR="007055AB" w:rsidRPr="00C17C55" w:rsidRDefault="007055AB" w:rsidP="00B838A7">
      <w:pPr>
        <w:pStyle w:val="ListParagraph"/>
        <w:numPr>
          <w:ilvl w:val="3"/>
          <w:numId w:val="1"/>
        </w:numPr>
        <w:ind w:left="360"/>
        <w:jc w:val="both"/>
        <w:rPr>
          <w:rFonts w:cstheme="minorHAnsi"/>
        </w:rPr>
      </w:pPr>
      <w:r w:rsidRPr="2A7923B1">
        <w:t>Malawi</w:t>
      </w:r>
      <w:r w:rsidR="009415E1">
        <w:t>an</w:t>
      </w:r>
      <w:r w:rsidRPr="2A7923B1">
        <w:t xml:space="preserve"> prisons are also failing to provide adequate medical care. A child should not be subject to a lack of medical care and attention by virtue of their care provider being detained. A lack of proper medication combined with the unhygienic and disease prevalent conditions in the prisons lead to a highly unsafe environment for young children. On a recent prison visit carried out by IRLI, a member of the detainee population reported that female patients were not being assisted in medical situations. It was reported that some were waiting </w:t>
      </w:r>
      <w:r w:rsidR="009415E1">
        <w:t>three</w:t>
      </w:r>
      <w:r w:rsidRPr="2A7923B1">
        <w:t xml:space="preserve"> weeks or more without being taken to hospital when required.</w:t>
      </w:r>
      <w:r w:rsidRPr="2A7923B1">
        <w:rPr>
          <w:rStyle w:val="FootnoteReference"/>
        </w:rPr>
        <w:footnoteReference w:id="64"/>
      </w:r>
      <w:r w:rsidRPr="2A7923B1">
        <w:t xml:space="preserve"> </w:t>
      </w:r>
    </w:p>
    <w:p w14:paraId="1701C3B4" w14:textId="0E4A9BB3" w:rsidR="007055AB" w:rsidRPr="00B838A7" w:rsidRDefault="007055AB" w:rsidP="0044072B">
      <w:pPr>
        <w:pStyle w:val="ListParagraph"/>
        <w:numPr>
          <w:ilvl w:val="0"/>
          <w:numId w:val="5"/>
        </w:numPr>
        <w:ind w:left="1080"/>
        <w:contextualSpacing/>
        <w:rPr>
          <w:rFonts w:cstheme="minorHAnsi"/>
          <w:b/>
          <w:bCs/>
        </w:rPr>
      </w:pPr>
      <w:r w:rsidRPr="00B838A7">
        <w:rPr>
          <w:b/>
          <w:bCs/>
          <w:shd w:val="clear" w:color="auto" w:fill="FFFFFF"/>
        </w:rPr>
        <w:t>Development</w:t>
      </w:r>
      <w:r w:rsidRPr="00B838A7">
        <w:rPr>
          <w:b/>
          <w:bCs/>
        </w:rPr>
        <w:t xml:space="preserve"> </w:t>
      </w:r>
      <w:r w:rsidRPr="00B838A7">
        <w:rPr>
          <w:b/>
          <w:bCs/>
          <w:shd w:val="clear" w:color="auto" w:fill="FFFFFF"/>
        </w:rPr>
        <w:t>of</w:t>
      </w:r>
      <w:r w:rsidRPr="00B838A7">
        <w:rPr>
          <w:b/>
          <w:bCs/>
        </w:rPr>
        <w:t xml:space="preserve"> </w:t>
      </w:r>
      <w:r w:rsidR="0044072B">
        <w:rPr>
          <w:b/>
          <w:bCs/>
        </w:rPr>
        <w:t>Babies</w:t>
      </w:r>
      <w:r w:rsidRPr="00B838A7">
        <w:rPr>
          <w:b/>
          <w:bCs/>
        </w:rPr>
        <w:t xml:space="preserve"> in </w:t>
      </w:r>
      <w:r w:rsidR="0044072B">
        <w:rPr>
          <w:b/>
          <w:bCs/>
        </w:rPr>
        <w:t>Prison</w:t>
      </w:r>
    </w:p>
    <w:p w14:paraId="39BD9A0C" w14:textId="07829C31" w:rsidR="007055AB" w:rsidRPr="00E60AD1" w:rsidRDefault="007055AB" w:rsidP="00B838A7">
      <w:pPr>
        <w:pStyle w:val="ListParagraph"/>
        <w:numPr>
          <w:ilvl w:val="3"/>
          <w:numId w:val="1"/>
        </w:numPr>
        <w:ind w:left="360"/>
        <w:jc w:val="both"/>
        <w:rPr>
          <w:rFonts w:cstheme="minorHAnsi"/>
        </w:rPr>
      </w:pPr>
      <w:r w:rsidRPr="2A7923B1">
        <w:t>The development of young children and babies in Malawi</w:t>
      </w:r>
      <w:r w:rsidR="00EE7B00">
        <w:t>an</w:t>
      </w:r>
      <w:r w:rsidRPr="2A7923B1">
        <w:t xml:space="preserve"> prisons is seriously hampered by the conditions that they face. There are no adequate areas in Malawi</w:t>
      </w:r>
      <w:r w:rsidR="00217A0C">
        <w:t>an</w:t>
      </w:r>
      <w:r w:rsidRPr="2A7923B1">
        <w:t xml:space="preserve"> prisons where babies and young children may safely play or exercise and access to learning and developmental toys are non-existent.</w:t>
      </w:r>
      <w:r w:rsidRPr="2A7923B1">
        <w:rPr>
          <w:rStyle w:val="FootnoteReference"/>
        </w:rPr>
        <w:footnoteReference w:id="65"/>
      </w:r>
      <w:r w:rsidRPr="2A7923B1">
        <w:t xml:space="preserve"> The mental health development of young children and babies is impacted severely by the traumatic surroundings and experiences that they witness in prisons. Special measures of protection are not adequately taken by the </w:t>
      </w:r>
      <w:r w:rsidR="00217A0C">
        <w:t>MPS</w:t>
      </w:r>
      <w:r w:rsidRPr="2A7923B1">
        <w:t xml:space="preserve"> to ensure a safe and nurturing environment for the children of detainees</w:t>
      </w:r>
      <w:r w:rsidR="00FF53B5">
        <w:t xml:space="preserve">, which </w:t>
      </w:r>
      <w:r w:rsidRPr="2A7923B1">
        <w:t>is a violation of constitutional rights under Section 23 of the Malawi Constitution.</w:t>
      </w:r>
      <w:r w:rsidRPr="2A7923B1">
        <w:rPr>
          <w:rStyle w:val="FootnoteReference"/>
        </w:rPr>
        <w:footnoteReference w:id="66"/>
      </w:r>
    </w:p>
    <w:p w14:paraId="39CB870A" w14:textId="4785317E" w:rsidR="007055AB" w:rsidRPr="00B838A7" w:rsidRDefault="007055AB" w:rsidP="00A63886">
      <w:pPr>
        <w:pStyle w:val="ListParagraph"/>
        <w:keepNext/>
        <w:numPr>
          <w:ilvl w:val="0"/>
          <w:numId w:val="5"/>
        </w:numPr>
        <w:ind w:left="1080"/>
        <w:contextualSpacing/>
        <w:rPr>
          <w:rFonts w:cstheme="minorHAnsi"/>
          <w:b/>
          <w:bCs/>
        </w:rPr>
      </w:pPr>
      <w:r w:rsidRPr="00B838A7">
        <w:rPr>
          <w:b/>
          <w:bCs/>
        </w:rPr>
        <w:lastRenderedPageBreak/>
        <w:t xml:space="preserve">Access to </w:t>
      </w:r>
      <w:r w:rsidR="0044072B" w:rsidRPr="00B838A7">
        <w:rPr>
          <w:b/>
          <w:bCs/>
          <w:shd w:val="clear" w:color="auto" w:fill="FFFFFF"/>
        </w:rPr>
        <w:t>Education</w:t>
      </w:r>
    </w:p>
    <w:p w14:paraId="47B058CC" w14:textId="1AB7715D" w:rsidR="002D5E38" w:rsidRPr="0044072B" w:rsidRDefault="007055AB" w:rsidP="0044072B">
      <w:pPr>
        <w:pStyle w:val="ListParagraph"/>
        <w:numPr>
          <w:ilvl w:val="3"/>
          <w:numId w:val="1"/>
        </w:numPr>
        <w:ind w:left="360"/>
        <w:jc w:val="both"/>
        <w:rPr>
          <w:rFonts w:cstheme="minorHAnsi"/>
        </w:rPr>
      </w:pPr>
      <w:r w:rsidRPr="2A7923B1">
        <w:t>The level of education for young children in prison with detained caregivers is little to non-existent given the conditions in Malawi</w:t>
      </w:r>
      <w:r w:rsidR="00217A0C">
        <w:t>an</w:t>
      </w:r>
      <w:r w:rsidRPr="2A7923B1">
        <w:t xml:space="preserve"> prisons.</w:t>
      </w:r>
      <w:r w:rsidRPr="2A7923B1">
        <w:rPr>
          <w:rStyle w:val="FootnoteReference"/>
        </w:rPr>
        <w:footnoteReference w:id="67"/>
      </w:r>
      <w:r w:rsidRPr="2A7923B1">
        <w:t xml:space="preserve"> </w:t>
      </w:r>
      <w:r w:rsidR="007855DB">
        <w:t xml:space="preserve">In our experience, children </w:t>
      </w:r>
      <w:r w:rsidR="00764EC2">
        <w:t>accompanying their mothers in prison are not given special access to medical care, education or other services</w:t>
      </w:r>
      <w:r w:rsidR="00FF1AE4">
        <w:t xml:space="preserve"> beyond what the prison offers to adults in prison.</w:t>
      </w:r>
      <w:r w:rsidR="00224406">
        <w:rPr>
          <w:rStyle w:val="FootnoteReference"/>
        </w:rPr>
        <w:footnoteReference w:id="68"/>
      </w:r>
      <w:r w:rsidR="00FF1AE4">
        <w:t xml:space="preserve"> </w:t>
      </w:r>
      <w:r w:rsidRPr="2A7923B1">
        <w:t xml:space="preserve">The most recent Prison Inspectorate report has not detailed any information about children or babies detained with caregivers and data is scant. </w:t>
      </w:r>
    </w:p>
    <w:p w14:paraId="1ECF7781" w14:textId="10879C47" w:rsidR="001B2679" w:rsidRPr="00173E8D" w:rsidRDefault="001B2679" w:rsidP="0044072B">
      <w:pPr>
        <w:pStyle w:val="ListParagraph"/>
        <w:numPr>
          <w:ilvl w:val="1"/>
          <w:numId w:val="4"/>
        </w:numPr>
        <w:ind w:left="720"/>
        <w:jc w:val="both"/>
        <w:rPr>
          <w:b/>
          <w:bCs/>
        </w:rPr>
      </w:pPr>
      <w:r w:rsidRPr="00173E8D">
        <w:rPr>
          <w:b/>
          <w:bCs/>
        </w:rPr>
        <w:t xml:space="preserve">Suggested Questions </w:t>
      </w:r>
      <w:r w:rsidR="0044072B">
        <w:rPr>
          <w:b/>
          <w:bCs/>
        </w:rPr>
        <w:t>on the Right to Family Life</w:t>
      </w:r>
    </w:p>
    <w:p w14:paraId="2B16696E" w14:textId="0B939B4C" w:rsidR="00F14D86" w:rsidRDefault="00F14D86" w:rsidP="0044072B">
      <w:pPr>
        <w:pStyle w:val="ListParagraph"/>
        <w:numPr>
          <w:ilvl w:val="0"/>
          <w:numId w:val="12"/>
        </w:numPr>
        <w:jc w:val="both"/>
      </w:pPr>
      <w:r>
        <w:t xml:space="preserve">How is the State Party ensuring that </w:t>
      </w:r>
      <w:r w:rsidR="00575321">
        <w:t xml:space="preserve">people are detained in prisons close to their families and that </w:t>
      </w:r>
      <w:r>
        <w:t xml:space="preserve">families are kept informed of </w:t>
      </w:r>
      <w:r w:rsidR="009646F3">
        <w:t>detainees’ prison transfers and whereabouts?</w:t>
      </w:r>
    </w:p>
    <w:p w14:paraId="1DCDDAA0" w14:textId="6976A866" w:rsidR="00346A2D" w:rsidRDefault="00346A2D" w:rsidP="0044072B">
      <w:pPr>
        <w:pStyle w:val="ListParagraph"/>
        <w:numPr>
          <w:ilvl w:val="0"/>
          <w:numId w:val="12"/>
        </w:numPr>
        <w:jc w:val="both"/>
      </w:pPr>
      <w:r>
        <w:t>How is the State Party ensuring that family visits occur in sheltered spaces that offer privacy</w:t>
      </w:r>
      <w:r w:rsidR="00D418AE">
        <w:t>?</w:t>
      </w:r>
    </w:p>
    <w:p w14:paraId="31B126AD" w14:textId="4F0CC573" w:rsidR="00724ECB" w:rsidRDefault="00724ECB" w:rsidP="0044072B">
      <w:pPr>
        <w:pStyle w:val="ListParagraph"/>
        <w:numPr>
          <w:ilvl w:val="0"/>
          <w:numId w:val="12"/>
        </w:numPr>
        <w:jc w:val="both"/>
      </w:pPr>
      <w:r>
        <w:t>What</w:t>
      </w:r>
      <w:r w:rsidR="00B04691">
        <w:t xml:space="preserve"> support mechanisms are available to families who experience financial hardship </w:t>
      </w:r>
      <w:r w:rsidR="00133AC1">
        <w:t>due to the detention of a family member?</w:t>
      </w:r>
    </w:p>
    <w:p w14:paraId="01237F04" w14:textId="42DF2E6A" w:rsidR="00133AC1" w:rsidRPr="00BB40E8" w:rsidRDefault="00133AC1" w:rsidP="0044072B">
      <w:pPr>
        <w:pStyle w:val="ListParagraph"/>
        <w:numPr>
          <w:ilvl w:val="0"/>
          <w:numId w:val="12"/>
        </w:numPr>
        <w:jc w:val="both"/>
      </w:pPr>
      <w:r>
        <w:t>How is the State Party ensuring that famil</w:t>
      </w:r>
      <w:r w:rsidR="005F5E8B">
        <w:t>ies and innocent third parties are not retaliated or discriminated against when family members are convicted and sentenced to the death penalty?</w:t>
      </w:r>
    </w:p>
    <w:p w14:paraId="2C6BD39C" w14:textId="2561F39F" w:rsidR="69B4869A" w:rsidRDefault="69B4869A" w:rsidP="0044072B">
      <w:pPr>
        <w:pStyle w:val="ListParagraph"/>
        <w:numPr>
          <w:ilvl w:val="0"/>
          <w:numId w:val="12"/>
        </w:numPr>
        <w:jc w:val="both"/>
      </w:pPr>
      <w:r>
        <w:t xml:space="preserve">How does the State Party ensure that children in prison are not exposed to environments that are harmful to their health or to their physical, </w:t>
      </w:r>
      <w:proofErr w:type="gramStart"/>
      <w:r>
        <w:t>me</w:t>
      </w:r>
      <w:r w:rsidR="6AB46387">
        <w:t>ntal</w:t>
      </w:r>
      <w:proofErr w:type="gramEnd"/>
      <w:r w:rsidR="6AB46387">
        <w:t xml:space="preserve"> or spiritual or social development?</w:t>
      </w:r>
      <w:r>
        <w:t xml:space="preserve"> </w:t>
      </w:r>
    </w:p>
    <w:p w14:paraId="5FB44B66" w14:textId="73C98856" w:rsidR="1EEE03E0" w:rsidRDefault="1EEE03E0" w:rsidP="0044072B">
      <w:pPr>
        <w:pStyle w:val="ListParagraph"/>
        <w:numPr>
          <w:ilvl w:val="0"/>
          <w:numId w:val="12"/>
        </w:numPr>
        <w:jc w:val="both"/>
      </w:pPr>
      <w:r>
        <w:t>How does the State Party ensure that women with children in prison receive special assistance, as well as adequate food and nutrition for both them and their children?</w:t>
      </w:r>
    </w:p>
    <w:p w14:paraId="199B6EF2" w14:textId="77777777" w:rsidR="0039571C" w:rsidRDefault="0039571C" w:rsidP="0039571C">
      <w:pPr>
        <w:pStyle w:val="NoSpacing"/>
      </w:pPr>
    </w:p>
    <w:p w14:paraId="4427AC2A" w14:textId="0E4C2105" w:rsidR="43981EF5" w:rsidRDefault="43981EF5" w:rsidP="005011BB">
      <w:pPr>
        <w:pStyle w:val="Heading2"/>
      </w:pPr>
      <w:r w:rsidRPr="361F3600">
        <w:t xml:space="preserve">Right to </w:t>
      </w:r>
      <w:r w:rsidR="00D20978">
        <w:t>W</w:t>
      </w:r>
      <w:r w:rsidRPr="361F3600">
        <w:t>ork</w:t>
      </w:r>
    </w:p>
    <w:p w14:paraId="7E9E2687" w14:textId="77777777" w:rsidR="00173E8D" w:rsidRPr="00173E8D" w:rsidRDefault="00173E8D" w:rsidP="0044072B">
      <w:pPr>
        <w:pStyle w:val="ListParagraph"/>
        <w:numPr>
          <w:ilvl w:val="0"/>
          <w:numId w:val="4"/>
        </w:numPr>
        <w:jc w:val="both"/>
        <w:rPr>
          <w:b/>
          <w:bCs/>
          <w:vanish/>
        </w:rPr>
      </w:pPr>
    </w:p>
    <w:p w14:paraId="7BF82B1F" w14:textId="61233E6A" w:rsidR="006F2AD4" w:rsidRPr="006F2AD4" w:rsidRDefault="006F2AD4" w:rsidP="0044072B">
      <w:pPr>
        <w:pStyle w:val="ListParagraph"/>
        <w:numPr>
          <w:ilvl w:val="1"/>
          <w:numId w:val="4"/>
        </w:numPr>
        <w:ind w:left="720"/>
        <w:jc w:val="both"/>
        <w:rPr>
          <w:b/>
          <w:bCs/>
        </w:rPr>
      </w:pPr>
      <w:r>
        <w:rPr>
          <w:b/>
          <w:bCs/>
        </w:rPr>
        <w:t xml:space="preserve">Lack of </w:t>
      </w:r>
      <w:r w:rsidR="0044072B">
        <w:rPr>
          <w:b/>
          <w:bCs/>
        </w:rPr>
        <w:t>Pay for Work</w:t>
      </w:r>
      <w:r w:rsidR="0044072B" w:rsidRPr="006F2AD4">
        <w:rPr>
          <w:b/>
          <w:bCs/>
        </w:rPr>
        <w:t xml:space="preserve"> </w:t>
      </w:r>
      <w:r w:rsidR="0044072B">
        <w:rPr>
          <w:b/>
          <w:bCs/>
        </w:rPr>
        <w:t>in</w:t>
      </w:r>
      <w:r w:rsidR="0044072B" w:rsidRPr="006F2AD4">
        <w:rPr>
          <w:b/>
          <w:bCs/>
        </w:rPr>
        <w:t xml:space="preserve"> Prisons</w:t>
      </w:r>
    </w:p>
    <w:p w14:paraId="1F48B977" w14:textId="77777777" w:rsidR="00FF53B5" w:rsidRPr="00FF53B5" w:rsidRDefault="00FF53B5" w:rsidP="00FF53B5">
      <w:pPr>
        <w:pStyle w:val="ListParagraph"/>
        <w:numPr>
          <w:ilvl w:val="3"/>
          <w:numId w:val="1"/>
        </w:numPr>
        <w:jc w:val="both"/>
        <w:outlineLvl w:val="1"/>
        <w:rPr>
          <w:b/>
          <w:bCs/>
          <w:vanish/>
        </w:rPr>
      </w:pPr>
    </w:p>
    <w:p w14:paraId="4693499D" w14:textId="77777777" w:rsidR="00FF53B5" w:rsidRPr="00FF53B5" w:rsidRDefault="00FF53B5" w:rsidP="00FF53B5">
      <w:pPr>
        <w:pStyle w:val="ListParagraph"/>
        <w:numPr>
          <w:ilvl w:val="3"/>
          <w:numId w:val="1"/>
        </w:numPr>
        <w:jc w:val="both"/>
        <w:outlineLvl w:val="1"/>
        <w:rPr>
          <w:b/>
          <w:bCs/>
          <w:vanish/>
        </w:rPr>
      </w:pPr>
    </w:p>
    <w:p w14:paraId="7B51127E" w14:textId="77777777" w:rsidR="00FF53B5" w:rsidRPr="00FF53B5" w:rsidRDefault="00FF53B5" w:rsidP="00FF53B5">
      <w:pPr>
        <w:pStyle w:val="ListParagraph"/>
        <w:numPr>
          <w:ilvl w:val="3"/>
          <w:numId w:val="1"/>
        </w:numPr>
        <w:jc w:val="both"/>
        <w:outlineLvl w:val="1"/>
        <w:rPr>
          <w:b/>
          <w:bCs/>
          <w:vanish/>
        </w:rPr>
      </w:pPr>
    </w:p>
    <w:p w14:paraId="4A637B7C" w14:textId="77777777" w:rsidR="00FF53B5" w:rsidRPr="00FF53B5" w:rsidRDefault="00FF53B5" w:rsidP="00FF53B5">
      <w:pPr>
        <w:pStyle w:val="ListParagraph"/>
        <w:numPr>
          <w:ilvl w:val="3"/>
          <w:numId w:val="1"/>
        </w:numPr>
        <w:jc w:val="both"/>
        <w:outlineLvl w:val="1"/>
        <w:rPr>
          <w:b/>
          <w:bCs/>
          <w:vanish/>
        </w:rPr>
      </w:pPr>
    </w:p>
    <w:p w14:paraId="3D34B205" w14:textId="77777777" w:rsidR="00FF53B5" w:rsidRPr="00FF53B5" w:rsidRDefault="00FF53B5" w:rsidP="00FF53B5">
      <w:pPr>
        <w:pStyle w:val="ListParagraph"/>
        <w:numPr>
          <w:ilvl w:val="3"/>
          <w:numId w:val="1"/>
        </w:numPr>
        <w:jc w:val="both"/>
        <w:outlineLvl w:val="1"/>
        <w:rPr>
          <w:b/>
          <w:bCs/>
          <w:vanish/>
        </w:rPr>
      </w:pPr>
    </w:p>
    <w:p w14:paraId="35B36B6E" w14:textId="77777777" w:rsidR="00FF53B5" w:rsidRPr="00FF53B5" w:rsidRDefault="00FF53B5" w:rsidP="00FF53B5">
      <w:pPr>
        <w:pStyle w:val="ListParagraph"/>
        <w:numPr>
          <w:ilvl w:val="3"/>
          <w:numId w:val="1"/>
        </w:numPr>
        <w:jc w:val="both"/>
        <w:outlineLvl w:val="1"/>
        <w:rPr>
          <w:b/>
          <w:bCs/>
          <w:vanish/>
        </w:rPr>
      </w:pPr>
    </w:p>
    <w:p w14:paraId="44832BD1" w14:textId="77777777" w:rsidR="00FF53B5" w:rsidRPr="00FF53B5" w:rsidRDefault="00FF53B5" w:rsidP="00FF53B5">
      <w:pPr>
        <w:pStyle w:val="ListParagraph"/>
        <w:numPr>
          <w:ilvl w:val="3"/>
          <w:numId w:val="1"/>
        </w:numPr>
        <w:jc w:val="both"/>
        <w:outlineLvl w:val="1"/>
        <w:rPr>
          <w:b/>
          <w:bCs/>
          <w:vanish/>
        </w:rPr>
      </w:pPr>
    </w:p>
    <w:p w14:paraId="3FA40F41" w14:textId="77777777" w:rsidR="00FF53B5" w:rsidRPr="00FF53B5" w:rsidRDefault="00FF53B5" w:rsidP="00FF53B5">
      <w:pPr>
        <w:pStyle w:val="ListParagraph"/>
        <w:numPr>
          <w:ilvl w:val="3"/>
          <w:numId w:val="1"/>
        </w:numPr>
        <w:jc w:val="both"/>
        <w:outlineLvl w:val="1"/>
        <w:rPr>
          <w:b/>
          <w:bCs/>
          <w:vanish/>
        </w:rPr>
      </w:pPr>
    </w:p>
    <w:p w14:paraId="1488D6DA" w14:textId="77777777" w:rsidR="00FF53B5" w:rsidRPr="00FF53B5" w:rsidRDefault="00FF53B5" w:rsidP="00FF53B5">
      <w:pPr>
        <w:pStyle w:val="ListParagraph"/>
        <w:numPr>
          <w:ilvl w:val="3"/>
          <w:numId w:val="1"/>
        </w:numPr>
        <w:jc w:val="both"/>
        <w:outlineLvl w:val="1"/>
        <w:rPr>
          <w:b/>
          <w:bCs/>
          <w:vanish/>
        </w:rPr>
      </w:pPr>
    </w:p>
    <w:p w14:paraId="05238E3F" w14:textId="77777777" w:rsidR="00FF53B5" w:rsidRPr="00FF53B5" w:rsidRDefault="00FF53B5" w:rsidP="00FF53B5">
      <w:pPr>
        <w:pStyle w:val="ListParagraph"/>
        <w:numPr>
          <w:ilvl w:val="3"/>
          <w:numId w:val="1"/>
        </w:numPr>
        <w:jc w:val="both"/>
        <w:outlineLvl w:val="1"/>
        <w:rPr>
          <w:b/>
          <w:bCs/>
          <w:vanish/>
        </w:rPr>
      </w:pPr>
    </w:p>
    <w:p w14:paraId="785ABB24" w14:textId="77777777" w:rsidR="00FF53B5" w:rsidRPr="00FF53B5" w:rsidRDefault="00FF53B5" w:rsidP="00FF53B5">
      <w:pPr>
        <w:pStyle w:val="ListParagraph"/>
        <w:numPr>
          <w:ilvl w:val="3"/>
          <w:numId w:val="1"/>
        </w:numPr>
        <w:jc w:val="both"/>
        <w:outlineLvl w:val="1"/>
        <w:rPr>
          <w:b/>
          <w:bCs/>
          <w:vanish/>
        </w:rPr>
      </w:pPr>
    </w:p>
    <w:p w14:paraId="2ADF6D9D" w14:textId="77777777" w:rsidR="00FF53B5" w:rsidRPr="00FF53B5" w:rsidRDefault="00FF53B5" w:rsidP="00FF53B5">
      <w:pPr>
        <w:pStyle w:val="ListParagraph"/>
        <w:numPr>
          <w:ilvl w:val="3"/>
          <w:numId w:val="1"/>
        </w:numPr>
        <w:jc w:val="both"/>
        <w:outlineLvl w:val="1"/>
        <w:rPr>
          <w:b/>
          <w:bCs/>
          <w:vanish/>
        </w:rPr>
      </w:pPr>
    </w:p>
    <w:p w14:paraId="4AFE5567" w14:textId="77777777" w:rsidR="00FF53B5" w:rsidRPr="00FF53B5" w:rsidRDefault="00FF53B5" w:rsidP="00FF53B5">
      <w:pPr>
        <w:pStyle w:val="ListParagraph"/>
        <w:numPr>
          <w:ilvl w:val="3"/>
          <w:numId w:val="1"/>
        </w:numPr>
        <w:jc w:val="both"/>
        <w:outlineLvl w:val="1"/>
        <w:rPr>
          <w:b/>
          <w:bCs/>
          <w:vanish/>
        </w:rPr>
      </w:pPr>
    </w:p>
    <w:p w14:paraId="3AC9FEF3" w14:textId="77777777" w:rsidR="00FF53B5" w:rsidRPr="00FF53B5" w:rsidRDefault="00FF53B5" w:rsidP="00FF53B5">
      <w:pPr>
        <w:pStyle w:val="ListParagraph"/>
        <w:numPr>
          <w:ilvl w:val="3"/>
          <w:numId w:val="1"/>
        </w:numPr>
        <w:jc w:val="both"/>
        <w:outlineLvl w:val="1"/>
        <w:rPr>
          <w:b/>
          <w:bCs/>
          <w:vanish/>
        </w:rPr>
      </w:pPr>
    </w:p>
    <w:p w14:paraId="1422759F" w14:textId="77777777" w:rsidR="00FF53B5" w:rsidRPr="00FF53B5" w:rsidRDefault="00FF53B5" w:rsidP="00FF53B5">
      <w:pPr>
        <w:pStyle w:val="ListParagraph"/>
        <w:numPr>
          <w:ilvl w:val="3"/>
          <w:numId w:val="1"/>
        </w:numPr>
        <w:jc w:val="both"/>
        <w:outlineLvl w:val="1"/>
        <w:rPr>
          <w:b/>
          <w:bCs/>
          <w:vanish/>
        </w:rPr>
      </w:pPr>
    </w:p>
    <w:p w14:paraId="6E69571B" w14:textId="77777777" w:rsidR="00FF53B5" w:rsidRPr="00FF53B5" w:rsidRDefault="00FF53B5" w:rsidP="00FF53B5">
      <w:pPr>
        <w:pStyle w:val="ListParagraph"/>
        <w:numPr>
          <w:ilvl w:val="3"/>
          <w:numId w:val="1"/>
        </w:numPr>
        <w:jc w:val="both"/>
        <w:outlineLvl w:val="1"/>
        <w:rPr>
          <w:b/>
          <w:bCs/>
          <w:vanish/>
        </w:rPr>
      </w:pPr>
    </w:p>
    <w:p w14:paraId="53875769" w14:textId="77777777" w:rsidR="00FF53B5" w:rsidRPr="00FF53B5" w:rsidRDefault="00FF53B5" w:rsidP="00FF53B5">
      <w:pPr>
        <w:pStyle w:val="ListParagraph"/>
        <w:numPr>
          <w:ilvl w:val="3"/>
          <w:numId w:val="1"/>
        </w:numPr>
        <w:jc w:val="both"/>
        <w:outlineLvl w:val="1"/>
        <w:rPr>
          <w:b/>
          <w:bCs/>
          <w:vanish/>
        </w:rPr>
      </w:pPr>
    </w:p>
    <w:p w14:paraId="1C6D6281" w14:textId="77777777" w:rsidR="00FF53B5" w:rsidRPr="00FF53B5" w:rsidRDefault="00FF53B5" w:rsidP="00FF53B5">
      <w:pPr>
        <w:pStyle w:val="ListParagraph"/>
        <w:numPr>
          <w:ilvl w:val="3"/>
          <w:numId w:val="1"/>
        </w:numPr>
        <w:jc w:val="both"/>
        <w:outlineLvl w:val="1"/>
        <w:rPr>
          <w:b/>
          <w:bCs/>
          <w:vanish/>
        </w:rPr>
      </w:pPr>
    </w:p>
    <w:p w14:paraId="6C5EA4C7" w14:textId="77777777" w:rsidR="00FF53B5" w:rsidRPr="00FF53B5" w:rsidRDefault="00FF53B5" w:rsidP="00FF53B5">
      <w:pPr>
        <w:pStyle w:val="ListParagraph"/>
        <w:numPr>
          <w:ilvl w:val="3"/>
          <w:numId w:val="1"/>
        </w:numPr>
        <w:jc w:val="both"/>
        <w:outlineLvl w:val="1"/>
        <w:rPr>
          <w:b/>
          <w:bCs/>
          <w:vanish/>
        </w:rPr>
      </w:pPr>
    </w:p>
    <w:p w14:paraId="248ADB57" w14:textId="77777777" w:rsidR="00FF53B5" w:rsidRPr="00FF53B5" w:rsidRDefault="00FF53B5" w:rsidP="00FF53B5">
      <w:pPr>
        <w:pStyle w:val="ListParagraph"/>
        <w:numPr>
          <w:ilvl w:val="3"/>
          <w:numId w:val="1"/>
        </w:numPr>
        <w:jc w:val="both"/>
        <w:outlineLvl w:val="1"/>
        <w:rPr>
          <w:b/>
          <w:bCs/>
          <w:vanish/>
        </w:rPr>
      </w:pPr>
    </w:p>
    <w:p w14:paraId="60602576" w14:textId="77777777" w:rsidR="00FF53B5" w:rsidRPr="00FF53B5" w:rsidRDefault="00FF53B5" w:rsidP="00FF53B5">
      <w:pPr>
        <w:pStyle w:val="ListParagraph"/>
        <w:numPr>
          <w:ilvl w:val="3"/>
          <w:numId w:val="1"/>
        </w:numPr>
        <w:jc w:val="both"/>
        <w:outlineLvl w:val="1"/>
        <w:rPr>
          <w:b/>
          <w:bCs/>
          <w:vanish/>
        </w:rPr>
      </w:pPr>
    </w:p>
    <w:p w14:paraId="42178594" w14:textId="77777777" w:rsidR="00FF53B5" w:rsidRPr="00FF53B5" w:rsidRDefault="00FF53B5" w:rsidP="00FF53B5">
      <w:pPr>
        <w:pStyle w:val="ListParagraph"/>
        <w:numPr>
          <w:ilvl w:val="3"/>
          <w:numId w:val="1"/>
        </w:numPr>
        <w:jc w:val="both"/>
        <w:outlineLvl w:val="1"/>
        <w:rPr>
          <w:b/>
          <w:bCs/>
          <w:vanish/>
        </w:rPr>
      </w:pPr>
    </w:p>
    <w:p w14:paraId="24DB17A4" w14:textId="77777777" w:rsidR="00FF53B5" w:rsidRPr="00FF53B5" w:rsidRDefault="00FF53B5" w:rsidP="00FF53B5">
      <w:pPr>
        <w:pStyle w:val="ListParagraph"/>
        <w:numPr>
          <w:ilvl w:val="3"/>
          <w:numId w:val="1"/>
        </w:numPr>
        <w:jc w:val="both"/>
        <w:outlineLvl w:val="1"/>
        <w:rPr>
          <w:b/>
          <w:bCs/>
          <w:vanish/>
        </w:rPr>
      </w:pPr>
    </w:p>
    <w:p w14:paraId="5AF56FCE" w14:textId="77777777" w:rsidR="00FF53B5" w:rsidRPr="00FF53B5" w:rsidRDefault="00FF53B5" w:rsidP="00FF53B5">
      <w:pPr>
        <w:pStyle w:val="ListParagraph"/>
        <w:numPr>
          <w:ilvl w:val="3"/>
          <w:numId w:val="1"/>
        </w:numPr>
        <w:jc w:val="both"/>
        <w:outlineLvl w:val="1"/>
        <w:rPr>
          <w:b/>
          <w:bCs/>
          <w:vanish/>
        </w:rPr>
      </w:pPr>
    </w:p>
    <w:p w14:paraId="695E16B8" w14:textId="77777777" w:rsidR="00FF53B5" w:rsidRPr="00FF53B5" w:rsidRDefault="00FF53B5" w:rsidP="00FF53B5">
      <w:pPr>
        <w:pStyle w:val="ListParagraph"/>
        <w:numPr>
          <w:ilvl w:val="3"/>
          <w:numId w:val="1"/>
        </w:numPr>
        <w:jc w:val="both"/>
        <w:outlineLvl w:val="1"/>
        <w:rPr>
          <w:b/>
          <w:bCs/>
          <w:vanish/>
        </w:rPr>
      </w:pPr>
    </w:p>
    <w:p w14:paraId="185C9AD0" w14:textId="77777777" w:rsidR="00FF53B5" w:rsidRPr="00FF53B5" w:rsidRDefault="00FF53B5" w:rsidP="00FF53B5">
      <w:pPr>
        <w:pStyle w:val="ListParagraph"/>
        <w:numPr>
          <w:ilvl w:val="3"/>
          <w:numId w:val="1"/>
        </w:numPr>
        <w:jc w:val="both"/>
        <w:outlineLvl w:val="1"/>
        <w:rPr>
          <w:b/>
          <w:bCs/>
          <w:vanish/>
        </w:rPr>
      </w:pPr>
    </w:p>
    <w:p w14:paraId="62093818" w14:textId="77777777" w:rsidR="00FF53B5" w:rsidRPr="00FF53B5" w:rsidRDefault="00FF53B5" w:rsidP="00FF53B5">
      <w:pPr>
        <w:pStyle w:val="ListParagraph"/>
        <w:numPr>
          <w:ilvl w:val="3"/>
          <w:numId w:val="1"/>
        </w:numPr>
        <w:jc w:val="both"/>
        <w:outlineLvl w:val="1"/>
        <w:rPr>
          <w:b/>
          <w:bCs/>
          <w:vanish/>
        </w:rPr>
      </w:pPr>
    </w:p>
    <w:p w14:paraId="75652A86" w14:textId="77777777" w:rsidR="00FF53B5" w:rsidRPr="00FF53B5" w:rsidRDefault="00FF53B5" w:rsidP="00FF53B5">
      <w:pPr>
        <w:pStyle w:val="ListParagraph"/>
        <w:numPr>
          <w:ilvl w:val="3"/>
          <w:numId w:val="1"/>
        </w:numPr>
        <w:jc w:val="both"/>
        <w:outlineLvl w:val="1"/>
        <w:rPr>
          <w:b/>
          <w:bCs/>
          <w:vanish/>
        </w:rPr>
      </w:pPr>
    </w:p>
    <w:p w14:paraId="12E85ED9" w14:textId="77777777" w:rsidR="00FF53B5" w:rsidRPr="00FF53B5" w:rsidRDefault="00FF53B5" w:rsidP="00FF53B5">
      <w:pPr>
        <w:pStyle w:val="ListParagraph"/>
        <w:numPr>
          <w:ilvl w:val="3"/>
          <w:numId w:val="1"/>
        </w:numPr>
        <w:jc w:val="both"/>
        <w:outlineLvl w:val="1"/>
        <w:rPr>
          <w:b/>
          <w:bCs/>
          <w:vanish/>
        </w:rPr>
      </w:pPr>
    </w:p>
    <w:p w14:paraId="3CC13F6D" w14:textId="77777777" w:rsidR="00FF53B5" w:rsidRPr="00FF53B5" w:rsidRDefault="00FF53B5" w:rsidP="00FF53B5">
      <w:pPr>
        <w:pStyle w:val="ListParagraph"/>
        <w:numPr>
          <w:ilvl w:val="3"/>
          <w:numId w:val="1"/>
        </w:numPr>
        <w:jc w:val="both"/>
        <w:outlineLvl w:val="1"/>
        <w:rPr>
          <w:b/>
          <w:bCs/>
          <w:vanish/>
        </w:rPr>
      </w:pPr>
    </w:p>
    <w:p w14:paraId="29E9649F" w14:textId="77777777" w:rsidR="00FF53B5" w:rsidRPr="00FF53B5" w:rsidRDefault="00FF53B5" w:rsidP="00FF53B5">
      <w:pPr>
        <w:pStyle w:val="ListParagraph"/>
        <w:numPr>
          <w:ilvl w:val="3"/>
          <w:numId w:val="1"/>
        </w:numPr>
        <w:jc w:val="both"/>
        <w:outlineLvl w:val="1"/>
        <w:rPr>
          <w:b/>
          <w:bCs/>
          <w:vanish/>
        </w:rPr>
      </w:pPr>
    </w:p>
    <w:p w14:paraId="37A37762" w14:textId="77777777" w:rsidR="00FF53B5" w:rsidRPr="00FF53B5" w:rsidRDefault="00FF53B5" w:rsidP="00FF53B5">
      <w:pPr>
        <w:pStyle w:val="ListParagraph"/>
        <w:numPr>
          <w:ilvl w:val="3"/>
          <w:numId w:val="1"/>
        </w:numPr>
        <w:jc w:val="both"/>
        <w:outlineLvl w:val="1"/>
        <w:rPr>
          <w:b/>
          <w:bCs/>
          <w:vanish/>
        </w:rPr>
      </w:pPr>
    </w:p>
    <w:p w14:paraId="309F809F" w14:textId="77777777" w:rsidR="00FF53B5" w:rsidRPr="00FF53B5" w:rsidRDefault="00FF53B5" w:rsidP="00FF53B5">
      <w:pPr>
        <w:pStyle w:val="ListParagraph"/>
        <w:numPr>
          <w:ilvl w:val="3"/>
          <w:numId w:val="1"/>
        </w:numPr>
        <w:jc w:val="both"/>
        <w:outlineLvl w:val="1"/>
        <w:rPr>
          <w:b/>
          <w:bCs/>
          <w:vanish/>
        </w:rPr>
      </w:pPr>
    </w:p>
    <w:p w14:paraId="57228727" w14:textId="77777777" w:rsidR="00FF53B5" w:rsidRPr="00FF53B5" w:rsidRDefault="00FF53B5" w:rsidP="00FF53B5">
      <w:pPr>
        <w:pStyle w:val="ListParagraph"/>
        <w:numPr>
          <w:ilvl w:val="3"/>
          <w:numId w:val="1"/>
        </w:numPr>
        <w:jc w:val="both"/>
        <w:outlineLvl w:val="1"/>
        <w:rPr>
          <w:b/>
          <w:bCs/>
          <w:vanish/>
        </w:rPr>
      </w:pPr>
    </w:p>
    <w:p w14:paraId="587DC239" w14:textId="77777777" w:rsidR="00FF53B5" w:rsidRPr="00FF53B5" w:rsidRDefault="00FF53B5" w:rsidP="00FF53B5">
      <w:pPr>
        <w:pStyle w:val="ListParagraph"/>
        <w:numPr>
          <w:ilvl w:val="3"/>
          <w:numId w:val="1"/>
        </w:numPr>
        <w:jc w:val="both"/>
        <w:outlineLvl w:val="1"/>
        <w:rPr>
          <w:b/>
          <w:bCs/>
          <w:vanish/>
        </w:rPr>
      </w:pPr>
    </w:p>
    <w:p w14:paraId="33B004C0" w14:textId="77777777" w:rsidR="00FF53B5" w:rsidRPr="00FF53B5" w:rsidRDefault="00FF53B5" w:rsidP="00FF53B5">
      <w:pPr>
        <w:pStyle w:val="ListParagraph"/>
        <w:numPr>
          <w:ilvl w:val="3"/>
          <w:numId w:val="1"/>
        </w:numPr>
        <w:jc w:val="both"/>
        <w:outlineLvl w:val="1"/>
        <w:rPr>
          <w:b/>
          <w:bCs/>
          <w:vanish/>
        </w:rPr>
      </w:pPr>
    </w:p>
    <w:p w14:paraId="2AC9DC1E" w14:textId="77777777" w:rsidR="00FF53B5" w:rsidRPr="00FF53B5" w:rsidRDefault="00FF53B5" w:rsidP="00FF53B5">
      <w:pPr>
        <w:pStyle w:val="ListParagraph"/>
        <w:numPr>
          <w:ilvl w:val="3"/>
          <w:numId w:val="1"/>
        </w:numPr>
        <w:jc w:val="both"/>
        <w:outlineLvl w:val="1"/>
        <w:rPr>
          <w:b/>
          <w:bCs/>
          <w:vanish/>
        </w:rPr>
      </w:pPr>
    </w:p>
    <w:p w14:paraId="4279687F" w14:textId="77777777" w:rsidR="00FF53B5" w:rsidRPr="00FF53B5" w:rsidRDefault="00FF53B5" w:rsidP="00FF53B5">
      <w:pPr>
        <w:pStyle w:val="ListParagraph"/>
        <w:numPr>
          <w:ilvl w:val="3"/>
          <w:numId w:val="1"/>
        </w:numPr>
        <w:jc w:val="both"/>
        <w:outlineLvl w:val="1"/>
        <w:rPr>
          <w:b/>
          <w:bCs/>
          <w:vanish/>
        </w:rPr>
      </w:pPr>
    </w:p>
    <w:p w14:paraId="1D9DBE1B" w14:textId="77777777" w:rsidR="00FF53B5" w:rsidRPr="00FF53B5" w:rsidRDefault="00FF53B5" w:rsidP="00FF53B5">
      <w:pPr>
        <w:pStyle w:val="ListParagraph"/>
        <w:numPr>
          <w:ilvl w:val="3"/>
          <w:numId w:val="1"/>
        </w:numPr>
        <w:jc w:val="both"/>
        <w:outlineLvl w:val="1"/>
        <w:rPr>
          <w:b/>
          <w:bCs/>
          <w:vanish/>
        </w:rPr>
      </w:pPr>
    </w:p>
    <w:p w14:paraId="65D5259C" w14:textId="77777777" w:rsidR="00FF53B5" w:rsidRPr="00FF53B5" w:rsidRDefault="00FF53B5" w:rsidP="00FF53B5">
      <w:pPr>
        <w:pStyle w:val="ListParagraph"/>
        <w:numPr>
          <w:ilvl w:val="3"/>
          <w:numId w:val="1"/>
        </w:numPr>
        <w:jc w:val="both"/>
        <w:outlineLvl w:val="1"/>
        <w:rPr>
          <w:b/>
          <w:bCs/>
          <w:vanish/>
        </w:rPr>
      </w:pPr>
    </w:p>
    <w:p w14:paraId="47A40351" w14:textId="77777777" w:rsidR="00FF53B5" w:rsidRPr="00FF53B5" w:rsidRDefault="00FF53B5" w:rsidP="00FF53B5">
      <w:pPr>
        <w:pStyle w:val="ListParagraph"/>
        <w:numPr>
          <w:ilvl w:val="3"/>
          <w:numId w:val="1"/>
        </w:numPr>
        <w:jc w:val="both"/>
        <w:outlineLvl w:val="1"/>
        <w:rPr>
          <w:b/>
          <w:bCs/>
          <w:vanish/>
        </w:rPr>
      </w:pPr>
    </w:p>
    <w:p w14:paraId="3BADA6C3" w14:textId="77777777" w:rsidR="00FF53B5" w:rsidRPr="00FF53B5" w:rsidRDefault="00FF53B5" w:rsidP="00FF53B5">
      <w:pPr>
        <w:pStyle w:val="ListParagraph"/>
        <w:numPr>
          <w:ilvl w:val="3"/>
          <w:numId w:val="1"/>
        </w:numPr>
        <w:jc w:val="both"/>
        <w:outlineLvl w:val="1"/>
        <w:rPr>
          <w:b/>
          <w:bCs/>
          <w:vanish/>
        </w:rPr>
      </w:pPr>
    </w:p>
    <w:p w14:paraId="22CCB031" w14:textId="77777777" w:rsidR="00FF53B5" w:rsidRPr="00FF53B5" w:rsidRDefault="00FF53B5" w:rsidP="00FF53B5">
      <w:pPr>
        <w:pStyle w:val="ListParagraph"/>
        <w:numPr>
          <w:ilvl w:val="3"/>
          <w:numId w:val="1"/>
        </w:numPr>
        <w:jc w:val="both"/>
        <w:outlineLvl w:val="1"/>
        <w:rPr>
          <w:b/>
          <w:bCs/>
          <w:vanish/>
        </w:rPr>
      </w:pPr>
    </w:p>
    <w:p w14:paraId="30422F71" w14:textId="77777777" w:rsidR="00FF53B5" w:rsidRPr="00FF53B5" w:rsidRDefault="00FF53B5" w:rsidP="00FF53B5">
      <w:pPr>
        <w:pStyle w:val="ListParagraph"/>
        <w:numPr>
          <w:ilvl w:val="3"/>
          <w:numId w:val="1"/>
        </w:numPr>
        <w:jc w:val="both"/>
        <w:outlineLvl w:val="1"/>
        <w:rPr>
          <w:b/>
          <w:bCs/>
          <w:vanish/>
        </w:rPr>
      </w:pPr>
    </w:p>
    <w:p w14:paraId="320A0F1F" w14:textId="77777777" w:rsidR="00FF53B5" w:rsidRPr="00FF53B5" w:rsidRDefault="00FF53B5" w:rsidP="00FF53B5">
      <w:pPr>
        <w:pStyle w:val="ListParagraph"/>
        <w:numPr>
          <w:ilvl w:val="3"/>
          <w:numId w:val="1"/>
        </w:numPr>
        <w:jc w:val="both"/>
        <w:outlineLvl w:val="1"/>
        <w:rPr>
          <w:b/>
          <w:bCs/>
          <w:vanish/>
        </w:rPr>
      </w:pPr>
    </w:p>
    <w:p w14:paraId="713EA11D" w14:textId="77777777" w:rsidR="00FF53B5" w:rsidRPr="00FF53B5" w:rsidRDefault="00FF53B5" w:rsidP="00FF53B5">
      <w:pPr>
        <w:pStyle w:val="ListParagraph"/>
        <w:numPr>
          <w:ilvl w:val="3"/>
          <w:numId w:val="1"/>
        </w:numPr>
        <w:jc w:val="both"/>
        <w:outlineLvl w:val="1"/>
        <w:rPr>
          <w:b/>
          <w:bCs/>
          <w:vanish/>
        </w:rPr>
      </w:pPr>
    </w:p>
    <w:p w14:paraId="497E462F" w14:textId="77777777" w:rsidR="00FF53B5" w:rsidRPr="00FF53B5" w:rsidRDefault="00FF53B5" w:rsidP="00FF53B5">
      <w:pPr>
        <w:pStyle w:val="ListParagraph"/>
        <w:numPr>
          <w:ilvl w:val="3"/>
          <w:numId w:val="1"/>
        </w:numPr>
        <w:jc w:val="both"/>
        <w:outlineLvl w:val="1"/>
        <w:rPr>
          <w:b/>
          <w:bCs/>
          <w:vanish/>
        </w:rPr>
      </w:pPr>
    </w:p>
    <w:p w14:paraId="0C0398F8" w14:textId="77777777" w:rsidR="00FF53B5" w:rsidRPr="00FF53B5" w:rsidRDefault="00FF53B5" w:rsidP="00FF53B5">
      <w:pPr>
        <w:pStyle w:val="ListParagraph"/>
        <w:numPr>
          <w:ilvl w:val="3"/>
          <w:numId w:val="1"/>
        </w:numPr>
        <w:jc w:val="both"/>
        <w:outlineLvl w:val="1"/>
        <w:rPr>
          <w:b/>
          <w:bCs/>
          <w:vanish/>
        </w:rPr>
      </w:pPr>
    </w:p>
    <w:p w14:paraId="6234E6E8" w14:textId="77777777" w:rsidR="00FF53B5" w:rsidRPr="00FF53B5" w:rsidRDefault="00FF53B5" w:rsidP="00FF53B5">
      <w:pPr>
        <w:pStyle w:val="ListParagraph"/>
        <w:numPr>
          <w:ilvl w:val="3"/>
          <w:numId w:val="1"/>
        </w:numPr>
        <w:jc w:val="both"/>
        <w:outlineLvl w:val="1"/>
        <w:rPr>
          <w:b/>
          <w:bCs/>
          <w:vanish/>
        </w:rPr>
      </w:pPr>
    </w:p>
    <w:p w14:paraId="5230C6FD" w14:textId="77777777" w:rsidR="00FF53B5" w:rsidRPr="00FF53B5" w:rsidRDefault="00FF53B5" w:rsidP="00FF53B5">
      <w:pPr>
        <w:pStyle w:val="ListParagraph"/>
        <w:numPr>
          <w:ilvl w:val="3"/>
          <w:numId w:val="1"/>
        </w:numPr>
        <w:jc w:val="both"/>
        <w:outlineLvl w:val="1"/>
        <w:rPr>
          <w:b/>
          <w:bCs/>
          <w:vanish/>
        </w:rPr>
      </w:pPr>
    </w:p>
    <w:p w14:paraId="4BF44E2D" w14:textId="77777777" w:rsidR="00FF53B5" w:rsidRPr="00FF53B5" w:rsidRDefault="00FF53B5" w:rsidP="00FF53B5">
      <w:pPr>
        <w:pStyle w:val="ListParagraph"/>
        <w:numPr>
          <w:ilvl w:val="3"/>
          <w:numId w:val="1"/>
        </w:numPr>
        <w:jc w:val="both"/>
        <w:outlineLvl w:val="1"/>
        <w:rPr>
          <w:b/>
          <w:bCs/>
          <w:vanish/>
        </w:rPr>
      </w:pPr>
    </w:p>
    <w:p w14:paraId="0F1A973B" w14:textId="77777777" w:rsidR="00FF53B5" w:rsidRPr="00FF53B5" w:rsidRDefault="00FF53B5" w:rsidP="00FF53B5">
      <w:pPr>
        <w:pStyle w:val="ListParagraph"/>
        <w:numPr>
          <w:ilvl w:val="3"/>
          <w:numId w:val="1"/>
        </w:numPr>
        <w:jc w:val="both"/>
        <w:outlineLvl w:val="1"/>
        <w:rPr>
          <w:b/>
          <w:bCs/>
          <w:vanish/>
        </w:rPr>
      </w:pPr>
    </w:p>
    <w:p w14:paraId="49F477AA" w14:textId="77777777" w:rsidR="00FF53B5" w:rsidRPr="00FF53B5" w:rsidRDefault="00FF53B5" w:rsidP="00FF53B5">
      <w:pPr>
        <w:pStyle w:val="ListParagraph"/>
        <w:numPr>
          <w:ilvl w:val="3"/>
          <w:numId w:val="1"/>
        </w:numPr>
        <w:jc w:val="both"/>
        <w:outlineLvl w:val="1"/>
        <w:rPr>
          <w:b/>
          <w:bCs/>
          <w:vanish/>
        </w:rPr>
      </w:pPr>
    </w:p>
    <w:p w14:paraId="007B0CAA" w14:textId="0A285FEB" w:rsidR="00AC3A0E" w:rsidRDefault="00C4781B" w:rsidP="00FF53B5">
      <w:pPr>
        <w:pStyle w:val="ListParagraph"/>
        <w:numPr>
          <w:ilvl w:val="3"/>
          <w:numId w:val="1"/>
        </w:numPr>
        <w:ind w:left="360"/>
      </w:pPr>
      <w:r>
        <w:t>There is a lack of comprehensive data on people in prisons working</w:t>
      </w:r>
      <w:r w:rsidR="00D83F23">
        <w:t>. In some cases, people work on prison</w:t>
      </w:r>
      <w:r w:rsidR="00AC3A0E">
        <w:t xml:space="preserve"> farms.</w:t>
      </w:r>
      <w:r w:rsidR="00322757" w:rsidRPr="00322757">
        <w:t xml:space="preserve"> </w:t>
      </w:r>
      <w:r w:rsidR="00322757">
        <w:t>In 2021, it was reported that two people in prison were assisting the medical staff at Lilongwe Prison.</w:t>
      </w:r>
      <w:r w:rsidR="00322757">
        <w:rPr>
          <w:rStyle w:val="FootnoteReference"/>
        </w:rPr>
        <w:footnoteReference w:id="69"/>
      </w:r>
      <w:r w:rsidR="005157E6">
        <w:t xml:space="preserve"> </w:t>
      </w:r>
    </w:p>
    <w:p w14:paraId="414FC4E6" w14:textId="7F30BE5B" w:rsidR="00BB40E8" w:rsidRDefault="00AC3A0E" w:rsidP="00B838A7">
      <w:pPr>
        <w:pStyle w:val="ListParagraph"/>
        <w:numPr>
          <w:ilvl w:val="3"/>
          <w:numId w:val="1"/>
        </w:numPr>
        <w:ind w:left="360"/>
        <w:jc w:val="both"/>
      </w:pPr>
      <w:r>
        <w:t xml:space="preserve">In most </w:t>
      </w:r>
      <w:r w:rsidR="0007184E">
        <w:t xml:space="preserve">known </w:t>
      </w:r>
      <w:r>
        <w:t xml:space="preserve">cases, people are not paid for their work or labour. </w:t>
      </w:r>
      <w:r w:rsidR="009935F3">
        <w:t>Despite a constitutional right to fair wages,</w:t>
      </w:r>
      <w:r w:rsidR="009935F3">
        <w:rPr>
          <w:rStyle w:val="FootnoteReference"/>
        </w:rPr>
        <w:footnoteReference w:id="70"/>
      </w:r>
      <w:r w:rsidR="009935F3">
        <w:t xml:space="preserve"> </w:t>
      </w:r>
      <w:r w:rsidR="0087459F">
        <w:t xml:space="preserve">there is no regulation or policy that guarantees </w:t>
      </w:r>
      <w:r w:rsidR="00C25763">
        <w:t xml:space="preserve">fair wages for people in prison. Furthermore, there is no mechanism for people to be paid where no one </w:t>
      </w:r>
      <w:r w:rsidR="00F81CD0">
        <w:t xml:space="preserve">in the Malawi Prison Service is tasked with ensuring that </w:t>
      </w:r>
      <w:r w:rsidR="00322757">
        <w:t>people are guaranteed and receive fair wages.</w:t>
      </w:r>
    </w:p>
    <w:p w14:paraId="208B4389" w14:textId="47DE44AE" w:rsidR="005157E6" w:rsidRDefault="005157E6" w:rsidP="00B838A7">
      <w:pPr>
        <w:pStyle w:val="ListParagraph"/>
        <w:numPr>
          <w:ilvl w:val="3"/>
          <w:numId w:val="1"/>
        </w:numPr>
        <w:ind w:left="360"/>
        <w:jc w:val="both"/>
      </w:pPr>
      <w:r>
        <w:lastRenderedPageBreak/>
        <w:t xml:space="preserve">At Zomba Central Prison, </w:t>
      </w:r>
      <w:r w:rsidR="0006591A">
        <w:t xml:space="preserve">people in prison may work in a cultural dance troupe, which is hired for performances in the community. </w:t>
      </w:r>
      <w:r w:rsidR="00056B38">
        <w:t>Members of the troupe reported that while they used to get paid for these outside performances, they no longer receive payment and, instead, are given food.</w:t>
      </w:r>
      <w:r w:rsidR="00F155D7">
        <w:rPr>
          <w:rStyle w:val="FootnoteReference"/>
        </w:rPr>
        <w:footnoteReference w:id="71"/>
      </w:r>
    </w:p>
    <w:p w14:paraId="12FF507C" w14:textId="09BE0A27" w:rsidR="003A518C" w:rsidRPr="00173E8D" w:rsidRDefault="00C51838" w:rsidP="0044072B">
      <w:pPr>
        <w:pStyle w:val="ListParagraph"/>
        <w:numPr>
          <w:ilvl w:val="1"/>
          <w:numId w:val="4"/>
        </w:numPr>
        <w:ind w:left="720"/>
        <w:jc w:val="both"/>
        <w:rPr>
          <w:b/>
          <w:bCs/>
        </w:rPr>
      </w:pPr>
      <w:r w:rsidRPr="00173E8D">
        <w:rPr>
          <w:b/>
          <w:bCs/>
        </w:rPr>
        <w:t>Suggested Questions</w:t>
      </w:r>
      <w:r w:rsidR="0044072B">
        <w:rPr>
          <w:b/>
          <w:bCs/>
        </w:rPr>
        <w:t xml:space="preserve"> on the Right to Work</w:t>
      </w:r>
    </w:p>
    <w:p w14:paraId="0122BC4E" w14:textId="265E1702" w:rsidR="0007184E" w:rsidRDefault="0007184E" w:rsidP="0044072B">
      <w:pPr>
        <w:pStyle w:val="ListParagraph"/>
        <w:numPr>
          <w:ilvl w:val="0"/>
          <w:numId w:val="13"/>
        </w:numPr>
        <w:jc w:val="both"/>
      </w:pPr>
      <w:r>
        <w:t>How many people in prison work or provide labour</w:t>
      </w:r>
      <w:r w:rsidR="00C04AC6">
        <w:t>, and what is the nature of the work or labour provided?</w:t>
      </w:r>
    </w:p>
    <w:p w14:paraId="5792B039" w14:textId="0C039974" w:rsidR="003A518C" w:rsidRDefault="006C7214" w:rsidP="0044072B">
      <w:pPr>
        <w:pStyle w:val="ListParagraph"/>
        <w:numPr>
          <w:ilvl w:val="0"/>
          <w:numId w:val="13"/>
        </w:numPr>
        <w:jc w:val="both"/>
      </w:pPr>
      <w:r>
        <w:t>How does the State Party ensure that people who work in prison are subject to fair and safe labour practices and conditions?</w:t>
      </w:r>
    </w:p>
    <w:p w14:paraId="49D96199" w14:textId="3D351691" w:rsidR="006C7214" w:rsidRPr="00BB40E8" w:rsidRDefault="001B2679" w:rsidP="0044072B">
      <w:pPr>
        <w:pStyle w:val="ListParagraph"/>
        <w:numPr>
          <w:ilvl w:val="0"/>
          <w:numId w:val="13"/>
        </w:numPr>
        <w:jc w:val="both"/>
      </w:pPr>
      <w:r>
        <w:t xml:space="preserve">What mechanisms are in place to ensure that people in prison who work or provide labour </w:t>
      </w:r>
      <w:r w:rsidR="00FF53B5">
        <w:t xml:space="preserve">are </w:t>
      </w:r>
      <w:r>
        <w:t>paid fair wages?</w:t>
      </w:r>
    </w:p>
    <w:p w14:paraId="14DB069D" w14:textId="77777777" w:rsidR="0039571C" w:rsidRDefault="0039571C" w:rsidP="0039571C">
      <w:pPr>
        <w:pStyle w:val="NoSpacing"/>
      </w:pPr>
    </w:p>
    <w:p w14:paraId="11619562" w14:textId="12AD13BD" w:rsidR="43981EF5" w:rsidRDefault="43981EF5" w:rsidP="00A63886">
      <w:pPr>
        <w:pStyle w:val="Heading2"/>
        <w:keepNext/>
      </w:pPr>
      <w:r w:rsidRPr="361F3600">
        <w:t xml:space="preserve">Poverty and </w:t>
      </w:r>
      <w:r w:rsidR="00D20978">
        <w:t>D</w:t>
      </w:r>
      <w:r w:rsidRPr="361F3600">
        <w:t xml:space="preserve">eath </w:t>
      </w:r>
      <w:r w:rsidR="00D20978">
        <w:t>P</w:t>
      </w:r>
      <w:r w:rsidRPr="361F3600">
        <w:t>enalty</w:t>
      </w:r>
    </w:p>
    <w:p w14:paraId="478A420E" w14:textId="77777777" w:rsidR="00173E8D" w:rsidRPr="00173E8D" w:rsidRDefault="00173E8D" w:rsidP="0044072B">
      <w:pPr>
        <w:pStyle w:val="ListParagraph"/>
        <w:numPr>
          <w:ilvl w:val="0"/>
          <w:numId w:val="4"/>
        </w:numPr>
        <w:jc w:val="both"/>
        <w:rPr>
          <w:b/>
          <w:bCs/>
          <w:vanish/>
        </w:rPr>
      </w:pPr>
    </w:p>
    <w:p w14:paraId="3BA2098B" w14:textId="72B291A4" w:rsidR="003C1ABB" w:rsidRDefault="007C6332" w:rsidP="0044072B">
      <w:pPr>
        <w:pStyle w:val="ListParagraph"/>
        <w:numPr>
          <w:ilvl w:val="1"/>
          <w:numId w:val="4"/>
        </w:numPr>
        <w:ind w:left="720"/>
        <w:jc w:val="both"/>
        <w:rPr>
          <w:b/>
          <w:bCs/>
        </w:rPr>
      </w:pPr>
      <w:r>
        <w:rPr>
          <w:b/>
          <w:bCs/>
        </w:rPr>
        <w:t>Renewed Use of the Death Penalty</w:t>
      </w:r>
    </w:p>
    <w:p w14:paraId="69DA69EA" w14:textId="77777777" w:rsidR="00FF53B5" w:rsidRPr="00FF53B5" w:rsidRDefault="00FF53B5" w:rsidP="00FF53B5">
      <w:pPr>
        <w:pStyle w:val="ListParagraph"/>
        <w:numPr>
          <w:ilvl w:val="3"/>
          <w:numId w:val="1"/>
        </w:numPr>
        <w:jc w:val="both"/>
        <w:outlineLvl w:val="1"/>
        <w:rPr>
          <w:b/>
          <w:bCs/>
          <w:vanish/>
        </w:rPr>
      </w:pPr>
    </w:p>
    <w:p w14:paraId="512F45FF" w14:textId="77777777" w:rsidR="00FF53B5" w:rsidRPr="00FF53B5" w:rsidRDefault="00FF53B5" w:rsidP="00FF53B5">
      <w:pPr>
        <w:pStyle w:val="ListParagraph"/>
        <w:numPr>
          <w:ilvl w:val="3"/>
          <w:numId w:val="1"/>
        </w:numPr>
        <w:jc w:val="both"/>
        <w:outlineLvl w:val="1"/>
        <w:rPr>
          <w:b/>
          <w:bCs/>
          <w:vanish/>
        </w:rPr>
      </w:pPr>
    </w:p>
    <w:p w14:paraId="2F9B9CAF" w14:textId="77777777" w:rsidR="00FF53B5" w:rsidRPr="00FF53B5" w:rsidRDefault="00FF53B5" w:rsidP="00FF53B5">
      <w:pPr>
        <w:pStyle w:val="ListParagraph"/>
        <w:numPr>
          <w:ilvl w:val="3"/>
          <w:numId w:val="1"/>
        </w:numPr>
        <w:jc w:val="both"/>
        <w:outlineLvl w:val="1"/>
        <w:rPr>
          <w:b/>
          <w:bCs/>
          <w:vanish/>
        </w:rPr>
      </w:pPr>
    </w:p>
    <w:p w14:paraId="6AD66A0F" w14:textId="77777777" w:rsidR="00FF53B5" w:rsidRPr="00FF53B5" w:rsidRDefault="00FF53B5" w:rsidP="00FF53B5">
      <w:pPr>
        <w:pStyle w:val="ListParagraph"/>
        <w:numPr>
          <w:ilvl w:val="3"/>
          <w:numId w:val="1"/>
        </w:numPr>
        <w:jc w:val="both"/>
        <w:outlineLvl w:val="1"/>
        <w:rPr>
          <w:b/>
          <w:bCs/>
          <w:vanish/>
        </w:rPr>
      </w:pPr>
    </w:p>
    <w:p w14:paraId="75C20B23" w14:textId="77777777" w:rsidR="00FF53B5" w:rsidRPr="00FF53B5" w:rsidRDefault="00FF53B5" w:rsidP="00FF53B5">
      <w:pPr>
        <w:pStyle w:val="ListParagraph"/>
        <w:numPr>
          <w:ilvl w:val="3"/>
          <w:numId w:val="1"/>
        </w:numPr>
        <w:jc w:val="both"/>
        <w:outlineLvl w:val="1"/>
        <w:rPr>
          <w:b/>
          <w:bCs/>
          <w:vanish/>
        </w:rPr>
      </w:pPr>
    </w:p>
    <w:p w14:paraId="13BD43D7" w14:textId="77777777" w:rsidR="00FF53B5" w:rsidRPr="00FF53B5" w:rsidRDefault="00FF53B5" w:rsidP="00FF53B5">
      <w:pPr>
        <w:pStyle w:val="ListParagraph"/>
        <w:numPr>
          <w:ilvl w:val="3"/>
          <w:numId w:val="1"/>
        </w:numPr>
        <w:jc w:val="both"/>
        <w:outlineLvl w:val="1"/>
        <w:rPr>
          <w:b/>
          <w:bCs/>
          <w:vanish/>
        </w:rPr>
      </w:pPr>
    </w:p>
    <w:p w14:paraId="5EDCA37A" w14:textId="77777777" w:rsidR="00FF53B5" w:rsidRPr="00FF53B5" w:rsidRDefault="00FF53B5" w:rsidP="00FF53B5">
      <w:pPr>
        <w:pStyle w:val="ListParagraph"/>
        <w:numPr>
          <w:ilvl w:val="3"/>
          <w:numId w:val="1"/>
        </w:numPr>
        <w:jc w:val="both"/>
        <w:outlineLvl w:val="1"/>
        <w:rPr>
          <w:b/>
          <w:bCs/>
          <w:vanish/>
        </w:rPr>
      </w:pPr>
    </w:p>
    <w:p w14:paraId="13AA8CEB" w14:textId="77777777" w:rsidR="00FF53B5" w:rsidRPr="00FF53B5" w:rsidRDefault="00FF53B5" w:rsidP="00FF53B5">
      <w:pPr>
        <w:pStyle w:val="ListParagraph"/>
        <w:numPr>
          <w:ilvl w:val="3"/>
          <w:numId w:val="1"/>
        </w:numPr>
        <w:jc w:val="both"/>
        <w:outlineLvl w:val="1"/>
        <w:rPr>
          <w:b/>
          <w:bCs/>
          <w:vanish/>
        </w:rPr>
      </w:pPr>
    </w:p>
    <w:p w14:paraId="69A04174" w14:textId="77777777" w:rsidR="00FF53B5" w:rsidRPr="00FF53B5" w:rsidRDefault="00FF53B5" w:rsidP="00FF53B5">
      <w:pPr>
        <w:pStyle w:val="ListParagraph"/>
        <w:numPr>
          <w:ilvl w:val="3"/>
          <w:numId w:val="1"/>
        </w:numPr>
        <w:jc w:val="both"/>
        <w:outlineLvl w:val="1"/>
        <w:rPr>
          <w:b/>
          <w:bCs/>
          <w:vanish/>
        </w:rPr>
      </w:pPr>
    </w:p>
    <w:p w14:paraId="34CA8CCA" w14:textId="77777777" w:rsidR="00FF53B5" w:rsidRPr="00FF53B5" w:rsidRDefault="00FF53B5" w:rsidP="00FF53B5">
      <w:pPr>
        <w:pStyle w:val="ListParagraph"/>
        <w:numPr>
          <w:ilvl w:val="3"/>
          <w:numId w:val="1"/>
        </w:numPr>
        <w:jc w:val="both"/>
        <w:outlineLvl w:val="1"/>
        <w:rPr>
          <w:b/>
          <w:bCs/>
          <w:vanish/>
        </w:rPr>
      </w:pPr>
    </w:p>
    <w:p w14:paraId="4F563B8B" w14:textId="77777777" w:rsidR="00FF53B5" w:rsidRPr="00FF53B5" w:rsidRDefault="00FF53B5" w:rsidP="00FF53B5">
      <w:pPr>
        <w:pStyle w:val="ListParagraph"/>
        <w:numPr>
          <w:ilvl w:val="3"/>
          <w:numId w:val="1"/>
        </w:numPr>
        <w:jc w:val="both"/>
        <w:outlineLvl w:val="1"/>
        <w:rPr>
          <w:b/>
          <w:bCs/>
          <w:vanish/>
        </w:rPr>
      </w:pPr>
    </w:p>
    <w:p w14:paraId="71D1825D" w14:textId="77777777" w:rsidR="00FF53B5" w:rsidRPr="00FF53B5" w:rsidRDefault="00FF53B5" w:rsidP="00FF53B5">
      <w:pPr>
        <w:pStyle w:val="ListParagraph"/>
        <w:numPr>
          <w:ilvl w:val="3"/>
          <w:numId w:val="1"/>
        </w:numPr>
        <w:jc w:val="both"/>
        <w:outlineLvl w:val="1"/>
        <w:rPr>
          <w:b/>
          <w:bCs/>
          <w:vanish/>
        </w:rPr>
      </w:pPr>
    </w:p>
    <w:p w14:paraId="7C8CB99E" w14:textId="77777777" w:rsidR="00FF53B5" w:rsidRPr="00FF53B5" w:rsidRDefault="00FF53B5" w:rsidP="00FF53B5">
      <w:pPr>
        <w:pStyle w:val="ListParagraph"/>
        <w:numPr>
          <w:ilvl w:val="3"/>
          <w:numId w:val="1"/>
        </w:numPr>
        <w:jc w:val="both"/>
        <w:outlineLvl w:val="1"/>
        <w:rPr>
          <w:b/>
          <w:bCs/>
          <w:vanish/>
        </w:rPr>
      </w:pPr>
    </w:p>
    <w:p w14:paraId="1C03C4A1" w14:textId="77777777" w:rsidR="00FF53B5" w:rsidRPr="00FF53B5" w:rsidRDefault="00FF53B5" w:rsidP="00FF53B5">
      <w:pPr>
        <w:pStyle w:val="ListParagraph"/>
        <w:numPr>
          <w:ilvl w:val="3"/>
          <w:numId w:val="1"/>
        </w:numPr>
        <w:jc w:val="both"/>
        <w:outlineLvl w:val="1"/>
        <w:rPr>
          <w:b/>
          <w:bCs/>
          <w:vanish/>
        </w:rPr>
      </w:pPr>
    </w:p>
    <w:p w14:paraId="715C8299" w14:textId="77777777" w:rsidR="00FF53B5" w:rsidRPr="00FF53B5" w:rsidRDefault="00FF53B5" w:rsidP="00FF53B5">
      <w:pPr>
        <w:pStyle w:val="ListParagraph"/>
        <w:numPr>
          <w:ilvl w:val="3"/>
          <w:numId w:val="1"/>
        </w:numPr>
        <w:jc w:val="both"/>
        <w:outlineLvl w:val="1"/>
        <w:rPr>
          <w:b/>
          <w:bCs/>
          <w:vanish/>
        </w:rPr>
      </w:pPr>
    </w:p>
    <w:p w14:paraId="16F107FB" w14:textId="77777777" w:rsidR="00FF53B5" w:rsidRPr="00FF53B5" w:rsidRDefault="00FF53B5" w:rsidP="00FF53B5">
      <w:pPr>
        <w:pStyle w:val="ListParagraph"/>
        <w:numPr>
          <w:ilvl w:val="3"/>
          <w:numId w:val="1"/>
        </w:numPr>
        <w:jc w:val="both"/>
        <w:outlineLvl w:val="1"/>
        <w:rPr>
          <w:b/>
          <w:bCs/>
          <w:vanish/>
        </w:rPr>
      </w:pPr>
    </w:p>
    <w:p w14:paraId="23D34744" w14:textId="77777777" w:rsidR="00FF53B5" w:rsidRPr="00FF53B5" w:rsidRDefault="00FF53B5" w:rsidP="00FF53B5">
      <w:pPr>
        <w:pStyle w:val="ListParagraph"/>
        <w:numPr>
          <w:ilvl w:val="3"/>
          <w:numId w:val="1"/>
        </w:numPr>
        <w:jc w:val="both"/>
        <w:outlineLvl w:val="1"/>
        <w:rPr>
          <w:b/>
          <w:bCs/>
          <w:vanish/>
        </w:rPr>
      </w:pPr>
    </w:p>
    <w:p w14:paraId="6F9291F9" w14:textId="77777777" w:rsidR="00FF53B5" w:rsidRPr="00FF53B5" w:rsidRDefault="00FF53B5" w:rsidP="00FF53B5">
      <w:pPr>
        <w:pStyle w:val="ListParagraph"/>
        <w:numPr>
          <w:ilvl w:val="3"/>
          <w:numId w:val="1"/>
        </w:numPr>
        <w:jc w:val="both"/>
        <w:outlineLvl w:val="1"/>
        <w:rPr>
          <w:b/>
          <w:bCs/>
          <w:vanish/>
        </w:rPr>
      </w:pPr>
    </w:p>
    <w:p w14:paraId="6FD32C24" w14:textId="77777777" w:rsidR="00FF53B5" w:rsidRPr="00FF53B5" w:rsidRDefault="00FF53B5" w:rsidP="00FF53B5">
      <w:pPr>
        <w:pStyle w:val="ListParagraph"/>
        <w:numPr>
          <w:ilvl w:val="3"/>
          <w:numId w:val="1"/>
        </w:numPr>
        <w:jc w:val="both"/>
        <w:outlineLvl w:val="1"/>
        <w:rPr>
          <w:b/>
          <w:bCs/>
          <w:vanish/>
        </w:rPr>
      </w:pPr>
    </w:p>
    <w:p w14:paraId="3494F2E7" w14:textId="77777777" w:rsidR="00FF53B5" w:rsidRPr="00FF53B5" w:rsidRDefault="00FF53B5" w:rsidP="00FF53B5">
      <w:pPr>
        <w:pStyle w:val="ListParagraph"/>
        <w:numPr>
          <w:ilvl w:val="3"/>
          <w:numId w:val="1"/>
        </w:numPr>
        <w:jc w:val="both"/>
        <w:outlineLvl w:val="1"/>
        <w:rPr>
          <w:b/>
          <w:bCs/>
          <w:vanish/>
        </w:rPr>
      </w:pPr>
    </w:p>
    <w:p w14:paraId="50ABEF51" w14:textId="77777777" w:rsidR="00FF53B5" w:rsidRPr="00FF53B5" w:rsidRDefault="00FF53B5" w:rsidP="00FF53B5">
      <w:pPr>
        <w:pStyle w:val="ListParagraph"/>
        <w:numPr>
          <w:ilvl w:val="3"/>
          <w:numId w:val="1"/>
        </w:numPr>
        <w:jc w:val="both"/>
        <w:outlineLvl w:val="1"/>
        <w:rPr>
          <w:b/>
          <w:bCs/>
          <w:vanish/>
        </w:rPr>
      </w:pPr>
    </w:p>
    <w:p w14:paraId="421BDC00" w14:textId="77777777" w:rsidR="00FF53B5" w:rsidRPr="00FF53B5" w:rsidRDefault="00FF53B5" w:rsidP="00FF53B5">
      <w:pPr>
        <w:pStyle w:val="ListParagraph"/>
        <w:numPr>
          <w:ilvl w:val="3"/>
          <w:numId w:val="1"/>
        </w:numPr>
        <w:jc w:val="both"/>
        <w:outlineLvl w:val="1"/>
        <w:rPr>
          <w:b/>
          <w:bCs/>
          <w:vanish/>
        </w:rPr>
      </w:pPr>
    </w:p>
    <w:p w14:paraId="76AF7FE0" w14:textId="77777777" w:rsidR="00FF53B5" w:rsidRPr="00FF53B5" w:rsidRDefault="00FF53B5" w:rsidP="00FF53B5">
      <w:pPr>
        <w:pStyle w:val="ListParagraph"/>
        <w:numPr>
          <w:ilvl w:val="3"/>
          <w:numId w:val="1"/>
        </w:numPr>
        <w:jc w:val="both"/>
        <w:outlineLvl w:val="1"/>
        <w:rPr>
          <w:b/>
          <w:bCs/>
          <w:vanish/>
        </w:rPr>
      </w:pPr>
    </w:p>
    <w:p w14:paraId="64163B0C" w14:textId="77777777" w:rsidR="00FF53B5" w:rsidRPr="00FF53B5" w:rsidRDefault="00FF53B5" w:rsidP="00FF53B5">
      <w:pPr>
        <w:pStyle w:val="ListParagraph"/>
        <w:numPr>
          <w:ilvl w:val="3"/>
          <w:numId w:val="1"/>
        </w:numPr>
        <w:jc w:val="both"/>
        <w:outlineLvl w:val="1"/>
        <w:rPr>
          <w:b/>
          <w:bCs/>
          <w:vanish/>
        </w:rPr>
      </w:pPr>
    </w:p>
    <w:p w14:paraId="2432C77B" w14:textId="77777777" w:rsidR="00FF53B5" w:rsidRPr="00FF53B5" w:rsidRDefault="00FF53B5" w:rsidP="00FF53B5">
      <w:pPr>
        <w:pStyle w:val="ListParagraph"/>
        <w:numPr>
          <w:ilvl w:val="3"/>
          <w:numId w:val="1"/>
        </w:numPr>
        <w:jc w:val="both"/>
        <w:outlineLvl w:val="1"/>
        <w:rPr>
          <w:b/>
          <w:bCs/>
          <w:vanish/>
        </w:rPr>
      </w:pPr>
    </w:p>
    <w:p w14:paraId="783A186A" w14:textId="77777777" w:rsidR="00FF53B5" w:rsidRPr="00FF53B5" w:rsidRDefault="00FF53B5" w:rsidP="00FF53B5">
      <w:pPr>
        <w:pStyle w:val="ListParagraph"/>
        <w:numPr>
          <w:ilvl w:val="3"/>
          <w:numId w:val="1"/>
        </w:numPr>
        <w:jc w:val="both"/>
        <w:outlineLvl w:val="1"/>
        <w:rPr>
          <w:b/>
          <w:bCs/>
          <w:vanish/>
        </w:rPr>
      </w:pPr>
    </w:p>
    <w:p w14:paraId="6E2579B2" w14:textId="77777777" w:rsidR="00FF53B5" w:rsidRPr="00FF53B5" w:rsidRDefault="00FF53B5" w:rsidP="00FF53B5">
      <w:pPr>
        <w:pStyle w:val="ListParagraph"/>
        <w:numPr>
          <w:ilvl w:val="3"/>
          <w:numId w:val="1"/>
        </w:numPr>
        <w:jc w:val="both"/>
        <w:outlineLvl w:val="1"/>
        <w:rPr>
          <w:b/>
          <w:bCs/>
          <w:vanish/>
        </w:rPr>
      </w:pPr>
    </w:p>
    <w:p w14:paraId="4448E85D" w14:textId="77777777" w:rsidR="00FF53B5" w:rsidRPr="00FF53B5" w:rsidRDefault="00FF53B5" w:rsidP="00FF53B5">
      <w:pPr>
        <w:pStyle w:val="ListParagraph"/>
        <w:numPr>
          <w:ilvl w:val="3"/>
          <w:numId w:val="1"/>
        </w:numPr>
        <w:jc w:val="both"/>
        <w:outlineLvl w:val="1"/>
        <w:rPr>
          <w:b/>
          <w:bCs/>
          <w:vanish/>
        </w:rPr>
      </w:pPr>
    </w:p>
    <w:p w14:paraId="77E285C8" w14:textId="77777777" w:rsidR="00FF53B5" w:rsidRPr="00FF53B5" w:rsidRDefault="00FF53B5" w:rsidP="00FF53B5">
      <w:pPr>
        <w:pStyle w:val="ListParagraph"/>
        <w:numPr>
          <w:ilvl w:val="3"/>
          <w:numId w:val="1"/>
        </w:numPr>
        <w:jc w:val="both"/>
        <w:outlineLvl w:val="1"/>
        <w:rPr>
          <w:b/>
          <w:bCs/>
          <w:vanish/>
        </w:rPr>
      </w:pPr>
    </w:p>
    <w:p w14:paraId="73C7A187" w14:textId="77777777" w:rsidR="00FF53B5" w:rsidRPr="00FF53B5" w:rsidRDefault="00FF53B5" w:rsidP="00FF53B5">
      <w:pPr>
        <w:pStyle w:val="ListParagraph"/>
        <w:numPr>
          <w:ilvl w:val="3"/>
          <w:numId w:val="1"/>
        </w:numPr>
        <w:jc w:val="both"/>
        <w:outlineLvl w:val="1"/>
        <w:rPr>
          <w:b/>
          <w:bCs/>
          <w:vanish/>
        </w:rPr>
      </w:pPr>
    </w:p>
    <w:p w14:paraId="4E513187" w14:textId="77777777" w:rsidR="00FF53B5" w:rsidRPr="00FF53B5" w:rsidRDefault="00FF53B5" w:rsidP="00FF53B5">
      <w:pPr>
        <w:pStyle w:val="ListParagraph"/>
        <w:numPr>
          <w:ilvl w:val="3"/>
          <w:numId w:val="1"/>
        </w:numPr>
        <w:jc w:val="both"/>
        <w:outlineLvl w:val="1"/>
        <w:rPr>
          <w:b/>
          <w:bCs/>
          <w:vanish/>
        </w:rPr>
      </w:pPr>
    </w:p>
    <w:p w14:paraId="5B821F02" w14:textId="77777777" w:rsidR="00FF53B5" w:rsidRPr="00FF53B5" w:rsidRDefault="00FF53B5" w:rsidP="00FF53B5">
      <w:pPr>
        <w:pStyle w:val="ListParagraph"/>
        <w:numPr>
          <w:ilvl w:val="3"/>
          <w:numId w:val="1"/>
        </w:numPr>
        <w:jc w:val="both"/>
        <w:outlineLvl w:val="1"/>
        <w:rPr>
          <w:b/>
          <w:bCs/>
          <w:vanish/>
        </w:rPr>
      </w:pPr>
    </w:p>
    <w:p w14:paraId="6E61086C" w14:textId="77777777" w:rsidR="00FF53B5" w:rsidRPr="00FF53B5" w:rsidRDefault="00FF53B5" w:rsidP="00FF53B5">
      <w:pPr>
        <w:pStyle w:val="ListParagraph"/>
        <w:numPr>
          <w:ilvl w:val="3"/>
          <w:numId w:val="1"/>
        </w:numPr>
        <w:jc w:val="both"/>
        <w:outlineLvl w:val="1"/>
        <w:rPr>
          <w:b/>
          <w:bCs/>
          <w:vanish/>
        </w:rPr>
      </w:pPr>
    </w:p>
    <w:p w14:paraId="0C593194" w14:textId="77777777" w:rsidR="00FF53B5" w:rsidRPr="00FF53B5" w:rsidRDefault="00FF53B5" w:rsidP="00FF53B5">
      <w:pPr>
        <w:pStyle w:val="ListParagraph"/>
        <w:numPr>
          <w:ilvl w:val="3"/>
          <w:numId w:val="1"/>
        </w:numPr>
        <w:jc w:val="both"/>
        <w:outlineLvl w:val="1"/>
        <w:rPr>
          <w:b/>
          <w:bCs/>
          <w:vanish/>
        </w:rPr>
      </w:pPr>
    </w:p>
    <w:p w14:paraId="3C6B0892" w14:textId="77777777" w:rsidR="00FF53B5" w:rsidRPr="00FF53B5" w:rsidRDefault="00FF53B5" w:rsidP="00FF53B5">
      <w:pPr>
        <w:pStyle w:val="ListParagraph"/>
        <w:numPr>
          <w:ilvl w:val="3"/>
          <w:numId w:val="1"/>
        </w:numPr>
        <w:jc w:val="both"/>
        <w:outlineLvl w:val="1"/>
        <w:rPr>
          <w:b/>
          <w:bCs/>
          <w:vanish/>
        </w:rPr>
      </w:pPr>
    </w:p>
    <w:p w14:paraId="08E3DFBC" w14:textId="77777777" w:rsidR="00FF53B5" w:rsidRPr="00FF53B5" w:rsidRDefault="00FF53B5" w:rsidP="00FF53B5">
      <w:pPr>
        <w:pStyle w:val="ListParagraph"/>
        <w:numPr>
          <w:ilvl w:val="3"/>
          <w:numId w:val="1"/>
        </w:numPr>
        <w:jc w:val="both"/>
        <w:outlineLvl w:val="1"/>
        <w:rPr>
          <w:b/>
          <w:bCs/>
          <w:vanish/>
        </w:rPr>
      </w:pPr>
    </w:p>
    <w:p w14:paraId="24A17576" w14:textId="77777777" w:rsidR="00FF53B5" w:rsidRPr="00FF53B5" w:rsidRDefault="00FF53B5" w:rsidP="00FF53B5">
      <w:pPr>
        <w:pStyle w:val="ListParagraph"/>
        <w:numPr>
          <w:ilvl w:val="3"/>
          <w:numId w:val="1"/>
        </w:numPr>
        <w:jc w:val="both"/>
        <w:outlineLvl w:val="1"/>
        <w:rPr>
          <w:b/>
          <w:bCs/>
          <w:vanish/>
        </w:rPr>
      </w:pPr>
    </w:p>
    <w:p w14:paraId="3C730F00" w14:textId="77777777" w:rsidR="00FF53B5" w:rsidRPr="00FF53B5" w:rsidRDefault="00FF53B5" w:rsidP="00FF53B5">
      <w:pPr>
        <w:pStyle w:val="ListParagraph"/>
        <w:numPr>
          <w:ilvl w:val="3"/>
          <w:numId w:val="1"/>
        </w:numPr>
        <w:jc w:val="both"/>
        <w:outlineLvl w:val="1"/>
        <w:rPr>
          <w:b/>
          <w:bCs/>
          <w:vanish/>
        </w:rPr>
      </w:pPr>
    </w:p>
    <w:p w14:paraId="6D024D9B" w14:textId="77777777" w:rsidR="00FF53B5" w:rsidRPr="00FF53B5" w:rsidRDefault="00FF53B5" w:rsidP="00FF53B5">
      <w:pPr>
        <w:pStyle w:val="ListParagraph"/>
        <w:numPr>
          <w:ilvl w:val="3"/>
          <w:numId w:val="1"/>
        </w:numPr>
        <w:jc w:val="both"/>
        <w:outlineLvl w:val="1"/>
        <w:rPr>
          <w:b/>
          <w:bCs/>
          <w:vanish/>
        </w:rPr>
      </w:pPr>
    </w:p>
    <w:p w14:paraId="14FA356D" w14:textId="77777777" w:rsidR="00FF53B5" w:rsidRPr="00FF53B5" w:rsidRDefault="00FF53B5" w:rsidP="00FF53B5">
      <w:pPr>
        <w:pStyle w:val="ListParagraph"/>
        <w:numPr>
          <w:ilvl w:val="3"/>
          <w:numId w:val="1"/>
        </w:numPr>
        <w:jc w:val="both"/>
        <w:outlineLvl w:val="1"/>
        <w:rPr>
          <w:b/>
          <w:bCs/>
          <w:vanish/>
        </w:rPr>
      </w:pPr>
    </w:p>
    <w:p w14:paraId="0107E6C2" w14:textId="77777777" w:rsidR="00FF53B5" w:rsidRPr="00FF53B5" w:rsidRDefault="00FF53B5" w:rsidP="00FF53B5">
      <w:pPr>
        <w:pStyle w:val="ListParagraph"/>
        <w:numPr>
          <w:ilvl w:val="3"/>
          <w:numId w:val="1"/>
        </w:numPr>
        <w:jc w:val="both"/>
        <w:outlineLvl w:val="1"/>
        <w:rPr>
          <w:b/>
          <w:bCs/>
          <w:vanish/>
        </w:rPr>
      </w:pPr>
    </w:p>
    <w:p w14:paraId="6B809F18" w14:textId="77777777" w:rsidR="00FF53B5" w:rsidRPr="00FF53B5" w:rsidRDefault="00FF53B5" w:rsidP="00FF53B5">
      <w:pPr>
        <w:pStyle w:val="ListParagraph"/>
        <w:numPr>
          <w:ilvl w:val="3"/>
          <w:numId w:val="1"/>
        </w:numPr>
        <w:jc w:val="both"/>
        <w:outlineLvl w:val="1"/>
        <w:rPr>
          <w:b/>
          <w:bCs/>
          <w:vanish/>
        </w:rPr>
      </w:pPr>
    </w:p>
    <w:p w14:paraId="64037B92" w14:textId="77777777" w:rsidR="00FF53B5" w:rsidRPr="00FF53B5" w:rsidRDefault="00FF53B5" w:rsidP="00FF53B5">
      <w:pPr>
        <w:pStyle w:val="ListParagraph"/>
        <w:numPr>
          <w:ilvl w:val="3"/>
          <w:numId w:val="1"/>
        </w:numPr>
        <w:jc w:val="both"/>
        <w:outlineLvl w:val="1"/>
        <w:rPr>
          <w:b/>
          <w:bCs/>
          <w:vanish/>
        </w:rPr>
      </w:pPr>
    </w:p>
    <w:p w14:paraId="7BD8CF92" w14:textId="77777777" w:rsidR="00FF53B5" w:rsidRPr="00FF53B5" w:rsidRDefault="00FF53B5" w:rsidP="00FF53B5">
      <w:pPr>
        <w:pStyle w:val="ListParagraph"/>
        <w:numPr>
          <w:ilvl w:val="3"/>
          <w:numId w:val="1"/>
        </w:numPr>
        <w:jc w:val="both"/>
        <w:outlineLvl w:val="1"/>
        <w:rPr>
          <w:b/>
          <w:bCs/>
          <w:vanish/>
        </w:rPr>
      </w:pPr>
    </w:p>
    <w:p w14:paraId="62F6231D" w14:textId="77777777" w:rsidR="00FF53B5" w:rsidRPr="00FF53B5" w:rsidRDefault="00FF53B5" w:rsidP="00FF53B5">
      <w:pPr>
        <w:pStyle w:val="ListParagraph"/>
        <w:numPr>
          <w:ilvl w:val="3"/>
          <w:numId w:val="1"/>
        </w:numPr>
        <w:jc w:val="both"/>
        <w:outlineLvl w:val="1"/>
        <w:rPr>
          <w:b/>
          <w:bCs/>
          <w:vanish/>
        </w:rPr>
      </w:pPr>
    </w:p>
    <w:p w14:paraId="08EF963F" w14:textId="77777777" w:rsidR="00FF53B5" w:rsidRPr="00FF53B5" w:rsidRDefault="00FF53B5" w:rsidP="00FF53B5">
      <w:pPr>
        <w:pStyle w:val="ListParagraph"/>
        <w:numPr>
          <w:ilvl w:val="3"/>
          <w:numId w:val="1"/>
        </w:numPr>
        <w:jc w:val="both"/>
        <w:outlineLvl w:val="1"/>
        <w:rPr>
          <w:b/>
          <w:bCs/>
          <w:vanish/>
        </w:rPr>
      </w:pPr>
    </w:p>
    <w:p w14:paraId="096751D6" w14:textId="77777777" w:rsidR="00FF53B5" w:rsidRPr="00FF53B5" w:rsidRDefault="00FF53B5" w:rsidP="00FF53B5">
      <w:pPr>
        <w:pStyle w:val="ListParagraph"/>
        <w:numPr>
          <w:ilvl w:val="3"/>
          <w:numId w:val="1"/>
        </w:numPr>
        <w:jc w:val="both"/>
        <w:outlineLvl w:val="1"/>
        <w:rPr>
          <w:b/>
          <w:bCs/>
          <w:vanish/>
        </w:rPr>
      </w:pPr>
    </w:p>
    <w:p w14:paraId="350CDC57" w14:textId="77777777" w:rsidR="00FF53B5" w:rsidRPr="00FF53B5" w:rsidRDefault="00FF53B5" w:rsidP="00FF53B5">
      <w:pPr>
        <w:pStyle w:val="ListParagraph"/>
        <w:numPr>
          <w:ilvl w:val="3"/>
          <w:numId w:val="1"/>
        </w:numPr>
        <w:jc w:val="both"/>
        <w:outlineLvl w:val="1"/>
        <w:rPr>
          <w:b/>
          <w:bCs/>
          <w:vanish/>
        </w:rPr>
      </w:pPr>
    </w:p>
    <w:p w14:paraId="11F05A4B" w14:textId="77777777" w:rsidR="00FF53B5" w:rsidRPr="00FF53B5" w:rsidRDefault="00FF53B5" w:rsidP="00FF53B5">
      <w:pPr>
        <w:pStyle w:val="ListParagraph"/>
        <w:numPr>
          <w:ilvl w:val="3"/>
          <w:numId w:val="1"/>
        </w:numPr>
        <w:jc w:val="both"/>
        <w:outlineLvl w:val="1"/>
        <w:rPr>
          <w:b/>
          <w:bCs/>
          <w:vanish/>
        </w:rPr>
      </w:pPr>
    </w:p>
    <w:p w14:paraId="2D1F5657" w14:textId="77777777" w:rsidR="00FF53B5" w:rsidRPr="00FF53B5" w:rsidRDefault="00FF53B5" w:rsidP="00FF53B5">
      <w:pPr>
        <w:pStyle w:val="ListParagraph"/>
        <w:numPr>
          <w:ilvl w:val="3"/>
          <w:numId w:val="1"/>
        </w:numPr>
        <w:jc w:val="both"/>
        <w:outlineLvl w:val="1"/>
        <w:rPr>
          <w:b/>
          <w:bCs/>
          <w:vanish/>
        </w:rPr>
      </w:pPr>
    </w:p>
    <w:p w14:paraId="0261A5D8" w14:textId="77777777" w:rsidR="00FF53B5" w:rsidRPr="00FF53B5" w:rsidRDefault="00FF53B5" w:rsidP="00FF53B5">
      <w:pPr>
        <w:pStyle w:val="ListParagraph"/>
        <w:numPr>
          <w:ilvl w:val="3"/>
          <w:numId w:val="1"/>
        </w:numPr>
        <w:jc w:val="both"/>
        <w:outlineLvl w:val="1"/>
        <w:rPr>
          <w:b/>
          <w:bCs/>
          <w:vanish/>
        </w:rPr>
      </w:pPr>
    </w:p>
    <w:p w14:paraId="3BB72DE8" w14:textId="77777777" w:rsidR="00FF53B5" w:rsidRPr="00FF53B5" w:rsidRDefault="00FF53B5" w:rsidP="00FF53B5">
      <w:pPr>
        <w:pStyle w:val="ListParagraph"/>
        <w:numPr>
          <w:ilvl w:val="3"/>
          <w:numId w:val="1"/>
        </w:numPr>
        <w:jc w:val="both"/>
        <w:outlineLvl w:val="1"/>
        <w:rPr>
          <w:b/>
          <w:bCs/>
          <w:vanish/>
        </w:rPr>
      </w:pPr>
    </w:p>
    <w:p w14:paraId="3FF6E543" w14:textId="77777777" w:rsidR="00FF53B5" w:rsidRPr="00FF53B5" w:rsidRDefault="00FF53B5" w:rsidP="00FF53B5">
      <w:pPr>
        <w:pStyle w:val="ListParagraph"/>
        <w:numPr>
          <w:ilvl w:val="3"/>
          <w:numId w:val="1"/>
        </w:numPr>
        <w:jc w:val="both"/>
        <w:outlineLvl w:val="1"/>
        <w:rPr>
          <w:b/>
          <w:bCs/>
          <w:vanish/>
        </w:rPr>
      </w:pPr>
    </w:p>
    <w:p w14:paraId="300DFB14" w14:textId="77777777" w:rsidR="00FF53B5" w:rsidRPr="00FF53B5" w:rsidRDefault="00FF53B5" w:rsidP="00FF53B5">
      <w:pPr>
        <w:pStyle w:val="ListParagraph"/>
        <w:numPr>
          <w:ilvl w:val="3"/>
          <w:numId w:val="1"/>
        </w:numPr>
        <w:jc w:val="both"/>
        <w:outlineLvl w:val="1"/>
        <w:rPr>
          <w:b/>
          <w:bCs/>
          <w:vanish/>
        </w:rPr>
      </w:pPr>
    </w:p>
    <w:p w14:paraId="1A40DD47" w14:textId="77777777" w:rsidR="00FF53B5" w:rsidRPr="00FF53B5" w:rsidRDefault="00FF53B5" w:rsidP="00FF53B5">
      <w:pPr>
        <w:pStyle w:val="ListParagraph"/>
        <w:numPr>
          <w:ilvl w:val="3"/>
          <w:numId w:val="1"/>
        </w:numPr>
        <w:jc w:val="both"/>
        <w:outlineLvl w:val="1"/>
        <w:rPr>
          <w:b/>
          <w:bCs/>
          <w:vanish/>
        </w:rPr>
      </w:pPr>
    </w:p>
    <w:p w14:paraId="50E7D6D1" w14:textId="77777777" w:rsidR="00FF53B5" w:rsidRPr="00FF53B5" w:rsidRDefault="00FF53B5" w:rsidP="00FF53B5">
      <w:pPr>
        <w:pStyle w:val="ListParagraph"/>
        <w:numPr>
          <w:ilvl w:val="3"/>
          <w:numId w:val="1"/>
        </w:numPr>
        <w:jc w:val="both"/>
        <w:outlineLvl w:val="1"/>
        <w:rPr>
          <w:b/>
          <w:bCs/>
          <w:vanish/>
        </w:rPr>
      </w:pPr>
    </w:p>
    <w:p w14:paraId="58FD04EC" w14:textId="4575BD31" w:rsidR="00BF668C" w:rsidRDefault="00B010BF" w:rsidP="00FF53B5">
      <w:pPr>
        <w:pStyle w:val="ListParagraph"/>
        <w:numPr>
          <w:ilvl w:val="3"/>
          <w:numId w:val="1"/>
        </w:numPr>
        <w:ind w:left="360"/>
      </w:pPr>
      <w:r>
        <w:t>The Malawi Resentencing Project, 2014</w:t>
      </w:r>
      <w:r w:rsidR="00686414">
        <w:t xml:space="preserve"> </w:t>
      </w:r>
      <w:r>
        <w:t>-</w:t>
      </w:r>
      <w:r w:rsidR="00686414">
        <w:t xml:space="preserve"> </w:t>
      </w:r>
      <w:r>
        <w:t xml:space="preserve">2017, ensured that 169 people sentenced to the mandatory death penalty were resentenced with new consideration of mitigation. None of those who received new sentences through this project were sentenced to death, reducing the death row population from nearly 200 down to just </w:t>
      </w:r>
      <w:r w:rsidR="00686414">
        <w:t xml:space="preserve">thirteen. From 2016 – 2019, no new death sentences </w:t>
      </w:r>
      <w:r w:rsidR="00F30C8F">
        <w:t xml:space="preserve">were handed down. Despite this progress, there was a renewal of the use of death sentences in the past few years. </w:t>
      </w:r>
    </w:p>
    <w:p w14:paraId="102E0376" w14:textId="7028A17F" w:rsidR="004A64F5" w:rsidRDefault="00341A03" w:rsidP="00B838A7">
      <w:pPr>
        <w:pStyle w:val="ListParagraph"/>
        <w:numPr>
          <w:ilvl w:val="3"/>
          <w:numId w:val="1"/>
        </w:numPr>
        <w:ind w:left="360"/>
        <w:jc w:val="both"/>
      </w:pPr>
      <w:r>
        <w:t xml:space="preserve">In 2019 and 2020, </w:t>
      </w:r>
      <w:r w:rsidR="00C67F84">
        <w:t>12</w:t>
      </w:r>
      <w:r>
        <w:t xml:space="preserve"> people were sentenced to death in Malawi for crimes involving attacks</w:t>
      </w:r>
      <w:r w:rsidR="00E30BE0">
        <w:t xml:space="preserve"> </w:t>
      </w:r>
      <w:r>
        <w:t>on people with albinism. These convictions were the first death sentences imposed following a</w:t>
      </w:r>
      <w:r w:rsidR="00E30BE0">
        <w:t xml:space="preserve"> three-year hiatus by the Malawian courts. Crimes against people with albinism have been a serious issue in Malawi for many years. Perpetrators of attacks on people with albinism should be brought to justice, but there is a well-founded concern amongst rights groups and the albinism community that the use of the death penalty is </w:t>
      </w:r>
      <w:r w:rsidR="006D66E0">
        <w:t>an ill-founded response</w:t>
      </w:r>
      <w:r w:rsidR="00F716E7">
        <w:t>, which does not protect or support the community</w:t>
      </w:r>
      <w:r w:rsidR="00FF53B5">
        <w:t xml:space="preserve"> and obstructs</w:t>
      </w:r>
      <w:r w:rsidR="00F716E7">
        <w:t xml:space="preserve"> true justice for the victims</w:t>
      </w:r>
      <w:r w:rsidR="00B769D6">
        <w:t>.</w:t>
      </w:r>
      <w:r w:rsidR="00E31DF3">
        <w:t xml:space="preserve"> </w:t>
      </w:r>
      <w:r w:rsidR="00B769D6">
        <w:t>The government has thus far</w:t>
      </w:r>
      <w:r w:rsidR="00E30BE0">
        <w:t xml:space="preserve"> </w:t>
      </w:r>
      <w:r w:rsidR="00B769D6">
        <w:t>failed to</w:t>
      </w:r>
      <w:r w:rsidR="00E30BE0">
        <w:t xml:space="preserve"> address the root causes of these crimes, </w:t>
      </w:r>
      <w:r w:rsidR="00DF4350">
        <w:t xml:space="preserve">including the economic, </w:t>
      </w:r>
      <w:proofErr w:type="gramStart"/>
      <w:r w:rsidR="00DF4350">
        <w:t>social</w:t>
      </w:r>
      <w:proofErr w:type="gramEnd"/>
      <w:r w:rsidR="00DF4350">
        <w:t xml:space="preserve"> and cultural </w:t>
      </w:r>
      <w:r w:rsidR="002713CA">
        <w:t>rights concerns that persons of albinism have raised.</w:t>
      </w:r>
    </w:p>
    <w:p w14:paraId="49102183" w14:textId="33E055EE" w:rsidR="00F479FC" w:rsidRPr="00F479FC" w:rsidRDefault="00670746" w:rsidP="00B838A7">
      <w:pPr>
        <w:pStyle w:val="ListParagraph"/>
        <w:numPr>
          <w:ilvl w:val="3"/>
          <w:numId w:val="1"/>
        </w:numPr>
        <w:ind w:left="360"/>
        <w:jc w:val="both"/>
      </w:pPr>
      <w:r w:rsidRPr="00BD6464">
        <w:t>In 2018, the Government of Malawi created a National Action Plan on Persons with Albinism</w:t>
      </w:r>
      <w:r>
        <w:rPr>
          <w:rStyle w:val="FootnoteReference"/>
        </w:rPr>
        <w:footnoteReference w:id="72"/>
      </w:r>
      <w:r>
        <w:t xml:space="preserve"> </w:t>
      </w:r>
      <w:r w:rsidRPr="00BD6464">
        <w:t xml:space="preserve">to improve accountability for </w:t>
      </w:r>
      <w:r w:rsidR="00DF4350">
        <w:t>attacks</w:t>
      </w:r>
      <w:r w:rsidRPr="00BD6464">
        <w:t xml:space="preserve"> perpetrated against persons with albinism. </w:t>
      </w:r>
      <w:r w:rsidR="005C521B">
        <w:t xml:space="preserve">The </w:t>
      </w:r>
      <w:r w:rsidR="00AA2589">
        <w:t xml:space="preserve">National Action Plan </w:t>
      </w:r>
      <w:r w:rsidR="002021C7">
        <w:t>sought to address</w:t>
      </w:r>
      <w:r w:rsidR="00182CB0">
        <w:t xml:space="preserve"> primary concerns raised by persons with albinism, including civic education, </w:t>
      </w:r>
      <w:r w:rsidR="00842207">
        <w:t>support to victims, safety and security, healthcare, and access to education.</w:t>
      </w:r>
      <w:r w:rsidR="00842207">
        <w:rPr>
          <w:rStyle w:val="FootnoteReference"/>
        </w:rPr>
        <w:footnoteReference w:id="73"/>
      </w:r>
      <w:r w:rsidR="00406A3C">
        <w:t xml:space="preserve"> However, various stakeholders have stated that</w:t>
      </w:r>
      <w:r w:rsidR="008800BE">
        <w:t xml:space="preserve"> not much has been achieved to strengthen the economic, </w:t>
      </w:r>
      <w:proofErr w:type="gramStart"/>
      <w:r w:rsidR="008800BE">
        <w:t>social</w:t>
      </w:r>
      <w:proofErr w:type="gramEnd"/>
      <w:r w:rsidR="008800BE">
        <w:t xml:space="preserve"> and cultural rights of persons with albinism. </w:t>
      </w:r>
      <w:r w:rsidR="005E03F5">
        <w:t>Instead</w:t>
      </w:r>
      <w:r w:rsidR="00712EA9">
        <w:t>,</w:t>
      </w:r>
      <w:r w:rsidR="00B6673F" w:rsidRPr="00B6673F">
        <w:t xml:space="preserve"> </w:t>
      </w:r>
      <w:r w:rsidR="00B6673F">
        <w:t>t</w:t>
      </w:r>
      <w:r w:rsidR="00B6673F" w:rsidRPr="3A1C45A9">
        <w:t xml:space="preserve">here is a real risk that </w:t>
      </w:r>
      <w:r w:rsidR="00B6673F" w:rsidRPr="3A1C45A9">
        <w:lastRenderedPageBreak/>
        <w:t>those arrested in crimes involving persons with albinism are being assigned blame or deliberately silenced to shield the true perpetrators or scapegoats,</w:t>
      </w:r>
      <w:r w:rsidR="00B6673F" w:rsidRPr="3A1C45A9">
        <w:rPr>
          <w:rStyle w:val="FootnoteReference"/>
        </w:rPr>
        <w:footnoteReference w:id="74"/>
      </w:r>
      <w:r w:rsidR="00B6673F" w:rsidRPr="3A1C45A9">
        <w:t xml:space="preserve"> </w:t>
      </w:r>
      <w:r w:rsidR="00F479FC" w:rsidRPr="00F479FC">
        <w:t>obstructing true justice for the victims.</w:t>
      </w:r>
      <w:r w:rsidR="00530122">
        <w:t xml:space="preserve"> </w:t>
      </w:r>
    </w:p>
    <w:p w14:paraId="348E4663" w14:textId="6C202410" w:rsidR="00712EA9" w:rsidRPr="004A64F5" w:rsidRDefault="00D815AE" w:rsidP="00B838A7">
      <w:pPr>
        <w:pStyle w:val="ListParagraph"/>
        <w:numPr>
          <w:ilvl w:val="3"/>
          <w:numId w:val="1"/>
        </w:numPr>
        <w:ind w:left="360"/>
        <w:jc w:val="both"/>
      </w:pPr>
      <w:r>
        <w:t xml:space="preserve">Until recently, there were </w:t>
      </w:r>
      <w:r w:rsidR="000F633E">
        <w:t>25</w:t>
      </w:r>
      <w:r>
        <w:t xml:space="preserve"> people on Malawi’s death row – </w:t>
      </w:r>
      <w:r w:rsidR="000F633E">
        <w:t>24</w:t>
      </w:r>
      <w:r>
        <w:t xml:space="preserve"> men and one woman.</w:t>
      </w:r>
      <w:r w:rsidR="00405955">
        <w:rPr>
          <w:rStyle w:val="FootnoteReference"/>
        </w:rPr>
        <w:footnoteReference w:id="75"/>
      </w:r>
      <w:r>
        <w:t xml:space="preserve"> </w:t>
      </w:r>
      <w:r w:rsidR="001332C8">
        <w:t xml:space="preserve">All </w:t>
      </w:r>
      <w:r w:rsidR="000F633E">
        <w:t>25</w:t>
      </w:r>
      <w:r w:rsidR="001332C8">
        <w:t xml:space="preserve"> cases resulting in a death sentence are the product of deeply flawed trials in which the accused were denied their right to a fair trial resulting in unsafe convictions. </w:t>
      </w:r>
      <w:r w:rsidR="007F0083">
        <w:t xml:space="preserve">A combination of factors contributed to the deprivation of basic due process rights in these cases, including lack of resources, lack of capacity, lack of training and lack of clear standards/guidelines, all of which prevented defendants from meeting with legal counsel until their trials had already begun. All of these </w:t>
      </w:r>
      <w:r w:rsidR="00B61200">
        <w:t xml:space="preserve">contribute to the discrimination that people </w:t>
      </w:r>
      <w:r w:rsidR="002713CA">
        <w:t>from backgrounds of poverty</w:t>
      </w:r>
      <w:r w:rsidR="00B61200">
        <w:t xml:space="preserve"> </w:t>
      </w:r>
      <w:r w:rsidR="009345B1">
        <w:t xml:space="preserve">are subjected to during capital criminal proceedings. </w:t>
      </w:r>
    </w:p>
    <w:p w14:paraId="62891FC6" w14:textId="3B797860" w:rsidR="003C1ABB" w:rsidRDefault="003C1ABB" w:rsidP="0044072B">
      <w:pPr>
        <w:pStyle w:val="ListParagraph"/>
        <w:numPr>
          <w:ilvl w:val="1"/>
          <w:numId w:val="4"/>
        </w:numPr>
        <w:ind w:left="720"/>
        <w:jc w:val="both"/>
        <w:rPr>
          <w:b/>
          <w:bCs/>
        </w:rPr>
      </w:pPr>
      <w:r>
        <w:rPr>
          <w:b/>
          <w:bCs/>
        </w:rPr>
        <w:t xml:space="preserve">Access to </w:t>
      </w:r>
      <w:r w:rsidR="0044072B">
        <w:rPr>
          <w:b/>
          <w:bCs/>
        </w:rPr>
        <w:t>Counsel and Pre-Trial Detention</w:t>
      </w:r>
    </w:p>
    <w:p w14:paraId="2E886A03" w14:textId="6E515773" w:rsidR="003C1ABB" w:rsidRDefault="007142A3" w:rsidP="00B838A7">
      <w:pPr>
        <w:pStyle w:val="ListParagraph"/>
        <w:numPr>
          <w:ilvl w:val="3"/>
          <w:numId w:val="1"/>
        </w:numPr>
        <w:ind w:left="360"/>
        <w:jc w:val="both"/>
      </w:pPr>
      <w:r>
        <w:t>Although the Constitution provides the right to all detained persons to legal representation,</w:t>
      </w:r>
      <w:r>
        <w:rPr>
          <w:rStyle w:val="FootnoteReference"/>
        </w:rPr>
        <w:footnoteReference w:id="76"/>
      </w:r>
      <w:r>
        <w:t xml:space="preserve"> </w:t>
      </w:r>
      <w:r w:rsidR="00AF2F04">
        <w:t xml:space="preserve">many </w:t>
      </w:r>
      <w:r w:rsidR="003D3F64">
        <w:t xml:space="preserve">people accused of crimes </w:t>
      </w:r>
      <w:r w:rsidR="00D04C7E">
        <w:t xml:space="preserve">lack access to counsel at </w:t>
      </w:r>
      <w:r w:rsidR="001721AD">
        <w:t xml:space="preserve">investigation and </w:t>
      </w:r>
      <w:r w:rsidR="00D04C7E">
        <w:t>early pre-trial stages.</w:t>
      </w:r>
      <w:r w:rsidR="001721AD">
        <w:t xml:space="preserve"> </w:t>
      </w:r>
      <w:r w:rsidR="00B356E7">
        <w:t xml:space="preserve">People </w:t>
      </w:r>
      <w:r w:rsidR="001C4017">
        <w:t xml:space="preserve">who are economically marginalized are often denied fair trial and procedural rights due to their lack of access to legal resources. </w:t>
      </w:r>
    </w:p>
    <w:p w14:paraId="60846DE2" w14:textId="61C86C9C" w:rsidR="00C3167B" w:rsidRDefault="002B74C5" w:rsidP="00B838A7">
      <w:pPr>
        <w:pStyle w:val="ListParagraph"/>
        <w:numPr>
          <w:ilvl w:val="3"/>
          <w:numId w:val="1"/>
        </w:numPr>
        <w:ind w:left="360"/>
        <w:jc w:val="both"/>
      </w:pPr>
      <w:r w:rsidRPr="002B74C5">
        <w:t xml:space="preserve">The vast population of prison detainees come from </w:t>
      </w:r>
      <w:proofErr w:type="gramStart"/>
      <w:r w:rsidRPr="002B74C5">
        <w:t>poverty stricken</w:t>
      </w:r>
      <w:proofErr w:type="gramEnd"/>
      <w:r w:rsidRPr="002B74C5">
        <w:t xml:space="preserve"> backgrounds. The root cause of a large </w:t>
      </w:r>
      <w:proofErr w:type="gramStart"/>
      <w:r w:rsidRPr="002B74C5">
        <w:t>amount</w:t>
      </w:r>
      <w:proofErr w:type="gramEnd"/>
      <w:r w:rsidRPr="002B74C5">
        <w:t xml:space="preserve"> of crimes in Malawi is poverty. Furthermore, there are large remand populations, and a small percentage of the population have access to a lawyer to advocate for bail on their behalf.</w:t>
      </w:r>
      <w:r w:rsidR="00C3167B">
        <w:t xml:space="preserve"> </w:t>
      </w:r>
    </w:p>
    <w:p w14:paraId="3691F69E" w14:textId="13E8CE13" w:rsidR="002B74C5" w:rsidRDefault="00C3167B" w:rsidP="00B838A7">
      <w:pPr>
        <w:pStyle w:val="ListParagraph"/>
        <w:numPr>
          <w:ilvl w:val="3"/>
          <w:numId w:val="1"/>
        </w:numPr>
        <w:ind w:left="360"/>
        <w:jc w:val="both"/>
      </w:pPr>
      <w:r w:rsidRPr="00C3167B">
        <w:t>The issue of selective justice in Malawi is rife</w:t>
      </w:r>
      <w:r w:rsidR="00FF53B5">
        <w:t>. M</w:t>
      </w:r>
      <w:r w:rsidRPr="00C3167B">
        <w:t>any rich and powerful people do not spend time in prison, while</w:t>
      </w:r>
      <w:r w:rsidR="00FF53B5">
        <w:t>,</w:t>
      </w:r>
      <w:r w:rsidRPr="00C3167B">
        <w:t xml:space="preserve"> on the other hand, many poor Malawians are given custodial sentences for petty offences such as theft, thereby pulling them from their families and plunging the families further into poverty. Arrests by police for petty offences need to be minimised, while community service orders and other forms of non-custodial sentences </w:t>
      </w:r>
      <w:proofErr w:type="gramStart"/>
      <w:r w:rsidRPr="00C3167B">
        <w:t>have to</w:t>
      </w:r>
      <w:proofErr w:type="gramEnd"/>
      <w:r w:rsidRPr="00C3167B">
        <w:t xml:space="preserve"> be utilised more by the judiciary to help address these issues.</w:t>
      </w:r>
      <w:r w:rsidR="00B67304">
        <w:rPr>
          <w:rStyle w:val="FootnoteReference"/>
        </w:rPr>
        <w:footnoteReference w:id="77"/>
      </w:r>
    </w:p>
    <w:p w14:paraId="6BC6AD2D" w14:textId="38C8B6F0" w:rsidR="003E060A" w:rsidRDefault="005949F5" w:rsidP="00B838A7">
      <w:pPr>
        <w:pStyle w:val="ListParagraph"/>
        <w:numPr>
          <w:ilvl w:val="3"/>
          <w:numId w:val="1"/>
        </w:numPr>
        <w:ind w:left="360"/>
        <w:jc w:val="both"/>
      </w:pPr>
      <w:r>
        <w:t>The</w:t>
      </w:r>
      <w:r w:rsidRPr="00D84BFF">
        <w:t xml:space="preserve"> lack of legal aid lawyers and the rates of poverty of accused persons means that 90% of people who are caught in the criminal justice system are unrepresented.</w:t>
      </w:r>
      <w:r>
        <w:rPr>
          <w:rStyle w:val="FootnoteReference"/>
        </w:rPr>
        <w:footnoteReference w:id="78"/>
      </w:r>
      <w:r w:rsidRPr="0005265A">
        <w:t xml:space="preserve"> </w:t>
      </w:r>
      <w:r w:rsidR="00F86830">
        <w:t xml:space="preserve">As a result, many pre-trial detainees are uninformed of their right to bail </w:t>
      </w:r>
      <w:r w:rsidR="006B31B6">
        <w:t xml:space="preserve">and remain detained </w:t>
      </w:r>
      <w:proofErr w:type="gramStart"/>
      <w:r w:rsidR="006B31B6">
        <w:t>in excess of</w:t>
      </w:r>
      <w:proofErr w:type="gramEnd"/>
      <w:r w:rsidR="006B31B6">
        <w:t xml:space="preserve"> custody time limits. </w:t>
      </w:r>
      <w:r w:rsidR="00B8287A">
        <w:t>About 75% of pre-trial detainees were unaware of their right to bail, due to the lack of access to legal assistance and the failure of police officers and court magistrates to inform them of this right.</w:t>
      </w:r>
      <w:r w:rsidR="00B8287A">
        <w:rPr>
          <w:rStyle w:val="FootnoteReference"/>
        </w:rPr>
        <w:footnoteReference w:id="79"/>
      </w:r>
      <w:r w:rsidR="00D24BF8">
        <w:t xml:space="preserve"> </w:t>
      </w:r>
      <w:r w:rsidR="003E060A">
        <w:t>Although the Constitution places temporal limits on pre-trial custody, no formal procedure exists to track this once a person is arrested.</w:t>
      </w:r>
      <w:r w:rsidR="003E060A">
        <w:rPr>
          <w:rStyle w:val="FootnoteReference"/>
        </w:rPr>
        <w:footnoteReference w:id="80"/>
      </w:r>
      <w:r w:rsidR="003E060A">
        <w:t xml:space="preserve"> The responsibility to monitor custody time periods is not assigned to any public official or office. As a result, many people without charges or convictions are held beyond the custody time limits because they are not informed of their rights.</w:t>
      </w:r>
    </w:p>
    <w:p w14:paraId="716517D7" w14:textId="61993681" w:rsidR="003C7C86" w:rsidRPr="003C7C86" w:rsidRDefault="0085772E" w:rsidP="00B838A7">
      <w:pPr>
        <w:pStyle w:val="ListParagraph"/>
        <w:numPr>
          <w:ilvl w:val="3"/>
          <w:numId w:val="1"/>
        </w:numPr>
        <w:ind w:left="360"/>
        <w:jc w:val="both"/>
      </w:pPr>
      <w:r>
        <w:t xml:space="preserve">In our experience, after an arrested person has attended their first court appearance, they spend years in custody without any attempts by the State to prosecute them. </w:t>
      </w:r>
      <w:r w:rsidR="00950D12" w:rsidRPr="00950D12">
        <w:t xml:space="preserve">Some detainees have been on remand, awaiting trial, for the </w:t>
      </w:r>
      <w:r w:rsidR="00950D12" w:rsidRPr="00950D12">
        <w:lastRenderedPageBreak/>
        <w:t xml:space="preserve">past five years. </w:t>
      </w:r>
      <w:r w:rsidR="003C7C86" w:rsidRPr="003C7C86">
        <w:t>In a study by Reprieve of people sentenced to death prior to 2007, the average time spent in remand was 4.5 years, which is 18-times the statutory maximum period of 90 days.</w:t>
      </w:r>
      <w:r w:rsidR="00FF36DE">
        <w:rPr>
          <w:rStyle w:val="FootnoteReference"/>
        </w:rPr>
        <w:footnoteReference w:id="81"/>
      </w:r>
      <w:r w:rsidR="003C7C86" w:rsidRPr="003C7C86">
        <w:t xml:space="preserve"> </w:t>
      </w:r>
    </w:p>
    <w:p w14:paraId="5613DD35" w14:textId="0C316678" w:rsidR="0045725E" w:rsidRDefault="00E21A82" w:rsidP="00B838A7">
      <w:pPr>
        <w:pStyle w:val="ListParagraph"/>
        <w:numPr>
          <w:ilvl w:val="3"/>
          <w:numId w:val="1"/>
        </w:numPr>
        <w:ind w:left="360"/>
        <w:jc w:val="both"/>
      </w:pPr>
      <w:r>
        <w:t>The</w:t>
      </w:r>
      <w:r w:rsidR="00AF1BCA">
        <w:t xml:space="preserve"> Government of Malawi reported that the </w:t>
      </w:r>
      <w:r w:rsidR="00FF53B5">
        <w:t>Malawi Police Service</w:t>
      </w:r>
      <w:r w:rsidR="00AF1BCA">
        <w:t xml:space="preserve"> maintains and updates detention registers of all people in detention or in police custody.</w:t>
      </w:r>
      <w:r w:rsidR="005B2D73">
        <w:rPr>
          <w:rStyle w:val="FootnoteReference"/>
        </w:rPr>
        <w:footnoteReference w:id="82"/>
      </w:r>
      <w:r w:rsidR="00AF1BCA">
        <w:t xml:space="preserve"> </w:t>
      </w:r>
      <w:r w:rsidR="004976FC">
        <w:t>Most</w:t>
      </w:r>
      <w:r w:rsidR="00AF1BCA">
        <w:t xml:space="preserve"> police stations and prisons have names of people in custody recorded in a hard-copy file. However, there is no centralized register that captures all people in detention or in custody at any given time in the country. The lack of coordination between different police stations, prisons, and jurisdictions have also led to errors in the administration of justice.</w:t>
      </w:r>
      <w:r w:rsidR="00744444">
        <w:t xml:space="preserve"> </w:t>
      </w:r>
      <w:r w:rsidR="00744444" w:rsidRPr="00744444">
        <w:t>Misspellings and recording errors have also</w:t>
      </w:r>
      <w:r w:rsidR="00864DD6">
        <w:t xml:space="preserve"> resulted in</w:t>
      </w:r>
      <w:r w:rsidR="00744444" w:rsidRPr="00744444">
        <w:t xml:space="preserve"> delayed lawful release, as well as accidental releases of the wrong person. </w:t>
      </w:r>
    </w:p>
    <w:p w14:paraId="682C287D" w14:textId="77777777" w:rsidR="00D61060" w:rsidRPr="00D61060" w:rsidRDefault="00D61060" w:rsidP="00D61060">
      <w:pPr>
        <w:pStyle w:val="ListParagraph"/>
        <w:numPr>
          <w:ilvl w:val="1"/>
          <w:numId w:val="4"/>
        </w:numPr>
        <w:ind w:left="720"/>
        <w:rPr>
          <w:b/>
          <w:bCs/>
        </w:rPr>
      </w:pPr>
      <w:r w:rsidRPr="00D61060">
        <w:rPr>
          <w:b/>
          <w:bCs/>
        </w:rPr>
        <w:t>Loss of Income</w:t>
      </w:r>
    </w:p>
    <w:p w14:paraId="011A3D19" w14:textId="74722CBA" w:rsidR="00D61060" w:rsidRPr="00D61060" w:rsidRDefault="00D61060" w:rsidP="00D61060">
      <w:pPr>
        <w:pStyle w:val="ListParagraph"/>
        <w:numPr>
          <w:ilvl w:val="3"/>
          <w:numId w:val="1"/>
        </w:numPr>
        <w:ind w:left="360"/>
        <w:jc w:val="both"/>
      </w:pPr>
      <w:r w:rsidRPr="00D61060">
        <w:t xml:space="preserve">People </w:t>
      </w:r>
      <w:r w:rsidR="00A64E9A">
        <w:t xml:space="preserve">from </w:t>
      </w:r>
      <w:proofErr w:type="gramStart"/>
      <w:r w:rsidR="00A64E9A">
        <w:t>poverty stricken</w:t>
      </w:r>
      <w:proofErr w:type="gramEnd"/>
      <w:r w:rsidR="00A64E9A">
        <w:t xml:space="preserve"> backgrounds</w:t>
      </w:r>
      <w:r w:rsidRPr="00D61060">
        <w:t xml:space="preserve"> are profoundly affected when they are held pre-trial and post-conviction due to the lack of income and employment. Families are often affected as innocent third parties who may fall deeper into poverty due to the loss of a breadwinner. Imprisonment disproportionately affects impoverished individuals and </w:t>
      </w:r>
      <w:proofErr w:type="gramStart"/>
      <w:r w:rsidRPr="00D61060">
        <w:t>families</w:t>
      </w:r>
      <w:proofErr w:type="gramEnd"/>
      <w:r w:rsidRPr="00D61060">
        <w:t xml:space="preserve"> and the detainment of primarily male breadwinners detrimentally impacts the economic situation of the family as a whole who may support several members and extended family members. The family then can incur additional costs such as that of hiring a lawyer, transport to prison, purchasing food and essential items for the detainee, as well as supporting the family without the detainee</w:t>
      </w:r>
      <w:r w:rsidR="0048134C">
        <w:t>.</w:t>
      </w:r>
      <w:r w:rsidR="0048134C" w:rsidRPr="0048134C">
        <w:t xml:space="preserve"> </w:t>
      </w:r>
      <w:r w:rsidR="0048134C">
        <w:t>Even short periods of detention can cause harm to families.</w:t>
      </w:r>
      <w:r w:rsidR="00E577AD">
        <w:rPr>
          <w:rStyle w:val="FootnoteReference"/>
        </w:rPr>
        <w:footnoteReference w:id="83"/>
      </w:r>
      <w:r w:rsidRPr="00D61060">
        <w:t xml:space="preserve"> In turn, this can lead to further crime, children dropping out from school to earn money and a continuation of the poverty and crime cycle for those members of society. In Reprieve’s experience, many families of people on death row have stated that one of the biggest challenges after their family member’s arrest was the sudden loss of much needed income. </w:t>
      </w:r>
    </w:p>
    <w:p w14:paraId="0686C775" w14:textId="651D76F9" w:rsidR="00587CFE" w:rsidRPr="00B176F1" w:rsidRDefault="00587CFE" w:rsidP="0044072B">
      <w:pPr>
        <w:pStyle w:val="ListParagraph"/>
        <w:numPr>
          <w:ilvl w:val="1"/>
          <w:numId w:val="4"/>
        </w:numPr>
        <w:ind w:left="720"/>
        <w:jc w:val="both"/>
        <w:rPr>
          <w:b/>
          <w:bCs/>
        </w:rPr>
      </w:pPr>
      <w:r w:rsidRPr="00B176F1">
        <w:rPr>
          <w:b/>
          <w:bCs/>
        </w:rPr>
        <w:t xml:space="preserve">Death </w:t>
      </w:r>
      <w:r w:rsidR="0044072B" w:rsidRPr="00B176F1">
        <w:rPr>
          <w:b/>
          <w:bCs/>
        </w:rPr>
        <w:t>Row Conditions</w:t>
      </w:r>
    </w:p>
    <w:p w14:paraId="762DE05E" w14:textId="090F6DFA" w:rsidR="00C83D09" w:rsidRDefault="00C83D09" w:rsidP="00B838A7">
      <w:pPr>
        <w:pStyle w:val="ListParagraph"/>
        <w:numPr>
          <w:ilvl w:val="3"/>
          <w:numId w:val="1"/>
        </w:numPr>
        <w:ind w:left="360"/>
        <w:jc w:val="both"/>
      </w:pPr>
      <w:r>
        <w:t xml:space="preserve">Although Malawi has maintained a facto moratorium on the death sentence for 30 years, the risk remains for people to be sentenced to the death penalty in Malawi. </w:t>
      </w:r>
      <w:r w:rsidR="00953ADF">
        <w:t>The deplorable conditions on death row not only affect the people who remain there</w:t>
      </w:r>
      <w:r w:rsidR="00C533F4">
        <w:t xml:space="preserve"> despite recent commutations</w:t>
      </w:r>
      <w:r w:rsidR="00953ADF">
        <w:t xml:space="preserve">, but also pose a risk to others who may be subject to the same conditions </w:t>
      </w:r>
      <w:proofErr w:type="gramStart"/>
      <w:r w:rsidR="00953ADF">
        <w:t>as long as</w:t>
      </w:r>
      <w:proofErr w:type="gramEnd"/>
      <w:r w:rsidR="00953ADF">
        <w:t xml:space="preserve"> the death penalty is retained as a potential criminal sentence. </w:t>
      </w:r>
      <w:r w:rsidR="00BB287F">
        <w:t>As detailed above, m</w:t>
      </w:r>
      <w:r w:rsidR="003E5CAD">
        <w:t xml:space="preserve">aintaining a condemned section for people who are sentenced to death </w:t>
      </w:r>
      <w:r w:rsidR="00634E30">
        <w:t xml:space="preserve">has caused violations to the rights to food, water, housing, healthcare, education, cultural </w:t>
      </w:r>
      <w:proofErr w:type="gramStart"/>
      <w:r w:rsidR="00634E30">
        <w:t>life</w:t>
      </w:r>
      <w:proofErr w:type="gramEnd"/>
      <w:r w:rsidR="00634E30">
        <w:t xml:space="preserve"> </w:t>
      </w:r>
      <w:r w:rsidR="00953ADF">
        <w:t xml:space="preserve">and </w:t>
      </w:r>
      <w:r w:rsidR="00634E30">
        <w:t>family life</w:t>
      </w:r>
      <w:r w:rsidR="00BB287F">
        <w:t xml:space="preserve">. To </w:t>
      </w:r>
      <w:r w:rsidR="00953ADF">
        <w:t xml:space="preserve">prevent further human rights violations, </w:t>
      </w:r>
      <w:r w:rsidR="0035707C">
        <w:t>Malawi should abolish the death penalty.</w:t>
      </w:r>
    </w:p>
    <w:p w14:paraId="4FD916AB" w14:textId="6CDEE76D" w:rsidR="00586B4E" w:rsidRPr="00173E8D" w:rsidRDefault="00586B4E" w:rsidP="0044072B">
      <w:pPr>
        <w:pStyle w:val="ListParagraph"/>
        <w:numPr>
          <w:ilvl w:val="1"/>
          <w:numId w:val="4"/>
        </w:numPr>
        <w:ind w:left="720"/>
        <w:jc w:val="both"/>
        <w:rPr>
          <w:b/>
          <w:bCs/>
        </w:rPr>
      </w:pPr>
      <w:r w:rsidRPr="00173E8D">
        <w:rPr>
          <w:b/>
          <w:bCs/>
        </w:rPr>
        <w:t xml:space="preserve">Suggested Questions </w:t>
      </w:r>
      <w:r w:rsidR="0044072B">
        <w:rPr>
          <w:b/>
          <w:bCs/>
        </w:rPr>
        <w:t>on Poverty and the Death Penalty</w:t>
      </w:r>
    </w:p>
    <w:p w14:paraId="4774D1CB" w14:textId="232FC6AD" w:rsidR="00C20DA4" w:rsidRDefault="00C20DA4" w:rsidP="00C20DA4">
      <w:pPr>
        <w:pStyle w:val="ListParagraph"/>
        <w:numPr>
          <w:ilvl w:val="0"/>
          <w:numId w:val="14"/>
        </w:numPr>
      </w:pPr>
      <w:r>
        <w:t xml:space="preserve">How does the State Party plan to address the economic, </w:t>
      </w:r>
      <w:proofErr w:type="gramStart"/>
      <w:r>
        <w:t>social</w:t>
      </w:r>
      <w:proofErr w:type="gramEnd"/>
      <w:r>
        <w:t xml:space="preserve"> and cultural rights concerns of persons with albinism </w:t>
      </w:r>
      <w:r w:rsidR="00130AF8">
        <w:t xml:space="preserve">and other crime victims </w:t>
      </w:r>
      <w:r>
        <w:t>so that it does not resort to responses which violate the rights of the accused in these cases, including the use of the death penalty and torture?</w:t>
      </w:r>
    </w:p>
    <w:p w14:paraId="2272D692" w14:textId="77777777" w:rsidR="00482D6E" w:rsidRDefault="00482D6E" w:rsidP="00482D6E">
      <w:pPr>
        <w:pStyle w:val="ListParagraph"/>
        <w:numPr>
          <w:ilvl w:val="0"/>
          <w:numId w:val="14"/>
        </w:numPr>
      </w:pPr>
      <w:r>
        <w:t xml:space="preserve">What steps has the State Party taken to build support abolition of the death penalty among lawmakers and the </w:t>
      </w:r>
      <w:proofErr w:type="gramStart"/>
      <w:r>
        <w:t>general public</w:t>
      </w:r>
      <w:proofErr w:type="gramEnd"/>
      <w:r>
        <w:t>?</w:t>
      </w:r>
    </w:p>
    <w:p w14:paraId="2A9E57C3" w14:textId="77777777" w:rsidR="00482D6E" w:rsidRDefault="00482D6E" w:rsidP="00482D6E">
      <w:pPr>
        <w:pStyle w:val="ListParagraph"/>
        <w:numPr>
          <w:ilvl w:val="0"/>
          <w:numId w:val="14"/>
        </w:numPr>
      </w:pPr>
      <w:r>
        <w:t xml:space="preserve">How does the State Party ensure that people who are facing the death penalty receive quality legal representation and that they are given an opportunity to consult and collaborate with </w:t>
      </w:r>
      <w:proofErr w:type="spellStart"/>
      <w:r>
        <w:t>defense</w:t>
      </w:r>
      <w:proofErr w:type="spellEnd"/>
      <w:r>
        <w:t xml:space="preserve"> counsel during early pre-trial stages?</w:t>
      </w:r>
    </w:p>
    <w:p w14:paraId="1430BC85" w14:textId="77777777" w:rsidR="00B81F7E" w:rsidRDefault="00B81F7E" w:rsidP="00B81F7E">
      <w:pPr>
        <w:pStyle w:val="ListParagraph"/>
        <w:numPr>
          <w:ilvl w:val="0"/>
          <w:numId w:val="14"/>
        </w:numPr>
      </w:pPr>
      <w:r>
        <w:t>What measures has the State Party taken to ensure that people are not kept beyond legal custody time limits?</w:t>
      </w:r>
    </w:p>
    <w:p w14:paraId="20B59911" w14:textId="77777777" w:rsidR="00C20DA4" w:rsidRDefault="00C20DA4" w:rsidP="00C20DA4">
      <w:pPr>
        <w:pStyle w:val="ListParagraph"/>
        <w:numPr>
          <w:ilvl w:val="0"/>
          <w:numId w:val="14"/>
        </w:numPr>
      </w:pPr>
      <w:r>
        <w:t>How does the State Party ensure that people receive legal aid and access to counsel upon arrest and during investigations?</w:t>
      </w:r>
    </w:p>
    <w:p w14:paraId="3EBD27BA" w14:textId="77777777" w:rsidR="00C20DA4" w:rsidRDefault="00C20DA4" w:rsidP="00C20DA4">
      <w:pPr>
        <w:pStyle w:val="ListParagraph"/>
        <w:numPr>
          <w:ilvl w:val="0"/>
          <w:numId w:val="14"/>
        </w:numPr>
        <w:jc w:val="both"/>
      </w:pPr>
      <w:r>
        <w:lastRenderedPageBreak/>
        <w:t xml:space="preserve">How is the State Party responding to poverty crimes and addressing the issue of selective justice, as well as discrimination against people from </w:t>
      </w:r>
      <w:proofErr w:type="gramStart"/>
      <w:r>
        <w:t>poverty stricken</w:t>
      </w:r>
      <w:proofErr w:type="gramEnd"/>
      <w:r>
        <w:t xml:space="preserve"> backgrounds in the criminal system?</w:t>
      </w:r>
    </w:p>
    <w:p w14:paraId="43740165" w14:textId="4EEEF914" w:rsidR="00C0510A" w:rsidRDefault="00475989" w:rsidP="00E279D0">
      <w:pPr>
        <w:pStyle w:val="ListParagraph"/>
        <w:numPr>
          <w:ilvl w:val="0"/>
          <w:numId w:val="14"/>
        </w:numPr>
        <w:jc w:val="both"/>
      </w:pPr>
      <w:r w:rsidRPr="00475989">
        <w:t>How effectively is the State Party promoting the use of alternative approaches to arrest and detention for penal code offenses that discriminate against the experience of poverty?</w:t>
      </w:r>
    </w:p>
    <w:sectPr w:rsidR="00C0510A" w:rsidSect="0020450C">
      <w:headerReference w:type="default" r:id="rId8"/>
      <w:footerReference w:type="default" r:id="rId9"/>
      <w:pgSz w:w="12240" w:h="15840" w:code="1"/>
      <w:pgMar w:top="851" w:right="851" w:bottom="851" w:left="851" w:header="709"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2FA0F" w14:textId="77777777" w:rsidR="00F56C09" w:rsidRDefault="00F56C09" w:rsidP="00C30D13">
      <w:pPr>
        <w:spacing w:after="0" w:line="240" w:lineRule="auto"/>
      </w:pPr>
      <w:r>
        <w:separator/>
      </w:r>
    </w:p>
  </w:endnote>
  <w:endnote w:type="continuationSeparator" w:id="0">
    <w:p w14:paraId="769FFF04" w14:textId="77777777" w:rsidR="00F56C09" w:rsidRDefault="00F56C09" w:rsidP="00C30D13">
      <w:pPr>
        <w:spacing w:after="0" w:line="240" w:lineRule="auto"/>
      </w:pPr>
      <w:r>
        <w:continuationSeparator/>
      </w:r>
    </w:p>
  </w:endnote>
  <w:endnote w:type="continuationNotice" w:id="1">
    <w:p w14:paraId="77195180" w14:textId="77777777" w:rsidR="00F56C09" w:rsidRDefault="00F56C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9673"/>
      <w:docPartObj>
        <w:docPartGallery w:val="Page Numbers (Bottom of Page)"/>
        <w:docPartUnique/>
      </w:docPartObj>
    </w:sdtPr>
    <w:sdtEndPr>
      <w:rPr>
        <w:noProof/>
        <w:sz w:val="20"/>
        <w:szCs w:val="20"/>
      </w:rPr>
    </w:sdtEndPr>
    <w:sdtContent>
      <w:p w14:paraId="7D9023EC" w14:textId="77777777" w:rsidR="006D7479" w:rsidRDefault="006D7479">
        <w:pPr>
          <w:pStyle w:val="Footer"/>
          <w:jc w:val="center"/>
        </w:pPr>
      </w:p>
      <w:p w14:paraId="7A345C90" w14:textId="401B9782" w:rsidR="00B54509" w:rsidRPr="00473018" w:rsidRDefault="00B54509">
        <w:pPr>
          <w:pStyle w:val="Footer"/>
          <w:jc w:val="center"/>
          <w:rPr>
            <w:sz w:val="20"/>
            <w:szCs w:val="20"/>
          </w:rPr>
        </w:pPr>
        <w:r w:rsidRPr="00473018">
          <w:rPr>
            <w:sz w:val="20"/>
            <w:szCs w:val="20"/>
          </w:rPr>
          <w:fldChar w:fldCharType="begin"/>
        </w:r>
        <w:r w:rsidRPr="00473018">
          <w:rPr>
            <w:sz w:val="20"/>
            <w:szCs w:val="20"/>
          </w:rPr>
          <w:instrText xml:space="preserve"> PAGE   \* MERGEFORMAT </w:instrText>
        </w:r>
        <w:r w:rsidRPr="00473018">
          <w:rPr>
            <w:sz w:val="20"/>
            <w:szCs w:val="20"/>
          </w:rPr>
          <w:fldChar w:fldCharType="separate"/>
        </w:r>
        <w:r w:rsidRPr="00473018">
          <w:rPr>
            <w:noProof/>
            <w:sz w:val="20"/>
            <w:szCs w:val="20"/>
          </w:rPr>
          <w:t>2</w:t>
        </w:r>
        <w:r w:rsidRPr="00473018">
          <w:rPr>
            <w:noProof/>
            <w:sz w:val="20"/>
            <w:szCs w:val="20"/>
          </w:rPr>
          <w:fldChar w:fldCharType="end"/>
        </w:r>
      </w:p>
    </w:sdtContent>
  </w:sdt>
  <w:p w14:paraId="0DCB58DF" w14:textId="5BDCFDF8" w:rsidR="3A1C45A9" w:rsidRDefault="3A1C45A9" w:rsidP="3A1C4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0DE7F" w14:textId="77777777" w:rsidR="00F56C09" w:rsidRDefault="00F56C09" w:rsidP="00C30D13">
      <w:pPr>
        <w:spacing w:after="0" w:line="240" w:lineRule="auto"/>
      </w:pPr>
      <w:r>
        <w:separator/>
      </w:r>
    </w:p>
  </w:footnote>
  <w:footnote w:type="continuationSeparator" w:id="0">
    <w:p w14:paraId="1522EDFE" w14:textId="77777777" w:rsidR="00F56C09" w:rsidRDefault="00F56C09" w:rsidP="00C30D13">
      <w:pPr>
        <w:spacing w:after="0" w:line="240" w:lineRule="auto"/>
      </w:pPr>
      <w:r>
        <w:continuationSeparator/>
      </w:r>
    </w:p>
  </w:footnote>
  <w:footnote w:type="continuationNotice" w:id="1">
    <w:p w14:paraId="39000E49" w14:textId="77777777" w:rsidR="00F56C09" w:rsidRDefault="00F56C09">
      <w:pPr>
        <w:spacing w:after="0" w:line="240" w:lineRule="auto"/>
      </w:pPr>
    </w:p>
  </w:footnote>
  <w:footnote w:id="2">
    <w:p w14:paraId="0732381B" w14:textId="18ABB66C" w:rsidR="00D86338" w:rsidRPr="00605658" w:rsidRDefault="00D86338">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1C6AD3" w:rsidRPr="00605658">
        <w:rPr>
          <w:rFonts w:cstheme="minorHAnsi"/>
        </w:rPr>
        <w:t xml:space="preserve">Jameson </w:t>
      </w:r>
      <w:proofErr w:type="spellStart"/>
      <w:r w:rsidR="001C6AD3" w:rsidRPr="00605658">
        <w:rPr>
          <w:rFonts w:cstheme="minorHAnsi"/>
        </w:rPr>
        <w:t>Chauluka</w:t>
      </w:r>
      <w:proofErr w:type="spellEnd"/>
      <w:r w:rsidR="001C6AD3" w:rsidRPr="00605658">
        <w:rPr>
          <w:rFonts w:cstheme="minorHAnsi"/>
        </w:rPr>
        <w:t xml:space="preserve">, “Food crisis in prisons”, </w:t>
      </w:r>
      <w:r w:rsidR="001C6AD3" w:rsidRPr="005A16A6">
        <w:rPr>
          <w:rFonts w:cstheme="minorHAnsi"/>
          <w:i/>
          <w:iCs/>
        </w:rPr>
        <w:t>The Times Group Malawi</w:t>
      </w:r>
      <w:r w:rsidR="001C6AD3" w:rsidRPr="00605658">
        <w:rPr>
          <w:rFonts w:cstheme="minorHAnsi"/>
        </w:rPr>
        <w:t xml:space="preserve">, 16 October 2022. Available at: </w:t>
      </w:r>
      <w:hyperlink r:id="rId1" w:history="1">
        <w:r w:rsidR="001C6AD3" w:rsidRPr="00605658">
          <w:rPr>
            <w:rStyle w:val="Hyperlink"/>
            <w:rFonts w:cstheme="minorHAnsi"/>
          </w:rPr>
          <w:t>https://times.mw/food-crisis-in-prisons/</w:t>
        </w:r>
      </w:hyperlink>
      <w:r w:rsidR="001C6AD3" w:rsidRPr="00605658">
        <w:rPr>
          <w:rFonts w:cstheme="minorHAnsi"/>
        </w:rPr>
        <w:t>.</w:t>
      </w:r>
    </w:p>
  </w:footnote>
  <w:footnote w:id="3">
    <w:p w14:paraId="208799E6" w14:textId="0BF98E8A" w:rsidR="00003A56" w:rsidRPr="00605658" w:rsidRDefault="00003A56">
      <w:pPr>
        <w:pStyle w:val="FootnoteText"/>
        <w:rPr>
          <w:rFonts w:cstheme="minorHAnsi"/>
          <w:lang w:eastAsia="ko-KR"/>
        </w:rPr>
      </w:pPr>
      <w:r w:rsidRPr="00605658">
        <w:rPr>
          <w:rStyle w:val="FootnoteReference"/>
          <w:rFonts w:cstheme="minorHAnsi"/>
        </w:rPr>
        <w:footnoteRef/>
      </w:r>
      <w:r w:rsidRPr="00605658">
        <w:rPr>
          <w:rFonts w:cstheme="minorHAnsi"/>
        </w:rPr>
        <w:t xml:space="preserve"> “Times 360 Malawi”, Facebook, 20 October 2022. Available at </w:t>
      </w:r>
      <w:hyperlink r:id="rId2">
        <w:r w:rsidRPr="00605658">
          <w:rPr>
            <w:rStyle w:val="Hyperlink"/>
            <w:rFonts w:cstheme="minorHAnsi"/>
          </w:rPr>
          <w:t>https://www.facebook.com/times.mw/</w:t>
        </w:r>
      </w:hyperlink>
      <w:r w:rsidRPr="00605658">
        <w:rPr>
          <w:rFonts w:cstheme="minorHAnsi"/>
        </w:rPr>
        <w:t xml:space="preserve">; Malawi Human Rights Commission, Press Statement, “Hunger Crisis in Malawi’s Prisons: A Call for Urgent Action”, 20 October 2022. Available at </w:t>
      </w:r>
      <w:hyperlink r:id="rId3">
        <w:r w:rsidRPr="00605658">
          <w:rPr>
            <w:rStyle w:val="Hyperlink"/>
            <w:rFonts w:cstheme="minorHAnsi"/>
          </w:rPr>
          <w:t>https://twitter.com/HumanRightsMW/status/1583132045743513600/photo/1</w:t>
        </w:r>
      </w:hyperlink>
      <w:r w:rsidRPr="00605658">
        <w:rPr>
          <w:rFonts w:cstheme="minorHAnsi"/>
        </w:rPr>
        <w:t>.</w:t>
      </w:r>
    </w:p>
  </w:footnote>
  <w:footnote w:id="4">
    <w:p w14:paraId="4CB7296C" w14:textId="6F5F3B60" w:rsidR="00A02196" w:rsidRPr="00605658" w:rsidRDefault="00A02196">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r w:rsidR="006B5631" w:rsidRPr="00605658">
        <w:rPr>
          <w:rFonts w:cstheme="minorHAnsi"/>
          <w:lang w:eastAsia="ko-KR"/>
        </w:rPr>
        <w:t xml:space="preserve"> and CHREAA</w:t>
      </w:r>
      <w:r w:rsidRPr="00605658">
        <w:rPr>
          <w:rFonts w:cstheme="minorHAnsi"/>
          <w:lang w:eastAsia="ko-KR"/>
        </w:rPr>
        <w:t>.</w:t>
      </w:r>
    </w:p>
  </w:footnote>
  <w:footnote w:id="5">
    <w:p w14:paraId="113FE437" w14:textId="6464DECF" w:rsidR="006B5631" w:rsidRPr="00605658" w:rsidRDefault="006B5631">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6">
    <w:p w14:paraId="2DD661E3" w14:textId="6EC4DC9F" w:rsidR="001C6AD3" w:rsidRPr="00605658" w:rsidRDefault="001C6AD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proofErr w:type="spellStart"/>
      <w:r w:rsidR="008848BF" w:rsidRPr="00605658">
        <w:rPr>
          <w:rFonts w:cstheme="minorHAnsi"/>
        </w:rPr>
        <w:t>Chauluka</w:t>
      </w:r>
      <w:proofErr w:type="spellEnd"/>
      <w:r w:rsidR="008848BF" w:rsidRPr="00605658">
        <w:rPr>
          <w:rFonts w:cstheme="minorHAnsi"/>
        </w:rPr>
        <w:t>, “Food crisis in prisons”</w:t>
      </w:r>
      <w:r w:rsidR="008848BF">
        <w:rPr>
          <w:rFonts w:cstheme="minorHAnsi"/>
        </w:rPr>
        <w:t>.</w:t>
      </w:r>
    </w:p>
  </w:footnote>
  <w:footnote w:id="7">
    <w:p w14:paraId="11D92940" w14:textId="6BEC3F31" w:rsidR="001C6AD3" w:rsidRPr="00605658" w:rsidRDefault="001C6AD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7B0E88" w:rsidRPr="00605658">
        <w:rPr>
          <w:rFonts w:cstheme="minorHAnsi"/>
        </w:rPr>
        <w:t xml:space="preserve">Lloyd </w:t>
      </w:r>
      <w:proofErr w:type="spellStart"/>
      <w:r w:rsidR="007B0E88" w:rsidRPr="00605658">
        <w:rPr>
          <w:rFonts w:cstheme="minorHAnsi"/>
        </w:rPr>
        <w:t>Chitsulo</w:t>
      </w:r>
      <w:proofErr w:type="spellEnd"/>
      <w:r w:rsidR="007B0E88" w:rsidRPr="00605658">
        <w:rPr>
          <w:rFonts w:cstheme="minorHAnsi"/>
        </w:rPr>
        <w:t xml:space="preserve">, “Prisons face K1.5bn budget deficit”, </w:t>
      </w:r>
      <w:r w:rsidR="007B0E88" w:rsidRPr="005A16A6">
        <w:rPr>
          <w:rFonts w:cstheme="minorHAnsi"/>
          <w:i/>
          <w:iCs/>
        </w:rPr>
        <w:t>The Nation</w:t>
      </w:r>
      <w:r w:rsidR="007B0E88" w:rsidRPr="00605658">
        <w:rPr>
          <w:rFonts w:cstheme="minorHAnsi"/>
        </w:rPr>
        <w:t xml:space="preserve">, 27 October 2022. Available at </w:t>
      </w:r>
      <w:hyperlink r:id="rId4" w:history="1">
        <w:r w:rsidR="007B0E88" w:rsidRPr="00605658">
          <w:rPr>
            <w:rStyle w:val="Hyperlink"/>
            <w:rFonts w:cstheme="minorHAnsi"/>
          </w:rPr>
          <w:t>https://mwnation.com/prisons-face-k1-5bn-budget-deficit/.</w:t>
        </w:r>
      </w:hyperlink>
    </w:p>
  </w:footnote>
  <w:footnote w:id="8">
    <w:p w14:paraId="7E87C995" w14:textId="214A246E" w:rsidR="00F64F67" w:rsidRPr="00605658" w:rsidRDefault="00F64F67">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2F16D1" w:rsidRPr="00605658">
        <w:rPr>
          <w:rFonts w:cstheme="minorHAnsi"/>
        </w:rPr>
        <w:t xml:space="preserve">“Times 360 Malawi”, Facebook, 21 October 2022. Available at </w:t>
      </w:r>
      <w:hyperlink r:id="rId5">
        <w:r w:rsidR="002F16D1" w:rsidRPr="00605658">
          <w:rPr>
            <w:rStyle w:val="Hyperlink"/>
            <w:rFonts w:cstheme="minorHAnsi"/>
          </w:rPr>
          <w:t>https://www.facebook.com/times.mw/</w:t>
        </w:r>
      </w:hyperlink>
      <w:r w:rsidR="002F16D1" w:rsidRPr="00605658">
        <w:rPr>
          <w:rFonts w:cstheme="minorHAnsi"/>
        </w:rPr>
        <w:t>.</w:t>
      </w:r>
    </w:p>
  </w:footnote>
  <w:footnote w:id="9">
    <w:p w14:paraId="2EF82ABA" w14:textId="78B13AC0" w:rsidR="002F16D1" w:rsidRPr="00605658" w:rsidRDefault="002F16D1">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F55979" w:rsidRPr="00605658">
        <w:rPr>
          <w:rFonts w:cstheme="minorHAnsi"/>
        </w:rPr>
        <w:t>Information on file with Reprieve.</w:t>
      </w:r>
    </w:p>
  </w:footnote>
  <w:footnote w:id="10">
    <w:p w14:paraId="7D125B3A" w14:textId="252AC83B" w:rsidR="00F55979" w:rsidRPr="00605658" w:rsidRDefault="00F55979">
      <w:pPr>
        <w:pStyle w:val="FootnoteText"/>
        <w:rPr>
          <w:rFonts w:cstheme="minorHAnsi"/>
          <w:lang w:eastAsia="ko-KR"/>
        </w:rPr>
      </w:pPr>
      <w:r w:rsidRPr="00605658">
        <w:rPr>
          <w:rStyle w:val="FootnoteReference"/>
          <w:rFonts w:cstheme="minorHAnsi"/>
        </w:rPr>
        <w:footnoteRef/>
      </w:r>
      <w:r w:rsidRPr="00605658">
        <w:rPr>
          <w:rFonts w:cstheme="minorHAnsi"/>
        </w:rPr>
        <w:t xml:space="preserve"> Information on file with Reprieve.</w:t>
      </w:r>
    </w:p>
  </w:footnote>
  <w:footnote w:id="11">
    <w:p w14:paraId="46459886" w14:textId="1935E9E2" w:rsidR="00F55979" w:rsidRPr="00605658" w:rsidRDefault="00F55979">
      <w:pPr>
        <w:pStyle w:val="FootnoteText"/>
        <w:rPr>
          <w:rFonts w:cstheme="minorHAnsi"/>
          <w:lang w:eastAsia="ko-KR"/>
        </w:rPr>
      </w:pPr>
      <w:r w:rsidRPr="00605658">
        <w:rPr>
          <w:rStyle w:val="FootnoteReference"/>
          <w:rFonts w:cstheme="minorHAnsi"/>
        </w:rPr>
        <w:footnoteRef/>
      </w:r>
      <w:r w:rsidRPr="00605658">
        <w:rPr>
          <w:rFonts w:cstheme="minorHAnsi"/>
        </w:rPr>
        <w:t xml:space="preserve"> Information on file with Reprieve.</w:t>
      </w:r>
    </w:p>
  </w:footnote>
  <w:footnote w:id="12">
    <w:p w14:paraId="268889F7" w14:textId="04EACF23" w:rsidR="00EC02F2" w:rsidRPr="00605658" w:rsidRDefault="00EC02F2">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D801B7" w:rsidRPr="00605658">
        <w:rPr>
          <w:rFonts w:cstheme="minorHAnsi"/>
        </w:rPr>
        <w:t xml:space="preserve">Malawi Human Rights Commission, </w:t>
      </w:r>
      <w:r w:rsidR="00556C50" w:rsidRPr="00D2128C">
        <w:rPr>
          <w:rFonts w:cstheme="minorHAnsi"/>
          <w:i/>
          <w:iCs/>
        </w:rPr>
        <w:t>Position of Malawi Human Rights Commission on the Current Social, Political and Economic Situation in Malawi</w:t>
      </w:r>
      <w:r w:rsidR="00D2128C">
        <w:rPr>
          <w:rFonts w:cstheme="minorHAnsi"/>
        </w:rPr>
        <w:t xml:space="preserve"> (</w:t>
      </w:r>
      <w:r w:rsidR="00556C50" w:rsidRPr="00605658">
        <w:rPr>
          <w:rFonts w:cstheme="minorHAnsi"/>
        </w:rPr>
        <w:t>14 November</w:t>
      </w:r>
      <w:r w:rsidR="00D801B7" w:rsidRPr="00605658">
        <w:rPr>
          <w:rFonts w:cstheme="minorHAnsi"/>
        </w:rPr>
        <w:t xml:space="preserve"> 2022</w:t>
      </w:r>
      <w:r w:rsidR="00D2128C">
        <w:rPr>
          <w:rFonts w:cstheme="minorHAnsi"/>
        </w:rPr>
        <w:t>)</w:t>
      </w:r>
      <w:r w:rsidR="00C779C0" w:rsidRPr="00605658">
        <w:rPr>
          <w:rFonts w:cstheme="minorHAnsi"/>
        </w:rPr>
        <w:t xml:space="preserve">, p. 7. </w:t>
      </w:r>
    </w:p>
  </w:footnote>
  <w:footnote w:id="13">
    <w:p w14:paraId="503BCBD1" w14:textId="2B98FBAF" w:rsidR="00EC02F2" w:rsidRPr="00605658" w:rsidRDefault="00EC02F2">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556C50" w:rsidRPr="00605658">
        <w:rPr>
          <w:rFonts w:cstheme="minorHAnsi"/>
        </w:rPr>
        <w:t>Ibid.</w:t>
      </w:r>
    </w:p>
  </w:footnote>
  <w:footnote w:id="14">
    <w:p w14:paraId="6C884705" w14:textId="428C578D" w:rsidR="00C24582" w:rsidRPr="00605658" w:rsidRDefault="00C24582">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proofErr w:type="spellStart"/>
      <w:r w:rsidR="00EF06CB" w:rsidRPr="00605658">
        <w:rPr>
          <w:rFonts w:cstheme="minorHAnsi"/>
        </w:rPr>
        <w:t>Wezzie</w:t>
      </w:r>
      <w:proofErr w:type="spellEnd"/>
      <w:r w:rsidR="00EF06CB" w:rsidRPr="00605658">
        <w:rPr>
          <w:rFonts w:cstheme="minorHAnsi"/>
        </w:rPr>
        <w:t xml:space="preserve"> </w:t>
      </w:r>
      <w:proofErr w:type="spellStart"/>
      <w:r w:rsidR="00EF06CB" w:rsidRPr="00605658">
        <w:rPr>
          <w:rFonts w:cstheme="minorHAnsi"/>
        </w:rPr>
        <w:t>Gausi</w:t>
      </w:r>
      <w:proofErr w:type="spellEnd"/>
      <w:r w:rsidR="00EF06CB" w:rsidRPr="00605658">
        <w:rPr>
          <w:rFonts w:cstheme="minorHAnsi"/>
        </w:rPr>
        <w:t xml:space="preserve">, “Prisoners’ Nightmare”, </w:t>
      </w:r>
      <w:r w:rsidR="00EF06CB" w:rsidRPr="005A16A6">
        <w:rPr>
          <w:rFonts w:cstheme="minorHAnsi"/>
          <w:i/>
          <w:iCs/>
        </w:rPr>
        <w:t>Daily Times</w:t>
      </w:r>
      <w:r w:rsidR="00EF06CB" w:rsidRPr="00605658">
        <w:rPr>
          <w:rFonts w:cstheme="minorHAnsi"/>
        </w:rPr>
        <w:t>, 15 November 2022.</w:t>
      </w:r>
    </w:p>
  </w:footnote>
  <w:footnote w:id="15">
    <w:p w14:paraId="40F0EC10" w14:textId="3DE224BD" w:rsidR="00EF06CB" w:rsidRPr="00605658" w:rsidRDefault="00EF06CB">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E676E3" w:rsidRPr="00605658">
        <w:rPr>
          <w:rFonts w:cstheme="minorHAnsi"/>
        </w:rPr>
        <w:t>Ibid.</w:t>
      </w:r>
    </w:p>
  </w:footnote>
  <w:footnote w:id="16">
    <w:p w14:paraId="29520F0A" w14:textId="1C669792" w:rsidR="007D598A" w:rsidRPr="00605658" w:rsidRDefault="007D598A">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authors.</w:t>
      </w:r>
    </w:p>
  </w:footnote>
  <w:footnote w:id="17">
    <w:p w14:paraId="668DDACC" w14:textId="5311E37C" w:rsidR="00E676E3" w:rsidRPr="00605658" w:rsidRDefault="00E676E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542D84" w:rsidRPr="00605658">
        <w:rPr>
          <w:rFonts w:cstheme="minorHAnsi"/>
          <w:i/>
          <w:iCs/>
        </w:rPr>
        <w:t>Initial report submitted by Malawi under article 19 of the Convention pursuant to the simplified reporting procedure, due in 1997</w:t>
      </w:r>
      <w:r w:rsidR="00542D84" w:rsidRPr="00605658">
        <w:rPr>
          <w:rFonts w:cstheme="minorHAnsi"/>
        </w:rPr>
        <w:t xml:space="preserve">, CAT/C/MWI/1, 6 March 2020, </w:t>
      </w:r>
      <w:proofErr w:type="spellStart"/>
      <w:r w:rsidR="00542D84" w:rsidRPr="00605658">
        <w:rPr>
          <w:rFonts w:cstheme="minorHAnsi"/>
        </w:rPr>
        <w:t>tbl</w:t>
      </w:r>
      <w:proofErr w:type="spellEnd"/>
      <w:r w:rsidR="00542D84" w:rsidRPr="00605658">
        <w:rPr>
          <w:rFonts w:cstheme="minorHAnsi"/>
        </w:rPr>
        <w:t>. 4.</w:t>
      </w:r>
    </w:p>
  </w:footnote>
  <w:footnote w:id="18">
    <w:p w14:paraId="5AB48035" w14:textId="2050EAE3" w:rsidR="00E676E3" w:rsidRPr="00605658" w:rsidRDefault="00E676E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790118" w:rsidRPr="00605658">
        <w:rPr>
          <w:rFonts w:cstheme="minorHAnsi"/>
          <w:i/>
          <w:iCs/>
        </w:rPr>
        <w:t xml:space="preserve">See </w:t>
      </w:r>
      <w:proofErr w:type="spellStart"/>
      <w:r w:rsidR="00790118" w:rsidRPr="00605658">
        <w:rPr>
          <w:rFonts w:cstheme="minorHAnsi"/>
        </w:rPr>
        <w:t>Chauluka</w:t>
      </w:r>
      <w:proofErr w:type="spellEnd"/>
      <w:r w:rsidR="00790118" w:rsidRPr="00605658">
        <w:rPr>
          <w:rFonts w:cstheme="minorHAnsi"/>
        </w:rPr>
        <w:t>, “Food crisis in prisons”</w:t>
      </w:r>
      <w:r w:rsidR="00E279D0">
        <w:rPr>
          <w:rFonts w:cstheme="minorHAnsi"/>
        </w:rPr>
        <w:t>.</w:t>
      </w:r>
    </w:p>
  </w:footnote>
  <w:footnote w:id="19">
    <w:p w14:paraId="2A7E4EB1" w14:textId="77777777" w:rsidR="00A83FFF" w:rsidRPr="00605658" w:rsidRDefault="00A83FFF" w:rsidP="00A83FFF">
      <w:pPr>
        <w:pStyle w:val="FootnoteText"/>
        <w:rPr>
          <w:rFonts w:cstheme="minorHAnsi"/>
          <w:lang w:eastAsia="ko-KR"/>
        </w:rPr>
      </w:pPr>
      <w:r w:rsidRPr="00605658">
        <w:rPr>
          <w:rStyle w:val="FootnoteReference"/>
          <w:rFonts w:cstheme="minorHAnsi"/>
        </w:rPr>
        <w:footnoteRef/>
      </w:r>
      <w:r w:rsidRPr="00605658">
        <w:rPr>
          <w:rFonts w:cstheme="minorHAnsi"/>
        </w:rPr>
        <w:t xml:space="preserve"> United Nations Human Rights, “End of mission statement by the Special Rapporteur on the right to food, Malawi 12 to 22 July 2013”, 22 July 2013. Available at </w:t>
      </w:r>
      <w:hyperlink r:id="rId6" w:history="1">
        <w:r w:rsidRPr="00605658">
          <w:rPr>
            <w:rStyle w:val="Hyperlink"/>
            <w:rFonts w:cstheme="minorHAnsi"/>
          </w:rPr>
          <w:t>https://www.ohchr.org/en/statements/2013/07/end-missionstatement-special-rapporteur-right-food-malawi-12-22-july-2013</w:t>
        </w:r>
      </w:hyperlink>
      <w:r w:rsidRPr="00605658">
        <w:rPr>
          <w:rFonts w:cstheme="minorHAnsi"/>
        </w:rPr>
        <w:t>.</w:t>
      </w:r>
    </w:p>
  </w:footnote>
  <w:footnote w:id="20">
    <w:p w14:paraId="4A9D99AB" w14:textId="77777777" w:rsidR="00A83FFF" w:rsidRPr="00605658" w:rsidRDefault="00A83FFF" w:rsidP="00A83FFF">
      <w:pPr>
        <w:pStyle w:val="FootnoteText"/>
        <w:rPr>
          <w:rFonts w:eastAsiaTheme="majorEastAsia" w:cstheme="minorHAnsi"/>
          <w:color w:val="000000" w:themeColor="text1"/>
          <w:lang w:val="en-US" w:eastAsia="ko-KR"/>
        </w:rPr>
      </w:pPr>
      <w:r w:rsidRPr="00605658">
        <w:rPr>
          <w:rStyle w:val="FootnoteReference"/>
          <w:rFonts w:cstheme="minorHAnsi"/>
        </w:rPr>
        <w:footnoteRef/>
      </w:r>
      <w:r w:rsidRPr="00605658">
        <w:rPr>
          <w:rFonts w:cstheme="minorHAnsi"/>
        </w:rPr>
        <w:t xml:space="preserve"> </w:t>
      </w:r>
      <w:r w:rsidRPr="00605658">
        <w:rPr>
          <w:rFonts w:eastAsiaTheme="majorEastAsia" w:cstheme="minorHAnsi"/>
          <w:i/>
          <w:iCs/>
          <w:color w:val="000000" w:themeColor="text1"/>
          <w:lang w:val="en-US" w:eastAsia="ko-KR"/>
        </w:rPr>
        <w:t>Report of the Human Rights Council on its thirtieth session</w:t>
      </w:r>
      <w:r w:rsidRPr="00605658">
        <w:rPr>
          <w:rFonts w:eastAsiaTheme="majorEastAsia" w:cstheme="minorHAnsi"/>
          <w:color w:val="000000" w:themeColor="text1"/>
          <w:lang w:val="en-US" w:eastAsia="ko-KR"/>
        </w:rPr>
        <w:t>, A/HRC/30/2, 30 September 2019, paras. 420, 432.</w:t>
      </w:r>
    </w:p>
  </w:footnote>
  <w:footnote w:id="21">
    <w:p w14:paraId="1B1D05E5" w14:textId="77777777" w:rsidR="00A83FFF" w:rsidRPr="00605658" w:rsidRDefault="00A83FFF" w:rsidP="00A83FFF">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i/>
          <w:iCs/>
        </w:rPr>
        <w:t>Concluding observations on the initial periodic report of Malawi</w:t>
      </w:r>
      <w:r w:rsidRPr="00605658">
        <w:rPr>
          <w:rFonts w:cstheme="minorHAnsi"/>
        </w:rPr>
        <w:t>, CCPR/C/MWI/CO/1/Add.1 (19 August 2014), para. 16.</w:t>
      </w:r>
    </w:p>
  </w:footnote>
  <w:footnote w:id="22">
    <w:p w14:paraId="4377F4B0" w14:textId="47E32B90" w:rsidR="00A83FFF" w:rsidRPr="00605658" w:rsidRDefault="00A83FFF" w:rsidP="00A83FFF">
      <w:pPr>
        <w:pStyle w:val="FootnoteText"/>
        <w:rPr>
          <w:rFonts w:cstheme="minorHAnsi"/>
          <w:lang w:eastAsia="ko-KR"/>
        </w:rPr>
      </w:pPr>
      <w:r w:rsidRPr="00605658">
        <w:rPr>
          <w:rStyle w:val="FootnoteReference"/>
          <w:rFonts w:cstheme="minorHAnsi"/>
        </w:rPr>
        <w:footnoteRef/>
      </w:r>
      <w:r w:rsidRPr="00605658">
        <w:rPr>
          <w:rFonts w:cstheme="minorHAnsi"/>
        </w:rPr>
        <w:t xml:space="preserve"> United Nations Human Rights, “End of mission statement</w:t>
      </w:r>
      <w:r w:rsidR="00A42068">
        <w:rPr>
          <w:rFonts w:cstheme="minorHAnsi"/>
        </w:rPr>
        <w:t xml:space="preserve"> </w:t>
      </w:r>
      <w:r w:rsidRPr="00605658">
        <w:rPr>
          <w:rFonts w:cstheme="minorHAnsi"/>
        </w:rPr>
        <w:t>by the Special Rapporteur on the right to food</w:t>
      </w:r>
      <w:r w:rsidR="00A42068">
        <w:rPr>
          <w:rFonts w:cstheme="minorHAnsi"/>
        </w:rPr>
        <w:t>”.</w:t>
      </w:r>
    </w:p>
  </w:footnote>
  <w:footnote w:id="23">
    <w:p w14:paraId="5D8156A9" w14:textId="77777777" w:rsidR="00D846B4" w:rsidRPr="00605658" w:rsidRDefault="00D846B4" w:rsidP="00D846B4">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i/>
          <w:iCs/>
        </w:rPr>
        <w:t xml:space="preserve">Gable </w:t>
      </w:r>
      <w:proofErr w:type="spellStart"/>
      <w:r w:rsidRPr="00605658">
        <w:rPr>
          <w:rFonts w:cstheme="minorHAnsi"/>
          <w:i/>
          <w:iCs/>
        </w:rPr>
        <w:t>Masangano</w:t>
      </w:r>
      <w:proofErr w:type="spellEnd"/>
      <w:r w:rsidRPr="00605658">
        <w:rPr>
          <w:rFonts w:cstheme="minorHAnsi"/>
          <w:i/>
          <w:iCs/>
        </w:rPr>
        <w:t xml:space="preserve"> v Attorney General and Others</w:t>
      </w:r>
      <w:r w:rsidRPr="00605658">
        <w:rPr>
          <w:rFonts w:cstheme="minorHAnsi"/>
        </w:rPr>
        <w:t>, Constitutional Case No. 15 of 2007, [2009] MWSC 31 (08 November 2009).</w:t>
      </w:r>
    </w:p>
  </w:footnote>
  <w:footnote w:id="24">
    <w:p w14:paraId="45E66803" w14:textId="77777777" w:rsidR="00D846B4" w:rsidRPr="00605658" w:rsidRDefault="00D846B4" w:rsidP="00D846B4">
      <w:pPr>
        <w:pStyle w:val="FootnoteText"/>
        <w:rPr>
          <w:rFonts w:cstheme="minorHAnsi"/>
          <w:lang w:eastAsia="ko-KR"/>
        </w:rPr>
      </w:pPr>
      <w:r w:rsidRPr="00605658">
        <w:rPr>
          <w:rStyle w:val="FootnoteReference"/>
          <w:rFonts w:cstheme="minorHAnsi"/>
        </w:rPr>
        <w:footnoteRef/>
      </w:r>
      <w:r w:rsidRPr="00605658">
        <w:rPr>
          <w:rFonts w:cstheme="minorHAnsi"/>
        </w:rPr>
        <w:t xml:space="preserve"> Ibid.</w:t>
      </w:r>
    </w:p>
  </w:footnote>
  <w:footnote w:id="25">
    <w:p w14:paraId="5F1ECDDE" w14:textId="64E827C4" w:rsidR="00A83FFF" w:rsidRPr="00605658" w:rsidRDefault="00A83FFF" w:rsidP="00A83FFF">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0C318F">
        <w:rPr>
          <w:rFonts w:cstheme="minorHAnsi"/>
        </w:rPr>
        <w:t xml:space="preserve">Malawi, </w:t>
      </w:r>
      <w:r w:rsidR="00C15AA8" w:rsidRPr="00C15AA8">
        <w:rPr>
          <w:rFonts w:cstheme="minorHAnsi"/>
        </w:rPr>
        <w:t xml:space="preserve">Inspectorate of Prisons, </w:t>
      </w:r>
      <w:r w:rsidR="00C15AA8" w:rsidRPr="00D17DE2">
        <w:rPr>
          <w:rFonts w:cstheme="minorHAnsi"/>
          <w:i/>
          <w:iCs/>
        </w:rPr>
        <w:t xml:space="preserve">The Report of the Inspection of Prisons and Police Cells Conducted by the Malawi Inspectorate of Prisons in February, May, August </w:t>
      </w:r>
      <w:proofErr w:type="gramStart"/>
      <w:r w:rsidR="00C15AA8" w:rsidRPr="00D17DE2">
        <w:rPr>
          <w:rFonts w:cstheme="minorHAnsi"/>
          <w:i/>
          <w:iCs/>
        </w:rPr>
        <w:t>2020</w:t>
      </w:r>
      <w:proofErr w:type="gramEnd"/>
      <w:r w:rsidR="00C15AA8" w:rsidRPr="00D17DE2">
        <w:rPr>
          <w:rFonts w:cstheme="minorHAnsi"/>
          <w:i/>
          <w:iCs/>
        </w:rPr>
        <w:t xml:space="preserve"> and February 2021</w:t>
      </w:r>
      <w:r w:rsidR="00C15AA8" w:rsidRPr="00C15AA8">
        <w:rPr>
          <w:rFonts w:cstheme="minorHAnsi"/>
        </w:rPr>
        <w:t xml:space="preserve"> (2021), p. </w:t>
      </w:r>
      <w:r w:rsidR="00C15AA8">
        <w:rPr>
          <w:rFonts w:cstheme="minorHAnsi"/>
        </w:rPr>
        <w:t>26</w:t>
      </w:r>
      <w:r w:rsidR="00492FB3">
        <w:rPr>
          <w:rFonts w:cstheme="minorHAnsi"/>
        </w:rPr>
        <w:t>.</w:t>
      </w:r>
    </w:p>
  </w:footnote>
  <w:footnote w:id="26">
    <w:p w14:paraId="4275FF87" w14:textId="1D4BC624" w:rsidR="00357E13" w:rsidRPr="00605658" w:rsidRDefault="00357E1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27">
    <w:p w14:paraId="14900119" w14:textId="4001C1CD" w:rsidR="00790118" w:rsidRPr="00605658" w:rsidRDefault="00790118">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C8278F" w:rsidRPr="00605658">
        <w:rPr>
          <w:rFonts w:cstheme="minorHAnsi"/>
        </w:rPr>
        <w:t>E/C.12/1999/5, para. 14; E/C.12/2002/11, para. 37.</w:t>
      </w:r>
    </w:p>
  </w:footnote>
  <w:footnote w:id="28">
    <w:p w14:paraId="34414AA3" w14:textId="6EF0F96F" w:rsidR="00790118" w:rsidRPr="00605658" w:rsidRDefault="00790118">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B772E4" w:rsidRPr="00605658">
        <w:rPr>
          <w:rFonts w:cstheme="minorHAnsi"/>
        </w:rPr>
        <w:t>Article 20(1) of the UN Standard Minimum Rules for the Treatment of Prisoners stipulates that “every prisoner shall be provided by the administration at the usual hours with food of nutritional value adequate for health and strength, of wholesome quality and well prepared and served”. The Nelson Mandela Rules also require States to provide “food of nutritional value adequate for health and strength, of wholesome quality and well prepared and served”.</w:t>
      </w:r>
    </w:p>
  </w:footnote>
  <w:footnote w:id="29">
    <w:p w14:paraId="6F07280B" w14:textId="7BB28470" w:rsidR="007248D9" w:rsidRPr="00605658" w:rsidRDefault="007248D9" w:rsidP="00C95D34">
      <w:pPr>
        <w:pStyle w:val="FootnoteText"/>
        <w:rPr>
          <w:rFonts w:cstheme="minorHAnsi"/>
        </w:rPr>
      </w:pPr>
      <w:r w:rsidRPr="00605658">
        <w:rPr>
          <w:rStyle w:val="FootnoteReference"/>
          <w:rFonts w:cstheme="minorHAnsi"/>
        </w:rPr>
        <w:footnoteRef/>
      </w:r>
      <w:r w:rsidRPr="00605658">
        <w:rPr>
          <w:rFonts w:cstheme="minorHAnsi"/>
        </w:rPr>
        <w:t xml:space="preserve"> </w:t>
      </w:r>
      <w:r w:rsidR="00C95D34" w:rsidRPr="00605658">
        <w:rPr>
          <w:rFonts w:cstheme="minorHAnsi"/>
          <w:i/>
          <w:iCs/>
        </w:rPr>
        <w:t>See, e.g.</w:t>
      </w:r>
      <w:r w:rsidR="00C95D34" w:rsidRPr="00605658">
        <w:rPr>
          <w:rFonts w:cstheme="minorHAnsi"/>
        </w:rPr>
        <w:t xml:space="preserve">, UNODC, “UNODC SUPPORT TO MALAWIAN PRISON FARMS PAYS OFF”. Available at </w:t>
      </w:r>
      <w:hyperlink r:id="rId7" w:history="1">
        <w:r w:rsidR="00C95D34" w:rsidRPr="00605658">
          <w:rPr>
            <w:rStyle w:val="Hyperlink"/>
            <w:rFonts w:cstheme="minorHAnsi"/>
          </w:rPr>
          <w:t>https://www.unodc.org/southernafrica/en/un-supports-prison-farm.html</w:t>
        </w:r>
      </w:hyperlink>
      <w:r w:rsidR="00C95D34" w:rsidRPr="00605658">
        <w:rPr>
          <w:rFonts w:cstheme="minorHAnsi"/>
        </w:rPr>
        <w:t>.</w:t>
      </w:r>
    </w:p>
  </w:footnote>
  <w:footnote w:id="30">
    <w:p w14:paraId="5C0B4D57" w14:textId="77777777" w:rsidR="00DF35CC" w:rsidRPr="00605658" w:rsidRDefault="00DF35CC" w:rsidP="00DF35CC">
      <w:pPr>
        <w:pStyle w:val="FootnoteText"/>
        <w:rPr>
          <w:rFonts w:cstheme="minorHAnsi"/>
          <w:lang w:eastAsia="ko-KR"/>
        </w:rPr>
      </w:pPr>
      <w:r w:rsidRPr="00605658">
        <w:rPr>
          <w:rStyle w:val="FootnoteReference"/>
          <w:rFonts w:cstheme="minorHAnsi"/>
        </w:rPr>
        <w:footnoteRef/>
      </w:r>
      <w:r w:rsidRPr="00605658">
        <w:rPr>
          <w:rFonts w:cstheme="minorHAnsi"/>
        </w:rPr>
        <w:t xml:space="preserve"> “Times 360 Malawi”, Facebook, 20 October 2022. Available at </w:t>
      </w:r>
      <w:hyperlink r:id="rId8" w:history="1">
        <w:r w:rsidRPr="00605658">
          <w:rPr>
            <w:rStyle w:val="Hyperlink"/>
            <w:rFonts w:cstheme="minorHAnsi"/>
          </w:rPr>
          <w:t>https://www.facebook.com/times.mw/</w:t>
        </w:r>
      </w:hyperlink>
      <w:r w:rsidRPr="00605658">
        <w:rPr>
          <w:rFonts w:cstheme="minorHAnsi"/>
        </w:rPr>
        <w:t xml:space="preserve">. </w:t>
      </w:r>
    </w:p>
  </w:footnote>
  <w:footnote w:id="31">
    <w:p w14:paraId="5E794A59" w14:textId="77777777" w:rsidR="00DF35CC" w:rsidRPr="00605658" w:rsidRDefault="00DF35CC" w:rsidP="00DF35CC">
      <w:pPr>
        <w:pStyle w:val="FootnoteText"/>
        <w:rPr>
          <w:rFonts w:cstheme="minorHAnsi"/>
          <w:lang w:eastAsia="ko-KR"/>
        </w:rPr>
      </w:pPr>
      <w:r w:rsidRPr="00605658">
        <w:rPr>
          <w:rStyle w:val="FootnoteReference"/>
          <w:rFonts w:cstheme="minorHAnsi"/>
        </w:rPr>
        <w:footnoteRef/>
      </w:r>
      <w:r w:rsidRPr="00605658">
        <w:rPr>
          <w:rFonts w:cstheme="minorHAnsi"/>
        </w:rPr>
        <w:t xml:space="preserve"> Information on file with Reprieve.</w:t>
      </w:r>
    </w:p>
  </w:footnote>
  <w:footnote w:id="32">
    <w:p w14:paraId="6E2617F0" w14:textId="4455E4D1" w:rsidR="00DF35CC" w:rsidRPr="00605658" w:rsidRDefault="00DF35CC" w:rsidP="00DF35CC">
      <w:pPr>
        <w:pStyle w:val="FootnoteText"/>
        <w:rPr>
          <w:rFonts w:cstheme="minorHAnsi"/>
        </w:rPr>
      </w:pPr>
      <w:r w:rsidRPr="00605658">
        <w:rPr>
          <w:rStyle w:val="FootnoteReference"/>
          <w:rFonts w:cstheme="minorHAnsi"/>
        </w:rPr>
        <w:footnoteRef/>
      </w:r>
      <w:r w:rsidR="00B372F4" w:rsidRPr="00605658">
        <w:rPr>
          <w:rFonts w:cstheme="minorHAnsi"/>
        </w:rPr>
        <w:t xml:space="preserve"> “Prisoners Run Out of Food Essentials”,</w:t>
      </w:r>
      <w:r w:rsidRPr="00605658">
        <w:rPr>
          <w:rFonts w:cstheme="minorHAnsi"/>
        </w:rPr>
        <w:t xml:space="preserve"> </w:t>
      </w:r>
      <w:r w:rsidR="00B372F4" w:rsidRPr="004A0D1B">
        <w:rPr>
          <w:rFonts w:cstheme="minorHAnsi"/>
          <w:i/>
          <w:iCs/>
        </w:rPr>
        <w:t>The Nation</w:t>
      </w:r>
      <w:r w:rsidR="00B372F4" w:rsidRPr="00605658">
        <w:rPr>
          <w:rFonts w:cstheme="minorHAnsi"/>
        </w:rPr>
        <w:t>, 6 March 2022. Available at</w:t>
      </w:r>
      <w:r w:rsidRPr="00605658">
        <w:rPr>
          <w:rFonts w:cstheme="minorHAnsi"/>
        </w:rPr>
        <w:t xml:space="preserve"> </w:t>
      </w:r>
      <w:hyperlink r:id="rId9" w:history="1">
        <w:r w:rsidR="00B9020C" w:rsidRPr="00605658">
          <w:rPr>
            <w:rStyle w:val="Hyperlink"/>
            <w:rFonts w:cstheme="minorHAnsi"/>
          </w:rPr>
          <w:t>https://mwnation.com/prisoners-run-out-of-food-essentials/</w:t>
        </w:r>
      </w:hyperlink>
      <w:r w:rsidR="00B9020C" w:rsidRPr="00605658">
        <w:rPr>
          <w:rFonts w:cstheme="minorHAnsi"/>
        </w:rPr>
        <w:t xml:space="preserve">. </w:t>
      </w:r>
    </w:p>
  </w:footnote>
  <w:footnote w:id="33">
    <w:p w14:paraId="1D4B255E" w14:textId="77777777" w:rsidR="00A77F12" w:rsidRPr="00605658" w:rsidRDefault="00A77F12" w:rsidP="00A77F12">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34">
    <w:p w14:paraId="467149B3" w14:textId="5D1CED4E" w:rsidR="00DF35CC" w:rsidRPr="00605658" w:rsidRDefault="00DF35CC" w:rsidP="00DF35CC">
      <w:pPr>
        <w:pStyle w:val="FootnoteText"/>
        <w:rPr>
          <w:rFonts w:cstheme="minorHAnsi"/>
        </w:rPr>
      </w:pPr>
      <w:r w:rsidRPr="00605658">
        <w:rPr>
          <w:rStyle w:val="FootnoteReference"/>
          <w:rFonts w:cstheme="minorHAnsi"/>
        </w:rPr>
        <w:footnoteRef/>
      </w:r>
      <w:r w:rsidRPr="00605658">
        <w:rPr>
          <w:rFonts w:cstheme="minorHAnsi"/>
        </w:rPr>
        <w:t xml:space="preserve"> </w:t>
      </w:r>
      <w:r w:rsidR="0022041B" w:rsidRPr="00605658">
        <w:rPr>
          <w:rFonts w:cstheme="minorHAnsi"/>
        </w:rPr>
        <w:t xml:space="preserve">Nickson </w:t>
      </w:r>
      <w:proofErr w:type="spellStart"/>
      <w:r w:rsidR="0022041B" w:rsidRPr="00605658">
        <w:rPr>
          <w:rFonts w:cstheme="minorHAnsi"/>
        </w:rPr>
        <w:t>Kacheswiche</w:t>
      </w:r>
      <w:proofErr w:type="spellEnd"/>
      <w:r w:rsidR="0022041B" w:rsidRPr="00605658">
        <w:rPr>
          <w:rFonts w:cstheme="minorHAnsi"/>
        </w:rPr>
        <w:t xml:space="preserve">, “Water Woes Hit </w:t>
      </w:r>
      <w:proofErr w:type="spellStart"/>
      <w:r w:rsidR="0022041B" w:rsidRPr="00605658">
        <w:rPr>
          <w:rFonts w:cstheme="minorHAnsi"/>
        </w:rPr>
        <w:t>Chichiri</w:t>
      </w:r>
      <w:proofErr w:type="spellEnd"/>
      <w:r w:rsidR="0022041B" w:rsidRPr="00605658">
        <w:rPr>
          <w:rFonts w:cstheme="minorHAnsi"/>
        </w:rPr>
        <w:t xml:space="preserve"> Prison”, </w:t>
      </w:r>
      <w:r w:rsidR="0022041B" w:rsidRPr="004A0D1B">
        <w:rPr>
          <w:rFonts w:cstheme="minorHAnsi"/>
          <w:i/>
          <w:iCs/>
        </w:rPr>
        <w:t>Malawi Institute of Journalism</w:t>
      </w:r>
      <w:r w:rsidR="0022041B" w:rsidRPr="00605658">
        <w:rPr>
          <w:rFonts w:cstheme="minorHAnsi"/>
        </w:rPr>
        <w:t>, 20 September 2022. Available at</w:t>
      </w:r>
      <w:r w:rsidRPr="00605658">
        <w:rPr>
          <w:rFonts w:cstheme="minorHAnsi"/>
        </w:rPr>
        <w:t xml:space="preserve"> </w:t>
      </w:r>
      <w:hyperlink r:id="rId10" w:history="1">
        <w:r w:rsidR="00B9020C" w:rsidRPr="00605658">
          <w:rPr>
            <w:rStyle w:val="Hyperlink"/>
            <w:rFonts w:cstheme="minorHAnsi"/>
          </w:rPr>
          <w:t>https://news.mijmw.com/water-woes-hit-chichiri-prison/</w:t>
        </w:r>
      </w:hyperlink>
      <w:r w:rsidR="00B9020C" w:rsidRPr="00605658">
        <w:rPr>
          <w:rFonts w:cstheme="minorHAnsi"/>
        </w:rPr>
        <w:t xml:space="preserve">. </w:t>
      </w:r>
    </w:p>
  </w:footnote>
  <w:footnote w:id="35">
    <w:p w14:paraId="081733D6" w14:textId="62B5610A" w:rsidR="006E05D2" w:rsidRPr="00605658" w:rsidRDefault="006E05D2">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36">
    <w:p w14:paraId="03252715" w14:textId="0A9A47C8" w:rsidR="00DF35CC" w:rsidRPr="00605658" w:rsidRDefault="00DF35CC" w:rsidP="00DF35CC">
      <w:pPr>
        <w:pStyle w:val="FootnoteText"/>
        <w:rPr>
          <w:rFonts w:cstheme="minorHAnsi"/>
        </w:rPr>
      </w:pPr>
      <w:r w:rsidRPr="00605658">
        <w:rPr>
          <w:rStyle w:val="FootnoteReference"/>
          <w:rFonts w:cstheme="minorHAnsi"/>
        </w:rPr>
        <w:footnoteRef/>
      </w:r>
      <w:r w:rsidRPr="00605658">
        <w:rPr>
          <w:rFonts w:cstheme="minorHAnsi"/>
        </w:rPr>
        <w:t xml:space="preserve"> </w:t>
      </w:r>
      <w:r w:rsidR="008D4296" w:rsidRPr="00605658">
        <w:rPr>
          <w:rFonts w:cstheme="minorHAnsi"/>
        </w:rPr>
        <w:t xml:space="preserve">Malawi Voice, </w:t>
      </w:r>
      <w:r w:rsidR="00E33775" w:rsidRPr="00605658">
        <w:rPr>
          <w:rFonts w:cstheme="minorHAnsi"/>
        </w:rPr>
        <w:t>“</w:t>
      </w:r>
      <w:proofErr w:type="spellStart"/>
      <w:proofErr w:type="gramStart"/>
      <w:r w:rsidR="00E33775" w:rsidRPr="00605658">
        <w:rPr>
          <w:rFonts w:cstheme="minorHAnsi"/>
        </w:rPr>
        <w:t>Oops!Water</w:t>
      </w:r>
      <w:proofErr w:type="spellEnd"/>
      <w:proofErr w:type="gramEnd"/>
      <w:r w:rsidR="00E33775" w:rsidRPr="00605658">
        <w:rPr>
          <w:rFonts w:cstheme="minorHAnsi"/>
        </w:rPr>
        <w:t xml:space="preserve"> Crisis at Maula Prison, 200 Inmates Hit By Covid-19”,</w:t>
      </w:r>
      <w:r w:rsidR="008D4296" w:rsidRPr="00605658">
        <w:rPr>
          <w:rFonts w:cstheme="minorHAnsi"/>
        </w:rPr>
        <w:t xml:space="preserve"> </w:t>
      </w:r>
      <w:r w:rsidR="00E33775" w:rsidRPr="00605658">
        <w:rPr>
          <w:rFonts w:cstheme="minorHAnsi"/>
        </w:rPr>
        <w:t xml:space="preserve">27 July 2021. Available at </w:t>
      </w:r>
      <w:hyperlink r:id="rId11" w:history="1">
        <w:r w:rsidR="00B9020C" w:rsidRPr="00605658">
          <w:rPr>
            <w:rStyle w:val="Hyperlink"/>
            <w:rFonts w:cstheme="minorHAnsi"/>
          </w:rPr>
          <w:t>https://www.malawivoice.com/2021/07/27/oopswater-crisis-at-maula-prison-200-inmates-hit-by-covid-19/</w:t>
        </w:r>
      </w:hyperlink>
      <w:r w:rsidR="00B9020C" w:rsidRPr="00605658">
        <w:rPr>
          <w:rFonts w:cstheme="minorHAnsi"/>
        </w:rPr>
        <w:t xml:space="preserve">. </w:t>
      </w:r>
    </w:p>
  </w:footnote>
  <w:footnote w:id="37">
    <w:p w14:paraId="44804BE7" w14:textId="05BDACC6" w:rsidR="00015107" w:rsidRPr="00015107" w:rsidRDefault="00015107">
      <w:pPr>
        <w:pStyle w:val="FootnoteText"/>
        <w:rPr>
          <w:lang w:eastAsia="ko-KR"/>
        </w:rPr>
      </w:pPr>
      <w:r>
        <w:rPr>
          <w:rStyle w:val="FootnoteReference"/>
        </w:rPr>
        <w:footnoteRef/>
      </w:r>
      <w:r>
        <w:t xml:space="preserve"> </w:t>
      </w:r>
      <w:r>
        <w:rPr>
          <w:lang w:eastAsia="ko-KR"/>
        </w:rPr>
        <w:t>Information on file with CHREAA.</w:t>
      </w:r>
    </w:p>
  </w:footnote>
  <w:footnote w:id="38">
    <w:p w14:paraId="3FAC38D5" w14:textId="09CF6518" w:rsidR="00B1096F" w:rsidRPr="00605658" w:rsidRDefault="00B1096F">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207222">
        <w:rPr>
          <w:rFonts w:cstheme="minorHAnsi"/>
          <w:lang w:eastAsia="ko-KR"/>
        </w:rPr>
        <w:t>Information on file with Reprieve.</w:t>
      </w:r>
      <w:r w:rsidRPr="00605658">
        <w:rPr>
          <w:rFonts w:cstheme="minorHAnsi"/>
          <w:lang w:eastAsia="ko-KR"/>
        </w:rPr>
        <w:t xml:space="preserve"> </w:t>
      </w:r>
    </w:p>
  </w:footnote>
  <w:footnote w:id="39">
    <w:p w14:paraId="73D6ECDD" w14:textId="2DDBF186" w:rsidR="00F12EB0" w:rsidRPr="00605658" w:rsidRDefault="00F12EB0">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40">
    <w:p w14:paraId="4C9DDAB9" w14:textId="02C5B291" w:rsidR="00464218" w:rsidRPr="00605658" w:rsidRDefault="00464218" w:rsidP="00464218">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Pr="00605658">
        <w:rPr>
          <w:rFonts w:cstheme="minorHAnsi"/>
          <w:i/>
          <w:iCs/>
        </w:rPr>
        <w:t xml:space="preserve">Gable </w:t>
      </w:r>
      <w:proofErr w:type="spellStart"/>
      <w:r w:rsidRPr="00605658">
        <w:rPr>
          <w:rFonts w:cstheme="minorHAnsi"/>
          <w:i/>
          <w:iCs/>
        </w:rPr>
        <w:t>Masangano</w:t>
      </w:r>
      <w:proofErr w:type="spellEnd"/>
      <w:r w:rsidRPr="00605658">
        <w:rPr>
          <w:rFonts w:cstheme="minorHAnsi"/>
          <w:i/>
          <w:iCs/>
        </w:rPr>
        <w:t xml:space="preserve"> v Attorney General and Others</w:t>
      </w:r>
      <w:r w:rsidRPr="00605658">
        <w:rPr>
          <w:rFonts w:cstheme="minorHAnsi"/>
        </w:rPr>
        <w:t>, Constitutional Case No. 15 of 2007, [2009] MWSC 31 (08 November 2009).</w:t>
      </w:r>
    </w:p>
  </w:footnote>
  <w:footnote w:id="41">
    <w:p w14:paraId="5EDCB8FB" w14:textId="145EBBAA" w:rsidR="00464218" w:rsidRPr="00605658" w:rsidRDefault="00464218" w:rsidP="00464218">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492FB3">
        <w:rPr>
          <w:rFonts w:cstheme="minorHAnsi"/>
        </w:rPr>
        <w:t xml:space="preserve">Malawi, </w:t>
      </w:r>
      <w:r w:rsidR="00492FB3" w:rsidRPr="00C15AA8">
        <w:rPr>
          <w:rFonts w:cstheme="minorHAnsi"/>
        </w:rPr>
        <w:t xml:space="preserve">Inspectorate of Prisons, </w:t>
      </w:r>
      <w:r w:rsidR="00492FB3" w:rsidRPr="00D17DE2">
        <w:rPr>
          <w:rFonts w:cstheme="minorHAnsi"/>
          <w:i/>
          <w:iCs/>
        </w:rPr>
        <w:t>The Report of the Inspection of Prisons</w:t>
      </w:r>
      <w:r w:rsidR="00EE5FEF" w:rsidRPr="00605658">
        <w:rPr>
          <w:rFonts w:cstheme="minorHAnsi"/>
          <w:lang w:val="en-US"/>
        </w:rPr>
        <w:t xml:space="preserve">, p. </w:t>
      </w:r>
      <w:r w:rsidR="006C6A87" w:rsidRPr="00605658">
        <w:rPr>
          <w:rFonts w:cstheme="minorHAnsi"/>
          <w:lang w:val="en-US"/>
        </w:rPr>
        <w:t>6</w:t>
      </w:r>
      <w:r w:rsidR="00EE5FEF" w:rsidRPr="00605658">
        <w:rPr>
          <w:rFonts w:cstheme="minorHAnsi"/>
          <w:lang w:val="en-US"/>
        </w:rPr>
        <w:t>.</w:t>
      </w:r>
      <w:r w:rsidRPr="00605658">
        <w:rPr>
          <w:rFonts w:cstheme="minorHAnsi"/>
          <w:lang w:val="en-US"/>
        </w:rPr>
        <w:t xml:space="preserve"> </w:t>
      </w:r>
    </w:p>
  </w:footnote>
  <w:footnote w:id="42">
    <w:p w14:paraId="54B163DA" w14:textId="029DAF73" w:rsidR="00464218" w:rsidRPr="00605658" w:rsidRDefault="00464218" w:rsidP="00464218">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7129B7">
        <w:rPr>
          <w:rFonts w:cstheme="minorHAnsi"/>
          <w:lang w:val="en-US"/>
        </w:rPr>
        <w:t>Ibid.</w:t>
      </w:r>
      <w:r w:rsidR="00790BF2" w:rsidRPr="00605658">
        <w:rPr>
          <w:rFonts w:cstheme="minorHAnsi"/>
          <w:lang w:val="en-US"/>
        </w:rPr>
        <w:t xml:space="preserve">, </w:t>
      </w:r>
      <w:r w:rsidR="000A115C" w:rsidRPr="00605658">
        <w:rPr>
          <w:rFonts w:cstheme="minorHAnsi"/>
          <w:lang w:val="en-US"/>
        </w:rPr>
        <w:t xml:space="preserve">p. </w:t>
      </w:r>
      <w:r w:rsidR="00790BF2" w:rsidRPr="00605658">
        <w:rPr>
          <w:rFonts w:cstheme="minorHAnsi"/>
          <w:lang w:val="en-US"/>
        </w:rPr>
        <w:t>19.</w:t>
      </w:r>
    </w:p>
  </w:footnote>
  <w:footnote w:id="43">
    <w:p w14:paraId="345086E6" w14:textId="35C3AA84" w:rsidR="00464218" w:rsidRPr="00605658" w:rsidRDefault="00464218" w:rsidP="00464218">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7129B7">
        <w:rPr>
          <w:rFonts w:cstheme="minorHAnsi"/>
          <w:lang w:val="en-US"/>
        </w:rPr>
        <w:t>Ibid.</w:t>
      </w:r>
      <w:r w:rsidR="00897209" w:rsidRPr="00605658">
        <w:rPr>
          <w:rFonts w:cstheme="minorHAnsi"/>
          <w:lang w:val="en-US"/>
        </w:rPr>
        <w:t>,</w:t>
      </w:r>
      <w:r w:rsidR="000A115C" w:rsidRPr="00605658">
        <w:rPr>
          <w:rFonts w:cstheme="minorHAnsi"/>
          <w:lang w:val="en-US"/>
        </w:rPr>
        <w:t xml:space="preserve"> p.</w:t>
      </w:r>
      <w:r w:rsidR="00897209" w:rsidRPr="00605658">
        <w:rPr>
          <w:rFonts w:cstheme="minorHAnsi"/>
          <w:lang w:val="en-US"/>
        </w:rPr>
        <w:t xml:space="preserve"> 13.</w:t>
      </w:r>
    </w:p>
  </w:footnote>
  <w:footnote w:id="44">
    <w:p w14:paraId="0449125F" w14:textId="7132D076" w:rsidR="00AD4D73" w:rsidRPr="00605658" w:rsidRDefault="00AD4D7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7129B7">
        <w:rPr>
          <w:rFonts w:cstheme="minorHAnsi"/>
          <w:lang w:val="en-US"/>
        </w:rPr>
        <w:t>Ibid</w:t>
      </w:r>
      <w:r w:rsidRPr="00605658">
        <w:rPr>
          <w:rFonts w:cstheme="minorHAnsi"/>
          <w:lang w:eastAsia="ko-KR"/>
        </w:rPr>
        <w:t>.</w:t>
      </w:r>
    </w:p>
  </w:footnote>
  <w:footnote w:id="45">
    <w:p w14:paraId="270FB4E3" w14:textId="27DEF638" w:rsidR="00180676" w:rsidRPr="00605658" w:rsidRDefault="00180676">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46">
    <w:p w14:paraId="2EB871F6" w14:textId="658511D0" w:rsidR="005157E6" w:rsidRPr="00605658" w:rsidRDefault="005157E6">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47">
    <w:p w14:paraId="7AE047BC" w14:textId="67C4D006" w:rsidR="009528F3" w:rsidRPr="00605658" w:rsidRDefault="009528F3" w:rsidP="009528F3">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A752B0" w:rsidRPr="00605658">
        <w:rPr>
          <w:rFonts w:cstheme="minorHAnsi"/>
        </w:rPr>
        <w:t>Reprieve</w:t>
      </w:r>
      <w:r w:rsidR="00327D3C">
        <w:rPr>
          <w:rFonts w:cstheme="minorHAnsi"/>
        </w:rPr>
        <w:t>, “</w:t>
      </w:r>
      <w:r w:rsidR="00A752B0" w:rsidRPr="00605658">
        <w:rPr>
          <w:rFonts w:cstheme="minorHAnsi"/>
        </w:rPr>
        <w:t xml:space="preserve">Submissions </w:t>
      </w:r>
      <w:r w:rsidR="0020450C">
        <w:rPr>
          <w:rFonts w:cstheme="minorHAnsi"/>
        </w:rPr>
        <w:t>by</w:t>
      </w:r>
      <w:r w:rsidR="00A752B0" w:rsidRPr="00605658">
        <w:rPr>
          <w:rFonts w:cstheme="minorHAnsi"/>
        </w:rPr>
        <w:t xml:space="preserve"> Stakeholders at the Parliamentary Legal Affairs Committee Public Consultations on the Death Penalty, Mzuzu Consultations”, May 2022.</w:t>
      </w:r>
    </w:p>
  </w:footnote>
  <w:footnote w:id="48">
    <w:p w14:paraId="0C32A89F" w14:textId="14ECC696" w:rsidR="00DC4ACA" w:rsidRPr="00605658" w:rsidRDefault="00DC4ACA" w:rsidP="00DC4ACA">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492FB3">
        <w:rPr>
          <w:rFonts w:cstheme="minorHAnsi"/>
        </w:rPr>
        <w:t xml:space="preserve">Malawi, </w:t>
      </w:r>
      <w:r w:rsidR="00492FB3" w:rsidRPr="00C15AA8">
        <w:rPr>
          <w:rFonts w:cstheme="minorHAnsi"/>
        </w:rPr>
        <w:t xml:space="preserve">Inspectorate of Prisons, </w:t>
      </w:r>
      <w:r w:rsidR="00492FB3" w:rsidRPr="00D17DE2">
        <w:rPr>
          <w:rFonts w:cstheme="minorHAnsi"/>
          <w:i/>
          <w:iCs/>
        </w:rPr>
        <w:t>The Report of the Inspection of Prisons</w:t>
      </w:r>
      <w:r w:rsidR="00492FB3" w:rsidRPr="00605658">
        <w:rPr>
          <w:rFonts w:cstheme="minorHAnsi"/>
          <w:lang w:val="en-US"/>
        </w:rPr>
        <w:t xml:space="preserve">, </w:t>
      </w:r>
      <w:r w:rsidR="000A115C" w:rsidRPr="00605658">
        <w:rPr>
          <w:rFonts w:cstheme="minorHAnsi"/>
          <w:lang w:val="en-US"/>
        </w:rPr>
        <w:t xml:space="preserve">p. </w:t>
      </w:r>
      <w:r w:rsidRPr="00605658">
        <w:rPr>
          <w:rFonts w:cstheme="minorHAnsi"/>
          <w:lang w:val="en-US"/>
        </w:rPr>
        <w:t>20.</w:t>
      </w:r>
    </w:p>
  </w:footnote>
  <w:footnote w:id="49">
    <w:p w14:paraId="0E7BA1C0" w14:textId="05637223" w:rsidR="00DC4ACA" w:rsidRPr="00605658" w:rsidRDefault="00DC4ACA" w:rsidP="00DC4ACA">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20450C">
        <w:rPr>
          <w:rFonts w:cstheme="minorHAnsi"/>
          <w:lang w:val="en-US"/>
        </w:rPr>
        <w:t>Ibid.</w:t>
      </w:r>
      <w:r w:rsidR="000A115C" w:rsidRPr="00605658">
        <w:rPr>
          <w:rFonts w:cstheme="minorHAnsi"/>
          <w:lang w:val="en-US"/>
        </w:rPr>
        <w:t xml:space="preserve">, p. </w:t>
      </w:r>
      <w:r w:rsidRPr="00605658">
        <w:rPr>
          <w:rFonts w:cstheme="minorHAnsi"/>
          <w:lang w:eastAsia="ko-KR"/>
        </w:rPr>
        <w:t>21.</w:t>
      </w:r>
    </w:p>
  </w:footnote>
  <w:footnote w:id="50">
    <w:p w14:paraId="37F8E8E4" w14:textId="34D52755" w:rsidR="00DC4ACA" w:rsidRPr="00605658" w:rsidRDefault="00DC4ACA" w:rsidP="00DC4ACA">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20450C">
        <w:rPr>
          <w:rFonts w:cstheme="minorHAnsi"/>
          <w:lang w:val="en-US"/>
        </w:rPr>
        <w:t>Ibid.</w:t>
      </w:r>
    </w:p>
  </w:footnote>
  <w:footnote w:id="51">
    <w:p w14:paraId="630B37C3" w14:textId="499DB738" w:rsidR="00DC4ACA" w:rsidRPr="00605658" w:rsidRDefault="00DC4ACA" w:rsidP="00DC4ACA">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2568CB" w:rsidRPr="00605658">
        <w:rPr>
          <w:rFonts w:cstheme="minorHAnsi"/>
          <w:i/>
          <w:iCs/>
        </w:rPr>
        <w:t xml:space="preserve">See </w:t>
      </w:r>
      <w:r w:rsidR="001A135E" w:rsidRPr="00605658">
        <w:rPr>
          <w:rFonts w:cstheme="minorHAnsi"/>
        </w:rPr>
        <w:t xml:space="preserve">United Nations, “1944th Meeting, </w:t>
      </w:r>
      <w:r w:rsidR="001D033E" w:rsidRPr="00605658">
        <w:rPr>
          <w:rFonts w:cstheme="minorHAnsi"/>
        </w:rPr>
        <w:t xml:space="preserve">75th Session, Committee Against Torture (CAT)”, UN Web TV, 3 November 2022. Available at </w:t>
      </w:r>
      <w:hyperlink r:id="rId12" w:history="1">
        <w:r w:rsidR="001D033E" w:rsidRPr="00605658">
          <w:rPr>
            <w:rStyle w:val="Hyperlink"/>
            <w:rFonts w:cstheme="minorHAnsi"/>
          </w:rPr>
          <w:t>https://media.un.org/en/asset/k1c/k1c0prvjkq</w:t>
        </w:r>
      </w:hyperlink>
      <w:r w:rsidR="001D033E" w:rsidRPr="00605658">
        <w:rPr>
          <w:rFonts w:cstheme="minorHAnsi"/>
        </w:rPr>
        <w:t xml:space="preserve">. </w:t>
      </w:r>
    </w:p>
  </w:footnote>
  <w:footnote w:id="52">
    <w:p w14:paraId="033A2761" w14:textId="77777777" w:rsidR="00C935A4" w:rsidRPr="00605658" w:rsidRDefault="00C935A4" w:rsidP="00C935A4">
      <w:pPr>
        <w:pStyle w:val="FootnoteText"/>
        <w:rPr>
          <w:rFonts w:cstheme="minorHAnsi"/>
          <w:lang w:val="en-US"/>
        </w:rPr>
      </w:pPr>
      <w:r w:rsidRPr="00605658">
        <w:rPr>
          <w:rStyle w:val="FootnoteReference"/>
          <w:rFonts w:cstheme="minorHAnsi"/>
        </w:rPr>
        <w:footnoteRef/>
      </w:r>
      <w:r w:rsidRPr="00605658">
        <w:rPr>
          <w:rFonts w:cstheme="minorHAnsi"/>
        </w:rPr>
        <w:t xml:space="preserve"> Human Rights Committee, </w:t>
      </w:r>
      <w:r w:rsidRPr="00605658">
        <w:rPr>
          <w:rFonts w:cstheme="minorHAnsi"/>
          <w:i/>
          <w:iCs/>
        </w:rPr>
        <w:t>General comment No. 36 (2018) on article 6 of the International Covenant on Civil and Political Rights, on the right to life</w:t>
      </w:r>
      <w:r w:rsidRPr="00605658">
        <w:rPr>
          <w:rFonts w:cstheme="minorHAnsi"/>
        </w:rPr>
        <w:t>, UN Doc CCPR/C/GC/36.</w:t>
      </w:r>
    </w:p>
  </w:footnote>
  <w:footnote w:id="53">
    <w:p w14:paraId="47436C93" w14:textId="55C88EB3" w:rsidR="00386A76" w:rsidRPr="00605658" w:rsidRDefault="00386A76" w:rsidP="00386A76">
      <w:pPr>
        <w:pStyle w:val="FootnoteText"/>
        <w:rPr>
          <w:rFonts w:cstheme="minorHAnsi"/>
          <w:lang w:val="en-US"/>
        </w:rPr>
      </w:pPr>
      <w:r w:rsidRPr="00605658">
        <w:rPr>
          <w:rStyle w:val="FootnoteReference"/>
          <w:rFonts w:cstheme="minorHAnsi"/>
        </w:rPr>
        <w:footnoteRef/>
      </w:r>
      <w:r w:rsidRPr="00605658">
        <w:rPr>
          <w:rFonts w:cstheme="minorHAnsi"/>
        </w:rPr>
        <w:t xml:space="preserve"> </w:t>
      </w:r>
      <w:proofErr w:type="spellStart"/>
      <w:r w:rsidR="002E5F8B" w:rsidRPr="00605658">
        <w:rPr>
          <w:rFonts w:cstheme="minorHAnsi"/>
          <w:lang w:val="en-US"/>
        </w:rPr>
        <w:t>Makasu</w:t>
      </w:r>
      <w:proofErr w:type="spellEnd"/>
      <w:r w:rsidR="002E5F8B" w:rsidRPr="00605658">
        <w:rPr>
          <w:rFonts w:cstheme="minorHAnsi"/>
          <w:lang w:val="en-US"/>
        </w:rPr>
        <w:t xml:space="preserve"> v </w:t>
      </w:r>
      <w:proofErr w:type="spellStart"/>
      <w:r w:rsidR="002E5F8B" w:rsidRPr="00605658">
        <w:rPr>
          <w:rFonts w:cstheme="minorHAnsi"/>
          <w:lang w:val="en-US"/>
        </w:rPr>
        <w:t>Teputepu</w:t>
      </w:r>
      <w:proofErr w:type="spellEnd"/>
      <w:r w:rsidR="002E5F8B" w:rsidRPr="00605658">
        <w:rPr>
          <w:rFonts w:cstheme="minorHAnsi"/>
          <w:lang w:val="en-US"/>
        </w:rPr>
        <w:t xml:space="preserve"> (Criminal Case 7 of 2017) [2017] MWHC 62 (01 March 2017).</w:t>
      </w:r>
    </w:p>
  </w:footnote>
  <w:footnote w:id="54">
    <w:p w14:paraId="7038C332" w14:textId="54BB021C" w:rsidR="00386A76" w:rsidRPr="00605658" w:rsidRDefault="00386A76" w:rsidP="00386A76">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A752B0" w:rsidRPr="00605658">
        <w:rPr>
          <w:rFonts w:cstheme="minorHAnsi"/>
        </w:rPr>
        <w:t>Reprieve,</w:t>
      </w:r>
      <w:r w:rsidR="00327D3C">
        <w:rPr>
          <w:rFonts w:cstheme="minorHAnsi"/>
        </w:rPr>
        <w:t xml:space="preserve"> “</w:t>
      </w:r>
      <w:r w:rsidR="00A752B0" w:rsidRPr="00605658">
        <w:rPr>
          <w:rFonts w:cstheme="minorHAnsi"/>
        </w:rPr>
        <w:t xml:space="preserve">Submissions </w:t>
      </w:r>
      <w:r w:rsidR="0020450C" w:rsidRPr="00605658">
        <w:rPr>
          <w:rFonts w:cstheme="minorHAnsi"/>
        </w:rPr>
        <w:t>by</w:t>
      </w:r>
      <w:r w:rsidR="00A752B0" w:rsidRPr="00605658">
        <w:rPr>
          <w:rFonts w:cstheme="minorHAnsi"/>
        </w:rPr>
        <w:t xml:space="preserve"> Stakeholders at the Parliamentary Legal Affairs Committee Public Consultations on the Death Penalty, Blantyre Consultations”, May 2022.</w:t>
      </w:r>
    </w:p>
  </w:footnote>
  <w:footnote w:id="55">
    <w:p w14:paraId="38A5C6FE" w14:textId="26B11FC6" w:rsidR="361F3600" w:rsidRPr="00605658" w:rsidRDefault="361F3600" w:rsidP="361F3600">
      <w:pPr>
        <w:pStyle w:val="FootnoteText"/>
        <w:rPr>
          <w:rFonts w:cstheme="minorHAnsi"/>
        </w:rPr>
      </w:pPr>
      <w:r w:rsidRPr="00605658">
        <w:rPr>
          <w:rStyle w:val="FootnoteReference"/>
          <w:rFonts w:cstheme="minorHAnsi"/>
        </w:rPr>
        <w:footnoteRef/>
      </w:r>
      <w:r w:rsidRPr="00605658">
        <w:rPr>
          <w:rFonts w:cstheme="minorHAnsi"/>
        </w:rPr>
        <w:t xml:space="preserve"> </w:t>
      </w:r>
      <w:r w:rsidR="00492FB3">
        <w:rPr>
          <w:rFonts w:cstheme="minorHAnsi"/>
        </w:rPr>
        <w:t xml:space="preserve">Malawi, </w:t>
      </w:r>
      <w:r w:rsidR="00492FB3" w:rsidRPr="00C15AA8">
        <w:rPr>
          <w:rFonts w:cstheme="minorHAnsi"/>
        </w:rPr>
        <w:t xml:space="preserve">Inspectorate of Prisons, </w:t>
      </w:r>
      <w:r w:rsidR="00492FB3" w:rsidRPr="00D17DE2">
        <w:rPr>
          <w:rFonts w:cstheme="minorHAnsi"/>
          <w:i/>
          <w:iCs/>
        </w:rPr>
        <w:t>The Report of the Inspection of Prisons</w:t>
      </w:r>
      <w:r w:rsidR="00492FB3" w:rsidRPr="00605658">
        <w:rPr>
          <w:rFonts w:cstheme="minorHAnsi"/>
          <w:lang w:val="en-US"/>
        </w:rPr>
        <w:t xml:space="preserve">, </w:t>
      </w:r>
      <w:r w:rsidR="000A115C" w:rsidRPr="00605658">
        <w:rPr>
          <w:rFonts w:cstheme="minorHAnsi"/>
          <w:lang w:val="en-US"/>
        </w:rPr>
        <w:t xml:space="preserve">p. </w:t>
      </w:r>
      <w:r w:rsidRPr="00605658">
        <w:rPr>
          <w:rFonts w:cstheme="minorHAnsi"/>
        </w:rPr>
        <w:t>6</w:t>
      </w:r>
    </w:p>
  </w:footnote>
  <w:footnote w:id="56">
    <w:p w14:paraId="5979DACF" w14:textId="71663D9D" w:rsidR="00FF144A" w:rsidRPr="00605658" w:rsidRDefault="00FF144A" w:rsidP="00FF144A">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0517A5">
        <w:rPr>
          <w:rFonts w:cstheme="minorHAnsi"/>
          <w:lang w:val="en-US"/>
        </w:rPr>
        <w:t>Ibid.</w:t>
      </w:r>
      <w:r w:rsidR="000A115C" w:rsidRPr="00605658">
        <w:rPr>
          <w:rFonts w:cstheme="minorHAnsi"/>
          <w:lang w:val="en-US"/>
        </w:rPr>
        <w:t xml:space="preserve">, p. </w:t>
      </w:r>
      <w:r w:rsidRPr="00605658">
        <w:rPr>
          <w:rFonts w:cstheme="minorHAnsi"/>
          <w:lang w:eastAsia="ko-KR"/>
        </w:rPr>
        <w:t>50.</w:t>
      </w:r>
    </w:p>
  </w:footnote>
  <w:footnote w:id="57">
    <w:p w14:paraId="1DD3EF47" w14:textId="59C8A59A" w:rsidR="361F3600" w:rsidRPr="00605658" w:rsidRDefault="361F3600" w:rsidP="361F3600">
      <w:pPr>
        <w:pStyle w:val="FootnoteText"/>
        <w:rPr>
          <w:rFonts w:cstheme="minorHAnsi"/>
        </w:rPr>
      </w:pPr>
      <w:r w:rsidRPr="00605658">
        <w:rPr>
          <w:rStyle w:val="FootnoteReference"/>
          <w:rFonts w:cstheme="minorHAnsi"/>
        </w:rPr>
        <w:footnoteRef/>
      </w:r>
      <w:r w:rsidRPr="00605658">
        <w:rPr>
          <w:rFonts w:cstheme="minorHAnsi"/>
        </w:rPr>
        <w:t xml:space="preserve"> </w:t>
      </w:r>
      <w:r w:rsidR="000517A5">
        <w:rPr>
          <w:rFonts w:cstheme="minorHAnsi"/>
          <w:lang w:val="en-US"/>
        </w:rPr>
        <w:t>Ibid.</w:t>
      </w:r>
      <w:r w:rsidR="000A115C" w:rsidRPr="00605658">
        <w:rPr>
          <w:rFonts w:cstheme="minorHAnsi"/>
          <w:lang w:val="en-US"/>
        </w:rPr>
        <w:t xml:space="preserve">, p. </w:t>
      </w:r>
      <w:r w:rsidRPr="00605658">
        <w:rPr>
          <w:rFonts w:cstheme="minorHAnsi"/>
        </w:rPr>
        <w:t>18.</w:t>
      </w:r>
    </w:p>
  </w:footnote>
  <w:footnote w:id="58">
    <w:p w14:paraId="76943BAB" w14:textId="77777777" w:rsidR="006E4BE8" w:rsidRPr="00DC5EBC" w:rsidRDefault="006E4BE8" w:rsidP="006E4BE8">
      <w:pPr>
        <w:pStyle w:val="FootnoteText"/>
        <w:rPr>
          <w:lang w:eastAsia="ko-KR"/>
        </w:rPr>
      </w:pPr>
      <w:r>
        <w:rPr>
          <w:rStyle w:val="FootnoteReference"/>
        </w:rPr>
        <w:footnoteRef/>
      </w:r>
      <w:r>
        <w:t xml:space="preserve"> </w:t>
      </w:r>
      <w:r>
        <w:rPr>
          <w:lang w:eastAsia="ko-KR"/>
        </w:rPr>
        <w:t>Information on file with CHREAA.</w:t>
      </w:r>
    </w:p>
  </w:footnote>
  <w:footnote w:id="59">
    <w:p w14:paraId="06B62B4D" w14:textId="7A8EDA52" w:rsidR="00394851" w:rsidRPr="00605658" w:rsidRDefault="00394851">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60">
    <w:p w14:paraId="6E1CFAF4" w14:textId="79581C1A" w:rsidR="007055AB" w:rsidRPr="00605658" w:rsidRDefault="007055AB" w:rsidP="007055AB">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Pr="00605658">
        <w:rPr>
          <w:rFonts w:cstheme="minorHAnsi"/>
          <w:i/>
          <w:iCs/>
          <w:lang w:val="en-US"/>
        </w:rPr>
        <w:t>See</w:t>
      </w:r>
      <w:r w:rsidRPr="00605658">
        <w:rPr>
          <w:rFonts w:cstheme="minorHAnsi"/>
          <w:lang w:val="en-US"/>
        </w:rPr>
        <w:t xml:space="preserve"> “Mw prisons housing under-5 children”, </w:t>
      </w:r>
      <w:r w:rsidRPr="00A46459">
        <w:rPr>
          <w:rFonts w:cstheme="minorHAnsi"/>
          <w:i/>
          <w:iCs/>
          <w:lang w:val="en-US"/>
        </w:rPr>
        <w:t>The Times Group</w:t>
      </w:r>
      <w:r w:rsidRPr="00605658">
        <w:rPr>
          <w:rFonts w:cstheme="minorHAnsi"/>
          <w:lang w:val="en-US"/>
        </w:rPr>
        <w:t xml:space="preserve">, 8 December 2021. Available at </w:t>
      </w:r>
      <w:hyperlink r:id="rId13">
        <w:r w:rsidRPr="00605658">
          <w:rPr>
            <w:rStyle w:val="Hyperlink"/>
            <w:rFonts w:cstheme="minorHAnsi"/>
            <w:lang w:val="en-US"/>
          </w:rPr>
          <w:t>https://times.mw/mw-prisons-housing-under-5-children/</w:t>
        </w:r>
      </w:hyperlink>
      <w:r w:rsidRPr="00605658">
        <w:rPr>
          <w:rFonts w:cstheme="minorHAnsi"/>
          <w:lang w:val="en-US"/>
        </w:rPr>
        <w:t xml:space="preserve">. </w:t>
      </w:r>
    </w:p>
  </w:footnote>
  <w:footnote w:id="61">
    <w:p w14:paraId="68D44E29" w14:textId="77777777" w:rsidR="007055AB" w:rsidRPr="00605658" w:rsidRDefault="007055AB" w:rsidP="007055AB">
      <w:pPr>
        <w:pStyle w:val="FootnoteText"/>
        <w:rPr>
          <w:rFonts w:cstheme="minorHAnsi"/>
        </w:rPr>
      </w:pPr>
      <w:r w:rsidRPr="00605658">
        <w:rPr>
          <w:rStyle w:val="FootnoteReference"/>
          <w:rFonts w:cstheme="minorHAnsi"/>
        </w:rPr>
        <w:footnoteRef/>
      </w:r>
      <w:r w:rsidRPr="00605658">
        <w:rPr>
          <w:rFonts w:cstheme="minorHAnsi"/>
        </w:rPr>
        <w:t xml:space="preserve"> Information on file with authors.</w:t>
      </w:r>
    </w:p>
  </w:footnote>
  <w:footnote w:id="62">
    <w:p w14:paraId="33C76DE9" w14:textId="5E0175CB" w:rsidR="007055AB" w:rsidRPr="00D62547" w:rsidRDefault="007055AB" w:rsidP="004841BF">
      <w:pPr>
        <w:pStyle w:val="FootnoteText"/>
        <w:rPr>
          <w:rFonts w:cstheme="minorHAnsi"/>
        </w:rPr>
      </w:pPr>
      <w:r w:rsidRPr="00605658">
        <w:rPr>
          <w:rStyle w:val="FootnoteReference"/>
          <w:rFonts w:cstheme="minorHAnsi"/>
        </w:rPr>
        <w:footnoteRef/>
      </w:r>
      <w:r w:rsidRPr="00605658">
        <w:rPr>
          <w:rFonts w:cstheme="minorHAnsi"/>
        </w:rPr>
        <w:t xml:space="preserve"> In the 10th General Report, the Committee for the Prevention of Torture (CPT) made general recommendations on ante</w:t>
      </w:r>
      <w:r w:rsidRPr="00605658">
        <w:rPr>
          <w:rFonts w:ascii="Cambria Math" w:hAnsi="Cambria Math" w:cs="Cambria Math"/>
        </w:rPr>
        <w:t>‑</w:t>
      </w:r>
      <w:r w:rsidRPr="00605658">
        <w:rPr>
          <w:rFonts w:cstheme="minorHAnsi"/>
        </w:rPr>
        <w:t xml:space="preserve"> and post-natal care. Every effort should be made to meet the specific dietary needs of pregnant women prisoners, who should be offered a high protein diet, rich in fresh fruit and vegetables. </w:t>
      </w:r>
      <w:r w:rsidR="00D62547" w:rsidRPr="00D62547">
        <w:rPr>
          <w:rFonts w:cstheme="minorHAnsi"/>
        </w:rPr>
        <w:t>European Committee for the Prevention of Torture</w:t>
      </w:r>
      <w:r w:rsidR="00D62547">
        <w:rPr>
          <w:rFonts w:cstheme="minorHAnsi"/>
        </w:rPr>
        <w:t xml:space="preserve"> </w:t>
      </w:r>
      <w:r w:rsidR="00D62547" w:rsidRPr="00D62547">
        <w:rPr>
          <w:rFonts w:cstheme="minorHAnsi"/>
        </w:rPr>
        <w:t>and Inhuman or Degrading Treatment or Punishment</w:t>
      </w:r>
      <w:r w:rsidR="00D62547">
        <w:rPr>
          <w:rFonts w:cstheme="minorHAnsi"/>
        </w:rPr>
        <w:t xml:space="preserve"> </w:t>
      </w:r>
      <w:r w:rsidR="00D62547" w:rsidRPr="00D62547">
        <w:rPr>
          <w:rFonts w:cstheme="minorHAnsi"/>
        </w:rPr>
        <w:t>(CPT)</w:t>
      </w:r>
      <w:r w:rsidR="00D62547">
        <w:rPr>
          <w:rFonts w:cstheme="minorHAnsi"/>
        </w:rPr>
        <w:t xml:space="preserve">, </w:t>
      </w:r>
      <w:r w:rsidR="00765F00">
        <w:rPr>
          <w:rFonts w:cstheme="minorHAnsi"/>
        </w:rPr>
        <w:t xml:space="preserve">document </w:t>
      </w:r>
      <w:r w:rsidR="00765F00" w:rsidRPr="00765F00">
        <w:rPr>
          <w:rFonts w:cstheme="minorHAnsi"/>
        </w:rPr>
        <w:t>CPT/Inf (2000) 13</w:t>
      </w:r>
      <w:r w:rsidR="008723AE">
        <w:rPr>
          <w:rFonts w:cstheme="minorHAnsi"/>
        </w:rPr>
        <w:t xml:space="preserve">, </w:t>
      </w:r>
      <w:r w:rsidR="00B145A1">
        <w:rPr>
          <w:rFonts w:cstheme="minorHAnsi"/>
        </w:rPr>
        <w:t>para. 26</w:t>
      </w:r>
      <w:r w:rsidRPr="00605658">
        <w:rPr>
          <w:rFonts w:cstheme="minorHAnsi"/>
        </w:rPr>
        <w:t xml:space="preserve">. Available at </w:t>
      </w:r>
      <w:hyperlink r:id="rId14" w:history="1">
        <w:r w:rsidRPr="00605658">
          <w:rPr>
            <w:rStyle w:val="Hyperlink"/>
            <w:rFonts w:cstheme="minorHAnsi"/>
          </w:rPr>
          <w:t>https://rm.coe.int/1680696a74</w:t>
        </w:r>
      </w:hyperlink>
      <w:r w:rsidRPr="00605658">
        <w:rPr>
          <w:rFonts w:cstheme="minorHAnsi"/>
        </w:rPr>
        <w:t xml:space="preserve">. </w:t>
      </w:r>
    </w:p>
  </w:footnote>
  <w:footnote w:id="63">
    <w:p w14:paraId="538F4706" w14:textId="3E95B01F" w:rsidR="008D5945" w:rsidRPr="008D5945" w:rsidRDefault="008D5945">
      <w:pPr>
        <w:pStyle w:val="FootnoteText"/>
        <w:rPr>
          <w:lang w:eastAsia="ko-KR"/>
        </w:rPr>
      </w:pPr>
      <w:r>
        <w:rPr>
          <w:rStyle w:val="FootnoteReference"/>
        </w:rPr>
        <w:footnoteRef/>
      </w:r>
      <w:r>
        <w:t xml:space="preserve"> </w:t>
      </w:r>
      <w:r>
        <w:rPr>
          <w:lang w:eastAsia="ko-KR"/>
        </w:rPr>
        <w:t>Information on file with Reprieve.</w:t>
      </w:r>
    </w:p>
  </w:footnote>
  <w:footnote w:id="64">
    <w:p w14:paraId="04D05685" w14:textId="00D6EAD9" w:rsidR="007055AB" w:rsidRPr="00605658" w:rsidRDefault="007055AB" w:rsidP="007055AB">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001933CA" w:rsidRPr="00605658">
        <w:rPr>
          <w:rFonts w:cstheme="minorHAnsi"/>
        </w:rPr>
        <w:t xml:space="preserve">United Nations Human Rights, </w:t>
      </w:r>
      <w:r w:rsidR="001933CA">
        <w:rPr>
          <w:rFonts w:cstheme="minorHAnsi"/>
        </w:rPr>
        <w:t>“</w:t>
      </w:r>
      <w:r w:rsidR="001933CA" w:rsidRPr="001933CA">
        <w:rPr>
          <w:rFonts w:cstheme="minorHAnsi"/>
        </w:rPr>
        <w:t>In Dialogue with Malawi, Experts of the Committee against Torture Commend Efforts to Combat Human Trafficking, Ask about Access to Lawyers and the Definition of Torture</w:t>
      </w:r>
      <w:r w:rsidR="001933CA">
        <w:rPr>
          <w:rFonts w:cstheme="minorHAnsi"/>
        </w:rPr>
        <w:t xml:space="preserve">”, 4 November 2022. Available at </w:t>
      </w:r>
      <w:hyperlink r:id="rId15" w:history="1">
        <w:r w:rsidR="001933CA" w:rsidRPr="00E01230">
          <w:rPr>
            <w:rStyle w:val="Hyperlink"/>
            <w:rFonts w:cstheme="minorHAnsi"/>
          </w:rPr>
          <w:t>https://www.ohchr.org/en/press-releases/2022/11/dialogue-malawi-experts-committee-against-torture-commend-efforts-combat</w:t>
        </w:r>
      </w:hyperlink>
      <w:r w:rsidR="001933CA">
        <w:rPr>
          <w:rFonts w:cstheme="minorHAnsi"/>
        </w:rPr>
        <w:t xml:space="preserve">. </w:t>
      </w:r>
    </w:p>
  </w:footnote>
  <w:footnote w:id="65">
    <w:p w14:paraId="4793DBBF" w14:textId="2B8D550C" w:rsidR="007055AB" w:rsidRPr="00605658" w:rsidRDefault="007055AB" w:rsidP="007055AB">
      <w:pPr>
        <w:pStyle w:val="FootnoteText"/>
        <w:rPr>
          <w:rFonts w:cstheme="minorHAnsi"/>
          <w:lang w:val="en-US"/>
        </w:rPr>
      </w:pPr>
      <w:r w:rsidRPr="00605658">
        <w:rPr>
          <w:rStyle w:val="FootnoteReference"/>
          <w:rFonts w:cstheme="minorHAnsi"/>
        </w:rPr>
        <w:footnoteRef/>
      </w:r>
      <w:r w:rsidRPr="00605658">
        <w:rPr>
          <w:rFonts w:cstheme="minorHAnsi"/>
        </w:rPr>
        <w:t xml:space="preserve"> In the 10th General Report</w:t>
      </w:r>
      <w:r w:rsidR="003F73B0">
        <w:rPr>
          <w:rFonts w:cstheme="minorHAnsi"/>
        </w:rPr>
        <w:t>,</w:t>
      </w:r>
      <w:r w:rsidRPr="00605658">
        <w:rPr>
          <w:rFonts w:cstheme="minorHAnsi"/>
        </w:rPr>
        <w:t xml:space="preserve"> the Committee for the Prevention of Torture (CPT) made general recommendations on the ante</w:t>
      </w:r>
      <w:r w:rsidRPr="00605658">
        <w:rPr>
          <w:rFonts w:ascii="Cambria Math" w:hAnsi="Cambria Math" w:cs="Cambria Math"/>
        </w:rPr>
        <w:t>‑</w:t>
      </w:r>
      <w:r w:rsidRPr="00605658">
        <w:rPr>
          <w:rFonts w:cstheme="minorHAnsi"/>
        </w:rPr>
        <w:t xml:space="preserve"> and post-natal care.</w:t>
      </w:r>
      <w:r w:rsidRPr="00605658">
        <w:rPr>
          <w:rFonts w:cstheme="minorHAnsi"/>
          <w:lang w:val="en-US"/>
        </w:rPr>
        <w:t xml:space="preserve"> the movement and cognitive skills of babies held in prison develop normally. In particular, they should have adequate play and exercise facilities within the prison</w:t>
      </w:r>
      <w:r w:rsidR="003F73B0">
        <w:rPr>
          <w:rFonts w:cstheme="minorHAnsi"/>
          <w:lang w:val="en-US"/>
        </w:rPr>
        <w:t>.</w:t>
      </w:r>
      <w:r w:rsidR="008723AE">
        <w:rPr>
          <w:rFonts w:cstheme="minorHAnsi"/>
          <w:lang w:val="en-US"/>
        </w:rPr>
        <w:t xml:space="preserve"> </w:t>
      </w:r>
      <w:r w:rsidR="008723AE" w:rsidRPr="00D62547">
        <w:rPr>
          <w:rFonts w:cstheme="minorHAnsi"/>
        </w:rPr>
        <w:t>CPT</w:t>
      </w:r>
      <w:r w:rsidR="008723AE">
        <w:rPr>
          <w:rFonts w:cstheme="minorHAnsi"/>
        </w:rPr>
        <w:t xml:space="preserve">, document </w:t>
      </w:r>
      <w:r w:rsidR="008723AE" w:rsidRPr="00765F00">
        <w:rPr>
          <w:rFonts w:cstheme="minorHAnsi"/>
        </w:rPr>
        <w:t>CPT/Inf (2000) 13</w:t>
      </w:r>
      <w:r w:rsidR="008723AE">
        <w:rPr>
          <w:rFonts w:cstheme="minorHAnsi"/>
        </w:rPr>
        <w:t>,</w:t>
      </w:r>
      <w:r w:rsidR="00A46459">
        <w:rPr>
          <w:rFonts w:cstheme="minorHAnsi"/>
        </w:rPr>
        <w:t xml:space="preserve"> para. 29.</w:t>
      </w:r>
    </w:p>
  </w:footnote>
  <w:footnote w:id="66">
    <w:p w14:paraId="0E620768" w14:textId="77777777" w:rsidR="007055AB" w:rsidRPr="00605658" w:rsidRDefault="007055AB" w:rsidP="007055AB">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The Constitution of Malawi states that “All children, regardless of the circumstances of their birth, are entitled to equal treatment before the law, and the best interests and welfare of children shall be a primary consideration in all decisions affecting them”, and that “Children are entitled to be protected from economic exploitation or any treatment, work or punishment that is, or is likely to . . . be harmful to their health or to their physical, mental or spiritual or social development”. Constitution of Malawi, sections 23(1), (5)(c).</w:t>
      </w:r>
    </w:p>
  </w:footnote>
  <w:footnote w:id="67">
    <w:p w14:paraId="091F479F" w14:textId="77777777" w:rsidR="007055AB" w:rsidRPr="00605658" w:rsidRDefault="007055AB" w:rsidP="007055AB">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Pr="00605658">
        <w:rPr>
          <w:rFonts w:cstheme="minorHAnsi"/>
          <w:i/>
          <w:iCs/>
          <w:lang w:val="en-US"/>
        </w:rPr>
        <w:t>See</w:t>
      </w:r>
      <w:r w:rsidRPr="00605658">
        <w:rPr>
          <w:rFonts w:cstheme="minorHAnsi"/>
          <w:lang w:val="en-US"/>
        </w:rPr>
        <w:t xml:space="preserve"> “Mw prisons housing under-5 children”, </w:t>
      </w:r>
      <w:r w:rsidRPr="00A46459">
        <w:rPr>
          <w:rFonts w:cstheme="minorHAnsi"/>
          <w:i/>
          <w:iCs/>
          <w:lang w:val="en-US"/>
        </w:rPr>
        <w:t>The Times Group</w:t>
      </w:r>
      <w:r w:rsidRPr="00605658">
        <w:rPr>
          <w:rFonts w:cstheme="minorHAnsi"/>
          <w:lang w:val="en-US"/>
        </w:rPr>
        <w:t xml:space="preserve">, 8 December 2021. Available at </w:t>
      </w:r>
      <w:hyperlink r:id="rId16" w:history="1">
        <w:r w:rsidRPr="00605658">
          <w:rPr>
            <w:rStyle w:val="Hyperlink"/>
            <w:rFonts w:cstheme="minorHAnsi"/>
            <w:lang w:val="en-US"/>
          </w:rPr>
          <w:t>https://times.mw/mw-prisons-housing-under-5-children/</w:t>
        </w:r>
      </w:hyperlink>
      <w:r w:rsidRPr="00605658">
        <w:rPr>
          <w:rFonts w:cstheme="minorHAnsi"/>
          <w:lang w:val="en-US"/>
        </w:rPr>
        <w:t xml:space="preserve">; Memory </w:t>
      </w:r>
      <w:proofErr w:type="spellStart"/>
      <w:r w:rsidRPr="00605658">
        <w:rPr>
          <w:rFonts w:cstheme="minorHAnsi"/>
          <w:lang w:val="en-US"/>
        </w:rPr>
        <w:t>Kutengule</w:t>
      </w:r>
      <w:proofErr w:type="spellEnd"/>
      <w:r w:rsidRPr="00605658">
        <w:rPr>
          <w:rFonts w:cstheme="minorHAnsi"/>
          <w:lang w:val="en-US"/>
        </w:rPr>
        <w:t xml:space="preserve">-Mana, “Babies behind bars: 12 children serve time with mothers in Malawi prisons”, </w:t>
      </w:r>
      <w:r w:rsidRPr="009E75E0">
        <w:rPr>
          <w:rFonts w:cstheme="minorHAnsi"/>
          <w:i/>
          <w:iCs/>
          <w:lang w:val="en-US"/>
        </w:rPr>
        <w:t>Nyasa Times</w:t>
      </w:r>
      <w:r w:rsidRPr="00605658">
        <w:rPr>
          <w:rFonts w:cstheme="minorHAnsi"/>
          <w:lang w:val="en-US"/>
        </w:rPr>
        <w:t xml:space="preserve">, 17 January 2018. Available at </w:t>
      </w:r>
      <w:hyperlink r:id="rId17" w:history="1">
        <w:r w:rsidRPr="00605658">
          <w:rPr>
            <w:rStyle w:val="Hyperlink"/>
            <w:rFonts w:cstheme="minorHAnsi"/>
            <w:lang w:val="en-US"/>
          </w:rPr>
          <w:t>https://www.nyasatimes.com/babies-behind-bars-12-children-serve-time-mothers-malawi-prisons/</w:t>
        </w:r>
      </w:hyperlink>
      <w:r w:rsidRPr="00605658">
        <w:rPr>
          <w:rFonts w:cstheme="minorHAnsi"/>
          <w:lang w:val="en-US"/>
        </w:rPr>
        <w:t xml:space="preserve">. </w:t>
      </w:r>
    </w:p>
  </w:footnote>
  <w:footnote w:id="68">
    <w:p w14:paraId="5240F7E4" w14:textId="5C6AA56B" w:rsidR="00224406" w:rsidRPr="00224406" w:rsidRDefault="00224406">
      <w:pPr>
        <w:pStyle w:val="FootnoteText"/>
        <w:rPr>
          <w:lang w:eastAsia="ko-KR"/>
        </w:rPr>
      </w:pPr>
      <w:r>
        <w:rPr>
          <w:rStyle w:val="FootnoteReference"/>
        </w:rPr>
        <w:footnoteRef/>
      </w:r>
      <w:r>
        <w:t xml:space="preserve"> </w:t>
      </w:r>
      <w:r>
        <w:rPr>
          <w:lang w:eastAsia="ko-KR"/>
        </w:rPr>
        <w:t>Information on file with Reprieve.</w:t>
      </w:r>
    </w:p>
  </w:footnote>
  <w:footnote w:id="69">
    <w:p w14:paraId="1222D12F" w14:textId="0E7D28AF" w:rsidR="00322757" w:rsidRPr="00605658" w:rsidRDefault="00322757" w:rsidP="00322757">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492FB3">
        <w:rPr>
          <w:rFonts w:cstheme="minorHAnsi"/>
        </w:rPr>
        <w:t xml:space="preserve">Malawi, </w:t>
      </w:r>
      <w:r w:rsidR="00492FB3" w:rsidRPr="00C15AA8">
        <w:rPr>
          <w:rFonts w:cstheme="minorHAnsi"/>
        </w:rPr>
        <w:t xml:space="preserve">Inspectorate of Prisons, </w:t>
      </w:r>
      <w:r w:rsidR="00492FB3" w:rsidRPr="00D17DE2">
        <w:rPr>
          <w:rFonts w:cstheme="minorHAnsi"/>
          <w:i/>
          <w:iCs/>
        </w:rPr>
        <w:t>The Report of the Inspection of Prisons</w:t>
      </w:r>
      <w:r w:rsidR="00492FB3" w:rsidRPr="00605658">
        <w:rPr>
          <w:rFonts w:cstheme="minorHAnsi"/>
          <w:lang w:val="en-US"/>
        </w:rPr>
        <w:t xml:space="preserve">, </w:t>
      </w:r>
      <w:r w:rsidR="000A115C" w:rsidRPr="00605658">
        <w:rPr>
          <w:rFonts w:cstheme="minorHAnsi"/>
          <w:lang w:val="en-US"/>
        </w:rPr>
        <w:t xml:space="preserve">p. </w:t>
      </w:r>
      <w:r w:rsidRPr="00605658">
        <w:rPr>
          <w:rFonts w:cstheme="minorHAnsi"/>
          <w:lang w:eastAsia="ko-KR"/>
        </w:rPr>
        <w:t>43.</w:t>
      </w:r>
    </w:p>
  </w:footnote>
  <w:footnote w:id="70">
    <w:p w14:paraId="6A7A327A" w14:textId="2710130F" w:rsidR="009935F3" w:rsidRPr="00605658" w:rsidRDefault="009935F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 xml:space="preserve">Constitution of Malawi, section 31(3). </w:t>
      </w:r>
    </w:p>
  </w:footnote>
  <w:footnote w:id="71">
    <w:p w14:paraId="34FDAA7E" w14:textId="4172991C" w:rsidR="00F155D7" w:rsidRPr="00605658" w:rsidRDefault="00F155D7">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72">
    <w:p w14:paraId="184FF6CC" w14:textId="77777777" w:rsidR="00670746" w:rsidRPr="00605658" w:rsidRDefault="00670746" w:rsidP="00670746">
      <w:pPr>
        <w:pStyle w:val="FootnoteText"/>
        <w:rPr>
          <w:rFonts w:cstheme="minorHAnsi"/>
          <w:lang w:eastAsia="ko-KR"/>
        </w:rPr>
      </w:pPr>
      <w:r w:rsidRPr="00605658">
        <w:rPr>
          <w:rStyle w:val="FootnoteReference"/>
          <w:rFonts w:cstheme="minorHAnsi"/>
        </w:rPr>
        <w:footnoteRef/>
      </w:r>
      <w:r w:rsidRPr="00605658">
        <w:rPr>
          <w:rFonts w:cstheme="minorHAnsi"/>
        </w:rPr>
        <w:t xml:space="preserve"> Malawi, Government of Malawi, </w:t>
      </w:r>
      <w:r w:rsidRPr="00605658">
        <w:rPr>
          <w:rFonts w:cstheme="minorHAnsi"/>
          <w:i/>
          <w:iCs/>
        </w:rPr>
        <w:t>National Action Plan on Persons with Albinism in Malawi: 2018-2022</w:t>
      </w:r>
      <w:r w:rsidRPr="00605658">
        <w:rPr>
          <w:rFonts w:cstheme="minorHAnsi"/>
        </w:rPr>
        <w:t>, June 2018.</w:t>
      </w:r>
    </w:p>
  </w:footnote>
  <w:footnote w:id="73">
    <w:p w14:paraId="4531DD65" w14:textId="6378E93A" w:rsidR="00842207" w:rsidRPr="00605658" w:rsidRDefault="00842207">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E279D0">
        <w:rPr>
          <w:rFonts w:cstheme="minorHAnsi"/>
        </w:rPr>
        <w:t>Ibid.</w:t>
      </w:r>
    </w:p>
  </w:footnote>
  <w:footnote w:id="74">
    <w:p w14:paraId="01552E54" w14:textId="71B583BC" w:rsidR="00B6673F" w:rsidRPr="00605658" w:rsidRDefault="00B6673F" w:rsidP="00B6673F">
      <w:pPr>
        <w:pStyle w:val="FootnoteText"/>
        <w:rPr>
          <w:rFonts w:cstheme="minorHAnsi"/>
        </w:rPr>
      </w:pPr>
      <w:r w:rsidRPr="00605658">
        <w:rPr>
          <w:rStyle w:val="FootnoteReference"/>
          <w:rFonts w:cstheme="minorHAnsi"/>
        </w:rPr>
        <w:footnoteRef/>
      </w:r>
      <w:r w:rsidRPr="00605658">
        <w:rPr>
          <w:rFonts w:cstheme="minorHAnsi"/>
        </w:rPr>
        <w:t xml:space="preserve"> Africa Albinism Network, “Action on Albinism Malawi Database”. Available at </w:t>
      </w:r>
      <w:hyperlink r:id="rId18" w:history="1">
        <w:r w:rsidRPr="009E75E0">
          <w:rPr>
            <w:rStyle w:val="Hyperlink"/>
            <w:rFonts w:cstheme="minorHAnsi"/>
          </w:rPr>
          <w:t>https://actiononalbinism.org/page/c6cd5zzky9qtvx7viqtw0o1or</w:t>
        </w:r>
      </w:hyperlink>
      <w:r w:rsidRPr="00605658">
        <w:rPr>
          <w:rFonts w:cstheme="minorHAnsi"/>
        </w:rPr>
        <w:t xml:space="preserve">. </w:t>
      </w:r>
    </w:p>
  </w:footnote>
  <w:footnote w:id="75">
    <w:p w14:paraId="281457B3" w14:textId="1808B980" w:rsidR="00405955" w:rsidRPr="00605658" w:rsidRDefault="00405955">
      <w:pPr>
        <w:pStyle w:val="FootnoteText"/>
        <w:rPr>
          <w:rFonts w:cstheme="minorHAnsi"/>
          <w:lang w:eastAsia="ko-KR"/>
        </w:rPr>
      </w:pPr>
      <w:r w:rsidRPr="00605658">
        <w:rPr>
          <w:rStyle w:val="FootnoteReference"/>
          <w:rFonts w:cstheme="minorHAnsi"/>
        </w:rPr>
        <w:footnoteRef/>
      </w:r>
      <w:r w:rsidRPr="00605658">
        <w:rPr>
          <w:rFonts w:cstheme="minorHAnsi"/>
        </w:rPr>
        <w:t xml:space="preserve"> In July 2022, 22 people received presidential commutations of their death sentences to life imprisonment. In December 2022, 3 people received presidential commutations of their death sentences to life imprisonment.</w:t>
      </w:r>
    </w:p>
  </w:footnote>
  <w:footnote w:id="76">
    <w:p w14:paraId="5C10EB95" w14:textId="7E1835B3" w:rsidR="007142A3" w:rsidRPr="00605658" w:rsidRDefault="007142A3">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AF2F04" w:rsidRPr="00605658">
        <w:rPr>
          <w:rFonts w:cstheme="minorHAnsi"/>
        </w:rPr>
        <w:t>Constitution of Malawi, section 42(1)(c).</w:t>
      </w:r>
    </w:p>
  </w:footnote>
  <w:footnote w:id="77">
    <w:p w14:paraId="3008933B" w14:textId="7F142F52" w:rsidR="00BE038E" w:rsidRPr="00CA08F6" w:rsidRDefault="00B67304" w:rsidP="00BE038E">
      <w:pPr>
        <w:pStyle w:val="FootnoteText"/>
        <w:rPr>
          <w:rFonts w:cstheme="minorHAnsi"/>
          <w:i/>
          <w:iCs/>
          <w:lang w:eastAsia="ko-KR"/>
        </w:rPr>
      </w:pPr>
      <w:r w:rsidRPr="00605658">
        <w:rPr>
          <w:rStyle w:val="FootnoteReference"/>
          <w:rFonts w:cstheme="minorHAnsi"/>
        </w:rPr>
        <w:footnoteRef/>
      </w:r>
      <w:r w:rsidRPr="00605658">
        <w:rPr>
          <w:rFonts w:cstheme="minorHAnsi"/>
        </w:rPr>
        <w:t xml:space="preserve"> </w:t>
      </w:r>
      <w:r w:rsidRPr="00605658">
        <w:rPr>
          <w:rFonts w:cstheme="minorHAnsi"/>
          <w:i/>
          <w:iCs/>
          <w:lang w:eastAsia="ko-KR"/>
        </w:rPr>
        <w:t>See</w:t>
      </w:r>
      <w:r w:rsidR="007569CB" w:rsidRPr="00605658">
        <w:rPr>
          <w:rFonts w:cstheme="minorHAnsi"/>
          <w:i/>
          <w:iCs/>
          <w:lang w:eastAsia="ko-KR"/>
        </w:rPr>
        <w:t xml:space="preserve"> </w:t>
      </w:r>
      <w:r w:rsidR="007569CB" w:rsidRPr="00605658">
        <w:rPr>
          <w:rFonts w:cstheme="minorHAnsi"/>
          <w:lang w:eastAsia="ko-KR"/>
        </w:rPr>
        <w:t xml:space="preserve">Southern Africa Litigation Centre &amp; CHREAA, </w:t>
      </w:r>
      <w:r w:rsidR="00BE038E" w:rsidRPr="00CA08F6">
        <w:rPr>
          <w:rFonts w:cstheme="minorHAnsi"/>
          <w:i/>
          <w:iCs/>
          <w:lang w:eastAsia="ko-KR"/>
        </w:rPr>
        <w:t>No Justice for the Poor: A Preliminary Study of the Law and Practice</w:t>
      </w:r>
    </w:p>
    <w:p w14:paraId="493DBF94" w14:textId="4C4C10B4" w:rsidR="00B67304" w:rsidRPr="00605658" w:rsidRDefault="00BE038E" w:rsidP="00BE038E">
      <w:pPr>
        <w:pStyle w:val="FootnoteText"/>
        <w:rPr>
          <w:rFonts w:cstheme="minorHAnsi"/>
          <w:lang w:val="en-US" w:eastAsia="ko-KR"/>
        </w:rPr>
      </w:pPr>
      <w:r w:rsidRPr="00CA08F6">
        <w:rPr>
          <w:rFonts w:cstheme="minorHAnsi"/>
          <w:i/>
          <w:iCs/>
          <w:lang w:eastAsia="ko-KR"/>
        </w:rPr>
        <w:t>Relating to Arrests for Nuisance-Related Offences in Blantyre, Malawi</w:t>
      </w:r>
      <w:r w:rsidRPr="00605658">
        <w:rPr>
          <w:rFonts w:cstheme="minorHAnsi"/>
          <w:lang w:eastAsia="ko-KR"/>
        </w:rPr>
        <w:t xml:space="preserve"> </w:t>
      </w:r>
      <w:r w:rsidR="00CA08F6">
        <w:rPr>
          <w:rFonts w:cstheme="minorHAnsi"/>
          <w:lang w:eastAsia="ko-KR"/>
        </w:rPr>
        <w:t>(</w:t>
      </w:r>
      <w:r w:rsidRPr="00605658">
        <w:rPr>
          <w:rFonts w:cstheme="minorHAnsi"/>
          <w:lang w:eastAsia="ko-KR"/>
        </w:rPr>
        <w:t>June 2013</w:t>
      </w:r>
      <w:r w:rsidR="00CA08F6">
        <w:rPr>
          <w:rFonts w:cstheme="minorHAnsi"/>
          <w:lang w:eastAsia="ko-KR"/>
        </w:rPr>
        <w:t>)</w:t>
      </w:r>
      <w:r w:rsidRPr="00605658">
        <w:rPr>
          <w:rFonts w:cstheme="minorHAnsi"/>
          <w:lang w:eastAsia="ko-KR"/>
        </w:rPr>
        <w:t>,</w:t>
      </w:r>
      <w:r w:rsidR="00B67304" w:rsidRPr="00605658">
        <w:rPr>
          <w:rFonts w:cstheme="minorHAnsi"/>
          <w:i/>
          <w:iCs/>
          <w:lang w:eastAsia="ko-KR"/>
        </w:rPr>
        <w:t xml:space="preserve"> </w:t>
      </w:r>
      <w:r w:rsidR="007569CB" w:rsidRPr="00605658">
        <w:rPr>
          <w:rFonts w:cstheme="minorHAnsi"/>
          <w:lang w:eastAsia="ko-KR"/>
        </w:rPr>
        <w:t>pp. 121</w:t>
      </w:r>
      <w:r w:rsidR="007569CB" w:rsidRPr="00605658">
        <w:rPr>
          <w:rFonts w:cstheme="minorHAnsi"/>
          <w:lang w:eastAsia="ko-KR"/>
        </w:rPr>
        <w:softHyphen/>
      </w:r>
      <w:r w:rsidR="007569CB" w:rsidRPr="00605658">
        <w:rPr>
          <w:rFonts w:cstheme="minorHAnsi"/>
          <w:lang w:val="en-US" w:eastAsia="ko-KR"/>
        </w:rPr>
        <w:t>–23.</w:t>
      </w:r>
      <w:r w:rsidRPr="00605658">
        <w:rPr>
          <w:rFonts w:cstheme="minorHAnsi"/>
          <w:lang w:val="en-US" w:eastAsia="ko-KR"/>
        </w:rPr>
        <w:t xml:space="preserve"> Available at </w:t>
      </w:r>
      <w:hyperlink r:id="rId19" w:history="1">
        <w:r w:rsidR="0065449A" w:rsidRPr="00605658">
          <w:rPr>
            <w:rStyle w:val="Hyperlink"/>
            <w:rFonts w:cstheme="minorHAnsi"/>
            <w:lang w:val="en-US" w:eastAsia="ko-KR"/>
          </w:rPr>
          <w:t>https://www.southernafricalitigationcentre.org/wp-content/uploads/2017/08/No-Justice-for-the-Poor-A-Preliminary-Study-of-the-Law-and-Practice-Relating-to-Arrests-for-Nuisance-Related-Offences-in-Blantyre-Malawi.pdf</w:t>
        </w:r>
      </w:hyperlink>
      <w:r w:rsidR="0065449A" w:rsidRPr="00605658">
        <w:rPr>
          <w:rFonts w:cstheme="minorHAnsi"/>
          <w:lang w:val="en-US" w:eastAsia="ko-KR"/>
        </w:rPr>
        <w:t xml:space="preserve">. </w:t>
      </w:r>
    </w:p>
  </w:footnote>
  <w:footnote w:id="78">
    <w:p w14:paraId="071EE105" w14:textId="6207FE0D" w:rsidR="005949F5" w:rsidRPr="00605658" w:rsidRDefault="005949F5" w:rsidP="005949F5">
      <w:pPr>
        <w:pStyle w:val="FootnoteText"/>
        <w:rPr>
          <w:rFonts w:cstheme="minorHAnsi"/>
          <w:lang w:eastAsia="ko-KR"/>
        </w:rPr>
      </w:pPr>
      <w:r w:rsidRPr="00605658">
        <w:rPr>
          <w:rStyle w:val="FootnoteReference"/>
          <w:rFonts w:cstheme="minorHAnsi"/>
        </w:rPr>
        <w:footnoteRef/>
      </w:r>
      <w:r w:rsidRPr="00605658">
        <w:rPr>
          <w:rFonts w:cstheme="minorHAnsi"/>
        </w:rPr>
        <w:t xml:space="preserve"> Charlotte Mackenzie, “Malawi Bail Project: accessing justice”, </w:t>
      </w:r>
      <w:r w:rsidRPr="00F00F2A">
        <w:rPr>
          <w:rFonts w:cstheme="minorHAnsi"/>
          <w:i/>
          <w:iCs/>
        </w:rPr>
        <w:t>Counsel Magazine</w:t>
      </w:r>
      <w:r w:rsidRPr="00605658">
        <w:rPr>
          <w:rFonts w:cstheme="minorHAnsi"/>
        </w:rPr>
        <w:t xml:space="preserve">, 1 October 2021. </w:t>
      </w:r>
      <w:r w:rsidR="00F00F2A" w:rsidRPr="00605658">
        <w:rPr>
          <w:rFonts w:cstheme="minorHAnsi"/>
        </w:rPr>
        <w:t xml:space="preserve">Available at </w:t>
      </w:r>
      <w:hyperlink r:id="rId20" w:history="1">
        <w:r w:rsidR="00F00F2A" w:rsidRPr="00F00F2A">
          <w:rPr>
            <w:rStyle w:val="Hyperlink"/>
            <w:rFonts w:cstheme="minorHAnsi"/>
          </w:rPr>
          <w:t>https://www.counselmagazine.co.uk/articles/malawi-bail-project-accessing-justice</w:t>
        </w:r>
      </w:hyperlink>
      <w:r w:rsidRPr="00605658">
        <w:rPr>
          <w:rFonts w:cstheme="minorHAnsi"/>
        </w:rPr>
        <w:t>.</w:t>
      </w:r>
    </w:p>
  </w:footnote>
  <w:footnote w:id="79">
    <w:p w14:paraId="0CBBB358" w14:textId="22626696" w:rsidR="00B8287A" w:rsidRPr="00605658" w:rsidRDefault="00B8287A" w:rsidP="00B8287A">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00F00F2A">
        <w:rPr>
          <w:rFonts w:cstheme="minorHAnsi"/>
        </w:rPr>
        <w:t>Ibid.</w:t>
      </w:r>
    </w:p>
  </w:footnote>
  <w:footnote w:id="80">
    <w:p w14:paraId="3FEE77EE" w14:textId="77777777" w:rsidR="003E060A" w:rsidRPr="00605658" w:rsidRDefault="003E060A" w:rsidP="003E060A">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 xml:space="preserve">Open Society Foundations &amp; Open Society Initiative for Southern Africa, </w:t>
      </w:r>
      <w:r w:rsidRPr="00605658">
        <w:rPr>
          <w:rFonts w:cstheme="minorHAnsi"/>
          <w:i/>
          <w:iCs/>
          <w:lang w:eastAsia="ko-KR"/>
        </w:rPr>
        <w:t>Pre-Trial Detention Custody Time Limits: Ensuring Compliance in Malawi</w:t>
      </w:r>
      <w:r w:rsidRPr="00605658">
        <w:rPr>
          <w:rFonts w:cstheme="minorHAnsi"/>
          <w:lang w:eastAsia="ko-KR"/>
        </w:rPr>
        <w:t xml:space="preserve"> (2013), p. 2.</w:t>
      </w:r>
    </w:p>
  </w:footnote>
  <w:footnote w:id="81">
    <w:p w14:paraId="4DCCE6B4" w14:textId="2AF6A3AB" w:rsidR="00FF36DE" w:rsidRPr="00605658" w:rsidRDefault="00FF36DE">
      <w:pPr>
        <w:pStyle w:val="FootnoteText"/>
        <w:rPr>
          <w:rFonts w:cstheme="minorHAnsi"/>
          <w:lang w:eastAsia="ko-KR"/>
        </w:rPr>
      </w:pPr>
      <w:r w:rsidRPr="00605658">
        <w:rPr>
          <w:rStyle w:val="FootnoteReference"/>
          <w:rFonts w:cstheme="minorHAnsi"/>
        </w:rPr>
        <w:footnoteRef/>
      </w:r>
      <w:r w:rsidRPr="00605658">
        <w:rPr>
          <w:rFonts w:cstheme="minorHAnsi"/>
        </w:rPr>
        <w:t xml:space="preserve"> Reprieve, “</w:t>
      </w:r>
      <w:proofErr w:type="spellStart"/>
      <w:r w:rsidRPr="00605658">
        <w:rPr>
          <w:rFonts w:cstheme="minorHAnsi"/>
        </w:rPr>
        <w:t>Kafantayeni</w:t>
      </w:r>
      <w:proofErr w:type="spellEnd"/>
      <w:r w:rsidRPr="00605658">
        <w:rPr>
          <w:rFonts w:cstheme="minorHAnsi"/>
        </w:rPr>
        <w:t xml:space="preserve"> case chart” (on file with authors).</w:t>
      </w:r>
    </w:p>
  </w:footnote>
  <w:footnote w:id="82">
    <w:p w14:paraId="4A62065C" w14:textId="69E66D0A" w:rsidR="005B2D73" w:rsidRPr="005B2D73" w:rsidRDefault="005B2D73">
      <w:pPr>
        <w:pStyle w:val="FootnoteText"/>
        <w:rPr>
          <w:lang w:eastAsia="ko-KR"/>
        </w:rPr>
      </w:pPr>
      <w:r>
        <w:rPr>
          <w:rStyle w:val="FootnoteReference"/>
        </w:rPr>
        <w:footnoteRef/>
      </w:r>
      <w:r>
        <w:t xml:space="preserve"> </w:t>
      </w:r>
      <w:r w:rsidRPr="00605658">
        <w:rPr>
          <w:rFonts w:cstheme="minorHAnsi"/>
          <w:i/>
          <w:iCs/>
        </w:rPr>
        <w:t>Initial report submitted by Malawi under article 19 of the Convention pursuant to the simplified reporting procedure, due in 1997</w:t>
      </w:r>
      <w:r w:rsidRPr="00605658">
        <w:rPr>
          <w:rFonts w:cstheme="minorHAnsi"/>
        </w:rPr>
        <w:t xml:space="preserve">, CAT/C/MWI/1, 6 March 2020, </w:t>
      </w:r>
      <w:r w:rsidR="00751541">
        <w:rPr>
          <w:rFonts w:cstheme="minorHAnsi"/>
        </w:rPr>
        <w:t>para. 10</w:t>
      </w:r>
      <w:r w:rsidRPr="00605658">
        <w:rPr>
          <w:rFonts w:cstheme="minorHAnsi"/>
        </w:rPr>
        <w:t>.</w:t>
      </w:r>
    </w:p>
  </w:footnote>
  <w:footnote w:id="83">
    <w:p w14:paraId="4C5B8145" w14:textId="006E7A6A" w:rsidR="00E577AD" w:rsidRPr="00605658" w:rsidRDefault="00E577AD" w:rsidP="009B1DFD">
      <w:pPr>
        <w:pStyle w:val="FootnoteText"/>
        <w:rPr>
          <w:rFonts w:cstheme="minorHAnsi"/>
          <w:lang w:val="en-US" w:eastAsia="ko-KR"/>
        </w:rPr>
      </w:pPr>
      <w:r w:rsidRPr="00605658">
        <w:rPr>
          <w:rStyle w:val="FootnoteReference"/>
          <w:rFonts w:cstheme="minorHAnsi"/>
        </w:rPr>
        <w:footnoteRef/>
      </w:r>
      <w:r w:rsidRPr="00605658">
        <w:rPr>
          <w:rFonts w:cstheme="minorHAnsi"/>
        </w:rPr>
        <w:t xml:space="preserve"> </w:t>
      </w:r>
      <w:r w:rsidR="009B1DFD" w:rsidRPr="00605658">
        <w:rPr>
          <w:rFonts w:cstheme="minorHAnsi"/>
          <w:lang w:eastAsia="ko-KR"/>
        </w:rPr>
        <w:t xml:space="preserve">Southern Africa Litigation Centre &amp; CHREAA, </w:t>
      </w:r>
      <w:r w:rsidR="009B1DFD" w:rsidRPr="00CA08F6">
        <w:rPr>
          <w:rFonts w:cstheme="minorHAnsi"/>
          <w:i/>
          <w:iCs/>
          <w:lang w:eastAsia="ko-KR"/>
        </w:rPr>
        <w:t>No Justice for the Poor</w:t>
      </w:r>
      <w:r w:rsidRPr="00605658">
        <w:rPr>
          <w:rFonts w:cstheme="minorHAnsi"/>
          <w:lang w:eastAsia="ko-KR"/>
        </w:rPr>
        <w:t>,</w:t>
      </w:r>
      <w:r w:rsidRPr="00605658">
        <w:rPr>
          <w:rFonts w:cstheme="minorHAnsi"/>
          <w:i/>
          <w:iCs/>
          <w:lang w:eastAsia="ko-KR"/>
        </w:rPr>
        <w:t xml:space="preserve"> </w:t>
      </w:r>
      <w:r w:rsidRPr="00605658">
        <w:rPr>
          <w:rFonts w:cstheme="minorHAnsi"/>
          <w:lang w:eastAsia="ko-KR"/>
        </w:rPr>
        <w:t>pp. 112</w:t>
      </w:r>
      <w:r w:rsidRPr="00605658">
        <w:rPr>
          <w:rFonts w:cstheme="minorHAnsi"/>
          <w:lang w:val="en-US" w:eastAsia="ko-K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Look w:val="06A0" w:firstRow="1" w:lastRow="0" w:firstColumn="1" w:lastColumn="0" w:noHBand="1" w:noVBand="1"/>
    </w:tblPr>
    <w:tblGrid>
      <w:gridCol w:w="2251"/>
      <w:gridCol w:w="3060"/>
      <w:gridCol w:w="2592"/>
      <w:gridCol w:w="2635"/>
    </w:tblGrid>
    <w:tr w:rsidR="00A375DA" w14:paraId="57D317F7" w14:textId="0C1E4589" w:rsidTr="00935443">
      <w:tc>
        <w:tcPr>
          <w:tcW w:w="1068" w:type="pct"/>
          <w:vAlign w:val="center"/>
        </w:tcPr>
        <w:p w14:paraId="27F9DDBE" w14:textId="51087414" w:rsidR="00A375DA" w:rsidRDefault="00A375DA" w:rsidP="00CF0688">
          <w:pPr>
            <w:pStyle w:val="Header"/>
            <w:ind w:left="-115"/>
            <w:jc w:val="center"/>
          </w:pPr>
          <w:r>
            <w:rPr>
              <w:noProof/>
            </w:rPr>
            <w:drawing>
              <wp:inline distT="0" distB="0" distL="0" distR="0" wp14:anchorId="4C5A04D2" wp14:editId="23A59AD6">
                <wp:extent cx="1009290" cy="924678"/>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18383" cy="933009"/>
                        </a:xfrm>
                        <a:prstGeom prst="rect">
                          <a:avLst/>
                        </a:prstGeom>
                      </pic:spPr>
                    </pic:pic>
                  </a:graphicData>
                </a:graphic>
              </wp:inline>
            </w:drawing>
          </w:r>
        </w:p>
      </w:tc>
      <w:tc>
        <w:tcPr>
          <w:tcW w:w="1452" w:type="pct"/>
          <w:vAlign w:val="center"/>
        </w:tcPr>
        <w:p w14:paraId="4E0F6277" w14:textId="4A0CED42" w:rsidR="00A375DA" w:rsidRDefault="00935443" w:rsidP="00CF0688">
          <w:pPr>
            <w:pStyle w:val="Header"/>
            <w:jc w:val="center"/>
          </w:pPr>
          <w:r>
            <w:rPr>
              <w:noProof/>
            </w:rPr>
            <w:drawing>
              <wp:inline distT="0" distB="0" distL="0" distR="0" wp14:anchorId="6CF6E400" wp14:editId="5C4B18BE">
                <wp:extent cx="1821811" cy="685800"/>
                <wp:effectExtent l="0" t="0" r="762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28257" cy="688227"/>
                        </a:xfrm>
                        <a:prstGeom prst="rect">
                          <a:avLst/>
                        </a:prstGeom>
                      </pic:spPr>
                    </pic:pic>
                  </a:graphicData>
                </a:graphic>
              </wp:inline>
            </w:drawing>
          </w:r>
        </w:p>
      </w:tc>
      <w:tc>
        <w:tcPr>
          <w:tcW w:w="1230" w:type="pct"/>
          <w:vAlign w:val="center"/>
        </w:tcPr>
        <w:p w14:paraId="34AB2A72" w14:textId="44DA9859" w:rsidR="00A375DA" w:rsidRDefault="00935443" w:rsidP="00CF0688">
          <w:pPr>
            <w:pStyle w:val="Header"/>
            <w:ind w:right="-115"/>
            <w:jc w:val="center"/>
          </w:pPr>
          <w:r>
            <w:rPr>
              <w:noProof/>
            </w:rPr>
            <w:drawing>
              <wp:inline distT="0" distB="0" distL="0" distR="0" wp14:anchorId="11136E3E" wp14:editId="3179072F">
                <wp:extent cx="1158875" cy="619125"/>
                <wp:effectExtent l="0" t="0" r="3175" b="952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158875" cy="619125"/>
                        </a:xfrm>
                        <a:prstGeom prst="rect">
                          <a:avLst/>
                        </a:prstGeom>
                      </pic:spPr>
                    </pic:pic>
                  </a:graphicData>
                </a:graphic>
              </wp:inline>
            </w:drawing>
          </w:r>
        </w:p>
      </w:tc>
      <w:tc>
        <w:tcPr>
          <w:tcW w:w="1250" w:type="pct"/>
          <w:vAlign w:val="center"/>
        </w:tcPr>
        <w:p w14:paraId="21EBDABC" w14:textId="7D6106E9" w:rsidR="00A375DA" w:rsidRDefault="00E33513" w:rsidP="00CF0688">
          <w:pPr>
            <w:pStyle w:val="Header"/>
            <w:ind w:right="-115"/>
            <w:jc w:val="center"/>
          </w:pPr>
          <w:r>
            <w:rPr>
              <w:rFonts w:ascii="Times New Roman" w:hAnsi="Times New Roman" w:cs="Times New Roman"/>
              <w:b/>
              <w:bCs/>
              <w:noProof/>
              <w:sz w:val="24"/>
              <w:szCs w:val="24"/>
            </w:rPr>
            <w:drawing>
              <wp:inline distT="0" distB="0" distL="0" distR="0" wp14:anchorId="0E530BF6" wp14:editId="0D24B3A2">
                <wp:extent cx="1643449" cy="873170"/>
                <wp:effectExtent l="0" t="0" r="0" b="3175"/>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inline>
            </w:drawing>
          </w:r>
        </w:p>
      </w:tc>
    </w:tr>
  </w:tbl>
  <w:p w14:paraId="74E3CBA6" w14:textId="6EE2FB16" w:rsidR="3A1C45A9" w:rsidRDefault="3A1C45A9" w:rsidP="3A1C4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49E7"/>
    <w:multiLevelType w:val="hybridMultilevel"/>
    <w:tmpl w:val="CB201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AF0BF9"/>
    <w:multiLevelType w:val="hybridMultilevel"/>
    <w:tmpl w:val="0DC6B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E0DFF"/>
    <w:multiLevelType w:val="hybridMultilevel"/>
    <w:tmpl w:val="5C84C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1E537A"/>
    <w:multiLevelType w:val="multilevel"/>
    <w:tmpl w:val="9FECAB60"/>
    <w:styleLink w:val="Outlines"/>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4" w15:restartNumberingAfterBreak="0">
    <w:nsid w:val="25247EE9"/>
    <w:multiLevelType w:val="hybridMultilevel"/>
    <w:tmpl w:val="28C4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ABF7F4"/>
    <w:multiLevelType w:val="hybridMultilevel"/>
    <w:tmpl w:val="7C6820B2"/>
    <w:lvl w:ilvl="0" w:tplc="C1BAB234">
      <w:start w:val="1"/>
      <w:numFmt w:val="decimal"/>
      <w:lvlText w:val="%1."/>
      <w:lvlJc w:val="left"/>
      <w:pPr>
        <w:ind w:left="720" w:hanging="360"/>
      </w:pPr>
    </w:lvl>
    <w:lvl w:ilvl="1" w:tplc="CAFCD560">
      <w:start w:val="1"/>
      <w:numFmt w:val="upperRoman"/>
      <w:pStyle w:val="Heading2"/>
      <w:lvlText w:val="%2."/>
      <w:lvlJc w:val="right"/>
      <w:pPr>
        <w:ind w:left="1440" w:hanging="360"/>
      </w:pPr>
    </w:lvl>
    <w:lvl w:ilvl="2" w:tplc="4F306E0E">
      <w:start w:val="1"/>
      <w:numFmt w:val="lowerRoman"/>
      <w:lvlText w:val="%3."/>
      <w:lvlJc w:val="right"/>
      <w:pPr>
        <w:ind w:left="2160" w:hanging="180"/>
      </w:pPr>
    </w:lvl>
    <w:lvl w:ilvl="3" w:tplc="80E4379A">
      <w:start w:val="1"/>
      <w:numFmt w:val="decimal"/>
      <w:lvlText w:val="%4."/>
      <w:lvlJc w:val="left"/>
      <w:pPr>
        <w:ind w:left="2880" w:hanging="360"/>
      </w:pPr>
    </w:lvl>
    <w:lvl w:ilvl="4" w:tplc="905EFA54">
      <w:start w:val="1"/>
      <w:numFmt w:val="lowerLetter"/>
      <w:lvlText w:val="%5."/>
      <w:lvlJc w:val="left"/>
      <w:pPr>
        <w:ind w:left="3600" w:hanging="360"/>
      </w:pPr>
    </w:lvl>
    <w:lvl w:ilvl="5" w:tplc="0266472A">
      <w:start w:val="1"/>
      <w:numFmt w:val="lowerRoman"/>
      <w:lvlText w:val="%6."/>
      <w:lvlJc w:val="right"/>
      <w:pPr>
        <w:ind w:left="4320" w:hanging="180"/>
      </w:pPr>
    </w:lvl>
    <w:lvl w:ilvl="6" w:tplc="86B40AD0">
      <w:start w:val="1"/>
      <w:numFmt w:val="decimal"/>
      <w:lvlText w:val="%7."/>
      <w:lvlJc w:val="left"/>
      <w:pPr>
        <w:ind w:left="5040" w:hanging="360"/>
      </w:pPr>
    </w:lvl>
    <w:lvl w:ilvl="7" w:tplc="2C587622">
      <w:start w:val="1"/>
      <w:numFmt w:val="lowerLetter"/>
      <w:lvlText w:val="%8."/>
      <w:lvlJc w:val="left"/>
      <w:pPr>
        <w:ind w:left="5760" w:hanging="360"/>
      </w:pPr>
    </w:lvl>
    <w:lvl w:ilvl="8" w:tplc="68340F04">
      <w:start w:val="1"/>
      <w:numFmt w:val="lowerRoman"/>
      <w:lvlText w:val="%9."/>
      <w:lvlJc w:val="right"/>
      <w:pPr>
        <w:ind w:left="6480" w:hanging="180"/>
      </w:pPr>
    </w:lvl>
  </w:abstractNum>
  <w:abstractNum w:abstractNumId="6" w15:restartNumberingAfterBreak="0">
    <w:nsid w:val="437F2E38"/>
    <w:multiLevelType w:val="hybridMultilevel"/>
    <w:tmpl w:val="CA4A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E458ED"/>
    <w:multiLevelType w:val="hybridMultilevel"/>
    <w:tmpl w:val="646C0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5E2909"/>
    <w:multiLevelType w:val="hybridMultilevel"/>
    <w:tmpl w:val="D40EC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137E44"/>
    <w:multiLevelType w:val="hybridMultilevel"/>
    <w:tmpl w:val="95928A22"/>
    <w:lvl w:ilvl="0" w:tplc="ECB80A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876593"/>
    <w:multiLevelType w:val="hybridMultilevel"/>
    <w:tmpl w:val="0226C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7443D"/>
    <w:multiLevelType w:val="hybridMultilevel"/>
    <w:tmpl w:val="206058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E5017E"/>
    <w:multiLevelType w:val="hybridMultilevel"/>
    <w:tmpl w:val="E98A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F31E07"/>
    <w:multiLevelType w:val="multilevel"/>
    <w:tmpl w:val="B490A15A"/>
    <w:lvl w:ilvl="0">
      <w:start w:val="1"/>
      <w:numFmt w:val="decimal"/>
      <w:lvlText w:val="%1"/>
      <w:lvlJc w:val="left"/>
      <w:pPr>
        <w:ind w:left="360" w:hanging="360"/>
      </w:pPr>
      <w:rPr>
        <w:rFonts w:hint="default"/>
        <w:color w:val="auto"/>
      </w:rPr>
    </w:lvl>
    <w:lvl w:ilvl="1">
      <w:start w:val="1"/>
      <w:numFmt w:val="lowerRoman"/>
      <w:pStyle w:val="Heading3"/>
      <w:lvlText w:val="%2."/>
      <w:lvlJc w:val="right"/>
      <w:pPr>
        <w:ind w:left="360" w:hanging="360"/>
      </w:pPr>
      <w:rPr>
        <w:b/>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5"/>
  </w:num>
  <w:num w:numId="2">
    <w:abstractNumId w:val="9"/>
  </w:num>
  <w:num w:numId="3">
    <w:abstractNumId w:val="3"/>
  </w:num>
  <w:num w:numId="4">
    <w:abstractNumId w:val="13"/>
  </w:num>
  <w:num w:numId="5">
    <w:abstractNumId w:val="11"/>
  </w:num>
  <w:num w:numId="6">
    <w:abstractNumId w:val="1"/>
  </w:num>
  <w:num w:numId="7">
    <w:abstractNumId w:val="8"/>
  </w:num>
  <w:num w:numId="8">
    <w:abstractNumId w:val="0"/>
  </w:num>
  <w:num w:numId="9">
    <w:abstractNumId w:val="4"/>
  </w:num>
  <w:num w:numId="10">
    <w:abstractNumId w:val="2"/>
  </w:num>
  <w:num w:numId="11">
    <w:abstractNumId w:val="10"/>
  </w:num>
  <w:num w:numId="12">
    <w:abstractNumId w:val="6"/>
  </w:num>
  <w:num w:numId="13">
    <w:abstractNumId w:val="7"/>
  </w:num>
  <w:num w:numId="14">
    <w:abstractNumId w:val="1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2B4"/>
    <w:rsid w:val="00000AF6"/>
    <w:rsid w:val="00001899"/>
    <w:rsid w:val="00001CD0"/>
    <w:rsid w:val="00002273"/>
    <w:rsid w:val="00003A56"/>
    <w:rsid w:val="00005DC4"/>
    <w:rsid w:val="00007D23"/>
    <w:rsid w:val="00007F2A"/>
    <w:rsid w:val="0001184D"/>
    <w:rsid w:val="00014C7E"/>
    <w:rsid w:val="00015107"/>
    <w:rsid w:val="00016647"/>
    <w:rsid w:val="000170C4"/>
    <w:rsid w:val="0001786D"/>
    <w:rsid w:val="00020956"/>
    <w:rsid w:val="00021F5C"/>
    <w:rsid w:val="000234C1"/>
    <w:rsid w:val="0002386E"/>
    <w:rsid w:val="00023A28"/>
    <w:rsid w:val="000246D1"/>
    <w:rsid w:val="000249DE"/>
    <w:rsid w:val="00025C29"/>
    <w:rsid w:val="0002718A"/>
    <w:rsid w:val="0003140E"/>
    <w:rsid w:val="00031506"/>
    <w:rsid w:val="00036942"/>
    <w:rsid w:val="00036DCE"/>
    <w:rsid w:val="00037D3D"/>
    <w:rsid w:val="00041A0A"/>
    <w:rsid w:val="00042E12"/>
    <w:rsid w:val="000430BE"/>
    <w:rsid w:val="0004484C"/>
    <w:rsid w:val="00050095"/>
    <w:rsid w:val="000507B0"/>
    <w:rsid w:val="000517A5"/>
    <w:rsid w:val="000517D9"/>
    <w:rsid w:val="0005265A"/>
    <w:rsid w:val="00056AD5"/>
    <w:rsid w:val="00056B38"/>
    <w:rsid w:val="000574B3"/>
    <w:rsid w:val="000575FB"/>
    <w:rsid w:val="000577EF"/>
    <w:rsid w:val="00060CB3"/>
    <w:rsid w:val="000613EF"/>
    <w:rsid w:val="00062E7E"/>
    <w:rsid w:val="00064313"/>
    <w:rsid w:val="00064D54"/>
    <w:rsid w:val="0006591A"/>
    <w:rsid w:val="00067EED"/>
    <w:rsid w:val="00067F02"/>
    <w:rsid w:val="00067FEF"/>
    <w:rsid w:val="000700C0"/>
    <w:rsid w:val="00070C7B"/>
    <w:rsid w:val="0007184E"/>
    <w:rsid w:val="00071FA1"/>
    <w:rsid w:val="00072637"/>
    <w:rsid w:val="00073DD5"/>
    <w:rsid w:val="000752B0"/>
    <w:rsid w:val="00080551"/>
    <w:rsid w:val="000808E9"/>
    <w:rsid w:val="00081E4C"/>
    <w:rsid w:val="00082F10"/>
    <w:rsid w:val="00087A99"/>
    <w:rsid w:val="00095BBE"/>
    <w:rsid w:val="00095DDE"/>
    <w:rsid w:val="00097682"/>
    <w:rsid w:val="00097B0F"/>
    <w:rsid w:val="00097D32"/>
    <w:rsid w:val="000A115C"/>
    <w:rsid w:val="000A1881"/>
    <w:rsid w:val="000A3878"/>
    <w:rsid w:val="000A6569"/>
    <w:rsid w:val="000A6E9B"/>
    <w:rsid w:val="000A761D"/>
    <w:rsid w:val="000A7A36"/>
    <w:rsid w:val="000B0BAC"/>
    <w:rsid w:val="000B10CD"/>
    <w:rsid w:val="000B41C7"/>
    <w:rsid w:val="000B6276"/>
    <w:rsid w:val="000C02A5"/>
    <w:rsid w:val="000C20B2"/>
    <w:rsid w:val="000C2555"/>
    <w:rsid w:val="000C318F"/>
    <w:rsid w:val="000C371C"/>
    <w:rsid w:val="000C4C1D"/>
    <w:rsid w:val="000C7552"/>
    <w:rsid w:val="000D0D6A"/>
    <w:rsid w:val="000D229C"/>
    <w:rsid w:val="000D3418"/>
    <w:rsid w:val="000D7A06"/>
    <w:rsid w:val="000E1454"/>
    <w:rsid w:val="000E15B9"/>
    <w:rsid w:val="000E2104"/>
    <w:rsid w:val="000E2347"/>
    <w:rsid w:val="000E4FEE"/>
    <w:rsid w:val="000E519A"/>
    <w:rsid w:val="000E5EC4"/>
    <w:rsid w:val="000E7195"/>
    <w:rsid w:val="000F061F"/>
    <w:rsid w:val="000F17EA"/>
    <w:rsid w:val="000F2084"/>
    <w:rsid w:val="000F2AE3"/>
    <w:rsid w:val="000F370E"/>
    <w:rsid w:val="000F3FF6"/>
    <w:rsid w:val="000F5B8F"/>
    <w:rsid w:val="000F633E"/>
    <w:rsid w:val="000F7324"/>
    <w:rsid w:val="001039FE"/>
    <w:rsid w:val="00104E4D"/>
    <w:rsid w:val="00105F3F"/>
    <w:rsid w:val="00107549"/>
    <w:rsid w:val="001079CE"/>
    <w:rsid w:val="00110C6F"/>
    <w:rsid w:val="00111BE3"/>
    <w:rsid w:val="00112A51"/>
    <w:rsid w:val="00113701"/>
    <w:rsid w:val="001137AD"/>
    <w:rsid w:val="00120263"/>
    <w:rsid w:val="0012036A"/>
    <w:rsid w:val="0012182A"/>
    <w:rsid w:val="001218BD"/>
    <w:rsid w:val="00123B3E"/>
    <w:rsid w:val="0012684A"/>
    <w:rsid w:val="00126BD0"/>
    <w:rsid w:val="001273C6"/>
    <w:rsid w:val="00130AF8"/>
    <w:rsid w:val="00131019"/>
    <w:rsid w:val="0013247E"/>
    <w:rsid w:val="001331A7"/>
    <w:rsid w:val="001332C8"/>
    <w:rsid w:val="00133AC1"/>
    <w:rsid w:val="00134E9B"/>
    <w:rsid w:val="00140767"/>
    <w:rsid w:val="00141264"/>
    <w:rsid w:val="00141FE2"/>
    <w:rsid w:val="00142657"/>
    <w:rsid w:val="001437C1"/>
    <w:rsid w:val="00145E68"/>
    <w:rsid w:val="0014662C"/>
    <w:rsid w:val="00146E8E"/>
    <w:rsid w:val="00147754"/>
    <w:rsid w:val="00151449"/>
    <w:rsid w:val="001519E1"/>
    <w:rsid w:val="00152480"/>
    <w:rsid w:val="0015531E"/>
    <w:rsid w:val="00155540"/>
    <w:rsid w:val="00156FA6"/>
    <w:rsid w:val="001611E3"/>
    <w:rsid w:val="00167318"/>
    <w:rsid w:val="00167C54"/>
    <w:rsid w:val="001703E2"/>
    <w:rsid w:val="0017142D"/>
    <w:rsid w:val="00171C11"/>
    <w:rsid w:val="001721AD"/>
    <w:rsid w:val="0017270C"/>
    <w:rsid w:val="001728D4"/>
    <w:rsid w:val="00173971"/>
    <w:rsid w:val="00173E8D"/>
    <w:rsid w:val="00175985"/>
    <w:rsid w:val="00175E1F"/>
    <w:rsid w:val="001777AE"/>
    <w:rsid w:val="00180676"/>
    <w:rsid w:val="00180955"/>
    <w:rsid w:val="00180CCE"/>
    <w:rsid w:val="001816A7"/>
    <w:rsid w:val="001819E9"/>
    <w:rsid w:val="00182872"/>
    <w:rsid w:val="00182CB0"/>
    <w:rsid w:val="001853C4"/>
    <w:rsid w:val="00185631"/>
    <w:rsid w:val="00186AD2"/>
    <w:rsid w:val="00187677"/>
    <w:rsid w:val="00187CC5"/>
    <w:rsid w:val="00187FE6"/>
    <w:rsid w:val="00190476"/>
    <w:rsid w:val="001927B2"/>
    <w:rsid w:val="00192822"/>
    <w:rsid w:val="00192E18"/>
    <w:rsid w:val="001933CA"/>
    <w:rsid w:val="001941FF"/>
    <w:rsid w:val="001A0202"/>
    <w:rsid w:val="001A0BF6"/>
    <w:rsid w:val="001A1046"/>
    <w:rsid w:val="001A1112"/>
    <w:rsid w:val="001A135E"/>
    <w:rsid w:val="001A1A33"/>
    <w:rsid w:val="001A2490"/>
    <w:rsid w:val="001A36DE"/>
    <w:rsid w:val="001A37AC"/>
    <w:rsid w:val="001A4779"/>
    <w:rsid w:val="001A4BD1"/>
    <w:rsid w:val="001A712E"/>
    <w:rsid w:val="001B0BA6"/>
    <w:rsid w:val="001B2679"/>
    <w:rsid w:val="001B453B"/>
    <w:rsid w:val="001B4707"/>
    <w:rsid w:val="001B52E3"/>
    <w:rsid w:val="001B61F0"/>
    <w:rsid w:val="001B7711"/>
    <w:rsid w:val="001B7A45"/>
    <w:rsid w:val="001C12D1"/>
    <w:rsid w:val="001C3398"/>
    <w:rsid w:val="001C38B1"/>
    <w:rsid w:val="001C4017"/>
    <w:rsid w:val="001C46B5"/>
    <w:rsid w:val="001C6AD3"/>
    <w:rsid w:val="001C6F19"/>
    <w:rsid w:val="001C791A"/>
    <w:rsid w:val="001D033E"/>
    <w:rsid w:val="001D205F"/>
    <w:rsid w:val="001D2E05"/>
    <w:rsid w:val="001D399F"/>
    <w:rsid w:val="001D3D99"/>
    <w:rsid w:val="001D3F64"/>
    <w:rsid w:val="001D4145"/>
    <w:rsid w:val="001D4767"/>
    <w:rsid w:val="001D595D"/>
    <w:rsid w:val="001D6645"/>
    <w:rsid w:val="001E1176"/>
    <w:rsid w:val="001E1302"/>
    <w:rsid w:val="001E1CCF"/>
    <w:rsid w:val="001E34FD"/>
    <w:rsid w:val="001E355D"/>
    <w:rsid w:val="001E3B05"/>
    <w:rsid w:val="001E47AD"/>
    <w:rsid w:val="001E490F"/>
    <w:rsid w:val="001E5249"/>
    <w:rsid w:val="001E68AA"/>
    <w:rsid w:val="001E708D"/>
    <w:rsid w:val="001F0AD1"/>
    <w:rsid w:val="001F3F02"/>
    <w:rsid w:val="001F44BD"/>
    <w:rsid w:val="001F53D1"/>
    <w:rsid w:val="001F64EA"/>
    <w:rsid w:val="001F6B01"/>
    <w:rsid w:val="001F7970"/>
    <w:rsid w:val="001F7B06"/>
    <w:rsid w:val="001F7EC7"/>
    <w:rsid w:val="00200B64"/>
    <w:rsid w:val="002016E9"/>
    <w:rsid w:val="002021C7"/>
    <w:rsid w:val="0020237F"/>
    <w:rsid w:val="00202EF5"/>
    <w:rsid w:val="0020444C"/>
    <w:rsid w:val="0020450C"/>
    <w:rsid w:val="002060DA"/>
    <w:rsid w:val="00206C9E"/>
    <w:rsid w:val="00207222"/>
    <w:rsid w:val="0021096C"/>
    <w:rsid w:val="00210ABD"/>
    <w:rsid w:val="00210BEA"/>
    <w:rsid w:val="00212EDA"/>
    <w:rsid w:val="0021316B"/>
    <w:rsid w:val="00217A0C"/>
    <w:rsid w:val="0022041B"/>
    <w:rsid w:val="002209B9"/>
    <w:rsid w:val="002242C7"/>
    <w:rsid w:val="00224406"/>
    <w:rsid w:val="00225398"/>
    <w:rsid w:val="00225AEF"/>
    <w:rsid w:val="00225D8A"/>
    <w:rsid w:val="00226051"/>
    <w:rsid w:val="00226389"/>
    <w:rsid w:val="002308DE"/>
    <w:rsid w:val="00230B68"/>
    <w:rsid w:val="00230FB7"/>
    <w:rsid w:val="002319D1"/>
    <w:rsid w:val="00231FB0"/>
    <w:rsid w:val="002337E9"/>
    <w:rsid w:val="00234C88"/>
    <w:rsid w:val="00234CA2"/>
    <w:rsid w:val="00236893"/>
    <w:rsid w:val="00237E3B"/>
    <w:rsid w:val="002400C2"/>
    <w:rsid w:val="00241ED2"/>
    <w:rsid w:val="00251B34"/>
    <w:rsid w:val="002524B3"/>
    <w:rsid w:val="00253650"/>
    <w:rsid w:val="002545DD"/>
    <w:rsid w:val="0025465E"/>
    <w:rsid w:val="00255B11"/>
    <w:rsid w:val="002568CB"/>
    <w:rsid w:val="00257FB5"/>
    <w:rsid w:val="002608F5"/>
    <w:rsid w:val="00260E2C"/>
    <w:rsid w:val="00262784"/>
    <w:rsid w:val="0026278C"/>
    <w:rsid w:val="00262824"/>
    <w:rsid w:val="00264061"/>
    <w:rsid w:val="00265707"/>
    <w:rsid w:val="00266A9B"/>
    <w:rsid w:val="00267918"/>
    <w:rsid w:val="002713CA"/>
    <w:rsid w:val="00272D9D"/>
    <w:rsid w:val="002742DE"/>
    <w:rsid w:val="00274E19"/>
    <w:rsid w:val="002766B6"/>
    <w:rsid w:val="00276E38"/>
    <w:rsid w:val="00277D5E"/>
    <w:rsid w:val="00286208"/>
    <w:rsid w:val="0028636C"/>
    <w:rsid w:val="00286A38"/>
    <w:rsid w:val="00287202"/>
    <w:rsid w:val="0029032B"/>
    <w:rsid w:val="0029073B"/>
    <w:rsid w:val="00291AFC"/>
    <w:rsid w:val="002937B3"/>
    <w:rsid w:val="002A1FEA"/>
    <w:rsid w:val="002A4653"/>
    <w:rsid w:val="002A5C96"/>
    <w:rsid w:val="002A5F51"/>
    <w:rsid w:val="002A6822"/>
    <w:rsid w:val="002B0227"/>
    <w:rsid w:val="002B21F6"/>
    <w:rsid w:val="002B2A6D"/>
    <w:rsid w:val="002B31C6"/>
    <w:rsid w:val="002B360F"/>
    <w:rsid w:val="002B4037"/>
    <w:rsid w:val="002B50AB"/>
    <w:rsid w:val="002B50CC"/>
    <w:rsid w:val="002B5BF5"/>
    <w:rsid w:val="002B74C5"/>
    <w:rsid w:val="002B7706"/>
    <w:rsid w:val="002C3E33"/>
    <w:rsid w:val="002C5870"/>
    <w:rsid w:val="002C7012"/>
    <w:rsid w:val="002D0D53"/>
    <w:rsid w:val="002D39D3"/>
    <w:rsid w:val="002D3D85"/>
    <w:rsid w:val="002D56DE"/>
    <w:rsid w:val="002D5E38"/>
    <w:rsid w:val="002D6524"/>
    <w:rsid w:val="002D6FB9"/>
    <w:rsid w:val="002D736B"/>
    <w:rsid w:val="002D7849"/>
    <w:rsid w:val="002E092A"/>
    <w:rsid w:val="002E1D11"/>
    <w:rsid w:val="002E1F11"/>
    <w:rsid w:val="002E54A9"/>
    <w:rsid w:val="002E568E"/>
    <w:rsid w:val="002E5F8B"/>
    <w:rsid w:val="002E7771"/>
    <w:rsid w:val="002F16D1"/>
    <w:rsid w:val="002F3022"/>
    <w:rsid w:val="002F30BC"/>
    <w:rsid w:val="002F6975"/>
    <w:rsid w:val="002F7100"/>
    <w:rsid w:val="00301E81"/>
    <w:rsid w:val="003025F7"/>
    <w:rsid w:val="00303C6B"/>
    <w:rsid w:val="003065C7"/>
    <w:rsid w:val="0030729A"/>
    <w:rsid w:val="00310F03"/>
    <w:rsid w:val="00311A34"/>
    <w:rsid w:val="00312511"/>
    <w:rsid w:val="003136E3"/>
    <w:rsid w:val="00313DF1"/>
    <w:rsid w:val="00315F04"/>
    <w:rsid w:val="0031627E"/>
    <w:rsid w:val="00317DDC"/>
    <w:rsid w:val="00320E6A"/>
    <w:rsid w:val="0032102D"/>
    <w:rsid w:val="0032218D"/>
    <w:rsid w:val="00322757"/>
    <w:rsid w:val="00322CDB"/>
    <w:rsid w:val="00323298"/>
    <w:rsid w:val="00324C9F"/>
    <w:rsid w:val="00324CD6"/>
    <w:rsid w:val="00325D64"/>
    <w:rsid w:val="00327107"/>
    <w:rsid w:val="00327875"/>
    <w:rsid w:val="00327D3C"/>
    <w:rsid w:val="00327DD3"/>
    <w:rsid w:val="003303C7"/>
    <w:rsid w:val="003311BE"/>
    <w:rsid w:val="003316B5"/>
    <w:rsid w:val="00331D1E"/>
    <w:rsid w:val="00333146"/>
    <w:rsid w:val="0033748C"/>
    <w:rsid w:val="00337EAE"/>
    <w:rsid w:val="003406C7"/>
    <w:rsid w:val="00341A03"/>
    <w:rsid w:val="00341AC6"/>
    <w:rsid w:val="003424B4"/>
    <w:rsid w:val="00342A86"/>
    <w:rsid w:val="00342C03"/>
    <w:rsid w:val="003435CB"/>
    <w:rsid w:val="003436F8"/>
    <w:rsid w:val="0034423E"/>
    <w:rsid w:val="00344A53"/>
    <w:rsid w:val="00345D4F"/>
    <w:rsid w:val="00346A2D"/>
    <w:rsid w:val="00346AFF"/>
    <w:rsid w:val="00346B99"/>
    <w:rsid w:val="00346FE8"/>
    <w:rsid w:val="00351A5F"/>
    <w:rsid w:val="0035350B"/>
    <w:rsid w:val="00353B70"/>
    <w:rsid w:val="00354D89"/>
    <w:rsid w:val="0035707C"/>
    <w:rsid w:val="00357275"/>
    <w:rsid w:val="0035764B"/>
    <w:rsid w:val="00357E13"/>
    <w:rsid w:val="00357FC7"/>
    <w:rsid w:val="00361078"/>
    <w:rsid w:val="00362921"/>
    <w:rsid w:val="00362DD6"/>
    <w:rsid w:val="00363275"/>
    <w:rsid w:val="00363FEE"/>
    <w:rsid w:val="00365CAD"/>
    <w:rsid w:val="00365FBD"/>
    <w:rsid w:val="00366661"/>
    <w:rsid w:val="00372991"/>
    <w:rsid w:val="00374720"/>
    <w:rsid w:val="00374F0C"/>
    <w:rsid w:val="00375519"/>
    <w:rsid w:val="00376D08"/>
    <w:rsid w:val="00377078"/>
    <w:rsid w:val="00377CC1"/>
    <w:rsid w:val="00377DE4"/>
    <w:rsid w:val="00381567"/>
    <w:rsid w:val="003818E5"/>
    <w:rsid w:val="00381FC0"/>
    <w:rsid w:val="003828A5"/>
    <w:rsid w:val="00384066"/>
    <w:rsid w:val="00386A76"/>
    <w:rsid w:val="0039028B"/>
    <w:rsid w:val="00390936"/>
    <w:rsid w:val="003923D1"/>
    <w:rsid w:val="003928A9"/>
    <w:rsid w:val="00393183"/>
    <w:rsid w:val="00394009"/>
    <w:rsid w:val="003946DA"/>
    <w:rsid w:val="00394823"/>
    <w:rsid w:val="00394851"/>
    <w:rsid w:val="003948C3"/>
    <w:rsid w:val="003952AA"/>
    <w:rsid w:val="0039571C"/>
    <w:rsid w:val="00396515"/>
    <w:rsid w:val="003A084B"/>
    <w:rsid w:val="003A087E"/>
    <w:rsid w:val="003A3731"/>
    <w:rsid w:val="003A4D58"/>
    <w:rsid w:val="003A518C"/>
    <w:rsid w:val="003A5D6E"/>
    <w:rsid w:val="003A6FE0"/>
    <w:rsid w:val="003A7E89"/>
    <w:rsid w:val="003B18FF"/>
    <w:rsid w:val="003B24BC"/>
    <w:rsid w:val="003B2850"/>
    <w:rsid w:val="003B4F5E"/>
    <w:rsid w:val="003B5E50"/>
    <w:rsid w:val="003B63D3"/>
    <w:rsid w:val="003B6638"/>
    <w:rsid w:val="003B70ED"/>
    <w:rsid w:val="003C1ABB"/>
    <w:rsid w:val="003C6106"/>
    <w:rsid w:val="003C7C86"/>
    <w:rsid w:val="003D05D8"/>
    <w:rsid w:val="003D2C87"/>
    <w:rsid w:val="003D2CC8"/>
    <w:rsid w:val="003D3708"/>
    <w:rsid w:val="003D3F64"/>
    <w:rsid w:val="003D6249"/>
    <w:rsid w:val="003D62A9"/>
    <w:rsid w:val="003D7CEA"/>
    <w:rsid w:val="003E060A"/>
    <w:rsid w:val="003E0824"/>
    <w:rsid w:val="003E29A9"/>
    <w:rsid w:val="003E452D"/>
    <w:rsid w:val="003E5CAD"/>
    <w:rsid w:val="003E6819"/>
    <w:rsid w:val="003E73B6"/>
    <w:rsid w:val="003F16D3"/>
    <w:rsid w:val="003F1A14"/>
    <w:rsid w:val="003F1F3A"/>
    <w:rsid w:val="003F203E"/>
    <w:rsid w:val="003F2119"/>
    <w:rsid w:val="003F2B06"/>
    <w:rsid w:val="003F2EA3"/>
    <w:rsid w:val="003F4A2A"/>
    <w:rsid w:val="003F5177"/>
    <w:rsid w:val="003F73B0"/>
    <w:rsid w:val="004008A8"/>
    <w:rsid w:val="0040259C"/>
    <w:rsid w:val="00402776"/>
    <w:rsid w:val="004031B8"/>
    <w:rsid w:val="00403713"/>
    <w:rsid w:val="0040392C"/>
    <w:rsid w:val="00405955"/>
    <w:rsid w:val="004064D5"/>
    <w:rsid w:val="00406A3C"/>
    <w:rsid w:val="00411F40"/>
    <w:rsid w:val="00412E65"/>
    <w:rsid w:val="0041348D"/>
    <w:rsid w:val="00413F8C"/>
    <w:rsid w:val="00414DE8"/>
    <w:rsid w:val="0041567D"/>
    <w:rsid w:val="004156EF"/>
    <w:rsid w:val="00415960"/>
    <w:rsid w:val="004163C6"/>
    <w:rsid w:val="004169FE"/>
    <w:rsid w:val="004171FC"/>
    <w:rsid w:val="004177FF"/>
    <w:rsid w:val="00420A3C"/>
    <w:rsid w:val="00421701"/>
    <w:rsid w:val="00422086"/>
    <w:rsid w:val="004239F1"/>
    <w:rsid w:val="00423B3C"/>
    <w:rsid w:val="00423CE4"/>
    <w:rsid w:val="0042562A"/>
    <w:rsid w:val="0042585C"/>
    <w:rsid w:val="00426534"/>
    <w:rsid w:val="0042708D"/>
    <w:rsid w:val="00427D62"/>
    <w:rsid w:val="00427DBC"/>
    <w:rsid w:val="004309C3"/>
    <w:rsid w:val="004311E7"/>
    <w:rsid w:val="00431F25"/>
    <w:rsid w:val="00432526"/>
    <w:rsid w:val="00432E51"/>
    <w:rsid w:val="00433BC9"/>
    <w:rsid w:val="00437CD3"/>
    <w:rsid w:val="0044072B"/>
    <w:rsid w:val="00442763"/>
    <w:rsid w:val="00444D40"/>
    <w:rsid w:val="004463CA"/>
    <w:rsid w:val="004464CC"/>
    <w:rsid w:val="004476B9"/>
    <w:rsid w:val="00452A1B"/>
    <w:rsid w:val="00454CD8"/>
    <w:rsid w:val="00454DC9"/>
    <w:rsid w:val="00456046"/>
    <w:rsid w:val="00456BE7"/>
    <w:rsid w:val="0045725E"/>
    <w:rsid w:val="00464218"/>
    <w:rsid w:val="00466817"/>
    <w:rsid w:val="004700FB"/>
    <w:rsid w:val="004714A5"/>
    <w:rsid w:val="00472189"/>
    <w:rsid w:val="00473018"/>
    <w:rsid w:val="004731D3"/>
    <w:rsid w:val="00473582"/>
    <w:rsid w:val="004740E1"/>
    <w:rsid w:val="00474424"/>
    <w:rsid w:val="0047492E"/>
    <w:rsid w:val="004755AE"/>
    <w:rsid w:val="00475989"/>
    <w:rsid w:val="004763AC"/>
    <w:rsid w:val="00477A5F"/>
    <w:rsid w:val="0048134C"/>
    <w:rsid w:val="004813E0"/>
    <w:rsid w:val="004814E1"/>
    <w:rsid w:val="00482D6E"/>
    <w:rsid w:val="00482E4B"/>
    <w:rsid w:val="00483D90"/>
    <w:rsid w:val="004841BF"/>
    <w:rsid w:val="004844A2"/>
    <w:rsid w:val="0048466C"/>
    <w:rsid w:val="00486591"/>
    <w:rsid w:val="00486BEF"/>
    <w:rsid w:val="00487585"/>
    <w:rsid w:val="004876B0"/>
    <w:rsid w:val="00491D08"/>
    <w:rsid w:val="00492FB3"/>
    <w:rsid w:val="00493689"/>
    <w:rsid w:val="00493BD3"/>
    <w:rsid w:val="00493DF1"/>
    <w:rsid w:val="00494A04"/>
    <w:rsid w:val="004976FC"/>
    <w:rsid w:val="004A0949"/>
    <w:rsid w:val="004A0D1B"/>
    <w:rsid w:val="004A1539"/>
    <w:rsid w:val="004A29F3"/>
    <w:rsid w:val="004A40FF"/>
    <w:rsid w:val="004A54C7"/>
    <w:rsid w:val="004A5533"/>
    <w:rsid w:val="004A5834"/>
    <w:rsid w:val="004A64F5"/>
    <w:rsid w:val="004A66FA"/>
    <w:rsid w:val="004B083C"/>
    <w:rsid w:val="004B0983"/>
    <w:rsid w:val="004B1873"/>
    <w:rsid w:val="004B42BC"/>
    <w:rsid w:val="004B4C4F"/>
    <w:rsid w:val="004B4D59"/>
    <w:rsid w:val="004B6D4F"/>
    <w:rsid w:val="004B6F0C"/>
    <w:rsid w:val="004B71FB"/>
    <w:rsid w:val="004B760E"/>
    <w:rsid w:val="004C05EF"/>
    <w:rsid w:val="004C24FE"/>
    <w:rsid w:val="004C3262"/>
    <w:rsid w:val="004C74F7"/>
    <w:rsid w:val="004C7551"/>
    <w:rsid w:val="004C7B15"/>
    <w:rsid w:val="004D01B2"/>
    <w:rsid w:val="004D0E57"/>
    <w:rsid w:val="004D1B93"/>
    <w:rsid w:val="004D2BE6"/>
    <w:rsid w:val="004D4583"/>
    <w:rsid w:val="004D5D52"/>
    <w:rsid w:val="004D6588"/>
    <w:rsid w:val="004E0460"/>
    <w:rsid w:val="004E0CDE"/>
    <w:rsid w:val="004E17D9"/>
    <w:rsid w:val="004E2565"/>
    <w:rsid w:val="004E3D7A"/>
    <w:rsid w:val="004F0DB2"/>
    <w:rsid w:val="004F2167"/>
    <w:rsid w:val="004F2579"/>
    <w:rsid w:val="004F2B6A"/>
    <w:rsid w:val="004F42C3"/>
    <w:rsid w:val="004F56D3"/>
    <w:rsid w:val="004F5DFF"/>
    <w:rsid w:val="004F5E87"/>
    <w:rsid w:val="004F719D"/>
    <w:rsid w:val="004F7A7F"/>
    <w:rsid w:val="005000D5"/>
    <w:rsid w:val="005011BB"/>
    <w:rsid w:val="0050193C"/>
    <w:rsid w:val="00501B84"/>
    <w:rsid w:val="00503058"/>
    <w:rsid w:val="005043A4"/>
    <w:rsid w:val="00506C6B"/>
    <w:rsid w:val="0051037E"/>
    <w:rsid w:val="005116E3"/>
    <w:rsid w:val="0051179F"/>
    <w:rsid w:val="00511BEE"/>
    <w:rsid w:val="00511DC2"/>
    <w:rsid w:val="0051374D"/>
    <w:rsid w:val="005140C6"/>
    <w:rsid w:val="005157E6"/>
    <w:rsid w:val="0052051C"/>
    <w:rsid w:val="005236FF"/>
    <w:rsid w:val="00525729"/>
    <w:rsid w:val="0052647B"/>
    <w:rsid w:val="0052656A"/>
    <w:rsid w:val="0052672D"/>
    <w:rsid w:val="005269B8"/>
    <w:rsid w:val="00526A8A"/>
    <w:rsid w:val="00530122"/>
    <w:rsid w:val="00531956"/>
    <w:rsid w:val="00531E07"/>
    <w:rsid w:val="005323FA"/>
    <w:rsid w:val="005336F0"/>
    <w:rsid w:val="00533DE4"/>
    <w:rsid w:val="00542D84"/>
    <w:rsid w:val="00543410"/>
    <w:rsid w:val="00545750"/>
    <w:rsid w:val="0054590C"/>
    <w:rsid w:val="00546CAB"/>
    <w:rsid w:val="00546E78"/>
    <w:rsid w:val="005472B9"/>
    <w:rsid w:val="00547856"/>
    <w:rsid w:val="00550EDA"/>
    <w:rsid w:val="00551E68"/>
    <w:rsid w:val="00552FFF"/>
    <w:rsid w:val="005534D3"/>
    <w:rsid w:val="0055445C"/>
    <w:rsid w:val="00556B02"/>
    <w:rsid w:val="00556C50"/>
    <w:rsid w:val="00560714"/>
    <w:rsid w:val="00561D01"/>
    <w:rsid w:val="0056352D"/>
    <w:rsid w:val="0056481D"/>
    <w:rsid w:val="00567220"/>
    <w:rsid w:val="005718EB"/>
    <w:rsid w:val="00571FDF"/>
    <w:rsid w:val="00574163"/>
    <w:rsid w:val="00575321"/>
    <w:rsid w:val="00576BD5"/>
    <w:rsid w:val="00580A1B"/>
    <w:rsid w:val="00581BCB"/>
    <w:rsid w:val="00581F7F"/>
    <w:rsid w:val="005822E1"/>
    <w:rsid w:val="005823E8"/>
    <w:rsid w:val="0058391C"/>
    <w:rsid w:val="005848CE"/>
    <w:rsid w:val="00584C52"/>
    <w:rsid w:val="00586318"/>
    <w:rsid w:val="00586B4E"/>
    <w:rsid w:val="0058756A"/>
    <w:rsid w:val="00587CFE"/>
    <w:rsid w:val="005915B0"/>
    <w:rsid w:val="005921DC"/>
    <w:rsid w:val="005925A0"/>
    <w:rsid w:val="00593D09"/>
    <w:rsid w:val="0059407C"/>
    <w:rsid w:val="005949F5"/>
    <w:rsid w:val="0059566B"/>
    <w:rsid w:val="00595751"/>
    <w:rsid w:val="00596F90"/>
    <w:rsid w:val="00597BD5"/>
    <w:rsid w:val="005A10F4"/>
    <w:rsid w:val="005A1136"/>
    <w:rsid w:val="005A16A6"/>
    <w:rsid w:val="005A1B38"/>
    <w:rsid w:val="005A1EF7"/>
    <w:rsid w:val="005A231A"/>
    <w:rsid w:val="005A5FD0"/>
    <w:rsid w:val="005B0FCF"/>
    <w:rsid w:val="005B25F5"/>
    <w:rsid w:val="005B29A2"/>
    <w:rsid w:val="005B2D73"/>
    <w:rsid w:val="005B2F3F"/>
    <w:rsid w:val="005C04D8"/>
    <w:rsid w:val="005C0F2E"/>
    <w:rsid w:val="005C0FF2"/>
    <w:rsid w:val="005C2285"/>
    <w:rsid w:val="005C2F5D"/>
    <w:rsid w:val="005C521B"/>
    <w:rsid w:val="005C5D97"/>
    <w:rsid w:val="005C6E24"/>
    <w:rsid w:val="005D0E40"/>
    <w:rsid w:val="005D38A7"/>
    <w:rsid w:val="005D6241"/>
    <w:rsid w:val="005D6260"/>
    <w:rsid w:val="005D7728"/>
    <w:rsid w:val="005D7F52"/>
    <w:rsid w:val="005D7FBD"/>
    <w:rsid w:val="005E03F5"/>
    <w:rsid w:val="005E0C24"/>
    <w:rsid w:val="005E33BE"/>
    <w:rsid w:val="005E5332"/>
    <w:rsid w:val="005E5D88"/>
    <w:rsid w:val="005E6D55"/>
    <w:rsid w:val="005E75ED"/>
    <w:rsid w:val="005E77F8"/>
    <w:rsid w:val="005F178B"/>
    <w:rsid w:val="005F3F9C"/>
    <w:rsid w:val="005F5E8B"/>
    <w:rsid w:val="005F7281"/>
    <w:rsid w:val="00600266"/>
    <w:rsid w:val="00603DA8"/>
    <w:rsid w:val="00605658"/>
    <w:rsid w:val="00605EF3"/>
    <w:rsid w:val="006072E0"/>
    <w:rsid w:val="00607570"/>
    <w:rsid w:val="006103F1"/>
    <w:rsid w:val="00610473"/>
    <w:rsid w:val="006138D7"/>
    <w:rsid w:val="006141F8"/>
    <w:rsid w:val="00614EA7"/>
    <w:rsid w:val="00615FCE"/>
    <w:rsid w:val="00617CFE"/>
    <w:rsid w:val="00617D0D"/>
    <w:rsid w:val="0062027C"/>
    <w:rsid w:val="00621E9F"/>
    <w:rsid w:val="00624CC8"/>
    <w:rsid w:val="006263AE"/>
    <w:rsid w:val="006276D3"/>
    <w:rsid w:val="00627795"/>
    <w:rsid w:val="00630309"/>
    <w:rsid w:val="00631EE6"/>
    <w:rsid w:val="00632F80"/>
    <w:rsid w:val="00634320"/>
    <w:rsid w:val="0063453B"/>
    <w:rsid w:val="00634E30"/>
    <w:rsid w:val="00635032"/>
    <w:rsid w:val="00636959"/>
    <w:rsid w:val="00637004"/>
    <w:rsid w:val="00637023"/>
    <w:rsid w:val="00637DE9"/>
    <w:rsid w:val="00645261"/>
    <w:rsid w:val="00645722"/>
    <w:rsid w:val="0065209E"/>
    <w:rsid w:val="00653F07"/>
    <w:rsid w:val="0065408E"/>
    <w:rsid w:val="00654382"/>
    <w:rsid w:val="0065449A"/>
    <w:rsid w:val="006569E4"/>
    <w:rsid w:val="00656F14"/>
    <w:rsid w:val="00662DBF"/>
    <w:rsid w:val="006632BC"/>
    <w:rsid w:val="00664598"/>
    <w:rsid w:val="00665572"/>
    <w:rsid w:val="00665DF9"/>
    <w:rsid w:val="00667C20"/>
    <w:rsid w:val="0067019A"/>
    <w:rsid w:val="00670746"/>
    <w:rsid w:val="00675027"/>
    <w:rsid w:val="006750EA"/>
    <w:rsid w:val="00675C5A"/>
    <w:rsid w:val="006766EE"/>
    <w:rsid w:val="006776E3"/>
    <w:rsid w:val="00677940"/>
    <w:rsid w:val="00677B8C"/>
    <w:rsid w:val="00684FCC"/>
    <w:rsid w:val="00686414"/>
    <w:rsid w:val="006866AE"/>
    <w:rsid w:val="00687894"/>
    <w:rsid w:val="006909EF"/>
    <w:rsid w:val="00690AEB"/>
    <w:rsid w:val="00695BFC"/>
    <w:rsid w:val="0069651B"/>
    <w:rsid w:val="0069666C"/>
    <w:rsid w:val="00697615"/>
    <w:rsid w:val="006A0682"/>
    <w:rsid w:val="006A0B43"/>
    <w:rsid w:val="006A0E52"/>
    <w:rsid w:val="006A63C5"/>
    <w:rsid w:val="006A6720"/>
    <w:rsid w:val="006B1C5C"/>
    <w:rsid w:val="006B235C"/>
    <w:rsid w:val="006B31B6"/>
    <w:rsid w:val="006B4885"/>
    <w:rsid w:val="006B5631"/>
    <w:rsid w:val="006B5F1D"/>
    <w:rsid w:val="006B67FA"/>
    <w:rsid w:val="006B7869"/>
    <w:rsid w:val="006B78D5"/>
    <w:rsid w:val="006C1E85"/>
    <w:rsid w:val="006C3C57"/>
    <w:rsid w:val="006C4376"/>
    <w:rsid w:val="006C478A"/>
    <w:rsid w:val="006C4F8D"/>
    <w:rsid w:val="006C57C4"/>
    <w:rsid w:val="006C6A87"/>
    <w:rsid w:val="006C7214"/>
    <w:rsid w:val="006D05C5"/>
    <w:rsid w:val="006D2094"/>
    <w:rsid w:val="006D4163"/>
    <w:rsid w:val="006D57F0"/>
    <w:rsid w:val="006D5883"/>
    <w:rsid w:val="006D664A"/>
    <w:rsid w:val="006D66E0"/>
    <w:rsid w:val="006D7479"/>
    <w:rsid w:val="006D7EBA"/>
    <w:rsid w:val="006E05D2"/>
    <w:rsid w:val="006E1AA9"/>
    <w:rsid w:val="006E2080"/>
    <w:rsid w:val="006E44A6"/>
    <w:rsid w:val="006E499F"/>
    <w:rsid w:val="006E4BE8"/>
    <w:rsid w:val="006E5A1B"/>
    <w:rsid w:val="006E694B"/>
    <w:rsid w:val="006F19B3"/>
    <w:rsid w:val="006F2209"/>
    <w:rsid w:val="006F2AD4"/>
    <w:rsid w:val="006F4DCF"/>
    <w:rsid w:val="006F5E73"/>
    <w:rsid w:val="0070059B"/>
    <w:rsid w:val="00704340"/>
    <w:rsid w:val="007055AB"/>
    <w:rsid w:val="00705EF0"/>
    <w:rsid w:val="00706DF6"/>
    <w:rsid w:val="0071091C"/>
    <w:rsid w:val="00711448"/>
    <w:rsid w:val="007116F0"/>
    <w:rsid w:val="007129B7"/>
    <w:rsid w:val="00712EA9"/>
    <w:rsid w:val="007135BE"/>
    <w:rsid w:val="0071404E"/>
    <w:rsid w:val="007142A3"/>
    <w:rsid w:val="007160D4"/>
    <w:rsid w:val="0071755D"/>
    <w:rsid w:val="00721520"/>
    <w:rsid w:val="00722084"/>
    <w:rsid w:val="00722E15"/>
    <w:rsid w:val="007248D9"/>
    <w:rsid w:val="00724D1F"/>
    <w:rsid w:val="00724ECB"/>
    <w:rsid w:val="00725782"/>
    <w:rsid w:val="00730952"/>
    <w:rsid w:val="00731DFF"/>
    <w:rsid w:val="00733344"/>
    <w:rsid w:val="0073373A"/>
    <w:rsid w:val="00733D77"/>
    <w:rsid w:val="007347B9"/>
    <w:rsid w:val="0073597B"/>
    <w:rsid w:val="00735D92"/>
    <w:rsid w:val="007377F1"/>
    <w:rsid w:val="00742A56"/>
    <w:rsid w:val="0074370F"/>
    <w:rsid w:val="00743852"/>
    <w:rsid w:val="00744444"/>
    <w:rsid w:val="007451C0"/>
    <w:rsid w:val="0074770D"/>
    <w:rsid w:val="00750DB4"/>
    <w:rsid w:val="00751541"/>
    <w:rsid w:val="0075192C"/>
    <w:rsid w:val="00751A9D"/>
    <w:rsid w:val="00752428"/>
    <w:rsid w:val="00752BA8"/>
    <w:rsid w:val="00753255"/>
    <w:rsid w:val="00754132"/>
    <w:rsid w:val="00754154"/>
    <w:rsid w:val="00754348"/>
    <w:rsid w:val="00754A2C"/>
    <w:rsid w:val="00755BF7"/>
    <w:rsid w:val="00755D47"/>
    <w:rsid w:val="007569CB"/>
    <w:rsid w:val="0075724E"/>
    <w:rsid w:val="0075760F"/>
    <w:rsid w:val="00760D6F"/>
    <w:rsid w:val="007618D4"/>
    <w:rsid w:val="00761C0E"/>
    <w:rsid w:val="007631F7"/>
    <w:rsid w:val="00764EC2"/>
    <w:rsid w:val="00765F00"/>
    <w:rsid w:val="00766FFC"/>
    <w:rsid w:val="007729B0"/>
    <w:rsid w:val="00772EAA"/>
    <w:rsid w:val="00775B2C"/>
    <w:rsid w:val="00780C1D"/>
    <w:rsid w:val="00781342"/>
    <w:rsid w:val="007833F3"/>
    <w:rsid w:val="00785596"/>
    <w:rsid w:val="007855DB"/>
    <w:rsid w:val="00786A88"/>
    <w:rsid w:val="00790118"/>
    <w:rsid w:val="0079049B"/>
    <w:rsid w:val="00790BF2"/>
    <w:rsid w:val="0079170D"/>
    <w:rsid w:val="0079248E"/>
    <w:rsid w:val="00792A80"/>
    <w:rsid w:val="00792C81"/>
    <w:rsid w:val="0079735A"/>
    <w:rsid w:val="007A0C6A"/>
    <w:rsid w:val="007A2D48"/>
    <w:rsid w:val="007A2EC7"/>
    <w:rsid w:val="007A330B"/>
    <w:rsid w:val="007A351F"/>
    <w:rsid w:val="007A3974"/>
    <w:rsid w:val="007A4FC0"/>
    <w:rsid w:val="007A625B"/>
    <w:rsid w:val="007B0E88"/>
    <w:rsid w:val="007B18D8"/>
    <w:rsid w:val="007B1E2C"/>
    <w:rsid w:val="007B27DA"/>
    <w:rsid w:val="007B2B51"/>
    <w:rsid w:val="007B3894"/>
    <w:rsid w:val="007C001F"/>
    <w:rsid w:val="007C089B"/>
    <w:rsid w:val="007C2EA5"/>
    <w:rsid w:val="007C580D"/>
    <w:rsid w:val="007C6332"/>
    <w:rsid w:val="007D06D3"/>
    <w:rsid w:val="007D0DFF"/>
    <w:rsid w:val="007D17A5"/>
    <w:rsid w:val="007D1F3F"/>
    <w:rsid w:val="007D2584"/>
    <w:rsid w:val="007D2967"/>
    <w:rsid w:val="007D3AB5"/>
    <w:rsid w:val="007D3E13"/>
    <w:rsid w:val="007D4E3D"/>
    <w:rsid w:val="007D5026"/>
    <w:rsid w:val="007D598A"/>
    <w:rsid w:val="007E1CD0"/>
    <w:rsid w:val="007E25E8"/>
    <w:rsid w:val="007E3557"/>
    <w:rsid w:val="007E50DB"/>
    <w:rsid w:val="007E5316"/>
    <w:rsid w:val="007F0083"/>
    <w:rsid w:val="007F06B5"/>
    <w:rsid w:val="007F15D6"/>
    <w:rsid w:val="007F3CB6"/>
    <w:rsid w:val="007F44EF"/>
    <w:rsid w:val="007F4E2C"/>
    <w:rsid w:val="007F4FC5"/>
    <w:rsid w:val="007F6E01"/>
    <w:rsid w:val="007F7F0F"/>
    <w:rsid w:val="00800C0D"/>
    <w:rsid w:val="00802DEC"/>
    <w:rsid w:val="008039A0"/>
    <w:rsid w:val="0080591C"/>
    <w:rsid w:val="00805974"/>
    <w:rsid w:val="00806A12"/>
    <w:rsid w:val="00811F6F"/>
    <w:rsid w:val="00817C61"/>
    <w:rsid w:val="00821078"/>
    <w:rsid w:val="00823C71"/>
    <w:rsid w:val="00823F65"/>
    <w:rsid w:val="008243CB"/>
    <w:rsid w:val="00825398"/>
    <w:rsid w:val="0082582D"/>
    <w:rsid w:val="008270D2"/>
    <w:rsid w:val="008272E3"/>
    <w:rsid w:val="008278CB"/>
    <w:rsid w:val="008313FC"/>
    <w:rsid w:val="008323AE"/>
    <w:rsid w:val="008324BC"/>
    <w:rsid w:val="008325D2"/>
    <w:rsid w:val="00834BCF"/>
    <w:rsid w:val="008355BE"/>
    <w:rsid w:val="00835861"/>
    <w:rsid w:val="0083680D"/>
    <w:rsid w:val="008373B0"/>
    <w:rsid w:val="008416A7"/>
    <w:rsid w:val="0084213C"/>
    <w:rsid w:val="00842207"/>
    <w:rsid w:val="008438AF"/>
    <w:rsid w:val="00844B57"/>
    <w:rsid w:val="0085036E"/>
    <w:rsid w:val="00850A05"/>
    <w:rsid w:val="008538C7"/>
    <w:rsid w:val="008539F9"/>
    <w:rsid w:val="00854422"/>
    <w:rsid w:val="00854992"/>
    <w:rsid w:val="0085544B"/>
    <w:rsid w:val="00855D4D"/>
    <w:rsid w:val="00856F5D"/>
    <w:rsid w:val="0085738D"/>
    <w:rsid w:val="0085772E"/>
    <w:rsid w:val="008600AB"/>
    <w:rsid w:val="00860769"/>
    <w:rsid w:val="00861042"/>
    <w:rsid w:val="008620FA"/>
    <w:rsid w:val="00864DD6"/>
    <w:rsid w:val="00864F77"/>
    <w:rsid w:val="00865B8A"/>
    <w:rsid w:val="008672AB"/>
    <w:rsid w:val="008672BB"/>
    <w:rsid w:val="0087114E"/>
    <w:rsid w:val="00871670"/>
    <w:rsid w:val="008723AE"/>
    <w:rsid w:val="0087459F"/>
    <w:rsid w:val="00874A64"/>
    <w:rsid w:val="00875D5D"/>
    <w:rsid w:val="008762E4"/>
    <w:rsid w:val="008800BE"/>
    <w:rsid w:val="008802B7"/>
    <w:rsid w:val="00880BBE"/>
    <w:rsid w:val="00882E87"/>
    <w:rsid w:val="008848BF"/>
    <w:rsid w:val="00885651"/>
    <w:rsid w:val="00886DD6"/>
    <w:rsid w:val="00887067"/>
    <w:rsid w:val="0089161B"/>
    <w:rsid w:val="00891D33"/>
    <w:rsid w:val="008946D8"/>
    <w:rsid w:val="00895518"/>
    <w:rsid w:val="008960AB"/>
    <w:rsid w:val="008971E3"/>
    <w:rsid w:val="00897209"/>
    <w:rsid w:val="00897A22"/>
    <w:rsid w:val="008A0886"/>
    <w:rsid w:val="008A2334"/>
    <w:rsid w:val="008A2443"/>
    <w:rsid w:val="008A291B"/>
    <w:rsid w:val="008A3A78"/>
    <w:rsid w:val="008A483D"/>
    <w:rsid w:val="008B13DE"/>
    <w:rsid w:val="008B145F"/>
    <w:rsid w:val="008B1FA1"/>
    <w:rsid w:val="008B21C5"/>
    <w:rsid w:val="008B54E1"/>
    <w:rsid w:val="008B5744"/>
    <w:rsid w:val="008B7397"/>
    <w:rsid w:val="008C0310"/>
    <w:rsid w:val="008C1F62"/>
    <w:rsid w:val="008C31EF"/>
    <w:rsid w:val="008C65C3"/>
    <w:rsid w:val="008C70A4"/>
    <w:rsid w:val="008D362D"/>
    <w:rsid w:val="008D4296"/>
    <w:rsid w:val="008D4FCC"/>
    <w:rsid w:val="008D590D"/>
    <w:rsid w:val="008D5945"/>
    <w:rsid w:val="008D60D9"/>
    <w:rsid w:val="008D6FAB"/>
    <w:rsid w:val="008D7EFC"/>
    <w:rsid w:val="008E0DF4"/>
    <w:rsid w:val="008E0EB7"/>
    <w:rsid w:val="008E2885"/>
    <w:rsid w:val="008E48CB"/>
    <w:rsid w:val="008E4AA1"/>
    <w:rsid w:val="008E6E7F"/>
    <w:rsid w:val="008E7942"/>
    <w:rsid w:val="008F1B0A"/>
    <w:rsid w:val="008F1D1D"/>
    <w:rsid w:val="008F26A7"/>
    <w:rsid w:val="008F2855"/>
    <w:rsid w:val="00900D71"/>
    <w:rsid w:val="00901412"/>
    <w:rsid w:val="00901414"/>
    <w:rsid w:val="009017F0"/>
    <w:rsid w:val="00904969"/>
    <w:rsid w:val="009051E5"/>
    <w:rsid w:val="00905E1B"/>
    <w:rsid w:val="00906491"/>
    <w:rsid w:val="009069A9"/>
    <w:rsid w:val="00907481"/>
    <w:rsid w:val="00914D08"/>
    <w:rsid w:val="00920283"/>
    <w:rsid w:val="00921BB0"/>
    <w:rsid w:val="009248F0"/>
    <w:rsid w:val="00925A78"/>
    <w:rsid w:val="00926F54"/>
    <w:rsid w:val="00927258"/>
    <w:rsid w:val="0093334E"/>
    <w:rsid w:val="009345B1"/>
    <w:rsid w:val="00935443"/>
    <w:rsid w:val="00935460"/>
    <w:rsid w:val="00940775"/>
    <w:rsid w:val="009415E1"/>
    <w:rsid w:val="0094182D"/>
    <w:rsid w:val="00942976"/>
    <w:rsid w:val="009430A1"/>
    <w:rsid w:val="00943570"/>
    <w:rsid w:val="009439CC"/>
    <w:rsid w:val="009447CA"/>
    <w:rsid w:val="00944D51"/>
    <w:rsid w:val="00945127"/>
    <w:rsid w:val="0094538F"/>
    <w:rsid w:val="00945507"/>
    <w:rsid w:val="00945C95"/>
    <w:rsid w:val="009468E3"/>
    <w:rsid w:val="009473B9"/>
    <w:rsid w:val="00950524"/>
    <w:rsid w:val="00950D12"/>
    <w:rsid w:val="00952480"/>
    <w:rsid w:val="009526A0"/>
    <w:rsid w:val="009528F3"/>
    <w:rsid w:val="009530EF"/>
    <w:rsid w:val="00953ADF"/>
    <w:rsid w:val="00953C71"/>
    <w:rsid w:val="00954487"/>
    <w:rsid w:val="00955488"/>
    <w:rsid w:val="00956EE8"/>
    <w:rsid w:val="009572A9"/>
    <w:rsid w:val="00957A5D"/>
    <w:rsid w:val="00960AD7"/>
    <w:rsid w:val="00960C1F"/>
    <w:rsid w:val="00961E93"/>
    <w:rsid w:val="0096365B"/>
    <w:rsid w:val="00963F04"/>
    <w:rsid w:val="009646F3"/>
    <w:rsid w:val="00967680"/>
    <w:rsid w:val="00970162"/>
    <w:rsid w:val="00970244"/>
    <w:rsid w:val="00971444"/>
    <w:rsid w:val="0097170C"/>
    <w:rsid w:val="00971740"/>
    <w:rsid w:val="00972A67"/>
    <w:rsid w:val="009736D6"/>
    <w:rsid w:val="009739AF"/>
    <w:rsid w:val="0097532F"/>
    <w:rsid w:val="009763B4"/>
    <w:rsid w:val="00976C75"/>
    <w:rsid w:val="00977CDF"/>
    <w:rsid w:val="00977D31"/>
    <w:rsid w:val="00983C09"/>
    <w:rsid w:val="009842D0"/>
    <w:rsid w:val="00985C97"/>
    <w:rsid w:val="009864F7"/>
    <w:rsid w:val="00986A6C"/>
    <w:rsid w:val="0099041E"/>
    <w:rsid w:val="00992278"/>
    <w:rsid w:val="0099267E"/>
    <w:rsid w:val="009932EA"/>
    <w:rsid w:val="009935F3"/>
    <w:rsid w:val="009950D5"/>
    <w:rsid w:val="009952E8"/>
    <w:rsid w:val="00996528"/>
    <w:rsid w:val="00996704"/>
    <w:rsid w:val="00997419"/>
    <w:rsid w:val="00997E02"/>
    <w:rsid w:val="009A0AB6"/>
    <w:rsid w:val="009A1BF1"/>
    <w:rsid w:val="009A1E6B"/>
    <w:rsid w:val="009A3C94"/>
    <w:rsid w:val="009A44B7"/>
    <w:rsid w:val="009A4DD3"/>
    <w:rsid w:val="009A6BC2"/>
    <w:rsid w:val="009A720C"/>
    <w:rsid w:val="009B136A"/>
    <w:rsid w:val="009B1DFD"/>
    <w:rsid w:val="009B2E1D"/>
    <w:rsid w:val="009B34A5"/>
    <w:rsid w:val="009B3764"/>
    <w:rsid w:val="009B3987"/>
    <w:rsid w:val="009B3F58"/>
    <w:rsid w:val="009B4607"/>
    <w:rsid w:val="009B725C"/>
    <w:rsid w:val="009B7408"/>
    <w:rsid w:val="009B7BA3"/>
    <w:rsid w:val="009B7C81"/>
    <w:rsid w:val="009C1024"/>
    <w:rsid w:val="009C1731"/>
    <w:rsid w:val="009C2D03"/>
    <w:rsid w:val="009C3ECE"/>
    <w:rsid w:val="009C4898"/>
    <w:rsid w:val="009C5E24"/>
    <w:rsid w:val="009C5E80"/>
    <w:rsid w:val="009C5FEC"/>
    <w:rsid w:val="009C6208"/>
    <w:rsid w:val="009D1AAA"/>
    <w:rsid w:val="009D3CD4"/>
    <w:rsid w:val="009D4012"/>
    <w:rsid w:val="009D43EA"/>
    <w:rsid w:val="009D7515"/>
    <w:rsid w:val="009D7B63"/>
    <w:rsid w:val="009E0124"/>
    <w:rsid w:val="009E13FC"/>
    <w:rsid w:val="009E2872"/>
    <w:rsid w:val="009E2CD9"/>
    <w:rsid w:val="009E3817"/>
    <w:rsid w:val="009E75E0"/>
    <w:rsid w:val="009F07CB"/>
    <w:rsid w:val="009F07D0"/>
    <w:rsid w:val="009F0885"/>
    <w:rsid w:val="009F0BA8"/>
    <w:rsid w:val="009F3BE0"/>
    <w:rsid w:val="00A0064C"/>
    <w:rsid w:val="00A02196"/>
    <w:rsid w:val="00A02BB8"/>
    <w:rsid w:val="00A03ACC"/>
    <w:rsid w:val="00A03AEC"/>
    <w:rsid w:val="00A0682F"/>
    <w:rsid w:val="00A07AFB"/>
    <w:rsid w:val="00A10973"/>
    <w:rsid w:val="00A110BB"/>
    <w:rsid w:val="00A15683"/>
    <w:rsid w:val="00A16F69"/>
    <w:rsid w:val="00A20238"/>
    <w:rsid w:val="00A21941"/>
    <w:rsid w:val="00A2316D"/>
    <w:rsid w:val="00A2502C"/>
    <w:rsid w:val="00A25725"/>
    <w:rsid w:val="00A26887"/>
    <w:rsid w:val="00A27754"/>
    <w:rsid w:val="00A32942"/>
    <w:rsid w:val="00A329EF"/>
    <w:rsid w:val="00A3378F"/>
    <w:rsid w:val="00A345E3"/>
    <w:rsid w:val="00A375DA"/>
    <w:rsid w:val="00A410B5"/>
    <w:rsid w:val="00A419B3"/>
    <w:rsid w:val="00A42068"/>
    <w:rsid w:val="00A427E4"/>
    <w:rsid w:val="00A43359"/>
    <w:rsid w:val="00A4414F"/>
    <w:rsid w:val="00A458ED"/>
    <w:rsid w:val="00A461D2"/>
    <w:rsid w:val="00A46459"/>
    <w:rsid w:val="00A47479"/>
    <w:rsid w:val="00A47F8E"/>
    <w:rsid w:val="00A50647"/>
    <w:rsid w:val="00A50ED2"/>
    <w:rsid w:val="00A5103A"/>
    <w:rsid w:val="00A524D9"/>
    <w:rsid w:val="00A5699E"/>
    <w:rsid w:val="00A60070"/>
    <w:rsid w:val="00A60389"/>
    <w:rsid w:val="00A607DF"/>
    <w:rsid w:val="00A60B50"/>
    <w:rsid w:val="00A61CC0"/>
    <w:rsid w:val="00A61F68"/>
    <w:rsid w:val="00A625F2"/>
    <w:rsid w:val="00A63886"/>
    <w:rsid w:val="00A649B0"/>
    <w:rsid w:val="00A64A88"/>
    <w:rsid w:val="00A64E9A"/>
    <w:rsid w:val="00A6555F"/>
    <w:rsid w:val="00A65924"/>
    <w:rsid w:val="00A66DD2"/>
    <w:rsid w:val="00A7220B"/>
    <w:rsid w:val="00A740F8"/>
    <w:rsid w:val="00A74709"/>
    <w:rsid w:val="00A752B0"/>
    <w:rsid w:val="00A763B4"/>
    <w:rsid w:val="00A77F12"/>
    <w:rsid w:val="00A83FFF"/>
    <w:rsid w:val="00A841E0"/>
    <w:rsid w:val="00A86E3D"/>
    <w:rsid w:val="00A90E8B"/>
    <w:rsid w:val="00A91B67"/>
    <w:rsid w:val="00AA0997"/>
    <w:rsid w:val="00AA1EB9"/>
    <w:rsid w:val="00AA2589"/>
    <w:rsid w:val="00AA2BC1"/>
    <w:rsid w:val="00AA450B"/>
    <w:rsid w:val="00AA48F9"/>
    <w:rsid w:val="00AA4E0F"/>
    <w:rsid w:val="00AA7B32"/>
    <w:rsid w:val="00AB314C"/>
    <w:rsid w:val="00AB52A1"/>
    <w:rsid w:val="00AB6622"/>
    <w:rsid w:val="00AB6F3C"/>
    <w:rsid w:val="00AB7515"/>
    <w:rsid w:val="00AC3998"/>
    <w:rsid w:val="00AC3A0E"/>
    <w:rsid w:val="00AC4939"/>
    <w:rsid w:val="00AC4E7D"/>
    <w:rsid w:val="00AC6831"/>
    <w:rsid w:val="00AC7014"/>
    <w:rsid w:val="00AC716E"/>
    <w:rsid w:val="00AC7BF0"/>
    <w:rsid w:val="00AD1157"/>
    <w:rsid w:val="00AD12C4"/>
    <w:rsid w:val="00AD364C"/>
    <w:rsid w:val="00AD3901"/>
    <w:rsid w:val="00AD468A"/>
    <w:rsid w:val="00AD4D73"/>
    <w:rsid w:val="00AD5F1E"/>
    <w:rsid w:val="00AD669A"/>
    <w:rsid w:val="00AD75C5"/>
    <w:rsid w:val="00AD7C19"/>
    <w:rsid w:val="00AE0A13"/>
    <w:rsid w:val="00AE204B"/>
    <w:rsid w:val="00AE2C58"/>
    <w:rsid w:val="00AE5649"/>
    <w:rsid w:val="00AE683F"/>
    <w:rsid w:val="00AF1BCA"/>
    <w:rsid w:val="00AF1FA2"/>
    <w:rsid w:val="00AF2BD4"/>
    <w:rsid w:val="00AF2F04"/>
    <w:rsid w:val="00AF3BBA"/>
    <w:rsid w:val="00AF4FD3"/>
    <w:rsid w:val="00AF67FB"/>
    <w:rsid w:val="00B010BF"/>
    <w:rsid w:val="00B01289"/>
    <w:rsid w:val="00B02A4D"/>
    <w:rsid w:val="00B03C20"/>
    <w:rsid w:val="00B03CB3"/>
    <w:rsid w:val="00B04691"/>
    <w:rsid w:val="00B065A8"/>
    <w:rsid w:val="00B07E08"/>
    <w:rsid w:val="00B07F6D"/>
    <w:rsid w:val="00B1096F"/>
    <w:rsid w:val="00B10FA4"/>
    <w:rsid w:val="00B12CAE"/>
    <w:rsid w:val="00B13910"/>
    <w:rsid w:val="00B13A77"/>
    <w:rsid w:val="00B145A1"/>
    <w:rsid w:val="00B146FE"/>
    <w:rsid w:val="00B1671F"/>
    <w:rsid w:val="00B16C9B"/>
    <w:rsid w:val="00B176F1"/>
    <w:rsid w:val="00B17889"/>
    <w:rsid w:val="00B20704"/>
    <w:rsid w:val="00B21E95"/>
    <w:rsid w:val="00B23333"/>
    <w:rsid w:val="00B2391D"/>
    <w:rsid w:val="00B23BD4"/>
    <w:rsid w:val="00B270A5"/>
    <w:rsid w:val="00B2796C"/>
    <w:rsid w:val="00B35394"/>
    <w:rsid w:val="00B356E7"/>
    <w:rsid w:val="00B3684E"/>
    <w:rsid w:val="00B372F4"/>
    <w:rsid w:val="00B3736B"/>
    <w:rsid w:val="00B40CCC"/>
    <w:rsid w:val="00B412D8"/>
    <w:rsid w:val="00B4189C"/>
    <w:rsid w:val="00B41B84"/>
    <w:rsid w:val="00B43874"/>
    <w:rsid w:val="00B43C09"/>
    <w:rsid w:val="00B44074"/>
    <w:rsid w:val="00B45542"/>
    <w:rsid w:val="00B460B5"/>
    <w:rsid w:val="00B4621F"/>
    <w:rsid w:val="00B4799B"/>
    <w:rsid w:val="00B50C9A"/>
    <w:rsid w:val="00B53804"/>
    <w:rsid w:val="00B54509"/>
    <w:rsid w:val="00B5513C"/>
    <w:rsid w:val="00B55DA9"/>
    <w:rsid w:val="00B568FA"/>
    <w:rsid w:val="00B56A36"/>
    <w:rsid w:val="00B56FEA"/>
    <w:rsid w:val="00B5764B"/>
    <w:rsid w:val="00B609FC"/>
    <w:rsid w:val="00B61200"/>
    <w:rsid w:val="00B61354"/>
    <w:rsid w:val="00B62DDC"/>
    <w:rsid w:val="00B62E7B"/>
    <w:rsid w:val="00B63550"/>
    <w:rsid w:val="00B6673F"/>
    <w:rsid w:val="00B67304"/>
    <w:rsid w:val="00B70223"/>
    <w:rsid w:val="00B71A72"/>
    <w:rsid w:val="00B72CD8"/>
    <w:rsid w:val="00B74B69"/>
    <w:rsid w:val="00B759C0"/>
    <w:rsid w:val="00B769D6"/>
    <w:rsid w:val="00B772E4"/>
    <w:rsid w:val="00B81F7E"/>
    <w:rsid w:val="00B8287A"/>
    <w:rsid w:val="00B83110"/>
    <w:rsid w:val="00B838A7"/>
    <w:rsid w:val="00B865DD"/>
    <w:rsid w:val="00B9020C"/>
    <w:rsid w:val="00B92FBA"/>
    <w:rsid w:val="00B93635"/>
    <w:rsid w:val="00B940ED"/>
    <w:rsid w:val="00B9499F"/>
    <w:rsid w:val="00B95423"/>
    <w:rsid w:val="00B962AC"/>
    <w:rsid w:val="00B96C23"/>
    <w:rsid w:val="00BA1117"/>
    <w:rsid w:val="00BA3F3E"/>
    <w:rsid w:val="00BA417D"/>
    <w:rsid w:val="00BA42B6"/>
    <w:rsid w:val="00BA535D"/>
    <w:rsid w:val="00BA5A61"/>
    <w:rsid w:val="00BA7902"/>
    <w:rsid w:val="00BA7F7B"/>
    <w:rsid w:val="00BB14B3"/>
    <w:rsid w:val="00BB16D2"/>
    <w:rsid w:val="00BB287F"/>
    <w:rsid w:val="00BB40E8"/>
    <w:rsid w:val="00BB44BB"/>
    <w:rsid w:val="00BB57BE"/>
    <w:rsid w:val="00BB634E"/>
    <w:rsid w:val="00BC16B2"/>
    <w:rsid w:val="00BC1B31"/>
    <w:rsid w:val="00BC52CB"/>
    <w:rsid w:val="00BC538E"/>
    <w:rsid w:val="00BC60B2"/>
    <w:rsid w:val="00BC6816"/>
    <w:rsid w:val="00BC6B20"/>
    <w:rsid w:val="00BC6E5F"/>
    <w:rsid w:val="00BD11F4"/>
    <w:rsid w:val="00BD1D77"/>
    <w:rsid w:val="00BD2942"/>
    <w:rsid w:val="00BD2CF4"/>
    <w:rsid w:val="00BD32FF"/>
    <w:rsid w:val="00BD3656"/>
    <w:rsid w:val="00BD4802"/>
    <w:rsid w:val="00BD4A10"/>
    <w:rsid w:val="00BD4C95"/>
    <w:rsid w:val="00BD4FDE"/>
    <w:rsid w:val="00BD5053"/>
    <w:rsid w:val="00BD6464"/>
    <w:rsid w:val="00BD7975"/>
    <w:rsid w:val="00BE038E"/>
    <w:rsid w:val="00BE15E6"/>
    <w:rsid w:val="00BE3651"/>
    <w:rsid w:val="00BE3DF8"/>
    <w:rsid w:val="00BF0614"/>
    <w:rsid w:val="00BF0BA8"/>
    <w:rsid w:val="00BF0EC3"/>
    <w:rsid w:val="00BF2F62"/>
    <w:rsid w:val="00BF3B29"/>
    <w:rsid w:val="00BF4664"/>
    <w:rsid w:val="00BF5776"/>
    <w:rsid w:val="00BF5986"/>
    <w:rsid w:val="00BF668C"/>
    <w:rsid w:val="00BF7378"/>
    <w:rsid w:val="00C00AE1"/>
    <w:rsid w:val="00C04AC6"/>
    <w:rsid w:val="00C04C1A"/>
    <w:rsid w:val="00C0510A"/>
    <w:rsid w:val="00C0562F"/>
    <w:rsid w:val="00C067E7"/>
    <w:rsid w:val="00C07845"/>
    <w:rsid w:val="00C079BC"/>
    <w:rsid w:val="00C117A8"/>
    <w:rsid w:val="00C1225B"/>
    <w:rsid w:val="00C142B3"/>
    <w:rsid w:val="00C14A9C"/>
    <w:rsid w:val="00C15AA8"/>
    <w:rsid w:val="00C16292"/>
    <w:rsid w:val="00C167F4"/>
    <w:rsid w:val="00C20082"/>
    <w:rsid w:val="00C20A4A"/>
    <w:rsid w:val="00C20DA4"/>
    <w:rsid w:val="00C23F1A"/>
    <w:rsid w:val="00C24582"/>
    <w:rsid w:val="00C24F3F"/>
    <w:rsid w:val="00C25763"/>
    <w:rsid w:val="00C25B37"/>
    <w:rsid w:val="00C26CB1"/>
    <w:rsid w:val="00C278D7"/>
    <w:rsid w:val="00C304E2"/>
    <w:rsid w:val="00C30D13"/>
    <w:rsid w:val="00C3167B"/>
    <w:rsid w:val="00C3216A"/>
    <w:rsid w:val="00C34581"/>
    <w:rsid w:val="00C34A99"/>
    <w:rsid w:val="00C34B8D"/>
    <w:rsid w:val="00C356A8"/>
    <w:rsid w:val="00C35E85"/>
    <w:rsid w:val="00C36686"/>
    <w:rsid w:val="00C37207"/>
    <w:rsid w:val="00C41695"/>
    <w:rsid w:val="00C42BEE"/>
    <w:rsid w:val="00C4581B"/>
    <w:rsid w:val="00C46B6D"/>
    <w:rsid w:val="00C474B9"/>
    <w:rsid w:val="00C4781B"/>
    <w:rsid w:val="00C47CDB"/>
    <w:rsid w:val="00C47E5F"/>
    <w:rsid w:val="00C51463"/>
    <w:rsid w:val="00C51838"/>
    <w:rsid w:val="00C52252"/>
    <w:rsid w:val="00C52B48"/>
    <w:rsid w:val="00C533F4"/>
    <w:rsid w:val="00C54462"/>
    <w:rsid w:val="00C54C6D"/>
    <w:rsid w:val="00C55AA9"/>
    <w:rsid w:val="00C55AC1"/>
    <w:rsid w:val="00C56026"/>
    <w:rsid w:val="00C6038C"/>
    <w:rsid w:val="00C62CBE"/>
    <w:rsid w:val="00C64213"/>
    <w:rsid w:val="00C643C6"/>
    <w:rsid w:val="00C650BA"/>
    <w:rsid w:val="00C654D6"/>
    <w:rsid w:val="00C66025"/>
    <w:rsid w:val="00C675B9"/>
    <w:rsid w:val="00C67F84"/>
    <w:rsid w:val="00C70CC3"/>
    <w:rsid w:val="00C71271"/>
    <w:rsid w:val="00C712DC"/>
    <w:rsid w:val="00C718D8"/>
    <w:rsid w:val="00C719C4"/>
    <w:rsid w:val="00C7228F"/>
    <w:rsid w:val="00C72DCE"/>
    <w:rsid w:val="00C75DAD"/>
    <w:rsid w:val="00C779C0"/>
    <w:rsid w:val="00C82305"/>
    <w:rsid w:val="00C8278F"/>
    <w:rsid w:val="00C83D09"/>
    <w:rsid w:val="00C84F7F"/>
    <w:rsid w:val="00C85280"/>
    <w:rsid w:val="00C868FC"/>
    <w:rsid w:val="00C87C0F"/>
    <w:rsid w:val="00C87F6D"/>
    <w:rsid w:val="00C902B4"/>
    <w:rsid w:val="00C90537"/>
    <w:rsid w:val="00C913EE"/>
    <w:rsid w:val="00C935A4"/>
    <w:rsid w:val="00C946CF"/>
    <w:rsid w:val="00C95D34"/>
    <w:rsid w:val="00CA00FC"/>
    <w:rsid w:val="00CA08F6"/>
    <w:rsid w:val="00CA29F4"/>
    <w:rsid w:val="00CA2F11"/>
    <w:rsid w:val="00CA3202"/>
    <w:rsid w:val="00CA4526"/>
    <w:rsid w:val="00CA48CE"/>
    <w:rsid w:val="00CA654E"/>
    <w:rsid w:val="00CA783C"/>
    <w:rsid w:val="00CB507C"/>
    <w:rsid w:val="00CB5EE0"/>
    <w:rsid w:val="00CB70A2"/>
    <w:rsid w:val="00CC00B0"/>
    <w:rsid w:val="00CC2F62"/>
    <w:rsid w:val="00CC457D"/>
    <w:rsid w:val="00CC515D"/>
    <w:rsid w:val="00CC62CA"/>
    <w:rsid w:val="00CD0140"/>
    <w:rsid w:val="00CD09D4"/>
    <w:rsid w:val="00CD1ED9"/>
    <w:rsid w:val="00CD21DB"/>
    <w:rsid w:val="00CD4064"/>
    <w:rsid w:val="00CD4103"/>
    <w:rsid w:val="00CD4534"/>
    <w:rsid w:val="00CD4EA3"/>
    <w:rsid w:val="00CD52E7"/>
    <w:rsid w:val="00CD6470"/>
    <w:rsid w:val="00CD6A74"/>
    <w:rsid w:val="00CD6EE0"/>
    <w:rsid w:val="00CE0B33"/>
    <w:rsid w:val="00CE0D8F"/>
    <w:rsid w:val="00CE1644"/>
    <w:rsid w:val="00CE1B0F"/>
    <w:rsid w:val="00CE2CA1"/>
    <w:rsid w:val="00CE538B"/>
    <w:rsid w:val="00CE78EC"/>
    <w:rsid w:val="00CF0688"/>
    <w:rsid w:val="00CF0878"/>
    <w:rsid w:val="00CF13AD"/>
    <w:rsid w:val="00CF265A"/>
    <w:rsid w:val="00CF2748"/>
    <w:rsid w:val="00CF340A"/>
    <w:rsid w:val="00CF3A4A"/>
    <w:rsid w:val="00CF5131"/>
    <w:rsid w:val="00D02923"/>
    <w:rsid w:val="00D02936"/>
    <w:rsid w:val="00D02CD2"/>
    <w:rsid w:val="00D03CB8"/>
    <w:rsid w:val="00D04C7E"/>
    <w:rsid w:val="00D04D88"/>
    <w:rsid w:val="00D10575"/>
    <w:rsid w:val="00D13B99"/>
    <w:rsid w:val="00D1545E"/>
    <w:rsid w:val="00D16A22"/>
    <w:rsid w:val="00D17DE2"/>
    <w:rsid w:val="00D17F7F"/>
    <w:rsid w:val="00D20978"/>
    <w:rsid w:val="00D2128C"/>
    <w:rsid w:val="00D2181A"/>
    <w:rsid w:val="00D234FB"/>
    <w:rsid w:val="00D24BF8"/>
    <w:rsid w:val="00D25935"/>
    <w:rsid w:val="00D26227"/>
    <w:rsid w:val="00D279FE"/>
    <w:rsid w:val="00D3090C"/>
    <w:rsid w:val="00D30FB4"/>
    <w:rsid w:val="00D33F38"/>
    <w:rsid w:val="00D36BE1"/>
    <w:rsid w:val="00D4158F"/>
    <w:rsid w:val="00D418AE"/>
    <w:rsid w:val="00D4275C"/>
    <w:rsid w:val="00D42C33"/>
    <w:rsid w:val="00D5209B"/>
    <w:rsid w:val="00D52D82"/>
    <w:rsid w:val="00D54E4E"/>
    <w:rsid w:val="00D562FF"/>
    <w:rsid w:val="00D56448"/>
    <w:rsid w:val="00D602A0"/>
    <w:rsid w:val="00D60793"/>
    <w:rsid w:val="00D61060"/>
    <w:rsid w:val="00D62547"/>
    <w:rsid w:val="00D63174"/>
    <w:rsid w:val="00D63704"/>
    <w:rsid w:val="00D64E94"/>
    <w:rsid w:val="00D65790"/>
    <w:rsid w:val="00D65E11"/>
    <w:rsid w:val="00D6638F"/>
    <w:rsid w:val="00D66CA5"/>
    <w:rsid w:val="00D67C23"/>
    <w:rsid w:val="00D70305"/>
    <w:rsid w:val="00D71A4F"/>
    <w:rsid w:val="00D75F15"/>
    <w:rsid w:val="00D75F75"/>
    <w:rsid w:val="00D76110"/>
    <w:rsid w:val="00D7789C"/>
    <w:rsid w:val="00D77DE4"/>
    <w:rsid w:val="00D801B7"/>
    <w:rsid w:val="00D815AE"/>
    <w:rsid w:val="00D82459"/>
    <w:rsid w:val="00D8364E"/>
    <w:rsid w:val="00D83F23"/>
    <w:rsid w:val="00D846B4"/>
    <w:rsid w:val="00D84BFF"/>
    <w:rsid w:val="00D86338"/>
    <w:rsid w:val="00D86709"/>
    <w:rsid w:val="00D906E9"/>
    <w:rsid w:val="00D91947"/>
    <w:rsid w:val="00D9275A"/>
    <w:rsid w:val="00D92A7F"/>
    <w:rsid w:val="00D92FCB"/>
    <w:rsid w:val="00D94559"/>
    <w:rsid w:val="00D95A07"/>
    <w:rsid w:val="00D9697F"/>
    <w:rsid w:val="00DA070C"/>
    <w:rsid w:val="00DA18E7"/>
    <w:rsid w:val="00DA4E63"/>
    <w:rsid w:val="00DA5BA5"/>
    <w:rsid w:val="00DB06CE"/>
    <w:rsid w:val="00DB16B3"/>
    <w:rsid w:val="00DB1F27"/>
    <w:rsid w:val="00DB242C"/>
    <w:rsid w:val="00DB2C60"/>
    <w:rsid w:val="00DB473E"/>
    <w:rsid w:val="00DB5EC9"/>
    <w:rsid w:val="00DB646E"/>
    <w:rsid w:val="00DB67ED"/>
    <w:rsid w:val="00DB6CE0"/>
    <w:rsid w:val="00DB7EB2"/>
    <w:rsid w:val="00DC027E"/>
    <w:rsid w:val="00DC055C"/>
    <w:rsid w:val="00DC3549"/>
    <w:rsid w:val="00DC4ACA"/>
    <w:rsid w:val="00DC5EBC"/>
    <w:rsid w:val="00DD0122"/>
    <w:rsid w:val="00DD0746"/>
    <w:rsid w:val="00DD0F61"/>
    <w:rsid w:val="00DD414B"/>
    <w:rsid w:val="00DD6A9C"/>
    <w:rsid w:val="00DD71CE"/>
    <w:rsid w:val="00DD7D32"/>
    <w:rsid w:val="00DE116C"/>
    <w:rsid w:val="00DE1C64"/>
    <w:rsid w:val="00DE3CAC"/>
    <w:rsid w:val="00DE3F98"/>
    <w:rsid w:val="00DE4EE2"/>
    <w:rsid w:val="00DE6ADB"/>
    <w:rsid w:val="00DF0832"/>
    <w:rsid w:val="00DF0AF8"/>
    <w:rsid w:val="00DF0B28"/>
    <w:rsid w:val="00DF245B"/>
    <w:rsid w:val="00DF2AD7"/>
    <w:rsid w:val="00DF354E"/>
    <w:rsid w:val="00DF35CC"/>
    <w:rsid w:val="00DF4350"/>
    <w:rsid w:val="00E00865"/>
    <w:rsid w:val="00E010BE"/>
    <w:rsid w:val="00E01A6A"/>
    <w:rsid w:val="00E03703"/>
    <w:rsid w:val="00E038A3"/>
    <w:rsid w:val="00E03FFD"/>
    <w:rsid w:val="00E05732"/>
    <w:rsid w:val="00E063D4"/>
    <w:rsid w:val="00E06CD4"/>
    <w:rsid w:val="00E10025"/>
    <w:rsid w:val="00E12764"/>
    <w:rsid w:val="00E1429C"/>
    <w:rsid w:val="00E15896"/>
    <w:rsid w:val="00E15BBC"/>
    <w:rsid w:val="00E178C1"/>
    <w:rsid w:val="00E17F5E"/>
    <w:rsid w:val="00E20AA3"/>
    <w:rsid w:val="00E21A82"/>
    <w:rsid w:val="00E21CD9"/>
    <w:rsid w:val="00E222CA"/>
    <w:rsid w:val="00E22AF2"/>
    <w:rsid w:val="00E22E30"/>
    <w:rsid w:val="00E2361B"/>
    <w:rsid w:val="00E26437"/>
    <w:rsid w:val="00E27177"/>
    <w:rsid w:val="00E279D0"/>
    <w:rsid w:val="00E30BE0"/>
    <w:rsid w:val="00E31DF3"/>
    <w:rsid w:val="00E31FF0"/>
    <w:rsid w:val="00E33513"/>
    <w:rsid w:val="00E33775"/>
    <w:rsid w:val="00E33FC4"/>
    <w:rsid w:val="00E34270"/>
    <w:rsid w:val="00E34B7F"/>
    <w:rsid w:val="00E3523E"/>
    <w:rsid w:val="00E359C6"/>
    <w:rsid w:val="00E367AE"/>
    <w:rsid w:val="00E40270"/>
    <w:rsid w:val="00E41054"/>
    <w:rsid w:val="00E41269"/>
    <w:rsid w:val="00E42020"/>
    <w:rsid w:val="00E42064"/>
    <w:rsid w:val="00E44067"/>
    <w:rsid w:val="00E44393"/>
    <w:rsid w:val="00E4492E"/>
    <w:rsid w:val="00E45E6D"/>
    <w:rsid w:val="00E46764"/>
    <w:rsid w:val="00E46A72"/>
    <w:rsid w:val="00E518F2"/>
    <w:rsid w:val="00E559DF"/>
    <w:rsid w:val="00E566D5"/>
    <w:rsid w:val="00E577AD"/>
    <w:rsid w:val="00E57E1B"/>
    <w:rsid w:val="00E600C0"/>
    <w:rsid w:val="00E61B17"/>
    <w:rsid w:val="00E676E3"/>
    <w:rsid w:val="00E70213"/>
    <w:rsid w:val="00E708E9"/>
    <w:rsid w:val="00E70EE2"/>
    <w:rsid w:val="00E72A42"/>
    <w:rsid w:val="00E7327E"/>
    <w:rsid w:val="00E73F79"/>
    <w:rsid w:val="00E75CB6"/>
    <w:rsid w:val="00E77B56"/>
    <w:rsid w:val="00E810B7"/>
    <w:rsid w:val="00E81121"/>
    <w:rsid w:val="00E81433"/>
    <w:rsid w:val="00E8321E"/>
    <w:rsid w:val="00E83A84"/>
    <w:rsid w:val="00E83C9B"/>
    <w:rsid w:val="00E8435C"/>
    <w:rsid w:val="00E84AB4"/>
    <w:rsid w:val="00E84DAF"/>
    <w:rsid w:val="00E860D2"/>
    <w:rsid w:val="00E8643F"/>
    <w:rsid w:val="00E90A85"/>
    <w:rsid w:val="00E92321"/>
    <w:rsid w:val="00E931B4"/>
    <w:rsid w:val="00E93DC7"/>
    <w:rsid w:val="00E95671"/>
    <w:rsid w:val="00E96A0B"/>
    <w:rsid w:val="00E977BC"/>
    <w:rsid w:val="00E97EEE"/>
    <w:rsid w:val="00E97F55"/>
    <w:rsid w:val="00EA0AF5"/>
    <w:rsid w:val="00EA29B7"/>
    <w:rsid w:val="00EA4BCC"/>
    <w:rsid w:val="00EB0F27"/>
    <w:rsid w:val="00EB1B61"/>
    <w:rsid w:val="00EB2730"/>
    <w:rsid w:val="00EB6311"/>
    <w:rsid w:val="00EC02F2"/>
    <w:rsid w:val="00EC2387"/>
    <w:rsid w:val="00EC4F20"/>
    <w:rsid w:val="00ED03B8"/>
    <w:rsid w:val="00ED12D6"/>
    <w:rsid w:val="00ED1B77"/>
    <w:rsid w:val="00ED2F0C"/>
    <w:rsid w:val="00ED4421"/>
    <w:rsid w:val="00ED454B"/>
    <w:rsid w:val="00ED569B"/>
    <w:rsid w:val="00ED6ADA"/>
    <w:rsid w:val="00ED7B05"/>
    <w:rsid w:val="00EE24C8"/>
    <w:rsid w:val="00EE3145"/>
    <w:rsid w:val="00EE3CF6"/>
    <w:rsid w:val="00EE5CF6"/>
    <w:rsid w:val="00EE5FEF"/>
    <w:rsid w:val="00EE7B00"/>
    <w:rsid w:val="00EF06CB"/>
    <w:rsid w:val="00EF1271"/>
    <w:rsid w:val="00EF1BDD"/>
    <w:rsid w:val="00EF2DE0"/>
    <w:rsid w:val="00EF5466"/>
    <w:rsid w:val="00EF5B50"/>
    <w:rsid w:val="00EF6C6C"/>
    <w:rsid w:val="00F00841"/>
    <w:rsid w:val="00F00BE7"/>
    <w:rsid w:val="00F00F2A"/>
    <w:rsid w:val="00F0282B"/>
    <w:rsid w:val="00F070D4"/>
    <w:rsid w:val="00F0744C"/>
    <w:rsid w:val="00F100BA"/>
    <w:rsid w:val="00F10FE3"/>
    <w:rsid w:val="00F1182B"/>
    <w:rsid w:val="00F11FA7"/>
    <w:rsid w:val="00F1285E"/>
    <w:rsid w:val="00F12EB0"/>
    <w:rsid w:val="00F12F91"/>
    <w:rsid w:val="00F13458"/>
    <w:rsid w:val="00F14055"/>
    <w:rsid w:val="00F14D86"/>
    <w:rsid w:val="00F155D7"/>
    <w:rsid w:val="00F15F05"/>
    <w:rsid w:val="00F17077"/>
    <w:rsid w:val="00F178AC"/>
    <w:rsid w:val="00F21146"/>
    <w:rsid w:val="00F22A11"/>
    <w:rsid w:val="00F24D39"/>
    <w:rsid w:val="00F27D14"/>
    <w:rsid w:val="00F30C8F"/>
    <w:rsid w:val="00F32229"/>
    <w:rsid w:val="00F32DDF"/>
    <w:rsid w:val="00F33A30"/>
    <w:rsid w:val="00F34EFD"/>
    <w:rsid w:val="00F37D4E"/>
    <w:rsid w:val="00F413DA"/>
    <w:rsid w:val="00F41BC2"/>
    <w:rsid w:val="00F430DE"/>
    <w:rsid w:val="00F45184"/>
    <w:rsid w:val="00F46091"/>
    <w:rsid w:val="00F479FC"/>
    <w:rsid w:val="00F50A2C"/>
    <w:rsid w:val="00F52F87"/>
    <w:rsid w:val="00F53422"/>
    <w:rsid w:val="00F538D9"/>
    <w:rsid w:val="00F5474E"/>
    <w:rsid w:val="00F55979"/>
    <w:rsid w:val="00F565FC"/>
    <w:rsid w:val="00F56C09"/>
    <w:rsid w:val="00F600AB"/>
    <w:rsid w:val="00F608C1"/>
    <w:rsid w:val="00F60A12"/>
    <w:rsid w:val="00F629EE"/>
    <w:rsid w:val="00F64F67"/>
    <w:rsid w:val="00F65A27"/>
    <w:rsid w:val="00F669CE"/>
    <w:rsid w:val="00F70B33"/>
    <w:rsid w:val="00F70C6F"/>
    <w:rsid w:val="00F713F8"/>
    <w:rsid w:val="00F716E7"/>
    <w:rsid w:val="00F71B19"/>
    <w:rsid w:val="00F7302B"/>
    <w:rsid w:val="00F740E5"/>
    <w:rsid w:val="00F74D20"/>
    <w:rsid w:val="00F76728"/>
    <w:rsid w:val="00F80A74"/>
    <w:rsid w:val="00F81CD0"/>
    <w:rsid w:val="00F84071"/>
    <w:rsid w:val="00F86830"/>
    <w:rsid w:val="00F90682"/>
    <w:rsid w:val="00F924D7"/>
    <w:rsid w:val="00F9593B"/>
    <w:rsid w:val="00F960F3"/>
    <w:rsid w:val="00F96590"/>
    <w:rsid w:val="00F97B57"/>
    <w:rsid w:val="00F97FB8"/>
    <w:rsid w:val="00FA050F"/>
    <w:rsid w:val="00FA2E00"/>
    <w:rsid w:val="00FA2EDB"/>
    <w:rsid w:val="00FA3293"/>
    <w:rsid w:val="00FA45F5"/>
    <w:rsid w:val="00FA4DE8"/>
    <w:rsid w:val="00FA5F54"/>
    <w:rsid w:val="00FB03CC"/>
    <w:rsid w:val="00FB2C38"/>
    <w:rsid w:val="00FB3AAB"/>
    <w:rsid w:val="00FB3F0E"/>
    <w:rsid w:val="00FB43D8"/>
    <w:rsid w:val="00FB486E"/>
    <w:rsid w:val="00FB7DE5"/>
    <w:rsid w:val="00FC0C87"/>
    <w:rsid w:val="00FC1F75"/>
    <w:rsid w:val="00FC2B37"/>
    <w:rsid w:val="00FC2DA3"/>
    <w:rsid w:val="00FC3BE7"/>
    <w:rsid w:val="00FC4191"/>
    <w:rsid w:val="00FC4CE4"/>
    <w:rsid w:val="00FD2431"/>
    <w:rsid w:val="00FD33A3"/>
    <w:rsid w:val="00FD4632"/>
    <w:rsid w:val="00FD5136"/>
    <w:rsid w:val="00FD5498"/>
    <w:rsid w:val="00FD6CE5"/>
    <w:rsid w:val="00FE0E02"/>
    <w:rsid w:val="00FE25C8"/>
    <w:rsid w:val="00FE35EC"/>
    <w:rsid w:val="00FE4A4E"/>
    <w:rsid w:val="00FE5BE4"/>
    <w:rsid w:val="00FE6064"/>
    <w:rsid w:val="00FE61A9"/>
    <w:rsid w:val="00FF144A"/>
    <w:rsid w:val="00FF1AE4"/>
    <w:rsid w:val="00FF263B"/>
    <w:rsid w:val="00FF3033"/>
    <w:rsid w:val="00FF360C"/>
    <w:rsid w:val="00FF36DE"/>
    <w:rsid w:val="00FF53B5"/>
    <w:rsid w:val="00FF62FE"/>
    <w:rsid w:val="00FF6D24"/>
    <w:rsid w:val="015015DB"/>
    <w:rsid w:val="0169535A"/>
    <w:rsid w:val="016D918C"/>
    <w:rsid w:val="02E31578"/>
    <w:rsid w:val="030D9D34"/>
    <w:rsid w:val="032BDF21"/>
    <w:rsid w:val="04536408"/>
    <w:rsid w:val="04E99475"/>
    <w:rsid w:val="050ECEAD"/>
    <w:rsid w:val="0558C37C"/>
    <w:rsid w:val="058AD1F8"/>
    <w:rsid w:val="059A5C92"/>
    <w:rsid w:val="062F0003"/>
    <w:rsid w:val="064A0F85"/>
    <w:rsid w:val="06E35264"/>
    <w:rsid w:val="078C0803"/>
    <w:rsid w:val="084FEBD2"/>
    <w:rsid w:val="08C947FC"/>
    <w:rsid w:val="092BB3E5"/>
    <w:rsid w:val="09551E83"/>
    <w:rsid w:val="0A1B37F9"/>
    <w:rsid w:val="0A660868"/>
    <w:rsid w:val="0C7396E8"/>
    <w:rsid w:val="0CEEC7F6"/>
    <w:rsid w:val="0DAF5BD4"/>
    <w:rsid w:val="0E1823DE"/>
    <w:rsid w:val="0F161CA4"/>
    <w:rsid w:val="0F461BA8"/>
    <w:rsid w:val="0FAB37AA"/>
    <w:rsid w:val="103501CB"/>
    <w:rsid w:val="106871F4"/>
    <w:rsid w:val="1155F511"/>
    <w:rsid w:val="124F7B20"/>
    <w:rsid w:val="12D2FA9B"/>
    <w:rsid w:val="1334FCD0"/>
    <w:rsid w:val="13D65C8B"/>
    <w:rsid w:val="1449CDD4"/>
    <w:rsid w:val="1479C38D"/>
    <w:rsid w:val="151ADCB5"/>
    <w:rsid w:val="152EC33F"/>
    <w:rsid w:val="15B86DE2"/>
    <w:rsid w:val="16D48F42"/>
    <w:rsid w:val="17DD68AF"/>
    <w:rsid w:val="17EF9207"/>
    <w:rsid w:val="18193456"/>
    <w:rsid w:val="18AE758E"/>
    <w:rsid w:val="1902F8EC"/>
    <w:rsid w:val="19793910"/>
    <w:rsid w:val="1A1112FD"/>
    <w:rsid w:val="1A1D0DFC"/>
    <w:rsid w:val="1A1FE6AA"/>
    <w:rsid w:val="1A737A84"/>
    <w:rsid w:val="1AF9F2BB"/>
    <w:rsid w:val="1B150971"/>
    <w:rsid w:val="1B4F017B"/>
    <w:rsid w:val="1CF243F1"/>
    <w:rsid w:val="1E4CAA33"/>
    <w:rsid w:val="1EA617A4"/>
    <w:rsid w:val="1EC1BEFB"/>
    <w:rsid w:val="1EEE03E0"/>
    <w:rsid w:val="1F21E11D"/>
    <w:rsid w:val="1FFA577B"/>
    <w:rsid w:val="20DDFC1D"/>
    <w:rsid w:val="2139770F"/>
    <w:rsid w:val="21F15DF2"/>
    <w:rsid w:val="2220B069"/>
    <w:rsid w:val="225981DF"/>
    <w:rsid w:val="22A88991"/>
    <w:rsid w:val="232B09AC"/>
    <w:rsid w:val="244DD653"/>
    <w:rsid w:val="248EF20B"/>
    <w:rsid w:val="253A1F48"/>
    <w:rsid w:val="255F059A"/>
    <w:rsid w:val="25ADA402"/>
    <w:rsid w:val="25ED8E64"/>
    <w:rsid w:val="26A8E441"/>
    <w:rsid w:val="2758959A"/>
    <w:rsid w:val="27F17C83"/>
    <w:rsid w:val="27FFD4FB"/>
    <w:rsid w:val="28F465FB"/>
    <w:rsid w:val="28FFEE2A"/>
    <w:rsid w:val="291F4F38"/>
    <w:rsid w:val="295BC224"/>
    <w:rsid w:val="2979BA76"/>
    <w:rsid w:val="2B062AAF"/>
    <w:rsid w:val="2CCBF356"/>
    <w:rsid w:val="2D105541"/>
    <w:rsid w:val="2D5B407D"/>
    <w:rsid w:val="2E11E321"/>
    <w:rsid w:val="2F7A77EB"/>
    <w:rsid w:val="2FB1DB4B"/>
    <w:rsid w:val="306C1708"/>
    <w:rsid w:val="309B493B"/>
    <w:rsid w:val="317112E1"/>
    <w:rsid w:val="317E8DC0"/>
    <w:rsid w:val="31910F04"/>
    <w:rsid w:val="31E4199C"/>
    <w:rsid w:val="31EBDEE9"/>
    <w:rsid w:val="327CEFBE"/>
    <w:rsid w:val="3364FD99"/>
    <w:rsid w:val="34E1E695"/>
    <w:rsid w:val="3544E978"/>
    <w:rsid w:val="3555C4D2"/>
    <w:rsid w:val="35581A9B"/>
    <w:rsid w:val="35ACAA17"/>
    <w:rsid w:val="35E6E9D1"/>
    <w:rsid w:val="361F3600"/>
    <w:rsid w:val="369D5BAB"/>
    <w:rsid w:val="36A5DFAE"/>
    <w:rsid w:val="376785B3"/>
    <w:rsid w:val="37823548"/>
    <w:rsid w:val="37EF58F6"/>
    <w:rsid w:val="389D1F6E"/>
    <w:rsid w:val="3962EC44"/>
    <w:rsid w:val="39D5AFEC"/>
    <w:rsid w:val="3A1C45A9"/>
    <w:rsid w:val="3A8D7B64"/>
    <w:rsid w:val="3BEA9124"/>
    <w:rsid w:val="3C3AF6D6"/>
    <w:rsid w:val="3DD6C737"/>
    <w:rsid w:val="3E0707EE"/>
    <w:rsid w:val="3EF84662"/>
    <w:rsid w:val="3F1FF1A7"/>
    <w:rsid w:val="3FA35129"/>
    <w:rsid w:val="410796C9"/>
    <w:rsid w:val="426B5E3A"/>
    <w:rsid w:val="43981EF5"/>
    <w:rsid w:val="449F35F5"/>
    <w:rsid w:val="44A4804F"/>
    <w:rsid w:val="452EE526"/>
    <w:rsid w:val="45D1DDAF"/>
    <w:rsid w:val="4630ED34"/>
    <w:rsid w:val="463FD02F"/>
    <w:rsid w:val="469B1BCB"/>
    <w:rsid w:val="47166EB7"/>
    <w:rsid w:val="47DBA090"/>
    <w:rsid w:val="47EB9F15"/>
    <w:rsid w:val="48661EF6"/>
    <w:rsid w:val="488C1C05"/>
    <w:rsid w:val="489F09EA"/>
    <w:rsid w:val="49143910"/>
    <w:rsid w:val="494097BF"/>
    <w:rsid w:val="497770F1"/>
    <w:rsid w:val="49F5100A"/>
    <w:rsid w:val="4A76A1AC"/>
    <w:rsid w:val="4AB00971"/>
    <w:rsid w:val="4AC3FE21"/>
    <w:rsid w:val="4AD82494"/>
    <w:rsid w:val="4B8F919D"/>
    <w:rsid w:val="4C0A2832"/>
    <w:rsid w:val="4C135176"/>
    <w:rsid w:val="4C218C6D"/>
    <w:rsid w:val="4C978398"/>
    <w:rsid w:val="4CB5C4B6"/>
    <w:rsid w:val="4DC25FDB"/>
    <w:rsid w:val="4DFD5B8F"/>
    <w:rsid w:val="4F1CED14"/>
    <w:rsid w:val="4F7A2C48"/>
    <w:rsid w:val="52878B38"/>
    <w:rsid w:val="5324D369"/>
    <w:rsid w:val="546D5092"/>
    <w:rsid w:val="54CA40EE"/>
    <w:rsid w:val="54D928C5"/>
    <w:rsid w:val="54F88A46"/>
    <w:rsid w:val="55251C0A"/>
    <w:rsid w:val="5563D0CA"/>
    <w:rsid w:val="55710D06"/>
    <w:rsid w:val="5586F437"/>
    <w:rsid w:val="563CCB9C"/>
    <w:rsid w:val="56A7A394"/>
    <w:rsid w:val="56CFF0FB"/>
    <w:rsid w:val="573BFC57"/>
    <w:rsid w:val="59216DCD"/>
    <w:rsid w:val="59276049"/>
    <w:rsid w:val="59EA482C"/>
    <w:rsid w:val="5AD4446A"/>
    <w:rsid w:val="5D8558FE"/>
    <w:rsid w:val="5DE0915F"/>
    <w:rsid w:val="5E120E52"/>
    <w:rsid w:val="5F773E7F"/>
    <w:rsid w:val="606E4F12"/>
    <w:rsid w:val="609C5417"/>
    <w:rsid w:val="60D6CEC5"/>
    <w:rsid w:val="60E652A1"/>
    <w:rsid w:val="61A93F67"/>
    <w:rsid w:val="61CCD1F7"/>
    <w:rsid w:val="623EE0E4"/>
    <w:rsid w:val="62DD71DE"/>
    <w:rsid w:val="6359B552"/>
    <w:rsid w:val="643C070D"/>
    <w:rsid w:val="647A9597"/>
    <w:rsid w:val="6480C345"/>
    <w:rsid w:val="64C0AABA"/>
    <w:rsid w:val="650472B9"/>
    <w:rsid w:val="653E5BCB"/>
    <w:rsid w:val="65D427AB"/>
    <w:rsid w:val="65DB9F3B"/>
    <w:rsid w:val="66DA2C2C"/>
    <w:rsid w:val="67A6D47B"/>
    <w:rsid w:val="67C355DC"/>
    <w:rsid w:val="684BBABB"/>
    <w:rsid w:val="68C95A5D"/>
    <w:rsid w:val="69B4869A"/>
    <w:rsid w:val="69E78B1C"/>
    <w:rsid w:val="6A1C9C2D"/>
    <w:rsid w:val="6A7A9475"/>
    <w:rsid w:val="6AB46387"/>
    <w:rsid w:val="6ADE753D"/>
    <w:rsid w:val="6AF909F9"/>
    <w:rsid w:val="6B37EAD7"/>
    <w:rsid w:val="6BAD9D4F"/>
    <w:rsid w:val="6CE66454"/>
    <w:rsid w:val="713F8C10"/>
    <w:rsid w:val="71C731D6"/>
    <w:rsid w:val="71D5944C"/>
    <w:rsid w:val="740190C3"/>
    <w:rsid w:val="7442EF01"/>
    <w:rsid w:val="745B731D"/>
    <w:rsid w:val="760A6361"/>
    <w:rsid w:val="76248CE9"/>
    <w:rsid w:val="76F83D7C"/>
    <w:rsid w:val="77A3CFE8"/>
    <w:rsid w:val="788CD7BF"/>
    <w:rsid w:val="78940DDD"/>
    <w:rsid w:val="793FA049"/>
    <w:rsid w:val="7950BB8E"/>
    <w:rsid w:val="79E70826"/>
    <w:rsid w:val="79EEBC8F"/>
    <w:rsid w:val="79F0975C"/>
    <w:rsid w:val="7A833C0E"/>
    <w:rsid w:val="7A97D593"/>
    <w:rsid w:val="7AB8E7E8"/>
    <w:rsid w:val="7ADB70AA"/>
    <w:rsid w:val="7C1F8CF0"/>
    <w:rsid w:val="7CA15107"/>
    <w:rsid w:val="7D6B03F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C58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3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ListParagraph"/>
    <w:next w:val="Normal"/>
    <w:link w:val="Heading2Char"/>
    <w:uiPriority w:val="9"/>
    <w:unhideWhenUsed/>
    <w:qFormat/>
    <w:rsid w:val="005011BB"/>
    <w:pPr>
      <w:numPr>
        <w:ilvl w:val="1"/>
        <w:numId w:val="1"/>
      </w:numPr>
      <w:ind w:left="360"/>
      <w:jc w:val="both"/>
      <w:outlineLvl w:val="1"/>
    </w:pPr>
    <w:rPr>
      <w:b/>
      <w:bCs/>
    </w:rPr>
  </w:style>
  <w:style w:type="paragraph" w:styleId="Heading3">
    <w:name w:val="heading 3"/>
    <w:basedOn w:val="ListParagraph"/>
    <w:next w:val="Normal"/>
    <w:link w:val="Heading3Char"/>
    <w:uiPriority w:val="9"/>
    <w:unhideWhenUsed/>
    <w:qFormat/>
    <w:rsid w:val="00880BBE"/>
    <w:pPr>
      <w:numPr>
        <w:ilvl w:val="1"/>
        <w:numId w:val="4"/>
      </w:numPr>
      <w:jc w:val="both"/>
      <w:outlineLvl w:val="2"/>
    </w:pPr>
    <w:rPr>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2B4"/>
    <w:pPr>
      <w:spacing w:after="0" w:line="240" w:lineRule="auto"/>
      <w:ind w:left="720"/>
    </w:pPr>
    <w:rPr>
      <w:rFonts w:ascii="Calibri" w:eastAsia="Calibri" w:hAnsi="Calibri" w:cs="Times New Roman"/>
    </w:rPr>
  </w:style>
  <w:style w:type="paragraph" w:styleId="FootnoteText">
    <w:name w:val="footnote text"/>
    <w:basedOn w:val="Normal"/>
    <w:link w:val="FootnoteTextChar"/>
    <w:uiPriority w:val="99"/>
    <w:unhideWhenUsed/>
    <w:rsid w:val="00C30D13"/>
    <w:pPr>
      <w:spacing w:after="0" w:line="240" w:lineRule="auto"/>
    </w:pPr>
    <w:rPr>
      <w:sz w:val="20"/>
      <w:szCs w:val="20"/>
    </w:rPr>
  </w:style>
  <w:style w:type="character" w:customStyle="1" w:styleId="FootnoteTextChar">
    <w:name w:val="Footnote Text Char"/>
    <w:basedOn w:val="DefaultParagraphFont"/>
    <w:link w:val="FootnoteText"/>
    <w:uiPriority w:val="99"/>
    <w:rsid w:val="00C30D13"/>
    <w:rPr>
      <w:sz w:val="20"/>
      <w:szCs w:val="20"/>
    </w:rPr>
  </w:style>
  <w:style w:type="character" w:styleId="FootnoteReference">
    <w:name w:val="footnote reference"/>
    <w:basedOn w:val="DefaultParagraphFont"/>
    <w:uiPriority w:val="99"/>
    <w:semiHidden/>
    <w:unhideWhenUsed/>
    <w:rsid w:val="00C30D13"/>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065A8"/>
    <w:rPr>
      <w:sz w:val="16"/>
      <w:szCs w:val="16"/>
    </w:rPr>
  </w:style>
  <w:style w:type="paragraph" w:styleId="CommentText">
    <w:name w:val="annotation text"/>
    <w:basedOn w:val="Normal"/>
    <w:link w:val="CommentTextChar"/>
    <w:uiPriority w:val="99"/>
    <w:unhideWhenUsed/>
    <w:rsid w:val="00B065A8"/>
    <w:pPr>
      <w:spacing w:line="240" w:lineRule="auto"/>
    </w:pPr>
    <w:rPr>
      <w:sz w:val="20"/>
      <w:szCs w:val="20"/>
    </w:rPr>
  </w:style>
  <w:style w:type="character" w:customStyle="1" w:styleId="CommentTextChar">
    <w:name w:val="Comment Text Char"/>
    <w:basedOn w:val="DefaultParagraphFont"/>
    <w:link w:val="CommentText"/>
    <w:uiPriority w:val="99"/>
    <w:rsid w:val="00B065A8"/>
    <w:rPr>
      <w:sz w:val="20"/>
      <w:szCs w:val="20"/>
    </w:rPr>
  </w:style>
  <w:style w:type="paragraph" w:styleId="CommentSubject">
    <w:name w:val="annotation subject"/>
    <w:basedOn w:val="CommentText"/>
    <w:next w:val="CommentText"/>
    <w:link w:val="CommentSubjectChar"/>
    <w:uiPriority w:val="99"/>
    <w:semiHidden/>
    <w:unhideWhenUsed/>
    <w:rsid w:val="00B065A8"/>
    <w:rPr>
      <w:b/>
      <w:bCs/>
    </w:rPr>
  </w:style>
  <w:style w:type="character" w:customStyle="1" w:styleId="CommentSubjectChar">
    <w:name w:val="Comment Subject Char"/>
    <w:basedOn w:val="CommentTextChar"/>
    <w:link w:val="CommentSubject"/>
    <w:uiPriority w:val="99"/>
    <w:semiHidden/>
    <w:rsid w:val="00B065A8"/>
    <w:rPr>
      <w:b/>
      <w:bCs/>
      <w:sz w:val="20"/>
      <w:szCs w:val="20"/>
    </w:rPr>
  </w:style>
  <w:style w:type="character" w:styleId="Hyperlink">
    <w:name w:val="Hyperlink"/>
    <w:basedOn w:val="DefaultParagraphFont"/>
    <w:uiPriority w:val="99"/>
    <w:unhideWhenUsed/>
    <w:rsid w:val="001F3F02"/>
    <w:rPr>
      <w:color w:val="0563C1" w:themeColor="hyperlink"/>
      <w:u w:val="single"/>
    </w:rPr>
  </w:style>
  <w:style w:type="character" w:customStyle="1" w:styleId="fontstyle01">
    <w:name w:val="fontstyle01"/>
    <w:basedOn w:val="DefaultParagraphFont"/>
    <w:rsid w:val="0013247E"/>
    <w:rPr>
      <w:rFonts w:ascii="Calibri" w:hAnsi="Calibri" w:cs="Calibri" w:hint="default"/>
      <w:b w:val="0"/>
      <w:bCs w:val="0"/>
      <w:i w:val="0"/>
      <w:iCs w:val="0"/>
      <w:color w:val="000000"/>
      <w:sz w:val="22"/>
      <w:szCs w:val="22"/>
    </w:rPr>
  </w:style>
  <w:style w:type="numbering" w:customStyle="1" w:styleId="Outlines">
    <w:name w:val="Outlines"/>
    <w:uiPriority w:val="99"/>
    <w:rsid w:val="0075724E"/>
    <w:pPr>
      <w:numPr>
        <w:numId w:val="3"/>
      </w:numPr>
    </w:pPr>
  </w:style>
  <w:style w:type="character" w:styleId="UnresolvedMention">
    <w:name w:val="Unresolved Mention"/>
    <w:basedOn w:val="DefaultParagraphFont"/>
    <w:uiPriority w:val="99"/>
    <w:semiHidden/>
    <w:unhideWhenUsed/>
    <w:rsid w:val="00882E87"/>
    <w:rPr>
      <w:color w:val="605E5C"/>
      <w:shd w:val="clear" w:color="auto" w:fill="E1DFDD"/>
    </w:rPr>
  </w:style>
  <w:style w:type="character" w:styleId="Mention">
    <w:name w:val="Mention"/>
    <w:basedOn w:val="DefaultParagraphFont"/>
    <w:uiPriority w:val="99"/>
    <w:unhideWhenUsed/>
    <w:rsid w:val="000D0D6A"/>
    <w:rPr>
      <w:color w:val="2B579A"/>
      <w:shd w:val="clear" w:color="auto" w:fill="E1DFDD"/>
    </w:rPr>
  </w:style>
  <w:style w:type="character" w:styleId="FollowedHyperlink">
    <w:name w:val="FollowedHyperlink"/>
    <w:basedOn w:val="DefaultParagraphFont"/>
    <w:uiPriority w:val="99"/>
    <w:semiHidden/>
    <w:unhideWhenUsed/>
    <w:rsid w:val="00593D09"/>
    <w:rPr>
      <w:color w:val="954F72" w:themeColor="followedHyperlink"/>
      <w:u w:val="single"/>
    </w:rPr>
  </w:style>
  <w:style w:type="paragraph" w:customStyle="1" w:styleId="paragraph">
    <w:name w:val="paragraph"/>
    <w:basedOn w:val="Normal"/>
    <w:rsid w:val="00BF0EC3"/>
    <w:pPr>
      <w:spacing w:before="100" w:beforeAutospacing="1" w:after="100" w:afterAutospacing="1" w:line="240" w:lineRule="auto"/>
    </w:pPr>
    <w:rPr>
      <w:rFonts w:ascii="Times New Roman" w:eastAsia="Times New Roman" w:hAnsi="Times New Roman" w:cs="Times New Roman"/>
      <w:sz w:val="24"/>
      <w:szCs w:val="24"/>
      <w:lang w:val="en-US" w:eastAsia="ko-KR"/>
    </w:rPr>
  </w:style>
  <w:style w:type="character" w:customStyle="1" w:styleId="normaltextrun">
    <w:name w:val="normaltextrun"/>
    <w:basedOn w:val="DefaultParagraphFont"/>
    <w:rsid w:val="00BF0EC3"/>
  </w:style>
  <w:style w:type="character" w:customStyle="1" w:styleId="eop">
    <w:name w:val="eop"/>
    <w:basedOn w:val="DefaultParagraphFont"/>
    <w:rsid w:val="00BF0EC3"/>
  </w:style>
  <w:style w:type="character" w:customStyle="1" w:styleId="superscript">
    <w:name w:val="superscript"/>
    <w:basedOn w:val="DefaultParagraphFont"/>
    <w:rsid w:val="00BF0EC3"/>
  </w:style>
  <w:style w:type="character" w:customStyle="1" w:styleId="Heading2Char">
    <w:name w:val="Heading 2 Char"/>
    <w:basedOn w:val="DefaultParagraphFont"/>
    <w:link w:val="Heading2"/>
    <w:uiPriority w:val="9"/>
    <w:rsid w:val="005011BB"/>
    <w:rPr>
      <w:rFonts w:ascii="Calibri" w:eastAsia="Calibri" w:hAnsi="Calibri" w:cs="Times New Roman"/>
      <w:b/>
      <w:bCs/>
    </w:rPr>
  </w:style>
  <w:style w:type="character" w:customStyle="1" w:styleId="Heading3Char">
    <w:name w:val="Heading 3 Char"/>
    <w:basedOn w:val="DefaultParagraphFont"/>
    <w:link w:val="Heading3"/>
    <w:uiPriority w:val="9"/>
    <w:rsid w:val="00880BBE"/>
    <w:rPr>
      <w:rFonts w:ascii="Calibri" w:eastAsia="Calibri" w:hAnsi="Calibri" w:cs="Times New Roman"/>
      <w:b/>
      <w:bCs/>
      <w:color w:val="000000"/>
    </w:rPr>
  </w:style>
  <w:style w:type="character" w:customStyle="1" w:styleId="Heading1Char">
    <w:name w:val="Heading 1 Char"/>
    <w:basedOn w:val="DefaultParagraphFont"/>
    <w:link w:val="Heading1"/>
    <w:uiPriority w:val="9"/>
    <w:rsid w:val="001933C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957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5606">
      <w:bodyDiv w:val="1"/>
      <w:marLeft w:val="0"/>
      <w:marRight w:val="0"/>
      <w:marTop w:val="0"/>
      <w:marBottom w:val="0"/>
      <w:divBdr>
        <w:top w:val="none" w:sz="0" w:space="0" w:color="auto"/>
        <w:left w:val="none" w:sz="0" w:space="0" w:color="auto"/>
        <w:bottom w:val="none" w:sz="0" w:space="0" w:color="auto"/>
        <w:right w:val="none" w:sz="0" w:space="0" w:color="auto"/>
      </w:divBdr>
      <w:divsChild>
        <w:div w:id="2099674958">
          <w:marLeft w:val="0"/>
          <w:marRight w:val="0"/>
          <w:marTop w:val="0"/>
          <w:marBottom w:val="0"/>
          <w:divBdr>
            <w:top w:val="none" w:sz="0" w:space="0" w:color="auto"/>
            <w:left w:val="none" w:sz="0" w:space="0" w:color="auto"/>
            <w:bottom w:val="none" w:sz="0" w:space="0" w:color="auto"/>
            <w:right w:val="none" w:sz="0" w:space="0" w:color="auto"/>
          </w:divBdr>
        </w:div>
        <w:div w:id="1723095638">
          <w:marLeft w:val="0"/>
          <w:marRight w:val="0"/>
          <w:marTop w:val="0"/>
          <w:marBottom w:val="0"/>
          <w:divBdr>
            <w:top w:val="none" w:sz="0" w:space="0" w:color="auto"/>
            <w:left w:val="none" w:sz="0" w:space="0" w:color="auto"/>
            <w:bottom w:val="none" w:sz="0" w:space="0" w:color="auto"/>
            <w:right w:val="none" w:sz="0" w:space="0" w:color="auto"/>
          </w:divBdr>
        </w:div>
        <w:div w:id="1404915672">
          <w:marLeft w:val="0"/>
          <w:marRight w:val="0"/>
          <w:marTop w:val="0"/>
          <w:marBottom w:val="0"/>
          <w:divBdr>
            <w:top w:val="none" w:sz="0" w:space="0" w:color="auto"/>
            <w:left w:val="none" w:sz="0" w:space="0" w:color="auto"/>
            <w:bottom w:val="none" w:sz="0" w:space="0" w:color="auto"/>
            <w:right w:val="none" w:sz="0" w:space="0" w:color="auto"/>
          </w:divBdr>
        </w:div>
        <w:div w:id="44566664">
          <w:marLeft w:val="0"/>
          <w:marRight w:val="0"/>
          <w:marTop w:val="0"/>
          <w:marBottom w:val="0"/>
          <w:divBdr>
            <w:top w:val="none" w:sz="0" w:space="0" w:color="auto"/>
            <w:left w:val="none" w:sz="0" w:space="0" w:color="auto"/>
            <w:bottom w:val="none" w:sz="0" w:space="0" w:color="auto"/>
            <w:right w:val="none" w:sz="0" w:space="0" w:color="auto"/>
          </w:divBdr>
        </w:div>
        <w:div w:id="1280918970">
          <w:marLeft w:val="0"/>
          <w:marRight w:val="0"/>
          <w:marTop w:val="0"/>
          <w:marBottom w:val="0"/>
          <w:divBdr>
            <w:top w:val="none" w:sz="0" w:space="0" w:color="auto"/>
            <w:left w:val="none" w:sz="0" w:space="0" w:color="auto"/>
            <w:bottom w:val="none" w:sz="0" w:space="0" w:color="auto"/>
            <w:right w:val="none" w:sz="0" w:space="0" w:color="auto"/>
          </w:divBdr>
        </w:div>
        <w:div w:id="1343705531">
          <w:marLeft w:val="0"/>
          <w:marRight w:val="0"/>
          <w:marTop w:val="0"/>
          <w:marBottom w:val="0"/>
          <w:divBdr>
            <w:top w:val="none" w:sz="0" w:space="0" w:color="auto"/>
            <w:left w:val="none" w:sz="0" w:space="0" w:color="auto"/>
            <w:bottom w:val="none" w:sz="0" w:space="0" w:color="auto"/>
            <w:right w:val="none" w:sz="0" w:space="0" w:color="auto"/>
          </w:divBdr>
        </w:div>
        <w:div w:id="475954652">
          <w:marLeft w:val="0"/>
          <w:marRight w:val="0"/>
          <w:marTop w:val="0"/>
          <w:marBottom w:val="0"/>
          <w:divBdr>
            <w:top w:val="none" w:sz="0" w:space="0" w:color="auto"/>
            <w:left w:val="none" w:sz="0" w:space="0" w:color="auto"/>
            <w:bottom w:val="none" w:sz="0" w:space="0" w:color="auto"/>
            <w:right w:val="none" w:sz="0" w:space="0" w:color="auto"/>
          </w:divBdr>
        </w:div>
        <w:div w:id="270820647">
          <w:marLeft w:val="0"/>
          <w:marRight w:val="0"/>
          <w:marTop w:val="0"/>
          <w:marBottom w:val="0"/>
          <w:divBdr>
            <w:top w:val="none" w:sz="0" w:space="0" w:color="auto"/>
            <w:left w:val="none" w:sz="0" w:space="0" w:color="auto"/>
            <w:bottom w:val="none" w:sz="0" w:space="0" w:color="auto"/>
            <w:right w:val="none" w:sz="0" w:space="0" w:color="auto"/>
          </w:divBdr>
        </w:div>
        <w:div w:id="1863199533">
          <w:marLeft w:val="0"/>
          <w:marRight w:val="0"/>
          <w:marTop w:val="0"/>
          <w:marBottom w:val="0"/>
          <w:divBdr>
            <w:top w:val="none" w:sz="0" w:space="0" w:color="auto"/>
            <w:left w:val="none" w:sz="0" w:space="0" w:color="auto"/>
            <w:bottom w:val="none" w:sz="0" w:space="0" w:color="auto"/>
            <w:right w:val="none" w:sz="0" w:space="0" w:color="auto"/>
          </w:divBdr>
        </w:div>
        <w:div w:id="692997876">
          <w:marLeft w:val="0"/>
          <w:marRight w:val="0"/>
          <w:marTop w:val="0"/>
          <w:marBottom w:val="0"/>
          <w:divBdr>
            <w:top w:val="none" w:sz="0" w:space="0" w:color="auto"/>
            <w:left w:val="none" w:sz="0" w:space="0" w:color="auto"/>
            <w:bottom w:val="none" w:sz="0" w:space="0" w:color="auto"/>
            <w:right w:val="none" w:sz="0" w:space="0" w:color="auto"/>
          </w:divBdr>
        </w:div>
        <w:div w:id="263193525">
          <w:marLeft w:val="0"/>
          <w:marRight w:val="0"/>
          <w:marTop w:val="0"/>
          <w:marBottom w:val="0"/>
          <w:divBdr>
            <w:top w:val="none" w:sz="0" w:space="0" w:color="auto"/>
            <w:left w:val="none" w:sz="0" w:space="0" w:color="auto"/>
            <w:bottom w:val="none" w:sz="0" w:space="0" w:color="auto"/>
            <w:right w:val="none" w:sz="0" w:space="0" w:color="auto"/>
          </w:divBdr>
        </w:div>
        <w:div w:id="1175457481">
          <w:marLeft w:val="0"/>
          <w:marRight w:val="0"/>
          <w:marTop w:val="0"/>
          <w:marBottom w:val="0"/>
          <w:divBdr>
            <w:top w:val="none" w:sz="0" w:space="0" w:color="auto"/>
            <w:left w:val="none" w:sz="0" w:space="0" w:color="auto"/>
            <w:bottom w:val="none" w:sz="0" w:space="0" w:color="auto"/>
            <w:right w:val="none" w:sz="0" w:space="0" w:color="auto"/>
          </w:divBdr>
        </w:div>
        <w:div w:id="896664943">
          <w:marLeft w:val="0"/>
          <w:marRight w:val="0"/>
          <w:marTop w:val="0"/>
          <w:marBottom w:val="0"/>
          <w:divBdr>
            <w:top w:val="none" w:sz="0" w:space="0" w:color="auto"/>
            <w:left w:val="none" w:sz="0" w:space="0" w:color="auto"/>
            <w:bottom w:val="none" w:sz="0" w:space="0" w:color="auto"/>
            <w:right w:val="none" w:sz="0" w:space="0" w:color="auto"/>
          </w:divBdr>
        </w:div>
        <w:div w:id="2072578229">
          <w:marLeft w:val="0"/>
          <w:marRight w:val="0"/>
          <w:marTop w:val="0"/>
          <w:marBottom w:val="0"/>
          <w:divBdr>
            <w:top w:val="none" w:sz="0" w:space="0" w:color="auto"/>
            <w:left w:val="none" w:sz="0" w:space="0" w:color="auto"/>
            <w:bottom w:val="none" w:sz="0" w:space="0" w:color="auto"/>
            <w:right w:val="none" w:sz="0" w:space="0" w:color="auto"/>
          </w:divBdr>
        </w:div>
        <w:div w:id="348026842">
          <w:marLeft w:val="0"/>
          <w:marRight w:val="0"/>
          <w:marTop w:val="0"/>
          <w:marBottom w:val="0"/>
          <w:divBdr>
            <w:top w:val="none" w:sz="0" w:space="0" w:color="auto"/>
            <w:left w:val="none" w:sz="0" w:space="0" w:color="auto"/>
            <w:bottom w:val="none" w:sz="0" w:space="0" w:color="auto"/>
            <w:right w:val="none" w:sz="0" w:space="0" w:color="auto"/>
          </w:divBdr>
        </w:div>
        <w:div w:id="2086603617">
          <w:marLeft w:val="0"/>
          <w:marRight w:val="0"/>
          <w:marTop w:val="0"/>
          <w:marBottom w:val="0"/>
          <w:divBdr>
            <w:top w:val="none" w:sz="0" w:space="0" w:color="auto"/>
            <w:left w:val="none" w:sz="0" w:space="0" w:color="auto"/>
            <w:bottom w:val="none" w:sz="0" w:space="0" w:color="auto"/>
            <w:right w:val="none" w:sz="0" w:space="0" w:color="auto"/>
          </w:divBdr>
        </w:div>
        <w:div w:id="1481967119">
          <w:marLeft w:val="0"/>
          <w:marRight w:val="0"/>
          <w:marTop w:val="0"/>
          <w:marBottom w:val="0"/>
          <w:divBdr>
            <w:top w:val="none" w:sz="0" w:space="0" w:color="auto"/>
            <w:left w:val="none" w:sz="0" w:space="0" w:color="auto"/>
            <w:bottom w:val="none" w:sz="0" w:space="0" w:color="auto"/>
            <w:right w:val="none" w:sz="0" w:space="0" w:color="auto"/>
          </w:divBdr>
        </w:div>
      </w:divsChild>
    </w:div>
    <w:div w:id="137309755">
      <w:bodyDiv w:val="1"/>
      <w:marLeft w:val="0"/>
      <w:marRight w:val="0"/>
      <w:marTop w:val="0"/>
      <w:marBottom w:val="0"/>
      <w:divBdr>
        <w:top w:val="none" w:sz="0" w:space="0" w:color="auto"/>
        <w:left w:val="none" w:sz="0" w:space="0" w:color="auto"/>
        <w:bottom w:val="none" w:sz="0" w:space="0" w:color="auto"/>
        <w:right w:val="none" w:sz="0" w:space="0" w:color="auto"/>
      </w:divBdr>
    </w:div>
    <w:div w:id="190261177">
      <w:bodyDiv w:val="1"/>
      <w:marLeft w:val="0"/>
      <w:marRight w:val="0"/>
      <w:marTop w:val="0"/>
      <w:marBottom w:val="0"/>
      <w:divBdr>
        <w:top w:val="none" w:sz="0" w:space="0" w:color="auto"/>
        <w:left w:val="none" w:sz="0" w:space="0" w:color="auto"/>
        <w:bottom w:val="none" w:sz="0" w:space="0" w:color="auto"/>
        <w:right w:val="none" w:sz="0" w:space="0" w:color="auto"/>
      </w:divBdr>
    </w:div>
    <w:div w:id="199981328">
      <w:bodyDiv w:val="1"/>
      <w:marLeft w:val="0"/>
      <w:marRight w:val="0"/>
      <w:marTop w:val="0"/>
      <w:marBottom w:val="0"/>
      <w:divBdr>
        <w:top w:val="none" w:sz="0" w:space="0" w:color="auto"/>
        <w:left w:val="none" w:sz="0" w:space="0" w:color="auto"/>
        <w:bottom w:val="none" w:sz="0" w:space="0" w:color="auto"/>
        <w:right w:val="none" w:sz="0" w:space="0" w:color="auto"/>
      </w:divBdr>
    </w:div>
    <w:div w:id="306129958">
      <w:bodyDiv w:val="1"/>
      <w:marLeft w:val="0"/>
      <w:marRight w:val="0"/>
      <w:marTop w:val="0"/>
      <w:marBottom w:val="0"/>
      <w:divBdr>
        <w:top w:val="none" w:sz="0" w:space="0" w:color="auto"/>
        <w:left w:val="none" w:sz="0" w:space="0" w:color="auto"/>
        <w:bottom w:val="none" w:sz="0" w:space="0" w:color="auto"/>
        <w:right w:val="none" w:sz="0" w:space="0" w:color="auto"/>
      </w:divBdr>
    </w:div>
    <w:div w:id="354842678">
      <w:bodyDiv w:val="1"/>
      <w:marLeft w:val="0"/>
      <w:marRight w:val="0"/>
      <w:marTop w:val="0"/>
      <w:marBottom w:val="0"/>
      <w:divBdr>
        <w:top w:val="none" w:sz="0" w:space="0" w:color="auto"/>
        <w:left w:val="none" w:sz="0" w:space="0" w:color="auto"/>
        <w:bottom w:val="none" w:sz="0" w:space="0" w:color="auto"/>
        <w:right w:val="none" w:sz="0" w:space="0" w:color="auto"/>
      </w:divBdr>
    </w:div>
    <w:div w:id="583493422">
      <w:bodyDiv w:val="1"/>
      <w:marLeft w:val="0"/>
      <w:marRight w:val="0"/>
      <w:marTop w:val="0"/>
      <w:marBottom w:val="0"/>
      <w:divBdr>
        <w:top w:val="none" w:sz="0" w:space="0" w:color="auto"/>
        <w:left w:val="none" w:sz="0" w:space="0" w:color="auto"/>
        <w:bottom w:val="none" w:sz="0" w:space="0" w:color="auto"/>
        <w:right w:val="none" w:sz="0" w:space="0" w:color="auto"/>
      </w:divBdr>
    </w:div>
    <w:div w:id="771246256">
      <w:bodyDiv w:val="1"/>
      <w:marLeft w:val="0"/>
      <w:marRight w:val="0"/>
      <w:marTop w:val="0"/>
      <w:marBottom w:val="0"/>
      <w:divBdr>
        <w:top w:val="none" w:sz="0" w:space="0" w:color="auto"/>
        <w:left w:val="none" w:sz="0" w:space="0" w:color="auto"/>
        <w:bottom w:val="none" w:sz="0" w:space="0" w:color="auto"/>
        <w:right w:val="none" w:sz="0" w:space="0" w:color="auto"/>
      </w:divBdr>
    </w:div>
    <w:div w:id="802424153">
      <w:bodyDiv w:val="1"/>
      <w:marLeft w:val="0"/>
      <w:marRight w:val="0"/>
      <w:marTop w:val="0"/>
      <w:marBottom w:val="0"/>
      <w:divBdr>
        <w:top w:val="none" w:sz="0" w:space="0" w:color="auto"/>
        <w:left w:val="none" w:sz="0" w:space="0" w:color="auto"/>
        <w:bottom w:val="none" w:sz="0" w:space="0" w:color="auto"/>
        <w:right w:val="none" w:sz="0" w:space="0" w:color="auto"/>
      </w:divBdr>
    </w:div>
    <w:div w:id="813184980">
      <w:bodyDiv w:val="1"/>
      <w:marLeft w:val="0"/>
      <w:marRight w:val="0"/>
      <w:marTop w:val="0"/>
      <w:marBottom w:val="0"/>
      <w:divBdr>
        <w:top w:val="none" w:sz="0" w:space="0" w:color="auto"/>
        <w:left w:val="none" w:sz="0" w:space="0" w:color="auto"/>
        <w:bottom w:val="none" w:sz="0" w:space="0" w:color="auto"/>
        <w:right w:val="none" w:sz="0" w:space="0" w:color="auto"/>
      </w:divBdr>
    </w:div>
    <w:div w:id="821584866">
      <w:bodyDiv w:val="1"/>
      <w:marLeft w:val="0"/>
      <w:marRight w:val="0"/>
      <w:marTop w:val="0"/>
      <w:marBottom w:val="0"/>
      <w:divBdr>
        <w:top w:val="none" w:sz="0" w:space="0" w:color="auto"/>
        <w:left w:val="none" w:sz="0" w:space="0" w:color="auto"/>
        <w:bottom w:val="none" w:sz="0" w:space="0" w:color="auto"/>
        <w:right w:val="none" w:sz="0" w:space="0" w:color="auto"/>
      </w:divBdr>
    </w:div>
    <w:div w:id="848560730">
      <w:bodyDiv w:val="1"/>
      <w:marLeft w:val="0"/>
      <w:marRight w:val="0"/>
      <w:marTop w:val="0"/>
      <w:marBottom w:val="0"/>
      <w:divBdr>
        <w:top w:val="none" w:sz="0" w:space="0" w:color="auto"/>
        <w:left w:val="none" w:sz="0" w:space="0" w:color="auto"/>
        <w:bottom w:val="none" w:sz="0" w:space="0" w:color="auto"/>
        <w:right w:val="none" w:sz="0" w:space="0" w:color="auto"/>
      </w:divBdr>
    </w:div>
    <w:div w:id="852382665">
      <w:bodyDiv w:val="1"/>
      <w:marLeft w:val="0"/>
      <w:marRight w:val="0"/>
      <w:marTop w:val="0"/>
      <w:marBottom w:val="0"/>
      <w:divBdr>
        <w:top w:val="none" w:sz="0" w:space="0" w:color="auto"/>
        <w:left w:val="none" w:sz="0" w:space="0" w:color="auto"/>
        <w:bottom w:val="none" w:sz="0" w:space="0" w:color="auto"/>
        <w:right w:val="none" w:sz="0" w:space="0" w:color="auto"/>
      </w:divBdr>
      <w:divsChild>
        <w:div w:id="886337336">
          <w:marLeft w:val="0"/>
          <w:marRight w:val="0"/>
          <w:marTop w:val="0"/>
          <w:marBottom w:val="0"/>
          <w:divBdr>
            <w:top w:val="none" w:sz="0" w:space="0" w:color="auto"/>
            <w:left w:val="none" w:sz="0" w:space="0" w:color="auto"/>
            <w:bottom w:val="none" w:sz="0" w:space="0" w:color="auto"/>
            <w:right w:val="none" w:sz="0" w:space="0" w:color="auto"/>
          </w:divBdr>
        </w:div>
        <w:div w:id="1676223802">
          <w:marLeft w:val="0"/>
          <w:marRight w:val="0"/>
          <w:marTop w:val="0"/>
          <w:marBottom w:val="0"/>
          <w:divBdr>
            <w:top w:val="none" w:sz="0" w:space="0" w:color="auto"/>
            <w:left w:val="none" w:sz="0" w:space="0" w:color="auto"/>
            <w:bottom w:val="none" w:sz="0" w:space="0" w:color="auto"/>
            <w:right w:val="none" w:sz="0" w:space="0" w:color="auto"/>
          </w:divBdr>
        </w:div>
        <w:div w:id="1971470619">
          <w:marLeft w:val="0"/>
          <w:marRight w:val="0"/>
          <w:marTop w:val="0"/>
          <w:marBottom w:val="0"/>
          <w:divBdr>
            <w:top w:val="none" w:sz="0" w:space="0" w:color="auto"/>
            <w:left w:val="none" w:sz="0" w:space="0" w:color="auto"/>
            <w:bottom w:val="none" w:sz="0" w:space="0" w:color="auto"/>
            <w:right w:val="none" w:sz="0" w:space="0" w:color="auto"/>
          </w:divBdr>
        </w:div>
        <w:div w:id="1366060188">
          <w:marLeft w:val="0"/>
          <w:marRight w:val="0"/>
          <w:marTop w:val="0"/>
          <w:marBottom w:val="0"/>
          <w:divBdr>
            <w:top w:val="none" w:sz="0" w:space="0" w:color="auto"/>
            <w:left w:val="none" w:sz="0" w:space="0" w:color="auto"/>
            <w:bottom w:val="none" w:sz="0" w:space="0" w:color="auto"/>
            <w:right w:val="none" w:sz="0" w:space="0" w:color="auto"/>
          </w:divBdr>
        </w:div>
        <w:div w:id="1250306591">
          <w:marLeft w:val="0"/>
          <w:marRight w:val="0"/>
          <w:marTop w:val="0"/>
          <w:marBottom w:val="0"/>
          <w:divBdr>
            <w:top w:val="none" w:sz="0" w:space="0" w:color="auto"/>
            <w:left w:val="none" w:sz="0" w:space="0" w:color="auto"/>
            <w:bottom w:val="none" w:sz="0" w:space="0" w:color="auto"/>
            <w:right w:val="none" w:sz="0" w:space="0" w:color="auto"/>
          </w:divBdr>
        </w:div>
        <w:div w:id="82410535">
          <w:marLeft w:val="0"/>
          <w:marRight w:val="0"/>
          <w:marTop w:val="0"/>
          <w:marBottom w:val="0"/>
          <w:divBdr>
            <w:top w:val="none" w:sz="0" w:space="0" w:color="auto"/>
            <w:left w:val="none" w:sz="0" w:space="0" w:color="auto"/>
            <w:bottom w:val="none" w:sz="0" w:space="0" w:color="auto"/>
            <w:right w:val="none" w:sz="0" w:space="0" w:color="auto"/>
          </w:divBdr>
        </w:div>
        <w:div w:id="1820464160">
          <w:marLeft w:val="0"/>
          <w:marRight w:val="0"/>
          <w:marTop w:val="0"/>
          <w:marBottom w:val="0"/>
          <w:divBdr>
            <w:top w:val="none" w:sz="0" w:space="0" w:color="auto"/>
            <w:left w:val="none" w:sz="0" w:space="0" w:color="auto"/>
            <w:bottom w:val="none" w:sz="0" w:space="0" w:color="auto"/>
            <w:right w:val="none" w:sz="0" w:space="0" w:color="auto"/>
          </w:divBdr>
        </w:div>
        <w:div w:id="366488052">
          <w:marLeft w:val="0"/>
          <w:marRight w:val="0"/>
          <w:marTop w:val="0"/>
          <w:marBottom w:val="0"/>
          <w:divBdr>
            <w:top w:val="none" w:sz="0" w:space="0" w:color="auto"/>
            <w:left w:val="none" w:sz="0" w:space="0" w:color="auto"/>
            <w:bottom w:val="none" w:sz="0" w:space="0" w:color="auto"/>
            <w:right w:val="none" w:sz="0" w:space="0" w:color="auto"/>
          </w:divBdr>
        </w:div>
        <w:div w:id="722604517">
          <w:marLeft w:val="0"/>
          <w:marRight w:val="0"/>
          <w:marTop w:val="0"/>
          <w:marBottom w:val="0"/>
          <w:divBdr>
            <w:top w:val="none" w:sz="0" w:space="0" w:color="auto"/>
            <w:left w:val="none" w:sz="0" w:space="0" w:color="auto"/>
            <w:bottom w:val="none" w:sz="0" w:space="0" w:color="auto"/>
            <w:right w:val="none" w:sz="0" w:space="0" w:color="auto"/>
          </w:divBdr>
        </w:div>
        <w:div w:id="468791290">
          <w:marLeft w:val="0"/>
          <w:marRight w:val="0"/>
          <w:marTop w:val="0"/>
          <w:marBottom w:val="0"/>
          <w:divBdr>
            <w:top w:val="none" w:sz="0" w:space="0" w:color="auto"/>
            <w:left w:val="none" w:sz="0" w:space="0" w:color="auto"/>
            <w:bottom w:val="none" w:sz="0" w:space="0" w:color="auto"/>
            <w:right w:val="none" w:sz="0" w:space="0" w:color="auto"/>
          </w:divBdr>
        </w:div>
        <w:div w:id="1629430553">
          <w:marLeft w:val="0"/>
          <w:marRight w:val="0"/>
          <w:marTop w:val="0"/>
          <w:marBottom w:val="0"/>
          <w:divBdr>
            <w:top w:val="none" w:sz="0" w:space="0" w:color="auto"/>
            <w:left w:val="none" w:sz="0" w:space="0" w:color="auto"/>
            <w:bottom w:val="none" w:sz="0" w:space="0" w:color="auto"/>
            <w:right w:val="none" w:sz="0" w:space="0" w:color="auto"/>
          </w:divBdr>
        </w:div>
        <w:div w:id="1931154902">
          <w:marLeft w:val="0"/>
          <w:marRight w:val="0"/>
          <w:marTop w:val="0"/>
          <w:marBottom w:val="0"/>
          <w:divBdr>
            <w:top w:val="none" w:sz="0" w:space="0" w:color="auto"/>
            <w:left w:val="none" w:sz="0" w:space="0" w:color="auto"/>
            <w:bottom w:val="none" w:sz="0" w:space="0" w:color="auto"/>
            <w:right w:val="none" w:sz="0" w:space="0" w:color="auto"/>
          </w:divBdr>
        </w:div>
        <w:div w:id="251163256">
          <w:marLeft w:val="0"/>
          <w:marRight w:val="0"/>
          <w:marTop w:val="0"/>
          <w:marBottom w:val="0"/>
          <w:divBdr>
            <w:top w:val="none" w:sz="0" w:space="0" w:color="auto"/>
            <w:left w:val="none" w:sz="0" w:space="0" w:color="auto"/>
            <w:bottom w:val="none" w:sz="0" w:space="0" w:color="auto"/>
            <w:right w:val="none" w:sz="0" w:space="0" w:color="auto"/>
          </w:divBdr>
        </w:div>
        <w:div w:id="1501777856">
          <w:marLeft w:val="0"/>
          <w:marRight w:val="0"/>
          <w:marTop w:val="0"/>
          <w:marBottom w:val="0"/>
          <w:divBdr>
            <w:top w:val="none" w:sz="0" w:space="0" w:color="auto"/>
            <w:left w:val="none" w:sz="0" w:space="0" w:color="auto"/>
            <w:bottom w:val="none" w:sz="0" w:space="0" w:color="auto"/>
            <w:right w:val="none" w:sz="0" w:space="0" w:color="auto"/>
          </w:divBdr>
        </w:div>
        <w:div w:id="2044089806">
          <w:marLeft w:val="0"/>
          <w:marRight w:val="0"/>
          <w:marTop w:val="0"/>
          <w:marBottom w:val="0"/>
          <w:divBdr>
            <w:top w:val="none" w:sz="0" w:space="0" w:color="auto"/>
            <w:left w:val="none" w:sz="0" w:space="0" w:color="auto"/>
            <w:bottom w:val="none" w:sz="0" w:space="0" w:color="auto"/>
            <w:right w:val="none" w:sz="0" w:space="0" w:color="auto"/>
          </w:divBdr>
        </w:div>
        <w:div w:id="262809734">
          <w:marLeft w:val="0"/>
          <w:marRight w:val="0"/>
          <w:marTop w:val="0"/>
          <w:marBottom w:val="0"/>
          <w:divBdr>
            <w:top w:val="none" w:sz="0" w:space="0" w:color="auto"/>
            <w:left w:val="none" w:sz="0" w:space="0" w:color="auto"/>
            <w:bottom w:val="none" w:sz="0" w:space="0" w:color="auto"/>
            <w:right w:val="none" w:sz="0" w:space="0" w:color="auto"/>
          </w:divBdr>
        </w:div>
      </w:divsChild>
    </w:div>
    <w:div w:id="877620411">
      <w:bodyDiv w:val="1"/>
      <w:marLeft w:val="0"/>
      <w:marRight w:val="0"/>
      <w:marTop w:val="0"/>
      <w:marBottom w:val="0"/>
      <w:divBdr>
        <w:top w:val="none" w:sz="0" w:space="0" w:color="auto"/>
        <w:left w:val="none" w:sz="0" w:space="0" w:color="auto"/>
        <w:bottom w:val="none" w:sz="0" w:space="0" w:color="auto"/>
        <w:right w:val="none" w:sz="0" w:space="0" w:color="auto"/>
      </w:divBdr>
    </w:div>
    <w:div w:id="1108232156">
      <w:bodyDiv w:val="1"/>
      <w:marLeft w:val="0"/>
      <w:marRight w:val="0"/>
      <w:marTop w:val="0"/>
      <w:marBottom w:val="0"/>
      <w:divBdr>
        <w:top w:val="none" w:sz="0" w:space="0" w:color="auto"/>
        <w:left w:val="none" w:sz="0" w:space="0" w:color="auto"/>
        <w:bottom w:val="none" w:sz="0" w:space="0" w:color="auto"/>
        <w:right w:val="none" w:sz="0" w:space="0" w:color="auto"/>
      </w:divBdr>
      <w:divsChild>
        <w:div w:id="1520465101">
          <w:marLeft w:val="0"/>
          <w:marRight w:val="0"/>
          <w:marTop w:val="0"/>
          <w:marBottom w:val="0"/>
          <w:divBdr>
            <w:top w:val="none" w:sz="0" w:space="0" w:color="auto"/>
            <w:left w:val="none" w:sz="0" w:space="0" w:color="auto"/>
            <w:bottom w:val="none" w:sz="0" w:space="0" w:color="auto"/>
            <w:right w:val="none" w:sz="0" w:space="0" w:color="auto"/>
          </w:divBdr>
        </w:div>
        <w:div w:id="345982987">
          <w:marLeft w:val="0"/>
          <w:marRight w:val="0"/>
          <w:marTop w:val="0"/>
          <w:marBottom w:val="0"/>
          <w:divBdr>
            <w:top w:val="none" w:sz="0" w:space="0" w:color="auto"/>
            <w:left w:val="none" w:sz="0" w:space="0" w:color="auto"/>
            <w:bottom w:val="none" w:sz="0" w:space="0" w:color="auto"/>
            <w:right w:val="none" w:sz="0" w:space="0" w:color="auto"/>
          </w:divBdr>
        </w:div>
        <w:div w:id="1581476504">
          <w:marLeft w:val="0"/>
          <w:marRight w:val="0"/>
          <w:marTop w:val="0"/>
          <w:marBottom w:val="0"/>
          <w:divBdr>
            <w:top w:val="none" w:sz="0" w:space="0" w:color="auto"/>
            <w:left w:val="none" w:sz="0" w:space="0" w:color="auto"/>
            <w:bottom w:val="none" w:sz="0" w:space="0" w:color="auto"/>
            <w:right w:val="none" w:sz="0" w:space="0" w:color="auto"/>
          </w:divBdr>
        </w:div>
        <w:div w:id="54160266">
          <w:marLeft w:val="0"/>
          <w:marRight w:val="0"/>
          <w:marTop w:val="0"/>
          <w:marBottom w:val="0"/>
          <w:divBdr>
            <w:top w:val="none" w:sz="0" w:space="0" w:color="auto"/>
            <w:left w:val="none" w:sz="0" w:space="0" w:color="auto"/>
            <w:bottom w:val="none" w:sz="0" w:space="0" w:color="auto"/>
            <w:right w:val="none" w:sz="0" w:space="0" w:color="auto"/>
          </w:divBdr>
        </w:div>
        <w:div w:id="1057823128">
          <w:marLeft w:val="0"/>
          <w:marRight w:val="0"/>
          <w:marTop w:val="0"/>
          <w:marBottom w:val="0"/>
          <w:divBdr>
            <w:top w:val="none" w:sz="0" w:space="0" w:color="auto"/>
            <w:left w:val="none" w:sz="0" w:space="0" w:color="auto"/>
            <w:bottom w:val="none" w:sz="0" w:space="0" w:color="auto"/>
            <w:right w:val="none" w:sz="0" w:space="0" w:color="auto"/>
          </w:divBdr>
        </w:div>
        <w:div w:id="1688824495">
          <w:marLeft w:val="0"/>
          <w:marRight w:val="0"/>
          <w:marTop w:val="0"/>
          <w:marBottom w:val="0"/>
          <w:divBdr>
            <w:top w:val="none" w:sz="0" w:space="0" w:color="auto"/>
            <w:left w:val="none" w:sz="0" w:space="0" w:color="auto"/>
            <w:bottom w:val="none" w:sz="0" w:space="0" w:color="auto"/>
            <w:right w:val="none" w:sz="0" w:space="0" w:color="auto"/>
          </w:divBdr>
        </w:div>
        <w:div w:id="1658654749">
          <w:marLeft w:val="0"/>
          <w:marRight w:val="0"/>
          <w:marTop w:val="0"/>
          <w:marBottom w:val="0"/>
          <w:divBdr>
            <w:top w:val="none" w:sz="0" w:space="0" w:color="auto"/>
            <w:left w:val="none" w:sz="0" w:space="0" w:color="auto"/>
            <w:bottom w:val="none" w:sz="0" w:space="0" w:color="auto"/>
            <w:right w:val="none" w:sz="0" w:space="0" w:color="auto"/>
          </w:divBdr>
        </w:div>
      </w:divsChild>
    </w:div>
    <w:div w:id="1163550574">
      <w:bodyDiv w:val="1"/>
      <w:marLeft w:val="0"/>
      <w:marRight w:val="0"/>
      <w:marTop w:val="0"/>
      <w:marBottom w:val="0"/>
      <w:divBdr>
        <w:top w:val="none" w:sz="0" w:space="0" w:color="auto"/>
        <w:left w:val="none" w:sz="0" w:space="0" w:color="auto"/>
        <w:bottom w:val="none" w:sz="0" w:space="0" w:color="auto"/>
        <w:right w:val="none" w:sz="0" w:space="0" w:color="auto"/>
      </w:divBdr>
    </w:div>
    <w:div w:id="1212423031">
      <w:bodyDiv w:val="1"/>
      <w:marLeft w:val="0"/>
      <w:marRight w:val="0"/>
      <w:marTop w:val="0"/>
      <w:marBottom w:val="0"/>
      <w:divBdr>
        <w:top w:val="none" w:sz="0" w:space="0" w:color="auto"/>
        <w:left w:val="none" w:sz="0" w:space="0" w:color="auto"/>
        <w:bottom w:val="none" w:sz="0" w:space="0" w:color="auto"/>
        <w:right w:val="none" w:sz="0" w:space="0" w:color="auto"/>
      </w:divBdr>
      <w:divsChild>
        <w:div w:id="1852602129">
          <w:marLeft w:val="0"/>
          <w:marRight w:val="0"/>
          <w:marTop w:val="0"/>
          <w:marBottom w:val="0"/>
          <w:divBdr>
            <w:top w:val="none" w:sz="0" w:space="0" w:color="auto"/>
            <w:left w:val="none" w:sz="0" w:space="0" w:color="auto"/>
            <w:bottom w:val="none" w:sz="0" w:space="0" w:color="auto"/>
            <w:right w:val="none" w:sz="0" w:space="0" w:color="auto"/>
          </w:divBdr>
        </w:div>
        <w:div w:id="1779371349">
          <w:marLeft w:val="0"/>
          <w:marRight w:val="0"/>
          <w:marTop w:val="0"/>
          <w:marBottom w:val="0"/>
          <w:divBdr>
            <w:top w:val="none" w:sz="0" w:space="0" w:color="auto"/>
            <w:left w:val="none" w:sz="0" w:space="0" w:color="auto"/>
            <w:bottom w:val="none" w:sz="0" w:space="0" w:color="auto"/>
            <w:right w:val="none" w:sz="0" w:space="0" w:color="auto"/>
          </w:divBdr>
        </w:div>
        <w:div w:id="410198970">
          <w:marLeft w:val="0"/>
          <w:marRight w:val="0"/>
          <w:marTop w:val="0"/>
          <w:marBottom w:val="0"/>
          <w:divBdr>
            <w:top w:val="none" w:sz="0" w:space="0" w:color="auto"/>
            <w:left w:val="none" w:sz="0" w:space="0" w:color="auto"/>
            <w:bottom w:val="none" w:sz="0" w:space="0" w:color="auto"/>
            <w:right w:val="none" w:sz="0" w:space="0" w:color="auto"/>
          </w:divBdr>
        </w:div>
        <w:div w:id="1806849603">
          <w:marLeft w:val="0"/>
          <w:marRight w:val="0"/>
          <w:marTop w:val="0"/>
          <w:marBottom w:val="0"/>
          <w:divBdr>
            <w:top w:val="none" w:sz="0" w:space="0" w:color="auto"/>
            <w:left w:val="none" w:sz="0" w:space="0" w:color="auto"/>
            <w:bottom w:val="none" w:sz="0" w:space="0" w:color="auto"/>
            <w:right w:val="none" w:sz="0" w:space="0" w:color="auto"/>
          </w:divBdr>
        </w:div>
        <w:div w:id="1111125191">
          <w:marLeft w:val="0"/>
          <w:marRight w:val="0"/>
          <w:marTop w:val="0"/>
          <w:marBottom w:val="0"/>
          <w:divBdr>
            <w:top w:val="none" w:sz="0" w:space="0" w:color="auto"/>
            <w:left w:val="none" w:sz="0" w:space="0" w:color="auto"/>
            <w:bottom w:val="none" w:sz="0" w:space="0" w:color="auto"/>
            <w:right w:val="none" w:sz="0" w:space="0" w:color="auto"/>
          </w:divBdr>
        </w:div>
        <w:div w:id="1182353653">
          <w:marLeft w:val="0"/>
          <w:marRight w:val="0"/>
          <w:marTop w:val="0"/>
          <w:marBottom w:val="0"/>
          <w:divBdr>
            <w:top w:val="none" w:sz="0" w:space="0" w:color="auto"/>
            <w:left w:val="none" w:sz="0" w:space="0" w:color="auto"/>
            <w:bottom w:val="none" w:sz="0" w:space="0" w:color="auto"/>
            <w:right w:val="none" w:sz="0" w:space="0" w:color="auto"/>
          </w:divBdr>
        </w:div>
        <w:div w:id="807013102">
          <w:marLeft w:val="0"/>
          <w:marRight w:val="0"/>
          <w:marTop w:val="0"/>
          <w:marBottom w:val="0"/>
          <w:divBdr>
            <w:top w:val="none" w:sz="0" w:space="0" w:color="auto"/>
            <w:left w:val="none" w:sz="0" w:space="0" w:color="auto"/>
            <w:bottom w:val="none" w:sz="0" w:space="0" w:color="auto"/>
            <w:right w:val="none" w:sz="0" w:space="0" w:color="auto"/>
          </w:divBdr>
        </w:div>
        <w:div w:id="994143760">
          <w:marLeft w:val="0"/>
          <w:marRight w:val="0"/>
          <w:marTop w:val="0"/>
          <w:marBottom w:val="0"/>
          <w:divBdr>
            <w:top w:val="none" w:sz="0" w:space="0" w:color="auto"/>
            <w:left w:val="none" w:sz="0" w:space="0" w:color="auto"/>
            <w:bottom w:val="none" w:sz="0" w:space="0" w:color="auto"/>
            <w:right w:val="none" w:sz="0" w:space="0" w:color="auto"/>
          </w:divBdr>
        </w:div>
        <w:div w:id="1796213479">
          <w:marLeft w:val="0"/>
          <w:marRight w:val="0"/>
          <w:marTop w:val="0"/>
          <w:marBottom w:val="0"/>
          <w:divBdr>
            <w:top w:val="none" w:sz="0" w:space="0" w:color="auto"/>
            <w:left w:val="none" w:sz="0" w:space="0" w:color="auto"/>
            <w:bottom w:val="none" w:sz="0" w:space="0" w:color="auto"/>
            <w:right w:val="none" w:sz="0" w:space="0" w:color="auto"/>
          </w:divBdr>
        </w:div>
        <w:div w:id="1447576939">
          <w:marLeft w:val="0"/>
          <w:marRight w:val="0"/>
          <w:marTop w:val="0"/>
          <w:marBottom w:val="0"/>
          <w:divBdr>
            <w:top w:val="none" w:sz="0" w:space="0" w:color="auto"/>
            <w:left w:val="none" w:sz="0" w:space="0" w:color="auto"/>
            <w:bottom w:val="none" w:sz="0" w:space="0" w:color="auto"/>
            <w:right w:val="none" w:sz="0" w:space="0" w:color="auto"/>
          </w:divBdr>
        </w:div>
        <w:div w:id="940139487">
          <w:marLeft w:val="0"/>
          <w:marRight w:val="0"/>
          <w:marTop w:val="0"/>
          <w:marBottom w:val="0"/>
          <w:divBdr>
            <w:top w:val="none" w:sz="0" w:space="0" w:color="auto"/>
            <w:left w:val="none" w:sz="0" w:space="0" w:color="auto"/>
            <w:bottom w:val="none" w:sz="0" w:space="0" w:color="auto"/>
            <w:right w:val="none" w:sz="0" w:space="0" w:color="auto"/>
          </w:divBdr>
        </w:div>
        <w:div w:id="858354065">
          <w:marLeft w:val="0"/>
          <w:marRight w:val="0"/>
          <w:marTop w:val="0"/>
          <w:marBottom w:val="0"/>
          <w:divBdr>
            <w:top w:val="none" w:sz="0" w:space="0" w:color="auto"/>
            <w:left w:val="none" w:sz="0" w:space="0" w:color="auto"/>
            <w:bottom w:val="none" w:sz="0" w:space="0" w:color="auto"/>
            <w:right w:val="none" w:sz="0" w:space="0" w:color="auto"/>
          </w:divBdr>
        </w:div>
        <w:div w:id="465126371">
          <w:marLeft w:val="0"/>
          <w:marRight w:val="0"/>
          <w:marTop w:val="0"/>
          <w:marBottom w:val="0"/>
          <w:divBdr>
            <w:top w:val="none" w:sz="0" w:space="0" w:color="auto"/>
            <w:left w:val="none" w:sz="0" w:space="0" w:color="auto"/>
            <w:bottom w:val="none" w:sz="0" w:space="0" w:color="auto"/>
            <w:right w:val="none" w:sz="0" w:space="0" w:color="auto"/>
          </w:divBdr>
        </w:div>
        <w:div w:id="1327320497">
          <w:marLeft w:val="0"/>
          <w:marRight w:val="0"/>
          <w:marTop w:val="0"/>
          <w:marBottom w:val="0"/>
          <w:divBdr>
            <w:top w:val="none" w:sz="0" w:space="0" w:color="auto"/>
            <w:left w:val="none" w:sz="0" w:space="0" w:color="auto"/>
            <w:bottom w:val="none" w:sz="0" w:space="0" w:color="auto"/>
            <w:right w:val="none" w:sz="0" w:space="0" w:color="auto"/>
          </w:divBdr>
        </w:div>
        <w:div w:id="1718821473">
          <w:marLeft w:val="0"/>
          <w:marRight w:val="0"/>
          <w:marTop w:val="0"/>
          <w:marBottom w:val="0"/>
          <w:divBdr>
            <w:top w:val="none" w:sz="0" w:space="0" w:color="auto"/>
            <w:left w:val="none" w:sz="0" w:space="0" w:color="auto"/>
            <w:bottom w:val="none" w:sz="0" w:space="0" w:color="auto"/>
            <w:right w:val="none" w:sz="0" w:space="0" w:color="auto"/>
          </w:divBdr>
        </w:div>
        <w:div w:id="1875653861">
          <w:marLeft w:val="0"/>
          <w:marRight w:val="0"/>
          <w:marTop w:val="0"/>
          <w:marBottom w:val="0"/>
          <w:divBdr>
            <w:top w:val="none" w:sz="0" w:space="0" w:color="auto"/>
            <w:left w:val="none" w:sz="0" w:space="0" w:color="auto"/>
            <w:bottom w:val="none" w:sz="0" w:space="0" w:color="auto"/>
            <w:right w:val="none" w:sz="0" w:space="0" w:color="auto"/>
          </w:divBdr>
        </w:div>
      </w:divsChild>
    </w:div>
    <w:div w:id="1397900888">
      <w:bodyDiv w:val="1"/>
      <w:marLeft w:val="0"/>
      <w:marRight w:val="0"/>
      <w:marTop w:val="0"/>
      <w:marBottom w:val="0"/>
      <w:divBdr>
        <w:top w:val="none" w:sz="0" w:space="0" w:color="auto"/>
        <w:left w:val="none" w:sz="0" w:space="0" w:color="auto"/>
        <w:bottom w:val="none" w:sz="0" w:space="0" w:color="auto"/>
        <w:right w:val="none" w:sz="0" w:space="0" w:color="auto"/>
      </w:divBdr>
    </w:div>
    <w:div w:id="1467234277">
      <w:bodyDiv w:val="1"/>
      <w:marLeft w:val="0"/>
      <w:marRight w:val="0"/>
      <w:marTop w:val="0"/>
      <w:marBottom w:val="0"/>
      <w:divBdr>
        <w:top w:val="none" w:sz="0" w:space="0" w:color="auto"/>
        <w:left w:val="none" w:sz="0" w:space="0" w:color="auto"/>
        <w:bottom w:val="none" w:sz="0" w:space="0" w:color="auto"/>
        <w:right w:val="none" w:sz="0" w:space="0" w:color="auto"/>
      </w:divBdr>
    </w:div>
    <w:div w:id="1578854688">
      <w:bodyDiv w:val="1"/>
      <w:marLeft w:val="0"/>
      <w:marRight w:val="0"/>
      <w:marTop w:val="0"/>
      <w:marBottom w:val="0"/>
      <w:divBdr>
        <w:top w:val="none" w:sz="0" w:space="0" w:color="auto"/>
        <w:left w:val="none" w:sz="0" w:space="0" w:color="auto"/>
        <w:bottom w:val="none" w:sz="0" w:space="0" w:color="auto"/>
        <w:right w:val="none" w:sz="0" w:space="0" w:color="auto"/>
      </w:divBdr>
    </w:div>
    <w:div w:id="1627198959">
      <w:bodyDiv w:val="1"/>
      <w:marLeft w:val="0"/>
      <w:marRight w:val="0"/>
      <w:marTop w:val="0"/>
      <w:marBottom w:val="0"/>
      <w:divBdr>
        <w:top w:val="none" w:sz="0" w:space="0" w:color="auto"/>
        <w:left w:val="none" w:sz="0" w:space="0" w:color="auto"/>
        <w:bottom w:val="none" w:sz="0" w:space="0" w:color="auto"/>
        <w:right w:val="none" w:sz="0" w:space="0" w:color="auto"/>
      </w:divBdr>
    </w:div>
    <w:div w:id="1759906306">
      <w:bodyDiv w:val="1"/>
      <w:marLeft w:val="0"/>
      <w:marRight w:val="0"/>
      <w:marTop w:val="0"/>
      <w:marBottom w:val="0"/>
      <w:divBdr>
        <w:top w:val="none" w:sz="0" w:space="0" w:color="auto"/>
        <w:left w:val="none" w:sz="0" w:space="0" w:color="auto"/>
        <w:bottom w:val="none" w:sz="0" w:space="0" w:color="auto"/>
        <w:right w:val="none" w:sz="0" w:space="0" w:color="auto"/>
      </w:divBdr>
      <w:divsChild>
        <w:div w:id="1512330386">
          <w:marLeft w:val="0"/>
          <w:marRight w:val="0"/>
          <w:marTop w:val="0"/>
          <w:marBottom w:val="0"/>
          <w:divBdr>
            <w:top w:val="none" w:sz="0" w:space="0" w:color="auto"/>
            <w:left w:val="none" w:sz="0" w:space="0" w:color="auto"/>
            <w:bottom w:val="none" w:sz="0" w:space="0" w:color="auto"/>
            <w:right w:val="none" w:sz="0" w:space="0" w:color="auto"/>
          </w:divBdr>
        </w:div>
        <w:div w:id="1181433813">
          <w:marLeft w:val="0"/>
          <w:marRight w:val="0"/>
          <w:marTop w:val="0"/>
          <w:marBottom w:val="0"/>
          <w:divBdr>
            <w:top w:val="none" w:sz="0" w:space="0" w:color="auto"/>
            <w:left w:val="none" w:sz="0" w:space="0" w:color="auto"/>
            <w:bottom w:val="none" w:sz="0" w:space="0" w:color="auto"/>
            <w:right w:val="none" w:sz="0" w:space="0" w:color="auto"/>
          </w:divBdr>
        </w:div>
        <w:div w:id="693533779">
          <w:marLeft w:val="0"/>
          <w:marRight w:val="0"/>
          <w:marTop w:val="0"/>
          <w:marBottom w:val="0"/>
          <w:divBdr>
            <w:top w:val="none" w:sz="0" w:space="0" w:color="auto"/>
            <w:left w:val="none" w:sz="0" w:space="0" w:color="auto"/>
            <w:bottom w:val="none" w:sz="0" w:space="0" w:color="auto"/>
            <w:right w:val="none" w:sz="0" w:space="0" w:color="auto"/>
          </w:divBdr>
        </w:div>
        <w:div w:id="1988119320">
          <w:marLeft w:val="0"/>
          <w:marRight w:val="0"/>
          <w:marTop w:val="0"/>
          <w:marBottom w:val="0"/>
          <w:divBdr>
            <w:top w:val="none" w:sz="0" w:space="0" w:color="auto"/>
            <w:left w:val="none" w:sz="0" w:space="0" w:color="auto"/>
            <w:bottom w:val="none" w:sz="0" w:space="0" w:color="auto"/>
            <w:right w:val="none" w:sz="0" w:space="0" w:color="auto"/>
          </w:divBdr>
        </w:div>
        <w:div w:id="956839983">
          <w:marLeft w:val="0"/>
          <w:marRight w:val="0"/>
          <w:marTop w:val="0"/>
          <w:marBottom w:val="0"/>
          <w:divBdr>
            <w:top w:val="none" w:sz="0" w:space="0" w:color="auto"/>
            <w:left w:val="none" w:sz="0" w:space="0" w:color="auto"/>
            <w:bottom w:val="none" w:sz="0" w:space="0" w:color="auto"/>
            <w:right w:val="none" w:sz="0" w:space="0" w:color="auto"/>
          </w:divBdr>
        </w:div>
        <w:div w:id="648442530">
          <w:marLeft w:val="0"/>
          <w:marRight w:val="0"/>
          <w:marTop w:val="0"/>
          <w:marBottom w:val="0"/>
          <w:divBdr>
            <w:top w:val="none" w:sz="0" w:space="0" w:color="auto"/>
            <w:left w:val="none" w:sz="0" w:space="0" w:color="auto"/>
            <w:bottom w:val="none" w:sz="0" w:space="0" w:color="auto"/>
            <w:right w:val="none" w:sz="0" w:space="0" w:color="auto"/>
          </w:divBdr>
        </w:div>
        <w:div w:id="1322123869">
          <w:marLeft w:val="0"/>
          <w:marRight w:val="0"/>
          <w:marTop w:val="0"/>
          <w:marBottom w:val="0"/>
          <w:divBdr>
            <w:top w:val="none" w:sz="0" w:space="0" w:color="auto"/>
            <w:left w:val="none" w:sz="0" w:space="0" w:color="auto"/>
            <w:bottom w:val="none" w:sz="0" w:space="0" w:color="auto"/>
            <w:right w:val="none" w:sz="0" w:space="0" w:color="auto"/>
          </w:divBdr>
        </w:div>
        <w:div w:id="1350058930">
          <w:marLeft w:val="0"/>
          <w:marRight w:val="0"/>
          <w:marTop w:val="0"/>
          <w:marBottom w:val="0"/>
          <w:divBdr>
            <w:top w:val="none" w:sz="0" w:space="0" w:color="auto"/>
            <w:left w:val="none" w:sz="0" w:space="0" w:color="auto"/>
            <w:bottom w:val="none" w:sz="0" w:space="0" w:color="auto"/>
            <w:right w:val="none" w:sz="0" w:space="0" w:color="auto"/>
          </w:divBdr>
        </w:div>
        <w:div w:id="51126265">
          <w:marLeft w:val="0"/>
          <w:marRight w:val="0"/>
          <w:marTop w:val="0"/>
          <w:marBottom w:val="0"/>
          <w:divBdr>
            <w:top w:val="none" w:sz="0" w:space="0" w:color="auto"/>
            <w:left w:val="none" w:sz="0" w:space="0" w:color="auto"/>
            <w:bottom w:val="none" w:sz="0" w:space="0" w:color="auto"/>
            <w:right w:val="none" w:sz="0" w:space="0" w:color="auto"/>
          </w:divBdr>
        </w:div>
        <w:div w:id="467089316">
          <w:marLeft w:val="0"/>
          <w:marRight w:val="0"/>
          <w:marTop w:val="0"/>
          <w:marBottom w:val="0"/>
          <w:divBdr>
            <w:top w:val="none" w:sz="0" w:space="0" w:color="auto"/>
            <w:left w:val="none" w:sz="0" w:space="0" w:color="auto"/>
            <w:bottom w:val="none" w:sz="0" w:space="0" w:color="auto"/>
            <w:right w:val="none" w:sz="0" w:space="0" w:color="auto"/>
          </w:divBdr>
        </w:div>
        <w:div w:id="1295915714">
          <w:marLeft w:val="0"/>
          <w:marRight w:val="0"/>
          <w:marTop w:val="0"/>
          <w:marBottom w:val="0"/>
          <w:divBdr>
            <w:top w:val="none" w:sz="0" w:space="0" w:color="auto"/>
            <w:left w:val="none" w:sz="0" w:space="0" w:color="auto"/>
            <w:bottom w:val="none" w:sz="0" w:space="0" w:color="auto"/>
            <w:right w:val="none" w:sz="0" w:space="0" w:color="auto"/>
          </w:divBdr>
        </w:div>
        <w:div w:id="345062719">
          <w:marLeft w:val="0"/>
          <w:marRight w:val="0"/>
          <w:marTop w:val="0"/>
          <w:marBottom w:val="0"/>
          <w:divBdr>
            <w:top w:val="none" w:sz="0" w:space="0" w:color="auto"/>
            <w:left w:val="none" w:sz="0" w:space="0" w:color="auto"/>
            <w:bottom w:val="none" w:sz="0" w:space="0" w:color="auto"/>
            <w:right w:val="none" w:sz="0" w:space="0" w:color="auto"/>
          </w:divBdr>
        </w:div>
        <w:div w:id="2140565931">
          <w:marLeft w:val="0"/>
          <w:marRight w:val="0"/>
          <w:marTop w:val="0"/>
          <w:marBottom w:val="0"/>
          <w:divBdr>
            <w:top w:val="none" w:sz="0" w:space="0" w:color="auto"/>
            <w:left w:val="none" w:sz="0" w:space="0" w:color="auto"/>
            <w:bottom w:val="none" w:sz="0" w:space="0" w:color="auto"/>
            <w:right w:val="none" w:sz="0" w:space="0" w:color="auto"/>
          </w:divBdr>
        </w:div>
        <w:div w:id="997074637">
          <w:marLeft w:val="0"/>
          <w:marRight w:val="0"/>
          <w:marTop w:val="0"/>
          <w:marBottom w:val="0"/>
          <w:divBdr>
            <w:top w:val="none" w:sz="0" w:space="0" w:color="auto"/>
            <w:left w:val="none" w:sz="0" w:space="0" w:color="auto"/>
            <w:bottom w:val="none" w:sz="0" w:space="0" w:color="auto"/>
            <w:right w:val="none" w:sz="0" w:space="0" w:color="auto"/>
          </w:divBdr>
        </w:div>
        <w:div w:id="191915887">
          <w:marLeft w:val="0"/>
          <w:marRight w:val="0"/>
          <w:marTop w:val="0"/>
          <w:marBottom w:val="0"/>
          <w:divBdr>
            <w:top w:val="none" w:sz="0" w:space="0" w:color="auto"/>
            <w:left w:val="none" w:sz="0" w:space="0" w:color="auto"/>
            <w:bottom w:val="none" w:sz="0" w:space="0" w:color="auto"/>
            <w:right w:val="none" w:sz="0" w:space="0" w:color="auto"/>
          </w:divBdr>
        </w:div>
        <w:div w:id="1789470015">
          <w:marLeft w:val="0"/>
          <w:marRight w:val="0"/>
          <w:marTop w:val="0"/>
          <w:marBottom w:val="0"/>
          <w:divBdr>
            <w:top w:val="none" w:sz="0" w:space="0" w:color="auto"/>
            <w:left w:val="none" w:sz="0" w:space="0" w:color="auto"/>
            <w:bottom w:val="none" w:sz="0" w:space="0" w:color="auto"/>
            <w:right w:val="none" w:sz="0" w:space="0" w:color="auto"/>
          </w:divBdr>
        </w:div>
      </w:divsChild>
    </w:div>
    <w:div w:id="1834831960">
      <w:bodyDiv w:val="1"/>
      <w:marLeft w:val="0"/>
      <w:marRight w:val="0"/>
      <w:marTop w:val="0"/>
      <w:marBottom w:val="0"/>
      <w:divBdr>
        <w:top w:val="none" w:sz="0" w:space="0" w:color="auto"/>
        <w:left w:val="none" w:sz="0" w:space="0" w:color="auto"/>
        <w:bottom w:val="none" w:sz="0" w:space="0" w:color="auto"/>
        <w:right w:val="none" w:sz="0" w:space="0" w:color="auto"/>
      </w:divBdr>
    </w:div>
    <w:div w:id="1841577420">
      <w:bodyDiv w:val="1"/>
      <w:marLeft w:val="0"/>
      <w:marRight w:val="0"/>
      <w:marTop w:val="0"/>
      <w:marBottom w:val="0"/>
      <w:divBdr>
        <w:top w:val="none" w:sz="0" w:space="0" w:color="auto"/>
        <w:left w:val="none" w:sz="0" w:space="0" w:color="auto"/>
        <w:bottom w:val="none" w:sz="0" w:space="0" w:color="auto"/>
        <w:right w:val="none" w:sz="0" w:space="0" w:color="auto"/>
      </w:divBdr>
      <w:divsChild>
        <w:div w:id="1134521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001281">
              <w:marLeft w:val="0"/>
              <w:marRight w:val="0"/>
              <w:marTop w:val="0"/>
              <w:marBottom w:val="0"/>
              <w:divBdr>
                <w:top w:val="none" w:sz="0" w:space="0" w:color="auto"/>
                <w:left w:val="none" w:sz="0" w:space="0" w:color="auto"/>
                <w:bottom w:val="none" w:sz="0" w:space="0" w:color="auto"/>
                <w:right w:val="none" w:sz="0" w:space="0" w:color="auto"/>
              </w:divBdr>
              <w:divsChild>
                <w:div w:id="1619682854">
                  <w:marLeft w:val="0"/>
                  <w:marRight w:val="0"/>
                  <w:marTop w:val="0"/>
                  <w:marBottom w:val="0"/>
                  <w:divBdr>
                    <w:top w:val="none" w:sz="0" w:space="0" w:color="auto"/>
                    <w:left w:val="none" w:sz="0" w:space="0" w:color="auto"/>
                    <w:bottom w:val="none" w:sz="0" w:space="0" w:color="auto"/>
                    <w:right w:val="none" w:sz="0" w:space="0" w:color="auto"/>
                  </w:divBdr>
                  <w:divsChild>
                    <w:div w:id="17036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459125">
      <w:bodyDiv w:val="1"/>
      <w:marLeft w:val="0"/>
      <w:marRight w:val="0"/>
      <w:marTop w:val="0"/>
      <w:marBottom w:val="0"/>
      <w:divBdr>
        <w:top w:val="none" w:sz="0" w:space="0" w:color="auto"/>
        <w:left w:val="none" w:sz="0" w:space="0" w:color="auto"/>
        <w:bottom w:val="none" w:sz="0" w:space="0" w:color="auto"/>
        <w:right w:val="none" w:sz="0" w:space="0" w:color="auto"/>
      </w:divBdr>
      <w:divsChild>
        <w:div w:id="1742092643">
          <w:marLeft w:val="0"/>
          <w:marRight w:val="0"/>
          <w:marTop w:val="0"/>
          <w:marBottom w:val="0"/>
          <w:divBdr>
            <w:top w:val="none" w:sz="0" w:space="0" w:color="auto"/>
            <w:left w:val="none" w:sz="0" w:space="0" w:color="auto"/>
            <w:bottom w:val="none" w:sz="0" w:space="0" w:color="auto"/>
            <w:right w:val="none" w:sz="0" w:space="0" w:color="auto"/>
          </w:divBdr>
        </w:div>
        <w:div w:id="327680136">
          <w:marLeft w:val="0"/>
          <w:marRight w:val="0"/>
          <w:marTop w:val="0"/>
          <w:marBottom w:val="0"/>
          <w:divBdr>
            <w:top w:val="none" w:sz="0" w:space="0" w:color="auto"/>
            <w:left w:val="none" w:sz="0" w:space="0" w:color="auto"/>
            <w:bottom w:val="none" w:sz="0" w:space="0" w:color="auto"/>
            <w:right w:val="none" w:sz="0" w:space="0" w:color="auto"/>
          </w:divBdr>
        </w:div>
        <w:div w:id="242378209">
          <w:marLeft w:val="0"/>
          <w:marRight w:val="0"/>
          <w:marTop w:val="0"/>
          <w:marBottom w:val="0"/>
          <w:divBdr>
            <w:top w:val="none" w:sz="0" w:space="0" w:color="auto"/>
            <w:left w:val="none" w:sz="0" w:space="0" w:color="auto"/>
            <w:bottom w:val="none" w:sz="0" w:space="0" w:color="auto"/>
            <w:right w:val="none" w:sz="0" w:space="0" w:color="auto"/>
          </w:divBdr>
        </w:div>
        <w:div w:id="1283458878">
          <w:marLeft w:val="0"/>
          <w:marRight w:val="0"/>
          <w:marTop w:val="0"/>
          <w:marBottom w:val="0"/>
          <w:divBdr>
            <w:top w:val="none" w:sz="0" w:space="0" w:color="auto"/>
            <w:left w:val="none" w:sz="0" w:space="0" w:color="auto"/>
            <w:bottom w:val="none" w:sz="0" w:space="0" w:color="auto"/>
            <w:right w:val="none" w:sz="0" w:space="0" w:color="auto"/>
          </w:divBdr>
        </w:div>
        <w:div w:id="1397512568">
          <w:marLeft w:val="0"/>
          <w:marRight w:val="0"/>
          <w:marTop w:val="0"/>
          <w:marBottom w:val="0"/>
          <w:divBdr>
            <w:top w:val="none" w:sz="0" w:space="0" w:color="auto"/>
            <w:left w:val="none" w:sz="0" w:space="0" w:color="auto"/>
            <w:bottom w:val="none" w:sz="0" w:space="0" w:color="auto"/>
            <w:right w:val="none" w:sz="0" w:space="0" w:color="auto"/>
          </w:divBdr>
        </w:div>
        <w:div w:id="135412650">
          <w:marLeft w:val="0"/>
          <w:marRight w:val="0"/>
          <w:marTop w:val="0"/>
          <w:marBottom w:val="0"/>
          <w:divBdr>
            <w:top w:val="none" w:sz="0" w:space="0" w:color="auto"/>
            <w:left w:val="none" w:sz="0" w:space="0" w:color="auto"/>
            <w:bottom w:val="none" w:sz="0" w:space="0" w:color="auto"/>
            <w:right w:val="none" w:sz="0" w:space="0" w:color="auto"/>
          </w:divBdr>
        </w:div>
        <w:div w:id="1147354730">
          <w:marLeft w:val="0"/>
          <w:marRight w:val="0"/>
          <w:marTop w:val="0"/>
          <w:marBottom w:val="0"/>
          <w:divBdr>
            <w:top w:val="none" w:sz="0" w:space="0" w:color="auto"/>
            <w:left w:val="none" w:sz="0" w:space="0" w:color="auto"/>
            <w:bottom w:val="none" w:sz="0" w:space="0" w:color="auto"/>
            <w:right w:val="none" w:sz="0" w:space="0" w:color="auto"/>
          </w:divBdr>
        </w:div>
        <w:div w:id="1612740956">
          <w:marLeft w:val="0"/>
          <w:marRight w:val="0"/>
          <w:marTop w:val="0"/>
          <w:marBottom w:val="0"/>
          <w:divBdr>
            <w:top w:val="none" w:sz="0" w:space="0" w:color="auto"/>
            <w:left w:val="none" w:sz="0" w:space="0" w:color="auto"/>
            <w:bottom w:val="none" w:sz="0" w:space="0" w:color="auto"/>
            <w:right w:val="none" w:sz="0" w:space="0" w:color="auto"/>
          </w:divBdr>
        </w:div>
        <w:div w:id="488643478">
          <w:marLeft w:val="0"/>
          <w:marRight w:val="0"/>
          <w:marTop w:val="0"/>
          <w:marBottom w:val="0"/>
          <w:divBdr>
            <w:top w:val="none" w:sz="0" w:space="0" w:color="auto"/>
            <w:left w:val="none" w:sz="0" w:space="0" w:color="auto"/>
            <w:bottom w:val="none" w:sz="0" w:space="0" w:color="auto"/>
            <w:right w:val="none" w:sz="0" w:space="0" w:color="auto"/>
          </w:divBdr>
        </w:div>
        <w:div w:id="3829223">
          <w:marLeft w:val="0"/>
          <w:marRight w:val="0"/>
          <w:marTop w:val="0"/>
          <w:marBottom w:val="0"/>
          <w:divBdr>
            <w:top w:val="none" w:sz="0" w:space="0" w:color="auto"/>
            <w:left w:val="none" w:sz="0" w:space="0" w:color="auto"/>
            <w:bottom w:val="none" w:sz="0" w:space="0" w:color="auto"/>
            <w:right w:val="none" w:sz="0" w:space="0" w:color="auto"/>
          </w:divBdr>
        </w:div>
        <w:div w:id="93093152">
          <w:marLeft w:val="0"/>
          <w:marRight w:val="0"/>
          <w:marTop w:val="0"/>
          <w:marBottom w:val="0"/>
          <w:divBdr>
            <w:top w:val="none" w:sz="0" w:space="0" w:color="auto"/>
            <w:left w:val="none" w:sz="0" w:space="0" w:color="auto"/>
            <w:bottom w:val="none" w:sz="0" w:space="0" w:color="auto"/>
            <w:right w:val="none" w:sz="0" w:space="0" w:color="auto"/>
          </w:divBdr>
        </w:div>
        <w:div w:id="1249195459">
          <w:marLeft w:val="0"/>
          <w:marRight w:val="0"/>
          <w:marTop w:val="0"/>
          <w:marBottom w:val="0"/>
          <w:divBdr>
            <w:top w:val="none" w:sz="0" w:space="0" w:color="auto"/>
            <w:left w:val="none" w:sz="0" w:space="0" w:color="auto"/>
            <w:bottom w:val="none" w:sz="0" w:space="0" w:color="auto"/>
            <w:right w:val="none" w:sz="0" w:space="0" w:color="auto"/>
          </w:divBdr>
        </w:div>
        <w:div w:id="2052267311">
          <w:marLeft w:val="0"/>
          <w:marRight w:val="0"/>
          <w:marTop w:val="0"/>
          <w:marBottom w:val="0"/>
          <w:divBdr>
            <w:top w:val="none" w:sz="0" w:space="0" w:color="auto"/>
            <w:left w:val="none" w:sz="0" w:space="0" w:color="auto"/>
            <w:bottom w:val="none" w:sz="0" w:space="0" w:color="auto"/>
            <w:right w:val="none" w:sz="0" w:space="0" w:color="auto"/>
          </w:divBdr>
        </w:div>
        <w:div w:id="219174949">
          <w:marLeft w:val="0"/>
          <w:marRight w:val="0"/>
          <w:marTop w:val="0"/>
          <w:marBottom w:val="0"/>
          <w:divBdr>
            <w:top w:val="none" w:sz="0" w:space="0" w:color="auto"/>
            <w:left w:val="none" w:sz="0" w:space="0" w:color="auto"/>
            <w:bottom w:val="none" w:sz="0" w:space="0" w:color="auto"/>
            <w:right w:val="none" w:sz="0" w:space="0" w:color="auto"/>
          </w:divBdr>
        </w:div>
        <w:div w:id="1842694639">
          <w:marLeft w:val="0"/>
          <w:marRight w:val="0"/>
          <w:marTop w:val="0"/>
          <w:marBottom w:val="0"/>
          <w:divBdr>
            <w:top w:val="none" w:sz="0" w:space="0" w:color="auto"/>
            <w:left w:val="none" w:sz="0" w:space="0" w:color="auto"/>
            <w:bottom w:val="none" w:sz="0" w:space="0" w:color="auto"/>
            <w:right w:val="none" w:sz="0" w:space="0" w:color="auto"/>
          </w:divBdr>
        </w:div>
        <w:div w:id="867916890">
          <w:marLeft w:val="0"/>
          <w:marRight w:val="0"/>
          <w:marTop w:val="0"/>
          <w:marBottom w:val="0"/>
          <w:divBdr>
            <w:top w:val="none" w:sz="0" w:space="0" w:color="auto"/>
            <w:left w:val="none" w:sz="0" w:space="0" w:color="auto"/>
            <w:bottom w:val="none" w:sz="0" w:space="0" w:color="auto"/>
            <w:right w:val="none" w:sz="0" w:space="0" w:color="auto"/>
          </w:divBdr>
        </w:div>
        <w:div w:id="1288508954">
          <w:marLeft w:val="0"/>
          <w:marRight w:val="0"/>
          <w:marTop w:val="0"/>
          <w:marBottom w:val="0"/>
          <w:divBdr>
            <w:top w:val="none" w:sz="0" w:space="0" w:color="auto"/>
            <w:left w:val="none" w:sz="0" w:space="0" w:color="auto"/>
            <w:bottom w:val="none" w:sz="0" w:space="0" w:color="auto"/>
            <w:right w:val="none" w:sz="0" w:space="0" w:color="auto"/>
          </w:divBdr>
        </w:div>
      </w:divsChild>
    </w:div>
    <w:div w:id="2036299589">
      <w:bodyDiv w:val="1"/>
      <w:marLeft w:val="0"/>
      <w:marRight w:val="0"/>
      <w:marTop w:val="0"/>
      <w:marBottom w:val="0"/>
      <w:divBdr>
        <w:top w:val="none" w:sz="0" w:space="0" w:color="auto"/>
        <w:left w:val="none" w:sz="0" w:space="0" w:color="auto"/>
        <w:bottom w:val="none" w:sz="0" w:space="0" w:color="auto"/>
        <w:right w:val="none" w:sz="0" w:space="0" w:color="auto"/>
      </w:divBdr>
    </w:div>
    <w:div w:id="208260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times.mw/" TargetMode="External"/><Relationship Id="rId13" Type="http://schemas.openxmlformats.org/officeDocument/2006/relationships/hyperlink" Target="https://times.mw/mw-prisons-housing-under-5-children/" TargetMode="External"/><Relationship Id="rId18" Type="http://schemas.openxmlformats.org/officeDocument/2006/relationships/hyperlink" Target="https://actiononalbinism.org/page/c6cd5zzky9qtvx7viqtw0o1or" TargetMode="External"/><Relationship Id="rId3" Type="http://schemas.openxmlformats.org/officeDocument/2006/relationships/hyperlink" Target="https://twitter.com/HumanRightsMW/status/1583132045743513600/photo/1" TargetMode="External"/><Relationship Id="rId7" Type="http://schemas.openxmlformats.org/officeDocument/2006/relationships/hyperlink" Target="https://www.unodc.org/southernafrica/en/un-supports-prison-farm.html" TargetMode="External"/><Relationship Id="rId12" Type="http://schemas.openxmlformats.org/officeDocument/2006/relationships/hyperlink" Target="https://media.un.org/en/asset/k1c/k1c0prvjkq" TargetMode="External"/><Relationship Id="rId17" Type="http://schemas.openxmlformats.org/officeDocument/2006/relationships/hyperlink" Target="https://www.nyasatimes.com/babies-behind-bars-12-children-serve-time-mothers-malawi-prisons/" TargetMode="External"/><Relationship Id="rId2" Type="http://schemas.openxmlformats.org/officeDocument/2006/relationships/hyperlink" Target="https://www.facebook.com/times.mw/" TargetMode="External"/><Relationship Id="rId16" Type="http://schemas.openxmlformats.org/officeDocument/2006/relationships/hyperlink" Target="https://times.mw/mw-prisons-housing-under-5-children/" TargetMode="External"/><Relationship Id="rId20" Type="http://schemas.openxmlformats.org/officeDocument/2006/relationships/hyperlink" Target="https://www.counselmagazine.co.uk/articles/malawi-bail-project-accessing-justice" TargetMode="External"/><Relationship Id="rId1" Type="http://schemas.openxmlformats.org/officeDocument/2006/relationships/hyperlink" Target="https://times.mw/food-crisis-in-prisons/" TargetMode="External"/><Relationship Id="rId6" Type="http://schemas.openxmlformats.org/officeDocument/2006/relationships/hyperlink" Target="https://www.ohchr.org/en/statements/2013/07/end-missionstatement-special-rapporteur-right-food-malawi-12-22-july-2013" TargetMode="External"/><Relationship Id="rId11" Type="http://schemas.openxmlformats.org/officeDocument/2006/relationships/hyperlink" Target="https://www.malawivoice.com/2021/07/27/oopswater-crisis-at-maula-prison-200-inmates-hit-by-covid-19/" TargetMode="External"/><Relationship Id="rId5" Type="http://schemas.openxmlformats.org/officeDocument/2006/relationships/hyperlink" Target="https://www.facebook.com/times.mw/" TargetMode="External"/><Relationship Id="rId15" Type="http://schemas.openxmlformats.org/officeDocument/2006/relationships/hyperlink" Target="https://www.ohchr.org/en/press-releases/2022/11/dialogue-malawi-experts-committee-against-torture-commend-efforts-combat" TargetMode="External"/><Relationship Id="rId10" Type="http://schemas.openxmlformats.org/officeDocument/2006/relationships/hyperlink" Target="https://news.mijmw.com/water-woes-hit-chichiri-prison/" TargetMode="External"/><Relationship Id="rId19" Type="http://schemas.openxmlformats.org/officeDocument/2006/relationships/hyperlink" Target="https://www.southernafricalitigationcentre.org/wp-content/uploads/2017/08/No-Justice-for-the-Poor-A-Preliminary-Study-of-the-Law-and-Practice-Relating-to-Arrests-for-Nuisance-Related-Offences-in-Blantyre-Malawi.pdf" TargetMode="External"/><Relationship Id="rId4" Type="http://schemas.openxmlformats.org/officeDocument/2006/relationships/hyperlink" Target="https://mwnation.com/prisons-face-k1-5bn-budget-deficit/" TargetMode="External"/><Relationship Id="rId9" Type="http://schemas.openxmlformats.org/officeDocument/2006/relationships/hyperlink" Target="https://mwnation.com/prisoners-run-out-of-food-essentials/" TargetMode="External"/><Relationship Id="rId14" Type="http://schemas.openxmlformats.org/officeDocument/2006/relationships/hyperlink" Target="https://rm.coe.int/1680696a7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99ADA-C63E-41AD-87CE-3E76C948F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6898</Words>
  <Characters>39323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2023-01-09T17:24:00Z</dcterms:created>
  <dcterms:modified xsi:type="dcterms:W3CDTF">2023-01-09T17:24:00Z</dcterms:modified>
</cp:coreProperties>
</file>