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F44" w:rsidRDefault="00307F44">
      <w:pPr>
        <w:rPr>
          <w:lang w:val="en-CA"/>
        </w:rPr>
      </w:pPr>
    </w:p>
    <w:p w:rsidR="00307F44" w:rsidRDefault="00307F44">
      <w:pPr>
        <w:rPr>
          <w:lang w:val="en-CA"/>
        </w:rPr>
      </w:pPr>
      <w:r>
        <w:rPr>
          <w:noProof/>
          <w:lang w:val="en-GB" w:eastAsia="ko-KR"/>
        </w:rPr>
        <w:drawing>
          <wp:inline distT="0" distB="0" distL="0" distR="0" wp14:anchorId="6397B6D8">
            <wp:extent cx="389890" cy="4146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9890" cy="414655"/>
                    </a:xfrm>
                    <a:prstGeom prst="rect">
                      <a:avLst/>
                    </a:prstGeom>
                    <a:noFill/>
                  </pic:spPr>
                </pic:pic>
              </a:graphicData>
            </a:graphic>
          </wp:inline>
        </w:drawing>
      </w:r>
      <w:r>
        <w:rPr>
          <w:noProof/>
          <w:lang w:val="en-GB" w:eastAsia="ko-KR"/>
        </w:rPr>
        <w:drawing>
          <wp:inline distT="0" distB="0" distL="0" distR="0" wp14:anchorId="029160BE">
            <wp:extent cx="1694815" cy="3111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4815" cy="311150"/>
                    </a:xfrm>
                    <a:prstGeom prst="rect">
                      <a:avLst/>
                    </a:prstGeom>
                    <a:noFill/>
                  </pic:spPr>
                </pic:pic>
              </a:graphicData>
            </a:graphic>
          </wp:inline>
        </w:drawing>
      </w:r>
    </w:p>
    <w:p w:rsidR="00307F44" w:rsidRPr="00307F44" w:rsidRDefault="00307F44">
      <w:pPr>
        <w:rPr>
          <w:u w:val="single"/>
          <w:lang w:val="en-CA"/>
        </w:rPr>
      </w:pPr>
      <w:r w:rsidRPr="00307F44">
        <w:rPr>
          <w:u w:val="single"/>
          <w:lang w:val="en-CA"/>
        </w:rPr>
        <w:t xml:space="preserve">Redcliffe Quay St. Johns Antigua </w:t>
      </w:r>
      <w:hyperlink r:id="rId6" w:history="1">
        <w:r w:rsidRPr="00307F44">
          <w:rPr>
            <w:rStyle w:val="Hyperlink"/>
            <w:lang w:val="en-CA"/>
          </w:rPr>
          <w:t>Tel::+1</w:t>
        </w:r>
      </w:hyperlink>
      <w:r w:rsidRPr="00307F44">
        <w:rPr>
          <w:u w:val="single"/>
          <w:lang w:val="en-CA"/>
        </w:rPr>
        <w:t xml:space="preserve"> 268 721 5553 Email:womenagainstrapeab@gmail.com</w:t>
      </w:r>
    </w:p>
    <w:p w:rsidR="00307F44" w:rsidRDefault="00307F44">
      <w:pPr>
        <w:rPr>
          <w:lang w:val="en-CA"/>
        </w:rPr>
      </w:pPr>
    </w:p>
    <w:p w:rsidR="00307F44" w:rsidRDefault="00307F44">
      <w:pPr>
        <w:rPr>
          <w:lang w:val="en-CA"/>
        </w:rPr>
      </w:pPr>
    </w:p>
    <w:p w:rsidR="00307F44" w:rsidRDefault="00307F44">
      <w:pPr>
        <w:rPr>
          <w:lang w:val="en-CA"/>
        </w:rPr>
      </w:pPr>
    </w:p>
    <w:p w:rsidR="00ED3D5A" w:rsidRDefault="00ED3D5A">
      <w:pPr>
        <w:rPr>
          <w:lang w:val="en-CA"/>
        </w:rPr>
      </w:pPr>
      <w:r>
        <w:rPr>
          <w:lang w:val="en-CA"/>
        </w:rPr>
        <w:t xml:space="preserve">Shadow Report 2019 Women </w:t>
      </w:r>
      <w:proofErr w:type="gramStart"/>
      <w:r>
        <w:rPr>
          <w:lang w:val="en-CA"/>
        </w:rPr>
        <w:t>Against</w:t>
      </w:r>
      <w:proofErr w:type="gramEnd"/>
      <w:r>
        <w:rPr>
          <w:lang w:val="en-CA"/>
        </w:rPr>
        <w:t xml:space="preserve"> Rape Inc.</w:t>
      </w:r>
    </w:p>
    <w:p w:rsidR="00ED3D5A" w:rsidRDefault="00ED3D5A">
      <w:pPr>
        <w:rPr>
          <w:lang w:val="en-CA"/>
        </w:rPr>
      </w:pPr>
    </w:p>
    <w:p w:rsidR="007B7C2A" w:rsidRDefault="007B7C2A">
      <w:r>
        <w:rPr>
          <w:lang w:val="en-CA"/>
        </w:rPr>
        <w:t xml:space="preserve">Antigua and Barbuda have made some strides towards the </w:t>
      </w:r>
      <w:r>
        <w:t xml:space="preserve">CEDAW agreements.  These include the passage of new laws and amends to existing one; however, the rights of women and minority groups are still being neglected in some instances.  Many of these laws have no ‘teeth’.  This means that depending on the parties involved, justice is meted out accordingly.  More and more in everyday life, justice is </w:t>
      </w:r>
      <w:r w:rsidR="00307F44">
        <w:t xml:space="preserve">perceived to  be dispensed in a  manner  consistent with hegemonic practices  that favour those </w:t>
      </w:r>
      <w:r>
        <w:t xml:space="preserve"> who have social status and those who are aligned</w:t>
      </w:r>
      <w:r w:rsidR="00307F44">
        <w:t xml:space="preserve"> to</w:t>
      </w:r>
      <w:r>
        <w:t>, and pledge allegiance to the powers that be.  Against this back drop, this shadow report is written.</w:t>
      </w:r>
    </w:p>
    <w:p w:rsidR="0008009D" w:rsidRDefault="007B7C2A">
      <w:r>
        <w:t xml:space="preserve">Article </w:t>
      </w:r>
      <w:r w:rsidR="00F52C4A">
        <w:t>one</w:t>
      </w:r>
    </w:p>
    <w:p w:rsidR="00152D2C" w:rsidRDefault="0008009D">
      <w:r>
        <w:lastRenderedPageBreak/>
        <w:t xml:space="preserve">13 talks about the prohibition of discrimination on the basis of race, place of origin, political </w:t>
      </w:r>
      <w:r w:rsidR="00363FE6">
        <w:t>opinion, colour, creed and sex; b</w:t>
      </w:r>
      <w:r>
        <w:t xml:space="preserve">ut discrimination is rampant especially with regards to political opinion, religion, and sex.  </w:t>
      </w:r>
      <w:r w:rsidR="00363FE6">
        <w:t>It is well known that minority groups like members of the LGBTQ group, persons with HIV/AIDS and the like find it difficult to get employment in the mainstream because the</w:t>
      </w:r>
      <w:r w:rsidR="00152D2C">
        <w:t>re is no specific law to</w:t>
      </w:r>
      <w:r w:rsidR="00363FE6">
        <w:t xml:space="preserve"> protect such persons.</w:t>
      </w:r>
    </w:p>
    <w:p w:rsidR="0008009D" w:rsidRDefault="00152D2C">
      <w:r>
        <w:t>The HIV IN THE WORKPLACE POLICY developed over five years ago has NOT been table. Such</w:t>
      </w:r>
      <w:r w:rsidR="00363FE6">
        <w:t xml:space="preserve"> persons are either outright denied employment or if it becomes known that there is such a person on staff, they are discriminated against with very little co</w:t>
      </w:r>
      <w:bookmarkStart w:id="0" w:name="_GoBack"/>
      <w:bookmarkEnd w:id="0"/>
      <w:r w:rsidR="00363FE6">
        <w:t xml:space="preserve">nsequence to the propitiators. </w:t>
      </w:r>
      <w:r w:rsidR="005D3964">
        <w:t xml:space="preserve"> </w:t>
      </w:r>
      <w:r w:rsidR="00363FE6">
        <w:t xml:space="preserve"> </w:t>
      </w:r>
    </w:p>
    <w:p w:rsidR="005D3964" w:rsidRDefault="005D3964">
      <w:r>
        <w:t xml:space="preserve">16 MUST be expanded to cover </w:t>
      </w:r>
      <w:proofErr w:type="gramStart"/>
      <w:r>
        <w:t>gender based</w:t>
      </w:r>
      <w:proofErr w:type="gramEnd"/>
      <w:r>
        <w:t xml:space="preserve"> violence in its broadest sense.  Again, minority groups are completely excluded from this.   </w:t>
      </w:r>
    </w:p>
    <w:p w:rsidR="00FD6CBD" w:rsidRDefault="00ED3D5A">
      <w:proofErr w:type="gramStart"/>
      <w:r>
        <w:t>20  T</w:t>
      </w:r>
      <w:r w:rsidR="00F52C4A">
        <w:t>he</w:t>
      </w:r>
      <w:proofErr w:type="gramEnd"/>
      <w:r w:rsidR="00F52C4A">
        <w:t xml:space="preserve"> provision of safe houses.  Where these exist, they are privately set up and survive by the contributions of donors.  Given that this is a small geographic space privacy becomes imperative and government </w:t>
      </w:r>
      <w:r w:rsidR="00F52C4A">
        <w:lastRenderedPageBreak/>
        <w:t xml:space="preserve">run organizations are not known for privacy.  </w:t>
      </w:r>
      <w:r w:rsidR="0008009D">
        <w:t>However</w:t>
      </w:r>
      <w:r w:rsidR="00F52C4A">
        <w:t>,</w:t>
      </w:r>
      <w:r w:rsidR="0008009D">
        <w:t xml:space="preserve"> the government should allocate funds, infrastructure and the like towards such safe houses.  Government owns buildings that are left abandoned.  These could be refitted by the public works department as living quarters for such victims.  </w:t>
      </w:r>
    </w:p>
    <w:p w:rsidR="00FD6CBD" w:rsidRDefault="00FD6CBD">
      <w:r>
        <w:t>Article 10 – Education</w:t>
      </w:r>
    </w:p>
    <w:p w:rsidR="00481BAB" w:rsidRDefault="00FD6CBD">
      <w:r>
        <w:t xml:space="preserve">No </w:t>
      </w:r>
      <w:proofErr w:type="gramStart"/>
      <w:r>
        <w:t>doubt</w:t>
      </w:r>
      <w:proofErr w:type="gramEnd"/>
      <w:r>
        <w:t xml:space="preserve"> </w:t>
      </w:r>
      <w:r w:rsidR="00ED3D5A">
        <w:t>that females i</w:t>
      </w:r>
      <w:r>
        <w:t>n Antigua and Barbuda are accessing the education system</w:t>
      </w:r>
      <w:r w:rsidR="00481BAB">
        <w:t xml:space="preserve"> more than men</w:t>
      </w:r>
      <w:r>
        <w:t xml:space="preserve">.  However, the entire idea of education and </w:t>
      </w:r>
      <w:r w:rsidR="00481BAB">
        <w:t xml:space="preserve">its </w:t>
      </w:r>
      <w:r>
        <w:t xml:space="preserve">purpose has changed.  </w:t>
      </w:r>
      <w:r w:rsidR="00481BAB">
        <w:t>More w</w:t>
      </w:r>
      <w:r>
        <w:t xml:space="preserve">omen </w:t>
      </w:r>
      <w:r w:rsidR="00481BAB">
        <w:t xml:space="preserve">are in schools </w:t>
      </w:r>
      <w:r>
        <w:t>but education has changed in that: traditionally, education was to guaranty a better job and aide in financial independence.  Nowadays, education is about preparing people to become the employer</w:t>
      </w:r>
      <w:r w:rsidR="00481BAB">
        <w:t xml:space="preserve">.  Women are still at that place where they are accessing education for financial independence.  </w:t>
      </w:r>
    </w:p>
    <w:p w:rsidR="00FA4009" w:rsidRDefault="00FA4009"/>
    <w:p w:rsidR="00FA4009" w:rsidRDefault="00FA4009">
      <w:r>
        <w:t xml:space="preserve">It is generally accepted that men are the business owners.  </w:t>
      </w:r>
      <w:r w:rsidR="00CF3081">
        <w:t xml:space="preserve">And as such, turn the wheels of commerce.  </w:t>
      </w:r>
      <w:r>
        <w:t xml:space="preserve">Hence, they create the employment and maintain that power dynamic.  Once this continues, women are still subjected to sexual harassment in the workplace whilst they try to gain financial independence.  </w:t>
      </w:r>
      <w:r w:rsidR="00CF3081">
        <w:t xml:space="preserve">So, whereas it is all good to see the increase in the number of females in schools, not much has changed. </w:t>
      </w:r>
    </w:p>
    <w:p w:rsidR="00EA0D61" w:rsidRDefault="00CF3081">
      <w:r>
        <w:t>Moreover, w</w:t>
      </w:r>
      <w:r w:rsidR="00481BAB">
        <w:t>hereas it is compulsory for every</w:t>
      </w:r>
      <w:r w:rsidR="006E4C6D">
        <w:t xml:space="preserve"> child </w:t>
      </w:r>
      <w:r w:rsidR="00481BAB">
        <w:t>to be in schools from age five to sixteen</w:t>
      </w:r>
      <w:r w:rsidR="006E4C6D">
        <w:t>, the systems that should</w:t>
      </w:r>
      <w:r w:rsidR="00481BAB">
        <w:t xml:space="preserve"> ensure this is weak.  If a child is not in school, or is just delinquent, the Ministry of Education only has few truancy officers.  Unless a case is brought to officers, there is no </w:t>
      </w:r>
      <w:r w:rsidR="00481BAB">
        <w:lastRenderedPageBreak/>
        <w:t xml:space="preserve">way for the system to know </w:t>
      </w:r>
      <w:r w:rsidR="006E4C6D">
        <w:t xml:space="preserve">that a child is not in school.  As such, children fall under the radar and get no education although there are the laws in place.  The government can improve this by tagging births to enrollments.  The government keeps records of every birth.  They know that in five years these children should be in schools.  They can hire agents to find these children and ensure they are in schools.  </w:t>
      </w:r>
      <w:r>
        <w:t xml:space="preserve">They can further give the law the ‘bit’ to put children in created safe houses that would provide a better outcome than what exist.  </w:t>
      </w:r>
    </w:p>
    <w:p w:rsidR="000C4A8A" w:rsidRDefault="006E4C6D">
      <w:proofErr w:type="gramStart"/>
      <w:r>
        <w:t>107</w:t>
      </w:r>
      <w:proofErr w:type="gramEnd"/>
      <w:r>
        <w:t xml:space="preserve"> </w:t>
      </w:r>
      <w:r w:rsidR="00F46D49">
        <w:t>touts</w:t>
      </w:r>
      <w:r w:rsidR="00CF3081">
        <w:t xml:space="preserve"> that ownership of the pre-schools and day care is 100% female.  This really reiterates the gender roles that are embedded in our society.  Males have no interest in such, as</w:t>
      </w:r>
      <w:r w:rsidR="00F46D49">
        <w:t xml:space="preserve"> women are expected to be care givers while men are bread winners.   This is also the case in the teacher profession, where women by far outnumber men.  T</w:t>
      </w:r>
      <w:r w:rsidR="00CF3081">
        <w:t>he</w:t>
      </w:r>
      <w:r w:rsidR="00F46D49">
        <w:t xml:space="preserve"> financial</w:t>
      </w:r>
      <w:r w:rsidR="00CF3081">
        <w:t xml:space="preserve"> earnings</w:t>
      </w:r>
      <w:r w:rsidR="00F46D49">
        <w:t xml:space="preserve"> in these areas are </w:t>
      </w:r>
      <w:r w:rsidR="00CF3081">
        <w:t>minimal compared to engineering where the statistics clearly show men dominate</w:t>
      </w:r>
      <w:r w:rsidR="00F46D49">
        <w:t xml:space="preserve">. </w:t>
      </w:r>
      <w:r w:rsidR="00CF3081">
        <w:t xml:space="preserve"> </w:t>
      </w:r>
    </w:p>
    <w:p w:rsidR="006E4C6D" w:rsidRDefault="00F46D49">
      <w:r>
        <w:t xml:space="preserve">Further, the statistics show drop out among males as higher.  This is because the change in ideology dictates that minimum education is needed to start certain businesses.  As such, men drop out not only to be worthless on the streets and work in </w:t>
      </w:r>
      <w:r w:rsidR="000C4A8A">
        <w:t>low paying jobs.  Industries such as agricult</w:t>
      </w:r>
      <w:r>
        <w:t>ure,</w:t>
      </w:r>
      <w:r w:rsidR="000C4A8A">
        <w:t xml:space="preserve"> sanitary engineering and other are generally </w:t>
      </w:r>
      <w:r>
        <w:t>seen as inferior</w:t>
      </w:r>
      <w:r w:rsidR="000C4A8A">
        <w:t xml:space="preserve"> but provide financial independence above and beyond the earning power of females who stay in schools and end up in a secretarial job</w:t>
      </w:r>
      <w:r>
        <w:t xml:space="preserve">.  </w:t>
      </w:r>
    </w:p>
    <w:p w:rsidR="00227F36" w:rsidRDefault="000C4A8A">
      <w:r>
        <w:t xml:space="preserve">130 </w:t>
      </w:r>
      <w:r w:rsidR="00227F36">
        <w:t xml:space="preserve">stresses that the field is level in sports.  Although there are even opportunities for both sexes, societal norms continue to drive the support in sports.  The reports itself states, “Male team sports tend to attract </w:t>
      </w:r>
      <w:r w:rsidR="00227F36">
        <w:lastRenderedPageBreak/>
        <w:t>more financial resources than female teams.” The sponsors, who are male business owners, promote male teams by injecting huge sponsorship and advertisement above and beyond their female counterparts.</w:t>
      </w:r>
    </w:p>
    <w:p w:rsidR="00E217E0" w:rsidRDefault="00E217E0">
      <w:r>
        <w:t xml:space="preserve">134 states, “the government of Antigua and Barbuda plans to implement a comprehensive sex education programme into the school system.” There are no timelines or specifics about this programme.  </w:t>
      </w:r>
    </w:p>
    <w:p w:rsidR="000C4A8A" w:rsidRDefault="00E217E0">
      <w:r>
        <w:t xml:space="preserve">Whereas women are heavily enrolled in schooling, one cannot help but wonder if it is the hidden agenda to shift the economics at every step of the way, so that although women hold more degrees they earn less and are always at the mercies of their male counterparts.    </w:t>
      </w:r>
      <w:r w:rsidR="00227F36">
        <w:t xml:space="preserve">   </w:t>
      </w:r>
    </w:p>
    <w:p w:rsidR="00152D2C" w:rsidRDefault="00152D2C">
      <w:proofErr w:type="spellStart"/>
      <w:r>
        <w:t>Acess</w:t>
      </w:r>
      <w:proofErr w:type="spellEnd"/>
      <w:r>
        <w:t xml:space="preserve"> to Justice.</w:t>
      </w:r>
    </w:p>
    <w:p w:rsidR="00152D2C" w:rsidRDefault="00152D2C">
      <w:r>
        <w:t xml:space="preserve">Antigua Barbuda </w:t>
      </w:r>
      <w:r w:rsidR="00E741FB">
        <w:t>Launched its</w:t>
      </w:r>
      <w:r>
        <w:t xml:space="preserve"> Sexual Offence Model Court on January 21 2019. A very commendable and progressive step and tabled the comprehensive Domestic Violence Act in 2015</w:t>
      </w:r>
      <w:r w:rsidR="00E741FB">
        <w:t xml:space="preserve"> N0 27 of 2015</w:t>
      </w:r>
    </w:p>
    <w:p w:rsidR="00152D2C" w:rsidRDefault="00152D2C">
      <w:r>
        <w:t>Bot instruments are well intended an</w:t>
      </w:r>
      <w:r w:rsidR="00E741FB">
        <w:t>d</w:t>
      </w:r>
      <w:r>
        <w:t xml:space="preserve"> seek to offer access to Justice .However, the Domestic Violence Act is couched in hetero normative language thereby marginalizing members of the </w:t>
      </w:r>
      <w:r w:rsidR="00E741FB">
        <w:t>non-binary</w:t>
      </w:r>
      <w:r>
        <w:t xml:space="preserve"> </w:t>
      </w:r>
      <w:r w:rsidR="00E741FB">
        <w:t>non-conforming</w:t>
      </w:r>
      <w:r>
        <w:t xml:space="preserve"> group for example</w:t>
      </w:r>
      <w:r w:rsidR="00E741FB">
        <w:t>,</w:t>
      </w:r>
      <w:r>
        <w:t xml:space="preserve"> Bi sexual. Lesbian and Trans women</w:t>
      </w:r>
      <w:r w:rsidR="00E741FB">
        <w:t>.</w:t>
      </w:r>
    </w:p>
    <w:p w:rsidR="00E741FB" w:rsidRDefault="00E741FB">
      <w:r>
        <w:t xml:space="preserve">Reports from female </w:t>
      </w:r>
      <w:proofErr w:type="gramStart"/>
      <w:r>
        <w:t>victims  of</w:t>
      </w:r>
      <w:proofErr w:type="gramEnd"/>
      <w:r>
        <w:t xml:space="preserve"> Domestic Violence have stated that the Police officer taking the </w:t>
      </w:r>
      <w:proofErr w:type="spellStart"/>
      <w:r>
        <w:t>i</w:t>
      </w:r>
      <w:proofErr w:type="spellEnd"/>
      <w:r>
        <w:t xml:space="preserve"> report has failed to offer assistance compliant with Schedule 1 Section 3-</w:t>
      </w:r>
    </w:p>
    <w:p w:rsidR="00E741FB" w:rsidRDefault="00E741FB">
      <w:r>
        <w:lastRenderedPageBreak/>
        <w:t>INFORMATION TO BE RELATED BY POLICE OFFICER TO VICTIM AND APPLICANT OF RIGHTS</w:t>
      </w:r>
    </w:p>
    <w:p w:rsidR="00152D2C" w:rsidRPr="0008009D" w:rsidRDefault="00152D2C"/>
    <w:sectPr w:rsidR="00152D2C" w:rsidRPr="0008009D" w:rsidSect="003B73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FEB"/>
    <w:rsid w:val="0008009D"/>
    <w:rsid w:val="000C4A8A"/>
    <w:rsid w:val="00152D2C"/>
    <w:rsid w:val="00227F36"/>
    <w:rsid w:val="002E758A"/>
    <w:rsid w:val="00307F44"/>
    <w:rsid w:val="00363FE6"/>
    <w:rsid w:val="003A5A98"/>
    <w:rsid w:val="003B7369"/>
    <w:rsid w:val="00481BAB"/>
    <w:rsid w:val="005A5FEB"/>
    <w:rsid w:val="005D3964"/>
    <w:rsid w:val="006E4C6D"/>
    <w:rsid w:val="007B7C2A"/>
    <w:rsid w:val="008C6A93"/>
    <w:rsid w:val="009C7E0A"/>
    <w:rsid w:val="00A11557"/>
    <w:rsid w:val="00A72545"/>
    <w:rsid w:val="00AD0E61"/>
    <w:rsid w:val="00CF3081"/>
    <w:rsid w:val="00E217E0"/>
    <w:rsid w:val="00E741FB"/>
    <w:rsid w:val="00EA0D61"/>
    <w:rsid w:val="00ED3D5A"/>
    <w:rsid w:val="00F10985"/>
    <w:rsid w:val="00F13395"/>
    <w:rsid w:val="00F46D49"/>
    <w:rsid w:val="00F52C4A"/>
    <w:rsid w:val="00FA4009"/>
    <w:rsid w:val="00FD6C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E7D0DE-53F1-48E6-98C4-A08A3BE9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7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F44"/>
    <w:rPr>
      <w:rFonts w:ascii="Tahoma" w:hAnsi="Tahoma" w:cs="Tahoma"/>
      <w:sz w:val="16"/>
      <w:szCs w:val="16"/>
    </w:rPr>
  </w:style>
  <w:style w:type="character" w:styleId="Hyperlink">
    <w:name w:val="Hyperlink"/>
    <w:basedOn w:val="DefaultParagraphFont"/>
    <w:uiPriority w:val="99"/>
    <w:unhideWhenUsed/>
    <w:rsid w:val="00307F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1" TargetMode="External"/><Relationship Id="rId11" Type="http://schemas.openxmlformats.org/officeDocument/2006/relationships/customXml" Target="../customXml/item3.xml"/><Relationship Id="rId5" Type="http://schemas.openxmlformats.org/officeDocument/2006/relationships/image" Target="media/image2.png"/><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B98D3-3BDC-47DC-BA72-8639696E5A1F}"/>
</file>

<file path=customXml/itemProps2.xml><?xml version="1.0" encoding="utf-8"?>
<ds:datastoreItem xmlns:ds="http://schemas.openxmlformats.org/officeDocument/2006/customXml" ds:itemID="{E315F020-87E1-495B-B570-FF2014531738}"/>
</file>

<file path=customXml/itemProps3.xml><?xml version="1.0" encoding="utf-8"?>
<ds:datastoreItem xmlns:ds="http://schemas.openxmlformats.org/officeDocument/2006/customXml" ds:itemID="{E1BA54F5-BC40-45C0-A95B-2BDD2C5FF17D}"/>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dc:creator>
  <cp:lastModifiedBy>Chanmi Kim</cp:lastModifiedBy>
  <cp:revision>3</cp:revision>
  <dcterms:created xsi:type="dcterms:W3CDTF">2019-02-22T10:33:00Z</dcterms:created>
  <dcterms:modified xsi:type="dcterms:W3CDTF">2019-02-22T10:33:00Z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