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A6" w:rsidRPr="007000A6" w:rsidRDefault="007F47EF">
      <w:pPr>
        <w:pStyle w:val="Title"/>
        <w:rPr>
          <w:b w:val="0"/>
          <w:u w:val="none"/>
        </w:rPr>
      </w:pPr>
      <w:r>
        <w:rPr>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44.75pt">
            <v:imagedata r:id="rId9" o:title=""/>
          </v:shape>
        </w:pict>
      </w:r>
    </w:p>
    <w:p w:rsidR="00FF67EA" w:rsidRDefault="00FF67EA" w:rsidP="007000A6">
      <w:pPr>
        <w:spacing w:after="120"/>
        <w:jc w:val="center"/>
        <w:rPr>
          <w:b/>
          <w:sz w:val="28"/>
          <w:szCs w:val="28"/>
        </w:rPr>
      </w:pPr>
    </w:p>
    <w:p w:rsidR="00A6491F" w:rsidRPr="007000A6" w:rsidRDefault="0053166A" w:rsidP="007000A6">
      <w:pPr>
        <w:spacing w:after="120"/>
        <w:jc w:val="center"/>
        <w:rPr>
          <w:sz w:val="28"/>
          <w:szCs w:val="28"/>
        </w:rPr>
      </w:pPr>
      <w:r w:rsidRPr="007000A6">
        <w:rPr>
          <w:b/>
          <w:sz w:val="28"/>
          <w:szCs w:val="28"/>
        </w:rPr>
        <w:t xml:space="preserve">BRIEFING </w:t>
      </w:r>
      <w:r w:rsidR="007000A6" w:rsidRPr="007000A6">
        <w:rPr>
          <w:b/>
          <w:sz w:val="28"/>
          <w:szCs w:val="28"/>
        </w:rPr>
        <w:t xml:space="preserve">ON </w:t>
      </w:r>
      <w:r w:rsidR="00B07CD5">
        <w:rPr>
          <w:b/>
          <w:sz w:val="28"/>
          <w:szCs w:val="28"/>
          <w:u w:val="single"/>
        </w:rPr>
        <w:t>CHINA</w:t>
      </w:r>
      <w:r w:rsidR="007000A6" w:rsidRPr="007000A6">
        <w:rPr>
          <w:b/>
          <w:sz w:val="28"/>
          <w:szCs w:val="28"/>
        </w:rPr>
        <w:t xml:space="preserve"> </w:t>
      </w:r>
      <w:r w:rsidRPr="007000A6">
        <w:rPr>
          <w:b/>
          <w:sz w:val="28"/>
          <w:szCs w:val="28"/>
        </w:rPr>
        <w:t>FOR THE COMMITTEE ON ECONOMIC, SOCIAL AND CULTURAL RIGHTS, PRE-SESSIONAL WORKING GROUP</w:t>
      </w:r>
      <w:r w:rsidR="00812F6C">
        <w:rPr>
          <w:b/>
          <w:sz w:val="28"/>
          <w:szCs w:val="28"/>
        </w:rPr>
        <w:br/>
      </w:r>
      <w:r w:rsidR="00DD0BFF">
        <w:rPr>
          <w:b/>
          <w:sz w:val="28"/>
          <w:szCs w:val="28"/>
          <w:u w:val="single"/>
        </w:rPr>
        <w:t>21-24 May 2013</w:t>
      </w:r>
    </w:p>
    <w:p w:rsidR="00A6491F" w:rsidRPr="007000A6" w:rsidRDefault="0053166A" w:rsidP="007000A6">
      <w:pPr>
        <w:spacing w:after="120"/>
        <w:jc w:val="center"/>
        <w:rPr>
          <w:sz w:val="28"/>
          <w:szCs w:val="28"/>
        </w:rPr>
      </w:pPr>
      <w:r w:rsidRPr="007000A6">
        <w:rPr>
          <w:i/>
        </w:rPr>
        <w:t>From Peter Newell, Coordinator, Global Initiative</w:t>
      </w:r>
      <w:r w:rsidR="007000A6">
        <w:rPr>
          <w:i/>
        </w:rPr>
        <w:br/>
      </w:r>
      <w:hyperlink r:id="rId10" w:history="1">
        <w:r w:rsidRPr="007000A6">
          <w:rPr>
            <w:rStyle w:val="Hyperlink"/>
            <w:i/>
          </w:rPr>
          <w:t>info@endcorporalpunishment.org</w:t>
        </w:r>
      </w:hyperlink>
      <w:r w:rsidRPr="007000A6">
        <w:rPr>
          <w:i/>
          <w:sz w:val="28"/>
          <w:szCs w:val="28"/>
        </w:rPr>
        <w:t xml:space="preserve"> </w:t>
      </w:r>
    </w:p>
    <w:p w:rsidR="007000A6" w:rsidRPr="00DD0BFF" w:rsidRDefault="007F47EF" w:rsidP="00DD0BFF">
      <w:pPr>
        <w:spacing w:after="120"/>
        <w:rPr>
          <w:b/>
          <w:sz w:val="26"/>
          <w:szCs w:val="26"/>
        </w:rPr>
      </w:pPr>
      <w:r>
        <w:rPr>
          <w:b/>
          <w:noProof/>
          <w:u w:val="single"/>
          <w:lang w:eastAsia="en-GB"/>
        </w:rPr>
        <w:pict>
          <v:shapetype id="_x0000_t202" coordsize="21600,21600" o:spt="202" path="m,l,21600r21600,l21600,xe">
            <v:stroke joinstyle="miter"/>
            <v:path gradientshapeok="t" o:connecttype="rect"/>
          </v:shapetype>
          <v:shape id="Text Box 2" o:spid="_x0000_s1026" type="#_x0000_t202" style="position:absolute;margin-left:31.9pt;margin-top:8.7pt;width:432.45pt;height:296.9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8F10FD" w:rsidRPr="00B07CD5" w:rsidRDefault="008F10FD" w:rsidP="008F10FD">
                  <w:pPr>
                    <w:spacing w:after="120"/>
                    <w:rPr>
                      <w:b/>
                      <w:sz w:val="28"/>
                      <w:szCs w:val="28"/>
                    </w:rPr>
                  </w:pPr>
                  <w:r w:rsidRPr="00B07CD5">
                    <w:rPr>
                      <w:b/>
                      <w:sz w:val="28"/>
                      <w:szCs w:val="28"/>
                    </w:rPr>
                    <w:t xml:space="preserve">This briefing describes the legality of corporal punishment of children in </w:t>
                  </w:r>
                  <w:r w:rsidR="00B07CD5" w:rsidRPr="00B07CD5">
                    <w:rPr>
                      <w:b/>
                      <w:sz w:val="28"/>
                      <w:szCs w:val="28"/>
                    </w:rPr>
                    <w:t>China, including Hong Kong and Macau</w:t>
                  </w:r>
                  <w:r w:rsidRPr="00B07CD5">
                    <w:rPr>
                      <w:b/>
                      <w:sz w:val="28"/>
                      <w:szCs w:val="28"/>
                    </w:rPr>
                    <w:t xml:space="preserve">. In light of the obligation under international human rights law to prohibit all corporal punishment of children, the recommendations of the UN Secretary-General’s Study on Violence against Children, </w:t>
                  </w:r>
                  <w:r w:rsidR="00D6103F" w:rsidRPr="00B07CD5">
                    <w:rPr>
                      <w:b/>
                      <w:sz w:val="28"/>
                      <w:szCs w:val="28"/>
                    </w:rPr>
                    <w:t xml:space="preserve">and </w:t>
                  </w:r>
                  <w:r w:rsidRPr="00B07CD5">
                    <w:rPr>
                      <w:b/>
                      <w:sz w:val="28"/>
                      <w:szCs w:val="28"/>
                    </w:rPr>
                    <w:t xml:space="preserve">the recommendations </w:t>
                  </w:r>
                  <w:r w:rsidR="00DD0BFF" w:rsidRPr="00B07CD5">
                    <w:rPr>
                      <w:b/>
                      <w:sz w:val="28"/>
                      <w:szCs w:val="28"/>
                    </w:rPr>
                    <w:t xml:space="preserve">made by </w:t>
                  </w:r>
                  <w:r w:rsidR="001B2EF0" w:rsidRPr="00B07CD5">
                    <w:rPr>
                      <w:b/>
                      <w:sz w:val="28"/>
                      <w:szCs w:val="28"/>
                    </w:rPr>
                    <w:t xml:space="preserve">the </w:t>
                  </w:r>
                  <w:r w:rsidR="00D6103F" w:rsidRPr="00B07CD5">
                    <w:rPr>
                      <w:b/>
                      <w:sz w:val="28"/>
                      <w:szCs w:val="28"/>
                    </w:rPr>
                    <w:t>treaty bodies</w:t>
                  </w:r>
                  <w:r w:rsidRPr="00B07CD5">
                    <w:rPr>
                      <w:b/>
                      <w:sz w:val="28"/>
                      <w:szCs w:val="28"/>
                    </w:rPr>
                    <w:t>, we hope the Committee on Economic, Social and Cultural Rights will:</w:t>
                  </w:r>
                </w:p>
                <w:p w:rsidR="008F10FD" w:rsidRPr="00B07CD5" w:rsidRDefault="008F10FD" w:rsidP="008F10FD">
                  <w:pPr>
                    <w:numPr>
                      <w:ilvl w:val="0"/>
                      <w:numId w:val="33"/>
                    </w:numPr>
                    <w:spacing w:after="120"/>
                    <w:ind w:left="714" w:hanging="357"/>
                    <w:rPr>
                      <w:b/>
                      <w:sz w:val="28"/>
                      <w:szCs w:val="28"/>
                    </w:rPr>
                  </w:pPr>
                  <w:r w:rsidRPr="00B07CD5">
                    <w:rPr>
                      <w:b/>
                      <w:sz w:val="28"/>
                      <w:szCs w:val="28"/>
                    </w:rPr>
                    <w:t xml:space="preserve">include the issue of corporal punishment of children in its List of Issues for </w:t>
                  </w:r>
                  <w:r w:rsidR="00B07CD5" w:rsidRPr="00B07CD5">
                    <w:rPr>
                      <w:b/>
                      <w:sz w:val="28"/>
                      <w:szCs w:val="28"/>
                    </w:rPr>
                    <w:t>China</w:t>
                  </w:r>
                  <w:r w:rsidRPr="00B07CD5">
                    <w:rPr>
                      <w:b/>
                      <w:sz w:val="28"/>
                      <w:szCs w:val="28"/>
                    </w:rPr>
                    <w:t xml:space="preserve">, in particular asking </w:t>
                  </w:r>
                  <w:r w:rsidR="00B07CD5" w:rsidRPr="00B07CD5">
                    <w:rPr>
                      <w:b/>
                      <w:iCs/>
                      <w:sz w:val="28"/>
                      <w:szCs w:val="28"/>
                    </w:rPr>
                    <w:t>w</w:t>
                  </w:r>
                  <w:r w:rsidR="00B07CD5" w:rsidRPr="00B07CD5">
                    <w:rPr>
                      <w:b/>
                      <w:sz w:val="28"/>
                      <w:szCs w:val="28"/>
                    </w:rPr>
                    <w:t>hat measures have been taken to draft legislation which would explicitly prohibit corporal punishment in all settings throughout the state party, including the home, schools, penal institutions an</w:t>
                  </w:r>
                  <w:r w:rsidR="00B07CD5" w:rsidRPr="00B07CD5">
                    <w:rPr>
                      <w:b/>
                      <w:sz w:val="28"/>
                      <w:szCs w:val="28"/>
                    </w:rPr>
                    <w:t>d all forms of alternative care</w:t>
                  </w:r>
                  <w:r w:rsidRPr="00B07CD5">
                    <w:rPr>
                      <w:b/>
                      <w:sz w:val="28"/>
                      <w:szCs w:val="28"/>
                    </w:rPr>
                    <w:t>, and</w:t>
                  </w:r>
                </w:p>
                <w:p w:rsidR="008F10FD" w:rsidRPr="00B07CD5" w:rsidRDefault="008F10FD" w:rsidP="008F10FD">
                  <w:pPr>
                    <w:numPr>
                      <w:ilvl w:val="0"/>
                      <w:numId w:val="33"/>
                    </w:numPr>
                    <w:spacing w:after="120"/>
                    <w:ind w:left="714" w:hanging="357"/>
                    <w:rPr>
                      <w:b/>
                      <w:sz w:val="28"/>
                      <w:szCs w:val="28"/>
                    </w:rPr>
                  </w:pPr>
                  <w:r w:rsidRPr="00B07CD5">
                    <w:rPr>
                      <w:b/>
                      <w:sz w:val="28"/>
                      <w:szCs w:val="28"/>
                    </w:rPr>
                    <w:t xml:space="preserve">in the concluding observations on the </w:t>
                  </w:r>
                  <w:r w:rsidR="00B07CD5" w:rsidRPr="00B07CD5">
                    <w:rPr>
                      <w:b/>
                      <w:sz w:val="28"/>
                      <w:szCs w:val="28"/>
                    </w:rPr>
                    <w:t xml:space="preserve">periodic reports of China, Hong Kong and Macau, </w:t>
                  </w:r>
                  <w:r w:rsidR="00120C8B" w:rsidRPr="00B07CD5">
                    <w:rPr>
                      <w:b/>
                      <w:sz w:val="28"/>
                      <w:szCs w:val="28"/>
                    </w:rPr>
                    <w:t xml:space="preserve">recommend </w:t>
                  </w:r>
                  <w:r w:rsidRPr="00B07CD5">
                    <w:rPr>
                      <w:b/>
                      <w:sz w:val="28"/>
                      <w:szCs w:val="28"/>
                    </w:rPr>
                    <w:t xml:space="preserve">that legislation is enacted and enforced which explicitly prohibits </w:t>
                  </w:r>
                  <w:r w:rsidR="00472D18" w:rsidRPr="00B07CD5">
                    <w:rPr>
                      <w:b/>
                      <w:sz w:val="28"/>
                      <w:szCs w:val="28"/>
                    </w:rPr>
                    <w:t xml:space="preserve">all </w:t>
                  </w:r>
                  <w:r w:rsidRPr="00B07CD5">
                    <w:rPr>
                      <w:b/>
                      <w:sz w:val="28"/>
                      <w:szCs w:val="28"/>
                    </w:rPr>
                    <w:t>corporal punishment</w:t>
                  </w:r>
                  <w:r w:rsidR="00472D18" w:rsidRPr="00B07CD5">
                    <w:rPr>
                      <w:b/>
                      <w:sz w:val="28"/>
                      <w:szCs w:val="28"/>
                    </w:rPr>
                    <w:t xml:space="preserve"> </w:t>
                  </w:r>
                  <w:r w:rsidRPr="00B07CD5">
                    <w:rPr>
                      <w:b/>
                      <w:sz w:val="28"/>
                      <w:szCs w:val="28"/>
                    </w:rPr>
                    <w:t xml:space="preserve">in </w:t>
                  </w:r>
                  <w:r w:rsidR="00B07CD5" w:rsidRPr="00B07CD5">
                    <w:rPr>
                      <w:b/>
                      <w:sz w:val="28"/>
                      <w:szCs w:val="28"/>
                    </w:rPr>
                    <w:t xml:space="preserve">all settings, including </w:t>
                  </w:r>
                  <w:r w:rsidR="00472D18" w:rsidRPr="00B07CD5">
                    <w:rPr>
                      <w:b/>
                      <w:sz w:val="28"/>
                      <w:szCs w:val="28"/>
                    </w:rPr>
                    <w:t>the home</w:t>
                  </w:r>
                  <w:r w:rsidR="00B07CD5" w:rsidRPr="00B07CD5">
                    <w:rPr>
                      <w:b/>
                      <w:sz w:val="28"/>
                      <w:szCs w:val="28"/>
                    </w:rPr>
                    <w:t>, throughout the state party</w:t>
                  </w:r>
                  <w:r w:rsidR="004A2121" w:rsidRPr="00B07CD5">
                    <w:rPr>
                      <w:b/>
                      <w:sz w:val="28"/>
                      <w:szCs w:val="28"/>
                    </w:rPr>
                    <w:t xml:space="preserve"> </w:t>
                  </w:r>
                  <w:r w:rsidRPr="00B07CD5">
                    <w:rPr>
                      <w:b/>
                      <w:sz w:val="28"/>
                      <w:szCs w:val="28"/>
                    </w:rPr>
                    <w:t>as a matter of urgency, together with appropriate public education and professional training on positive, participatory and non-violent forms of education and childrearing.</w:t>
                  </w:r>
                </w:p>
              </w:txbxContent>
            </v:textbox>
            <w10:wrap type="topAndBottom"/>
          </v:shape>
        </w:pict>
      </w:r>
    </w:p>
    <w:p w:rsidR="00FF67EA" w:rsidRPr="00E96205" w:rsidRDefault="00FF67EA" w:rsidP="00E96205">
      <w:pPr>
        <w:spacing w:after="120"/>
        <w:ind w:left="482" w:hanging="482"/>
        <w:rPr>
          <w:b/>
          <w:sz w:val="26"/>
          <w:szCs w:val="26"/>
        </w:rPr>
      </w:pPr>
    </w:p>
    <w:p w:rsidR="00B07CD5" w:rsidRPr="00B07CD5" w:rsidRDefault="00B07CD5" w:rsidP="00B07CD5">
      <w:pPr>
        <w:tabs>
          <w:tab w:val="left" w:pos="8244"/>
          <w:tab w:val="left" w:pos="9160"/>
          <w:tab w:val="left" w:pos="10076"/>
          <w:tab w:val="left" w:pos="10992"/>
          <w:tab w:val="left" w:pos="11908"/>
          <w:tab w:val="left" w:pos="12824"/>
          <w:tab w:val="left" w:pos="13740"/>
          <w:tab w:val="left" w:pos="14656"/>
        </w:tabs>
        <w:spacing w:after="120"/>
        <w:ind w:left="482" w:hanging="482"/>
        <w:rPr>
          <w:b/>
          <w:sz w:val="28"/>
          <w:szCs w:val="28"/>
        </w:rPr>
      </w:pPr>
      <w:bookmarkStart w:id="0" w:name="OLE_LINK16"/>
      <w:bookmarkStart w:id="1" w:name="OLE_LINK17"/>
      <w:r w:rsidRPr="00B07CD5">
        <w:rPr>
          <w:b/>
          <w:sz w:val="28"/>
          <w:szCs w:val="28"/>
        </w:rPr>
        <w:t>1</w:t>
      </w:r>
      <w:r w:rsidRPr="00B07CD5">
        <w:rPr>
          <w:b/>
          <w:sz w:val="28"/>
          <w:szCs w:val="28"/>
        </w:rPr>
        <w:t xml:space="preserve"> The legality of corporal punishment of children in China, Hong Kong and Macau</w:t>
      </w:r>
    </w:p>
    <w:p w:rsidR="00B07CD5" w:rsidRPr="00B07CD5" w:rsidRDefault="00B07CD5" w:rsidP="00B07CD5">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sidRPr="00B07CD5">
        <w:rPr>
          <w:sz w:val="26"/>
          <w:szCs w:val="26"/>
        </w:rPr>
        <w:t>1</w:t>
      </w:r>
      <w:r w:rsidRPr="00B07CD5">
        <w:rPr>
          <w:sz w:val="26"/>
          <w:szCs w:val="26"/>
        </w:rPr>
        <w:t xml:space="preserve">.1 </w:t>
      </w:r>
      <w:r w:rsidRPr="00B07CD5">
        <w:rPr>
          <w:i/>
          <w:sz w:val="26"/>
          <w:szCs w:val="26"/>
        </w:rPr>
        <w:t xml:space="preserve">Summary: </w:t>
      </w:r>
      <w:r w:rsidRPr="00B07CD5">
        <w:rPr>
          <w:sz w:val="26"/>
          <w:szCs w:val="26"/>
        </w:rPr>
        <w:t xml:space="preserve">In China, corporal punishment is prohibited in schools and the penal system but it is lawful in the home and in alternative care settings. In Hong Kong, corporal punishment is unlawful in schools, the penal system and in child care centres but it is lawful in the home and in other alternative care settings. In Macau, corporal punishment is </w:t>
      </w:r>
      <w:r w:rsidRPr="00B07CD5">
        <w:rPr>
          <w:sz w:val="26"/>
          <w:szCs w:val="26"/>
        </w:rPr>
        <w:lastRenderedPageBreak/>
        <w:t>unlawful as a sentence for crime but there appears to be no explicit prohibition in schools and penal institutions; it is lawful in the home and alternative care settings.</w:t>
      </w:r>
    </w:p>
    <w:p w:rsidR="00B07CD5" w:rsidRPr="00B07CD5" w:rsidRDefault="00B07CD5" w:rsidP="00B07CD5">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p>
    <w:p w:rsidR="00B07CD5" w:rsidRPr="00B07CD5" w:rsidRDefault="00B07CD5" w:rsidP="00B07CD5">
      <w:pPr>
        <w:tabs>
          <w:tab w:val="left" w:pos="8244"/>
          <w:tab w:val="left" w:pos="9160"/>
          <w:tab w:val="left" w:pos="10076"/>
          <w:tab w:val="left" w:pos="10992"/>
          <w:tab w:val="left" w:pos="11908"/>
          <w:tab w:val="left" w:pos="12824"/>
          <w:tab w:val="left" w:pos="13740"/>
          <w:tab w:val="left" w:pos="14656"/>
        </w:tabs>
        <w:spacing w:after="120"/>
        <w:ind w:left="482" w:hanging="482"/>
        <w:rPr>
          <w:b/>
          <w:i/>
          <w:sz w:val="26"/>
          <w:szCs w:val="26"/>
        </w:rPr>
      </w:pPr>
      <w:r w:rsidRPr="00B07CD5">
        <w:rPr>
          <w:b/>
          <w:i/>
          <w:sz w:val="26"/>
          <w:szCs w:val="26"/>
        </w:rPr>
        <w:t>China</w:t>
      </w:r>
    </w:p>
    <w:p w:rsidR="00B07CD5" w:rsidRPr="00B07CD5" w:rsidRDefault="00B07CD5" w:rsidP="00B07CD5">
      <w:pPr>
        <w:spacing w:after="120"/>
        <w:ind w:left="482" w:hanging="482"/>
        <w:rPr>
          <w:sz w:val="26"/>
          <w:szCs w:val="26"/>
        </w:rPr>
      </w:pPr>
      <w:r>
        <w:rPr>
          <w:sz w:val="26"/>
          <w:szCs w:val="26"/>
        </w:rPr>
        <w:t>1</w:t>
      </w:r>
      <w:r w:rsidRPr="00B07CD5">
        <w:rPr>
          <w:sz w:val="26"/>
          <w:szCs w:val="26"/>
        </w:rPr>
        <w:t xml:space="preserve">.2 </w:t>
      </w:r>
      <w:r w:rsidRPr="00B07CD5">
        <w:rPr>
          <w:i/>
          <w:sz w:val="26"/>
          <w:szCs w:val="26"/>
        </w:rPr>
        <w:t>Home (</w:t>
      </w:r>
      <w:r w:rsidRPr="00B07CD5">
        <w:rPr>
          <w:i/>
          <w:sz w:val="26"/>
          <w:szCs w:val="26"/>
          <w:u w:val="single"/>
        </w:rPr>
        <w:t>lawful</w:t>
      </w:r>
      <w:r w:rsidRPr="00B07CD5">
        <w:rPr>
          <w:i/>
          <w:sz w:val="26"/>
          <w:szCs w:val="26"/>
        </w:rPr>
        <w:t xml:space="preserve">): </w:t>
      </w:r>
      <w:r w:rsidRPr="00B07CD5">
        <w:rPr>
          <w:sz w:val="26"/>
          <w:szCs w:val="26"/>
        </w:rPr>
        <w:t xml:space="preserve">There is limited protection from corporal punishment by parents in some circumstances: Rules in the </w:t>
      </w:r>
      <w:r>
        <w:rPr>
          <w:sz w:val="26"/>
          <w:szCs w:val="26"/>
        </w:rPr>
        <w:t xml:space="preserve">Shenzhen Special Economic Zone </w:t>
      </w:r>
      <w:r w:rsidRPr="00B07CD5">
        <w:rPr>
          <w:sz w:val="26"/>
          <w:szCs w:val="26"/>
        </w:rPr>
        <w:t xml:space="preserve">1993 pursuant to the </w:t>
      </w:r>
      <w:r w:rsidRPr="00B07CD5">
        <w:rPr>
          <w:sz w:val="26"/>
          <w:szCs w:val="26"/>
          <w:lang w:val="en-US"/>
        </w:rPr>
        <w:t xml:space="preserve">Law on the Protection of the Rights and Interests of Women 1992 explicitly prohibit corporal punishment of the female child (article 23); under article 36 of the Law on the Prevention of Juvenile Delinquency 1999, families of children in work-study schools must not impose physical punishment on them – but this Law also states that parents or guardians of children who commit serious </w:t>
      </w:r>
      <w:proofErr w:type="spellStart"/>
      <w:r w:rsidRPr="00B07CD5">
        <w:rPr>
          <w:sz w:val="26"/>
          <w:szCs w:val="26"/>
          <w:lang w:val="en-US"/>
        </w:rPr>
        <w:t>misbehaviour</w:t>
      </w:r>
      <w:proofErr w:type="spellEnd"/>
      <w:r w:rsidRPr="00B07CD5">
        <w:rPr>
          <w:sz w:val="26"/>
          <w:szCs w:val="26"/>
          <w:lang w:val="en-US"/>
        </w:rPr>
        <w:t xml:space="preserve"> may be ordered to subject their children to “strict discipline” (articles 35, 38 and 49). </w:t>
      </w:r>
      <w:r w:rsidRPr="00B07CD5">
        <w:rPr>
          <w:sz w:val="26"/>
          <w:szCs w:val="26"/>
        </w:rPr>
        <w:t>Provisions against violence and abuse in the revised Law on the Protection of Minors 2006, the Criminal Law 1979</w:t>
      </w:r>
      <w:r>
        <w:rPr>
          <w:sz w:val="26"/>
          <w:szCs w:val="26"/>
        </w:rPr>
        <w:t xml:space="preserve">the Constitution </w:t>
      </w:r>
      <w:r w:rsidRPr="00B07CD5">
        <w:rPr>
          <w:sz w:val="26"/>
          <w:szCs w:val="26"/>
        </w:rPr>
        <w:t>1982 and the Marriage Law (amended 2001) are not interpreted as prohibiting all corporal punishment in childrearing.</w:t>
      </w:r>
    </w:p>
    <w:p w:rsidR="00B07CD5" w:rsidRPr="00B07CD5" w:rsidRDefault="00B07CD5" w:rsidP="00B07CD5">
      <w:pPr>
        <w:spacing w:after="120"/>
        <w:ind w:left="482" w:hanging="482"/>
        <w:rPr>
          <w:rFonts w:eastAsia="Calibri"/>
          <w:sz w:val="26"/>
          <w:szCs w:val="26"/>
        </w:rPr>
      </w:pPr>
      <w:r>
        <w:rPr>
          <w:sz w:val="26"/>
          <w:szCs w:val="26"/>
        </w:rPr>
        <w:t>1</w:t>
      </w:r>
      <w:r w:rsidRPr="00B07CD5">
        <w:rPr>
          <w:sz w:val="26"/>
          <w:szCs w:val="26"/>
        </w:rPr>
        <w:t xml:space="preserve">.3 </w:t>
      </w:r>
      <w:r w:rsidRPr="00B07CD5">
        <w:rPr>
          <w:i/>
          <w:sz w:val="26"/>
          <w:szCs w:val="26"/>
        </w:rPr>
        <w:t>Schools (</w:t>
      </w:r>
      <w:r w:rsidRPr="00B07CD5">
        <w:rPr>
          <w:i/>
          <w:sz w:val="26"/>
          <w:szCs w:val="26"/>
          <w:u w:val="single"/>
        </w:rPr>
        <w:t>unlawful</w:t>
      </w:r>
      <w:r w:rsidRPr="00B07CD5">
        <w:rPr>
          <w:i/>
          <w:sz w:val="26"/>
          <w:szCs w:val="26"/>
        </w:rPr>
        <w:t xml:space="preserve">): </w:t>
      </w:r>
      <w:r w:rsidRPr="00B07CD5">
        <w:rPr>
          <w:sz w:val="26"/>
          <w:szCs w:val="26"/>
        </w:rPr>
        <w:t>Corporal punishment is explicitly prohibited in schools, kindergartens and nurseries in the Compulsory Education Law 1986</w:t>
      </w:r>
      <w:r>
        <w:rPr>
          <w:sz w:val="26"/>
          <w:szCs w:val="26"/>
        </w:rPr>
        <w:t xml:space="preserve"> (article 16), the Teachers’ Law </w:t>
      </w:r>
      <w:r w:rsidRPr="00B07CD5">
        <w:rPr>
          <w:sz w:val="26"/>
          <w:szCs w:val="26"/>
        </w:rPr>
        <w:t>1994</w:t>
      </w:r>
      <w:r>
        <w:rPr>
          <w:sz w:val="26"/>
          <w:szCs w:val="26"/>
        </w:rPr>
        <w:t xml:space="preserve"> (</w:t>
      </w:r>
      <w:r w:rsidRPr="00B07CD5">
        <w:rPr>
          <w:sz w:val="26"/>
          <w:szCs w:val="26"/>
        </w:rPr>
        <w:t>article 37) and the Law on the Protection of Minors 2006</w:t>
      </w:r>
      <w:r>
        <w:rPr>
          <w:sz w:val="26"/>
          <w:szCs w:val="26"/>
        </w:rPr>
        <w:t xml:space="preserve"> (</w:t>
      </w:r>
      <w:r w:rsidRPr="00B07CD5">
        <w:rPr>
          <w:sz w:val="26"/>
          <w:szCs w:val="26"/>
        </w:rPr>
        <w:t>articles 21 and 63). It is prohibited in</w:t>
      </w:r>
      <w:r w:rsidRPr="00B07CD5">
        <w:rPr>
          <w:rFonts w:eastAsia="Calibri"/>
          <w:sz w:val="26"/>
          <w:szCs w:val="26"/>
        </w:rPr>
        <w:t xml:space="preserve"> work-study schools in the Law on the Prev</w:t>
      </w:r>
      <w:r>
        <w:rPr>
          <w:rFonts w:eastAsia="Calibri"/>
          <w:sz w:val="26"/>
          <w:szCs w:val="26"/>
        </w:rPr>
        <w:t xml:space="preserve">ention of Juvenile Delinquency </w:t>
      </w:r>
      <w:r w:rsidRPr="00B07CD5">
        <w:rPr>
          <w:rFonts w:eastAsia="Calibri"/>
          <w:sz w:val="26"/>
          <w:szCs w:val="26"/>
        </w:rPr>
        <w:t>1999</w:t>
      </w:r>
      <w:r>
        <w:rPr>
          <w:rFonts w:eastAsia="Calibri"/>
          <w:sz w:val="26"/>
          <w:szCs w:val="26"/>
        </w:rPr>
        <w:t xml:space="preserve"> (</w:t>
      </w:r>
      <w:r w:rsidRPr="00B07CD5">
        <w:rPr>
          <w:rFonts w:eastAsia="Calibri"/>
          <w:sz w:val="26"/>
          <w:szCs w:val="26"/>
        </w:rPr>
        <w:t>article 36).</w:t>
      </w:r>
    </w:p>
    <w:p w:rsidR="00B07CD5" w:rsidRPr="00B07CD5" w:rsidRDefault="00B07CD5" w:rsidP="00B07CD5">
      <w:pPr>
        <w:spacing w:after="120"/>
        <w:ind w:left="482" w:hanging="482"/>
        <w:rPr>
          <w:rFonts w:eastAsia="Calibri"/>
          <w:sz w:val="26"/>
          <w:szCs w:val="26"/>
        </w:rPr>
      </w:pPr>
      <w:r>
        <w:rPr>
          <w:rFonts w:eastAsia="Calibri"/>
          <w:sz w:val="26"/>
          <w:szCs w:val="26"/>
        </w:rPr>
        <w:t>1</w:t>
      </w:r>
      <w:r w:rsidRPr="00B07CD5">
        <w:rPr>
          <w:rFonts w:eastAsia="Calibri"/>
          <w:sz w:val="26"/>
          <w:szCs w:val="26"/>
        </w:rPr>
        <w:t xml:space="preserve">.4 </w:t>
      </w:r>
      <w:r w:rsidRPr="00B07CD5">
        <w:rPr>
          <w:rFonts w:eastAsia="Calibri"/>
          <w:i/>
          <w:sz w:val="26"/>
          <w:szCs w:val="26"/>
        </w:rPr>
        <w:t>Penal system – sentence for crime (</w:t>
      </w:r>
      <w:r w:rsidRPr="00B07CD5">
        <w:rPr>
          <w:rFonts w:eastAsia="Calibri"/>
          <w:i/>
          <w:sz w:val="26"/>
          <w:szCs w:val="26"/>
          <w:u w:val="single"/>
        </w:rPr>
        <w:t>unlawful</w:t>
      </w:r>
      <w:r w:rsidRPr="00B07CD5">
        <w:rPr>
          <w:rFonts w:eastAsia="Calibri"/>
          <w:i/>
          <w:sz w:val="26"/>
          <w:szCs w:val="26"/>
        </w:rPr>
        <w:t>):</w:t>
      </w:r>
      <w:r w:rsidRPr="00B07CD5">
        <w:rPr>
          <w:rFonts w:eastAsia="Calibri"/>
          <w:sz w:val="26"/>
          <w:szCs w:val="26"/>
        </w:rPr>
        <w:t xml:space="preserve"> There is no provision for judicial corporal punishment in criminal law.</w:t>
      </w:r>
    </w:p>
    <w:p w:rsidR="00B07CD5" w:rsidRPr="00B07CD5" w:rsidRDefault="00B07CD5" w:rsidP="00B07CD5">
      <w:pPr>
        <w:spacing w:after="120"/>
        <w:ind w:left="482" w:hanging="482"/>
        <w:rPr>
          <w:sz w:val="26"/>
          <w:szCs w:val="26"/>
        </w:rPr>
      </w:pPr>
      <w:r>
        <w:rPr>
          <w:rFonts w:eastAsia="Calibri"/>
          <w:sz w:val="26"/>
          <w:szCs w:val="26"/>
        </w:rPr>
        <w:t>1</w:t>
      </w:r>
      <w:r w:rsidRPr="00B07CD5">
        <w:rPr>
          <w:rFonts w:eastAsia="Calibri"/>
          <w:sz w:val="26"/>
          <w:szCs w:val="26"/>
        </w:rPr>
        <w:t xml:space="preserve">.5 </w:t>
      </w:r>
      <w:r w:rsidRPr="00B07CD5">
        <w:rPr>
          <w:rFonts w:eastAsia="Calibri"/>
          <w:i/>
          <w:sz w:val="26"/>
          <w:szCs w:val="26"/>
        </w:rPr>
        <w:t>Penal system – disciplinary measure in penal institutions (</w:t>
      </w:r>
      <w:r w:rsidRPr="00B07CD5">
        <w:rPr>
          <w:rFonts w:eastAsia="Calibri"/>
          <w:i/>
          <w:sz w:val="26"/>
          <w:szCs w:val="26"/>
          <w:u w:val="single"/>
        </w:rPr>
        <w:t>unlawful</w:t>
      </w:r>
      <w:r w:rsidRPr="00B07CD5">
        <w:rPr>
          <w:rFonts w:eastAsia="Calibri"/>
          <w:i/>
          <w:sz w:val="26"/>
          <w:szCs w:val="26"/>
        </w:rPr>
        <w:t>):</w:t>
      </w:r>
      <w:r w:rsidRPr="00B07CD5">
        <w:rPr>
          <w:rFonts w:eastAsia="Calibri"/>
          <w:sz w:val="26"/>
          <w:szCs w:val="26"/>
        </w:rPr>
        <w:t xml:space="preserve"> Corporal punishment is prohibited in the Criminal Code (article 248), the Law on the Prevention of Juvenile Delinquency (article 36), the Prison Law (article 14), the People’s Police Law (article 22) and </w:t>
      </w:r>
      <w:r w:rsidRPr="00B07CD5">
        <w:rPr>
          <w:sz w:val="26"/>
          <w:szCs w:val="26"/>
        </w:rPr>
        <w:t xml:space="preserve">in the Regulations on the Behaviour of People’s Police </w:t>
      </w:r>
      <w:r>
        <w:rPr>
          <w:sz w:val="26"/>
          <w:szCs w:val="26"/>
        </w:rPr>
        <w:t>on Duty in Custody-houses 2001</w:t>
      </w:r>
      <w:r w:rsidRPr="00B07CD5">
        <w:rPr>
          <w:sz w:val="26"/>
          <w:szCs w:val="26"/>
        </w:rPr>
        <w:t>.</w:t>
      </w:r>
    </w:p>
    <w:p w:rsidR="00B07CD5" w:rsidRPr="00B07CD5" w:rsidRDefault="00B07CD5" w:rsidP="00B07CD5">
      <w:pPr>
        <w:spacing w:after="120"/>
        <w:ind w:left="482" w:hanging="482"/>
        <w:rPr>
          <w:sz w:val="26"/>
          <w:szCs w:val="26"/>
        </w:rPr>
      </w:pPr>
      <w:r>
        <w:rPr>
          <w:sz w:val="26"/>
          <w:szCs w:val="26"/>
        </w:rPr>
        <w:t>1</w:t>
      </w:r>
      <w:r w:rsidRPr="00B07CD5">
        <w:rPr>
          <w:sz w:val="26"/>
          <w:szCs w:val="26"/>
        </w:rPr>
        <w:t xml:space="preserve">.6 </w:t>
      </w:r>
      <w:r w:rsidRPr="00B07CD5">
        <w:rPr>
          <w:i/>
          <w:sz w:val="26"/>
          <w:szCs w:val="26"/>
        </w:rPr>
        <w:t>Alternative care settings (</w:t>
      </w:r>
      <w:r w:rsidRPr="00B07CD5">
        <w:rPr>
          <w:i/>
          <w:sz w:val="26"/>
          <w:szCs w:val="26"/>
          <w:u w:val="single"/>
        </w:rPr>
        <w:t>lawful</w:t>
      </w:r>
      <w:r w:rsidRPr="00B07CD5">
        <w:rPr>
          <w:i/>
          <w:sz w:val="26"/>
          <w:szCs w:val="26"/>
        </w:rPr>
        <w:t>):</w:t>
      </w:r>
      <w:r w:rsidRPr="00B07CD5">
        <w:rPr>
          <w:sz w:val="26"/>
          <w:szCs w:val="26"/>
        </w:rPr>
        <w:t xml:space="preserve"> There is no explicit prohibition of corporal punishment.</w:t>
      </w:r>
    </w:p>
    <w:p w:rsidR="00B07CD5" w:rsidRPr="00B07CD5" w:rsidRDefault="00B07CD5" w:rsidP="00B07CD5">
      <w:pPr>
        <w:spacing w:after="120"/>
        <w:ind w:left="482" w:hanging="482"/>
        <w:rPr>
          <w:sz w:val="26"/>
          <w:szCs w:val="26"/>
        </w:rPr>
      </w:pPr>
    </w:p>
    <w:p w:rsidR="00B07CD5" w:rsidRPr="00B07CD5" w:rsidRDefault="00B07CD5" w:rsidP="00B07CD5">
      <w:pPr>
        <w:spacing w:after="120"/>
        <w:ind w:left="482" w:hanging="482"/>
        <w:rPr>
          <w:b/>
          <w:i/>
          <w:sz w:val="26"/>
          <w:szCs w:val="26"/>
        </w:rPr>
      </w:pPr>
      <w:r w:rsidRPr="00B07CD5">
        <w:rPr>
          <w:b/>
          <w:i/>
          <w:sz w:val="26"/>
          <w:szCs w:val="26"/>
        </w:rPr>
        <w:t>Hong Kong</w:t>
      </w:r>
    </w:p>
    <w:p w:rsidR="00B07CD5" w:rsidRPr="00B07CD5" w:rsidRDefault="00B07CD5" w:rsidP="00B07CD5">
      <w:pPr>
        <w:spacing w:after="120"/>
        <w:ind w:left="482" w:hanging="482"/>
        <w:rPr>
          <w:sz w:val="26"/>
          <w:szCs w:val="26"/>
        </w:rPr>
      </w:pPr>
      <w:r>
        <w:rPr>
          <w:sz w:val="26"/>
          <w:szCs w:val="26"/>
        </w:rPr>
        <w:t>1</w:t>
      </w:r>
      <w:r w:rsidRPr="00B07CD5">
        <w:rPr>
          <w:sz w:val="26"/>
          <w:szCs w:val="26"/>
        </w:rPr>
        <w:t xml:space="preserve">.7 </w:t>
      </w:r>
      <w:r w:rsidRPr="00B07CD5">
        <w:rPr>
          <w:i/>
          <w:sz w:val="26"/>
          <w:szCs w:val="26"/>
        </w:rPr>
        <w:t>Home (</w:t>
      </w:r>
      <w:r w:rsidRPr="00B07CD5">
        <w:rPr>
          <w:i/>
          <w:sz w:val="26"/>
          <w:szCs w:val="26"/>
          <w:u w:val="single"/>
        </w:rPr>
        <w:t>lawful</w:t>
      </w:r>
      <w:r w:rsidRPr="00B07CD5">
        <w:rPr>
          <w:i/>
          <w:sz w:val="26"/>
          <w:szCs w:val="26"/>
        </w:rPr>
        <w:t xml:space="preserve">): </w:t>
      </w:r>
      <w:r w:rsidRPr="00B07CD5">
        <w:rPr>
          <w:sz w:val="26"/>
          <w:szCs w:val="26"/>
        </w:rPr>
        <w:t>Article 8 of the Basic Law</w:t>
      </w:r>
      <w:r>
        <w:rPr>
          <w:sz w:val="26"/>
          <w:szCs w:val="26"/>
        </w:rPr>
        <w:t xml:space="preserve"> </w:t>
      </w:r>
      <w:r w:rsidRPr="00B07CD5">
        <w:rPr>
          <w:sz w:val="26"/>
          <w:szCs w:val="26"/>
        </w:rPr>
        <w:t>1997 states that the common law previously in force shall be maintained, and this would include the “reasonable chastisement” defence in English common law. The Law Reform Commission of Hong Kong has confirmed the common law right of parents “to inflict moderate punishment”.</w:t>
      </w:r>
      <w:r w:rsidRPr="00B07CD5">
        <w:rPr>
          <w:rStyle w:val="FootnoteReference"/>
          <w:sz w:val="26"/>
          <w:szCs w:val="26"/>
        </w:rPr>
        <w:footnoteReference w:id="1"/>
      </w:r>
      <w:r w:rsidRPr="00B07CD5">
        <w:rPr>
          <w:sz w:val="26"/>
          <w:szCs w:val="26"/>
        </w:rPr>
        <w:t xml:space="preserve"> Provisions against violence and abuse in the Protection of Children and Juveniles Ordinance 1951, the Domestic and Cohabitation Relationships Violence Ordinance 1986, the Offences Against the Person Ordinance 1950, the Crimes Ordinance 1971and the Protection of Children and Juveniles Ordinance 1951are not interpreted as prohibiting corporal punishment in childrearing.</w:t>
      </w:r>
    </w:p>
    <w:p w:rsidR="00B07CD5" w:rsidRPr="00B07CD5" w:rsidRDefault="00B07CD5" w:rsidP="00B07CD5">
      <w:pPr>
        <w:pStyle w:val="BodyText1"/>
        <w:spacing w:after="120"/>
        <w:ind w:left="482" w:hanging="482"/>
        <w:rPr>
          <w:sz w:val="26"/>
          <w:szCs w:val="26"/>
        </w:rPr>
      </w:pPr>
      <w:r>
        <w:rPr>
          <w:sz w:val="26"/>
          <w:szCs w:val="26"/>
        </w:rPr>
        <w:t>1</w:t>
      </w:r>
      <w:r w:rsidRPr="00B07CD5">
        <w:rPr>
          <w:sz w:val="26"/>
          <w:szCs w:val="26"/>
        </w:rPr>
        <w:t xml:space="preserve">.8 </w:t>
      </w:r>
      <w:r w:rsidRPr="00B07CD5">
        <w:rPr>
          <w:i/>
          <w:sz w:val="26"/>
          <w:szCs w:val="26"/>
        </w:rPr>
        <w:t>Schools (</w:t>
      </w:r>
      <w:r w:rsidRPr="00B07CD5">
        <w:rPr>
          <w:i/>
          <w:sz w:val="26"/>
          <w:szCs w:val="26"/>
          <w:u w:val="single"/>
        </w:rPr>
        <w:t>unlawful</w:t>
      </w:r>
      <w:r w:rsidRPr="00B07CD5">
        <w:rPr>
          <w:i/>
          <w:sz w:val="26"/>
          <w:szCs w:val="26"/>
        </w:rPr>
        <w:t xml:space="preserve">): </w:t>
      </w:r>
      <w:r w:rsidRPr="00B07CD5">
        <w:rPr>
          <w:sz w:val="26"/>
          <w:szCs w:val="26"/>
        </w:rPr>
        <w:t>Corporal punishment is explicitly prohibited in Regulation 58 of the Education Regulatio</w:t>
      </w:r>
      <w:r>
        <w:rPr>
          <w:sz w:val="26"/>
          <w:szCs w:val="26"/>
        </w:rPr>
        <w:t xml:space="preserve">ns </w:t>
      </w:r>
      <w:r w:rsidRPr="00B07CD5">
        <w:rPr>
          <w:sz w:val="26"/>
          <w:szCs w:val="26"/>
        </w:rPr>
        <w:t>1971</w:t>
      </w:r>
      <w:r>
        <w:rPr>
          <w:sz w:val="26"/>
          <w:szCs w:val="26"/>
        </w:rPr>
        <w:t xml:space="preserve"> (</w:t>
      </w:r>
      <w:r w:rsidRPr="00B07CD5">
        <w:rPr>
          <w:sz w:val="26"/>
          <w:szCs w:val="26"/>
        </w:rPr>
        <w:t>as amended in 1991).</w:t>
      </w:r>
    </w:p>
    <w:p w:rsidR="00B07CD5" w:rsidRPr="00B07CD5" w:rsidRDefault="00B07CD5" w:rsidP="00B07CD5">
      <w:pPr>
        <w:spacing w:after="120"/>
        <w:ind w:left="482" w:hanging="482"/>
        <w:rPr>
          <w:sz w:val="26"/>
          <w:szCs w:val="26"/>
        </w:rPr>
      </w:pPr>
      <w:r>
        <w:rPr>
          <w:sz w:val="26"/>
          <w:szCs w:val="26"/>
        </w:rPr>
        <w:t>1</w:t>
      </w:r>
      <w:r w:rsidRPr="00B07CD5">
        <w:rPr>
          <w:sz w:val="26"/>
          <w:szCs w:val="26"/>
        </w:rPr>
        <w:t xml:space="preserve">.9 </w:t>
      </w:r>
      <w:r w:rsidRPr="00B07CD5">
        <w:rPr>
          <w:i/>
          <w:sz w:val="26"/>
          <w:szCs w:val="26"/>
        </w:rPr>
        <w:t>Penal system – sentence for crime (</w:t>
      </w:r>
      <w:r w:rsidRPr="00B07CD5">
        <w:rPr>
          <w:i/>
          <w:sz w:val="26"/>
          <w:szCs w:val="26"/>
          <w:u w:val="single"/>
        </w:rPr>
        <w:t>unlawful</w:t>
      </w:r>
      <w:r w:rsidRPr="00B07CD5">
        <w:rPr>
          <w:i/>
          <w:sz w:val="26"/>
          <w:szCs w:val="26"/>
        </w:rPr>
        <w:t xml:space="preserve">): </w:t>
      </w:r>
      <w:r w:rsidRPr="00B07CD5">
        <w:rPr>
          <w:sz w:val="26"/>
          <w:szCs w:val="26"/>
        </w:rPr>
        <w:t xml:space="preserve">There is no provision for judicial corporal punishment in criminal law. The Corporal Punishment Ordinance was repealed in 1990. </w:t>
      </w:r>
    </w:p>
    <w:p w:rsidR="00B07CD5" w:rsidRPr="00B07CD5" w:rsidRDefault="00B07CD5" w:rsidP="00B07CD5">
      <w:pPr>
        <w:spacing w:after="120"/>
        <w:ind w:left="482" w:hanging="482"/>
        <w:rPr>
          <w:sz w:val="26"/>
          <w:szCs w:val="26"/>
        </w:rPr>
      </w:pPr>
      <w:r>
        <w:rPr>
          <w:sz w:val="26"/>
          <w:szCs w:val="26"/>
        </w:rPr>
        <w:lastRenderedPageBreak/>
        <w:t>1</w:t>
      </w:r>
      <w:r w:rsidRPr="00B07CD5">
        <w:rPr>
          <w:sz w:val="26"/>
          <w:szCs w:val="26"/>
        </w:rPr>
        <w:t xml:space="preserve">.10 </w:t>
      </w:r>
      <w:r w:rsidRPr="00B07CD5">
        <w:rPr>
          <w:i/>
          <w:sz w:val="26"/>
          <w:szCs w:val="26"/>
        </w:rPr>
        <w:t>Penal system – disciplinary measure in penal institutions (</w:t>
      </w:r>
      <w:r w:rsidRPr="00B07CD5">
        <w:rPr>
          <w:i/>
          <w:sz w:val="26"/>
          <w:szCs w:val="26"/>
          <w:u w:val="single"/>
        </w:rPr>
        <w:t>unlawful</w:t>
      </w:r>
      <w:r w:rsidRPr="00B07CD5">
        <w:rPr>
          <w:i/>
          <w:sz w:val="26"/>
          <w:szCs w:val="26"/>
        </w:rPr>
        <w:t xml:space="preserve">): </w:t>
      </w:r>
      <w:r w:rsidRPr="00B07CD5">
        <w:rPr>
          <w:sz w:val="26"/>
          <w:szCs w:val="26"/>
        </w:rPr>
        <w:t>Corporal punishment is not among permitted disciplinar</w:t>
      </w:r>
      <w:r>
        <w:rPr>
          <w:sz w:val="26"/>
          <w:szCs w:val="26"/>
        </w:rPr>
        <w:t xml:space="preserve">y measures in the Prison Rules </w:t>
      </w:r>
      <w:r w:rsidRPr="00B07CD5">
        <w:rPr>
          <w:sz w:val="26"/>
          <w:szCs w:val="26"/>
        </w:rPr>
        <w:t>1954, the Reformatory School Rules 1959, the Remand Home Rules 1955, the Rehabilitation Centres Regulation 2001and the Detention Centre Regulations 1972</w:t>
      </w:r>
      <w:r>
        <w:rPr>
          <w:sz w:val="26"/>
          <w:szCs w:val="26"/>
        </w:rPr>
        <w:t xml:space="preserve">. </w:t>
      </w:r>
      <w:r w:rsidRPr="00B07CD5">
        <w:rPr>
          <w:sz w:val="26"/>
          <w:szCs w:val="26"/>
        </w:rPr>
        <w:t>It is explicitly prohibited in approved institutions by Rule 37 of the Probation of Offenders Rules.</w:t>
      </w:r>
    </w:p>
    <w:p w:rsidR="00B07CD5" w:rsidRPr="00B07CD5" w:rsidRDefault="00B07CD5" w:rsidP="00B07CD5">
      <w:pPr>
        <w:spacing w:after="120"/>
        <w:ind w:left="482" w:hanging="482"/>
        <w:rPr>
          <w:sz w:val="26"/>
          <w:szCs w:val="26"/>
        </w:rPr>
      </w:pPr>
      <w:r>
        <w:rPr>
          <w:sz w:val="26"/>
          <w:szCs w:val="26"/>
        </w:rPr>
        <w:t>1</w:t>
      </w:r>
      <w:r w:rsidRPr="00B07CD5">
        <w:rPr>
          <w:sz w:val="26"/>
          <w:szCs w:val="26"/>
        </w:rPr>
        <w:t xml:space="preserve">.11 </w:t>
      </w:r>
      <w:r w:rsidRPr="00B07CD5">
        <w:rPr>
          <w:i/>
          <w:sz w:val="26"/>
          <w:szCs w:val="26"/>
        </w:rPr>
        <w:t>Alternative care settings (</w:t>
      </w:r>
      <w:r w:rsidRPr="00B07CD5">
        <w:rPr>
          <w:i/>
          <w:sz w:val="26"/>
          <w:szCs w:val="26"/>
          <w:u w:val="single"/>
        </w:rPr>
        <w:t>partial prohibition</w:t>
      </w:r>
      <w:r w:rsidRPr="00B07CD5">
        <w:rPr>
          <w:i/>
          <w:sz w:val="26"/>
          <w:szCs w:val="26"/>
        </w:rPr>
        <w:t xml:space="preserve">): </w:t>
      </w:r>
      <w:r w:rsidRPr="00B07CD5">
        <w:rPr>
          <w:sz w:val="26"/>
          <w:szCs w:val="26"/>
        </w:rPr>
        <w:t xml:space="preserve">Corporal punishment is explicitly prohibited in child care centres and in mutual help child care centres in the Child Care Services Regulations 1976 (regulations 15 and 45R respectively). </w:t>
      </w:r>
      <w:bookmarkStart w:id="2" w:name="OLE_LINK28"/>
      <w:bookmarkStart w:id="3" w:name="OLE_LINK29"/>
      <w:r w:rsidRPr="00B07CD5">
        <w:rPr>
          <w:sz w:val="26"/>
          <w:szCs w:val="26"/>
        </w:rPr>
        <w:t>In other forms of care it is lawful as for parents. The Protection of Children and Juveniles Ordinance states that “any person or institution to whose care a child or juvenile is committed under this section shall, whilst the order is in force, have the like control over the child or juvenile as the parent” (section 34, para. 4). The Protection of Children and Juveniles (Places of Refuge) Regulati</w:t>
      </w:r>
      <w:r>
        <w:rPr>
          <w:sz w:val="26"/>
          <w:szCs w:val="26"/>
        </w:rPr>
        <w:t>ons 1993</w:t>
      </w:r>
      <w:r w:rsidRPr="00B07CD5">
        <w:rPr>
          <w:sz w:val="26"/>
          <w:szCs w:val="26"/>
        </w:rPr>
        <w:t xml:space="preserve"> provide for the power of the Director of Social Welfare to approve rules made by places of refuge not wholly funded by public funds and states that this power “shall not be deemed to authorise the making or approval of any rules for the punishment, restraint or correction of any person other than such punishment, restraint or correction as a parent could lawfully administer to a child” (Regulation 7).</w:t>
      </w:r>
      <w:bookmarkEnd w:id="2"/>
      <w:bookmarkEnd w:id="3"/>
    </w:p>
    <w:p w:rsidR="00B07CD5" w:rsidRPr="00B07CD5" w:rsidRDefault="00B07CD5" w:rsidP="00B07CD5">
      <w:pPr>
        <w:spacing w:after="120"/>
        <w:ind w:left="482" w:hanging="482"/>
        <w:rPr>
          <w:sz w:val="26"/>
          <w:szCs w:val="26"/>
        </w:rPr>
      </w:pPr>
    </w:p>
    <w:p w:rsidR="00B07CD5" w:rsidRPr="00B07CD5" w:rsidRDefault="00B07CD5" w:rsidP="00B07CD5">
      <w:pPr>
        <w:spacing w:after="120"/>
        <w:ind w:left="482" w:hanging="482"/>
        <w:rPr>
          <w:b/>
          <w:i/>
          <w:sz w:val="26"/>
          <w:szCs w:val="26"/>
        </w:rPr>
      </w:pPr>
      <w:r w:rsidRPr="00B07CD5">
        <w:rPr>
          <w:b/>
          <w:i/>
          <w:sz w:val="26"/>
          <w:szCs w:val="26"/>
        </w:rPr>
        <w:t>Macau</w:t>
      </w:r>
    </w:p>
    <w:p w:rsidR="00B07CD5" w:rsidRPr="00B07CD5" w:rsidRDefault="00B07CD5" w:rsidP="00B07CD5">
      <w:pPr>
        <w:spacing w:after="120"/>
        <w:ind w:left="482" w:hanging="482"/>
        <w:rPr>
          <w:sz w:val="26"/>
          <w:szCs w:val="26"/>
        </w:rPr>
      </w:pPr>
      <w:r>
        <w:rPr>
          <w:sz w:val="26"/>
          <w:szCs w:val="26"/>
        </w:rPr>
        <w:t>1</w:t>
      </w:r>
      <w:r w:rsidRPr="00B07CD5">
        <w:rPr>
          <w:sz w:val="26"/>
          <w:szCs w:val="26"/>
        </w:rPr>
        <w:t xml:space="preserve">.12 </w:t>
      </w:r>
      <w:r w:rsidRPr="00B07CD5">
        <w:rPr>
          <w:i/>
          <w:sz w:val="26"/>
          <w:szCs w:val="26"/>
        </w:rPr>
        <w:t>Home (</w:t>
      </w:r>
      <w:r w:rsidRPr="00B07CD5">
        <w:rPr>
          <w:i/>
          <w:sz w:val="26"/>
          <w:szCs w:val="26"/>
          <w:u w:val="single"/>
        </w:rPr>
        <w:t>lawful</w:t>
      </w:r>
      <w:r w:rsidRPr="00B07CD5">
        <w:rPr>
          <w:i/>
          <w:sz w:val="26"/>
          <w:szCs w:val="26"/>
        </w:rPr>
        <w:t>):</w:t>
      </w:r>
      <w:r w:rsidRPr="00B07CD5">
        <w:rPr>
          <w:sz w:val="26"/>
          <w:szCs w:val="26"/>
        </w:rPr>
        <w:t xml:space="preserve"> The Law on Family Policy 1994 states that parents have the “right and duty to ensure, promote and guide the overall development of children” (article 15); there is a similar provision in the Civil Code, which also states that children must obey their parents (article 1733). There is no explicit legal defence for the use of corporal punishment in childrearing in these laws or in the Penal Code 1995 but provisions against violence and abuse are not interpreted as prohibiting all corporal punishment of children.</w:t>
      </w:r>
    </w:p>
    <w:p w:rsidR="00B07CD5" w:rsidRPr="00B07CD5" w:rsidRDefault="00B07CD5" w:rsidP="00B07CD5">
      <w:pPr>
        <w:spacing w:after="120"/>
        <w:ind w:left="482" w:hanging="482"/>
        <w:rPr>
          <w:sz w:val="26"/>
          <w:szCs w:val="26"/>
        </w:rPr>
      </w:pPr>
      <w:r>
        <w:rPr>
          <w:sz w:val="26"/>
          <w:szCs w:val="26"/>
        </w:rPr>
        <w:t>1</w:t>
      </w:r>
      <w:r w:rsidRPr="00B07CD5">
        <w:rPr>
          <w:sz w:val="26"/>
          <w:szCs w:val="26"/>
        </w:rPr>
        <w:t xml:space="preserve">.13 </w:t>
      </w:r>
      <w:r w:rsidRPr="00B07CD5">
        <w:rPr>
          <w:i/>
          <w:sz w:val="26"/>
          <w:szCs w:val="26"/>
        </w:rPr>
        <w:t>Schools (</w:t>
      </w:r>
      <w:r w:rsidRPr="00B07CD5">
        <w:rPr>
          <w:i/>
          <w:sz w:val="26"/>
          <w:szCs w:val="26"/>
          <w:u w:val="single"/>
        </w:rPr>
        <w:t>lawful</w:t>
      </w:r>
      <w:r w:rsidRPr="00B07CD5">
        <w:rPr>
          <w:i/>
          <w:sz w:val="26"/>
          <w:szCs w:val="26"/>
        </w:rPr>
        <w:t>):</w:t>
      </w:r>
      <w:r w:rsidRPr="00B07CD5">
        <w:rPr>
          <w:sz w:val="26"/>
          <w:szCs w:val="26"/>
        </w:rPr>
        <w:t xml:space="preserve"> There appears to be no explicit prohibition of corporal punishment in schools. Education laws – including Law 9/2006 on the Educational System for Non-Higher Education and Decree-Law No. 42/99/M on compulsory education – are silent on the issue.</w:t>
      </w:r>
    </w:p>
    <w:p w:rsidR="00B07CD5" w:rsidRPr="00B07CD5" w:rsidRDefault="00B07CD5" w:rsidP="00B07CD5">
      <w:pPr>
        <w:spacing w:after="120"/>
        <w:ind w:left="482" w:hanging="482"/>
        <w:rPr>
          <w:sz w:val="26"/>
          <w:szCs w:val="26"/>
        </w:rPr>
      </w:pPr>
      <w:r>
        <w:rPr>
          <w:sz w:val="26"/>
          <w:szCs w:val="26"/>
        </w:rPr>
        <w:t>1</w:t>
      </w:r>
      <w:r w:rsidRPr="00B07CD5">
        <w:rPr>
          <w:sz w:val="26"/>
          <w:szCs w:val="26"/>
        </w:rPr>
        <w:t xml:space="preserve">.14 </w:t>
      </w:r>
      <w:r w:rsidRPr="00B07CD5">
        <w:rPr>
          <w:i/>
          <w:sz w:val="26"/>
          <w:szCs w:val="26"/>
        </w:rPr>
        <w:t>Penal system – sentence for crime (</w:t>
      </w:r>
      <w:r w:rsidRPr="00B07CD5">
        <w:rPr>
          <w:i/>
          <w:sz w:val="26"/>
          <w:szCs w:val="26"/>
          <w:u w:val="single"/>
        </w:rPr>
        <w:t>unlawful</w:t>
      </w:r>
      <w:r w:rsidRPr="00B07CD5">
        <w:rPr>
          <w:i/>
          <w:sz w:val="26"/>
          <w:szCs w:val="26"/>
        </w:rPr>
        <w:t xml:space="preserve">): </w:t>
      </w:r>
      <w:r w:rsidRPr="00B07CD5">
        <w:rPr>
          <w:sz w:val="26"/>
          <w:szCs w:val="26"/>
        </w:rPr>
        <w:t>There is no provision for judicial corporal punishment in criminal law.</w:t>
      </w:r>
    </w:p>
    <w:p w:rsidR="00B07CD5" w:rsidRPr="00B07CD5" w:rsidRDefault="00B07CD5" w:rsidP="00B07CD5">
      <w:pPr>
        <w:spacing w:after="120"/>
        <w:ind w:left="482" w:hanging="482"/>
        <w:rPr>
          <w:sz w:val="26"/>
          <w:szCs w:val="26"/>
        </w:rPr>
      </w:pPr>
      <w:r>
        <w:rPr>
          <w:sz w:val="26"/>
          <w:szCs w:val="26"/>
        </w:rPr>
        <w:t>1</w:t>
      </w:r>
      <w:r w:rsidRPr="00B07CD5">
        <w:rPr>
          <w:sz w:val="26"/>
          <w:szCs w:val="26"/>
        </w:rPr>
        <w:t xml:space="preserve">.15 </w:t>
      </w:r>
      <w:r w:rsidRPr="00B07CD5">
        <w:rPr>
          <w:i/>
          <w:sz w:val="26"/>
          <w:szCs w:val="26"/>
        </w:rPr>
        <w:t>Penal system – disciplinary measure in penal institutions (</w:t>
      </w:r>
      <w:r w:rsidRPr="00B07CD5">
        <w:rPr>
          <w:i/>
          <w:sz w:val="26"/>
          <w:szCs w:val="26"/>
          <w:u w:val="single"/>
        </w:rPr>
        <w:t>?unlawful</w:t>
      </w:r>
      <w:r w:rsidRPr="00B07CD5">
        <w:rPr>
          <w:i/>
          <w:sz w:val="26"/>
          <w:szCs w:val="26"/>
        </w:rPr>
        <w:t xml:space="preserve">): </w:t>
      </w:r>
      <w:r w:rsidRPr="00B07CD5">
        <w:rPr>
          <w:sz w:val="26"/>
          <w:szCs w:val="26"/>
        </w:rPr>
        <w:t>Corporal punishment appears to be unlawful in prisons but it is not explicitly prohibited in all penal institutions. According to Decree Law 40/94/M (the Prison Establishment Law), physical force may be used in certain circumstances but not as a disciplinary measure (articles 65, 66 and 72); permitted disciplinary actions are listed in article 75 and do not include corporal punishment. Law 2/2007 establishing educational guardianship measures for young offenders provides for detention in observation centres, education centres, and education and training centres (article 27). The Law allows for the use of physical force and does not explicitly prohibit its use as a disciplinary measure; corporal punishment is not included in the list of permitted disciplinary measures (articles 88, 93 and 96).</w:t>
      </w:r>
    </w:p>
    <w:p w:rsidR="00B07CD5" w:rsidRPr="00B07CD5" w:rsidRDefault="00B07CD5" w:rsidP="00B07CD5">
      <w:pPr>
        <w:spacing w:after="120"/>
        <w:ind w:left="482" w:hanging="482"/>
        <w:rPr>
          <w:sz w:val="26"/>
          <w:szCs w:val="26"/>
        </w:rPr>
      </w:pPr>
      <w:r>
        <w:rPr>
          <w:sz w:val="26"/>
          <w:szCs w:val="26"/>
        </w:rPr>
        <w:t>1</w:t>
      </w:r>
      <w:r w:rsidRPr="00B07CD5">
        <w:rPr>
          <w:sz w:val="26"/>
          <w:szCs w:val="26"/>
        </w:rPr>
        <w:t xml:space="preserve">.16 </w:t>
      </w:r>
      <w:r w:rsidRPr="00B07CD5">
        <w:rPr>
          <w:i/>
          <w:sz w:val="26"/>
          <w:szCs w:val="26"/>
        </w:rPr>
        <w:t>Alternative care settings (</w:t>
      </w:r>
      <w:r w:rsidRPr="00B07CD5">
        <w:rPr>
          <w:i/>
          <w:sz w:val="26"/>
          <w:szCs w:val="26"/>
          <w:u w:val="single"/>
        </w:rPr>
        <w:t>lawful</w:t>
      </w:r>
      <w:r w:rsidRPr="00B07CD5">
        <w:rPr>
          <w:i/>
          <w:sz w:val="26"/>
          <w:szCs w:val="26"/>
        </w:rPr>
        <w:t xml:space="preserve">): </w:t>
      </w:r>
      <w:r w:rsidRPr="00B07CD5">
        <w:rPr>
          <w:sz w:val="26"/>
          <w:szCs w:val="26"/>
        </w:rPr>
        <w:t>There is no explicit prohibition of corporal punishment.</w:t>
      </w:r>
    </w:p>
    <w:p w:rsidR="00B07CD5" w:rsidRPr="00B07CD5" w:rsidRDefault="00B07CD5" w:rsidP="00B07CD5">
      <w:pPr>
        <w:spacing w:after="120"/>
        <w:ind w:left="482" w:hanging="482"/>
        <w:rPr>
          <w:rFonts w:eastAsia="SimSun"/>
          <w:color w:val="333399"/>
          <w:sz w:val="26"/>
          <w:szCs w:val="26"/>
          <w:lang w:val="en-US" w:eastAsia="zh-CN"/>
        </w:rPr>
      </w:pPr>
    </w:p>
    <w:p w:rsidR="00B07CD5" w:rsidRPr="00B07CD5" w:rsidRDefault="00B07CD5" w:rsidP="00B07CD5">
      <w:pPr>
        <w:pStyle w:val="Heading2"/>
        <w:spacing w:after="120"/>
        <w:ind w:left="482" w:hanging="482"/>
        <w:rPr>
          <w:b w:val="0"/>
          <w:sz w:val="28"/>
          <w:szCs w:val="28"/>
        </w:rPr>
      </w:pPr>
      <w:bookmarkStart w:id="4" w:name="_Toc197483662"/>
      <w:r w:rsidRPr="00B07CD5">
        <w:rPr>
          <w:sz w:val="28"/>
          <w:szCs w:val="28"/>
        </w:rPr>
        <w:lastRenderedPageBreak/>
        <w:t>2</w:t>
      </w:r>
      <w:r w:rsidRPr="00B07CD5">
        <w:rPr>
          <w:sz w:val="28"/>
          <w:szCs w:val="28"/>
        </w:rPr>
        <w:t xml:space="preserve"> The nature and prevalence of corporal punishment</w:t>
      </w:r>
      <w:bookmarkEnd w:id="4"/>
      <w:r w:rsidRPr="00B07CD5">
        <w:rPr>
          <w:sz w:val="28"/>
          <w:szCs w:val="28"/>
        </w:rPr>
        <w:t xml:space="preserve"> of children</w:t>
      </w:r>
    </w:p>
    <w:p w:rsidR="00B07CD5" w:rsidRPr="00B07CD5" w:rsidRDefault="00B07CD5" w:rsidP="00B07CD5">
      <w:pPr>
        <w:spacing w:after="120"/>
        <w:ind w:left="482" w:hanging="482"/>
        <w:rPr>
          <w:bCs/>
          <w:color w:val="000000"/>
          <w:sz w:val="26"/>
          <w:szCs w:val="26"/>
        </w:rPr>
      </w:pPr>
      <w:r>
        <w:rPr>
          <w:bCs/>
          <w:color w:val="000000"/>
          <w:sz w:val="26"/>
          <w:szCs w:val="26"/>
        </w:rPr>
        <w:t>2</w:t>
      </w:r>
      <w:r w:rsidRPr="00B07CD5">
        <w:rPr>
          <w:bCs/>
          <w:color w:val="000000"/>
          <w:sz w:val="26"/>
          <w:szCs w:val="26"/>
        </w:rPr>
        <w:t xml:space="preserve">.1 </w:t>
      </w:r>
      <w:r w:rsidRPr="00B07CD5">
        <w:rPr>
          <w:bCs/>
          <w:i/>
          <w:color w:val="000000"/>
          <w:sz w:val="26"/>
          <w:szCs w:val="26"/>
        </w:rPr>
        <w:t xml:space="preserve">China: </w:t>
      </w:r>
      <w:r w:rsidRPr="00B07CD5">
        <w:rPr>
          <w:bCs/>
          <w:color w:val="000000"/>
          <w:sz w:val="26"/>
          <w:szCs w:val="26"/>
        </w:rPr>
        <w:t>Many research studies have documented the nature and prevalence of corporal punishment of children. For example, in a study of 2,363 parents published in 2010, 43.8% said they had physically punished a child; 32.8% had done so in the past year.</w:t>
      </w:r>
      <w:r w:rsidRPr="00B07CD5">
        <w:rPr>
          <w:rStyle w:val="FootnoteReference"/>
          <w:bCs/>
          <w:color w:val="000000"/>
          <w:sz w:val="26"/>
          <w:szCs w:val="26"/>
        </w:rPr>
        <w:footnoteReference w:id="2"/>
      </w:r>
      <w:r w:rsidRPr="00B07CD5">
        <w:rPr>
          <w:bCs/>
          <w:color w:val="000000"/>
          <w:sz w:val="26"/>
          <w:szCs w:val="26"/>
        </w:rPr>
        <w:t xml:space="preserve"> </w:t>
      </w:r>
      <w:r w:rsidRPr="00B07CD5">
        <w:rPr>
          <w:sz w:val="26"/>
          <w:szCs w:val="26"/>
        </w:rPr>
        <w:t>A survey of over 2,100 primary school children, reported in 2010, found that 73% were physically punished by their parents.</w:t>
      </w:r>
      <w:r w:rsidRPr="00B07CD5">
        <w:rPr>
          <w:rStyle w:val="FootnoteReference"/>
          <w:sz w:val="26"/>
          <w:szCs w:val="26"/>
        </w:rPr>
        <w:footnoteReference w:id="3"/>
      </w:r>
      <w:r w:rsidRPr="00B07CD5">
        <w:rPr>
          <w:sz w:val="26"/>
          <w:szCs w:val="26"/>
        </w:rPr>
        <w:t xml:space="preserve"> </w:t>
      </w:r>
      <w:r w:rsidRPr="00B07CD5">
        <w:rPr>
          <w:bCs/>
          <w:color w:val="000000"/>
          <w:sz w:val="26"/>
          <w:szCs w:val="26"/>
        </w:rPr>
        <w:t>In a 2006 study of more than 1,600 parents, 57.5% reported using corporal punishment.</w:t>
      </w:r>
      <w:r w:rsidRPr="00B07CD5">
        <w:rPr>
          <w:rStyle w:val="FootnoteReference"/>
          <w:bCs/>
          <w:color w:val="000000"/>
          <w:sz w:val="26"/>
          <w:szCs w:val="26"/>
        </w:rPr>
        <w:footnoteReference w:id="4"/>
      </w:r>
    </w:p>
    <w:p w:rsidR="00B07CD5" w:rsidRPr="00B07CD5" w:rsidRDefault="00B07CD5" w:rsidP="00B07CD5">
      <w:pPr>
        <w:spacing w:after="120"/>
        <w:ind w:left="482" w:hanging="482"/>
        <w:rPr>
          <w:sz w:val="26"/>
          <w:szCs w:val="26"/>
        </w:rPr>
      </w:pPr>
      <w:r>
        <w:rPr>
          <w:bCs/>
          <w:color w:val="000000"/>
          <w:sz w:val="26"/>
          <w:szCs w:val="26"/>
        </w:rPr>
        <w:t>2</w:t>
      </w:r>
      <w:r w:rsidRPr="00B07CD5">
        <w:rPr>
          <w:bCs/>
          <w:color w:val="000000"/>
          <w:sz w:val="26"/>
          <w:szCs w:val="26"/>
        </w:rPr>
        <w:t>.2 Corporal punishment continues to be used in schools, despite prohibition. In a study of 6,592 high school students, 23.2% reported experiencing corporal punishment in the past six months.</w:t>
      </w:r>
      <w:r w:rsidRPr="00B07CD5">
        <w:rPr>
          <w:rStyle w:val="FootnoteReference"/>
          <w:bCs/>
          <w:color w:val="000000"/>
          <w:sz w:val="26"/>
          <w:szCs w:val="26"/>
        </w:rPr>
        <w:footnoteReference w:id="5"/>
      </w:r>
      <w:r w:rsidRPr="00B07CD5">
        <w:rPr>
          <w:bCs/>
          <w:color w:val="000000"/>
          <w:sz w:val="26"/>
          <w:szCs w:val="26"/>
        </w:rPr>
        <w:t xml:space="preserve"> </w:t>
      </w:r>
      <w:r w:rsidRPr="00B07CD5">
        <w:rPr>
          <w:sz w:val="26"/>
          <w:szCs w:val="26"/>
        </w:rPr>
        <w:t xml:space="preserve">A survey in 2004 of 528 students from a college and a technical secondary school in </w:t>
      </w:r>
      <w:proofErr w:type="spellStart"/>
      <w:r w:rsidRPr="00B07CD5">
        <w:rPr>
          <w:sz w:val="26"/>
          <w:szCs w:val="26"/>
        </w:rPr>
        <w:t>Hebie</w:t>
      </w:r>
      <w:proofErr w:type="spellEnd"/>
      <w:r w:rsidRPr="00B07CD5">
        <w:rPr>
          <w:sz w:val="26"/>
          <w:szCs w:val="26"/>
        </w:rPr>
        <w:t xml:space="preserve"> province found that 57.6% reported having been physically punished at least once; 53.4% reported receiving “non-contact” corporal punishment by teachers when aged below 16 years, including running, standing, kneeling etc; 16.1% reported  being hit/kicked/pushed very hard with open hands or another part of the body, 10.2% beaten with an object, 0.2% locked in a cupboard or tied with a rope.</w:t>
      </w:r>
      <w:r w:rsidRPr="00B07CD5">
        <w:rPr>
          <w:rStyle w:val="FootnoteReference"/>
          <w:sz w:val="26"/>
          <w:szCs w:val="26"/>
        </w:rPr>
        <w:footnoteReference w:id="6"/>
      </w:r>
    </w:p>
    <w:p w:rsidR="00B07CD5" w:rsidRPr="00B07CD5" w:rsidRDefault="00B07CD5" w:rsidP="00B07CD5">
      <w:pPr>
        <w:spacing w:after="120"/>
        <w:ind w:left="482" w:hanging="482"/>
        <w:rPr>
          <w:sz w:val="26"/>
          <w:szCs w:val="26"/>
        </w:rPr>
      </w:pPr>
      <w:r>
        <w:rPr>
          <w:sz w:val="26"/>
          <w:szCs w:val="26"/>
        </w:rPr>
        <w:t>2</w:t>
      </w:r>
      <w:r w:rsidRPr="00B07CD5">
        <w:rPr>
          <w:sz w:val="26"/>
          <w:szCs w:val="26"/>
        </w:rPr>
        <w:t xml:space="preserve">.3 </w:t>
      </w:r>
      <w:r w:rsidRPr="00B07CD5">
        <w:rPr>
          <w:i/>
          <w:sz w:val="26"/>
          <w:szCs w:val="26"/>
        </w:rPr>
        <w:t xml:space="preserve">Hong Kong: </w:t>
      </w:r>
      <w:r w:rsidRPr="00B07CD5">
        <w:rPr>
          <w:sz w:val="26"/>
          <w:szCs w:val="26"/>
        </w:rPr>
        <w:t>A survey in 2006-7 involving more than 700 parents and secondary school children found that 83.3% of parents admitted physically punishing their children; 74.2% of the students and 49.7% of parents said they would support prohibition of corporal punishment.</w:t>
      </w:r>
      <w:r w:rsidRPr="00B07CD5">
        <w:rPr>
          <w:rStyle w:val="FootnoteReference"/>
          <w:sz w:val="26"/>
          <w:szCs w:val="26"/>
        </w:rPr>
        <w:footnoteReference w:id="7"/>
      </w:r>
      <w:r w:rsidRPr="00B07CD5">
        <w:rPr>
          <w:sz w:val="26"/>
          <w:szCs w:val="26"/>
        </w:rPr>
        <w:t xml:space="preserve"> Research published by the Department of Social Work and Social Administration of the University of Hong Kong and the Hong Kong Committee for UNICEF in 2008 found that more than one in five children had been hit by their parents, with 21% of nearly 6,000 school students reporting this, but the lifetime prevalence was much higher, at 58%.</w:t>
      </w:r>
      <w:r w:rsidRPr="00B07CD5">
        <w:rPr>
          <w:rStyle w:val="FootnoteReference"/>
          <w:sz w:val="26"/>
          <w:szCs w:val="26"/>
        </w:rPr>
        <w:footnoteReference w:id="8"/>
      </w:r>
      <w:r w:rsidRPr="00B07CD5">
        <w:rPr>
          <w:sz w:val="26"/>
          <w:szCs w:val="26"/>
        </w:rPr>
        <w:t xml:space="preserve"> In the first large scale household survey on domestic violence, commissioned by the Hong Kong Social Welfare Department and reported in 2006, around 44% of the parents admitted physically punishing their children, and most of these had done so at least once in the previous 12 months.</w:t>
      </w:r>
      <w:r w:rsidRPr="00B07CD5">
        <w:rPr>
          <w:rStyle w:val="FootnoteReference"/>
          <w:sz w:val="26"/>
          <w:szCs w:val="26"/>
        </w:rPr>
        <w:footnoteReference w:id="9"/>
      </w:r>
      <w:r w:rsidRPr="00B07CD5">
        <w:rPr>
          <w:sz w:val="26"/>
          <w:szCs w:val="26"/>
        </w:rPr>
        <w:t xml:space="preserve"> </w:t>
      </w:r>
    </w:p>
    <w:p w:rsidR="00B07CD5" w:rsidRPr="00B07CD5" w:rsidRDefault="00B07CD5" w:rsidP="00B07CD5">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2</w:t>
      </w:r>
      <w:r w:rsidRPr="00B07CD5">
        <w:rPr>
          <w:sz w:val="26"/>
          <w:szCs w:val="26"/>
        </w:rPr>
        <w:t xml:space="preserve">.4 </w:t>
      </w:r>
      <w:r w:rsidRPr="00B07CD5">
        <w:rPr>
          <w:i/>
          <w:sz w:val="26"/>
          <w:szCs w:val="26"/>
        </w:rPr>
        <w:t xml:space="preserve">Macau: </w:t>
      </w:r>
      <w:r w:rsidRPr="00B07CD5">
        <w:rPr>
          <w:sz w:val="26"/>
          <w:szCs w:val="26"/>
        </w:rPr>
        <w:t>No research identified.</w:t>
      </w:r>
    </w:p>
    <w:p w:rsidR="00B07CD5" w:rsidRPr="00B07CD5" w:rsidRDefault="00B07CD5" w:rsidP="00B07CD5">
      <w:pPr>
        <w:spacing w:after="120"/>
        <w:ind w:left="482" w:hanging="482"/>
        <w:rPr>
          <w:b/>
          <w:sz w:val="26"/>
          <w:szCs w:val="26"/>
        </w:rPr>
      </w:pPr>
    </w:p>
    <w:p w:rsidR="00B07CD5" w:rsidRDefault="00B07CD5" w:rsidP="00B07CD5">
      <w:pPr>
        <w:spacing w:after="120"/>
        <w:ind w:left="482" w:hanging="482"/>
        <w:rPr>
          <w:b/>
          <w:sz w:val="28"/>
          <w:szCs w:val="28"/>
        </w:rPr>
      </w:pPr>
    </w:p>
    <w:p w:rsidR="00B07CD5" w:rsidRPr="00B07CD5" w:rsidRDefault="00B07CD5" w:rsidP="00B07CD5">
      <w:pPr>
        <w:spacing w:after="120"/>
        <w:ind w:left="482" w:hanging="482"/>
        <w:rPr>
          <w:b/>
          <w:sz w:val="28"/>
          <w:szCs w:val="28"/>
        </w:rPr>
      </w:pPr>
      <w:bookmarkStart w:id="5" w:name="_GoBack"/>
      <w:bookmarkEnd w:id="5"/>
      <w:r w:rsidRPr="00B07CD5">
        <w:rPr>
          <w:b/>
          <w:sz w:val="28"/>
          <w:szCs w:val="28"/>
        </w:rPr>
        <w:lastRenderedPageBreak/>
        <w:t>3</w:t>
      </w:r>
      <w:r w:rsidRPr="00B07CD5">
        <w:rPr>
          <w:b/>
          <w:sz w:val="28"/>
          <w:szCs w:val="28"/>
        </w:rPr>
        <w:t xml:space="preserve"> Recommendations by human rights treaty bodies</w:t>
      </w:r>
    </w:p>
    <w:p w:rsidR="00B07CD5" w:rsidRPr="00B07CD5" w:rsidRDefault="00B07CD5" w:rsidP="00B07CD5">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3</w:t>
      </w:r>
      <w:r w:rsidRPr="00B07CD5">
        <w:rPr>
          <w:sz w:val="26"/>
          <w:szCs w:val="26"/>
        </w:rPr>
        <w:t xml:space="preserve">.1 </w:t>
      </w:r>
      <w:r w:rsidRPr="00B07CD5">
        <w:rPr>
          <w:i/>
          <w:sz w:val="26"/>
          <w:szCs w:val="26"/>
        </w:rPr>
        <w:t>CRC:</w:t>
      </w:r>
      <w:r w:rsidRPr="00B07CD5">
        <w:rPr>
          <w:sz w:val="26"/>
          <w:szCs w:val="26"/>
        </w:rPr>
        <w:t xml:space="preserve"> In its concluding observations on the second report of China in 2005, the Committee on the Rights of the Child recommended that corporal punishment be explicitly prohibited in the family, schools, institutions and all other settings throughout the state party, including Hong Kong and Macau.</w:t>
      </w:r>
      <w:r w:rsidRPr="00B07CD5">
        <w:rPr>
          <w:rStyle w:val="FootnoteReference"/>
          <w:sz w:val="26"/>
          <w:szCs w:val="26"/>
        </w:rPr>
        <w:footnoteReference w:id="10"/>
      </w:r>
      <w:r w:rsidRPr="00B07CD5">
        <w:rPr>
          <w:sz w:val="26"/>
          <w:szCs w:val="26"/>
        </w:rPr>
        <w:t xml:space="preserve"> The Committee had previously raised the issue with Hong Kong in 1996, in the context of examining the initial report of the UK on its dependent territories.</w:t>
      </w:r>
      <w:r w:rsidRPr="00B07CD5">
        <w:rPr>
          <w:rStyle w:val="FootnoteReference"/>
          <w:sz w:val="26"/>
          <w:szCs w:val="26"/>
        </w:rPr>
        <w:footnoteReference w:id="11"/>
      </w:r>
    </w:p>
    <w:p w:rsidR="00B07CD5" w:rsidRPr="00B07CD5" w:rsidRDefault="00B07CD5" w:rsidP="00B07CD5">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p>
    <w:p w:rsidR="005E798C" w:rsidRDefault="005E798C" w:rsidP="005E798C">
      <w:pPr>
        <w:rPr>
          <w:i/>
        </w:rPr>
      </w:pPr>
      <w:r>
        <w:rPr>
          <w:i/>
        </w:rPr>
        <w:t>Briefing prepared by the Global Initiative to End All Corporal Punishment of Children</w:t>
      </w:r>
    </w:p>
    <w:p w:rsidR="00DD0BFF" w:rsidRDefault="007F47EF" w:rsidP="005E798C">
      <w:pPr>
        <w:rPr>
          <w:i/>
        </w:rPr>
      </w:pPr>
      <w:hyperlink r:id="rId11" w:history="1">
        <w:r w:rsidR="005E798C" w:rsidRPr="004D6286">
          <w:rPr>
            <w:rStyle w:val="Hyperlink"/>
            <w:i/>
          </w:rPr>
          <w:t>www.endcorporalpunishment.org</w:t>
        </w:r>
      </w:hyperlink>
      <w:r w:rsidR="005E798C">
        <w:rPr>
          <w:i/>
        </w:rPr>
        <w:t xml:space="preserve">; </w:t>
      </w:r>
      <w:hyperlink r:id="rId12" w:history="1">
        <w:r w:rsidR="005E798C" w:rsidRPr="004D6286">
          <w:rPr>
            <w:rStyle w:val="Hyperlink"/>
            <w:i/>
          </w:rPr>
          <w:t>info@endcorporalpunishment.org</w:t>
        </w:r>
      </w:hyperlink>
      <w:bookmarkEnd w:id="0"/>
      <w:bookmarkEnd w:id="1"/>
    </w:p>
    <w:p w:rsidR="005E798C" w:rsidRPr="005E798C" w:rsidRDefault="00DD0BFF" w:rsidP="005E798C">
      <w:pPr>
        <w:rPr>
          <w:i/>
        </w:rPr>
      </w:pPr>
      <w:r>
        <w:rPr>
          <w:i/>
        </w:rPr>
        <w:t>March 2013</w:t>
      </w:r>
    </w:p>
    <w:sectPr w:rsidR="005E798C" w:rsidRPr="005E798C" w:rsidSect="00E90091">
      <w:footerReference w:type="even" r:id="rId13"/>
      <w:type w:val="evenPage"/>
      <w:pgSz w:w="11906" w:h="16838"/>
      <w:pgMar w:top="992" w:right="992" w:bottom="992" w:left="992"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EF" w:rsidRDefault="007F47EF">
      <w:r>
        <w:separator/>
      </w:r>
    </w:p>
  </w:endnote>
  <w:endnote w:type="continuationSeparator" w:id="0">
    <w:p w:rsidR="007F47EF" w:rsidRDefault="007F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1F" w:rsidRDefault="00965F4E">
    <w:pPr>
      <w:pStyle w:val="Footer"/>
      <w:framePr w:wrap="around" w:vAnchor="text" w:hAnchor="margin" w:xAlign="center" w:y="1"/>
      <w:rPr>
        <w:rStyle w:val="PageNumber"/>
      </w:rPr>
    </w:pPr>
    <w:r>
      <w:rPr>
        <w:rStyle w:val="PageNumber"/>
      </w:rPr>
      <w:fldChar w:fldCharType="begin"/>
    </w:r>
    <w:r w:rsidR="0053166A">
      <w:rPr>
        <w:rStyle w:val="PageNumber"/>
      </w:rPr>
      <w:instrText xml:space="preserve">PAGE  </w:instrText>
    </w:r>
    <w:r>
      <w:rPr>
        <w:rStyle w:val="PageNumber"/>
      </w:rPr>
      <w:fldChar w:fldCharType="end"/>
    </w:r>
  </w:p>
  <w:p w:rsidR="00A6491F" w:rsidRDefault="00A64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EF" w:rsidRDefault="007F47EF">
      <w:r>
        <w:separator/>
      </w:r>
    </w:p>
  </w:footnote>
  <w:footnote w:type="continuationSeparator" w:id="0">
    <w:p w:rsidR="007F47EF" w:rsidRDefault="007F47EF">
      <w:r>
        <w:continuationSeparator/>
      </w:r>
    </w:p>
  </w:footnote>
  <w:footnote w:id="1">
    <w:p w:rsidR="00B07CD5" w:rsidRPr="00B07CD5" w:rsidRDefault="00B07CD5" w:rsidP="00B07CD5">
      <w:pPr>
        <w:pStyle w:val="FootnoteText"/>
        <w:rPr>
          <w:lang w:val="en-GB"/>
        </w:rPr>
      </w:pPr>
      <w:r w:rsidRPr="00EE7077">
        <w:rPr>
          <w:rStyle w:val="FootnoteReference"/>
        </w:rPr>
        <w:footnoteRef/>
      </w:r>
      <w:r w:rsidRPr="00B07CD5">
        <w:rPr>
          <w:lang w:val="en-GB"/>
        </w:rPr>
        <w:t xml:space="preserve"> Law Reform Commission of Hong Kong (2002), </w:t>
      </w:r>
      <w:r w:rsidRPr="00B07CD5">
        <w:rPr>
          <w:i/>
          <w:lang w:val="en-GB"/>
        </w:rPr>
        <w:t>Report: Guardianship of Children</w:t>
      </w:r>
    </w:p>
  </w:footnote>
  <w:footnote w:id="2">
    <w:p w:rsidR="00B07CD5" w:rsidRPr="00B07CD5" w:rsidRDefault="00B07CD5" w:rsidP="00B07CD5">
      <w:pPr>
        <w:pStyle w:val="FootnoteText"/>
        <w:rPr>
          <w:lang w:val="en-GB"/>
        </w:rPr>
      </w:pPr>
      <w:r w:rsidRPr="00EE7077">
        <w:rPr>
          <w:rStyle w:val="FootnoteReference"/>
        </w:rPr>
        <w:footnoteRef/>
      </w:r>
      <w:r w:rsidRPr="00B07CD5">
        <w:rPr>
          <w:lang w:val="en-GB"/>
        </w:rPr>
        <w:t xml:space="preserve"> </w:t>
      </w:r>
      <w:r w:rsidRPr="00B07CD5">
        <w:rPr>
          <w:color w:val="000000"/>
          <w:lang w:val="en-GB"/>
        </w:rPr>
        <w:t xml:space="preserve">Chan, K. L. (2010), “Co-occurrence of intimate partner violence and child abuse in Hong Kong Chinese families”, </w:t>
      </w:r>
      <w:r w:rsidRPr="00B07CD5">
        <w:rPr>
          <w:i/>
          <w:iCs/>
          <w:color w:val="000000"/>
          <w:lang w:val="en-GB"/>
        </w:rPr>
        <w:t>Journal of Interpersonal Violence</w:t>
      </w:r>
      <w:r w:rsidRPr="00B07CD5">
        <w:rPr>
          <w:color w:val="000000"/>
          <w:lang w:val="en-GB"/>
        </w:rPr>
        <w:t xml:space="preserve">, (e-publication ahead of print), 1-21, cited in </w:t>
      </w:r>
      <w:r w:rsidRPr="00EE7077">
        <w:rPr>
          <w:color w:val="000000"/>
          <w:lang w:val="x-none"/>
        </w:rPr>
        <w:t xml:space="preserve">UNICEF East Asia and Pacific Regional Office </w:t>
      </w:r>
      <w:r w:rsidRPr="00B07CD5">
        <w:rPr>
          <w:color w:val="000000"/>
          <w:lang w:val="en-GB"/>
        </w:rPr>
        <w:t>(</w:t>
      </w:r>
      <w:r w:rsidRPr="00EE7077">
        <w:rPr>
          <w:color w:val="000000"/>
          <w:lang w:val="x-none"/>
        </w:rPr>
        <w:t>2012</w:t>
      </w:r>
      <w:r w:rsidRPr="00B07CD5">
        <w:rPr>
          <w:color w:val="000000"/>
          <w:lang w:val="en-GB"/>
        </w:rPr>
        <w:t>)</w:t>
      </w:r>
      <w:r w:rsidRPr="00EE7077">
        <w:rPr>
          <w:color w:val="000000"/>
          <w:lang w:val="x-none"/>
        </w:rPr>
        <w:t xml:space="preserve">, </w:t>
      </w:r>
      <w:r w:rsidRPr="00EE7077">
        <w:rPr>
          <w:i/>
          <w:iCs/>
          <w:color w:val="000000"/>
          <w:lang w:val="x-none"/>
        </w:rPr>
        <w:t>Child Maltreatment: Prevalence, Incidence and Consequences: A Systematic Review of Research</w:t>
      </w:r>
      <w:r w:rsidRPr="00EE7077">
        <w:rPr>
          <w:color w:val="000000"/>
          <w:lang w:val="x-none"/>
        </w:rPr>
        <w:t>, Bangkok: UNICEF</w:t>
      </w:r>
    </w:p>
  </w:footnote>
  <w:footnote w:id="3">
    <w:p w:rsidR="00B07CD5" w:rsidRPr="00B07CD5" w:rsidRDefault="00B07CD5" w:rsidP="00B07CD5">
      <w:pPr>
        <w:pStyle w:val="FootnoteText"/>
        <w:rPr>
          <w:lang w:val="en-GB"/>
        </w:rPr>
      </w:pPr>
      <w:r w:rsidRPr="00EE7077">
        <w:rPr>
          <w:rStyle w:val="FootnoteReference"/>
        </w:rPr>
        <w:footnoteRef/>
      </w:r>
      <w:r w:rsidRPr="00B07CD5">
        <w:rPr>
          <w:lang w:val="en-GB"/>
        </w:rPr>
        <w:t xml:space="preserve"> </w:t>
      </w:r>
      <w:proofErr w:type="spellStart"/>
      <w:r w:rsidRPr="00B07CD5">
        <w:rPr>
          <w:lang w:val="en-GB"/>
        </w:rPr>
        <w:t>Hesketh</w:t>
      </w:r>
      <w:proofErr w:type="spellEnd"/>
      <w:r w:rsidRPr="00B07CD5">
        <w:rPr>
          <w:lang w:val="en-GB"/>
        </w:rPr>
        <w:t>, T. et al. (2010), “</w:t>
      </w:r>
      <w:r w:rsidRPr="00B07CD5">
        <w:rPr>
          <w:bCs/>
          <w:lang w:val="en-GB"/>
        </w:rPr>
        <w:t>Stress and psychosomatic symptoms in Chinese school children: cross-sectional survey”,</w:t>
      </w:r>
      <w:r w:rsidRPr="00B07CD5">
        <w:rPr>
          <w:lang w:val="en-GB"/>
        </w:rPr>
        <w:t xml:space="preserve"> </w:t>
      </w:r>
      <w:r w:rsidRPr="00B07CD5">
        <w:rPr>
          <w:i/>
          <w:iCs/>
          <w:lang w:val="en-GB"/>
        </w:rPr>
        <w:t>Archives of Disease in Childhood</w:t>
      </w:r>
      <w:r w:rsidRPr="00B07CD5">
        <w:rPr>
          <w:lang w:val="en-GB"/>
        </w:rPr>
        <w:t xml:space="preserve">, 95(2), </w:t>
      </w:r>
      <w:r w:rsidRPr="00B07CD5">
        <w:rPr>
          <w:iCs/>
          <w:lang w:val="en-GB"/>
        </w:rPr>
        <w:t>136-140</w:t>
      </w:r>
    </w:p>
  </w:footnote>
  <w:footnote w:id="4">
    <w:p w:rsidR="00B07CD5" w:rsidRPr="00B07CD5" w:rsidRDefault="00B07CD5" w:rsidP="00B07CD5">
      <w:pPr>
        <w:pStyle w:val="FootnoteText"/>
        <w:rPr>
          <w:lang w:val="en-GB"/>
        </w:rPr>
      </w:pPr>
      <w:r w:rsidRPr="00EE7077">
        <w:rPr>
          <w:rStyle w:val="FootnoteReference"/>
        </w:rPr>
        <w:footnoteRef/>
      </w:r>
      <w:r w:rsidRPr="00B07CD5">
        <w:rPr>
          <w:lang w:val="en-GB"/>
        </w:rPr>
        <w:t xml:space="preserve"> </w:t>
      </w:r>
      <w:r w:rsidRPr="00B07CD5">
        <w:rPr>
          <w:color w:val="000000"/>
          <w:lang w:val="en-GB"/>
        </w:rPr>
        <w:t xml:space="preserve">Tang, C. S. K. (2006), “Corporal punishment and physical maltreatment against children: A community study on Chinese parents in Hong Kong”, </w:t>
      </w:r>
      <w:r w:rsidRPr="00B07CD5">
        <w:rPr>
          <w:i/>
          <w:iCs/>
          <w:color w:val="000000"/>
          <w:lang w:val="en-GB"/>
        </w:rPr>
        <w:t>Child Abuse &amp; Neglect</w:t>
      </w:r>
      <w:r w:rsidRPr="00B07CD5">
        <w:rPr>
          <w:color w:val="000000"/>
          <w:lang w:val="en-GB"/>
        </w:rPr>
        <w:t xml:space="preserve">, 30, 893-907, cited in </w:t>
      </w:r>
      <w:r w:rsidRPr="00EE7077">
        <w:rPr>
          <w:color w:val="000000"/>
          <w:lang w:val="x-none"/>
        </w:rPr>
        <w:t>UNICEF East Asia and Pacific Regional Office</w:t>
      </w:r>
      <w:r w:rsidRPr="00B07CD5">
        <w:rPr>
          <w:color w:val="000000"/>
          <w:lang w:val="en-GB"/>
        </w:rPr>
        <w:t xml:space="preserve"> (</w:t>
      </w:r>
      <w:r w:rsidRPr="00EE7077">
        <w:rPr>
          <w:color w:val="000000"/>
          <w:lang w:val="x-none"/>
        </w:rPr>
        <w:t>2012</w:t>
      </w:r>
      <w:r w:rsidRPr="00B07CD5">
        <w:rPr>
          <w:color w:val="000000"/>
          <w:lang w:val="en-GB"/>
        </w:rPr>
        <w:t>)</w:t>
      </w:r>
      <w:r w:rsidRPr="00EE7077">
        <w:rPr>
          <w:color w:val="000000"/>
          <w:lang w:val="x-none"/>
        </w:rPr>
        <w:t xml:space="preserve">, </w:t>
      </w:r>
      <w:r w:rsidRPr="00EE7077">
        <w:rPr>
          <w:i/>
          <w:iCs/>
          <w:color w:val="000000"/>
          <w:lang w:val="x-none"/>
        </w:rPr>
        <w:t>Child Maltreatment: Prevalence, Incidence and Consequences: A Systematic Review of Research</w:t>
      </w:r>
      <w:r w:rsidRPr="00EE7077">
        <w:rPr>
          <w:color w:val="000000"/>
          <w:lang w:val="x-none"/>
        </w:rPr>
        <w:t>, Bangkok: UNICEF</w:t>
      </w:r>
    </w:p>
  </w:footnote>
  <w:footnote w:id="5">
    <w:p w:rsidR="00B07CD5" w:rsidRPr="00B07CD5" w:rsidRDefault="00B07CD5" w:rsidP="00B07CD5">
      <w:pPr>
        <w:pStyle w:val="FootnoteText"/>
        <w:rPr>
          <w:lang w:val="en-GB"/>
        </w:rPr>
      </w:pPr>
      <w:r w:rsidRPr="00EE7077">
        <w:rPr>
          <w:rStyle w:val="FootnoteReference"/>
        </w:rPr>
        <w:footnoteRef/>
      </w:r>
      <w:r w:rsidRPr="00B07CD5">
        <w:rPr>
          <w:lang w:val="en-GB"/>
        </w:rPr>
        <w:t xml:space="preserve"> </w:t>
      </w:r>
      <w:r w:rsidRPr="00EE7077">
        <w:rPr>
          <w:color w:val="000000"/>
          <w:lang w:val="x-none"/>
        </w:rPr>
        <w:t>Leung, P.</w:t>
      </w:r>
      <w:r w:rsidRPr="00B07CD5">
        <w:rPr>
          <w:color w:val="000000"/>
          <w:lang w:val="en-GB"/>
        </w:rPr>
        <w:t xml:space="preserve"> </w:t>
      </w:r>
      <w:r w:rsidRPr="00EE7077">
        <w:rPr>
          <w:color w:val="000000"/>
          <w:lang w:val="x-none"/>
        </w:rPr>
        <w:t>W.</w:t>
      </w:r>
      <w:r w:rsidRPr="00B07CD5">
        <w:rPr>
          <w:color w:val="000000"/>
          <w:lang w:val="en-GB"/>
        </w:rPr>
        <w:t xml:space="preserve"> </w:t>
      </w:r>
      <w:r w:rsidRPr="00EE7077">
        <w:rPr>
          <w:color w:val="000000"/>
          <w:lang w:val="x-none"/>
        </w:rPr>
        <w:t>S.</w:t>
      </w:r>
      <w:r w:rsidRPr="00B07CD5">
        <w:rPr>
          <w:color w:val="000000"/>
          <w:lang w:val="en-GB"/>
        </w:rPr>
        <w:t xml:space="preserve"> et al (2008)</w:t>
      </w:r>
      <w:r w:rsidRPr="00EE7077">
        <w:rPr>
          <w:color w:val="000000"/>
          <w:lang w:val="x-none"/>
        </w:rPr>
        <w:t xml:space="preserve">, </w:t>
      </w:r>
      <w:r w:rsidRPr="00B07CD5">
        <w:rPr>
          <w:color w:val="000000"/>
          <w:lang w:val="en-GB"/>
        </w:rPr>
        <w:t>“</w:t>
      </w:r>
      <w:r w:rsidRPr="00EE7077">
        <w:rPr>
          <w:color w:val="000000"/>
          <w:lang w:val="x-none"/>
        </w:rPr>
        <w:t>Prevalence and determinants of child maltreatment among high school students in Southern China: A large school based survey</w:t>
      </w:r>
      <w:r w:rsidRPr="00B07CD5">
        <w:rPr>
          <w:color w:val="000000"/>
          <w:lang w:val="en-GB"/>
        </w:rPr>
        <w:t xml:space="preserve">”, </w:t>
      </w:r>
      <w:r w:rsidRPr="00EE7077">
        <w:rPr>
          <w:i/>
          <w:iCs/>
          <w:color w:val="000000"/>
          <w:lang w:val="x-none"/>
        </w:rPr>
        <w:t>Child and Adolescent Psychiatry and Mental Health</w:t>
      </w:r>
      <w:r w:rsidRPr="00EE7077">
        <w:rPr>
          <w:color w:val="000000"/>
          <w:lang w:val="x-none"/>
        </w:rPr>
        <w:t>, 2(27), 1-8</w:t>
      </w:r>
      <w:r w:rsidRPr="00B07CD5">
        <w:rPr>
          <w:color w:val="000000"/>
          <w:lang w:val="en-GB"/>
        </w:rPr>
        <w:t xml:space="preserve">, cited in </w:t>
      </w:r>
      <w:r w:rsidRPr="00EE7077">
        <w:rPr>
          <w:color w:val="000000"/>
          <w:lang w:val="x-none"/>
        </w:rPr>
        <w:t>UNICEF East Asia and Pacific Regional Office</w:t>
      </w:r>
      <w:r w:rsidRPr="00B07CD5">
        <w:rPr>
          <w:color w:val="000000"/>
          <w:lang w:val="en-GB"/>
        </w:rPr>
        <w:t xml:space="preserve"> (</w:t>
      </w:r>
      <w:r w:rsidRPr="00EE7077">
        <w:rPr>
          <w:color w:val="000000"/>
          <w:lang w:val="x-none"/>
        </w:rPr>
        <w:t>2012</w:t>
      </w:r>
      <w:r w:rsidRPr="00B07CD5">
        <w:rPr>
          <w:color w:val="000000"/>
          <w:lang w:val="en-GB"/>
        </w:rPr>
        <w:t>)</w:t>
      </w:r>
      <w:r w:rsidRPr="00EE7077">
        <w:rPr>
          <w:color w:val="000000"/>
          <w:lang w:val="x-none"/>
        </w:rPr>
        <w:t xml:space="preserve">, </w:t>
      </w:r>
      <w:r w:rsidRPr="00EE7077">
        <w:rPr>
          <w:i/>
          <w:iCs/>
          <w:color w:val="000000"/>
          <w:lang w:val="x-none"/>
        </w:rPr>
        <w:t>Child Maltreatment: Prevalence, Incidence and Consequences: A Systematic Review of Research</w:t>
      </w:r>
      <w:r w:rsidRPr="00EE7077">
        <w:rPr>
          <w:color w:val="000000"/>
          <w:lang w:val="x-none"/>
        </w:rPr>
        <w:t>, Bangkok: UNICEF</w:t>
      </w:r>
    </w:p>
  </w:footnote>
  <w:footnote w:id="6">
    <w:p w:rsidR="00B07CD5" w:rsidRPr="00B07CD5" w:rsidRDefault="00B07CD5" w:rsidP="00B07CD5">
      <w:pPr>
        <w:pStyle w:val="FootnoteText"/>
        <w:rPr>
          <w:lang w:val="en-GB"/>
        </w:rPr>
      </w:pPr>
      <w:r w:rsidRPr="00EE7077">
        <w:rPr>
          <w:rStyle w:val="FootnoteReference"/>
        </w:rPr>
        <w:footnoteRef/>
      </w:r>
      <w:r w:rsidRPr="00EE7077">
        <w:t xml:space="preserve"> </w:t>
      </w:r>
      <w:proofErr w:type="spellStart"/>
      <w:r w:rsidRPr="00EE7077">
        <w:rPr>
          <w:iCs/>
        </w:rPr>
        <w:t>Jing</w:t>
      </w:r>
      <w:proofErr w:type="spellEnd"/>
      <w:r w:rsidRPr="00EE7077">
        <w:rPr>
          <w:iCs/>
        </w:rPr>
        <w:t xml:space="preserve">-qi, C. et al. </w:t>
      </w:r>
      <w:r w:rsidRPr="00B07CD5">
        <w:rPr>
          <w:iCs/>
          <w:lang w:val="en-GB"/>
        </w:rPr>
        <w:t xml:space="preserve">(2006), “A retrospective survey of childhood corporal punishment by school teachers in students”, </w:t>
      </w:r>
      <w:r w:rsidRPr="00B07CD5">
        <w:rPr>
          <w:i/>
          <w:iCs/>
          <w:lang w:val="en-GB"/>
        </w:rPr>
        <w:t>Chinese Journal of Paediatrics</w:t>
      </w:r>
      <w:r w:rsidRPr="00B07CD5">
        <w:rPr>
          <w:iCs/>
          <w:lang w:val="en-GB"/>
        </w:rPr>
        <w:t>, 44(1)</w:t>
      </w:r>
    </w:p>
  </w:footnote>
  <w:footnote w:id="7">
    <w:p w:rsidR="00B07CD5" w:rsidRPr="00B07CD5" w:rsidRDefault="00B07CD5" w:rsidP="00B07CD5">
      <w:pPr>
        <w:pStyle w:val="FootnoteText"/>
        <w:rPr>
          <w:lang w:val="en-GB"/>
        </w:rPr>
      </w:pPr>
      <w:r w:rsidRPr="00EE7077">
        <w:rPr>
          <w:rStyle w:val="FootnoteReference"/>
        </w:rPr>
        <w:footnoteRef/>
      </w:r>
      <w:r w:rsidRPr="00B07CD5">
        <w:rPr>
          <w:lang w:val="en-GB"/>
        </w:rPr>
        <w:t xml:space="preserve"> Survey announced in 2007 Spank Out Day press conference, information supplied to the Global Initiative, February 2009</w:t>
      </w:r>
    </w:p>
  </w:footnote>
  <w:footnote w:id="8">
    <w:p w:rsidR="00B07CD5" w:rsidRPr="00B07CD5" w:rsidRDefault="00B07CD5" w:rsidP="00B07CD5">
      <w:pPr>
        <w:pStyle w:val="FootnoteText"/>
        <w:rPr>
          <w:lang w:val="en-GB"/>
        </w:rPr>
      </w:pPr>
      <w:r w:rsidRPr="00EE7077">
        <w:rPr>
          <w:rStyle w:val="FootnoteReference"/>
        </w:rPr>
        <w:footnoteRef/>
      </w:r>
      <w:r w:rsidRPr="00B07CD5">
        <w:rPr>
          <w:lang w:val="en-GB"/>
        </w:rPr>
        <w:t xml:space="preserve"> Chan, K. L. (2008), Study on Child-friendly Families: Immunity from Domestic Violence, Hong Kong: Hong Kong Committee for UNICEF &amp; </w:t>
      </w:r>
      <w:proofErr w:type="spellStart"/>
      <w:r w:rsidRPr="00B07CD5">
        <w:rPr>
          <w:lang w:val="en-GB"/>
        </w:rPr>
        <w:t>Dept</w:t>
      </w:r>
      <w:proofErr w:type="spellEnd"/>
      <w:r w:rsidRPr="00B07CD5">
        <w:rPr>
          <w:lang w:val="en-GB"/>
        </w:rPr>
        <w:t xml:space="preserve"> of Social Work and Social Administration, University of Hong Kong</w:t>
      </w:r>
    </w:p>
  </w:footnote>
  <w:footnote w:id="9">
    <w:p w:rsidR="00B07CD5" w:rsidRPr="00B07CD5" w:rsidRDefault="00B07CD5" w:rsidP="00B07CD5">
      <w:pPr>
        <w:pStyle w:val="FootnoteText"/>
        <w:rPr>
          <w:lang w:val="en-GB"/>
        </w:rPr>
      </w:pPr>
      <w:r w:rsidRPr="00EE7077">
        <w:rPr>
          <w:rStyle w:val="FootnoteReference"/>
        </w:rPr>
        <w:footnoteRef/>
      </w:r>
      <w:r w:rsidRPr="00B07CD5">
        <w:rPr>
          <w:lang w:val="en-GB"/>
        </w:rPr>
        <w:t xml:space="preserve"> Chan, K. L. (2005), </w:t>
      </w:r>
      <w:r w:rsidRPr="00B07CD5">
        <w:rPr>
          <w:i/>
          <w:iCs/>
          <w:lang w:val="en-GB"/>
        </w:rPr>
        <w:t>Study on Child Abuse and Spouse Battering: Report on findings of Household Survey</w:t>
      </w:r>
      <w:r w:rsidRPr="00B07CD5">
        <w:rPr>
          <w:iCs/>
          <w:lang w:val="en-GB"/>
        </w:rPr>
        <w:t xml:space="preserve">, </w:t>
      </w:r>
      <w:r w:rsidRPr="00B07CD5">
        <w:rPr>
          <w:lang w:val="en-GB"/>
        </w:rPr>
        <w:t>Hong Kong: Department of Social Work &amp; Social Administration, the University of Hong Kong</w:t>
      </w:r>
    </w:p>
  </w:footnote>
  <w:footnote w:id="10">
    <w:p w:rsidR="00B07CD5" w:rsidRPr="00EE7077" w:rsidRDefault="00B07CD5" w:rsidP="00B07CD5">
      <w:pPr>
        <w:autoSpaceDE w:val="0"/>
        <w:autoSpaceDN w:val="0"/>
        <w:adjustRightInd w:val="0"/>
        <w:rPr>
          <w:sz w:val="20"/>
          <w:szCs w:val="20"/>
        </w:rPr>
      </w:pPr>
      <w:r w:rsidRPr="00EE7077">
        <w:rPr>
          <w:rStyle w:val="FootnoteReference"/>
          <w:sz w:val="20"/>
          <w:szCs w:val="20"/>
        </w:rPr>
        <w:footnoteRef/>
      </w:r>
      <w:r w:rsidRPr="00EE7077">
        <w:rPr>
          <w:sz w:val="20"/>
          <w:szCs w:val="20"/>
        </w:rPr>
        <w:t xml:space="preserve"> 24 November 2005, Concluding observations on second report on China (including Hong Kong and Macau Special Administrative Regions), </w:t>
      </w:r>
      <w:r w:rsidRPr="00EE7077">
        <w:rPr>
          <w:rFonts w:eastAsia="Calibri"/>
          <w:sz w:val="20"/>
          <w:szCs w:val="20"/>
        </w:rPr>
        <w:t xml:space="preserve">CRC/C/CHN/CO/2, </w:t>
      </w:r>
      <w:r w:rsidRPr="00EE7077">
        <w:rPr>
          <w:sz w:val="20"/>
          <w:szCs w:val="20"/>
        </w:rPr>
        <w:t>paras. 46, 47 and 48</w:t>
      </w:r>
    </w:p>
  </w:footnote>
  <w:footnote w:id="11">
    <w:p w:rsidR="00B07CD5" w:rsidRPr="00EE7077" w:rsidRDefault="00B07CD5" w:rsidP="00B07CD5">
      <w:pPr>
        <w:rPr>
          <w:sz w:val="20"/>
          <w:szCs w:val="20"/>
        </w:rPr>
      </w:pPr>
      <w:r w:rsidRPr="00EE7077">
        <w:rPr>
          <w:rStyle w:val="FootnoteReference"/>
          <w:sz w:val="20"/>
          <w:szCs w:val="20"/>
        </w:rPr>
        <w:footnoteRef/>
      </w:r>
      <w:r w:rsidRPr="00EE7077">
        <w:rPr>
          <w:sz w:val="20"/>
          <w:szCs w:val="20"/>
        </w:rPr>
        <w:t xml:space="preserve"> 30 October 1996, CRC/C/15/Add.63, Concluding observations on initial report of the United Kingdom of Great Britain and Northern Ireland: Dependent Territories (Hong Kong), para. 27 (Hong Kong ceased to be a dependent territory of the UK in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EE"/>
    <w:multiLevelType w:val="hybridMultilevel"/>
    <w:tmpl w:val="49DCE2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292816"/>
    <w:multiLevelType w:val="multilevel"/>
    <w:tmpl w:val="2284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A08A8"/>
    <w:multiLevelType w:val="hybridMultilevel"/>
    <w:tmpl w:val="8B7E0D1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821016"/>
    <w:multiLevelType w:val="hybridMultilevel"/>
    <w:tmpl w:val="A1560B20"/>
    <w:lvl w:ilvl="0" w:tplc="7424FD82">
      <w:start w:val="1"/>
      <w:numFmt w:val="lowerLetter"/>
      <w:lvlText w:val="(%1)"/>
      <w:lvlJc w:val="left"/>
      <w:pPr>
        <w:tabs>
          <w:tab w:val="num" w:pos="1080"/>
        </w:tabs>
        <w:ind w:left="1080" w:hanging="720"/>
      </w:pPr>
      <w:rPr>
        <w:rFonts w:hint="default"/>
      </w:rPr>
    </w:lvl>
    <w:lvl w:ilvl="1" w:tplc="C504BCDE">
      <w:start w:val="1"/>
      <w:numFmt w:val="lowerRoman"/>
      <w:lvlText w:val="(%2)"/>
      <w:lvlJc w:val="left"/>
      <w:pPr>
        <w:tabs>
          <w:tab w:val="num" w:pos="1800"/>
        </w:tabs>
        <w:ind w:left="1800" w:hanging="720"/>
      </w:pPr>
      <w:rPr>
        <w:rFonts w:hint="default"/>
      </w:rPr>
    </w:lvl>
    <w:lvl w:ilvl="2" w:tplc="0F44EE60">
      <w:start w:val="1"/>
      <w:numFmt w:val="decimal"/>
      <w:lvlText w:val="%3."/>
      <w:lvlJc w:val="left"/>
      <w:pPr>
        <w:tabs>
          <w:tab w:val="num" w:pos="3060"/>
        </w:tabs>
        <w:ind w:left="3060" w:hanging="720"/>
      </w:pPr>
      <w:rPr>
        <w:rFonts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nsid w:val="09A94150"/>
    <w:multiLevelType w:val="hybridMultilevel"/>
    <w:tmpl w:val="D1C06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EC7C08"/>
    <w:multiLevelType w:val="hybridMultilevel"/>
    <w:tmpl w:val="0B2E2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A6425"/>
    <w:multiLevelType w:val="hybridMultilevel"/>
    <w:tmpl w:val="3C40C49E"/>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D14888"/>
    <w:multiLevelType w:val="hybridMultilevel"/>
    <w:tmpl w:val="A0EE3A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C74A34"/>
    <w:multiLevelType w:val="hybridMultilevel"/>
    <w:tmpl w:val="038C910E"/>
    <w:lvl w:ilvl="0" w:tplc="8CEE2566">
      <w:start w:val="1"/>
      <w:numFmt w:val="lowerLetter"/>
      <w:lvlText w:val="(%1)"/>
      <w:lvlJc w:val="left"/>
      <w:pPr>
        <w:tabs>
          <w:tab w:val="num" w:pos="1080"/>
        </w:tabs>
        <w:ind w:left="1080" w:hanging="720"/>
      </w:pPr>
      <w:rPr>
        <w:rFonts w:hint="default"/>
      </w:rPr>
    </w:lvl>
    <w:lvl w:ilvl="1" w:tplc="3ECEED8E">
      <w:start w:val="1"/>
      <w:numFmt w:val="decimal"/>
      <w:lvlText w:val="%2."/>
      <w:lvlJc w:val="left"/>
      <w:pPr>
        <w:tabs>
          <w:tab w:val="num" w:pos="1800"/>
        </w:tabs>
        <w:ind w:left="1800" w:hanging="72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nsid w:val="261647E5"/>
    <w:multiLevelType w:val="hybridMultilevel"/>
    <w:tmpl w:val="B1B2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20B52"/>
    <w:multiLevelType w:val="multilevel"/>
    <w:tmpl w:val="E88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F1014A"/>
    <w:multiLevelType w:val="multilevel"/>
    <w:tmpl w:val="4084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AB3C91"/>
    <w:multiLevelType w:val="hybridMultilevel"/>
    <w:tmpl w:val="52BEBD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8010BA"/>
    <w:multiLevelType w:val="multilevel"/>
    <w:tmpl w:val="BCA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4B7AFD"/>
    <w:multiLevelType w:val="hybridMultilevel"/>
    <w:tmpl w:val="B1C42D32"/>
    <w:lvl w:ilvl="0" w:tplc="2FB2252E">
      <w:start w:val="1"/>
      <w:numFmt w:val="decimal"/>
      <w:lvlText w:val="%1."/>
      <w:lvlJc w:val="left"/>
      <w:pPr>
        <w:tabs>
          <w:tab w:val="num" w:pos="720"/>
        </w:tabs>
        <w:ind w:left="720" w:hanging="360"/>
      </w:pPr>
      <w:rPr>
        <w:rFonts w:hint="default"/>
        <w:b w:val="0"/>
        <w:i w:val="0"/>
      </w:rPr>
    </w:lvl>
    <w:lvl w:ilvl="1" w:tplc="878A53D8">
      <w:start w:val="2"/>
      <w:numFmt w:val="upperLetter"/>
      <w:lvlText w:val="%2."/>
      <w:lvlJc w:val="left"/>
      <w:pPr>
        <w:tabs>
          <w:tab w:val="num" w:pos="1440"/>
        </w:tabs>
        <w:ind w:left="1440" w:hanging="360"/>
      </w:pPr>
      <w:rPr>
        <w:rFonts w:hint="default"/>
      </w:rPr>
    </w:lvl>
    <w:lvl w:ilvl="2" w:tplc="1EA2B5E2">
      <w:start w:val="1"/>
      <w:numFmt w:val="lowerLetter"/>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EC6FFC"/>
    <w:multiLevelType w:val="multilevel"/>
    <w:tmpl w:val="B1B4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7E2065"/>
    <w:multiLevelType w:val="multilevel"/>
    <w:tmpl w:val="D632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C95FBC"/>
    <w:multiLevelType w:val="hybridMultilevel"/>
    <w:tmpl w:val="7AB4AAC0"/>
    <w:lvl w:ilvl="0" w:tplc="4FF4D0D2">
      <w:start w:val="1"/>
      <w:numFmt w:val="lowerLetter"/>
      <w:lvlText w:val="(%1)"/>
      <w:lvlJc w:val="left"/>
      <w:pPr>
        <w:tabs>
          <w:tab w:val="num" w:pos="648"/>
        </w:tabs>
        <w:ind w:left="648" w:firstLine="32"/>
      </w:pPr>
      <w:rPr>
        <w:rFonts w:hint="default"/>
      </w:rPr>
    </w:lvl>
    <w:lvl w:ilvl="1" w:tplc="FC5859B0">
      <w:start w:val="10"/>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F6704"/>
    <w:multiLevelType w:val="hybridMultilevel"/>
    <w:tmpl w:val="9BA45154"/>
    <w:lvl w:ilvl="0" w:tplc="399A46E6">
      <w:start w:val="1"/>
      <w:numFmt w:val="decimal"/>
      <w:lvlText w:val="%1."/>
      <w:lvlJc w:val="left"/>
      <w:pPr>
        <w:tabs>
          <w:tab w:val="num" w:pos="68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5732AF92">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F87E23"/>
    <w:multiLevelType w:val="multilevel"/>
    <w:tmpl w:val="917A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759CF"/>
    <w:multiLevelType w:val="singleLevel"/>
    <w:tmpl w:val="0C09000F"/>
    <w:lvl w:ilvl="0">
      <w:start w:val="1"/>
      <w:numFmt w:val="decimal"/>
      <w:lvlText w:val="%1."/>
      <w:lvlJc w:val="left"/>
      <w:pPr>
        <w:tabs>
          <w:tab w:val="num" w:pos="360"/>
        </w:tabs>
        <w:ind w:left="360" w:hanging="360"/>
      </w:pPr>
      <w:rPr>
        <w:rFonts w:hint="default"/>
      </w:rPr>
    </w:lvl>
  </w:abstractNum>
  <w:abstractNum w:abstractNumId="22">
    <w:nsid w:val="59D03CC5"/>
    <w:multiLevelType w:val="hybridMultilevel"/>
    <w:tmpl w:val="D8CE050E"/>
    <w:lvl w:ilvl="0" w:tplc="21AABDD2">
      <w:start w:val="11"/>
      <w:numFmt w:val="decimal"/>
      <w:lvlText w:val="%1."/>
      <w:lvlJc w:val="left"/>
      <w:pPr>
        <w:tabs>
          <w:tab w:val="num" w:pos="1095"/>
        </w:tabs>
        <w:ind w:left="1095" w:hanging="73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nsid w:val="5A89781D"/>
    <w:multiLevelType w:val="hybridMultilevel"/>
    <w:tmpl w:val="6B1A1F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3F4376"/>
    <w:multiLevelType w:val="multilevel"/>
    <w:tmpl w:val="49DCE2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8306D9"/>
    <w:multiLevelType w:val="hybridMultilevel"/>
    <w:tmpl w:val="BC709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6F5BF5"/>
    <w:multiLevelType w:val="multilevel"/>
    <w:tmpl w:val="0378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6A42E3"/>
    <w:multiLevelType w:val="hybridMultilevel"/>
    <w:tmpl w:val="FDC80899"/>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706366F0"/>
    <w:multiLevelType w:val="multilevel"/>
    <w:tmpl w:val="968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1923071"/>
    <w:multiLevelType w:val="multilevel"/>
    <w:tmpl w:val="49DCE2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5A7594D"/>
    <w:multiLevelType w:val="hybridMultilevel"/>
    <w:tmpl w:val="41501F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0"/>
  </w:num>
  <w:num w:numId="4">
    <w:abstractNumId w:val="28"/>
  </w:num>
  <w:num w:numId="5">
    <w:abstractNumId w:val="12"/>
  </w:num>
  <w:num w:numId="6">
    <w:abstractNumId w:val="14"/>
  </w:num>
  <w:num w:numId="7">
    <w:abstractNumId w:val="26"/>
  </w:num>
  <w:num w:numId="8">
    <w:abstractNumId w:val="10"/>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
  </w:num>
  <w:num w:numId="20">
    <w:abstractNumId w:val="24"/>
  </w:num>
  <w:num w:numId="21">
    <w:abstractNumId w:val="23"/>
  </w:num>
  <w:num w:numId="22">
    <w:abstractNumId w:val="5"/>
  </w:num>
  <w:num w:numId="23">
    <w:abstractNumId w:val="25"/>
  </w:num>
  <w:num w:numId="24">
    <w:abstractNumId w:val="6"/>
  </w:num>
  <w:num w:numId="25">
    <w:abstractNumId w:val="30"/>
  </w:num>
  <w:num w:numId="26">
    <w:abstractNumId w:val="17"/>
  </w:num>
  <w:num w:numId="27">
    <w:abstractNumId w:val="1"/>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1"/>
  </w:num>
  <w:num w:numId="30">
    <w:abstractNumId w:val="15"/>
  </w:num>
  <w:num w:numId="31">
    <w:abstractNumId w:val="18"/>
  </w:num>
  <w:num w:numId="32">
    <w:abstractNumId w:val="19"/>
  </w:num>
  <w:num w:numId="33">
    <w:abstractNumId w:val="11"/>
  </w:num>
  <w:num w:numId="34">
    <w:abstractNumId w:val="9"/>
  </w:num>
  <w:num w:numId="35">
    <w:abstractNumId w:val="3"/>
  </w:num>
  <w:num w:numId="36">
    <w:abstractNumId w:val="8"/>
  </w:num>
  <w:num w:numId="37">
    <w:abstractNumId w:val="2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w:compa"/>
    <w:docVar w:name="EN.Libraries" w:val="w:docVa"/>
  </w:docVars>
  <w:rsids>
    <w:rsidRoot w:val="00B868FE"/>
    <w:rsid w:val="00015F34"/>
    <w:rsid w:val="00096465"/>
    <w:rsid w:val="000B2E34"/>
    <w:rsid w:val="000C718C"/>
    <w:rsid w:val="000E31E3"/>
    <w:rsid w:val="0010682F"/>
    <w:rsid w:val="00107CF6"/>
    <w:rsid w:val="00117F0F"/>
    <w:rsid w:val="00120C8B"/>
    <w:rsid w:val="00145B7A"/>
    <w:rsid w:val="001707C2"/>
    <w:rsid w:val="0017445D"/>
    <w:rsid w:val="001A7CC5"/>
    <w:rsid w:val="001B0E10"/>
    <w:rsid w:val="001B2EF0"/>
    <w:rsid w:val="001D3BCB"/>
    <w:rsid w:val="002049D3"/>
    <w:rsid w:val="002153F5"/>
    <w:rsid w:val="00241FF5"/>
    <w:rsid w:val="0025469F"/>
    <w:rsid w:val="00265C98"/>
    <w:rsid w:val="002826D8"/>
    <w:rsid w:val="00293A27"/>
    <w:rsid w:val="00294720"/>
    <w:rsid w:val="002A3C6B"/>
    <w:rsid w:val="002C6060"/>
    <w:rsid w:val="002C63DF"/>
    <w:rsid w:val="002D2B17"/>
    <w:rsid w:val="002E6075"/>
    <w:rsid w:val="002F0254"/>
    <w:rsid w:val="002F13CD"/>
    <w:rsid w:val="002F1D61"/>
    <w:rsid w:val="002F4423"/>
    <w:rsid w:val="00305613"/>
    <w:rsid w:val="00310B2B"/>
    <w:rsid w:val="00320434"/>
    <w:rsid w:val="00356038"/>
    <w:rsid w:val="003637F7"/>
    <w:rsid w:val="00364B41"/>
    <w:rsid w:val="00381083"/>
    <w:rsid w:val="003B5172"/>
    <w:rsid w:val="003D059E"/>
    <w:rsid w:val="003E0AA1"/>
    <w:rsid w:val="003F0720"/>
    <w:rsid w:val="003F671F"/>
    <w:rsid w:val="0041585F"/>
    <w:rsid w:val="00416FDE"/>
    <w:rsid w:val="004213CD"/>
    <w:rsid w:val="004522A4"/>
    <w:rsid w:val="00452997"/>
    <w:rsid w:val="00463053"/>
    <w:rsid w:val="00464016"/>
    <w:rsid w:val="004640D9"/>
    <w:rsid w:val="00472D18"/>
    <w:rsid w:val="00483F29"/>
    <w:rsid w:val="00492BE1"/>
    <w:rsid w:val="004932F0"/>
    <w:rsid w:val="0049523D"/>
    <w:rsid w:val="00495D13"/>
    <w:rsid w:val="004A1623"/>
    <w:rsid w:val="004A2121"/>
    <w:rsid w:val="004B57EB"/>
    <w:rsid w:val="005055FC"/>
    <w:rsid w:val="00514287"/>
    <w:rsid w:val="005243C9"/>
    <w:rsid w:val="0053166A"/>
    <w:rsid w:val="00574390"/>
    <w:rsid w:val="0058326F"/>
    <w:rsid w:val="0058404E"/>
    <w:rsid w:val="005A3D86"/>
    <w:rsid w:val="005B2103"/>
    <w:rsid w:val="005E2B10"/>
    <w:rsid w:val="005E798C"/>
    <w:rsid w:val="005F0533"/>
    <w:rsid w:val="005F1D6C"/>
    <w:rsid w:val="0062121F"/>
    <w:rsid w:val="00623842"/>
    <w:rsid w:val="00637B76"/>
    <w:rsid w:val="0066205C"/>
    <w:rsid w:val="00664D69"/>
    <w:rsid w:val="00670043"/>
    <w:rsid w:val="00690D2A"/>
    <w:rsid w:val="00695C05"/>
    <w:rsid w:val="006A2A06"/>
    <w:rsid w:val="006A7FD6"/>
    <w:rsid w:val="006D5472"/>
    <w:rsid w:val="006F70EE"/>
    <w:rsid w:val="007000A6"/>
    <w:rsid w:val="0073075C"/>
    <w:rsid w:val="00733FE4"/>
    <w:rsid w:val="00735255"/>
    <w:rsid w:val="00736F96"/>
    <w:rsid w:val="007724DF"/>
    <w:rsid w:val="0077295F"/>
    <w:rsid w:val="007A2191"/>
    <w:rsid w:val="007B205D"/>
    <w:rsid w:val="007C41C0"/>
    <w:rsid w:val="007E43D1"/>
    <w:rsid w:val="007E68FF"/>
    <w:rsid w:val="007F0C6D"/>
    <w:rsid w:val="007F47EF"/>
    <w:rsid w:val="007F7310"/>
    <w:rsid w:val="00806840"/>
    <w:rsid w:val="00812F6C"/>
    <w:rsid w:val="00837361"/>
    <w:rsid w:val="008467B3"/>
    <w:rsid w:val="008716D9"/>
    <w:rsid w:val="0088646B"/>
    <w:rsid w:val="00892F1D"/>
    <w:rsid w:val="008B476A"/>
    <w:rsid w:val="008B6355"/>
    <w:rsid w:val="008C188E"/>
    <w:rsid w:val="008C6656"/>
    <w:rsid w:val="008C677C"/>
    <w:rsid w:val="008F10FD"/>
    <w:rsid w:val="008F5DBA"/>
    <w:rsid w:val="00935CF3"/>
    <w:rsid w:val="00955D6C"/>
    <w:rsid w:val="00960E47"/>
    <w:rsid w:val="00964D9F"/>
    <w:rsid w:val="00965F4E"/>
    <w:rsid w:val="00975951"/>
    <w:rsid w:val="00983D94"/>
    <w:rsid w:val="009909E6"/>
    <w:rsid w:val="00997763"/>
    <w:rsid w:val="009A26BC"/>
    <w:rsid w:val="009A4DF8"/>
    <w:rsid w:val="009A527C"/>
    <w:rsid w:val="009D1921"/>
    <w:rsid w:val="009D778F"/>
    <w:rsid w:val="00A03341"/>
    <w:rsid w:val="00A077F7"/>
    <w:rsid w:val="00A10040"/>
    <w:rsid w:val="00A36851"/>
    <w:rsid w:val="00A543F1"/>
    <w:rsid w:val="00A562E2"/>
    <w:rsid w:val="00A62797"/>
    <w:rsid w:val="00A629C9"/>
    <w:rsid w:val="00A6491F"/>
    <w:rsid w:val="00A76009"/>
    <w:rsid w:val="00AA09E7"/>
    <w:rsid w:val="00AC502E"/>
    <w:rsid w:val="00AE243C"/>
    <w:rsid w:val="00AE5677"/>
    <w:rsid w:val="00AE737E"/>
    <w:rsid w:val="00B07CD5"/>
    <w:rsid w:val="00B55303"/>
    <w:rsid w:val="00B868FE"/>
    <w:rsid w:val="00B902F0"/>
    <w:rsid w:val="00B958DF"/>
    <w:rsid w:val="00BC4562"/>
    <w:rsid w:val="00BE5640"/>
    <w:rsid w:val="00C1753A"/>
    <w:rsid w:val="00C40886"/>
    <w:rsid w:val="00C6563C"/>
    <w:rsid w:val="00C6632E"/>
    <w:rsid w:val="00C930FA"/>
    <w:rsid w:val="00C95DFD"/>
    <w:rsid w:val="00C978D4"/>
    <w:rsid w:val="00CE7732"/>
    <w:rsid w:val="00D14015"/>
    <w:rsid w:val="00D6103F"/>
    <w:rsid w:val="00D76C4E"/>
    <w:rsid w:val="00DA7807"/>
    <w:rsid w:val="00DD0BFF"/>
    <w:rsid w:val="00DD447D"/>
    <w:rsid w:val="00DE60A9"/>
    <w:rsid w:val="00DF1FC6"/>
    <w:rsid w:val="00DF7945"/>
    <w:rsid w:val="00E015BF"/>
    <w:rsid w:val="00E1152D"/>
    <w:rsid w:val="00E12D78"/>
    <w:rsid w:val="00E177B9"/>
    <w:rsid w:val="00E30F52"/>
    <w:rsid w:val="00E4286C"/>
    <w:rsid w:val="00E631C5"/>
    <w:rsid w:val="00E64C33"/>
    <w:rsid w:val="00E82DAD"/>
    <w:rsid w:val="00E90091"/>
    <w:rsid w:val="00E96205"/>
    <w:rsid w:val="00EB5617"/>
    <w:rsid w:val="00EC6CBB"/>
    <w:rsid w:val="00ED1459"/>
    <w:rsid w:val="00ED7D40"/>
    <w:rsid w:val="00EF11F9"/>
    <w:rsid w:val="00EF3961"/>
    <w:rsid w:val="00EF4A2B"/>
    <w:rsid w:val="00F01E45"/>
    <w:rsid w:val="00F02A92"/>
    <w:rsid w:val="00F052B2"/>
    <w:rsid w:val="00F2218E"/>
    <w:rsid w:val="00F62612"/>
    <w:rsid w:val="00F640B3"/>
    <w:rsid w:val="00F812AD"/>
    <w:rsid w:val="00FD211B"/>
    <w:rsid w:val="00FF3774"/>
    <w:rsid w:val="00FF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1F"/>
    <w:rPr>
      <w:sz w:val="24"/>
      <w:szCs w:val="24"/>
      <w:lang w:eastAsia="en-US"/>
    </w:rPr>
  </w:style>
  <w:style w:type="paragraph" w:styleId="Heading1">
    <w:name w:val="heading 1"/>
    <w:aliases w:val="Heading 1 Char"/>
    <w:basedOn w:val="Normal"/>
    <w:next w:val="Normal"/>
    <w:uiPriority w:val="99"/>
    <w:qFormat/>
    <w:rsid w:val="00A6491F"/>
    <w:pPr>
      <w:keepNext/>
      <w:outlineLvl w:val="0"/>
    </w:pPr>
    <w:rPr>
      <w:b/>
      <w:bCs/>
    </w:rPr>
  </w:style>
  <w:style w:type="paragraph" w:styleId="Heading2">
    <w:name w:val="heading 2"/>
    <w:basedOn w:val="Normal"/>
    <w:next w:val="Normal"/>
    <w:link w:val="Heading2Char"/>
    <w:uiPriority w:val="99"/>
    <w:qFormat/>
    <w:rsid w:val="00A6491F"/>
    <w:pPr>
      <w:keepNext/>
      <w:outlineLvl w:val="1"/>
    </w:pPr>
    <w:rPr>
      <w:b/>
      <w:bCs/>
    </w:rPr>
  </w:style>
  <w:style w:type="paragraph" w:styleId="Heading3">
    <w:name w:val="heading 3"/>
    <w:basedOn w:val="Normal"/>
    <w:next w:val="Normal"/>
    <w:link w:val="Heading3Char"/>
    <w:uiPriority w:val="99"/>
    <w:qFormat/>
    <w:rsid w:val="00A6491F"/>
    <w:pPr>
      <w:keepNext/>
      <w:ind w:firstLine="285"/>
      <w:outlineLvl w:val="2"/>
    </w:pPr>
    <w:rPr>
      <w:rFonts w:ascii="Arial" w:hAnsi="Arial"/>
      <w:sz w:val="22"/>
      <w:lang w:val="fr-FR" w:eastAsia="fr-FR"/>
    </w:rPr>
  </w:style>
  <w:style w:type="paragraph" w:styleId="Heading4">
    <w:name w:val="heading 4"/>
    <w:basedOn w:val="Normal"/>
    <w:next w:val="Normal"/>
    <w:qFormat/>
    <w:rsid w:val="00A6491F"/>
    <w:pPr>
      <w:keepNext/>
      <w:outlineLvl w:val="3"/>
    </w:pPr>
    <w:rPr>
      <w:i/>
      <w:iCs/>
    </w:rPr>
  </w:style>
  <w:style w:type="paragraph" w:styleId="Heading5">
    <w:name w:val="heading 5"/>
    <w:basedOn w:val="Normal"/>
    <w:next w:val="Normal"/>
    <w:qFormat/>
    <w:rsid w:val="00A6491F"/>
    <w:pPr>
      <w:spacing w:before="240" w:after="60"/>
      <w:outlineLvl w:val="4"/>
    </w:pPr>
    <w:rPr>
      <w:b/>
      <w:bCs/>
      <w:i/>
      <w:iCs/>
      <w:sz w:val="26"/>
      <w:szCs w:val="26"/>
    </w:rPr>
  </w:style>
  <w:style w:type="paragraph" w:styleId="Heading6">
    <w:name w:val="heading 6"/>
    <w:basedOn w:val="Normal"/>
    <w:next w:val="Normal"/>
    <w:qFormat/>
    <w:rsid w:val="00A6491F"/>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491F"/>
    <w:rPr>
      <w:color w:val="0000FF"/>
      <w:u w:val="single"/>
    </w:rPr>
  </w:style>
  <w:style w:type="character" w:styleId="FollowedHyperlink">
    <w:name w:val="FollowedHyperlink"/>
    <w:uiPriority w:val="99"/>
    <w:semiHidden/>
    <w:rsid w:val="00A6491F"/>
    <w:rPr>
      <w:color w:val="800080"/>
      <w:u w:val="single"/>
    </w:rPr>
  </w:style>
  <w:style w:type="paragraph" w:styleId="HTMLPreformatted">
    <w:name w:val="HTML Preformatted"/>
    <w:basedOn w:val="Normal"/>
    <w:semiHidden/>
    <w:rsid w:val="00A6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styleId="HTMLTypewriter">
    <w:name w:val="HTML Typewriter"/>
    <w:semiHidden/>
    <w:rsid w:val="00A6491F"/>
    <w:rPr>
      <w:rFonts w:ascii="Courier New" w:eastAsia="Courier New" w:hAnsi="Courier New" w:cs="Courier New" w:hint="default"/>
      <w:sz w:val="20"/>
      <w:szCs w:val="20"/>
    </w:rPr>
  </w:style>
  <w:style w:type="paragraph" w:styleId="NormalWeb">
    <w:name w:val="Normal (Web)"/>
    <w:basedOn w:val="Normal"/>
    <w:uiPriority w:val="99"/>
    <w:rsid w:val="00A6491F"/>
    <w:pPr>
      <w:spacing w:before="100" w:beforeAutospacing="1" w:after="100" w:afterAutospacing="1"/>
    </w:pPr>
    <w:rPr>
      <w:rFonts w:ascii="Arial Unicode MS" w:eastAsia="Arial Unicode MS" w:hAnsi="Arial Unicode MS" w:cs="Arial Unicode MS"/>
      <w:color w:val="000000"/>
    </w:rPr>
  </w:style>
  <w:style w:type="paragraph" w:styleId="FootnoteText">
    <w:name w:val="footnote text"/>
    <w:aliases w:val="Text pozn. pod čarou_martin_ang,Schriftart: 9 pt,Schriftart: 10 pt,Schriftart: 8 pt,Char,Char Char Char,Char Char Char Char,5_G,single space,footnote text,FOOTNOTES,fn,ft,ADB,pod carou,Footnote Text Char1 Char,Footnote Text Char2 Char Char"/>
    <w:basedOn w:val="Normal"/>
    <w:uiPriority w:val="99"/>
    <w:rsid w:val="00A6491F"/>
    <w:rPr>
      <w:sz w:val="20"/>
      <w:szCs w:val="20"/>
      <w:lang w:val="fr-FR" w:eastAsia="fr-FR"/>
    </w:rPr>
  </w:style>
  <w:style w:type="paragraph" w:styleId="Header">
    <w:name w:val="header"/>
    <w:basedOn w:val="Normal"/>
    <w:link w:val="HeaderChar"/>
    <w:rsid w:val="00A6491F"/>
    <w:pPr>
      <w:tabs>
        <w:tab w:val="center" w:pos="4153"/>
        <w:tab w:val="right" w:pos="8306"/>
      </w:tabs>
    </w:pPr>
  </w:style>
  <w:style w:type="paragraph" w:styleId="Footer">
    <w:name w:val="footer"/>
    <w:basedOn w:val="Normal"/>
    <w:uiPriority w:val="99"/>
    <w:rsid w:val="00A6491F"/>
    <w:pPr>
      <w:tabs>
        <w:tab w:val="center" w:pos="4320"/>
        <w:tab w:val="right" w:pos="8640"/>
      </w:tabs>
    </w:pPr>
    <w:rPr>
      <w:lang w:val="fr-FR" w:eastAsia="fr-FR"/>
    </w:rPr>
  </w:style>
  <w:style w:type="paragraph" w:styleId="BodyText">
    <w:name w:val="Body Text"/>
    <w:basedOn w:val="Normal"/>
    <w:link w:val="BodyTextChar"/>
    <w:uiPriority w:val="99"/>
    <w:rsid w:val="00A6491F"/>
    <w:rPr>
      <w:b/>
      <w:bCs/>
    </w:rPr>
  </w:style>
  <w:style w:type="paragraph" w:styleId="BodyTextIndent">
    <w:name w:val="Body Text Indent"/>
    <w:basedOn w:val="Normal"/>
    <w:semiHidden/>
    <w:rsid w:val="00A6491F"/>
    <w:pPr>
      <w:ind w:left="720"/>
    </w:pPr>
  </w:style>
  <w:style w:type="paragraph" w:styleId="BodyText2">
    <w:name w:val="Body Text 2"/>
    <w:basedOn w:val="Normal"/>
    <w:link w:val="BodyText2Char"/>
    <w:uiPriority w:val="99"/>
    <w:rsid w:val="00A6491F"/>
    <w:pPr>
      <w:overflowPunct w:val="0"/>
      <w:autoSpaceDE w:val="0"/>
      <w:autoSpaceDN w:val="0"/>
      <w:adjustRightInd w:val="0"/>
      <w:jc w:val="both"/>
    </w:pPr>
    <w:rPr>
      <w:rFonts w:ascii="Arial" w:hAnsi="Arial"/>
      <w:i/>
      <w:iCs/>
      <w:sz w:val="22"/>
      <w:lang w:eastAsia="fr-FR"/>
    </w:rPr>
  </w:style>
  <w:style w:type="paragraph" w:styleId="BodyText3">
    <w:name w:val="Body Text 3"/>
    <w:basedOn w:val="Normal"/>
    <w:semiHidden/>
    <w:rsid w:val="00A6491F"/>
    <w:rPr>
      <w:i/>
      <w:iCs/>
    </w:rPr>
  </w:style>
  <w:style w:type="paragraph" w:customStyle="1" w:styleId="Garamond">
    <w:name w:val="Garamond"/>
    <w:basedOn w:val="Normal"/>
    <w:rsid w:val="00A6491F"/>
    <w:pPr>
      <w:spacing w:before="120" w:line="360" w:lineRule="auto"/>
      <w:jc w:val="both"/>
    </w:pPr>
    <w:rPr>
      <w:rFonts w:ascii="Garamond" w:hAnsi="Garamond"/>
      <w:sz w:val="25"/>
      <w:szCs w:val="20"/>
      <w:lang w:val="de-DE" w:eastAsia="de-DE"/>
    </w:rPr>
  </w:style>
  <w:style w:type="paragraph" w:customStyle="1" w:styleId="BodyText1">
    <w:name w:val="Body Text1"/>
    <w:basedOn w:val="Normal"/>
    <w:uiPriority w:val="99"/>
    <w:rsid w:val="00A6491F"/>
  </w:style>
  <w:style w:type="paragraph" w:customStyle="1" w:styleId="p3">
    <w:name w:val="p3"/>
    <w:basedOn w:val="Normal"/>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4">
    <w:name w:val="p4"/>
    <w:basedOn w:val="Normal"/>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9">
    <w:name w:val="p9"/>
    <w:basedOn w:val="Normal"/>
    <w:rsid w:val="00A6491F"/>
    <w:pPr>
      <w:widowControl w:val="0"/>
      <w:tabs>
        <w:tab w:val="left" w:pos="720"/>
      </w:tabs>
      <w:overflowPunct w:val="0"/>
      <w:autoSpaceDE w:val="0"/>
      <w:autoSpaceDN w:val="0"/>
      <w:adjustRightInd w:val="0"/>
      <w:spacing w:line="240" w:lineRule="atLeast"/>
    </w:pPr>
    <w:rPr>
      <w:rFonts w:ascii="Times" w:hAnsi="Times"/>
      <w:szCs w:val="20"/>
      <w:lang w:val="en-US"/>
    </w:rPr>
  </w:style>
  <w:style w:type="paragraph" w:customStyle="1" w:styleId="p10">
    <w:name w:val="p10"/>
    <w:basedOn w:val="Normal"/>
    <w:rsid w:val="00A6491F"/>
    <w:pPr>
      <w:widowControl w:val="0"/>
      <w:tabs>
        <w:tab w:val="left" w:pos="720"/>
      </w:tabs>
      <w:overflowPunct w:val="0"/>
      <w:autoSpaceDE w:val="0"/>
      <w:autoSpaceDN w:val="0"/>
      <w:adjustRightInd w:val="0"/>
      <w:spacing w:line="280" w:lineRule="atLeast"/>
      <w:ind w:left="720" w:hanging="720"/>
    </w:pPr>
    <w:rPr>
      <w:rFonts w:ascii="Times" w:hAnsi="Times"/>
      <w:szCs w:val="20"/>
      <w:lang w:val="en-US"/>
    </w:rPr>
  </w:style>
  <w:style w:type="paragraph" w:customStyle="1" w:styleId="p14">
    <w:name w:val="p14"/>
    <w:basedOn w:val="Normal"/>
    <w:rsid w:val="00A6491F"/>
    <w:pPr>
      <w:widowControl w:val="0"/>
      <w:tabs>
        <w:tab w:val="left" w:pos="4520"/>
      </w:tabs>
      <w:overflowPunct w:val="0"/>
      <w:autoSpaceDE w:val="0"/>
      <w:autoSpaceDN w:val="0"/>
      <w:adjustRightInd w:val="0"/>
      <w:spacing w:line="240" w:lineRule="atLeast"/>
      <w:ind w:left="3024" w:hanging="4464"/>
    </w:pPr>
    <w:rPr>
      <w:rFonts w:ascii="Times" w:hAnsi="Times"/>
      <w:szCs w:val="20"/>
      <w:lang w:val="en-US"/>
    </w:rPr>
  </w:style>
  <w:style w:type="paragraph" w:customStyle="1" w:styleId="p8">
    <w:name w:val="p8"/>
    <w:basedOn w:val="Normal"/>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traduction">
    <w:name w:val="traduction"/>
    <w:basedOn w:val="Header"/>
    <w:rsid w:val="00A6491F"/>
    <w:pPr>
      <w:tabs>
        <w:tab w:val="clear" w:pos="4153"/>
        <w:tab w:val="clear" w:pos="8306"/>
      </w:tabs>
    </w:pPr>
    <w:rPr>
      <w:szCs w:val="20"/>
      <w:lang w:val="fr-FR"/>
    </w:rPr>
  </w:style>
  <w:style w:type="paragraph" w:customStyle="1" w:styleId="COETitre">
    <w:name w:val="COE_Titre"/>
    <w:basedOn w:val="Normal"/>
    <w:rsid w:val="00A6491F"/>
    <w:rPr>
      <w:rFonts w:ascii="Arial" w:hAnsi="Arial"/>
      <w:sz w:val="36"/>
      <w:lang w:eastAsia="fr-FR"/>
    </w:rPr>
  </w:style>
  <w:style w:type="character" w:styleId="FootnoteReference">
    <w:name w:val="footnote reference"/>
    <w:aliases w:val="Footnotes refss,Appel note de bas de p.,Footnote text,ftref,4_G"/>
    <w:rsid w:val="00A6491F"/>
    <w:rPr>
      <w:vertAlign w:val="superscript"/>
    </w:rPr>
  </w:style>
  <w:style w:type="character" w:styleId="Emphasis">
    <w:name w:val="Emphasis"/>
    <w:uiPriority w:val="99"/>
    <w:qFormat/>
    <w:rsid w:val="00A6491F"/>
    <w:rPr>
      <w:i/>
      <w:iCs/>
    </w:rPr>
  </w:style>
  <w:style w:type="paragraph" w:styleId="BalloonText">
    <w:name w:val="Balloon Text"/>
    <w:basedOn w:val="Normal"/>
    <w:semiHidden/>
    <w:rsid w:val="00A6491F"/>
    <w:rPr>
      <w:rFonts w:ascii="Tahoma" w:hAnsi="Tahoma" w:cs="Tahoma"/>
      <w:sz w:val="16"/>
      <w:szCs w:val="16"/>
    </w:rPr>
  </w:style>
  <w:style w:type="paragraph" w:styleId="DocumentMap">
    <w:name w:val="Document Map"/>
    <w:basedOn w:val="Normal"/>
    <w:semiHidden/>
    <w:rsid w:val="00A6491F"/>
    <w:pPr>
      <w:shd w:val="clear" w:color="auto" w:fill="000080"/>
    </w:pPr>
    <w:rPr>
      <w:rFonts w:ascii="Tahoma" w:hAnsi="Tahoma" w:cs="Tahoma"/>
    </w:rPr>
  </w:style>
  <w:style w:type="paragraph" w:customStyle="1" w:styleId="Caption1">
    <w:name w:val="Caption1"/>
    <w:basedOn w:val="Normal"/>
    <w:uiPriority w:val="99"/>
    <w:rsid w:val="00A6491F"/>
    <w:pPr>
      <w:spacing w:before="300" w:after="300" w:line="360" w:lineRule="auto"/>
      <w:ind w:left="300" w:right="300"/>
      <w:jc w:val="right"/>
    </w:pPr>
    <w:rPr>
      <w:rFonts w:ascii="Verdana" w:hAnsi="Verdana"/>
      <w:i/>
      <w:iCs/>
      <w:color w:val="000000"/>
      <w:sz w:val="15"/>
      <w:szCs w:val="15"/>
      <w:lang w:eastAsia="en-GB"/>
    </w:rPr>
  </w:style>
  <w:style w:type="character" w:styleId="PageNumber">
    <w:name w:val="page number"/>
    <w:basedOn w:val="DefaultParagraphFont"/>
    <w:semiHidden/>
    <w:rsid w:val="00A6491F"/>
  </w:style>
  <w:style w:type="character" w:customStyle="1" w:styleId="titleblue1">
    <w:name w:val="titleblue1"/>
    <w:rsid w:val="00A6491F"/>
    <w:rPr>
      <w:b/>
      <w:bCs/>
      <w:color w:val="003399"/>
      <w:sz w:val="24"/>
      <w:szCs w:val="24"/>
    </w:rPr>
  </w:style>
  <w:style w:type="character" w:styleId="Strong">
    <w:name w:val="Strong"/>
    <w:uiPriority w:val="22"/>
    <w:qFormat/>
    <w:rsid w:val="00A6491F"/>
    <w:rPr>
      <w:b/>
      <w:bCs/>
    </w:rPr>
  </w:style>
  <w:style w:type="character" w:customStyle="1" w:styleId="txt1">
    <w:name w:val="txt1"/>
    <w:rsid w:val="00A6491F"/>
    <w:rPr>
      <w:rFonts w:ascii="Arial" w:hAnsi="Arial" w:cs="Arial" w:hint="default"/>
      <w:sz w:val="24"/>
      <w:szCs w:val="24"/>
    </w:rPr>
  </w:style>
  <w:style w:type="paragraph" w:customStyle="1" w:styleId="Normal0">
    <w:name w:val="[Normal]"/>
    <w:rsid w:val="00A6491F"/>
    <w:pPr>
      <w:autoSpaceDE w:val="0"/>
      <w:autoSpaceDN w:val="0"/>
      <w:adjustRightInd w:val="0"/>
    </w:pPr>
    <w:rPr>
      <w:rFonts w:ascii="Arial" w:hAnsi="Arial" w:cs="Arial"/>
      <w:sz w:val="24"/>
      <w:szCs w:val="24"/>
    </w:rPr>
  </w:style>
  <w:style w:type="paragraph" w:customStyle="1" w:styleId="p1">
    <w:name w:val="p1"/>
    <w:basedOn w:val="Normal"/>
    <w:rsid w:val="00A6491F"/>
    <w:pPr>
      <w:spacing w:before="100" w:beforeAutospacing="1" w:after="100" w:afterAutospacing="1" w:line="260" w:lineRule="atLeast"/>
    </w:pPr>
    <w:rPr>
      <w:rFonts w:ascii="Arial" w:hAnsi="Arial" w:cs="Arial"/>
      <w:sz w:val="22"/>
      <w:szCs w:val="22"/>
      <w:lang w:eastAsia="en-GB"/>
    </w:rPr>
  </w:style>
  <w:style w:type="character" w:customStyle="1" w:styleId="l11">
    <w:name w:val="l11"/>
    <w:rsid w:val="00A6491F"/>
    <w:rPr>
      <w:rFonts w:ascii="Arial" w:hAnsi="Arial" w:cs="Arial" w:hint="default"/>
      <w:vanish w:val="0"/>
      <w:webHidden w:val="0"/>
      <w:color w:val="000000"/>
      <w:sz w:val="22"/>
      <w:szCs w:val="22"/>
      <w:specVanish w:val="0"/>
    </w:rPr>
  </w:style>
  <w:style w:type="character" w:customStyle="1" w:styleId="l111">
    <w:name w:val="l1_11"/>
    <w:rsid w:val="00A6491F"/>
    <w:rPr>
      <w:rFonts w:ascii="Arial" w:hAnsi="Arial" w:cs="Arial" w:hint="default"/>
      <w:vanish w:val="0"/>
      <w:webHidden w:val="0"/>
      <w:color w:val="000000"/>
      <w:sz w:val="22"/>
      <w:szCs w:val="22"/>
      <w:specVanish w:val="0"/>
    </w:rPr>
  </w:style>
  <w:style w:type="paragraph" w:customStyle="1" w:styleId="text">
    <w:name w:val="text"/>
    <w:basedOn w:val="Normal"/>
    <w:rsid w:val="00A6491F"/>
    <w:pPr>
      <w:spacing w:before="100" w:beforeAutospacing="1" w:after="100" w:afterAutospacing="1"/>
    </w:pPr>
    <w:rPr>
      <w:rFonts w:ascii="Verdana" w:hAnsi="Verdana"/>
      <w:color w:val="000000"/>
      <w:sz w:val="18"/>
      <w:szCs w:val="18"/>
      <w:lang w:eastAsia="en-GB"/>
    </w:rPr>
  </w:style>
  <w:style w:type="paragraph" w:customStyle="1" w:styleId="title3">
    <w:name w:val="title3"/>
    <w:basedOn w:val="Normal"/>
    <w:rsid w:val="00A6491F"/>
    <w:pPr>
      <w:spacing w:before="100" w:beforeAutospacing="1" w:after="100" w:afterAutospacing="1"/>
    </w:pPr>
    <w:rPr>
      <w:rFonts w:ascii="Arial" w:hAnsi="Arial" w:cs="Arial"/>
      <w:b/>
      <w:bCs/>
      <w:color w:val="333333"/>
      <w:sz w:val="21"/>
      <w:szCs w:val="21"/>
      <w:lang w:eastAsia="en-GB"/>
    </w:rPr>
  </w:style>
  <w:style w:type="character" w:customStyle="1" w:styleId="byline">
    <w:name w:val="byline"/>
    <w:basedOn w:val="DefaultParagraphFont"/>
    <w:rsid w:val="00A6491F"/>
  </w:style>
  <w:style w:type="character" w:customStyle="1" w:styleId="dateline">
    <w:name w:val="dateline"/>
    <w:basedOn w:val="DefaultParagraphFont"/>
    <w:rsid w:val="00A6491F"/>
  </w:style>
  <w:style w:type="paragraph" w:customStyle="1" w:styleId="Sous-titreitaliquemargeChar1">
    <w:name w:val="Sous-titre italique marge Char1"/>
    <w:basedOn w:val="Heading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1Char">
    <w:name w:val="Sous-titre italique marge Char1 Char"/>
    <w:rsid w:val="00A6491F"/>
    <w:rPr>
      <w:rFonts w:ascii="Arial" w:hAnsi="Arial" w:cs="Arial"/>
      <w:i/>
      <w:snapToGrid w:val="0"/>
      <w:kern w:val="28"/>
      <w:sz w:val="24"/>
      <w:szCs w:val="24"/>
      <w:lang w:val="fr-FR" w:eastAsia="en-US" w:bidi="ar-SA"/>
    </w:rPr>
  </w:style>
  <w:style w:type="paragraph" w:customStyle="1" w:styleId="Sous-titreitaliquemargeCharCharChar">
    <w:name w:val="Sous-titre italique marge Char Char Char"/>
    <w:basedOn w:val="Heading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CharCharChar">
    <w:name w:val="Sous-titre italique marge Char Char Char Char"/>
    <w:rsid w:val="00A6491F"/>
    <w:rPr>
      <w:rFonts w:ascii="Arial" w:hAnsi="Arial" w:cs="Arial"/>
      <w:i/>
      <w:snapToGrid w:val="0"/>
      <w:kern w:val="28"/>
      <w:sz w:val="24"/>
      <w:szCs w:val="24"/>
      <w:lang w:val="fr-FR" w:eastAsia="en-US" w:bidi="ar-SA"/>
    </w:rPr>
  </w:style>
  <w:style w:type="paragraph" w:customStyle="1" w:styleId="kenmerken">
    <w:name w:val="kenmerken"/>
    <w:basedOn w:val="Normal"/>
    <w:rsid w:val="00A6491F"/>
    <w:pPr>
      <w:spacing w:before="100" w:beforeAutospacing="1" w:after="100" w:afterAutospacing="1"/>
    </w:pPr>
    <w:rPr>
      <w:lang w:eastAsia="en-GB"/>
    </w:rPr>
  </w:style>
  <w:style w:type="character" w:customStyle="1" w:styleId="submitted1">
    <w:name w:val="submitted1"/>
    <w:rsid w:val="00A6491F"/>
    <w:rPr>
      <w:color w:val="999999"/>
      <w:sz w:val="19"/>
      <w:szCs w:val="19"/>
    </w:rPr>
  </w:style>
  <w:style w:type="character" w:customStyle="1" w:styleId="taxonomy2">
    <w:name w:val="taxonomy2"/>
    <w:rsid w:val="00A6491F"/>
    <w:rPr>
      <w:color w:val="999999"/>
      <w:sz w:val="19"/>
      <w:szCs w:val="19"/>
    </w:rPr>
  </w:style>
  <w:style w:type="character" w:styleId="HTMLAcronym">
    <w:name w:val="HTML Acronym"/>
    <w:basedOn w:val="DefaultParagraphFont"/>
    <w:semiHidden/>
    <w:rsid w:val="00A6491F"/>
  </w:style>
  <w:style w:type="paragraph" w:customStyle="1" w:styleId="healineheaderslarge">
    <w:name w:val="healineheaderslarge"/>
    <w:basedOn w:val="Normal"/>
    <w:rsid w:val="00A6491F"/>
    <w:pPr>
      <w:spacing w:before="100" w:beforeAutospacing="1" w:after="100" w:afterAutospacing="1"/>
    </w:pPr>
    <w:rPr>
      <w:rFonts w:ascii="Georgia" w:hAnsi="Georgia"/>
      <w:b/>
      <w:bCs/>
      <w:color w:val="003366"/>
      <w:sz w:val="36"/>
      <w:szCs w:val="36"/>
      <w:lang w:eastAsia="en-GB"/>
    </w:rPr>
  </w:style>
  <w:style w:type="character" w:customStyle="1" w:styleId="topheadmenualt1">
    <w:name w:val="topheadmenualt1"/>
    <w:rsid w:val="00A6491F"/>
    <w:rPr>
      <w:rFonts w:ascii="Verdana" w:hAnsi="Verdana" w:hint="default"/>
      <w:b w:val="0"/>
      <w:bCs w:val="0"/>
      <w:strike w:val="0"/>
      <w:dstrike w:val="0"/>
      <w:color w:val="003366"/>
      <w:sz w:val="15"/>
      <w:szCs w:val="15"/>
      <w:u w:val="none"/>
      <w:effect w:val="none"/>
    </w:rPr>
  </w:style>
  <w:style w:type="paragraph" w:customStyle="1" w:styleId="Default">
    <w:name w:val="Default"/>
    <w:rsid w:val="00A6491F"/>
    <w:pPr>
      <w:widowControl w:val="0"/>
      <w:autoSpaceDE w:val="0"/>
      <w:autoSpaceDN w:val="0"/>
      <w:adjustRightInd w:val="0"/>
    </w:pPr>
    <w:rPr>
      <w:rFonts w:ascii="Gill Sans" w:hAnsi="Gill Sans"/>
      <w:color w:val="000000"/>
      <w:sz w:val="24"/>
      <w:szCs w:val="24"/>
      <w:lang w:val="en-US" w:eastAsia="en-US"/>
    </w:rPr>
  </w:style>
  <w:style w:type="paragraph" w:customStyle="1" w:styleId="storynote1">
    <w:name w:val="storynote1"/>
    <w:basedOn w:val="Normal"/>
    <w:rsid w:val="00A6491F"/>
    <w:pPr>
      <w:spacing w:before="100" w:beforeAutospacing="1" w:after="240" w:line="288" w:lineRule="atLeast"/>
    </w:pPr>
    <w:rPr>
      <w:color w:val="666666"/>
      <w:sz w:val="26"/>
      <w:szCs w:val="26"/>
      <w:lang w:eastAsia="en-GB"/>
    </w:rPr>
  </w:style>
  <w:style w:type="paragraph" w:customStyle="1" w:styleId="Title1">
    <w:name w:val="Title1"/>
    <w:basedOn w:val="Normal"/>
    <w:rsid w:val="00A6491F"/>
    <w:pPr>
      <w:spacing w:before="100" w:beforeAutospacing="1" w:after="100" w:afterAutospacing="1"/>
    </w:pPr>
    <w:rPr>
      <w:rFonts w:ascii="Arial" w:hAnsi="Arial" w:cs="Arial"/>
      <w:b/>
      <w:bCs/>
      <w:color w:val="000000"/>
      <w:lang w:eastAsia="en-GB"/>
    </w:rPr>
  </w:style>
  <w:style w:type="paragraph" w:customStyle="1" w:styleId="body">
    <w:name w:val="body"/>
    <w:basedOn w:val="Normal"/>
    <w:rsid w:val="00A6491F"/>
    <w:pPr>
      <w:spacing w:before="100" w:beforeAutospacing="1" w:after="100" w:afterAutospacing="1"/>
    </w:pPr>
    <w:rPr>
      <w:rFonts w:ascii="Verdana" w:hAnsi="Verdana"/>
      <w:color w:val="000000"/>
      <w:sz w:val="17"/>
      <w:szCs w:val="17"/>
      <w:lang w:eastAsia="en-GB"/>
    </w:rPr>
  </w:style>
  <w:style w:type="character" w:customStyle="1" w:styleId="headlinetext1">
    <w:name w:val="headlinetext1"/>
    <w:rsid w:val="00A6491F"/>
    <w:rPr>
      <w:rFonts w:ascii="Arial" w:hAnsi="Arial" w:cs="Arial" w:hint="default"/>
      <w:b/>
      <w:bCs/>
      <w:color w:val="000000"/>
      <w:sz w:val="24"/>
      <w:szCs w:val="24"/>
    </w:rPr>
  </w:style>
  <w:style w:type="character" w:customStyle="1" w:styleId="bylinetext1">
    <w:name w:val="bylinetext1"/>
    <w:rsid w:val="00A6491F"/>
    <w:rPr>
      <w:rFonts w:ascii="Verdana" w:hAnsi="Verdana" w:hint="default"/>
      <w:b/>
      <w:bCs/>
      <w:sz w:val="18"/>
      <w:szCs w:val="18"/>
    </w:rPr>
  </w:style>
  <w:style w:type="character" w:customStyle="1" w:styleId="pubdatetext1">
    <w:name w:val="pubdatetext1"/>
    <w:rsid w:val="00A6491F"/>
    <w:rPr>
      <w:rFonts w:ascii="Verdana" w:hAnsi="Verdana" w:hint="default"/>
      <w:sz w:val="18"/>
      <w:szCs w:val="18"/>
    </w:rPr>
  </w:style>
  <w:style w:type="character" w:customStyle="1" w:styleId="bodytext10">
    <w:name w:val="bodytext1"/>
    <w:rsid w:val="00A6491F"/>
    <w:rPr>
      <w:rFonts w:ascii="Arial" w:hAnsi="Arial" w:cs="Arial" w:hint="default"/>
      <w:sz w:val="19"/>
      <w:szCs w:val="19"/>
    </w:rPr>
  </w:style>
  <w:style w:type="character" w:customStyle="1" w:styleId="text2white1">
    <w:name w:val="text2_white1"/>
    <w:rsid w:val="00A6491F"/>
    <w:rPr>
      <w:rFonts w:ascii="Verdana" w:hAnsi="Verdana" w:hint="default"/>
      <w:strike w:val="0"/>
      <w:dstrike w:val="0"/>
      <w:color w:val="FFFFFF"/>
      <w:sz w:val="14"/>
      <w:szCs w:val="14"/>
      <w:u w:val="none"/>
      <w:effect w:val="none"/>
    </w:rPr>
  </w:style>
  <w:style w:type="character" w:customStyle="1" w:styleId="text11">
    <w:name w:val="text11"/>
    <w:rsid w:val="00A6491F"/>
    <w:rPr>
      <w:rFonts w:ascii="Arial" w:hAnsi="Arial" w:cs="Arial" w:hint="default"/>
      <w:strike w:val="0"/>
      <w:dstrike w:val="0"/>
      <w:sz w:val="17"/>
      <w:szCs w:val="17"/>
      <w:u w:val="none"/>
      <w:effect w:val="none"/>
    </w:rPr>
  </w:style>
  <w:style w:type="character" w:customStyle="1" w:styleId="text2google1">
    <w:name w:val="text2_google1"/>
    <w:rsid w:val="00A6491F"/>
    <w:rPr>
      <w:rFonts w:ascii="Arial" w:hAnsi="Arial" w:cs="Arial" w:hint="default"/>
      <w:strike w:val="0"/>
      <w:dstrike w:val="0"/>
      <w:sz w:val="14"/>
      <w:szCs w:val="14"/>
      <w:u w:val="none"/>
      <w:effect w:val="none"/>
    </w:rPr>
  </w:style>
  <w:style w:type="character" w:customStyle="1" w:styleId="footertext1">
    <w:name w:val="footertext1"/>
    <w:rsid w:val="00A6491F"/>
    <w:rPr>
      <w:rFonts w:ascii="Verdana" w:hAnsi="Verdana" w:hint="default"/>
      <w:color w:val="AAAAAA"/>
      <w:sz w:val="15"/>
      <w:szCs w:val="15"/>
    </w:rPr>
  </w:style>
  <w:style w:type="paragraph" w:styleId="z-BottomofForm">
    <w:name w:val="HTML Bottom of Form"/>
    <w:basedOn w:val="Normal"/>
    <w:next w:val="Normal"/>
    <w:hidden/>
    <w:rsid w:val="00A6491F"/>
    <w:pPr>
      <w:pBdr>
        <w:top w:val="single" w:sz="6" w:space="1" w:color="auto"/>
      </w:pBdr>
      <w:jc w:val="center"/>
    </w:pPr>
    <w:rPr>
      <w:rFonts w:ascii="Arial" w:hAnsi="Arial" w:cs="Arial"/>
      <w:vanish/>
      <w:sz w:val="16"/>
      <w:szCs w:val="16"/>
      <w:lang w:eastAsia="en-GB"/>
    </w:rPr>
  </w:style>
  <w:style w:type="paragraph" w:customStyle="1" w:styleId="newsdate">
    <w:name w:val="newsdate"/>
    <w:basedOn w:val="Normal"/>
    <w:rsid w:val="00A6491F"/>
    <w:pPr>
      <w:spacing w:before="100" w:beforeAutospacing="1" w:after="100" w:afterAutospacing="1"/>
    </w:pPr>
    <w:rPr>
      <w:rFonts w:ascii="Arial" w:hAnsi="Arial" w:cs="Arial"/>
      <w:color w:val="000000"/>
      <w:sz w:val="15"/>
      <w:szCs w:val="15"/>
      <w:lang w:eastAsia="en-GB"/>
    </w:rPr>
  </w:style>
  <w:style w:type="character" w:customStyle="1" w:styleId="text1">
    <w:name w:val="text1"/>
    <w:rsid w:val="00A6491F"/>
    <w:rPr>
      <w:rFonts w:ascii="Arial" w:hAnsi="Arial" w:cs="Arial" w:hint="default"/>
      <w:b w:val="0"/>
      <w:bCs w:val="0"/>
      <w:i w:val="0"/>
      <w:iCs w:val="0"/>
      <w:smallCaps w:val="0"/>
      <w:color w:val="000000"/>
      <w:sz w:val="17"/>
      <w:szCs w:val="17"/>
    </w:rPr>
  </w:style>
  <w:style w:type="character" w:customStyle="1" w:styleId="headline1">
    <w:name w:val="headline1"/>
    <w:rsid w:val="00A6491F"/>
    <w:rPr>
      <w:rFonts w:ascii="Arial" w:hAnsi="Arial" w:cs="Arial" w:hint="default"/>
      <w:b/>
      <w:bCs/>
      <w:color w:val="999999"/>
      <w:sz w:val="24"/>
      <w:szCs w:val="24"/>
    </w:rPr>
  </w:style>
  <w:style w:type="character" w:customStyle="1" w:styleId="dateline1">
    <w:name w:val="dateline1"/>
    <w:rsid w:val="00A6491F"/>
    <w:rPr>
      <w:color w:val="ABABAB"/>
      <w:sz w:val="15"/>
      <w:szCs w:val="15"/>
    </w:rPr>
  </w:style>
  <w:style w:type="paragraph" w:customStyle="1" w:styleId="author">
    <w:name w:val="author"/>
    <w:basedOn w:val="Normal"/>
    <w:rsid w:val="00A6491F"/>
    <w:pPr>
      <w:spacing w:before="100" w:beforeAutospacing="1" w:after="100" w:afterAutospacing="1"/>
    </w:pPr>
    <w:rPr>
      <w:lang w:eastAsia="en-GB"/>
    </w:rPr>
  </w:style>
  <w:style w:type="paragraph" w:customStyle="1" w:styleId="published-date">
    <w:name w:val="published-date"/>
    <w:basedOn w:val="Normal"/>
    <w:rsid w:val="00A6491F"/>
    <w:pPr>
      <w:spacing w:before="100" w:beforeAutospacing="1" w:after="100" w:afterAutospacing="1"/>
    </w:pPr>
    <w:rPr>
      <w:lang w:eastAsia="en-GB"/>
    </w:rPr>
  </w:style>
  <w:style w:type="paragraph" w:customStyle="1" w:styleId="font-size">
    <w:name w:val="font-size"/>
    <w:basedOn w:val="Normal"/>
    <w:rsid w:val="00A6491F"/>
    <w:pPr>
      <w:spacing w:before="100" w:beforeAutospacing="1" w:after="100" w:afterAutospacing="1"/>
    </w:pPr>
    <w:rPr>
      <w:lang w:eastAsia="en-GB"/>
    </w:rPr>
  </w:style>
  <w:style w:type="paragraph" w:customStyle="1" w:styleId="send-to">
    <w:name w:val="send-to"/>
    <w:basedOn w:val="Normal"/>
    <w:rsid w:val="00A6491F"/>
    <w:pPr>
      <w:spacing w:before="100" w:beforeAutospacing="1" w:after="100" w:afterAutospacing="1"/>
    </w:pPr>
    <w:rPr>
      <w:lang w:eastAsia="en-GB"/>
    </w:rPr>
  </w:style>
  <w:style w:type="character" w:styleId="HTMLCode">
    <w:name w:val="HTML Code"/>
    <w:semiHidden/>
    <w:rsid w:val="00A6491F"/>
    <w:rPr>
      <w:rFonts w:ascii="Courier New" w:eastAsia="Times New Roman" w:hAnsi="Courier New" w:cs="Courier New"/>
      <w:sz w:val="20"/>
      <w:szCs w:val="20"/>
    </w:rPr>
  </w:style>
  <w:style w:type="character" w:customStyle="1" w:styleId="klink">
    <w:name w:val="klink"/>
    <w:basedOn w:val="DefaultParagraphFont"/>
    <w:rsid w:val="00A6491F"/>
  </w:style>
  <w:style w:type="paragraph" w:customStyle="1" w:styleId="storytext">
    <w:name w:val="storytext"/>
    <w:basedOn w:val="Normal"/>
    <w:rsid w:val="00A6491F"/>
    <w:pPr>
      <w:spacing w:before="100" w:beforeAutospacing="1" w:after="100" w:afterAutospacing="1"/>
    </w:pPr>
    <w:rPr>
      <w:rFonts w:ascii="Verdana" w:hAnsi="Verdana"/>
      <w:color w:val="000000"/>
      <w:sz w:val="22"/>
      <w:szCs w:val="22"/>
      <w:lang w:eastAsia="en-GB"/>
    </w:rPr>
  </w:style>
  <w:style w:type="character" w:customStyle="1" w:styleId="topstory1">
    <w:name w:val="topstory1"/>
    <w:rsid w:val="00A6491F"/>
    <w:rPr>
      <w:rFonts w:ascii="Arial" w:hAnsi="Arial" w:cs="Arial" w:hint="default"/>
      <w:b/>
      <w:bCs/>
      <w:color w:val="B70101"/>
      <w:sz w:val="38"/>
      <w:szCs w:val="38"/>
    </w:rPr>
  </w:style>
  <w:style w:type="paragraph" w:customStyle="1" w:styleId="copyright1">
    <w:name w:val="copyright1"/>
    <w:basedOn w:val="Normal"/>
    <w:rsid w:val="00A6491F"/>
    <w:pPr>
      <w:spacing w:before="390" w:after="390"/>
    </w:pPr>
    <w:rPr>
      <w:sz w:val="13"/>
      <w:szCs w:val="13"/>
      <w:lang w:eastAsia="en-GB"/>
    </w:rPr>
  </w:style>
  <w:style w:type="paragraph" w:styleId="z-TopofForm">
    <w:name w:val="HTML Top of Form"/>
    <w:basedOn w:val="Normal"/>
    <w:next w:val="Normal"/>
    <w:hidden/>
    <w:rsid w:val="00A6491F"/>
    <w:pPr>
      <w:pBdr>
        <w:bottom w:val="single" w:sz="6" w:space="1" w:color="auto"/>
      </w:pBdr>
      <w:jc w:val="center"/>
    </w:pPr>
    <w:rPr>
      <w:rFonts w:ascii="Arial" w:hAnsi="Arial" w:cs="Arial"/>
      <w:vanish/>
      <w:sz w:val="16"/>
      <w:szCs w:val="16"/>
      <w:lang w:eastAsia="en-GB"/>
    </w:rPr>
  </w:style>
  <w:style w:type="character" w:customStyle="1" w:styleId="moreresults1">
    <w:name w:val="moreresults1"/>
    <w:basedOn w:val="DefaultParagraphFont"/>
    <w:rsid w:val="00A6491F"/>
  </w:style>
  <w:style w:type="character" w:customStyle="1" w:styleId="thecontent">
    <w:name w:val="thecontent"/>
    <w:basedOn w:val="DefaultParagraphFont"/>
    <w:rsid w:val="00A6491F"/>
  </w:style>
  <w:style w:type="paragraph" w:customStyle="1" w:styleId="DefaultText">
    <w:name w:val="Default Text"/>
    <w:basedOn w:val="Normal"/>
    <w:rsid w:val="00A6491F"/>
    <w:rPr>
      <w:b/>
      <w:szCs w:val="20"/>
      <w:lang w:val="en-US"/>
    </w:rPr>
  </w:style>
  <w:style w:type="character" w:customStyle="1" w:styleId="head">
    <w:name w:val="head"/>
    <w:basedOn w:val="DefaultParagraphFont"/>
    <w:rsid w:val="00A6491F"/>
  </w:style>
  <w:style w:type="character" w:customStyle="1" w:styleId="s1">
    <w:name w:val="s1"/>
    <w:rsid w:val="00A6491F"/>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A6491F"/>
    <w:rPr>
      <w:rFonts w:ascii="Times New Roman" w:hAnsi="Times New Roman" w:cs="Times New Roman" w:hint="default"/>
      <w:b w:val="0"/>
      <w:bCs w:val="0"/>
      <w:i w:val="0"/>
      <w:iCs w:val="0"/>
      <w:color w:val="000000"/>
    </w:rPr>
  </w:style>
  <w:style w:type="character" w:customStyle="1" w:styleId="bold1">
    <w:name w:val="bold1"/>
    <w:rsid w:val="00A6491F"/>
    <w:rPr>
      <w:rFonts w:ascii="Arial" w:hAnsi="Arial" w:cs="Arial" w:hint="default"/>
      <w:sz w:val="19"/>
      <w:szCs w:val="19"/>
    </w:rPr>
  </w:style>
  <w:style w:type="paragraph" w:styleId="Revision">
    <w:name w:val="Revision"/>
    <w:hidden/>
    <w:uiPriority w:val="99"/>
    <w:semiHidden/>
    <w:rsid w:val="00A6491F"/>
    <w:rPr>
      <w:sz w:val="24"/>
      <w:szCs w:val="24"/>
      <w:lang w:eastAsia="en-US"/>
    </w:rPr>
  </w:style>
  <w:style w:type="character" w:customStyle="1" w:styleId="hl4">
    <w:name w:val="hl4"/>
    <w:basedOn w:val="DefaultParagraphFont"/>
    <w:rsid w:val="00A6491F"/>
  </w:style>
  <w:style w:type="paragraph" w:customStyle="1" w:styleId="abstract">
    <w:name w:val="abstract"/>
    <w:basedOn w:val="Normal"/>
    <w:rsid w:val="00A6491F"/>
    <w:pPr>
      <w:spacing w:before="100" w:beforeAutospacing="1" w:after="100" w:afterAutospacing="1"/>
    </w:pPr>
    <w:rPr>
      <w:b/>
      <w:bCs/>
      <w:color w:val="333333"/>
      <w:lang w:eastAsia="en-GB"/>
    </w:rPr>
  </w:style>
  <w:style w:type="character" w:customStyle="1" w:styleId="pro95">
    <w:name w:val="pro95"/>
    <w:basedOn w:val="DefaultParagraphFont"/>
    <w:rsid w:val="00A6491F"/>
  </w:style>
  <w:style w:type="character" w:customStyle="1" w:styleId="votsikko">
    <w:name w:val="votsikko"/>
    <w:basedOn w:val="DefaultParagraphFont"/>
    <w:rsid w:val="00A6491F"/>
  </w:style>
  <w:style w:type="paragraph" w:styleId="EndnoteText">
    <w:name w:val="endnote text"/>
    <w:basedOn w:val="Normal"/>
    <w:semiHidden/>
    <w:rsid w:val="00A6491F"/>
    <w:rPr>
      <w:sz w:val="20"/>
      <w:szCs w:val="20"/>
      <w:lang w:eastAsia="en-GB"/>
    </w:rPr>
  </w:style>
  <w:style w:type="character" w:customStyle="1" w:styleId="EndnoteTextChar">
    <w:name w:val="Endnote Text Char"/>
    <w:basedOn w:val="DefaultParagraphFont"/>
    <w:rsid w:val="00A6491F"/>
  </w:style>
  <w:style w:type="character" w:styleId="EndnoteReference">
    <w:name w:val="endnote reference"/>
    <w:semiHidden/>
    <w:rsid w:val="00A6491F"/>
    <w:rPr>
      <w:vertAlign w:val="superscript"/>
    </w:rPr>
  </w:style>
  <w:style w:type="character" w:customStyle="1" w:styleId="FootnoteTextChar">
    <w:name w:val="Footnote Text Char"/>
    <w:aliases w:val="Text pozn. pod čarou_martin_ang Char,Schriftart: 9 pt Char,Schriftart: 10 pt Char,Schriftart: 8 pt Char,Char Char,Char Char Char Char1,Char Char Char Char Char,5_G Char"/>
    <w:basedOn w:val="DefaultParagraphFont"/>
    <w:rsid w:val="00A6491F"/>
  </w:style>
  <w:style w:type="paragraph" w:styleId="Title">
    <w:name w:val="Title"/>
    <w:basedOn w:val="Normal"/>
    <w:qFormat/>
    <w:rsid w:val="00A6491F"/>
    <w:pPr>
      <w:jc w:val="center"/>
    </w:pPr>
    <w:rPr>
      <w:rFonts w:ascii="Arial Black" w:hAnsi="Arial Black"/>
      <w:b/>
      <w:sz w:val="28"/>
      <w:szCs w:val="28"/>
      <w:u w:val="single"/>
      <w:lang w:eastAsia="en-GB"/>
    </w:rPr>
  </w:style>
  <w:style w:type="character" w:customStyle="1" w:styleId="TitleChar">
    <w:name w:val="Title Char"/>
    <w:rsid w:val="00A6491F"/>
    <w:rPr>
      <w:rFonts w:ascii="Arial Black" w:hAnsi="Arial Black"/>
      <w:b/>
      <w:sz w:val="28"/>
      <w:szCs w:val="28"/>
      <w:u w:val="single"/>
    </w:rPr>
  </w:style>
  <w:style w:type="character" w:customStyle="1" w:styleId="Heading1Char1">
    <w:name w:val="Heading 1 Char1"/>
    <w:aliases w:val="Heading 1 Char Char"/>
    <w:uiPriority w:val="9"/>
    <w:rsid w:val="00A6491F"/>
    <w:rPr>
      <w:b/>
      <w:bCs/>
      <w:sz w:val="24"/>
      <w:szCs w:val="24"/>
      <w:lang w:eastAsia="en-US"/>
    </w:rPr>
  </w:style>
  <w:style w:type="character" w:customStyle="1" w:styleId="FooterChar">
    <w:name w:val="Footer Char"/>
    <w:uiPriority w:val="99"/>
    <w:rsid w:val="00A6491F"/>
    <w:rPr>
      <w:sz w:val="24"/>
      <w:szCs w:val="24"/>
      <w:lang w:val="fr-FR" w:eastAsia="fr-FR"/>
    </w:rPr>
  </w:style>
  <w:style w:type="character" w:customStyle="1" w:styleId="Heading2Char">
    <w:name w:val="Heading 2 Char"/>
    <w:link w:val="Heading2"/>
    <w:uiPriority w:val="9"/>
    <w:rsid w:val="007F0C6D"/>
    <w:rPr>
      <w:b/>
      <w:bCs/>
      <w:sz w:val="24"/>
      <w:szCs w:val="24"/>
      <w:lang w:eastAsia="en-US"/>
    </w:rPr>
  </w:style>
  <w:style w:type="character" w:customStyle="1" w:styleId="BodyTextChar">
    <w:name w:val="Body Text Char"/>
    <w:link w:val="BodyText"/>
    <w:uiPriority w:val="99"/>
    <w:rsid w:val="007F0C6D"/>
    <w:rPr>
      <w:b/>
      <w:bCs/>
      <w:sz w:val="24"/>
      <w:szCs w:val="24"/>
      <w:lang w:eastAsia="en-US"/>
    </w:rPr>
  </w:style>
  <w:style w:type="character" w:customStyle="1" w:styleId="Heading3Char">
    <w:name w:val="Heading 3 Char"/>
    <w:link w:val="Heading3"/>
    <w:uiPriority w:val="99"/>
    <w:rsid w:val="007F0C6D"/>
    <w:rPr>
      <w:rFonts w:ascii="Arial" w:hAnsi="Arial"/>
      <w:sz w:val="22"/>
      <w:szCs w:val="24"/>
      <w:lang w:val="fr-FR" w:eastAsia="fr-FR"/>
    </w:rPr>
  </w:style>
  <w:style w:type="character" w:customStyle="1" w:styleId="BodyText2Char">
    <w:name w:val="Body Text 2 Char"/>
    <w:link w:val="BodyText2"/>
    <w:uiPriority w:val="99"/>
    <w:rsid w:val="007F0C6D"/>
    <w:rPr>
      <w:rFonts w:ascii="Arial" w:hAnsi="Arial"/>
      <w:i/>
      <w:iCs/>
      <w:sz w:val="22"/>
      <w:szCs w:val="24"/>
      <w:lang w:eastAsia="fr-FR"/>
    </w:rPr>
  </w:style>
  <w:style w:type="character" w:customStyle="1" w:styleId="HeaderChar">
    <w:name w:val="Header Char"/>
    <w:link w:val="Header"/>
    <w:rsid w:val="008467B3"/>
    <w:rPr>
      <w:sz w:val="24"/>
      <w:szCs w:val="24"/>
      <w:lang w:eastAsia="en-US"/>
    </w:rPr>
  </w:style>
  <w:style w:type="paragraph" w:customStyle="1" w:styleId="SingleTxtG">
    <w:name w:val="_ Single Txt_G"/>
    <w:basedOn w:val="Normal"/>
    <w:link w:val="SingleTxtGChar"/>
    <w:rsid w:val="008467B3"/>
    <w:pPr>
      <w:suppressAutoHyphens/>
      <w:spacing w:after="120" w:line="240" w:lineRule="atLeast"/>
      <w:ind w:left="1134" w:right="1134"/>
      <w:jc w:val="both"/>
    </w:pPr>
    <w:rPr>
      <w:sz w:val="20"/>
      <w:szCs w:val="20"/>
    </w:rPr>
  </w:style>
  <w:style w:type="paragraph" w:customStyle="1" w:styleId="H4G">
    <w:name w:val="_ H_4_G"/>
    <w:basedOn w:val="Normal"/>
    <w:next w:val="Normal"/>
    <w:rsid w:val="008467B3"/>
    <w:pPr>
      <w:keepNext/>
      <w:keepLines/>
      <w:tabs>
        <w:tab w:val="right" w:pos="851"/>
      </w:tabs>
      <w:suppressAutoHyphens/>
      <w:spacing w:before="240" w:after="120" w:line="240" w:lineRule="exact"/>
      <w:ind w:left="1134" w:right="1134" w:hanging="1134"/>
    </w:pPr>
    <w:rPr>
      <w:i/>
      <w:sz w:val="20"/>
      <w:szCs w:val="20"/>
    </w:rPr>
  </w:style>
  <w:style w:type="character" w:customStyle="1" w:styleId="SingleTxtGChar">
    <w:name w:val="_ Single Txt_G Char"/>
    <w:link w:val="SingleTxtG"/>
    <w:rsid w:val="008467B3"/>
    <w:rPr>
      <w:lang w:eastAsia="en-US"/>
    </w:rPr>
  </w:style>
  <w:style w:type="paragraph" w:customStyle="1" w:styleId="Article1">
    <w:name w:val="Article 1"/>
    <w:basedOn w:val="Normal"/>
    <w:link w:val="Article1Car"/>
    <w:qFormat/>
    <w:rsid w:val="00483F29"/>
    <w:pPr>
      <w:keepNext/>
      <w:suppressAutoHyphens/>
      <w:autoSpaceDE w:val="0"/>
      <w:autoSpaceDN w:val="0"/>
      <w:adjustRightInd w:val="0"/>
      <w:spacing w:after="240" w:line="240" w:lineRule="atLeast"/>
      <w:ind w:left="1134" w:right="1134"/>
      <w:jc w:val="both"/>
    </w:pPr>
    <w:rPr>
      <w:rFonts w:cs="Courier New"/>
      <w:b/>
      <w:bCs/>
      <w:lang w:val="en-CA" w:eastAsia="fr-CA"/>
    </w:rPr>
  </w:style>
  <w:style w:type="character" w:customStyle="1" w:styleId="Article1Car">
    <w:name w:val="Article 1 Car"/>
    <w:link w:val="Article1"/>
    <w:rsid w:val="00483F29"/>
    <w:rPr>
      <w:rFonts w:cs="Courier New"/>
      <w:b/>
      <w:bCs/>
      <w:sz w:val="24"/>
      <w:szCs w:val="24"/>
      <w:lang w:val="en-CA" w:eastAsia="fr-CA"/>
    </w:rPr>
  </w:style>
  <w:style w:type="character" w:customStyle="1" w:styleId="longtext1">
    <w:name w:val="long_text1"/>
    <w:rsid w:val="002D2B1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558">
      <w:bodyDiv w:val="1"/>
      <w:marLeft w:val="0"/>
      <w:marRight w:val="0"/>
      <w:marTop w:val="0"/>
      <w:marBottom w:val="0"/>
      <w:divBdr>
        <w:top w:val="none" w:sz="0" w:space="0" w:color="auto"/>
        <w:left w:val="none" w:sz="0" w:space="0" w:color="auto"/>
        <w:bottom w:val="none" w:sz="0" w:space="0" w:color="auto"/>
        <w:right w:val="none" w:sz="0" w:space="0" w:color="auto"/>
      </w:divBdr>
      <w:divsChild>
        <w:div w:id="763693467">
          <w:marLeft w:val="0"/>
          <w:marRight w:val="0"/>
          <w:marTop w:val="0"/>
          <w:marBottom w:val="0"/>
          <w:divBdr>
            <w:top w:val="none" w:sz="0" w:space="0" w:color="auto"/>
            <w:left w:val="none" w:sz="0" w:space="0" w:color="auto"/>
            <w:bottom w:val="none" w:sz="0" w:space="0" w:color="auto"/>
            <w:right w:val="none" w:sz="0" w:space="0" w:color="auto"/>
          </w:divBdr>
        </w:div>
      </w:divsChild>
    </w:div>
    <w:div w:id="112359504">
      <w:bodyDiv w:val="1"/>
      <w:marLeft w:val="0"/>
      <w:marRight w:val="0"/>
      <w:marTop w:val="0"/>
      <w:marBottom w:val="0"/>
      <w:divBdr>
        <w:top w:val="none" w:sz="0" w:space="0" w:color="auto"/>
        <w:left w:val="none" w:sz="0" w:space="0" w:color="auto"/>
        <w:bottom w:val="none" w:sz="0" w:space="0" w:color="auto"/>
        <w:right w:val="none" w:sz="0" w:space="0" w:color="auto"/>
      </w:divBdr>
    </w:div>
    <w:div w:id="535193924">
      <w:bodyDiv w:val="1"/>
      <w:marLeft w:val="0"/>
      <w:marRight w:val="0"/>
      <w:marTop w:val="0"/>
      <w:marBottom w:val="0"/>
      <w:divBdr>
        <w:top w:val="none" w:sz="0" w:space="0" w:color="auto"/>
        <w:left w:val="none" w:sz="0" w:space="0" w:color="auto"/>
        <w:bottom w:val="none" w:sz="0" w:space="0" w:color="auto"/>
        <w:right w:val="none" w:sz="0" w:space="0" w:color="auto"/>
      </w:divBdr>
      <w:divsChild>
        <w:div w:id="1527520485">
          <w:marLeft w:val="0"/>
          <w:marRight w:val="0"/>
          <w:marTop w:val="0"/>
          <w:marBottom w:val="0"/>
          <w:divBdr>
            <w:top w:val="none" w:sz="0" w:space="0" w:color="auto"/>
            <w:left w:val="none" w:sz="0" w:space="0" w:color="auto"/>
            <w:bottom w:val="none" w:sz="0" w:space="0" w:color="auto"/>
            <w:right w:val="none" w:sz="0" w:space="0" w:color="auto"/>
          </w:divBdr>
        </w:div>
      </w:divsChild>
    </w:div>
    <w:div w:id="719131211">
      <w:bodyDiv w:val="1"/>
      <w:marLeft w:val="0"/>
      <w:marRight w:val="0"/>
      <w:marTop w:val="0"/>
      <w:marBottom w:val="0"/>
      <w:divBdr>
        <w:top w:val="none" w:sz="0" w:space="0" w:color="auto"/>
        <w:left w:val="none" w:sz="0" w:space="0" w:color="auto"/>
        <w:bottom w:val="none" w:sz="0" w:space="0" w:color="auto"/>
        <w:right w:val="none" w:sz="0" w:space="0" w:color="auto"/>
      </w:divBdr>
      <w:divsChild>
        <w:div w:id="1079056400">
          <w:marLeft w:val="0"/>
          <w:marRight w:val="0"/>
          <w:marTop w:val="0"/>
          <w:marBottom w:val="0"/>
          <w:divBdr>
            <w:top w:val="none" w:sz="0" w:space="0" w:color="auto"/>
            <w:left w:val="none" w:sz="0" w:space="0" w:color="auto"/>
            <w:bottom w:val="none" w:sz="0" w:space="0" w:color="auto"/>
            <w:right w:val="none" w:sz="0" w:space="0" w:color="auto"/>
          </w:divBdr>
        </w:div>
      </w:divsChild>
    </w:div>
    <w:div w:id="937559984">
      <w:bodyDiv w:val="1"/>
      <w:marLeft w:val="0"/>
      <w:marRight w:val="0"/>
      <w:marTop w:val="0"/>
      <w:marBottom w:val="0"/>
      <w:divBdr>
        <w:top w:val="none" w:sz="0" w:space="0" w:color="auto"/>
        <w:left w:val="none" w:sz="0" w:space="0" w:color="auto"/>
        <w:bottom w:val="none" w:sz="0" w:space="0" w:color="auto"/>
        <w:right w:val="none" w:sz="0" w:space="0" w:color="auto"/>
      </w:divBdr>
    </w:div>
    <w:div w:id="986981218">
      <w:bodyDiv w:val="1"/>
      <w:marLeft w:val="0"/>
      <w:marRight w:val="0"/>
      <w:marTop w:val="0"/>
      <w:marBottom w:val="0"/>
      <w:divBdr>
        <w:top w:val="none" w:sz="0" w:space="0" w:color="auto"/>
        <w:left w:val="none" w:sz="0" w:space="0" w:color="auto"/>
        <w:bottom w:val="none" w:sz="0" w:space="0" w:color="auto"/>
        <w:right w:val="none" w:sz="0" w:space="0" w:color="auto"/>
      </w:divBdr>
      <w:divsChild>
        <w:div w:id="1380125164">
          <w:marLeft w:val="0"/>
          <w:marRight w:val="0"/>
          <w:marTop w:val="0"/>
          <w:marBottom w:val="0"/>
          <w:divBdr>
            <w:top w:val="none" w:sz="0" w:space="0" w:color="auto"/>
            <w:left w:val="none" w:sz="0" w:space="0" w:color="auto"/>
            <w:bottom w:val="none" w:sz="0" w:space="0" w:color="auto"/>
            <w:right w:val="none" w:sz="0" w:space="0" w:color="auto"/>
          </w:divBdr>
        </w:div>
      </w:divsChild>
    </w:div>
    <w:div w:id="1046610146">
      <w:bodyDiv w:val="1"/>
      <w:marLeft w:val="0"/>
      <w:marRight w:val="0"/>
      <w:marTop w:val="0"/>
      <w:marBottom w:val="0"/>
      <w:divBdr>
        <w:top w:val="none" w:sz="0" w:space="0" w:color="auto"/>
        <w:left w:val="none" w:sz="0" w:space="0" w:color="auto"/>
        <w:bottom w:val="none" w:sz="0" w:space="0" w:color="auto"/>
        <w:right w:val="none" w:sz="0" w:space="0" w:color="auto"/>
      </w:divBdr>
      <w:divsChild>
        <w:div w:id="972440529">
          <w:marLeft w:val="0"/>
          <w:marRight w:val="0"/>
          <w:marTop w:val="0"/>
          <w:marBottom w:val="0"/>
          <w:divBdr>
            <w:top w:val="none" w:sz="0" w:space="0" w:color="auto"/>
            <w:left w:val="none" w:sz="0" w:space="0" w:color="auto"/>
            <w:bottom w:val="none" w:sz="0" w:space="0" w:color="auto"/>
            <w:right w:val="none" w:sz="0" w:space="0" w:color="auto"/>
          </w:divBdr>
        </w:div>
      </w:divsChild>
    </w:div>
    <w:div w:id="1135222963">
      <w:bodyDiv w:val="1"/>
      <w:marLeft w:val="0"/>
      <w:marRight w:val="0"/>
      <w:marTop w:val="0"/>
      <w:marBottom w:val="0"/>
      <w:divBdr>
        <w:top w:val="none" w:sz="0" w:space="0" w:color="auto"/>
        <w:left w:val="none" w:sz="0" w:space="0" w:color="auto"/>
        <w:bottom w:val="none" w:sz="0" w:space="0" w:color="auto"/>
        <w:right w:val="none" w:sz="0" w:space="0" w:color="auto"/>
      </w:divBdr>
    </w:div>
    <w:div w:id="1542784377">
      <w:bodyDiv w:val="1"/>
      <w:marLeft w:val="0"/>
      <w:marRight w:val="0"/>
      <w:marTop w:val="0"/>
      <w:marBottom w:val="0"/>
      <w:divBdr>
        <w:top w:val="none" w:sz="0" w:space="0" w:color="auto"/>
        <w:left w:val="none" w:sz="0" w:space="0" w:color="auto"/>
        <w:bottom w:val="none" w:sz="0" w:space="0" w:color="auto"/>
        <w:right w:val="none" w:sz="0" w:space="0" w:color="auto"/>
      </w:divBdr>
    </w:div>
    <w:div w:id="1569340991">
      <w:bodyDiv w:val="1"/>
      <w:marLeft w:val="0"/>
      <w:marRight w:val="0"/>
      <w:marTop w:val="0"/>
      <w:marBottom w:val="0"/>
      <w:divBdr>
        <w:top w:val="none" w:sz="0" w:space="0" w:color="auto"/>
        <w:left w:val="none" w:sz="0" w:space="0" w:color="auto"/>
        <w:bottom w:val="none" w:sz="0" w:space="0" w:color="auto"/>
        <w:right w:val="none" w:sz="0" w:space="0" w:color="auto"/>
      </w:divBdr>
      <w:divsChild>
        <w:div w:id="113452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ndcorporalpunishm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dcorporalpunishmen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endcorporalpunishment.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BF6F-586D-4E2F-A16A-96FFE5ED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GI briefing for CESCR</vt:lpstr>
    </vt:vector>
  </TitlesOfParts>
  <Company>Council of Europe</Company>
  <LinksUpToDate>false</LinksUpToDate>
  <CharactersWithSpaces>10051</CharactersWithSpaces>
  <SharedDoc>false</SharedDoc>
  <HLinks>
    <vt:vector size="12" baseType="variant">
      <vt:variant>
        <vt:i4>917592</vt:i4>
      </vt:variant>
      <vt:variant>
        <vt:i4>3</vt:i4>
      </vt:variant>
      <vt:variant>
        <vt:i4>0</vt:i4>
      </vt:variant>
      <vt:variant>
        <vt:i4>5</vt:i4>
      </vt:variant>
      <vt:variant>
        <vt:lpwstr>http://www.childrenareunbeatable.org.uk/</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CESCR</dc:title>
  <dc:creator>Sharon Owen</dc:creator>
  <cp:lastModifiedBy>Sharon Owen</cp:lastModifiedBy>
  <cp:revision>3</cp:revision>
  <cp:lastPrinted>2008-04-11T08:34:00Z</cp:lastPrinted>
  <dcterms:created xsi:type="dcterms:W3CDTF">2013-03-27T12:49:00Z</dcterms:created>
  <dcterms:modified xsi:type="dcterms:W3CDTF">2013-03-27T12:58:00Z</dcterms:modified>
</cp:coreProperties>
</file>