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B03EA" w:rsidRPr="00F01BDE" w:rsidRDefault="00DF6AFB" w:rsidP="002B03EA">
      <w:r>
        <w:rPr>
          <w:noProof/>
          <w:lang w:val="en-GB" w:eastAsia="en-GB"/>
        </w:rPr>
        <mc:AlternateContent>
          <mc:Choice Requires="wps">
            <w:drawing>
              <wp:anchor distT="0" distB="0" distL="114300" distR="114300" simplePos="0" relativeHeight="251719680" behindDoc="0" locked="0" layoutInCell="1" allowOverlap="1" wp14:anchorId="0F8A3470" wp14:editId="440A6E7A">
                <wp:simplePos x="0" y="0"/>
                <wp:positionH relativeFrom="margin">
                  <wp:posOffset>870585</wp:posOffset>
                </wp:positionH>
                <wp:positionV relativeFrom="paragraph">
                  <wp:posOffset>-777875</wp:posOffset>
                </wp:positionV>
                <wp:extent cx="4469765" cy="790575"/>
                <wp:effectExtent l="0" t="0" r="6985" b="9525"/>
                <wp:wrapNone/>
                <wp:docPr id="91" name="Rectángulo 91"/>
                <wp:cNvGraphicFramePr/>
                <a:graphic xmlns:a="http://schemas.openxmlformats.org/drawingml/2006/main">
                  <a:graphicData uri="http://schemas.microsoft.com/office/word/2010/wordprocessingShape">
                    <wps:wsp>
                      <wps:cNvSpPr/>
                      <wps:spPr>
                        <a:xfrm>
                          <a:off x="0" y="0"/>
                          <a:ext cx="4469765" cy="7905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E93545" id="Rectángulo 91" o:spid="_x0000_s1026" style="position:absolute;margin-left:68.55pt;margin-top:-61.25pt;width:351.95pt;height:62.2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" fillcolor="white [3212]" stroked="f" strokeweight="1pt">
                <w10:wrap anchorx="margin"/>
              </v:rect>
            </w:pict>
          </mc:Fallback>
        </mc:AlternateContent>
      </w:r>
      <w:r>
        <w:rPr>
          <w:noProof/>
          <w:lang w:val="en-GB" w:eastAsia="en-GB"/>
        </w:rPr>
        <mc:AlternateContent>
          <mc:Choice Requires="wpg">
            <w:drawing>
              <wp:anchor distT="0" distB="0" distL="114300" distR="114300" simplePos="0" relativeHeight="251737088" behindDoc="0" locked="0" layoutInCell="1" allowOverlap="1">
                <wp:simplePos x="0" y="0"/>
                <wp:positionH relativeFrom="margin">
                  <wp:align>center</wp:align>
                </wp:positionH>
                <wp:positionV relativeFrom="paragraph">
                  <wp:posOffset>-2008772</wp:posOffset>
                </wp:positionV>
                <wp:extent cx="12141200" cy="8655584"/>
                <wp:effectExtent l="0" t="0" r="0" b="0"/>
                <wp:wrapNone/>
                <wp:docPr id="216" name="Grupo 216"/>
                <wp:cNvGraphicFramePr/>
                <a:graphic xmlns:a="http://schemas.openxmlformats.org/drawingml/2006/main">
                  <a:graphicData uri="http://schemas.microsoft.com/office/word/2010/wordprocessingGroup">
                    <wpg:wgp>
                      <wpg:cNvGrpSpPr/>
                      <wpg:grpSpPr>
                        <a:xfrm>
                          <a:off x="0" y="0"/>
                          <a:ext cx="12141200" cy="8655584"/>
                          <a:chOff x="0" y="0"/>
                          <a:chExt cx="12141200" cy="8655584"/>
                        </a:xfrm>
                      </wpg:grpSpPr>
                      <wpg:grpSp>
                        <wpg:cNvPr id="215" name="Grupo 215"/>
                        <wpg:cNvGrpSpPr/>
                        <wpg:grpSpPr>
                          <a:xfrm>
                            <a:off x="1900989" y="5462337"/>
                            <a:ext cx="3472129" cy="3193247"/>
                            <a:chOff x="0" y="0"/>
                            <a:chExt cx="3472129" cy="3193247"/>
                          </a:xfrm>
                        </wpg:grpSpPr>
                        <wps:wsp>
                          <wps:cNvPr id="97" name="Triángulo isósceles 97"/>
                          <wps:cNvSpPr/>
                          <wps:spPr>
                            <a:xfrm rot="5400000">
                              <a:off x="1871988" y="1593106"/>
                              <a:ext cx="1382912" cy="1817370"/>
                            </a:xfrm>
                            <a:prstGeom prst="triangle">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Triángulo isósceles 96"/>
                          <wps:cNvSpPr/>
                          <wps:spPr>
                            <a:xfrm rot="16200000">
                              <a:off x="476326" y="-476326"/>
                              <a:ext cx="2510003" cy="3462655"/>
                            </a:xfrm>
                            <a:prstGeom prst="triangle">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01" name="Imagen 10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141200" cy="6699885"/>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84B0475" id="Grupo 216" o:spid="_x0000_s1026" style="position:absolute;margin-left:0;margin-top:-158.15pt;width:956pt;height:681.55pt;z-index:251737088;mso-position-horizontal:center;mso-position-horizontal-relative:margin" coordsize="121412,865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EljSrcAACAASURBV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">
                <v:group id="Grupo 215" o:spid="_x0000_s1027" style="position:absolute;left:19009;top:54623;width:34722;height:31932" coordsize="34721,31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97" o:spid="_x0000_s1028" type="#_x0000_t5" style="position:absolute;left:18719;top:15931;width:13829;height:1817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" fillcolor="#e41d3c" stroked="f" strokeweight="1pt"/>
                  <v:shape id="Triángulo isósceles 96" o:spid="_x0000_s1029" type="#_x0000_t5" style="position:absolute;left:4763;top:-4763;width:25100;height:3462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" fillcolor="#ec7324" stroked="f" strokeweight="1p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1" o:spid="_x0000_s1030" type="#_x0000_t75" style="position:absolute;width:121412;height:66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">
                  <v:imagedata r:id="rId9" o:title=""/>
                </v:shape>
                <w10:wrap anchorx="margin"/>
              </v:group>
            </w:pict>
          </mc:Fallback>
        </mc:AlternateContent>
      </w:r>
    </w:p>
    <w:p w:rsidR="002B03EA" w:rsidRPr="00F01BDE" w:rsidRDefault="002B03EA" w:rsidP="002B03EA"/>
    <w:p w:rsidR="00F01BDE" w:rsidRDefault="00F01BDE" w:rsidP="00B9525A">
      <w:pPr>
        <w:spacing w:after="160" w:line="259" w:lineRule="auto"/>
      </w:pPr>
    </w:p>
    <w:p w:rsidR="00485309" w:rsidRPr="00485309" w:rsidRDefault="0066629A" w:rsidP="00485309">
      <w:r>
        <w:rPr>
          <w:noProof/>
          <w:lang w:val="en-GB" w:eastAsia="en-GB"/>
        </w:rPr>
        <mc:AlternateContent>
          <mc:Choice Requires="wps">
            <w:drawing>
              <wp:anchor distT="45720" distB="45720" distL="114300" distR="114300" simplePos="0" relativeHeight="251738112" behindDoc="0" locked="0" layoutInCell="1" allowOverlap="1">
                <wp:simplePos x="0" y="0"/>
                <wp:positionH relativeFrom="margin">
                  <wp:posOffset>3263104</wp:posOffset>
                </wp:positionH>
                <wp:positionV relativeFrom="paragraph">
                  <wp:posOffset>231140</wp:posOffset>
                </wp:positionV>
                <wp:extent cx="1946910" cy="1404620"/>
                <wp:effectExtent l="0" t="0" r="0" b="2540"/>
                <wp:wrapSquare wrapText="bothSides"/>
                <wp:docPr id="8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910" cy="1404620"/>
                        </a:xfrm>
                        <a:prstGeom prst="rect">
                          <a:avLst/>
                        </a:prstGeom>
                        <a:noFill/>
                        <a:ln w="9525">
                          <a:noFill/>
                          <a:miter lim="800000"/>
                          <a:headEnd/>
                          <a:tailEnd/>
                        </a:ln>
                      </wps:spPr>
                      <wps:txbx>
                        <w:txbxContent>
                          <w:p w:rsidR="00E61AB9" w:rsidRPr="00605EBA" w:rsidRDefault="00E61AB9">
                            <w:pPr>
                              <w:rPr>
                                <w:rFonts w:ascii="Gill Sans Nova Light" w:hAnsi="Gill Sans Nova Light"/>
                                <w:b/>
                                <w:color w:val="FFFFFF" w:themeColor="background1"/>
                                <w:sz w:val="72"/>
                              </w:rPr>
                            </w:pPr>
                            <w:r w:rsidRPr="00605EBA">
                              <w:rPr>
                                <w:rFonts w:ascii="Gill Sans Nova Light" w:hAnsi="Gill Sans Nova Light"/>
                                <w:b/>
                                <w:color w:val="FFFFFF" w:themeColor="background1"/>
                                <w:sz w:val="72"/>
                              </w:rPr>
                              <w:t>SESIÓN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2" o:spid="_x0000_s1026" type="#_x0000_t202" style="position:absolute;margin-left:256.95pt;margin-top:18.2pt;width:153.3pt;height:110.6pt;z-index:2517381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" filled="f" stroked="f">
                <v:textbox style="mso-fit-shape-to-text:t">
                  <w:txbxContent>
                    <w:p w:rsidR="00E61AB9" w:rsidRPr="00605EBA" w:rsidRDefault="00E61AB9">
                      <w:pPr>
                        <w:rPr>
                          <w:rFonts w:ascii="Gill Sans Nova Light" w:hAnsi="Gill Sans Nova Light"/>
                          <w:b/>
                          <w:color w:val="FFFFFF" w:themeColor="background1"/>
                          <w:sz w:val="72"/>
                        </w:rPr>
                      </w:pPr>
                      <w:r w:rsidRPr="00605EBA">
                        <w:rPr>
                          <w:rFonts w:ascii="Gill Sans Nova Light" w:hAnsi="Gill Sans Nova Light"/>
                          <w:b/>
                          <w:color w:val="FFFFFF" w:themeColor="background1"/>
                          <w:sz w:val="72"/>
                        </w:rPr>
                        <w:t>SESIÓN</w:t>
                      </w:r>
                    </w:p>
                  </w:txbxContent>
                </v:textbox>
                <w10:wrap type="square" anchorx="margin"/>
              </v:shape>
            </w:pict>
          </mc:Fallback>
        </mc:AlternateContent>
      </w:r>
    </w:p>
    <w:p w:rsidR="00485309" w:rsidRPr="00485309" w:rsidRDefault="00485309" w:rsidP="00485309"/>
    <w:p w:rsidR="00485309" w:rsidRPr="00485309" w:rsidRDefault="00C8732E" w:rsidP="00485309">
      <w:r>
        <w:rPr>
          <w:noProof/>
          <w:lang w:val="en-GB" w:eastAsia="en-GB"/>
        </w:rPr>
        <mc:AlternateContent>
          <mc:Choice Requires="wps">
            <w:drawing>
              <wp:anchor distT="45720" distB="45720" distL="114300" distR="114300" simplePos="0" relativeHeight="251740160" behindDoc="0" locked="0" layoutInCell="1" allowOverlap="1" wp14:anchorId="595C31FC" wp14:editId="40F67EB1">
                <wp:simplePos x="0" y="0"/>
                <wp:positionH relativeFrom="column">
                  <wp:posOffset>1287780</wp:posOffset>
                </wp:positionH>
                <wp:positionV relativeFrom="paragraph">
                  <wp:posOffset>325120</wp:posOffset>
                </wp:positionV>
                <wp:extent cx="3793490" cy="1404620"/>
                <wp:effectExtent l="0" t="0" r="0" b="1905"/>
                <wp:wrapSquare wrapText="bothSides"/>
                <wp:docPr id="8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3490" cy="1404620"/>
                        </a:xfrm>
                        <a:prstGeom prst="rect">
                          <a:avLst/>
                        </a:prstGeom>
                        <a:noFill/>
                        <a:ln w="9525">
                          <a:noFill/>
                          <a:miter lim="800000"/>
                          <a:headEnd/>
                          <a:tailEnd/>
                        </a:ln>
                      </wps:spPr>
                      <wps:txbx>
                        <w:txbxContent>
                          <w:p w:rsidR="00605EBA" w:rsidRPr="0066629A" w:rsidRDefault="00605EBA" w:rsidP="00605EBA">
                            <w:pPr>
                              <w:rPr>
                                <w:rFonts w:ascii="Gill Sans Nova Light" w:hAnsi="Gill Sans Nova Light"/>
                                <w:color w:val="FFFFFF" w:themeColor="background1"/>
                                <w:sz w:val="32"/>
                                <w:szCs w:val="32"/>
                              </w:rPr>
                            </w:pPr>
                            <w:r w:rsidRPr="0066629A">
                              <w:rPr>
                                <w:rFonts w:ascii="Gill Sans Nova Light" w:eastAsia="Times New Roman" w:hAnsi="Gill Sans Nova Light" w:cs="Times New Roman"/>
                                <w:bCs/>
                                <w:color w:val="FFFFFF" w:themeColor="background1"/>
                                <w:sz w:val="32"/>
                                <w:szCs w:val="32"/>
                                <w:lang w:eastAsia="es-ES"/>
                              </w:rPr>
                              <w:t>11 de marzo de 2019 - 05 de abril de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5C31FC" id="_x0000_s1027" type="#_x0000_t202" style="position:absolute;margin-left:101.4pt;margin-top:25.6pt;width:298.7pt;height:110.6pt;z-index:251740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" filled="f" stroked="f">
                <v:textbox style="mso-fit-shape-to-text:t">
                  <w:txbxContent>
                    <w:p w:rsidR="00605EBA" w:rsidRPr="0066629A" w:rsidRDefault="00605EBA" w:rsidP="00605EBA">
                      <w:pPr>
                        <w:rPr>
                          <w:rFonts w:ascii="Gill Sans Nova Light" w:hAnsi="Gill Sans Nova Light"/>
                          <w:color w:val="FFFFFF" w:themeColor="background1"/>
                          <w:sz w:val="32"/>
                          <w:szCs w:val="32"/>
                        </w:rPr>
                      </w:pPr>
                      <w:r w:rsidRPr="0066629A">
                        <w:rPr>
                          <w:rFonts w:ascii="Gill Sans Nova Light" w:eastAsia="Times New Roman" w:hAnsi="Gill Sans Nova Light" w:cs="Times New Roman"/>
                          <w:bCs/>
                          <w:color w:val="FFFFFF" w:themeColor="background1"/>
                          <w:sz w:val="32"/>
                          <w:szCs w:val="32"/>
                          <w:lang w:eastAsia="es-ES"/>
                        </w:rPr>
                        <w:t>11 de marzo de 2019 - 05 de abril de 2019</w:t>
                      </w:r>
                    </w:p>
                  </w:txbxContent>
                </v:textbox>
                <w10:wrap type="square"/>
              </v:shape>
            </w:pict>
          </mc:Fallback>
        </mc:AlternateContent>
      </w:r>
    </w:p>
    <w:p w:rsidR="00485309" w:rsidRPr="00485309" w:rsidRDefault="00485309" w:rsidP="00485309"/>
    <w:p w:rsidR="00485309" w:rsidRPr="00485309" w:rsidRDefault="00485309" w:rsidP="00485309"/>
    <w:p w:rsidR="00485309" w:rsidRPr="00485309" w:rsidRDefault="00485309" w:rsidP="00485309"/>
    <w:p w:rsidR="00485309" w:rsidRPr="00485309" w:rsidRDefault="00485309" w:rsidP="00485309"/>
    <w:p w:rsidR="00485309" w:rsidRPr="00485309" w:rsidRDefault="00485309" w:rsidP="00485309"/>
    <w:p w:rsidR="00485309" w:rsidRPr="00485309" w:rsidRDefault="006A4614" w:rsidP="00485309">
      <w:r>
        <w:rPr>
          <w:noProof/>
          <w:lang w:val="en-GB" w:eastAsia="en-GB"/>
        </w:rPr>
        <mc:AlternateContent>
          <mc:Choice Requires="wps">
            <w:drawing>
              <wp:anchor distT="45720" distB="45720" distL="114300" distR="114300" simplePos="0" relativeHeight="251742208" behindDoc="0" locked="0" layoutInCell="1" allowOverlap="1" wp14:anchorId="01E52B75" wp14:editId="4FC0EAB7">
                <wp:simplePos x="0" y="0"/>
                <wp:positionH relativeFrom="page">
                  <wp:posOffset>3448050</wp:posOffset>
                </wp:positionH>
                <wp:positionV relativeFrom="paragraph">
                  <wp:posOffset>233045</wp:posOffset>
                </wp:positionV>
                <wp:extent cx="3876348" cy="2440940"/>
                <wp:effectExtent l="0" t="0" r="0" b="0"/>
                <wp:wrapNone/>
                <wp:docPr id="10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348" cy="2440940"/>
                        </a:xfrm>
                        <a:prstGeom prst="rect">
                          <a:avLst/>
                        </a:prstGeom>
                        <a:noFill/>
                        <a:ln w="9525">
                          <a:noFill/>
                          <a:miter lim="800000"/>
                          <a:headEnd/>
                          <a:tailEnd/>
                        </a:ln>
                      </wps:spPr>
                      <wps:txbx>
                        <w:txbxContent>
                          <w:p w:rsidR="00605EBA" w:rsidRPr="00645B7E" w:rsidRDefault="00605EBA" w:rsidP="00605EBA">
                            <w:pPr>
                              <w:spacing w:after="0"/>
                              <w:jc w:val="center"/>
                              <w:rPr>
                                <w:rFonts w:ascii="Gill Sans Nova Light" w:eastAsia="Times New Roman" w:hAnsi="Gill Sans Nova Light" w:cs="Times New Roman"/>
                                <w:b/>
                                <w:bCs/>
                                <w:szCs w:val="24"/>
                                <w:lang w:eastAsia="es-ES"/>
                              </w:rPr>
                            </w:pPr>
                          </w:p>
                          <w:p w:rsidR="00605EBA" w:rsidRDefault="00605EBA" w:rsidP="00605EBA">
                            <w:pPr>
                              <w:spacing w:after="0" w:line="240" w:lineRule="auto"/>
                              <w:jc w:val="center"/>
                              <w:rPr>
                                <w:rFonts w:ascii="Gill Sans Nova Light" w:eastAsia="Times New Roman" w:hAnsi="Gill Sans Nova Light" w:cs="Times New Roman"/>
                                <w:b/>
                                <w:bCs/>
                                <w:sz w:val="36"/>
                                <w:szCs w:val="36"/>
                                <w:lang w:eastAsia="es-ES"/>
                              </w:rPr>
                            </w:pPr>
                            <w:r w:rsidRPr="00645B7E">
                              <w:rPr>
                                <w:rFonts w:ascii="Gill Sans Nova Light" w:eastAsia="Times New Roman" w:hAnsi="Gill Sans Nova Light" w:cs="Times New Roman"/>
                                <w:b/>
                                <w:bCs/>
                                <w:sz w:val="36"/>
                                <w:szCs w:val="36"/>
                                <w:lang w:eastAsia="es-ES"/>
                              </w:rPr>
                              <w:t>CRDP - Convención sobre los derechos de las personas con discapacidad</w:t>
                            </w:r>
                          </w:p>
                          <w:p w:rsidR="00605EBA" w:rsidRDefault="00605EBA" w:rsidP="00605EBA">
                            <w:pPr>
                              <w:spacing w:after="0" w:line="240" w:lineRule="auto"/>
                              <w:jc w:val="center"/>
                              <w:rPr>
                                <w:rFonts w:ascii="Gill Sans Nova Light" w:eastAsia="Times New Roman" w:hAnsi="Gill Sans Nova Light" w:cs="Times New Roman"/>
                                <w:b/>
                                <w:bCs/>
                                <w:sz w:val="36"/>
                                <w:szCs w:val="36"/>
                                <w:lang w:eastAsia="es-ES"/>
                              </w:rPr>
                            </w:pPr>
                          </w:p>
                          <w:p w:rsidR="00605EBA" w:rsidRPr="00645B7E" w:rsidRDefault="00605EBA" w:rsidP="00605EBA">
                            <w:pPr>
                              <w:shd w:val="clear" w:color="auto" w:fill="FFFFFF"/>
                              <w:spacing w:after="0"/>
                              <w:jc w:val="center"/>
                              <w:rPr>
                                <w:rFonts w:ascii="Gill Sans Nova Light" w:eastAsia="Times New Roman" w:hAnsi="Gill Sans Nova Light" w:cs="Times New Roman"/>
                                <w:bCs/>
                                <w:sz w:val="36"/>
                                <w:szCs w:val="24"/>
                                <w:lang w:eastAsia="es-ES"/>
                              </w:rPr>
                            </w:pPr>
                            <w:r w:rsidRPr="00645B7E">
                              <w:rPr>
                                <w:rFonts w:ascii="Gill Sans Nova Light" w:eastAsia="Times New Roman" w:hAnsi="Gill Sans Nova Light" w:cs="Times New Roman"/>
                                <w:bCs/>
                                <w:sz w:val="36"/>
                                <w:szCs w:val="24"/>
                                <w:lang w:eastAsia="es-ES"/>
                              </w:rPr>
                              <w:t>INFORME FUNDACIÓN ALPE-ACONDROPLASIA (ESPAÑA)</w:t>
                            </w:r>
                          </w:p>
                          <w:p w:rsidR="00605EBA" w:rsidRPr="00645B7E" w:rsidRDefault="00605EBA" w:rsidP="00605EBA">
                            <w:pPr>
                              <w:spacing w:after="0" w:line="240" w:lineRule="auto"/>
                              <w:jc w:val="center"/>
                              <w:rPr>
                                <w:rFonts w:ascii="Gill Sans Nova Light" w:eastAsia="Times New Roman" w:hAnsi="Gill Sans Nova Light" w:cs="Times New Roman"/>
                                <w:b/>
                                <w:bCs/>
                                <w:sz w:val="36"/>
                                <w:szCs w:val="36"/>
                                <w:lang w:eastAsia="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E52B75" id="_x0000_s1028" type="#_x0000_t202" style="position:absolute;margin-left:271.5pt;margin-top:18.35pt;width:305.2pt;height:192.2pt;z-index:2517422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" filled="f" stroked="f">
                <v:textbox>
                  <w:txbxContent>
                    <w:p w:rsidR="00605EBA" w:rsidRPr="00645B7E" w:rsidRDefault="00605EBA" w:rsidP="00605EBA">
                      <w:pPr>
                        <w:spacing w:after="0"/>
                        <w:jc w:val="center"/>
                        <w:rPr>
                          <w:rFonts w:ascii="Gill Sans Nova Light" w:eastAsia="Times New Roman" w:hAnsi="Gill Sans Nova Light" w:cs="Times New Roman"/>
                          <w:b/>
                          <w:bCs/>
                          <w:szCs w:val="24"/>
                          <w:lang w:eastAsia="es-ES"/>
                        </w:rPr>
                      </w:pPr>
                    </w:p>
                    <w:p w:rsidR="00605EBA" w:rsidRDefault="00605EBA" w:rsidP="00605EBA">
                      <w:pPr>
                        <w:spacing w:after="0" w:line="240" w:lineRule="auto"/>
                        <w:jc w:val="center"/>
                        <w:rPr>
                          <w:rFonts w:ascii="Gill Sans Nova Light" w:eastAsia="Times New Roman" w:hAnsi="Gill Sans Nova Light" w:cs="Times New Roman"/>
                          <w:b/>
                          <w:bCs/>
                          <w:sz w:val="36"/>
                          <w:szCs w:val="36"/>
                          <w:lang w:eastAsia="es-ES"/>
                        </w:rPr>
                      </w:pPr>
                      <w:r w:rsidRPr="00645B7E">
                        <w:rPr>
                          <w:rFonts w:ascii="Gill Sans Nova Light" w:eastAsia="Times New Roman" w:hAnsi="Gill Sans Nova Light" w:cs="Times New Roman"/>
                          <w:b/>
                          <w:bCs/>
                          <w:sz w:val="36"/>
                          <w:szCs w:val="36"/>
                          <w:lang w:eastAsia="es-ES"/>
                        </w:rPr>
                        <w:t>CRDP - Convención sobre los derechos de las personas con discapacidad</w:t>
                      </w:r>
                    </w:p>
                    <w:p w:rsidR="00605EBA" w:rsidRDefault="00605EBA" w:rsidP="00605EBA">
                      <w:pPr>
                        <w:spacing w:after="0" w:line="240" w:lineRule="auto"/>
                        <w:jc w:val="center"/>
                        <w:rPr>
                          <w:rFonts w:ascii="Gill Sans Nova Light" w:eastAsia="Times New Roman" w:hAnsi="Gill Sans Nova Light" w:cs="Times New Roman"/>
                          <w:b/>
                          <w:bCs/>
                          <w:sz w:val="36"/>
                          <w:szCs w:val="36"/>
                          <w:lang w:eastAsia="es-ES"/>
                        </w:rPr>
                      </w:pPr>
                    </w:p>
                    <w:p w:rsidR="00605EBA" w:rsidRPr="00645B7E" w:rsidRDefault="00605EBA" w:rsidP="00605EBA">
                      <w:pPr>
                        <w:shd w:val="clear" w:color="auto" w:fill="FFFFFF"/>
                        <w:spacing w:after="0"/>
                        <w:jc w:val="center"/>
                        <w:rPr>
                          <w:rFonts w:ascii="Gill Sans Nova Light" w:eastAsia="Times New Roman" w:hAnsi="Gill Sans Nova Light" w:cs="Times New Roman"/>
                          <w:bCs/>
                          <w:sz w:val="36"/>
                          <w:szCs w:val="24"/>
                          <w:lang w:eastAsia="es-ES"/>
                        </w:rPr>
                      </w:pPr>
                      <w:r w:rsidRPr="00645B7E">
                        <w:rPr>
                          <w:rFonts w:ascii="Gill Sans Nova Light" w:eastAsia="Times New Roman" w:hAnsi="Gill Sans Nova Light" w:cs="Times New Roman"/>
                          <w:bCs/>
                          <w:sz w:val="36"/>
                          <w:szCs w:val="24"/>
                          <w:lang w:eastAsia="es-ES"/>
                        </w:rPr>
                        <w:t>INFORME FUNDACIÓN ALPE-ACONDROPLASIA (ESPAÑA)</w:t>
                      </w:r>
                    </w:p>
                    <w:p w:rsidR="00605EBA" w:rsidRPr="00645B7E" w:rsidRDefault="00605EBA" w:rsidP="00605EBA">
                      <w:pPr>
                        <w:spacing w:after="0" w:line="240" w:lineRule="auto"/>
                        <w:jc w:val="center"/>
                        <w:rPr>
                          <w:rFonts w:ascii="Gill Sans Nova Light" w:eastAsia="Times New Roman" w:hAnsi="Gill Sans Nova Light" w:cs="Times New Roman"/>
                          <w:b/>
                          <w:bCs/>
                          <w:sz w:val="36"/>
                          <w:szCs w:val="36"/>
                          <w:lang w:eastAsia="es-ES"/>
                        </w:rPr>
                      </w:pPr>
                    </w:p>
                  </w:txbxContent>
                </v:textbox>
                <w10:wrap anchorx="page"/>
              </v:shape>
            </w:pict>
          </mc:Fallback>
        </mc:AlternateContent>
      </w:r>
    </w:p>
    <w:p w:rsidR="00485309" w:rsidRPr="00485309" w:rsidRDefault="00485309" w:rsidP="00485309"/>
    <w:p w:rsidR="00485309" w:rsidRPr="00485309" w:rsidRDefault="00485309" w:rsidP="00485309"/>
    <w:p w:rsidR="00485309" w:rsidRPr="00485309" w:rsidRDefault="00485309" w:rsidP="00485309"/>
    <w:p w:rsidR="00485309" w:rsidRPr="00485309" w:rsidRDefault="00485309" w:rsidP="00485309"/>
    <w:p w:rsidR="00485309" w:rsidRDefault="00485309" w:rsidP="00485309"/>
    <w:p w:rsidR="00485309" w:rsidRDefault="00485309" w:rsidP="00485309">
      <w:pPr>
        <w:tabs>
          <w:tab w:val="left" w:pos="2880"/>
        </w:tabs>
      </w:pPr>
      <w:r>
        <w:lastRenderedPageBreak/>
        <w:tab/>
      </w:r>
    </w:p>
    <w:p w:rsidR="00485309" w:rsidRDefault="00DF6AFB">
      <w:pPr>
        <w:spacing w:after="160" w:line="259" w:lineRule="auto"/>
      </w:pPr>
      <w:r>
        <w:rPr>
          <w:noProof/>
          <w:lang w:val="en-GB" w:eastAsia="en-GB"/>
        </w:rPr>
        <mc:AlternateContent>
          <mc:Choice Requires="wps">
            <w:drawing>
              <wp:anchor distT="0" distB="0" distL="114300" distR="114300" simplePos="0" relativeHeight="251748352" behindDoc="0" locked="0" layoutInCell="1" allowOverlap="1" wp14:anchorId="360574CA" wp14:editId="0A5E2F25">
                <wp:simplePos x="0" y="0"/>
                <wp:positionH relativeFrom="page">
                  <wp:posOffset>5584825</wp:posOffset>
                </wp:positionH>
                <wp:positionV relativeFrom="paragraph">
                  <wp:posOffset>2171065</wp:posOffset>
                </wp:positionV>
                <wp:extent cx="2711450" cy="1178928"/>
                <wp:effectExtent l="0" t="0" r="0" b="2540"/>
                <wp:wrapNone/>
                <wp:docPr id="104" name="Rectángulo 104"/>
                <wp:cNvGraphicFramePr/>
                <a:graphic xmlns:a="http://schemas.openxmlformats.org/drawingml/2006/main">
                  <a:graphicData uri="http://schemas.microsoft.com/office/word/2010/wordprocessingShape">
                    <wps:wsp>
                      <wps:cNvSpPr/>
                      <wps:spPr>
                        <a:xfrm>
                          <a:off x="0" y="0"/>
                          <a:ext cx="2711450" cy="117892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65C130F" id="Rectángulo 104" o:spid="_x0000_s1026" style="position:absolute;margin-left:439.75pt;margin-top:170.95pt;width:213.5pt;height:92.85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" fillcolor="white [3212]" stroked="f" strokeweight="1pt">
                <w10:wrap anchorx="page"/>
              </v:rect>
            </w:pict>
          </mc:Fallback>
        </mc:AlternateContent>
      </w:r>
      <w:r w:rsidR="00AE7168">
        <w:rPr>
          <w:noProof/>
          <w:lang w:val="en-GB" w:eastAsia="en-GB"/>
        </w:rPr>
        <w:drawing>
          <wp:anchor distT="0" distB="0" distL="114300" distR="114300" simplePos="0" relativeHeight="251656192" behindDoc="0" locked="0" layoutInCell="1" allowOverlap="1">
            <wp:simplePos x="0" y="0"/>
            <wp:positionH relativeFrom="margin">
              <wp:posOffset>-711200</wp:posOffset>
            </wp:positionH>
            <wp:positionV relativeFrom="paragraph">
              <wp:posOffset>1630446</wp:posOffset>
            </wp:positionV>
            <wp:extent cx="3152775" cy="938530"/>
            <wp:effectExtent l="0" t="0" r="9525" b="0"/>
            <wp:wrapNone/>
            <wp:docPr id="1" name="Imagen 1" descr="http://www.fundacionalpe.org/images/alpe/xlogo.png.pagespeed.ic.O2UEoRs3K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undacionalpe.org/images/alpe/xlogo.png.pagespeed.ic.O2UEoRs3Kq.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2775" cy="93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485309">
        <w:br w:type="page"/>
      </w:r>
    </w:p>
    <w:p w:rsidR="00605EBA" w:rsidRPr="005B3617" w:rsidRDefault="00605EBA" w:rsidP="00605EBA">
      <w:pPr>
        <w:spacing w:after="160" w:line="259" w:lineRule="auto"/>
        <w:jc w:val="right"/>
        <w:rPr>
          <w:rFonts w:ascii="Gill Sans Nova Light" w:hAnsi="Gill Sans Nova Light"/>
          <w:b/>
          <w:sz w:val="72"/>
        </w:rPr>
      </w:pPr>
      <w:r w:rsidRPr="00C26A28">
        <w:rPr>
          <w:noProof/>
          <w:sz w:val="20"/>
          <w:lang w:val="en-GB" w:eastAsia="en-GB"/>
        </w:rPr>
        <w:lastRenderedPageBreak/>
        <mc:AlternateContent>
          <mc:Choice Requires="wps">
            <w:drawing>
              <wp:anchor distT="0" distB="0" distL="114300" distR="114300" simplePos="0" relativeHeight="251744256" behindDoc="0" locked="0" layoutInCell="1" allowOverlap="1" wp14:anchorId="224A631A" wp14:editId="1AC8904C">
                <wp:simplePos x="0" y="0"/>
                <wp:positionH relativeFrom="margin">
                  <wp:posOffset>603250</wp:posOffset>
                </wp:positionH>
                <wp:positionV relativeFrom="paragraph">
                  <wp:posOffset>-754380</wp:posOffset>
                </wp:positionV>
                <wp:extent cx="4666593" cy="736979"/>
                <wp:effectExtent l="0" t="0" r="1270" b="6350"/>
                <wp:wrapNone/>
                <wp:docPr id="46" name="Rectángulo 46"/>
                <wp:cNvGraphicFramePr/>
                <a:graphic xmlns:a="http://schemas.openxmlformats.org/drawingml/2006/main">
                  <a:graphicData uri="http://schemas.microsoft.com/office/word/2010/wordprocessingShape">
                    <wps:wsp>
                      <wps:cNvSpPr/>
                      <wps:spPr>
                        <a:xfrm>
                          <a:off x="0" y="0"/>
                          <a:ext cx="4666593" cy="73697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FCD0BE" id="Rectángulo 46" o:spid="_x0000_s1026" style="position:absolute;margin-left:47.5pt;margin-top:-59.4pt;width:367.45pt;height:58.0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" fillcolor="white [3212]" stroked="f" strokeweight="1pt">
                <w10:wrap anchorx="margin"/>
              </v:rect>
            </w:pict>
          </mc:Fallback>
        </mc:AlternateContent>
      </w:r>
      <w:r w:rsidRPr="00C26A28">
        <w:rPr>
          <w:noProof/>
          <w:sz w:val="20"/>
          <w:lang w:val="en-GB" w:eastAsia="en-GB"/>
        </w:rPr>
        <mc:AlternateContent>
          <mc:Choice Requires="wpg">
            <w:drawing>
              <wp:anchor distT="0" distB="0" distL="114300" distR="114300" simplePos="0" relativeHeight="251745280" behindDoc="0" locked="0" layoutInCell="1" allowOverlap="1" wp14:anchorId="1B5481C3" wp14:editId="1402DAA1">
                <wp:simplePos x="0" y="0"/>
                <wp:positionH relativeFrom="page">
                  <wp:posOffset>621665</wp:posOffset>
                </wp:positionH>
                <wp:positionV relativeFrom="page">
                  <wp:align>center</wp:align>
                </wp:positionV>
                <wp:extent cx="228600" cy="9144000"/>
                <wp:effectExtent l="0" t="0" r="9525" b="0"/>
                <wp:wrapNone/>
                <wp:docPr id="63" name="Grupo 63"/>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64" name="Rectángulo 64"/>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ectángulo 65"/>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C47AA7A" id="Grupo 63" o:spid="_x0000_s1026" style="position:absolute;margin-left:48.95pt;margin-top:0;width:18pt;height:10in;z-index:251745280;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">
                <v:rect id="Rectángulo 64"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" fillcolor="#ec7324" stroked="f" strokeweight="1pt"/>
                <v:rect id="Rectángulo 65"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" fillcolor="#e41d3c" stroked="f" strokeweight="1pt">
                  <o:lock v:ext="edit" aspectratio="t"/>
                </v:rect>
                <w10:wrap anchorx="page" anchory="page"/>
              </v:group>
            </w:pict>
          </mc:Fallback>
        </mc:AlternateContent>
      </w:r>
      <w:r w:rsidRPr="00C26A28">
        <w:rPr>
          <w:rFonts w:ascii="Gill Sans Nova Light" w:hAnsi="Gill Sans Nova Light"/>
          <w:b/>
          <w:sz w:val="56"/>
        </w:rPr>
        <w:t>PRESENTACIÓN</w:t>
      </w:r>
    </w:p>
    <w:p w:rsidR="00605EBA" w:rsidRDefault="00605EBA" w:rsidP="00605EBA">
      <w:pPr>
        <w:spacing w:after="120"/>
        <w:ind w:firstLine="708"/>
        <w:jc w:val="both"/>
        <w:rPr>
          <w:rFonts w:cstheme="minorHAnsi"/>
          <w:sz w:val="24"/>
          <w:szCs w:val="24"/>
        </w:rPr>
      </w:pPr>
    </w:p>
    <w:p w:rsidR="00605EBA" w:rsidRPr="00112AE7" w:rsidRDefault="00605EBA" w:rsidP="00605EBA">
      <w:pPr>
        <w:spacing w:after="120"/>
        <w:ind w:firstLine="708"/>
        <w:jc w:val="both"/>
        <w:rPr>
          <w:rFonts w:ascii="Calibri Light" w:hAnsi="Calibri Light" w:cs="Calibri Light"/>
        </w:rPr>
      </w:pPr>
      <w:r w:rsidRPr="00112AE7">
        <w:rPr>
          <w:rFonts w:ascii="Calibri Light" w:hAnsi="Calibri Light" w:cs="Calibri Light"/>
        </w:rPr>
        <w:t>La Fundación ALPE ACONDROPLASIA, según sus estatutos, persigue los siguientes fines: la satisfacción de las necesidades educativas, estimulación precoz, seguimiento escolar, integración social, cultural y laboral de las personas afectadas por la alteración denominada acondroplasia y otras formas comunes de enanismo. Asimismo, la Fundación ALPE ACONDROPLASIA tendrá por objeto la solución de problemas de salud y desarrollo físico y psíquico, así como la creación de un marco legal y social que facilite el desarrollo de los objetivos anteriormente citados, promoción de programas de investigación y métodos de prevención, diagnóstico y tratamiento de la citada alteración denominada acondroplasia.</w:t>
      </w:r>
    </w:p>
    <w:p w:rsidR="00605EBA" w:rsidRPr="00112AE7" w:rsidRDefault="00605EBA" w:rsidP="00605EBA">
      <w:pPr>
        <w:spacing w:after="120"/>
        <w:ind w:firstLine="708"/>
        <w:jc w:val="both"/>
        <w:rPr>
          <w:rFonts w:ascii="Calibri Light" w:hAnsi="Calibri Light" w:cs="Calibri Light"/>
        </w:rPr>
      </w:pPr>
    </w:p>
    <w:p w:rsidR="00605EBA" w:rsidRPr="00112AE7" w:rsidRDefault="00605EBA" w:rsidP="00605EBA">
      <w:pPr>
        <w:ind w:firstLine="708"/>
        <w:jc w:val="both"/>
        <w:rPr>
          <w:rFonts w:ascii="Calibri Light" w:hAnsi="Calibri Light" w:cs="Calibri Light"/>
        </w:rPr>
      </w:pPr>
      <w:r w:rsidRPr="00112AE7">
        <w:rPr>
          <w:rFonts w:ascii="Calibri Light" w:hAnsi="Calibri Light" w:cs="Calibri Light"/>
        </w:rPr>
        <w:t>A continuación, a lo largo del presente documento expondremos las vulneraciones y los incumplimientos de España para con los principios y derechos recogidos en la CONVENCIÓN SOBRE LOS DERECHOS DE LAS PERSONAS CON DISCAPACIDAD, y que afectan de forma directa en las personas con acondroplasia (enanismo).</w:t>
      </w:r>
    </w:p>
    <w:p w:rsidR="00605EBA" w:rsidRPr="00F01BDE" w:rsidRDefault="00605EBA" w:rsidP="00605EBA"/>
    <w:p w:rsidR="00605EBA" w:rsidRDefault="00605EBA" w:rsidP="00605EBA"/>
    <w:p w:rsidR="00605EBA" w:rsidRDefault="00605EBA" w:rsidP="00605EBA">
      <w:pPr>
        <w:spacing w:after="160" w:line="259" w:lineRule="auto"/>
      </w:pPr>
      <w:r>
        <w:rPr>
          <w:noProof/>
          <w:lang w:val="en-GB" w:eastAsia="en-GB"/>
        </w:rPr>
        <mc:AlternateContent>
          <mc:Choice Requires="wps">
            <w:drawing>
              <wp:anchor distT="0" distB="0" distL="114300" distR="114300" simplePos="0" relativeHeight="251746304" behindDoc="0" locked="0" layoutInCell="1" allowOverlap="1" wp14:anchorId="4C89FC39" wp14:editId="649DF736">
                <wp:simplePos x="0" y="0"/>
                <wp:positionH relativeFrom="page">
                  <wp:align>right</wp:align>
                </wp:positionH>
                <wp:positionV relativeFrom="paragraph">
                  <wp:posOffset>3388326</wp:posOffset>
                </wp:positionV>
                <wp:extent cx="1355725" cy="1576551"/>
                <wp:effectExtent l="0" t="0" r="0" b="5080"/>
                <wp:wrapNone/>
                <wp:docPr id="93" name="Rectángulo 93"/>
                <wp:cNvGraphicFramePr/>
                <a:graphic xmlns:a="http://schemas.openxmlformats.org/drawingml/2006/main">
                  <a:graphicData uri="http://schemas.microsoft.com/office/word/2010/wordprocessingShape">
                    <wps:wsp>
                      <wps:cNvSpPr/>
                      <wps:spPr>
                        <a:xfrm>
                          <a:off x="0" y="0"/>
                          <a:ext cx="1355725" cy="157655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0A5DBE8" id="Rectángulo 93" o:spid="_x0000_s1026" style="position:absolute;margin-left:55.55pt;margin-top:266.8pt;width:106.75pt;height:124.15pt;z-index:2517463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" fillcolor="white [3212]" stroked="f" strokeweight="1pt">
                <w10:wrap anchorx="page"/>
              </v:rect>
            </w:pict>
          </mc:Fallback>
        </mc:AlternateContent>
      </w:r>
      <w:r>
        <w:br w:type="page"/>
      </w:r>
    </w:p>
    <w:p w:rsidR="00C26A28" w:rsidRDefault="002C5811" w:rsidP="00C26A28">
      <w:pPr>
        <w:spacing w:after="0"/>
        <w:jc w:val="right"/>
        <w:rPr>
          <w:rFonts w:ascii="Gill Sans Nova Light" w:hAnsi="Gill Sans Nova Light"/>
          <w:b/>
          <w:sz w:val="56"/>
        </w:rPr>
      </w:pPr>
      <w:r w:rsidRPr="00C26A28">
        <w:rPr>
          <w:noProof/>
          <w:sz w:val="20"/>
          <w:lang w:val="en-GB" w:eastAsia="en-GB"/>
        </w:rPr>
        <w:lastRenderedPageBreak/>
        <mc:AlternateContent>
          <mc:Choice Requires="wpg">
            <w:drawing>
              <wp:anchor distT="0" distB="0" distL="114300" distR="114300" simplePos="0" relativeHeight="251751424" behindDoc="0" locked="0" layoutInCell="1" allowOverlap="1" wp14:anchorId="0C718D56" wp14:editId="7B47C8AC">
                <wp:simplePos x="0" y="0"/>
                <wp:positionH relativeFrom="page">
                  <wp:posOffset>621665</wp:posOffset>
                </wp:positionH>
                <wp:positionV relativeFrom="page">
                  <wp:align>center</wp:align>
                </wp:positionV>
                <wp:extent cx="228600" cy="9144000"/>
                <wp:effectExtent l="0" t="0" r="9525" b="0"/>
                <wp:wrapNone/>
                <wp:docPr id="107" name="Grupo 107"/>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08" name="Rectángulo 108"/>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ángulo 109"/>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0F52CB6" id="Grupo 107" o:spid="_x0000_s1026" style="position:absolute;margin-left:48.95pt;margin-top:0;width:18pt;height:10in;z-index:251751424;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">
                <v:rect id="Rectángulo 108"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" fillcolor="#ec7324" stroked="f" strokeweight="1pt"/>
                <v:rect id="Rectángulo 109"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" fillcolor="#e41d3c" stroked="f" strokeweight="1pt">
                  <o:lock v:ext="edit" aspectratio="t"/>
                </v:rect>
                <w10:wrap anchorx="page" anchory="page"/>
              </v:group>
            </w:pict>
          </mc:Fallback>
        </mc:AlternateContent>
      </w:r>
      <w:r w:rsidRPr="00C26A28">
        <w:rPr>
          <w:rFonts w:ascii="Gill Sans Nova Light" w:hAnsi="Gill Sans Nova Light"/>
          <w:b/>
          <w:sz w:val="56"/>
        </w:rPr>
        <w:t>PRIMERO</w:t>
      </w:r>
    </w:p>
    <w:p w:rsidR="002C5811" w:rsidRPr="007B213C" w:rsidRDefault="002C5811" w:rsidP="00C26A28">
      <w:pPr>
        <w:jc w:val="right"/>
        <w:rPr>
          <w:rFonts w:cstheme="minorHAnsi"/>
          <w:sz w:val="20"/>
          <w:szCs w:val="24"/>
        </w:rPr>
      </w:pPr>
      <w:r w:rsidRPr="007B213C">
        <w:rPr>
          <w:rFonts w:ascii="Gill Sans Nova Light" w:hAnsi="Gill Sans Nova Light"/>
          <w:sz w:val="32"/>
        </w:rPr>
        <w:t>ESPECT</w:t>
      </w:r>
      <w:r w:rsidR="00AE2159">
        <w:rPr>
          <w:rFonts w:ascii="Gill Sans Nova Light" w:hAnsi="Gill Sans Nova Light"/>
          <w:sz w:val="32"/>
        </w:rPr>
        <w:t>Á</w:t>
      </w:r>
      <w:r w:rsidRPr="007B213C">
        <w:rPr>
          <w:rFonts w:ascii="Gill Sans Nova Light" w:hAnsi="Gill Sans Nova Light"/>
          <w:sz w:val="32"/>
        </w:rPr>
        <w:t>CULOS C</w:t>
      </w:r>
      <w:r w:rsidR="00DD67EC" w:rsidRPr="007B213C">
        <w:rPr>
          <w:rFonts w:ascii="Gill Sans Nova Light" w:hAnsi="Gill Sans Nova Light"/>
          <w:sz w:val="32"/>
        </w:rPr>
        <w:t>Ó</w:t>
      </w:r>
      <w:r w:rsidRPr="007B213C">
        <w:rPr>
          <w:rFonts w:ascii="Gill Sans Nova Light" w:hAnsi="Gill Sans Nova Light"/>
          <w:sz w:val="32"/>
        </w:rPr>
        <w:t>MICOS TAURINOS REPRESENTADO</w:t>
      </w:r>
      <w:r w:rsidR="00AE2159">
        <w:rPr>
          <w:rFonts w:ascii="Gill Sans Nova Light" w:hAnsi="Gill Sans Nova Light"/>
          <w:sz w:val="32"/>
        </w:rPr>
        <w:t xml:space="preserve">S </w:t>
      </w:r>
      <w:r w:rsidRPr="007B213C">
        <w:rPr>
          <w:rFonts w:ascii="Gill Sans Nova Light" w:hAnsi="Gill Sans Nova Light"/>
          <w:sz w:val="32"/>
        </w:rPr>
        <w:t>POR PERSONAS CON ENANISMO</w:t>
      </w:r>
    </w:p>
    <w:p w:rsidR="00C26A28" w:rsidRPr="00DB441E" w:rsidRDefault="00C26A28" w:rsidP="00C26A28">
      <w:pPr>
        <w:jc w:val="both"/>
        <w:rPr>
          <w:rFonts w:ascii="Gill Sans Nova Light" w:hAnsi="Gill Sans Nova Light"/>
          <w:b/>
          <w:sz w:val="6"/>
        </w:rPr>
      </w:pPr>
    </w:p>
    <w:p w:rsidR="00C26A28" w:rsidRPr="00184D78" w:rsidRDefault="00C26A28" w:rsidP="00184D78">
      <w:pPr>
        <w:spacing w:line="240" w:lineRule="auto"/>
        <w:jc w:val="both"/>
        <w:rPr>
          <w:rFonts w:ascii="Calibri Light" w:hAnsi="Calibri Light" w:cs="Calibri Light"/>
          <w:b/>
          <w:szCs w:val="26"/>
          <w:u w:val="single"/>
        </w:rPr>
      </w:pPr>
      <w:r w:rsidRPr="00184D78">
        <w:rPr>
          <w:rFonts w:ascii="Calibri Light" w:hAnsi="Calibri Light" w:cs="Calibri Light"/>
          <w:b/>
          <w:szCs w:val="26"/>
          <w:u w:val="single"/>
        </w:rPr>
        <w:t>Artículo 4</w:t>
      </w:r>
      <w:r w:rsidR="008F3A17" w:rsidRPr="00184D78">
        <w:rPr>
          <w:rFonts w:ascii="Calibri Light" w:hAnsi="Calibri Light" w:cs="Calibri Light"/>
          <w:b/>
          <w:szCs w:val="26"/>
          <w:u w:val="single"/>
        </w:rPr>
        <w:t xml:space="preserve"> </w:t>
      </w:r>
      <w:r w:rsidRPr="00184D78">
        <w:rPr>
          <w:rFonts w:ascii="Calibri Light" w:hAnsi="Calibri Light" w:cs="Calibri Light"/>
          <w:b/>
          <w:szCs w:val="26"/>
          <w:u w:val="single"/>
        </w:rPr>
        <w:t>- Obligaciones generales</w:t>
      </w:r>
    </w:p>
    <w:p w:rsidR="00C26A28" w:rsidRPr="00184D78" w:rsidRDefault="00C26A28" w:rsidP="00184D78">
      <w:pPr>
        <w:spacing w:line="240" w:lineRule="auto"/>
        <w:jc w:val="both"/>
        <w:rPr>
          <w:rFonts w:ascii="Calibri Light" w:hAnsi="Calibri Light" w:cs="Calibri Light"/>
          <w:sz w:val="21"/>
          <w:szCs w:val="21"/>
        </w:rPr>
      </w:pPr>
      <w:r w:rsidRPr="00184D78">
        <w:rPr>
          <w:rFonts w:ascii="Calibri Light" w:hAnsi="Calibri Light" w:cs="Calibri Light"/>
          <w:sz w:val="21"/>
          <w:szCs w:val="21"/>
        </w:rPr>
        <w:t>1. Los Estados Partes se comprometen a asegurar y promover el pleno ejercicio de todos los derechos humanos y las libertades fundamentales de las personas con discapacidad sin discriminación alguna por motivos de discapacidad. A tal fin, los Estados Partes se comprometen a:</w:t>
      </w:r>
    </w:p>
    <w:p w:rsidR="00C26A28" w:rsidRPr="00184D78" w:rsidRDefault="00C26A28" w:rsidP="00184D78">
      <w:pPr>
        <w:spacing w:line="240" w:lineRule="auto"/>
        <w:ind w:left="708"/>
        <w:jc w:val="both"/>
        <w:rPr>
          <w:rFonts w:ascii="Calibri Light" w:hAnsi="Calibri Light" w:cs="Calibri Light"/>
          <w:sz w:val="21"/>
          <w:szCs w:val="21"/>
        </w:rPr>
      </w:pPr>
      <w:r w:rsidRPr="00184D78">
        <w:rPr>
          <w:rFonts w:ascii="Calibri Light" w:hAnsi="Calibri Light" w:cs="Calibri Light"/>
          <w:sz w:val="21"/>
          <w:szCs w:val="21"/>
        </w:rPr>
        <w:t>a) Adoptar todas las medidas legislativas, administrativas y de otra índole que sean pertinentes para hacer efectivos los derechos reconocidos en la presente Convención;</w:t>
      </w:r>
    </w:p>
    <w:p w:rsidR="00C26A28" w:rsidRPr="00184D78" w:rsidRDefault="00C26A28" w:rsidP="00184D78">
      <w:pPr>
        <w:spacing w:line="240" w:lineRule="auto"/>
        <w:ind w:left="708"/>
        <w:jc w:val="both"/>
        <w:rPr>
          <w:rFonts w:ascii="Calibri Light" w:hAnsi="Calibri Light" w:cs="Calibri Light"/>
          <w:b/>
          <w:sz w:val="21"/>
          <w:szCs w:val="21"/>
          <w:u w:val="single"/>
        </w:rPr>
      </w:pPr>
      <w:r w:rsidRPr="00184D78">
        <w:rPr>
          <w:rFonts w:ascii="Calibri Light" w:hAnsi="Calibri Light" w:cs="Calibri Light"/>
          <w:b/>
          <w:sz w:val="21"/>
          <w:szCs w:val="21"/>
          <w:u w:val="single"/>
        </w:rPr>
        <w:t>b) Tomar todas las medidas pertinentes, incluidas medidas legislativas, para modificar o derogar leyes, reglamentos, costumbres y prácticas existentes que constituyan discriminación contra las personas con discapacidad;</w:t>
      </w:r>
    </w:p>
    <w:p w:rsidR="00DB441E" w:rsidRPr="00184D78" w:rsidRDefault="00DB441E" w:rsidP="00184D78">
      <w:pPr>
        <w:autoSpaceDE w:val="0"/>
        <w:autoSpaceDN w:val="0"/>
        <w:adjustRightInd w:val="0"/>
        <w:spacing w:after="0" w:line="240" w:lineRule="auto"/>
        <w:jc w:val="both"/>
        <w:rPr>
          <w:rFonts w:ascii="Calibri Light" w:hAnsi="Calibri Light" w:cs="Calibri Light"/>
          <w:sz w:val="21"/>
          <w:szCs w:val="21"/>
        </w:rPr>
      </w:pPr>
    </w:p>
    <w:p w:rsidR="00C26A28" w:rsidRPr="00184D78" w:rsidRDefault="00C26A28" w:rsidP="00184D78">
      <w:pPr>
        <w:autoSpaceDE w:val="0"/>
        <w:autoSpaceDN w:val="0"/>
        <w:adjustRightInd w:val="0"/>
        <w:spacing w:after="0" w:line="240" w:lineRule="auto"/>
        <w:jc w:val="both"/>
        <w:rPr>
          <w:rFonts w:ascii="Calibri Light" w:hAnsi="Calibri Light" w:cs="Calibri Light"/>
          <w:caps/>
          <w:szCs w:val="21"/>
        </w:rPr>
      </w:pPr>
      <w:r w:rsidRPr="00184D78">
        <w:rPr>
          <w:rFonts w:ascii="Calibri Light" w:hAnsi="Calibri Light" w:cs="Calibri Light"/>
          <w:szCs w:val="21"/>
        </w:rPr>
        <w:t>OTROS ARTÍCULOS DE LA CONVENCIÓN</w:t>
      </w:r>
      <w:r w:rsidRPr="00184D78">
        <w:rPr>
          <w:rFonts w:ascii="Calibri Light" w:hAnsi="Calibri Light" w:cs="Calibri Light"/>
          <w:caps/>
          <w:szCs w:val="21"/>
        </w:rPr>
        <w:t xml:space="preserve"> que se vulneran con la regulación del torero cómico</w:t>
      </w:r>
    </w:p>
    <w:p w:rsidR="00C26A28" w:rsidRPr="00184D78" w:rsidRDefault="00C26A28" w:rsidP="00184D78">
      <w:pPr>
        <w:autoSpaceDE w:val="0"/>
        <w:autoSpaceDN w:val="0"/>
        <w:adjustRightInd w:val="0"/>
        <w:spacing w:after="0" w:line="240" w:lineRule="auto"/>
        <w:jc w:val="both"/>
        <w:rPr>
          <w:rFonts w:ascii="Calibri Light" w:hAnsi="Calibri Light" w:cs="Calibri Light"/>
          <w:sz w:val="21"/>
          <w:szCs w:val="21"/>
        </w:rPr>
      </w:pPr>
    </w:p>
    <w:p w:rsidR="00C26A28" w:rsidRDefault="00C26A28" w:rsidP="00184D78">
      <w:pPr>
        <w:pStyle w:val="ListParagraph"/>
        <w:numPr>
          <w:ilvl w:val="0"/>
          <w:numId w:val="1"/>
        </w:numPr>
        <w:autoSpaceDE w:val="0"/>
        <w:autoSpaceDN w:val="0"/>
        <w:adjustRightInd w:val="0"/>
        <w:spacing w:line="240" w:lineRule="auto"/>
        <w:jc w:val="both"/>
        <w:rPr>
          <w:rFonts w:ascii="Calibri Light" w:hAnsi="Calibri Light" w:cs="Calibri Light"/>
          <w:sz w:val="21"/>
          <w:szCs w:val="21"/>
        </w:rPr>
      </w:pPr>
      <w:r w:rsidRPr="00184D78">
        <w:rPr>
          <w:rFonts w:ascii="Calibri Light" w:hAnsi="Calibri Light" w:cs="Calibri Light"/>
          <w:sz w:val="21"/>
          <w:szCs w:val="21"/>
        </w:rPr>
        <w:t>Art. 5.2 “Los Estados Partes prohibirán toda discriminación por motivos de discapacidad y garantizarán a todas las personas con discapacidad protección legal igual y efectiva contra la discriminación por cualquier motivo.”</w:t>
      </w:r>
    </w:p>
    <w:p w:rsidR="00184D78" w:rsidRPr="00184D78" w:rsidRDefault="00184D78" w:rsidP="00184D78">
      <w:pPr>
        <w:pStyle w:val="ListParagraph"/>
        <w:autoSpaceDE w:val="0"/>
        <w:autoSpaceDN w:val="0"/>
        <w:adjustRightInd w:val="0"/>
        <w:spacing w:line="240" w:lineRule="auto"/>
        <w:jc w:val="both"/>
        <w:rPr>
          <w:rFonts w:ascii="Calibri Light" w:hAnsi="Calibri Light" w:cs="Calibri Light"/>
          <w:sz w:val="10"/>
          <w:szCs w:val="10"/>
        </w:rPr>
      </w:pPr>
    </w:p>
    <w:p w:rsidR="00C26A28" w:rsidRDefault="00C26A28" w:rsidP="00184D78">
      <w:pPr>
        <w:pStyle w:val="ListParagraph"/>
        <w:numPr>
          <w:ilvl w:val="0"/>
          <w:numId w:val="1"/>
        </w:numPr>
        <w:autoSpaceDE w:val="0"/>
        <w:autoSpaceDN w:val="0"/>
        <w:adjustRightInd w:val="0"/>
        <w:spacing w:before="240" w:line="240" w:lineRule="auto"/>
        <w:jc w:val="both"/>
        <w:rPr>
          <w:rFonts w:ascii="Calibri Light" w:hAnsi="Calibri Light" w:cs="Calibri Light"/>
          <w:sz w:val="21"/>
          <w:szCs w:val="21"/>
        </w:rPr>
      </w:pPr>
      <w:r w:rsidRPr="00184D78">
        <w:rPr>
          <w:rFonts w:ascii="Calibri Light" w:hAnsi="Calibri Light" w:cs="Calibri Light"/>
          <w:sz w:val="21"/>
          <w:szCs w:val="21"/>
        </w:rPr>
        <w:lastRenderedPageBreak/>
        <w:t>Art.8.1 b) “Luchar contra los estereotipos, los prejuicios y las prácticas nocivas respecto de las personas con discapacidad, incluidos los que se basan en el género o la edad, en todos los ámbitos de la vida”</w:t>
      </w:r>
    </w:p>
    <w:p w:rsidR="00184D78" w:rsidRPr="00184D78" w:rsidRDefault="00184D78" w:rsidP="00184D78">
      <w:pPr>
        <w:pStyle w:val="ListParagraph"/>
        <w:rPr>
          <w:rFonts w:ascii="Calibri Light" w:hAnsi="Calibri Light" w:cs="Calibri Light"/>
          <w:sz w:val="10"/>
          <w:szCs w:val="10"/>
        </w:rPr>
      </w:pPr>
      <w:r w:rsidRPr="00184D78">
        <w:rPr>
          <w:rFonts w:ascii="Calibri Light" w:hAnsi="Calibri Light" w:cs="Calibri Light"/>
          <w:sz w:val="10"/>
          <w:szCs w:val="10"/>
        </w:rPr>
        <w:t xml:space="preserve"> </w:t>
      </w:r>
    </w:p>
    <w:p w:rsidR="00C26A28" w:rsidRPr="00184D78" w:rsidRDefault="00C26A28" w:rsidP="00184D78">
      <w:pPr>
        <w:pStyle w:val="ListParagraph"/>
        <w:numPr>
          <w:ilvl w:val="0"/>
          <w:numId w:val="1"/>
        </w:numPr>
        <w:autoSpaceDE w:val="0"/>
        <w:autoSpaceDN w:val="0"/>
        <w:adjustRightInd w:val="0"/>
        <w:spacing w:line="240" w:lineRule="auto"/>
        <w:rPr>
          <w:rFonts w:ascii="Calibri Light" w:hAnsi="Calibri Light" w:cs="Calibri Light"/>
          <w:sz w:val="21"/>
          <w:szCs w:val="21"/>
        </w:rPr>
      </w:pPr>
      <w:r w:rsidRPr="00184D78">
        <w:rPr>
          <w:rFonts w:ascii="Calibri Light" w:hAnsi="Calibri Light" w:cs="Calibri Light"/>
          <w:sz w:val="21"/>
          <w:szCs w:val="21"/>
        </w:rPr>
        <w:t xml:space="preserve">Art.27   </w:t>
      </w:r>
    </w:p>
    <w:p w:rsidR="00DD67EC" w:rsidRPr="00184D78" w:rsidRDefault="00DD67EC" w:rsidP="006A4614">
      <w:pPr>
        <w:spacing w:before="240" w:line="240" w:lineRule="auto"/>
        <w:jc w:val="both"/>
        <w:rPr>
          <w:rFonts w:ascii="Calibri Light" w:hAnsi="Calibri Light" w:cs="Calibri Light"/>
          <w:b/>
          <w:i/>
          <w:szCs w:val="24"/>
          <w:u w:val="single"/>
        </w:rPr>
      </w:pPr>
      <w:r w:rsidRPr="00184D78">
        <w:rPr>
          <w:rFonts w:ascii="Calibri Light" w:hAnsi="Calibri Light" w:cs="Calibri Light"/>
          <w:b/>
          <w:i/>
          <w:szCs w:val="24"/>
          <w:u w:val="single"/>
        </w:rPr>
        <w:t>APORTACION FUNDACION ALPE ACONDROPLASIA</w:t>
      </w:r>
    </w:p>
    <w:p w:rsidR="00DD67EC" w:rsidRPr="00184D78" w:rsidRDefault="00DD67EC" w:rsidP="006A4614">
      <w:pPr>
        <w:spacing w:after="160" w:line="240" w:lineRule="auto"/>
        <w:ind w:firstLine="709"/>
        <w:jc w:val="both"/>
        <w:rPr>
          <w:rFonts w:ascii="Calibri Light" w:hAnsi="Calibri Light" w:cs="Calibri Light"/>
          <w:caps/>
          <w:sz w:val="21"/>
          <w:szCs w:val="21"/>
        </w:rPr>
      </w:pPr>
      <w:r w:rsidRPr="00184D78">
        <w:rPr>
          <w:rFonts w:ascii="Calibri Light" w:hAnsi="Calibri Light" w:cs="Calibri Light"/>
          <w:sz w:val="21"/>
          <w:szCs w:val="21"/>
        </w:rPr>
        <w:t xml:space="preserve">En España se celebran espectáculos cómicos taurinos representados por personas con discapacidad, concretamente personas con enanismo, que vulneran los principios fundamentales de la </w:t>
      </w:r>
      <w:r w:rsidRPr="00184D78">
        <w:rPr>
          <w:rFonts w:ascii="Calibri Light" w:hAnsi="Calibri Light" w:cs="Calibri Light"/>
          <w:caps/>
          <w:sz w:val="21"/>
          <w:szCs w:val="21"/>
        </w:rPr>
        <w:t>Convención de la ONU sobre los derechos de las personas con discapacidad.</w:t>
      </w:r>
    </w:p>
    <w:p w:rsidR="00DD67EC" w:rsidRPr="00184D78" w:rsidRDefault="00DD67EC" w:rsidP="006A4614">
      <w:pPr>
        <w:spacing w:after="160" w:line="240" w:lineRule="auto"/>
        <w:ind w:firstLine="709"/>
        <w:jc w:val="both"/>
        <w:rPr>
          <w:rFonts w:ascii="Calibri Light" w:hAnsi="Calibri Light" w:cs="Calibri Light"/>
          <w:sz w:val="21"/>
          <w:szCs w:val="21"/>
        </w:rPr>
      </w:pPr>
      <w:r w:rsidRPr="00184D78">
        <w:rPr>
          <w:rFonts w:ascii="Calibri Light" w:hAnsi="Calibri Light" w:cs="Calibri Light"/>
          <w:sz w:val="21"/>
          <w:szCs w:val="21"/>
        </w:rPr>
        <w:t>Estos espectáculos cómicos taurinos son contratados por las administraciones públicas con motivos de las ferias y fiestas como algo cultural, gracioso o divertido, y ofrecen a sus vecinos espectáculos que se basan en la mofa,</w:t>
      </w:r>
      <w:r w:rsidRPr="00184D78">
        <w:rPr>
          <w:rFonts w:ascii="Calibri Light" w:hAnsi="Calibri Light" w:cs="Calibri Light"/>
          <w:noProof/>
          <w:sz w:val="21"/>
          <w:szCs w:val="21"/>
        </w:rPr>
        <w:t xml:space="preserve"> </w:t>
      </w:r>
      <w:r w:rsidRPr="00184D78">
        <w:rPr>
          <w:rFonts w:ascii="Calibri Light" w:hAnsi="Calibri Light" w:cs="Calibri Light"/>
          <w:sz w:val="21"/>
          <w:szCs w:val="21"/>
        </w:rPr>
        <w:t xml:space="preserve">degradación y humillación de una condición física, el enanismo. </w:t>
      </w:r>
    </w:p>
    <w:p w:rsidR="00DD67EC" w:rsidRPr="00184D78" w:rsidRDefault="00DD67EC" w:rsidP="006A4614">
      <w:pPr>
        <w:spacing w:after="160" w:line="240" w:lineRule="auto"/>
        <w:ind w:firstLine="709"/>
        <w:jc w:val="both"/>
        <w:rPr>
          <w:rFonts w:ascii="Calibri Light" w:hAnsi="Calibri Light" w:cs="Calibri Light"/>
          <w:sz w:val="21"/>
          <w:szCs w:val="21"/>
        </w:rPr>
      </w:pPr>
      <w:r w:rsidRPr="00184D78">
        <w:rPr>
          <w:rFonts w:ascii="Calibri Light" w:hAnsi="Calibri Light" w:cs="Calibri Light"/>
          <w:sz w:val="21"/>
          <w:szCs w:val="21"/>
        </w:rPr>
        <w:t>Lo que a la gente le resulta gracioso de estos espectáculos, a la par de chocante y divertido de este show es que el mal llamado “enanito”, con sus cortas extremidades, no siempre se zafa de la vaquilla y por eso a menudo se echa al suelo y el animal le pasa por encima, Y si a esto se le añade que el supuesto torero se disfraza de payaso o de bombero, pues todavía más divertido. Dicho de otra forma: lo que vende del bombero torero es el esperpento basado en el contraste entre una persona con enanismo y una vaquilla desbocada, contraste que se ridiculiza además por los propios actores al aparecer disfrazados en el ruedo.</w:t>
      </w:r>
    </w:p>
    <w:p w:rsidR="00DD67EC" w:rsidRPr="00184D78" w:rsidRDefault="00DD67EC" w:rsidP="006A4614">
      <w:pPr>
        <w:spacing w:after="160" w:line="240" w:lineRule="auto"/>
        <w:ind w:firstLine="709"/>
        <w:jc w:val="both"/>
        <w:rPr>
          <w:rFonts w:ascii="Calibri Light" w:hAnsi="Calibri Light" w:cs="Calibri Light"/>
          <w:sz w:val="21"/>
          <w:szCs w:val="21"/>
        </w:rPr>
      </w:pPr>
      <w:r w:rsidRPr="00184D78">
        <w:rPr>
          <w:rFonts w:ascii="Calibri Light" w:hAnsi="Calibri Light" w:cs="Calibri Light"/>
          <w:sz w:val="21"/>
          <w:szCs w:val="21"/>
        </w:rPr>
        <w:t xml:space="preserve">Una actividad que se encuentra regulada en la normativa interna del Reino de España y que el resto de las administraciones públicas con competencias en la materia no han reformado para prohibir y derogar dichas normas que vulneran los principios más elementales de la CONVENCIÓN SOBRE LOS DERECHOS DE LAS PERSONAS CON DISCAPACIDAD. </w:t>
      </w:r>
    </w:p>
    <w:p w:rsidR="00DD67EC" w:rsidRPr="00184D78" w:rsidRDefault="00DD67EC" w:rsidP="006A4614">
      <w:pPr>
        <w:spacing w:after="160" w:line="240" w:lineRule="auto"/>
        <w:ind w:firstLine="709"/>
        <w:jc w:val="both"/>
        <w:rPr>
          <w:rFonts w:ascii="Calibri Light" w:hAnsi="Calibri Light" w:cs="Calibri Light"/>
          <w:sz w:val="21"/>
          <w:szCs w:val="21"/>
        </w:rPr>
      </w:pPr>
      <w:r w:rsidRPr="00184D78">
        <w:rPr>
          <w:rFonts w:ascii="Calibri Light" w:hAnsi="Calibri Light" w:cs="Calibri Light"/>
          <w:sz w:val="21"/>
          <w:szCs w:val="21"/>
        </w:rPr>
        <w:lastRenderedPageBreak/>
        <w:t>Nos encontramos ante un claro y clamoroso ejemplo de dejación de funciones por parte de España, que tras 10 años desde la ratificación de la Convención sigue amparando y regulando unos espectáculos que denigran y humillan la dignidad y los derechos fundamentales de las personas con discapacidad.</w:t>
      </w:r>
    </w:p>
    <w:p w:rsidR="00DB441E" w:rsidRPr="00184D78" w:rsidRDefault="00DD67EC" w:rsidP="00184D78">
      <w:pPr>
        <w:spacing w:line="240" w:lineRule="auto"/>
        <w:ind w:firstLine="708"/>
        <w:jc w:val="both"/>
        <w:rPr>
          <w:rStyle w:val="Hyperlink"/>
          <w:rFonts w:ascii="Calibri Light" w:hAnsi="Calibri Light" w:cs="Calibri Light"/>
          <w:sz w:val="21"/>
          <w:szCs w:val="21"/>
        </w:rPr>
      </w:pPr>
      <w:r w:rsidRPr="00184D78">
        <w:rPr>
          <w:rFonts w:ascii="Calibri Light" w:hAnsi="Calibri Light" w:cs="Calibri Light"/>
          <w:sz w:val="21"/>
          <w:szCs w:val="21"/>
        </w:rPr>
        <w:t xml:space="preserve">Un claro ejemplo de la dejación de funciones por parte del Gobierno de España, lo tenemos en el Convenio colectivo nacional taurino vigente, Resolución de 23 de diciembre de 2014, de la Dirección General de Empleo, por la que se registra y publica el Convenio colectivo nacional taurino. BOE-A-2015-342. En chicha normativa vigente se regula en Torero Cómico, concretamente en su art. 9. </w:t>
      </w:r>
      <w:hyperlink r:id="rId11" w:history="1">
        <w:r w:rsidRPr="00184D78">
          <w:rPr>
            <w:rStyle w:val="Hyperlink"/>
            <w:rFonts w:ascii="Calibri Light" w:hAnsi="Calibri Light" w:cs="Calibri Light"/>
            <w:sz w:val="21"/>
            <w:szCs w:val="21"/>
          </w:rPr>
          <w:t>https://www.boe.es/diario_boe/txt.php?id=BOE-A-2015-342</w:t>
        </w:r>
      </w:hyperlink>
    </w:p>
    <w:p w:rsidR="00DB441E" w:rsidRPr="006A4614" w:rsidRDefault="00DB441E" w:rsidP="00184D78">
      <w:pPr>
        <w:spacing w:after="0" w:line="240" w:lineRule="auto"/>
        <w:ind w:firstLine="708"/>
        <w:jc w:val="both"/>
        <w:rPr>
          <w:rFonts w:asciiTheme="majorHAnsi" w:hAnsiTheme="majorHAnsi" w:cstheme="majorHAnsi"/>
          <w:b/>
          <w:sz w:val="2"/>
          <w:szCs w:val="24"/>
          <w:u w:val="single"/>
        </w:rPr>
      </w:pPr>
    </w:p>
    <w:p w:rsidR="007069FE" w:rsidRPr="00184D78" w:rsidRDefault="007069FE" w:rsidP="00184D78">
      <w:pPr>
        <w:spacing w:line="240" w:lineRule="auto"/>
        <w:jc w:val="both"/>
        <w:rPr>
          <w:rFonts w:asciiTheme="majorHAnsi" w:hAnsiTheme="majorHAnsi" w:cstheme="majorHAnsi"/>
          <w:b/>
          <w:sz w:val="20"/>
          <w:u w:val="single"/>
        </w:rPr>
      </w:pPr>
      <w:r w:rsidRPr="00184D78">
        <w:rPr>
          <w:rFonts w:asciiTheme="majorHAnsi" w:hAnsiTheme="majorHAnsi" w:cstheme="majorHAnsi"/>
          <w:b/>
          <w:noProof/>
          <w:sz w:val="18"/>
          <w:u w:val="single"/>
          <w:lang w:val="en-GB" w:eastAsia="en-GB"/>
        </w:rPr>
        <mc:AlternateContent>
          <mc:Choice Requires="wpg">
            <w:drawing>
              <wp:anchor distT="0" distB="0" distL="114300" distR="114300" simplePos="0" relativeHeight="251755520" behindDoc="0" locked="0" layoutInCell="1" allowOverlap="1" wp14:anchorId="612F4A05" wp14:editId="6E377D74">
                <wp:simplePos x="0" y="0"/>
                <wp:positionH relativeFrom="page">
                  <wp:posOffset>586740</wp:posOffset>
                </wp:positionH>
                <wp:positionV relativeFrom="page">
                  <wp:posOffset>486410</wp:posOffset>
                </wp:positionV>
                <wp:extent cx="228600" cy="9144000"/>
                <wp:effectExtent l="0" t="0" r="9525" b="0"/>
                <wp:wrapNone/>
                <wp:docPr id="171" name="Grupo 171"/>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72" name="Rectángulo 172"/>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Rectángulo 173"/>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0A04B46" id="Grupo 171" o:spid="_x0000_s1026" style="position:absolute;margin-left:46.2pt;margin-top:38.3pt;width:18pt;height:10in;z-index:251755520;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">
                <v:rect id="Rectángulo 172"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" fillcolor="#ec7324" stroked="f" strokeweight="1pt"/>
                <v:rect id="Rectángulo 173"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" fillcolor="#e41d3c" stroked="f" strokeweight="1pt">
                  <o:lock v:ext="edit" aspectratio="t"/>
                </v:rect>
                <w10:wrap anchorx="page" anchory="page"/>
              </v:group>
            </w:pict>
          </mc:Fallback>
        </mc:AlternateContent>
      </w:r>
      <w:r w:rsidRPr="00184D78">
        <w:rPr>
          <w:rFonts w:asciiTheme="majorHAnsi" w:hAnsiTheme="majorHAnsi" w:cstheme="majorHAnsi"/>
          <w:b/>
          <w:szCs w:val="24"/>
          <w:u w:val="single"/>
        </w:rPr>
        <w:t>Artículo 9</w:t>
      </w:r>
      <w:r w:rsidR="00DD67C5" w:rsidRPr="00184D78">
        <w:rPr>
          <w:rFonts w:asciiTheme="majorHAnsi" w:hAnsiTheme="majorHAnsi" w:cstheme="majorHAnsi"/>
          <w:b/>
          <w:szCs w:val="24"/>
          <w:u w:val="single"/>
        </w:rPr>
        <w:t xml:space="preserve"> -</w:t>
      </w:r>
      <w:r w:rsidRPr="00184D78">
        <w:rPr>
          <w:rFonts w:asciiTheme="majorHAnsi" w:hAnsiTheme="majorHAnsi" w:cstheme="majorHAnsi"/>
          <w:b/>
          <w:szCs w:val="24"/>
          <w:u w:val="single"/>
        </w:rPr>
        <w:t xml:space="preserve"> Toreros cómicos</w:t>
      </w:r>
    </w:p>
    <w:p w:rsidR="00DF6AFB" w:rsidRPr="00184D78" w:rsidRDefault="007069FE" w:rsidP="00184D78">
      <w:pPr>
        <w:shd w:val="clear" w:color="auto" w:fill="FFFFFF"/>
        <w:spacing w:before="180" w:after="0" w:line="240" w:lineRule="auto"/>
        <w:ind w:firstLine="360"/>
        <w:jc w:val="both"/>
        <w:rPr>
          <w:rFonts w:asciiTheme="majorHAnsi" w:eastAsia="Times New Roman" w:hAnsiTheme="majorHAnsi" w:cstheme="majorHAnsi"/>
          <w:sz w:val="21"/>
          <w:szCs w:val="21"/>
          <w:lang w:eastAsia="es-ES"/>
        </w:rPr>
      </w:pPr>
      <w:r w:rsidRPr="00184D78">
        <w:rPr>
          <w:rFonts w:asciiTheme="majorHAnsi" w:eastAsia="Times New Roman" w:hAnsiTheme="majorHAnsi" w:cstheme="majorHAnsi"/>
          <w:sz w:val="21"/>
          <w:szCs w:val="21"/>
          <w:lang w:eastAsia="es-ES"/>
        </w:rPr>
        <w:t>1. La cuadrilla cómica vendrá constituida por:</w:t>
      </w:r>
    </w:p>
    <w:p w:rsidR="00DB441E" w:rsidRPr="00184D78" w:rsidRDefault="007069FE" w:rsidP="00184D78">
      <w:pPr>
        <w:shd w:val="clear" w:color="auto" w:fill="FFFFFF"/>
        <w:spacing w:before="180" w:after="0" w:line="240" w:lineRule="auto"/>
        <w:ind w:firstLine="360"/>
        <w:jc w:val="both"/>
        <w:rPr>
          <w:rFonts w:asciiTheme="majorHAnsi" w:eastAsia="Times New Roman" w:hAnsiTheme="majorHAnsi" w:cstheme="majorHAnsi"/>
          <w:sz w:val="21"/>
          <w:szCs w:val="21"/>
          <w:lang w:eastAsia="es-ES"/>
        </w:rPr>
      </w:pPr>
      <w:r w:rsidRPr="00184D78">
        <w:rPr>
          <w:rFonts w:asciiTheme="majorHAnsi" w:eastAsia="Times New Roman" w:hAnsiTheme="majorHAnsi" w:cstheme="majorHAnsi"/>
          <w:sz w:val="21"/>
          <w:szCs w:val="21"/>
          <w:lang w:eastAsia="es-ES"/>
        </w:rPr>
        <w:t>a) Un Jefe de Cuadrilla.</w:t>
      </w:r>
    </w:p>
    <w:p w:rsidR="007069FE" w:rsidRPr="00184D78" w:rsidRDefault="007069FE" w:rsidP="00184D78">
      <w:pPr>
        <w:shd w:val="clear" w:color="auto" w:fill="FFFFFF"/>
        <w:spacing w:before="180" w:after="180" w:line="240" w:lineRule="auto"/>
        <w:ind w:left="360"/>
        <w:jc w:val="both"/>
        <w:rPr>
          <w:rFonts w:asciiTheme="majorHAnsi" w:eastAsia="Times New Roman" w:hAnsiTheme="majorHAnsi" w:cstheme="majorHAnsi"/>
          <w:sz w:val="21"/>
          <w:szCs w:val="21"/>
          <w:lang w:eastAsia="es-ES"/>
        </w:rPr>
      </w:pPr>
      <w:r w:rsidRPr="00184D78">
        <w:rPr>
          <w:rFonts w:asciiTheme="majorHAnsi" w:eastAsia="Times New Roman" w:hAnsiTheme="majorHAnsi" w:cstheme="majorHAnsi"/>
          <w:sz w:val="21"/>
          <w:szCs w:val="21"/>
          <w:lang w:eastAsia="es-ES"/>
        </w:rPr>
        <w:t>b) Un Torero «mayor» más que reses a lidiar. Se entiende por Torero «mayor», a estos efectos, aquél que tenga capacidad física autosuficiente para la lidia.</w:t>
      </w:r>
    </w:p>
    <w:p w:rsidR="007069FE" w:rsidRPr="00184D78" w:rsidRDefault="007069FE" w:rsidP="00184D78">
      <w:pPr>
        <w:shd w:val="clear" w:color="auto" w:fill="FFFFFF"/>
        <w:spacing w:before="180" w:after="180" w:line="240" w:lineRule="auto"/>
        <w:ind w:left="360"/>
        <w:jc w:val="both"/>
        <w:rPr>
          <w:rFonts w:asciiTheme="majorHAnsi" w:eastAsia="Times New Roman" w:hAnsiTheme="majorHAnsi" w:cstheme="majorHAnsi"/>
          <w:sz w:val="21"/>
          <w:szCs w:val="21"/>
          <w:lang w:eastAsia="es-ES"/>
        </w:rPr>
      </w:pPr>
      <w:r w:rsidRPr="00184D78">
        <w:rPr>
          <w:rFonts w:asciiTheme="majorHAnsi" w:eastAsia="Times New Roman" w:hAnsiTheme="majorHAnsi" w:cstheme="majorHAnsi"/>
          <w:sz w:val="21"/>
          <w:szCs w:val="21"/>
          <w:lang w:eastAsia="es-ES"/>
        </w:rPr>
        <w:t>c) Un mínimo de cinco Toreros «pequeños», en el caso de que el espectáculo cuente con esta clase de toreros cómicos. Se entiende por torero «pequeño», a estos efectos, aquellos que por su estatura física no puedan encuadrarse en el apartado anterior.</w:t>
      </w:r>
    </w:p>
    <w:p w:rsidR="007069FE" w:rsidRPr="00184D78" w:rsidRDefault="007069FE" w:rsidP="00184D78">
      <w:pPr>
        <w:shd w:val="clear" w:color="auto" w:fill="FFFFFF"/>
        <w:spacing w:before="180" w:after="0" w:line="240" w:lineRule="auto"/>
        <w:ind w:firstLine="360"/>
        <w:jc w:val="both"/>
        <w:rPr>
          <w:rFonts w:asciiTheme="majorHAnsi" w:eastAsia="Times New Roman" w:hAnsiTheme="majorHAnsi" w:cstheme="majorHAnsi"/>
          <w:sz w:val="21"/>
          <w:szCs w:val="21"/>
          <w:lang w:eastAsia="es-ES"/>
        </w:rPr>
      </w:pPr>
      <w:r w:rsidRPr="00184D78">
        <w:rPr>
          <w:rFonts w:asciiTheme="majorHAnsi" w:eastAsia="Times New Roman" w:hAnsiTheme="majorHAnsi" w:cstheme="majorHAnsi"/>
          <w:sz w:val="21"/>
          <w:szCs w:val="21"/>
          <w:lang w:eastAsia="es-ES"/>
        </w:rPr>
        <w:t>d) Un Mozo de espadas.</w:t>
      </w:r>
    </w:p>
    <w:p w:rsidR="00FD0B01" w:rsidRPr="00184D78" w:rsidRDefault="00FD0B01" w:rsidP="00184D78">
      <w:pPr>
        <w:autoSpaceDE w:val="0"/>
        <w:autoSpaceDN w:val="0"/>
        <w:adjustRightInd w:val="0"/>
        <w:spacing w:after="0" w:line="240" w:lineRule="auto"/>
        <w:jc w:val="both"/>
        <w:rPr>
          <w:rFonts w:asciiTheme="majorHAnsi" w:eastAsia="Times New Roman" w:hAnsiTheme="majorHAnsi" w:cstheme="majorHAnsi"/>
          <w:sz w:val="21"/>
          <w:szCs w:val="21"/>
          <w:lang w:eastAsia="es-ES"/>
        </w:rPr>
      </w:pPr>
    </w:p>
    <w:p w:rsidR="007069FE" w:rsidRPr="00184D78" w:rsidRDefault="007069FE" w:rsidP="00184D78">
      <w:pPr>
        <w:autoSpaceDE w:val="0"/>
        <w:autoSpaceDN w:val="0"/>
        <w:adjustRightInd w:val="0"/>
        <w:spacing w:after="0" w:line="240" w:lineRule="auto"/>
        <w:ind w:firstLine="708"/>
        <w:jc w:val="both"/>
        <w:rPr>
          <w:rFonts w:asciiTheme="majorHAnsi" w:hAnsiTheme="majorHAnsi" w:cstheme="majorHAnsi"/>
          <w:sz w:val="21"/>
          <w:szCs w:val="21"/>
        </w:rPr>
      </w:pPr>
      <w:r w:rsidRPr="00184D78">
        <w:rPr>
          <w:rFonts w:asciiTheme="majorHAnsi" w:eastAsia="Times New Roman" w:hAnsiTheme="majorHAnsi" w:cstheme="majorHAnsi"/>
          <w:sz w:val="21"/>
          <w:szCs w:val="21"/>
          <w:lang w:eastAsia="es-ES"/>
        </w:rPr>
        <w:t xml:space="preserve">Una norma amparada y ratificada por el Gobierno de España, por la que se da cobertura legal (en contra de los principios y valores de la Convención) a la relación directa de una </w:t>
      </w:r>
      <w:r w:rsidRPr="00184D78">
        <w:rPr>
          <w:rFonts w:asciiTheme="majorHAnsi" w:hAnsiTheme="majorHAnsi" w:cstheme="majorHAnsi"/>
          <w:sz w:val="21"/>
          <w:szCs w:val="21"/>
        </w:rPr>
        <w:t>condición física (discapacidad) de los “toreros pequeños” con el torero cómico, es decir, todo “torero pequeño” es cómico, y no por sus habilidades interpretativas o artísticas sino por su discapacidad. Es decir, un tipo de discapacidad, acondroplasia (enanismo), es sinónimo de cómico.</w:t>
      </w:r>
    </w:p>
    <w:p w:rsidR="007069FE" w:rsidRPr="00184D78" w:rsidRDefault="007069FE" w:rsidP="00184D78">
      <w:pPr>
        <w:shd w:val="clear" w:color="auto" w:fill="FFFFFF"/>
        <w:spacing w:before="180" w:after="180" w:line="240" w:lineRule="auto"/>
        <w:ind w:firstLine="708"/>
        <w:jc w:val="both"/>
        <w:rPr>
          <w:rFonts w:asciiTheme="majorHAnsi" w:hAnsiTheme="majorHAnsi" w:cstheme="majorHAnsi"/>
          <w:i/>
          <w:sz w:val="21"/>
          <w:szCs w:val="21"/>
        </w:rPr>
      </w:pPr>
      <w:r w:rsidRPr="00184D78">
        <w:rPr>
          <w:rFonts w:asciiTheme="majorHAnsi" w:eastAsia="Times New Roman" w:hAnsiTheme="majorHAnsi" w:cstheme="majorHAnsi"/>
          <w:sz w:val="21"/>
          <w:szCs w:val="21"/>
          <w:lang w:eastAsia="es-ES"/>
        </w:rPr>
        <w:lastRenderedPageBreak/>
        <w:t xml:space="preserve">Por su parte, en el </w:t>
      </w:r>
      <w:r w:rsidRPr="00184D78">
        <w:rPr>
          <w:rFonts w:asciiTheme="majorHAnsi" w:hAnsiTheme="majorHAnsi" w:cstheme="majorHAnsi"/>
          <w:sz w:val="21"/>
          <w:szCs w:val="21"/>
        </w:rPr>
        <w:t>RD 145/1996</w:t>
      </w:r>
      <w:r w:rsidR="00FD0B01" w:rsidRPr="00184D78">
        <w:rPr>
          <w:rStyle w:val="FootnoteReference"/>
          <w:rFonts w:asciiTheme="majorHAnsi" w:hAnsiTheme="majorHAnsi" w:cstheme="majorHAnsi"/>
          <w:sz w:val="21"/>
          <w:szCs w:val="21"/>
        </w:rPr>
        <w:footnoteReference w:id="1"/>
      </w:r>
      <w:r w:rsidRPr="00184D78">
        <w:rPr>
          <w:rFonts w:asciiTheme="majorHAnsi" w:hAnsiTheme="majorHAnsi" w:cstheme="majorHAnsi"/>
          <w:sz w:val="21"/>
          <w:szCs w:val="21"/>
        </w:rPr>
        <w:t>, viene recogido en su articulado artículo 9, dentro del Capítulo I sobre Registro Profesionales, establece el procedimiento mediante el cual los toreros cómicos han de inscribirse “</w:t>
      </w:r>
      <w:r w:rsidRPr="00184D78">
        <w:rPr>
          <w:rStyle w:val="Emphasis"/>
          <w:rFonts w:asciiTheme="majorHAnsi" w:hAnsiTheme="majorHAnsi" w:cstheme="majorHAnsi"/>
          <w:sz w:val="21"/>
          <w:szCs w:val="21"/>
        </w:rPr>
        <w:t xml:space="preserve">1. Los toreros cómicos y los mozos de espada deberán inscribirse en las Secciones VI y VII del Registro de Profesionales Taurinos, respectivamente.2. Bastará para la inscripción de los toreros cómicos su presentación por una asociación de profesionales taurinos con representación en la Comisión Consultiva Nacional de Asuntos Taurinos, por las secciones de espectáculos correspondientes de los sindicatos más representativos, o por un profesional de la Sección I, o de la propia Sección VI, ya inscrito. La definición al torero cómico viene establecida </w:t>
      </w:r>
      <w:r w:rsidRPr="00184D78">
        <w:rPr>
          <w:rFonts w:asciiTheme="majorHAnsi" w:hAnsiTheme="majorHAnsi" w:cstheme="majorHAnsi"/>
          <w:sz w:val="21"/>
          <w:szCs w:val="21"/>
        </w:rPr>
        <w:t>en el artículo 25.g) como “</w:t>
      </w:r>
      <w:r w:rsidRPr="00184D78">
        <w:rPr>
          <w:rFonts w:asciiTheme="majorHAnsi" w:hAnsiTheme="majorHAnsi" w:cstheme="majorHAnsi"/>
          <w:i/>
          <w:sz w:val="21"/>
          <w:szCs w:val="21"/>
        </w:rPr>
        <w:t>en el que se lidian reses de modo bufo o cómico</w:t>
      </w:r>
      <w:r w:rsidRPr="00184D78">
        <w:rPr>
          <w:rFonts w:asciiTheme="majorHAnsi" w:hAnsiTheme="majorHAnsi" w:cstheme="majorHAnsi"/>
          <w:sz w:val="21"/>
          <w:szCs w:val="21"/>
        </w:rPr>
        <w:t>”; y el artículo 90 establece los requisitos y las normas de esta modalidad “</w:t>
      </w:r>
      <w:r w:rsidRPr="00184D78">
        <w:rPr>
          <w:rFonts w:asciiTheme="majorHAnsi" w:hAnsiTheme="majorHAnsi" w:cstheme="majorHAnsi"/>
          <w:i/>
          <w:sz w:val="21"/>
          <w:szCs w:val="21"/>
        </w:rPr>
        <w:t>El toreo cómico se ajustará a lo dispuesto en el artículo anterior con las siguientes salvedades:</w:t>
      </w:r>
      <w:r w:rsidR="00AE2159" w:rsidRPr="00184D78">
        <w:rPr>
          <w:rFonts w:asciiTheme="majorHAnsi" w:hAnsiTheme="majorHAnsi" w:cstheme="majorHAnsi"/>
          <w:i/>
          <w:sz w:val="21"/>
          <w:szCs w:val="21"/>
        </w:rPr>
        <w:t xml:space="preserve"> </w:t>
      </w:r>
      <w:r w:rsidRPr="00184D78">
        <w:rPr>
          <w:rFonts w:asciiTheme="majorHAnsi" w:hAnsiTheme="majorHAnsi" w:cstheme="majorHAnsi"/>
          <w:i/>
          <w:sz w:val="21"/>
          <w:szCs w:val="21"/>
        </w:rPr>
        <w:t xml:space="preserve">1. Los becerros </w:t>
      </w:r>
      <w:r w:rsidR="00BC2CFA" w:rsidRPr="00184D78">
        <w:rPr>
          <w:noProof/>
          <w:sz w:val="21"/>
          <w:szCs w:val="21"/>
          <w:lang w:val="en-GB" w:eastAsia="en-GB"/>
        </w:rPr>
        <mc:AlternateContent>
          <mc:Choice Requires="wpg">
            <w:drawing>
              <wp:anchor distT="0" distB="0" distL="114300" distR="114300" simplePos="0" relativeHeight="251763712" behindDoc="0" locked="0" layoutInCell="1" allowOverlap="1" wp14:anchorId="556B18BD" wp14:editId="08A0DBD0">
                <wp:simplePos x="0" y="0"/>
                <wp:positionH relativeFrom="page">
                  <wp:posOffset>649605</wp:posOffset>
                </wp:positionH>
                <wp:positionV relativeFrom="page">
                  <wp:align>center</wp:align>
                </wp:positionV>
                <wp:extent cx="228600" cy="9144000"/>
                <wp:effectExtent l="0" t="0" r="9525" b="0"/>
                <wp:wrapNone/>
                <wp:docPr id="183" name="Grupo 183"/>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84" name="Rectángulo 184"/>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 name="Rectángulo 185"/>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4161D26" id="Grupo 183" o:spid="_x0000_s1026" style="position:absolute;margin-left:51.15pt;margin-top:0;width:18pt;height:10in;z-index:251763712;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">
                <v:rect id="Rectángulo 184"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" fillcolor="#ec7324" stroked="f" strokeweight="1pt"/>
                <v:rect id="Rectángulo 185"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" fillcolor="#e41d3c" stroked="f" strokeweight="1pt">
                  <o:lock v:ext="edit" aspectratio="t"/>
                </v:rect>
                <w10:wrap anchorx="page" anchory="page"/>
              </v:group>
            </w:pict>
          </mc:Fallback>
        </mc:AlternateContent>
      </w:r>
      <w:r w:rsidRPr="00184D78">
        <w:rPr>
          <w:rFonts w:asciiTheme="majorHAnsi" w:hAnsiTheme="majorHAnsi" w:cstheme="majorHAnsi"/>
          <w:i/>
          <w:sz w:val="21"/>
          <w:szCs w:val="21"/>
        </w:rPr>
        <w:t>objeto de la lidia no pueden exceder de dos años.</w:t>
      </w:r>
      <w:r w:rsidR="00AE2159" w:rsidRPr="00184D78">
        <w:rPr>
          <w:rFonts w:asciiTheme="majorHAnsi" w:hAnsiTheme="majorHAnsi" w:cstheme="majorHAnsi"/>
          <w:i/>
          <w:sz w:val="21"/>
          <w:szCs w:val="21"/>
        </w:rPr>
        <w:t xml:space="preserve"> </w:t>
      </w:r>
      <w:r w:rsidRPr="00184D78">
        <w:rPr>
          <w:rFonts w:asciiTheme="majorHAnsi" w:hAnsiTheme="majorHAnsi" w:cstheme="majorHAnsi"/>
          <w:i/>
          <w:sz w:val="21"/>
          <w:szCs w:val="21"/>
        </w:rPr>
        <w:t>2. No se dará muerte a las reses en el ruedo, ni se les infligirán daños cruentos. Las reses de estos espectáculos serán sacrificadas una vez finalizado el mismo, en presencia del Delegado gubernativo.</w:t>
      </w:r>
      <w:r w:rsidR="00AE2159" w:rsidRPr="00184D78">
        <w:rPr>
          <w:rFonts w:asciiTheme="majorHAnsi" w:hAnsiTheme="majorHAnsi" w:cstheme="majorHAnsi"/>
          <w:i/>
          <w:sz w:val="21"/>
          <w:szCs w:val="21"/>
        </w:rPr>
        <w:t xml:space="preserve"> </w:t>
      </w:r>
      <w:r w:rsidRPr="00184D78">
        <w:rPr>
          <w:rFonts w:asciiTheme="majorHAnsi" w:hAnsiTheme="majorHAnsi" w:cstheme="majorHAnsi"/>
          <w:i/>
          <w:sz w:val="21"/>
          <w:szCs w:val="21"/>
        </w:rPr>
        <w:t>3.</w:t>
      </w:r>
      <w:r w:rsidR="00AE2159" w:rsidRPr="00184D78">
        <w:rPr>
          <w:rFonts w:asciiTheme="majorHAnsi" w:hAnsiTheme="majorHAnsi" w:cstheme="majorHAnsi"/>
          <w:i/>
          <w:sz w:val="21"/>
          <w:szCs w:val="21"/>
        </w:rPr>
        <w:t xml:space="preserve"> </w:t>
      </w:r>
      <w:r w:rsidRPr="00184D78">
        <w:rPr>
          <w:rFonts w:asciiTheme="majorHAnsi" w:hAnsiTheme="majorHAnsi" w:cstheme="majorHAnsi"/>
          <w:i/>
          <w:sz w:val="21"/>
          <w:szCs w:val="21"/>
        </w:rPr>
        <w:t>Los espectáculos cómico-taurinos no podrán celebrarse conjuntamente con otros festejos taurinos en los que se dé muerte a las reses”.</w:t>
      </w:r>
    </w:p>
    <w:p w:rsidR="007069FE" w:rsidRPr="00184D78" w:rsidRDefault="007069FE" w:rsidP="006A4614">
      <w:pPr>
        <w:spacing w:after="160" w:line="240" w:lineRule="auto"/>
        <w:ind w:firstLine="709"/>
        <w:jc w:val="both"/>
        <w:rPr>
          <w:rStyle w:val="Strong"/>
          <w:rFonts w:ascii="Calibri Light" w:hAnsi="Calibri Light" w:cs="Calibri Light"/>
          <w:b w:val="0"/>
          <w:sz w:val="21"/>
          <w:szCs w:val="21"/>
        </w:rPr>
      </w:pPr>
      <w:r w:rsidRPr="00184D78">
        <w:rPr>
          <w:rStyle w:val="Strong"/>
          <w:rFonts w:ascii="Calibri Light" w:hAnsi="Calibri Light" w:cs="Calibri Light"/>
          <w:b w:val="0"/>
          <w:sz w:val="21"/>
          <w:szCs w:val="21"/>
        </w:rPr>
        <w:t>De la simple lectura y análisis de la normativa vigente tanto a nivel estatal como autonómico relativa a los espectáculos taurinos, se puede verificar la negación del carácter artístico que se le da a este tipo de torero. Un ejemplo muy significativo lo encontramos en el acceso al registro general de profesiones taurinas</w:t>
      </w:r>
      <w:r w:rsidR="00FD0B01" w:rsidRPr="00184D78">
        <w:rPr>
          <w:rStyle w:val="FootnoteReference"/>
          <w:rFonts w:ascii="Calibri Light" w:hAnsi="Calibri Light" w:cs="Calibri Light"/>
          <w:bCs/>
          <w:sz w:val="21"/>
          <w:szCs w:val="21"/>
        </w:rPr>
        <w:footnoteReference w:id="2"/>
      </w:r>
      <w:r w:rsidRPr="00184D78">
        <w:rPr>
          <w:rStyle w:val="Strong"/>
          <w:rFonts w:ascii="Calibri Light" w:hAnsi="Calibri Light" w:cs="Calibri Light"/>
          <w:b w:val="0"/>
          <w:sz w:val="21"/>
          <w:szCs w:val="21"/>
        </w:rPr>
        <w:t xml:space="preserve">, de obligado </w:t>
      </w:r>
      <w:r w:rsidRPr="00184D78">
        <w:rPr>
          <w:rStyle w:val="Strong"/>
          <w:rFonts w:ascii="Calibri Light" w:hAnsi="Calibri Light" w:cs="Calibri Light"/>
          <w:b w:val="0"/>
          <w:sz w:val="21"/>
          <w:szCs w:val="21"/>
        </w:rPr>
        <w:lastRenderedPageBreak/>
        <w:t>cumplimiento para todos los profesionales taurinos si desean intervenir en espectáculos taurinos; en todas las categorías existentes</w:t>
      </w:r>
      <w:r w:rsidR="00FD0B01" w:rsidRPr="00184D78">
        <w:rPr>
          <w:rStyle w:val="FootnoteReference"/>
          <w:rFonts w:ascii="Calibri Light" w:hAnsi="Calibri Light" w:cs="Calibri Light"/>
          <w:bCs/>
          <w:sz w:val="21"/>
          <w:szCs w:val="21"/>
        </w:rPr>
        <w:footnoteReference w:id="3"/>
      </w:r>
      <w:r w:rsidRPr="00184D78">
        <w:rPr>
          <w:rStyle w:val="Strong"/>
          <w:rFonts w:ascii="Calibri Light" w:hAnsi="Calibri Light" w:cs="Calibri Light"/>
          <w:b w:val="0"/>
          <w:sz w:val="21"/>
          <w:szCs w:val="21"/>
        </w:rPr>
        <w:t xml:space="preserve"> se les exige una experiencia previa acreditada para poder acceder a la categoría superior, salvo a los toreros cómicos</w:t>
      </w:r>
      <w:r w:rsidR="00FD0B01" w:rsidRPr="00184D78">
        <w:rPr>
          <w:rStyle w:val="FootnoteReference"/>
          <w:rFonts w:ascii="Calibri Light" w:hAnsi="Calibri Light" w:cs="Calibri Light"/>
          <w:bCs/>
          <w:sz w:val="21"/>
          <w:szCs w:val="21"/>
        </w:rPr>
        <w:footnoteReference w:id="4"/>
      </w:r>
      <w:r w:rsidRPr="00184D78">
        <w:rPr>
          <w:rStyle w:val="Strong"/>
          <w:rFonts w:ascii="Calibri Light" w:hAnsi="Calibri Light" w:cs="Calibri Light"/>
          <w:b w:val="0"/>
          <w:sz w:val="21"/>
          <w:szCs w:val="21"/>
        </w:rPr>
        <w:t>. Sólo se pueden inscribir como matadores de toros, “</w:t>
      </w:r>
      <w:r w:rsidRPr="00184D78">
        <w:rPr>
          <w:rStyle w:val="Strong"/>
          <w:rFonts w:ascii="Calibri Light" w:hAnsi="Calibri Light" w:cs="Calibri Light"/>
          <w:b w:val="0"/>
          <w:i/>
          <w:sz w:val="21"/>
          <w:szCs w:val="21"/>
        </w:rPr>
        <w:t>si previamente han intervenido en veinticinco novilladas picadas”;</w:t>
      </w:r>
      <w:r w:rsidRPr="00184D78">
        <w:rPr>
          <w:rStyle w:val="Strong"/>
          <w:rFonts w:ascii="Calibri Light" w:hAnsi="Calibri Light" w:cs="Calibri Light"/>
          <w:b w:val="0"/>
          <w:sz w:val="21"/>
          <w:szCs w:val="21"/>
        </w:rPr>
        <w:t xml:space="preserve"> para matadores de novillos con picadores se exige “</w:t>
      </w:r>
      <w:r w:rsidRPr="00184D78">
        <w:rPr>
          <w:rStyle w:val="Strong"/>
          <w:rFonts w:ascii="Calibri Light" w:hAnsi="Calibri Light" w:cs="Calibri Light"/>
          <w:b w:val="0"/>
          <w:i/>
          <w:sz w:val="21"/>
          <w:szCs w:val="21"/>
        </w:rPr>
        <w:t>intervención en diez novilladas sin picadores</w:t>
      </w:r>
      <w:r w:rsidRPr="00184D78">
        <w:rPr>
          <w:rStyle w:val="Strong"/>
          <w:rFonts w:ascii="Calibri Light" w:hAnsi="Calibri Light" w:cs="Calibri Light"/>
          <w:b w:val="0"/>
          <w:sz w:val="21"/>
          <w:szCs w:val="21"/>
        </w:rPr>
        <w:t>” o a los matadores de novillos sin picadores tienen que acreditar “</w:t>
      </w:r>
      <w:r w:rsidRPr="00184D78">
        <w:rPr>
          <w:rStyle w:val="Strong"/>
          <w:rFonts w:ascii="Calibri Light" w:hAnsi="Calibri Light" w:cs="Calibri Light"/>
          <w:b w:val="0"/>
          <w:i/>
          <w:sz w:val="21"/>
          <w:szCs w:val="21"/>
        </w:rPr>
        <w:t>su preparación y conocimientos</w:t>
      </w:r>
      <w:r w:rsidRPr="00184D78">
        <w:rPr>
          <w:rStyle w:val="Strong"/>
          <w:rFonts w:ascii="Calibri Light" w:hAnsi="Calibri Light" w:cs="Calibri Light"/>
          <w:b w:val="0"/>
          <w:sz w:val="21"/>
          <w:szCs w:val="21"/>
        </w:rPr>
        <w:t>” o “</w:t>
      </w:r>
      <w:r w:rsidRPr="00184D78">
        <w:rPr>
          <w:rStyle w:val="Strong"/>
          <w:rFonts w:ascii="Calibri Light" w:hAnsi="Calibri Light" w:cs="Calibri Light"/>
          <w:b w:val="0"/>
          <w:i/>
          <w:sz w:val="21"/>
          <w:szCs w:val="21"/>
        </w:rPr>
        <w:t>si el interesado ha sido alumno de una escuela taurina inscrita, deberá de acreditar tal circunstancia junto con un certificado del director</w:t>
      </w:r>
      <w:r w:rsidRPr="00184D78">
        <w:rPr>
          <w:rStyle w:val="Strong"/>
          <w:rFonts w:ascii="Calibri Light" w:hAnsi="Calibri Light" w:cs="Calibri Light"/>
          <w:b w:val="0"/>
          <w:sz w:val="21"/>
          <w:szCs w:val="21"/>
        </w:rPr>
        <w:t xml:space="preserve">”. </w:t>
      </w:r>
    </w:p>
    <w:p w:rsidR="007069FE" w:rsidRPr="00184D78" w:rsidRDefault="007069FE" w:rsidP="006A4614">
      <w:pPr>
        <w:spacing w:after="160" w:line="240" w:lineRule="auto"/>
        <w:ind w:firstLine="709"/>
        <w:jc w:val="both"/>
        <w:rPr>
          <w:b/>
          <w:sz w:val="21"/>
          <w:szCs w:val="21"/>
        </w:rPr>
      </w:pPr>
      <w:r w:rsidRPr="00184D78">
        <w:rPr>
          <w:rStyle w:val="Strong"/>
          <w:rFonts w:ascii="Calibri Light" w:hAnsi="Calibri Light" w:cs="Calibri Light"/>
          <w:b w:val="0"/>
          <w:sz w:val="21"/>
          <w:szCs w:val="21"/>
        </w:rPr>
        <w:t>Por su parte, para poder inscribirse como torero cómico “</w:t>
      </w:r>
      <w:r w:rsidRPr="00184D78">
        <w:rPr>
          <w:rStyle w:val="Strong"/>
          <w:rFonts w:ascii="Calibri Light" w:hAnsi="Calibri Light" w:cs="Calibri Light"/>
          <w:b w:val="0"/>
          <w:i/>
          <w:sz w:val="21"/>
          <w:szCs w:val="21"/>
        </w:rPr>
        <w:t xml:space="preserve">Bastará para la inscripción de los toreros cómicos su presentación por una asociación de profesionales taurinos con representación en la Comisión Consultiva Nacional de Asuntos Taurinos, por </w:t>
      </w:r>
      <w:r w:rsidR="00FD0B01" w:rsidRPr="00184D78">
        <w:rPr>
          <w:rStyle w:val="Strong"/>
          <w:rFonts w:ascii="Calibri Light" w:hAnsi="Calibri Light" w:cs="Calibri Light"/>
          <w:b w:val="0"/>
          <w:i/>
          <w:sz w:val="21"/>
          <w:szCs w:val="21"/>
        </w:rPr>
        <w:t>las secciones</w:t>
      </w:r>
      <w:r w:rsidRPr="00184D78">
        <w:rPr>
          <w:rStyle w:val="Strong"/>
          <w:rFonts w:ascii="Calibri Light" w:hAnsi="Calibri Light" w:cs="Calibri Light"/>
          <w:b w:val="0"/>
          <w:i/>
          <w:sz w:val="21"/>
          <w:szCs w:val="21"/>
        </w:rPr>
        <w:t xml:space="preserve"> de espectáculos correspondientes de los sindicatos </w:t>
      </w:r>
      <w:r w:rsidR="00FD0B01" w:rsidRPr="00184D78">
        <w:rPr>
          <w:rStyle w:val="Strong"/>
          <w:rFonts w:ascii="Calibri Light" w:hAnsi="Calibri Light" w:cs="Calibri Light"/>
          <w:b w:val="0"/>
          <w:i/>
          <w:sz w:val="21"/>
          <w:szCs w:val="21"/>
        </w:rPr>
        <w:t>más</w:t>
      </w:r>
      <w:r w:rsidRPr="00184D78">
        <w:rPr>
          <w:rStyle w:val="Strong"/>
          <w:rFonts w:ascii="Calibri Light" w:hAnsi="Calibri Light" w:cs="Calibri Light"/>
          <w:b w:val="0"/>
          <w:i/>
          <w:sz w:val="21"/>
          <w:szCs w:val="21"/>
        </w:rPr>
        <w:t xml:space="preserve"> representativos, o por un profesional de la Sección I, o de la propia Sección VI, ya inscrito</w:t>
      </w:r>
      <w:r w:rsidRPr="00184D78">
        <w:rPr>
          <w:rStyle w:val="Strong"/>
          <w:rFonts w:ascii="Calibri Light" w:hAnsi="Calibri Light" w:cs="Calibri Light"/>
          <w:b w:val="0"/>
          <w:sz w:val="21"/>
          <w:szCs w:val="21"/>
        </w:rPr>
        <w:t>”. Con la simple lectura y si se compara con los requisitos exigidos para el resto de categorías, observamos que no es necesario para poder ser catalogado como torero cómico, ninguna cualidad artística ni experiencia previa.</w:t>
      </w:r>
    </w:p>
    <w:p w:rsidR="007069FE" w:rsidRPr="00184D78" w:rsidRDefault="007069FE" w:rsidP="006A4614">
      <w:pPr>
        <w:spacing w:after="160" w:line="240" w:lineRule="auto"/>
        <w:ind w:firstLine="709"/>
        <w:jc w:val="both"/>
        <w:rPr>
          <w:rStyle w:val="Strong"/>
          <w:rFonts w:ascii="Calibri Light" w:hAnsi="Calibri Light" w:cs="Calibri Light"/>
          <w:b w:val="0"/>
          <w:sz w:val="21"/>
          <w:szCs w:val="21"/>
        </w:rPr>
      </w:pPr>
      <w:r w:rsidRPr="00184D78">
        <w:rPr>
          <w:rStyle w:val="Strong"/>
          <w:rFonts w:ascii="Calibri Light" w:hAnsi="Calibri Light" w:cs="Calibri Light"/>
          <w:b w:val="0"/>
          <w:sz w:val="21"/>
          <w:szCs w:val="21"/>
        </w:rPr>
        <w:t xml:space="preserve">Uno puede preguntarse, si el torero cómico es  un arte, como algunos defienden,  ¿cómo no se demanda una experiencia o cualificación técnica a todas </w:t>
      </w:r>
      <w:r w:rsidR="00BC2CFA" w:rsidRPr="00184D78">
        <w:rPr>
          <w:noProof/>
          <w:sz w:val="21"/>
          <w:szCs w:val="21"/>
          <w:lang w:val="en-GB" w:eastAsia="en-GB"/>
        </w:rPr>
        <mc:AlternateContent>
          <mc:Choice Requires="wpg">
            <w:drawing>
              <wp:anchor distT="0" distB="0" distL="114300" distR="114300" simplePos="0" relativeHeight="251761664" behindDoc="0" locked="0" layoutInCell="1" allowOverlap="1" wp14:anchorId="734945F4" wp14:editId="5D0D9F4B">
                <wp:simplePos x="0" y="0"/>
                <wp:positionH relativeFrom="page">
                  <wp:posOffset>649539</wp:posOffset>
                </wp:positionH>
                <wp:positionV relativeFrom="page">
                  <wp:align>center</wp:align>
                </wp:positionV>
                <wp:extent cx="228600" cy="9144000"/>
                <wp:effectExtent l="0" t="0" r="9525" b="0"/>
                <wp:wrapNone/>
                <wp:docPr id="180" name="Grupo 180"/>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81" name="Rectángulo 181"/>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Rectángulo 182"/>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52D75B" id="Grupo 180" o:spid="_x0000_s1026" style="position:absolute;margin-left:51.15pt;margin-top:0;width:18pt;height:10in;z-index:251761664;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">
                <v:rect id="Rectángulo 181"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" fillcolor="#ec7324" stroked="f" strokeweight="1pt"/>
                <v:rect id="Rectángulo 182"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" fillcolor="#e41d3c" stroked="f" strokeweight="1pt">
                  <o:lock v:ext="edit" aspectratio="t"/>
                </v:rect>
                <w10:wrap anchorx="page" anchory="page"/>
              </v:group>
            </w:pict>
          </mc:Fallback>
        </mc:AlternateContent>
      </w:r>
      <w:r w:rsidRPr="00184D78">
        <w:rPr>
          <w:rStyle w:val="Strong"/>
          <w:rFonts w:ascii="Calibri Light" w:hAnsi="Calibri Light" w:cs="Calibri Light"/>
          <w:b w:val="0"/>
          <w:sz w:val="21"/>
          <w:szCs w:val="21"/>
        </w:rPr>
        <w:t xml:space="preserve">las personas que desean acceder a la categoría de torero cómico?; y </w:t>
      </w:r>
      <w:r w:rsidR="00FD0B01" w:rsidRPr="00184D78">
        <w:rPr>
          <w:rStyle w:val="Strong"/>
          <w:rFonts w:ascii="Calibri Light" w:hAnsi="Calibri Light" w:cs="Calibri Light"/>
          <w:b w:val="0"/>
          <w:sz w:val="21"/>
          <w:szCs w:val="21"/>
        </w:rPr>
        <w:t>más</w:t>
      </w:r>
      <w:r w:rsidRPr="00184D78">
        <w:rPr>
          <w:rStyle w:val="Strong"/>
          <w:rFonts w:ascii="Calibri Light" w:hAnsi="Calibri Light" w:cs="Calibri Light"/>
          <w:b w:val="0"/>
          <w:sz w:val="21"/>
          <w:szCs w:val="21"/>
        </w:rPr>
        <w:t xml:space="preserve"> cuando el  reglamento nacional taurino como los autonómicos definen al torero cómico, cuando “se lidian reses de modo bufo o cómico”, es decir, existe una lidia de los becerros, por lo tanto, no es entendible desde un punto de vista artístico que los toreros cómicos no tengan una preparación y formación para poder torear de forma cómica o bufa. Sólo puede ser entendible esta exoneración legal de acreditación de la cualificación a todas las personas que se quieran registrar como toreros cómicos, </w:t>
      </w:r>
      <w:r w:rsidR="00FD0B01" w:rsidRPr="00184D78">
        <w:rPr>
          <w:rStyle w:val="Strong"/>
          <w:rFonts w:ascii="Calibri Light" w:hAnsi="Calibri Light" w:cs="Calibri Light"/>
          <w:b w:val="0"/>
          <w:sz w:val="21"/>
          <w:szCs w:val="21"/>
        </w:rPr>
        <w:lastRenderedPageBreak/>
        <w:t>y,</w:t>
      </w:r>
      <w:r w:rsidRPr="00184D78">
        <w:rPr>
          <w:rStyle w:val="Strong"/>
          <w:rFonts w:ascii="Calibri Light" w:hAnsi="Calibri Light" w:cs="Calibri Light"/>
          <w:b w:val="0"/>
          <w:sz w:val="21"/>
          <w:szCs w:val="21"/>
        </w:rPr>
        <w:t xml:space="preserve"> por lo tanto, puedan actuar en los espectáculos cómicos-taurinos, si la base de los mismos no se encuentra en el arte de torear de forma bufa o cómica sino en otras cualidades del espectáculo como pueden ser la condición física de los toreros cómicos. </w:t>
      </w:r>
    </w:p>
    <w:p w:rsidR="00184D78" w:rsidRDefault="007069FE" w:rsidP="006A4614">
      <w:pPr>
        <w:spacing w:line="240" w:lineRule="auto"/>
        <w:ind w:firstLine="708"/>
        <w:jc w:val="both"/>
        <w:rPr>
          <w:rFonts w:ascii="Gill Sans Nova Light" w:hAnsi="Gill Sans Nova Light"/>
          <w:b/>
          <w:sz w:val="56"/>
        </w:rPr>
      </w:pPr>
      <w:r w:rsidRPr="00184D78">
        <w:rPr>
          <w:rStyle w:val="Strong"/>
          <w:rFonts w:asciiTheme="majorHAnsi" w:hAnsiTheme="majorHAnsi" w:cstheme="majorHAnsi"/>
          <w:b w:val="0"/>
          <w:sz w:val="21"/>
          <w:szCs w:val="21"/>
        </w:rPr>
        <w:t>En España las competencias en materia de Tauromaquia dependen del Ministerio de Cultura y Deporte del Gobierno de España.</w:t>
      </w:r>
      <w:r w:rsidR="00DF6AFB" w:rsidRPr="00184D78">
        <w:rPr>
          <w:rStyle w:val="Strong"/>
          <w:rFonts w:asciiTheme="majorHAnsi" w:hAnsiTheme="majorHAnsi" w:cstheme="majorHAnsi"/>
          <w:b w:val="0"/>
          <w:sz w:val="21"/>
          <w:szCs w:val="21"/>
        </w:rPr>
        <w:t xml:space="preserve"> </w:t>
      </w:r>
      <w:r w:rsidRPr="00184D78">
        <w:rPr>
          <w:rFonts w:asciiTheme="majorHAnsi" w:hAnsiTheme="majorHAnsi" w:cstheme="majorHAnsi"/>
          <w:sz w:val="21"/>
          <w:szCs w:val="21"/>
        </w:rPr>
        <w:t>Desde la FUNDACI</w:t>
      </w:r>
      <w:r w:rsidR="00AE2159" w:rsidRPr="00184D78">
        <w:rPr>
          <w:rFonts w:asciiTheme="majorHAnsi" w:hAnsiTheme="majorHAnsi" w:cstheme="majorHAnsi"/>
          <w:sz w:val="21"/>
          <w:szCs w:val="21"/>
        </w:rPr>
        <w:t>Ó</w:t>
      </w:r>
      <w:r w:rsidRPr="00184D78">
        <w:rPr>
          <w:rFonts w:asciiTheme="majorHAnsi" w:hAnsiTheme="majorHAnsi" w:cstheme="majorHAnsi"/>
          <w:sz w:val="21"/>
          <w:szCs w:val="21"/>
        </w:rPr>
        <w:t>N ALPE solicitamos, que se inste a España a derogar la normativa que ampara estos espectáculos que vulneran los principios y valores de la Convención.</w:t>
      </w:r>
      <w:r w:rsidR="00184D78">
        <w:rPr>
          <w:rFonts w:ascii="Gill Sans Nova Light" w:hAnsi="Gill Sans Nova Light"/>
          <w:b/>
          <w:sz w:val="56"/>
        </w:rPr>
        <w:br w:type="page"/>
      </w:r>
    </w:p>
    <w:p w:rsidR="002453CA" w:rsidRDefault="002453CA" w:rsidP="002453CA">
      <w:pPr>
        <w:spacing w:after="0"/>
        <w:jc w:val="right"/>
        <w:rPr>
          <w:rFonts w:ascii="Gill Sans Nova Light" w:hAnsi="Gill Sans Nova Light"/>
          <w:b/>
          <w:sz w:val="56"/>
        </w:rPr>
      </w:pPr>
      <w:r w:rsidRPr="00C26A28">
        <w:rPr>
          <w:noProof/>
          <w:sz w:val="20"/>
          <w:lang w:val="en-GB" w:eastAsia="en-GB"/>
        </w:rPr>
        <w:lastRenderedPageBreak/>
        <mc:AlternateContent>
          <mc:Choice Requires="wpg">
            <w:drawing>
              <wp:anchor distT="0" distB="0" distL="114300" distR="114300" simplePos="0" relativeHeight="251759616" behindDoc="0" locked="0" layoutInCell="1" allowOverlap="1" wp14:anchorId="4BF17D99" wp14:editId="0A6C2928">
                <wp:simplePos x="0" y="0"/>
                <wp:positionH relativeFrom="page">
                  <wp:posOffset>621665</wp:posOffset>
                </wp:positionH>
                <wp:positionV relativeFrom="page">
                  <wp:align>center</wp:align>
                </wp:positionV>
                <wp:extent cx="228600" cy="9144000"/>
                <wp:effectExtent l="0" t="0" r="9525" b="0"/>
                <wp:wrapNone/>
                <wp:docPr id="177" name="Grupo 177"/>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78" name="Rectángulo 178"/>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Rectángulo 179"/>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111037" id="Grupo 177" o:spid="_x0000_s1026" style="position:absolute;margin-left:48.95pt;margin-top:0;width:18pt;height:10in;z-index:251759616;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">
                <v:rect id="Rectángulo 178"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" fillcolor="#ec7324" stroked="f" strokeweight="1pt"/>
                <v:rect id="Rectángulo 179"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" fillcolor="#e41d3c" stroked="f" strokeweight="1pt">
                  <o:lock v:ext="edit" aspectratio="t"/>
                </v:rect>
                <w10:wrap anchorx="page" anchory="page"/>
              </v:group>
            </w:pict>
          </mc:Fallback>
        </mc:AlternateContent>
      </w:r>
      <w:r>
        <w:rPr>
          <w:rFonts w:ascii="Gill Sans Nova Light" w:hAnsi="Gill Sans Nova Light"/>
          <w:b/>
          <w:sz w:val="56"/>
        </w:rPr>
        <w:t>SEGUND</w:t>
      </w:r>
      <w:r w:rsidRPr="00C26A28">
        <w:rPr>
          <w:rFonts w:ascii="Gill Sans Nova Light" w:hAnsi="Gill Sans Nova Light"/>
          <w:b/>
          <w:sz w:val="56"/>
        </w:rPr>
        <w:t>O</w:t>
      </w:r>
    </w:p>
    <w:p w:rsidR="007B213C" w:rsidRPr="007B213C" w:rsidRDefault="007B213C" w:rsidP="007B213C">
      <w:pPr>
        <w:spacing w:after="0"/>
        <w:jc w:val="right"/>
        <w:rPr>
          <w:rFonts w:ascii="Gill Sans Nova Light" w:hAnsi="Gill Sans Nova Light"/>
          <w:sz w:val="32"/>
        </w:rPr>
      </w:pPr>
      <w:r w:rsidRPr="007B213C">
        <w:rPr>
          <w:rFonts w:ascii="Gill Sans Nova Light" w:hAnsi="Gill Sans Nova Light"/>
          <w:sz w:val="32"/>
        </w:rPr>
        <w:t>REGULACIÓN CERTIFICADO DE</w:t>
      </w:r>
    </w:p>
    <w:p w:rsidR="002453CA" w:rsidRDefault="007B213C" w:rsidP="007B213C">
      <w:pPr>
        <w:spacing w:after="0"/>
        <w:jc w:val="right"/>
        <w:rPr>
          <w:rFonts w:ascii="Gill Sans Nova Light" w:hAnsi="Gill Sans Nova Light"/>
          <w:sz w:val="32"/>
        </w:rPr>
      </w:pPr>
      <w:r w:rsidRPr="007B213C">
        <w:rPr>
          <w:rFonts w:ascii="Gill Sans Nova Light" w:hAnsi="Gill Sans Nova Light"/>
          <w:sz w:val="32"/>
        </w:rPr>
        <w:t>MOVILIDAD REDUCIDA</w:t>
      </w:r>
    </w:p>
    <w:p w:rsidR="00184D78" w:rsidRPr="00184D78" w:rsidRDefault="00184D78" w:rsidP="008F3A17">
      <w:pPr>
        <w:jc w:val="both"/>
        <w:rPr>
          <w:rFonts w:asciiTheme="majorHAnsi" w:hAnsiTheme="majorHAnsi" w:cstheme="majorHAnsi"/>
          <w:b/>
          <w:sz w:val="6"/>
          <w:szCs w:val="21"/>
          <w:u w:val="single"/>
        </w:rPr>
      </w:pPr>
    </w:p>
    <w:p w:rsidR="008F3A17" w:rsidRPr="006A4614" w:rsidRDefault="008F3A17" w:rsidP="006A4614">
      <w:pPr>
        <w:spacing w:line="240" w:lineRule="auto"/>
        <w:jc w:val="both"/>
        <w:rPr>
          <w:rFonts w:asciiTheme="majorHAnsi" w:hAnsiTheme="majorHAnsi" w:cstheme="majorHAnsi"/>
          <w:b/>
          <w:u w:val="single"/>
        </w:rPr>
      </w:pPr>
      <w:r w:rsidRPr="006A4614">
        <w:rPr>
          <w:rFonts w:asciiTheme="majorHAnsi" w:hAnsiTheme="majorHAnsi" w:cstheme="majorHAnsi"/>
          <w:b/>
          <w:u w:val="single"/>
        </w:rPr>
        <w:t xml:space="preserve">Artículo 9 - Accesibilidad </w:t>
      </w:r>
    </w:p>
    <w:p w:rsidR="008F3A17" w:rsidRPr="00184D78" w:rsidRDefault="008F3A17" w:rsidP="006A4614">
      <w:pPr>
        <w:spacing w:line="240" w:lineRule="auto"/>
        <w:jc w:val="both"/>
        <w:rPr>
          <w:rFonts w:asciiTheme="majorHAnsi" w:hAnsiTheme="majorHAnsi" w:cstheme="majorHAnsi"/>
          <w:sz w:val="21"/>
          <w:szCs w:val="21"/>
        </w:rPr>
      </w:pPr>
      <w:r w:rsidRPr="00184D78">
        <w:rPr>
          <w:rFonts w:asciiTheme="majorHAnsi" w:hAnsiTheme="majorHAnsi" w:cstheme="majorHAnsi"/>
          <w:sz w:val="21"/>
          <w:szCs w:val="21"/>
        </w:rPr>
        <w:t xml:space="preserve"> </w:t>
      </w:r>
      <w:r w:rsidRPr="00184D78">
        <w:rPr>
          <w:rFonts w:asciiTheme="majorHAnsi" w:hAnsiTheme="majorHAnsi" w:cstheme="majorHAnsi"/>
          <w:sz w:val="21"/>
          <w:szCs w:val="21"/>
        </w:rPr>
        <w:tab/>
        <w:t xml:space="preserve">A fin de que las personas con discapacidad puedan vivir en forma independiente y participar plenamente en todos los aspectos de la vida, los Estados Partes adoptarán medidas pertinentes para asegurar el acceso de las personas con discapacidad, en igualdad de condiciones con las demás, al entorno físico, el transporte, la información y las comunicaciones, incluidos los sistemas y las tecnologías de la información y las comunicaciones, y a otros servicios e instalaciones abiertos al público o de uso público, tanto en zonas urbanas como rurales. Estas medidas, que incluirán la identificación y eliminación de obstáculos y barreras de acceso, se aplicarán, entre otras cosas, a: </w:t>
      </w:r>
    </w:p>
    <w:p w:rsidR="008F3A17" w:rsidRPr="00184D78" w:rsidRDefault="008F3A17" w:rsidP="006A4614">
      <w:pPr>
        <w:spacing w:line="240" w:lineRule="auto"/>
        <w:ind w:left="708"/>
        <w:jc w:val="both"/>
        <w:rPr>
          <w:rFonts w:asciiTheme="majorHAnsi" w:hAnsiTheme="majorHAnsi" w:cstheme="majorHAnsi"/>
          <w:sz w:val="21"/>
          <w:szCs w:val="21"/>
        </w:rPr>
      </w:pPr>
      <w:r w:rsidRPr="00184D78">
        <w:rPr>
          <w:rFonts w:asciiTheme="majorHAnsi" w:hAnsiTheme="majorHAnsi" w:cstheme="majorHAnsi"/>
          <w:sz w:val="21"/>
          <w:szCs w:val="21"/>
        </w:rPr>
        <w:t>a) Los edificios, las vías públicas, el transporte y otras instalaciones exteriores e interiores como escuelas, viviendas, instalaciones médicas y lugares de trabajo;</w:t>
      </w:r>
    </w:p>
    <w:p w:rsidR="008F3A17" w:rsidRPr="00184D78" w:rsidRDefault="008F3A17" w:rsidP="006A4614">
      <w:pPr>
        <w:spacing w:line="240" w:lineRule="auto"/>
        <w:ind w:left="708"/>
        <w:jc w:val="both"/>
        <w:rPr>
          <w:rFonts w:asciiTheme="majorHAnsi" w:hAnsiTheme="majorHAnsi" w:cstheme="majorHAnsi"/>
          <w:sz w:val="21"/>
          <w:szCs w:val="21"/>
        </w:rPr>
      </w:pPr>
      <w:r w:rsidRPr="00184D78">
        <w:rPr>
          <w:rFonts w:asciiTheme="majorHAnsi" w:hAnsiTheme="majorHAnsi" w:cstheme="majorHAnsi"/>
          <w:sz w:val="21"/>
          <w:szCs w:val="21"/>
        </w:rPr>
        <w:t xml:space="preserve">b) Los servicios de información, comunicaciones y de otro tipo, incluidos los servicios electrónicos y de emergencia. </w:t>
      </w:r>
    </w:p>
    <w:p w:rsidR="008F3A17" w:rsidRPr="00184D78" w:rsidRDefault="008F3A17" w:rsidP="006A4614">
      <w:pPr>
        <w:spacing w:line="240" w:lineRule="auto"/>
        <w:ind w:firstLine="708"/>
        <w:jc w:val="both"/>
        <w:rPr>
          <w:rFonts w:asciiTheme="majorHAnsi" w:hAnsiTheme="majorHAnsi" w:cstheme="majorHAnsi"/>
          <w:sz w:val="21"/>
          <w:szCs w:val="21"/>
        </w:rPr>
      </w:pPr>
      <w:r w:rsidRPr="00184D78">
        <w:rPr>
          <w:rFonts w:asciiTheme="majorHAnsi" w:hAnsiTheme="majorHAnsi" w:cstheme="majorHAnsi"/>
          <w:sz w:val="21"/>
          <w:szCs w:val="21"/>
        </w:rPr>
        <w:t xml:space="preserve">2. Los Estados Partes también adoptarán las medidas pertinentes para: </w:t>
      </w:r>
    </w:p>
    <w:p w:rsidR="008F3A17" w:rsidRPr="00184D78" w:rsidRDefault="008F3A17" w:rsidP="006A4614">
      <w:pPr>
        <w:spacing w:line="240" w:lineRule="auto"/>
        <w:ind w:left="708"/>
        <w:jc w:val="both"/>
        <w:rPr>
          <w:rFonts w:asciiTheme="majorHAnsi" w:hAnsiTheme="majorHAnsi" w:cstheme="majorHAnsi"/>
          <w:sz w:val="21"/>
          <w:szCs w:val="21"/>
        </w:rPr>
      </w:pPr>
      <w:r w:rsidRPr="00184D78">
        <w:rPr>
          <w:rFonts w:asciiTheme="majorHAnsi" w:hAnsiTheme="majorHAnsi" w:cstheme="majorHAnsi"/>
          <w:sz w:val="21"/>
          <w:szCs w:val="21"/>
        </w:rPr>
        <w:t>a) Desarrollar, promulgar y supervisar la aplicación de normas mínimas y directrices sobre la accesibilidad de las instalaciones y los servicios abiertos al público o de uso público;</w:t>
      </w:r>
    </w:p>
    <w:p w:rsidR="008F3A17" w:rsidRDefault="008F3A17" w:rsidP="006A4614">
      <w:pPr>
        <w:spacing w:after="0" w:line="240" w:lineRule="auto"/>
        <w:ind w:left="708"/>
        <w:jc w:val="both"/>
        <w:rPr>
          <w:rFonts w:asciiTheme="majorHAnsi" w:hAnsiTheme="majorHAnsi" w:cstheme="majorHAnsi"/>
          <w:sz w:val="21"/>
          <w:szCs w:val="21"/>
        </w:rPr>
      </w:pPr>
      <w:r w:rsidRPr="00184D78">
        <w:rPr>
          <w:rFonts w:asciiTheme="majorHAnsi" w:hAnsiTheme="majorHAnsi" w:cstheme="majorHAnsi"/>
          <w:sz w:val="21"/>
          <w:szCs w:val="21"/>
        </w:rPr>
        <w:lastRenderedPageBreak/>
        <w:t>b) Asegurar que las entidades privadas que proporcionan instalaciones y servicios abiertos al público o de uso público tengan en cuenta todos los aspectos de su accesibilidad para las personas con discapacidad;</w:t>
      </w:r>
    </w:p>
    <w:p w:rsidR="00184D78" w:rsidRPr="00184D78" w:rsidRDefault="00184D78" w:rsidP="006A4614">
      <w:pPr>
        <w:spacing w:line="240" w:lineRule="auto"/>
        <w:ind w:left="708"/>
        <w:jc w:val="both"/>
        <w:rPr>
          <w:rFonts w:asciiTheme="majorHAnsi" w:hAnsiTheme="majorHAnsi" w:cstheme="majorHAnsi"/>
          <w:sz w:val="2"/>
          <w:szCs w:val="21"/>
        </w:rPr>
      </w:pPr>
    </w:p>
    <w:p w:rsidR="008F3A17" w:rsidRPr="00184D78" w:rsidRDefault="008F3A17" w:rsidP="006A4614">
      <w:pPr>
        <w:spacing w:line="240" w:lineRule="auto"/>
        <w:jc w:val="both"/>
        <w:rPr>
          <w:rFonts w:asciiTheme="majorHAnsi" w:hAnsiTheme="majorHAnsi" w:cstheme="majorHAnsi"/>
          <w:b/>
          <w:sz w:val="21"/>
          <w:szCs w:val="21"/>
          <w:u w:val="single"/>
        </w:rPr>
      </w:pPr>
      <w:r w:rsidRPr="00184D78">
        <w:rPr>
          <w:rFonts w:asciiTheme="majorHAnsi" w:hAnsiTheme="majorHAnsi" w:cstheme="majorHAnsi"/>
          <w:b/>
          <w:sz w:val="21"/>
          <w:szCs w:val="21"/>
          <w:u w:val="single"/>
        </w:rPr>
        <w:t>A</w:t>
      </w:r>
      <w:r w:rsidRPr="006A4614">
        <w:rPr>
          <w:rFonts w:asciiTheme="majorHAnsi" w:hAnsiTheme="majorHAnsi" w:cstheme="majorHAnsi"/>
          <w:b/>
          <w:szCs w:val="21"/>
          <w:u w:val="single"/>
        </w:rPr>
        <w:t>rtículo 19 - Derecho a vivir de forma independiente y a ser incluido en la comunidad</w:t>
      </w:r>
    </w:p>
    <w:p w:rsidR="008F3A17" w:rsidRPr="00184D78" w:rsidRDefault="008F3A17" w:rsidP="006A4614">
      <w:pPr>
        <w:spacing w:line="240" w:lineRule="auto"/>
        <w:ind w:firstLine="708"/>
        <w:jc w:val="both"/>
        <w:rPr>
          <w:rFonts w:asciiTheme="majorHAnsi" w:hAnsiTheme="majorHAnsi" w:cstheme="majorHAnsi"/>
          <w:sz w:val="21"/>
          <w:szCs w:val="21"/>
        </w:rPr>
      </w:pPr>
      <w:r w:rsidRPr="00184D78">
        <w:rPr>
          <w:rFonts w:asciiTheme="majorHAnsi" w:hAnsiTheme="majorHAnsi" w:cstheme="majorHAnsi"/>
          <w:sz w:val="21"/>
          <w:szCs w:val="21"/>
        </w:rPr>
        <w:t>Los Estados Partes en la presente Convención reconocen el derecho en igualdad de condiciones de todas las personas con discapacidad a vivir en la comunidad, con opciones iguales a las de las demás, y adoptarán medidas efectivas y pertinentes para facilitar el pleno goce de este derecho por las personas con discapacidad y su plena inclusión y participación en la comunidad, asegurando en especial que:</w:t>
      </w:r>
    </w:p>
    <w:p w:rsidR="008F3A17" w:rsidRPr="00184D78" w:rsidRDefault="008F3A17" w:rsidP="006A4614">
      <w:pPr>
        <w:spacing w:after="0" w:line="240" w:lineRule="auto"/>
        <w:ind w:left="708"/>
        <w:jc w:val="both"/>
        <w:rPr>
          <w:rFonts w:asciiTheme="majorHAnsi" w:hAnsiTheme="majorHAnsi" w:cstheme="majorHAnsi"/>
          <w:sz w:val="21"/>
          <w:szCs w:val="21"/>
        </w:rPr>
      </w:pPr>
      <w:r w:rsidRPr="00184D78">
        <w:rPr>
          <w:rFonts w:asciiTheme="majorHAnsi" w:hAnsiTheme="majorHAnsi" w:cstheme="majorHAnsi"/>
          <w:sz w:val="21"/>
          <w:szCs w:val="21"/>
        </w:rPr>
        <w:t>c) Las instalaciones y los servicios comunitarios para la población en general estén a disposición, en igualdad de condiciones, de las personas con discapacidad y tengan en cuenta sus necesidades</w:t>
      </w:r>
      <w:r w:rsidR="00737432" w:rsidRPr="00184D78">
        <w:rPr>
          <w:rFonts w:asciiTheme="majorHAnsi" w:hAnsiTheme="majorHAnsi" w:cstheme="majorHAnsi"/>
          <w:sz w:val="21"/>
          <w:szCs w:val="21"/>
        </w:rPr>
        <w:t>.</w:t>
      </w:r>
    </w:p>
    <w:p w:rsidR="008F3A17" w:rsidRDefault="008F3A17" w:rsidP="006A4614">
      <w:pPr>
        <w:spacing w:after="0" w:line="240" w:lineRule="auto"/>
        <w:jc w:val="both"/>
        <w:rPr>
          <w:rFonts w:asciiTheme="majorHAnsi" w:hAnsiTheme="majorHAnsi" w:cstheme="majorHAnsi"/>
          <w:sz w:val="21"/>
          <w:szCs w:val="21"/>
        </w:rPr>
      </w:pPr>
    </w:p>
    <w:p w:rsidR="008F3A17" w:rsidRPr="006A4614" w:rsidRDefault="008F3A17" w:rsidP="006A4614">
      <w:pPr>
        <w:spacing w:line="240" w:lineRule="auto"/>
        <w:jc w:val="both"/>
        <w:rPr>
          <w:rFonts w:asciiTheme="majorHAnsi" w:hAnsiTheme="majorHAnsi" w:cstheme="majorHAnsi"/>
          <w:b/>
          <w:szCs w:val="21"/>
          <w:u w:val="single"/>
        </w:rPr>
      </w:pPr>
      <w:r w:rsidRPr="006A4614">
        <w:rPr>
          <w:rFonts w:asciiTheme="majorHAnsi" w:hAnsiTheme="majorHAnsi" w:cstheme="majorHAnsi"/>
          <w:b/>
          <w:szCs w:val="21"/>
          <w:u w:val="single"/>
        </w:rPr>
        <w:t xml:space="preserve">Artículo 20 - Movilidad personal </w:t>
      </w:r>
    </w:p>
    <w:p w:rsidR="008F3A17" w:rsidRDefault="008F3A17" w:rsidP="006A4614">
      <w:pPr>
        <w:spacing w:line="240" w:lineRule="auto"/>
        <w:ind w:firstLine="708"/>
        <w:jc w:val="both"/>
        <w:rPr>
          <w:rFonts w:asciiTheme="majorHAnsi" w:hAnsiTheme="majorHAnsi" w:cstheme="majorHAnsi"/>
          <w:sz w:val="21"/>
          <w:szCs w:val="21"/>
        </w:rPr>
      </w:pPr>
      <w:r w:rsidRPr="00184D78">
        <w:rPr>
          <w:rFonts w:asciiTheme="majorHAnsi" w:hAnsiTheme="majorHAnsi" w:cstheme="majorHAnsi"/>
          <w:sz w:val="21"/>
          <w:szCs w:val="21"/>
        </w:rPr>
        <w:t>Los Estados Partes adoptarán medidas efectivas para asegurar que las personas con discapacidad gocen de movilidad personal con la mayor independencia posible</w:t>
      </w:r>
      <w:r w:rsidR="00737432" w:rsidRPr="00184D78">
        <w:rPr>
          <w:rFonts w:asciiTheme="majorHAnsi" w:hAnsiTheme="majorHAnsi" w:cstheme="majorHAnsi"/>
          <w:sz w:val="21"/>
          <w:szCs w:val="21"/>
        </w:rPr>
        <w:t>.</w:t>
      </w:r>
    </w:p>
    <w:p w:rsidR="00184D78" w:rsidRPr="00184D78" w:rsidRDefault="00184D78" w:rsidP="006A4614">
      <w:pPr>
        <w:spacing w:line="240" w:lineRule="auto"/>
        <w:ind w:firstLine="708"/>
        <w:jc w:val="both"/>
        <w:rPr>
          <w:rFonts w:asciiTheme="majorHAnsi" w:hAnsiTheme="majorHAnsi" w:cstheme="majorHAnsi"/>
          <w:sz w:val="2"/>
          <w:szCs w:val="21"/>
        </w:rPr>
      </w:pPr>
    </w:p>
    <w:p w:rsidR="0055514B" w:rsidRPr="006A4614" w:rsidRDefault="005D6BAF" w:rsidP="006A4614">
      <w:pPr>
        <w:spacing w:line="240" w:lineRule="auto"/>
        <w:jc w:val="both"/>
        <w:rPr>
          <w:rFonts w:asciiTheme="majorHAnsi" w:hAnsiTheme="majorHAnsi" w:cstheme="majorHAnsi"/>
          <w:b/>
          <w:szCs w:val="21"/>
          <w:u w:val="single"/>
        </w:rPr>
      </w:pPr>
      <w:r w:rsidRPr="00184D78">
        <w:rPr>
          <w:noProof/>
          <w:sz w:val="21"/>
          <w:szCs w:val="21"/>
          <w:lang w:val="en-GB" w:eastAsia="en-GB"/>
        </w:rPr>
        <mc:AlternateContent>
          <mc:Choice Requires="wpg">
            <w:drawing>
              <wp:anchor distT="0" distB="0" distL="114300" distR="114300" simplePos="0" relativeHeight="251767808" behindDoc="0" locked="0" layoutInCell="1" allowOverlap="1" wp14:anchorId="0F4E834A" wp14:editId="520F5A8A">
                <wp:simplePos x="0" y="0"/>
                <wp:positionH relativeFrom="page">
                  <wp:posOffset>612913</wp:posOffset>
                </wp:positionH>
                <wp:positionV relativeFrom="page">
                  <wp:align>center</wp:align>
                </wp:positionV>
                <wp:extent cx="228600" cy="9144000"/>
                <wp:effectExtent l="0" t="0" r="9525" b="0"/>
                <wp:wrapNone/>
                <wp:docPr id="197" name="Grupo 197"/>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98" name="Rectángulo 198"/>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Rectángulo 199"/>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709D2F8" id="Grupo 197" o:spid="_x0000_s1026" style="position:absolute;margin-left:48.25pt;margin-top:0;width:18pt;height:10in;z-index:251767808;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">
                <v:rect id="Rectángulo 198"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" fillcolor="#ec7324" stroked="f" strokeweight="1pt"/>
                <v:rect id="Rectángulo 199"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" fillcolor="#e41d3c" stroked="f" strokeweight="1pt">
                  <o:lock v:ext="edit" aspectratio="t"/>
                </v:rect>
                <w10:wrap anchorx="page" anchory="page"/>
              </v:group>
            </w:pict>
          </mc:Fallback>
        </mc:AlternateContent>
      </w:r>
      <w:r w:rsidR="0055514B" w:rsidRPr="006A4614">
        <w:rPr>
          <w:rFonts w:asciiTheme="majorHAnsi" w:hAnsiTheme="majorHAnsi" w:cstheme="majorHAnsi"/>
          <w:b/>
          <w:szCs w:val="21"/>
          <w:u w:val="single"/>
        </w:rPr>
        <w:t>CERTIFICADO DE MOVILIDAD REDUCIDA</w:t>
      </w:r>
    </w:p>
    <w:p w:rsidR="0055514B" w:rsidRPr="00184D78" w:rsidRDefault="0055514B" w:rsidP="006A4614">
      <w:pPr>
        <w:spacing w:line="240" w:lineRule="auto"/>
        <w:ind w:firstLine="708"/>
        <w:rPr>
          <w:rFonts w:asciiTheme="majorHAnsi" w:hAnsiTheme="majorHAnsi" w:cstheme="majorHAnsi"/>
          <w:sz w:val="21"/>
          <w:szCs w:val="21"/>
        </w:rPr>
      </w:pPr>
      <w:r w:rsidRPr="00184D78">
        <w:rPr>
          <w:rFonts w:asciiTheme="majorHAnsi" w:hAnsiTheme="majorHAnsi" w:cstheme="majorHAnsi"/>
          <w:sz w:val="21"/>
          <w:szCs w:val="21"/>
        </w:rPr>
        <w:t>La normativa vigente en España, en materia de acceso y obtención del certificado de movilidad reducida vulnera los derechos de las personas con acondroplasia (enanismo) y el art.9,19 y 20 de la Convención.</w:t>
      </w:r>
    </w:p>
    <w:p w:rsidR="0055514B" w:rsidRPr="00184D78" w:rsidRDefault="0055514B" w:rsidP="006A4614">
      <w:pPr>
        <w:pStyle w:val="ListParagraph"/>
        <w:numPr>
          <w:ilvl w:val="0"/>
          <w:numId w:val="2"/>
        </w:numPr>
        <w:spacing w:after="0" w:line="240" w:lineRule="auto"/>
        <w:ind w:firstLine="360"/>
        <w:jc w:val="both"/>
        <w:rPr>
          <w:rFonts w:asciiTheme="majorHAnsi" w:hAnsiTheme="majorHAnsi" w:cstheme="majorHAnsi"/>
          <w:sz w:val="21"/>
          <w:szCs w:val="21"/>
        </w:rPr>
      </w:pPr>
      <w:r w:rsidRPr="00184D78">
        <w:rPr>
          <w:rFonts w:asciiTheme="majorHAnsi" w:hAnsiTheme="majorHAnsi" w:cstheme="majorHAnsi"/>
          <w:sz w:val="21"/>
          <w:szCs w:val="21"/>
        </w:rPr>
        <w:lastRenderedPageBreak/>
        <w:t xml:space="preserve">Real Decreto 1056/2014, de 12 de diciembre, por el que se regulan las condiciones básicas de emisión y uso de la tarjeta de estacionamiento para personas con discapacidad. BOE-A-2014-13362. </w:t>
      </w:r>
    </w:p>
    <w:p w:rsidR="0055514B" w:rsidRPr="00184D78" w:rsidRDefault="0055514B" w:rsidP="006A4614">
      <w:pPr>
        <w:pStyle w:val="ListParagraph"/>
        <w:spacing w:before="360" w:after="180" w:line="240" w:lineRule="auto"/>
        <w:ind w:left="1080"/>
        <w:jc w:val="both"/>
        <w:rPr>
          <w:rFonts w:asciiTheme="majorHAnsi" w:hAnsiTheme="majorHAnsi" w:cstheme="majorHAnsi"/>
          <w:sz w:val="21"/>
          <w:szCs w:val="21"/>
        </w:rPr>
      </w:pPr>
    </w:p>
    <w:p w:rsidR="0055514B" w:rsidRPr="00184D78" w:rsidRDefault="0055514B" w:rsidP="006A4614">
      <w:pPr>
        <w:pStyle w:val="ListParagraph"/>
        <w:numPr>
          <w:ilvl w:val="0"/>
          <w:numId w:val="2"/>
        </w:numPr>
        <w:spacing w:before="360" w:after="180" w:line="240" w:lineRule="auto"/>
        <w:ind w:firstLine="360"/>
        <w:jc w:val="both"/>
        <w:rPr>
          <w:rFonts w:asciiTheme="majorHAnsi" w:hAnsiTheme="majorHAnsi" w:cstheme="majorHAnsi"/>
          <w:sz w:val="21"/>
          <w:szCs w:val="21"/>
        </w:rPr>
      </w:pPr>
      <w:r w:rsidRPr="00184D78">
        <w:rPr>
          <w:rFonts w:asciiTheme="majorHAnsi" w:hAnsiTheme="majorHAnsi" w:cstheme="majorHAnsi"/>
          <w:sz w:val="21"/>
          <w:szCs w:val="21"/>
        </w:rPr>
        <w:t xml:space="preserve">Anexo II del Real Decreto 1971/1999, de 23 de diciembre, de procedimiento para el reconocimiento, declaración y calificación del grado de minusvalía. </w:t>
      </w:r>
      <w:hyperlink r:id="rId12" w:tgtFrame="_blank" w:history="1">
        <w:r w:rsidRPr="00184D78">
          <w:rPr>
            <w:rStyle w:val="Hyperlink"/>
            <w:rFonts w:asciiTheme="majorHAnsi" w:hAnsiTheme="majorHAnsi" w:cstheme="majorHAnsi"/>
            <w:sz w:val="21"/>
            <w:szCs w:val="21"/>
            <w:shd w:val="clear" w:color="auto" w:fill="FFFFFF"/>
          </w:rPr>
          <w:t>BOE-A-2000-1546</w:t>
        </w:r>
      </w:hyperlink>
    </w:p>
    <w:p w:rsidR="006A4614" w:rsidRDefault="006A4614" w:rsidP="006A4614">
      <w:pPr>
        <w:spacing w:after="0" w:line="240" w:lineRule="auto"/>
        <w:ind w:firstLine="708"/>
        <w:jc w:val="both"/>
        <w:rPr>
          <w:rFonts w:asciiTheme="majorHAnsi" w:hAnsiTheme="majorHAnsi" w:cstheme="majorHAnsi"/>
          <w:sz w:val="21"/>
          <w:szCs w:val="21"/>
        </w:rPr>
      </w:pPr>
    </w:p>
    <w:p w:rsidR="0055514B" w:rsidRDefault="0055514B" w:rsidP="006A4614">
      <w:pPr>
        <w:spacing w:after="0" w:line="240" w:lineRule="auto"/>
        <w:ind w:firstLine="708"/>
        <w:jc w:val="both"/>
        <w:rPr>
          <w:rFonts w:asciiTheme="majorHAnsi" w:hAnsiTheme="majorHAnsi" w:cstheme="majorHAnsi"/>
          <w:sz w:val="21"/>
          <w:szCs w:val="21"/>
        </w:rPr>
      </w:pPr>
      <w:r w:rsidRPr="00184D78">
        <w:rPr>
          <w:rFonts w:asciiTheme="majorHAnsi" w:hAnsiTheme="majorHAnsi" w:cstheme="majorHAnsi"/>
          <w:sz w:val="21"/>
          <w:szCs w:val="21"/>
        </w:rPr>
        <w:t>Para poder optar al certificado de movilidad reducida, el tribunal competente valora a la personas con discapacidad en base al siguiente baremo, y que no tiene en cuenta las peculiaridades concretas de la discapacidad de la acondroplasia (enanismo), es decir, una persona con acondroplasia puede deambular de forma autónoma sin ayuda de bastón o silla de ruedas pero por el contrario no puede acceder al transporte público o establecimientos privados de aparcamiento al no estar adaptados a la condición de baja estatura. Esta situación genera una enorme vulnerabilidad y discriminación para con las personas con acondroplasia (enanismo).</w:t>
      </w:r>
    </w:p>
    <w:p w:rsidR="00480CBF" w:rsidRPr="00184D78" w:rsidRDefault="00480CBF" w:rsidP="006A4614">
      <w:pPr>
        <w:spacing w:after="0" w:line="240" w:lineRule="auto"/>
        <w:ind w:firstLine="708"/>
        <w:jc w:val="both"/>
        <w:rPr>
          <w:rFonts w:asciiTheme="majorHAnsi" w:hAnsiTheme="majorHAnsi" w:cstheme="majorHAnsi"/>
          <w:sz w:val="21"/>
          <w:szCs w:val="21"/>
        </w:rPr>
      </w:pPr>
    </w:p>
    <w:p w:rsidR="00205691" w:rsidRPr="00184D78" w:rsidRDefault="00DF6AFB" w:rsidP="006A4614">
      <w:pPr>
        <w:spacing w:before="240" w:after="0" w:line="240" w:lineRule="auto"/>
        <w:jc w:val="center"/>
        <w:rPr>
          <w:rFonts w:asciiTheme="majorHAnsi" w:hAnsiTheme="majorHAnsi" w:cstheme="majorHAnsi"/>
          <w:sz w:val="21"/>
          <w:szCs w:val="21"/>
        </w:rPr>
      </w:pPr>
      <w:r w:rsidRPr="00184D78">
        <w:rPr>
          <w:rFonts w:cstheme="minorHAnsi"/>
          <w:noProof/>
          <w:sz w:val="21"/>
          <w:szCs w:val="21"/>
          <w:lang w:val="en-GB" w:eastAsia="en-GB"/>
        </w:rPr>
        <w:lastRenderedPageBreak/>
        <w:drawing>
          <wp:inline distT="0" distB="0" distL="0" distR="0" wp14:anchorId="2B777820" wp14:editId="2148214B">
            <wp:extent cx="5166893" cy="4051738"/>
            <wp:effectExtent l="0" t="0" r="0" b="6350"/>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19" t="1" r="4353" b="2434"/>
                    <a:stretch/>
                  </pic:blipFill>
                  <pic:spPr bwMode="auto">
                    <a:xfrm>
                      <a:off x="0" y="0"/>
                      <a:ext cx="5297761" cy="4154361"/>
                    </a:xfrm>
                    <a:prstGeom prst="rect">
                      <a:avLst/>
                    </a:prstGeom>
                    <a:ln>
                      <a:noFill/>
                    </a:ln>
                    <a:extLst>
                      <a:ext uri="{53640926-AAD7-44D8-BBD7-CCE9431645EC}">
                        <a14:shadowObscured xmlns:a14="http://schemas.microsoft.com/office/drawing/2010/main"/>
                      </a:ext>
                    </a:extLst>
                  </pic:spPr>
                </pic:pic>
              </a:graphicData>
            </a:graphic>
          </wp:inline>
        </w:drawing>
      </w:r>
    </w:p>
    <w:p w:rsidR="0055514B" w:rsidRPr="00184D78" w:rsidRDefault="0055514B" w:rsidP="006A4614">
      <w:pPr>
        <w:spacing w:after="0" w:line="240" w:lineRule="auto"/>
        <w:jc w:val="center"/>
        <w:rPr>
          <w:rFonts w:asciiTheme="majorHAnsi" w:hAnsiTheme="majorHAnsi" w:cstheme="majorHAnsi"/>
          <w:sz w:val="21"/>
          <w:szCs w:val="21"/>
        </w:rPr>
      </w:pPr>
    </w:p>
    <w:p w:rsidR="00F9247F" w:rsidRDefault="00F9247F" w:rsidP="006A4614">
      <w:pPr>
        <w:pStyle w:val="parrafo2"/>
        <w:spacing w:before="0" w:beforeAutospacing="0" w:after="180" w:afterAutospacing="0"/>
        <w:ind w:firstLine="708"/>
        <w:jc w:val="both"/>
        <w:rPr>
          <w:rFonts w:asciiTheme="majorHAnsi" w:hAnsiTheme="majorHAnsi" w:cstheme="majorHAnsi"/>
          <w:sz w:val="21"/>
          <w:szCs w:val="21"/>
        </w:rPr>
      </w:pPr>
    </w:p>
    <w:p w:rsidR="00184D78" w:rsidRDefault="005D6BAF" w:rsidP="006A4614">
      <w:pPr>
        <w:pStyle w:val="parrafo2"/>
        <w:spacing w:before="0" w:beforeAutospacing="0" w:after="180" w:afterAutospacing="0"/>
        <w:ind w:firstLine="708"/>
        <w:jc w:val="both"/>
        <w:rPr>
          <w:rFonts w:asciiTheme="majorHAnsi" w:hAnsiTheme="majorHAnsi" w:cstheme="majorHAnsi"/>
          <w:sz w:val="21"/>
          <w:szCs w:val="21"/>
        </w:rPr>
      </w:pPr>
      <w:r w:rsidRPr="00184D78">
        <w:rPr>
          <w:noProof/>
          <w:sz w:val="21"/>
          <w:szCs w:val="21"/>
          <w:lang w:val="en-GB" w:eastAsia="en-GB"/>
        </w:rPr>
        <mc:AlternateContent>
          <mc:Choice Requires="wpg">
            <w:drawing>
              <wp:anchor distT="0" distB="0" distL="114300" distR="114300" simplePos="0" relativeHeight="251771904" behindDoc="0" locked="0" layoutInCell="1" allowOverlap="1" wp14:anchorId="536CAACE" wp14:editId="0AE17C7A">
                <wp:simplePos x="0" y="0"/>
                <wp:positionH relativeFrom="page">
                  <wp:posOffset>583703</wp:posOffset>
                </wp:positionH>
                <wp:positionV relativeFrom="page">
                  <wp:align>center</wp:align>
                </wp:positionV>
                <wp:extent cx="228600" cy="9144000"/>
                <wp:effectExtent l="0" t="0" r="9525" b="0"/>
                <wp:wrapNone/>
                <wp:docPr id="212" name="Grupo 212"/>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213" name="Rectángulo 213"/>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Rectángulo 214"/>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F84CFD9" id="Grupo 212" o:spid="_x0000_s1026" style="position:absolute;margin-left:45.95pt;margin-top:0;width:18pt;height:10in;z-index:251771904;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">
                <v:rect id="Rectángulo 213"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" fillcolor="#ec7324" stroked="f" strokeweight="1pt"/>
                <v:rect id="Rectángulo 214"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" fillcolor="#e41d3c" stroked="f" strokeweight="1pt">
                  <o:lock v:ext="edit" aspectratio="t"/>
                </v:rect>
                <w10:wrap anchorx="page" anchory="page"/>
              </v:group>
            </w:pict>
          </mc:Fallback>
        </mc:AlternateContent>
      </w:r>
      <w:r w:rsidR="00205691" w:rsidRPr="00184D78">
        <w:rPr>
          <w:rFonts w:asciiTheme="majorHAnsi" w:hAnsiTheme="majorHAnsi" w:cstheme="majorHAnsi"/>
          <w:sz w:val="21"/>
          <w:szCs w:val="21"/>
        </w:rPr>
        <w:t>Para un mayor conocimiento por parte de los miembros del tribunal ponemos dos ejemplos donde se puede visualizar claramente que las personas con acondroplasia (enanismo), no podemos acceder al uso de las máquinas de los parkings públicos y privados. Esta situación genera una enorme discriminación dado que en España solo puedes acceder a las plazas reservadas a personas con movilidad reducida si dispones del certificado (cuyo baremo no tiene en cuenta el problema de la baja estatura), y si a su vez, tampoco puedes acceder a los parking públicos y privados al estar inaccesibles en términos de altura provoca que no puedes desplazarte en vehículo particular.</w:t>
      </w:r>
    </w:p>
    <w:p w:rsidR="006A4614" w:rsidRDefault="006A4614" w:rsidP="006A4614">
      <w:pPr>
        <w:pStyle w:val="parrafo2"/>
        <w:spacing w:before="0" w:beforeAutospacing="0" w:after="180" w:afterAutospacing="0"/>
        <w:ind w:firstLine="708"/>
        <w:jc w:val="both"/>
        <w:rPr>
          <w:rFonts w:asciiTheme="majorHAnsi" w:hAnsiTheme="majorHAnsi" w:cstheme="majorHAnsi"/>
          <w:sz w:val="21"/>
          <w:szCs w:val="21"/>
        </w:rPr>
      </w:pPr>
      <w:r w:rsidRPr="00184D78">
        <w:rPr>
          <w:rFonts w:asciiTheme="minorHAnsi" w:hAnsiTheme="minorHAnsi" w:cstheme="minorHAnsi"/>
          <w:noProof/>
          <w:sz w:val="21"/>
          <w:szCs w:val="21"/>
          <w:lang w:val="en-GB" w:eastAsia="en-GB"/>
        </w:rPr>
        <w:lastRenderedPageBreak/>
        <w:drawing>
          <wp:anchor distT="0" distB="0" distL="114300" distR="114300" simplePos="0" relativeHeight="251769856" behindDoc="1" locked="0" layoutInCell="1" allowOverlap="1" wp14:anchorId="21A42E38">
            <wp:simplePos x="0" y="0"/>
            <wp:positionH relativeFrom="column">
              <wp:posOffset>1188085</wp:posOffset>
            </wp:positionH>
            <wp:positionV relativeFrom="paragraph">
              <wp:posOffset>66675</wp:posOffset>
            </wp:positionV>
            <wp:extent cx="2088515" cy="1382395"/>
            <wp:effectExtent l="0" t="0" r="6985" b="825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991"/>
                    <a:stretch/>
                  </pic:blipFill>
                  <pic:spPr bwMode="auto">
                    <a:xfrm>
                      <a:off x="0" y="0"/>
                      <a:ext cx="2088515" cy="138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84D78">
        <w:rPr>
          <w:rFonts w:asciiTheme="minorHAnsi" w:hAnsiTheme="minorHAnsi" w:cstheme="minorHAnsi"/>
          <w:noProof/>
          <w:sz w:val="21"/>
          <w:szCs w:val="21"/>
          <w:lang w:val="en-GB" w:eastAsia="en-GB"/>
        </w:rPr>
        <w:drawing>
          <wp:anchor distT="0" distB="0" distL="114300" distR="114300" simplePos="0" relativeHeight="251768832" behindDoc="0" locked="0" layoutInCell="1" allowOverlap="1" wp14:anchorId="087C1C2B">
            <wp:simplePos x="0" y="0"/>
            <wp:positionH relativeFrom="column">
              <wp:posOffset>3360420</wp:posOffset>
            </wp:positionH>
            <wp:positionV relativeFrom="paragraph">
              <wp:posOffset>67005</wp:posOffset>
            </wp:positionV>
            <wp:extent cx="1002665" cy="1367790"/>
            <wp:effectExtent l="0" t="0" r="6985"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2009"/>
                    <a:stretch/>
                  </pic:blipFill>
                  <pic:spPr bwMode="auto">
                    <a:xfrm>
                      <a:off x="0" y="0"/>
                      <a:ext cx="1002665" cy="1367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4614" w:rsidRDefault="006A4614" w:rsidP="006A4614">
      <w:pPr>
        <w:pStyle w:val="parrafo2"/>
        <w:spacing w:before="0" w:beforeAutospacing="0" w:after="180" w:afterAutospacing="0"/>
        <w:ind w:firstLine="708"/>
        <w:jc w:val="both"/>
        <w:rPr>
          <w:rFonts w:asciiTheme="majorHAnsi" w:hAnsiTheme="majorHAnsi" w:cstheme="majorHAnsi"/>
          <w:sz w:val="21"/>
          <w:szCs w:val="21"/>
        </w:rPr>
      </w:pPr>
    </w:p>
    <w:p w:rsidR="006A4614" w:rsidRDefault="006A4614" w:rsidP="006A4614">
      <w:pPr>
        <w:pStyle w:val="parrafo2"/>
        <w:spacing w:before="0" w:beforeAutospacing="0" w:after="180" w:afterAutospacing="0"/>
        <w:ind w:firstLine="708"/>
        <w:jc w:val="both"/>
        <w:rPr>
          <w:rFonts w:asciiTheme="majorHAnsi" w:hAnsiTheme="majorHAnsi" w:cstheme="majorHAnsi"/>
          <w:sz w:val="21"/>
          <w:szCs w:val="21"/>
        </w:rPr>
      </w:pPr>
    </w:p>
    <w:p w:rsidR="006A4614" w:rsidRDefault="006A4614" w:rsidP="006A4614">
      <w:pPr>
        <w:pStyle w:val="parrafo2"/>
        <w:spacing w:before="0" w:beforeAutospacing="0" w:after="180" w:afterAutospacing="0"/>
        <w:ind w:firstLine="708"/>
        <w:jc w:val="both"/>
        <w:rPr>
          <w:rFonts w:asciiTheme="majorHAnsi" w:hAnsiTheme="majorHAnsi" w:cstheme="majorHAnsi"/>
          <w:sz w:val="21"/>
          <w:szCs w:val="21"/>
        </w:rPr>
      </w:pPr>
    </w:p>
    <w:p w:rsidR="006A4614" w:rsidRDefault="006A4614" w:rsidP="006A4614">
      <w:pPr>
        <w:pStyle w:val="parrafo2"/>
        <w:spacing w:before="0" w:beforeAutospacing="0" w:after="180" w:afterAutospacing="0"/>
        <w:ind w:firstLine="708"/>
        <w:jc w:val="both"/>
        <w:rPr>
          <w:rFonts w:asciiTheme="majorHAnsi" w:hAnsiTheme="majorHAnsi" w:cstheme="majorHAnsi"/>
          <w:sz w:val="21"/>
          <w:szCs w:val="21"/>
        </w:rPr>
      </w:pPr>
    </w:p>
    <w:p w:rsidR="006A4614" w:rsidRDefault="006A4614" w:rsidP="006A4614">
      <w:pPr>
        <w:pStyle w:val="parrafo2"/>
        <w:spacing w:before="0" w:beforeAutospacing="0" w:after="180" w:afterAutospacing="0"/>
        <w:ind w:firstLine="708"/>
        <w:jc w:val="both"/>
        <w:rPr>
          <w:rFonts w:asciiTheme="majorHAnsi" w:hAnsiTheme="majorHAnsi" w:cstheme="majorHAnsi"/>
          <w:sz w:val="21"/>
          <w:szCs w:val="21"/>
        </w:rPr>
      </w:pPr>
    </w:p>
    <w:p w:rsidR="00B73803" w:rsidRPr="00184D78" w:rsidRDefault="00B73803" w:rsidP="006A4614">
      <w:pPr>
        <w:pStyle w:val="parrafo2"/>
        <w:spacing w:before="0" w:beforeAutospacing="0" w:after="180" w:afterAutospacing="0"/>
        <w:ind w:firstLine="708"/>
        <w:jc w:val="both"/>
        <w:rPr>
          <w:rFonts w:asciiTheme="majorHAnsi" w:hAnsiTheme="majorHAnsi" w:cstheme="majorHAnsi"/>
          <w:sz w:val="21"/>
          <w:szCs w:val="21"/>
        </w:rPr>
      </w:pPr>
      <w:r w:rsidRPr="00184D78">
        <w:rPr>
          <w:rFonts w:asciiTheme="majorHAnsi" w:hAnsiTheme="majorHAnsi" w:cstheme="majorHAnsi"/>
          <w:sz w:val="21"/>
          <w:szCs w:val="21"/>
        </w:rPr>
        <w:t>Desde la FUNDACI</w:t>
      </w:r>
      <w:r w:rsidR="00AE2159" w:rsidRPr="00184D78">
        <w:rPr>
          <w:rFonts w:asciiTheme="majorHAnsi" w:hAnsiTheme="majorHAnsi" w:cstheme="majorHAnsi"/>
          <w:sz w:val="21"/>
          <w:szCs w:val="21"/>
        </w:rPr>
        <w:t>Ó</w:t>
      </w:r>
      <w:r w:rsidRPr="00184D78">
        <w:rPr>
          <w:rFonts w:asciiTheme="majorHAnsi" w:hAnsiTheme="majorHAnsi" w:cstheme="majorHAnsi"/>
          <w:sz w:val="21"/>
          <w:szCs w:val="21"/>
        </w:rPr>
        <w:t>N ALPE solicitamos la modificación de la normativa vigente en materia de acceso al certificado de movilidad reducida, y que se incluya el baremo de altura para la determinación y otorgamiento del mismo.</w:t>
      </w:r>
    </w:p>
    <w:p w:rsidR="0055514B" w:rsidRPr="007069FE" w:rsidRDefault="00FB464E" w:rsidP="00DB441E">
      <w:pPr>
        <w:spacing w:after="160" w:line="259" w:lineRule="auto"/>
      </w:pPr>
      <w:r>
        <w:br w:type="page"/>
      </w:r>
      <w:r w:rsidR="00DF6AFB">
        <w:rPr>
          <w:noProof/>
          <w:lang w:val="en-GB" w:eastAsia="en-GB"/>
        </w:rPr>
        <w:lastRenderedPageBreak/>
        <mc:AlternateContent>
          <mc:Choice Requires="wps">
            <w:drawing>
              <wp:anchor distT="45720" distB="45720" distL="114300" distR="114300" simplePos="0" relativeHeight="251780096" behindDoc="0" locked="0" layoutInCell="1" allowOverlap="1">
                <wp:simplePos x="0" y="0"/>
                <wp:positionH relativeFrom="margin">
                  <wp:posOffset>-972069</wp:posOffset>
                </wp:positionH>
                <wp:positionV relativeFrom="paragraph">
                  <wp:posOffset>7673307</wp:posOffset>
                </wp:positionV>
                <wp:extent cx="4905375"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1404620"/>
                        </a:xfrm>
                        <a:prstGeom prst="rect">
                          <a:avLst/>
                        </a:prstGeom>
                        <a:noFill/>
                        <a:ln w="9525">
                          <a:noFill/>
                          <a:miter lim="800000"/>
                          <a:headEnd/>
                          <a:tailEnd/>
                        </a:ln>
                      </wps:spPr>
                      <wps:txbx>
                        <w:txbxContent>
                          <w:p w:rsidR="00BF59E4" w:rsidRPr="00BF59E4" w:rsidRDefault="00BF59E4" w:rsidP="00BF59E4">
                            <w:pPr>
                              <w:pStyle w:val="Footer"/>
                              <w:rPr>
                                <w:rFonts w:asciiTheme="majorHAnsi" w:hAnsiTheme="majorHAnsi" w:cstheme="majorHAnsi"/>
                                <w:sz w:val="24"/>
                                <w:szCs w:val="24"/>
                              </w:rPr>
                            </w:pPr>
                            <w:r w:rsidRPr="00BF59E4">
                              <w:rPr>
                                <w:rFonts w:asciiTheme="majorHAnsi" w:hAnsiTheme="majorHAnsi" w:cstheme="majorHAnsi"/>
                                <w:sz w:val="24"/>
                                <w:szCs w:val="24"/>
                              </w:rPr>
                              <w:t>C/ Conde del Real Agrado, 2, 33205, Gijón</w:t>
                            </w:r>
                          </w:p>
                          <w:p w:rsidR="00BF59E4" w:rsidRPr="00BF59E4" w:rsidRDefault="00225D6B" w:rsidP="00BF59E4">
                            <w:pPr>
                              <w:pStyle w:val="Footer"/>
                              <w:rPr>
                                <w:rFonts w:asciiTheme="majorHAnsi" w:hAnsiTheme="majorHAnsi" w:cstheme="majorHAnsi"/>
                                <w:sz w:val="24"/>
                                <w:szCs w:val="24"/>
                              </w:rPr>
                            </w:pPr>
                            <w:hyperlink r:id="rId16" w:history="1">
                              <w:r w:rsidR="00BF59E4" w:rsidRPr="00BF59E4">
                                <w:rPr>
                                  <w:rStyle w:val="Hyperlink"/>
                                  <w:rFonts w:asciiTheme="majorHAnsi" w:hAnsiTheme="majorHAnsi" w:cstheme="majorHAnsi"/>
                                  <w:sz w:val="24"/>
                                  <w:szCs w:val="24"/>
                                </w:rPr>
                                <w:t>www.fundacionalpe.org</w:t>
                              </w:r>
                            </w:hyperlink>
                          </w:p>
                          <w:p w:rsidR="00BF59E4" w:rsidRPr="00BF59E4" w:rsidRDefault="00225D6B" w:rsidP="00BF59E4">
                            <w:pPr>
                              <w:pStyle w:val="Footer"/>
                              <w:rPr>
                                <w:rFonts w:asciiTheme="majorHAnsi" w:hAnsiTheme="majorHAnsi" w:cstheme="majorHAnsi"/>
                                <w:sz w:val="24"/>
                                <w:szCs w:val="24"/>
                              </w:rPr>
                            </w:pPr>
                            <w:hyperlink r:id="rId17" w:history="1">
                              <w:r w:rsidR="00BF59E4" w:rsidRPr="00BF59E4">
                                <w:rPr>
                                  <w:rStyle w:val="Hyperlink"/>
                                  <w:rFonts w:asciiTheme="majorHAnsi" w:hAnsiTheme="majorHAnsi" w:cstheme="majorHAnsi"/>
                                  <w:sz w:val="24"/>
                                  <w:szCs w:val="24"/>
                                </w:rPr>
                                <w:t>acondro@fundacionalpe.org</w:t>
                              </w:r>
                            </w:hyperlink>
                          </w:p>
                          <w:p w:rsidR="00BF59E4" w:rsidRPr="00BF59E4" w:rsidRDefault="00BF59E4" w:rsidP="00BF59E4">
                            <w:pPr>
                              <w:pStyle w:val="Footer"/>
                              <w:rPr>
                                <w:rFonts w:asciiTheme="majorHAnsi" w:hAnsiTheme="majorHAnsi" w:cstheme="majorHAnsi"/>
                                <w:sz w:val="24"/>
                                <w:szCs w:val="24"/>
                              </w:rPr>
                            </w:pPr>
                            <w:r w:rsidRPr="00BF59E4">
                              <w:rPr>
                                <w:rFonts w:asciiTheme="majorHAnsi" w:hAnsiTheme="majorHAnsi" w:cstheme="majorHAnsi"/>
                                <w:sz w:val="24"/>
                                <w:szCs w:val="24"/>
                              </w:rPr>
                              <w:t>(34)</w:t>
                            </w:r>
                            <w:r w:rsidR="004B7758">
                              <w:rPr>
                                <w:rFonts w:asciiTheme="majorHAnsi" w:hAnsiTheme="majorHAnsi" w:cstheme="majorHAnsi"/>
                                <w:sz w:val="24"/>
                                <w:szCs w:val="24"/>
                              </w:rPr>
                              <w:t xml:space="preserve"> </w:t>
                            </w:r>
                            <w:r w:rsidRPr="00BF59E4">
                              <w:rPr>
                                <w:rFonts w:asciiTheme="majorHAnsi" w:hAnsiTheme="majorHAnsi" w:cstheme="majorHAnsi"/>
                                <w:sz w:val="24"/>
                                <w:szCs w:val="24"/>
                              </w:rPr>
                              <w:t>985</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17</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61</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53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29" type="#_x0000_t202" style="position:absolute;margin-left:-76.55pt;margin-top:604.2pt;width:386.25pt;height:110.6pt;z-index:251780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" filled="f" stroked="f">
                <v:textbox style="mso-fit-shape-to-text:t">
                  <w:txbxContent>
                    <w:p w:rsidR="00BF59E4" w:rsidRPr="00BF59E4" w:rsidRDefault="00BF59E4" w:rsidP="00BF59E4">
                      <w:pPr>
                        <w:pStyle w:val="Piedepgina"/>
                        <w:rPr>
                          <w:rFonts w:asciiTheme="majorHAnsi" w:hAnsiTheme="majorHAnsi" w:cstheme="majorHAnsi"/>
                          <w:sz w:val="24"/>
                          <w:szCs w:val="24"/>
                        </w:rPr>
                      </w:pPr>
                      <w:r w:rsidRPr="00BF59E4">
                        <w:rPr>
                          <w:rFonts w:asciiTheme="majorHAnsi" w:hAnsiTheme="majorHAnsi" w:cstheme="majorHAnsi"/>
                          <w:sz w:val="24"/>
                          <w:szCs w:val="24"/>
                        </w:rPr>
                        <w:t>C/ Conde del Real Agrado, 2, 33205, Gijón</w:t>
                      </w:r>
                    </w:p>
                    <w:p w:rsidR="00BF59E4" w:rsidRPr="00BF59E4" w:rsidRDefault="001C3228" w:rsidP="00BF59E4">
                      <w:pPr>
                        <w:pStyle w:val="Piedepgina"/>
                        <w:rPr>
                          <w:rFonts w:asciiTheme="majorHAnsi" w:hAnsiTheme="majorHAnsi" w:cstheme="majorHAnsi"/>
                          <w:sz w:val="24"/>
                          <w:szCs w:val="24"/>
                        </w:rPr>
                      </w:pPr>
                      <w:hyperlink r:id="rId18" w:history="1">
                        <w:r w:rsidR="00BF59E4" w:rsidRPr="00BF59E4">
                          <w:rPr>
                            <w:rStyle w:val="Hipervnculo"/>
                            <w:rFonts w:asciiTheme="majorHAnsi" w:hAnsiTheme="majorHAnsi" w:cstheme="majorHAnsi"/>
                            <w:sz w:val="24"/>
                            <w:szCs w:val="24"/>
                          </w:rPr>
                          <w:t>www.fundacionalpe.org</w:t>
                        </w:r>
                      </w:hyperlink>
                    </w:p>
                    <w:p w:rsidR="00BF59E4" w:rsidRPr="00BF59E4" w:rsidRDefault="001C3228" w:rsidP="00BF59E4">
                      <w:pPr>
                        <w:pStyle w:val="Piedepgina"/>
                        <w:rPr>
                          <w:rFonts w:asciiTheme="majorHAnsi" w:hAnsiTheme="majorHAnsi" w:cstheme="majorHAnsi"/>
                          <w:sz w:val="24"/>
                          <w:szCs w:val="24"/>
                        </w:rPr>
                      </w:pPr>
                      <w:hyperlink r:id="rId19" w:history="1">
                        <w:r w:rsidR="00BF59E4" w:rsidRPr="00BF59E4">
                          <w:rPr>
                            <w:rStyle w:val="Hipervnculo"/>
                            <w:rFonts w:asciiTheme="majorHAnsi" w:hAnsiTheme="majorHAnsi" w:cstheme="majorHAnsi"/>
                            <w:sz w:val="24"/>
                            <w:szCs w:val="24"/>
                          </w:rPr>
                          <w:t>acondro@fundacionalpe.org</w:t>
                        </w:r>
                      </w:hyperlink>
                    </w:p>
                    <w:p w:rsidR="00BF59E4" w:rsidRPr="00BF59E4" w:rsidRDefault="00BF59E4" w:rsidP="00BF59E4">
                      <w:pPr>
                        <w:pStyle w:val="Piedepgina"/>
                        <w:rPr>
                          <w:rFonts w:asciiTheme="majorHAnsi" w:hAnsiTheme="majorHAnsi" w:cstheme="majorHAnsi"/>
                          <w:sz w:val="24"/>
                          <w:szCs w:val="24"/>
                        </w:rPr>
                      </w:pPr>
                      <w:r w:rsidRPr="00BF59E4">
                        <w:rPr>
                          <w:rFonts w:asciiTheme="majorHAnsi" w:hAnsiTheme="majorHAnsi" w:cstheme="majorHAnsi"/>
                          <w:sz w:val="24"/>
                          <w:szCs w:val="24"/>
                        </w:rPr>
                        <w:t>(34)</w:t>
                      </w:r>
                      <w:r w:rsidR="004B7758">
                        <w:rPr>
                          <w:rFonts w:asciiTheme="majorHAnsi" w:hAnsiTheme="majorHAnsi" w:cstheme="majorHAnsi"/>
                          <w:sz w:val="24"/>
                          <w:szCs w:val="24"/>
                        </w:rPr>
                        <w:t xml:space="preserve"> </w:t>
                      </w:r>
                      <w:r w:rsidRPr="00BF59E4">
                        <w:rPr>
                          <w:rFonts w:asciiTheme="majorHAnsi" w:hAnsiTheme="majorHAnsi" w:cstheme="majorHAnsi"/>
                          <w:sz w:val="24"/>
                          <w:szCs w:val="24"/>
                        </w:rPr>
                        <w:t>985</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17</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61</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53</w:t>
                      </w:r>
                    </w:p>
                  </w:txbxContent>
                </v:textbox>
                <w10:wrap type="square" anchorx="margin"/>
              </v:shape>
            </w:pict>
          </mc:Fallback>
        </mc:AlternateContent>
      </w:r>
      <w:r w:rsidR="00DF6AFB" w:rsidRPr="00C26A28">
        <w:rPr>
          <w:noProof/>
          <w:sz w:val="20"/>
          <w:lang w:val="en-GB" w:eastAsia="en-GB"/>
        </w:rPr>
        <mc:AlternateContent>
          <mc:Choice Requires="wps">
            <w:drawing>
              <wp:anchor distT="0" distB="0" distL="114300" distR="114300" simplePos="0" relativeHeight="251778048" behindDoc="0" locked="0" layoutInCell="1" allowOverlap="1" wp14:anchorId="4A70E2AF" wp14:editId="67B52E03">
                <wp:simplePos x="0" y="0"/>
                <wp:positionH relativeFrom="page">
                  <wp:posOffset>5804906</wp:posOffset>
                </wp:positionH>
                <wp:positionV relativeFrom="paragraph">
                  <wp:posOffset>7942052</wp:posOffset>
                </wp:positionV>
                <wp:extent cx="1946843" cy="1347537"/>
                <wp:effectExtent l="0" t="0" r="0" b="5080"/>
                <wp:wrapNone/>
                <wp:docPr id="220" name="Rectángulo 220"/>
                <wp:cNvGraphicFramePr/>
                <a:graphic xmlns:a="http://schemas.openxmlformats.org/drawingml/2006/main">
                  <a:graphicData uri="http://schemas.microsoft.com/office/word/2010/wordprocessingShape">
                    <wps:wsp>
                      <wps:cNvSpPr/>
                      <wps:spPr>
                        <a:xfrm>
                          <a:off x="0" y="0"/>
                          <a:ext cx="1946843" cy="134753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D7A8BF" id="Rectángulo 220" o:spid="_x0000_s1026" style="position:absolute;margin-left:457.1pt;margin-top:625.35pt;width:153.3pt;height:106.1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" fillcolor="white [3212]" stroked="f" strokeweight="1pt">
                <w10:wrap anchorx="page"/>
              </v:rect>
            </w:pict>
          </mc:Fallback>
        </mc:AlternateContent>
      </w:r>
      <w:r w:rsidR="00DF6AFB" w:rsidRPr="00C26A28">
        <w:rPr>
          <w:noProof/>
          <w:sz w:val="20"/>
          <w:lang w:val="en-GB" w:eastAsia="en-GB"/>
        </w:rPr>
        <mc:AlternateContent>
          <mc:Choice Requires="wps">
            <w:drawing>
              <wp:anchor distT="0" distB="0" distL="114300" distR="114300" simplePos="0" relativeHeight="251776000" behindDoc="0" locked="0" layoutInCell="1" allowOverlap="1" wp14:anchorId="725B9C5A" wp14:editId="3F8A2AFF">
                <wp:simplePos x="0" y="0"/>
                <wp:positionH relativeFrom="margin">
                  <wp:posOffset>574056</wp:posOffset>
                </wp:positionH>
                <wp:positionV relativeFrom="paragraph">
                  <wp:posOffset>-753151</wp:posOffset>
                </wp:positionV>
                <wp:extent cx="4666593" cy="736979"/>
                <wp:effectExtent l="0" t="0" r="1270" b="6350"/>
                <wp:wrapNone/>
                <wp:docPr id="219" name="Rectángulo 219"/>
                <wp:cNvGraphicFramePr/>
                <a:graphic xmlns:a="http://schemas.openxmlformats.org/drawingml/2006/main">
                  <a:graphicData uri="http://schemas.microsoft.com/office/word/2010/wordprocessingShape">
                    <wps:wsp>
                      <wps:cNvSpPr/>
                      <wps:spPr>
                        <a:xfrm>
                          <a:off x="0" y="0"/>
                          <a:ext cx="4666593" cy="73697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65B0960" id="Rectángulo 219" o:spid="_x0000_s1026" style="position:absolute;margin-left:45.2pt;margin-top:-59.3pt;width:367.45pt;height:58.0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" fillcolor="white [3212]" stroked="f" strokeweight="1pt">
                <w10:wrap anchorx="margin"/>
              </v:rect>
            </w:pict>
          </mc:Fallback>
        </mc:AlternateContent>
      </w:r>
      <w:r w:rsidR="003547DB">
        <w:rPr>
          <w:noProof/>
          <w:lang w:val="en-GB" w:eastAsia="en-GB"/>
        </w:rPr>
        <mc:AlternateContent>
          <mc:Choice Requires="wps">
            <w:drawing>
              <wp:anchor distT="45720" distB="45720" distL="114300" distR="114300" simplePos="0" relativeHeight="251782144" behindDoc="0" locked="0" layoutInCell="1" allowOverlap="1" wp14:anchorId="2B38EE9B" wp14:editId="42268AAC">
                <wp:simplePos x="0" y="0"/>
                <wp:positionH relativeFrom="margin">
                  <wp:posOffset>-150495</wp:posOffset>
                </wp:positionH>
                <wp:positionV relativeFrom="paragraph">
                  <wp:posOffset>3128010</wp:posOffset>
                </wp:positionV>
                <wp:extent cx="4905375" cy="1404620"/>
                <wp:effectExtent l="0" t="0" r="0" b="0"/>
                <wp:wrapSquare wrapText="bothSides"/>
                <wp:docPr id="22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1404620"/>
                        </a:xfrm>
                        <a:prstGeom prst="rect">
                          <a:avLst/>
                        </a:prstGeom>
                        <a:noFill/>
                        <a:ln w="9525">
                          <a:noFill/>
                          <a:miter lim="800000"/>
                          <a:headEnd/>
                          <a:tailEnd/>
                        </a:ln>
                      </wps:spPr>
                      <wps:txbx>
                        <w:txbxContent>
                          <w:p w:rsidR="00BF59E4" w:rsidRDefault="00BF59E4" w:rsidP="00BF59E4">
                            <w:pPr>
                              <w:jc w:val="center"/>
                              <w:rPr>
                                <w:rFonts w:asciiTheme="majorHAnsi" w:hAnsiTheme="majorHAnsi" w:cstheme="majorHAnsi"/>
                                <w:sz w:val="24"/>
                                <w:szCs w:val="24"/>
                              </w:rPr>
                            </w:pPr>
                          </w:p>
                          <w:p w:rsidR="00BF59E4" w:rsidRPr="00BF59E4" w:rsidRDefault="00BF59E4" w:rsidP="00BF59E4">
                            <w:pPr>
                              <w:jc w:val="center"/>
                              <w:rPr>
                                <w:rFonts w:asciiTheme="majorHAnsi" w:hAnsiTheme="majorHAnsi" w:cstheme="majorHAnsi"/>
                                <w:b/>
                                <w:sz w:val="24"/>
                                <w:szCs w:val="24"/>
                              </w:rPr>
                            </w:pPr>
                            <w:r w:rsidRPr="00BF59E4">
                              <w:rPr>
                                <w:rFonts w:asciiTheme="majorHAnsi" w:hAnsiTheme="majorHAnsi" w:cstheme="majorHAnsi"/>
                                <w:b/>
                                <w:sz w:val="24"/>
                                <w:szCs w:val="24"/>
                              </w:rPr>
                              <w:t>Inscrita en el registro de Fundaciones Docentes y Culturales del Principado de Asturias, CIF G33863515, núm. 132, t. 1, folio 33, sección 1ª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38EE9B" id="_x0000_s1030" type="#_x0000_t202" style="position:absolute;margin-left:-11.85pt;margin-top:246.3pt;width:386.25pt;height:110.6pt;z-index:2517821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" filled="f" stroked="f">
                <v:textbox style="mso-fit-shape-to-text:t">
                  <w:txbxContent>
                    <w:p w:rsidR="00BF59E4" w:rsidRDefault="00BF59E4" w:rsidP="00BF59E4">
                      <w:pPr>
                        <w:jc w:val="center"/>
                        <w:rPr>
                          <w:rFonts w:asciiTheme="majorHAnsi" w:hAnsiTheme="majorHAnsi" w:cstheme="majorHAnsi"/>
                          <w:sz w:val="24"/>
                          <w:szCs w:val="24"/>
                        </w:rPr>
                      </w:pPr>
                    </w:p>
                    <w:p w:rsidR="00BF59E4" w:rsidRPr="00BF59E4" w:rsidRDefault="00BF59E4" w:rsidP="00BF59E4">
                      <w:pPr>
                        <w:jc w:val="center"/>
                        <w:rPr>
                          <w:rFonts w:asciiTheme="majorHAnsi" w:hAnsiTheme="majorHAnsi" w:cstheme="majorHAnsi"/>
                          <w:b/>
                          <w:sz w:val="24"/>
                          <w:szCs w:val="24"/>
                        </w:rPr>
                      </w:pPr>
                      <w:r w:rsidRPr="00BF59E4">
                        <w:rPr>
                          <w:rFonts w:asciiTheme="majorHAnsi" w:hAnsiTheme="majorHAnsi" w:cstheme="majorHAnsi"/>
                          <w:b/>
                          <w:sz w:val="24"/>
                          <w:szCs w:val="24"/>
                        </w:rPr>
                        <w:t>Inscrita en el registro de Fundaciones Docentes y Culturales del Principado de Asturias, CIF G33863515, núm. 132, t. 1, folio 33, sección 1ª</w:t>
                      </w:r>
                    </w:p>
                  </w:txbxContent>
                </v:textbox>
                <w10:wrap type="square" anchorx="margin"/>
              </v:shape>
            </w:pict>
          </mc:Fallback>
        </mc:AlternateContent>
      </w:r>
      <w:r w:rsidR="003547DB">
        <w:rPr>
          <w:noProof/>
          <w:lang w:val="en-GB" w:eastAsia="en-GB"/>
        </w:rPr>
        <w:drawing>
          <wp:anchor distT="0" distB="0" distL="114300" distR="114300" simplePos="0" relativeHeight="251773952" behindDoc="0" locked="0" layoutInCell="1" allowOverlap="1" wp14:anchorId="2B80F996" wp14:editId="0DF3BE65">
            <wp:simplePos x="0" y="0"/>
            <wp:positionH relativeFrom="page">
              <wp:posOffset>2008505</wp:posOffset>
            </wp:positionH>
            <wp:positionV relativeFrom="paragraph">
              <wp:posOffset>1999615</wp:posOffset>
            </wp:positionV>
            <wp:extent cx="4010660" cy="1193800"/>
            <wp:effectExtent l="0" t="0" r="8890" b="6350"/>
            <wp:wrapNone/>
            <wp:docPr id="218" name="Imagen 218" descr="http://www.fundacionalpe.org/images/alpe/xlogo.png.pagespeed.ic.O2UEoRs3K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undacionalpe.org/images/alpe/xlogo.png.pagespeed.ic.O2UEoRs3Kq.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0660" cy="11938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5514B" w:rsidRPr="007069FE" w:rsidSect="00DF6AFB">
      <w:headerReference w:type="default" r:id="rId20"/>
      <w:footerReference w:type="default" r:id="rId21"/>
      <w:pgSz w:w="11906" w:h="16838"/>
      <w:pgMar w:top="1985" w:right="1416" w:bottom="1702" w:left="241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228" w:rsidRDefault="001C3228" w:rsidP="00C31955">
      <w:pPr>
        <w:spacing w:after="0" w:line="240" w:lineRule="auto"/>
      </w:pPr>
      <w:r>
        <w:separator/>
      </w:r>
    </w:p>
  </w:endnote>
  <w:endnote w:type="continuationSeparator" w:id="0">
    <w:p w:rsidR="001C3228" w:rsidRDefault="001C3228" w:rsidP="00C31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 Sans Nova Light">
    <w:altName w:val="Calibri"/>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8209923"/>
      <w:docPartObj>
        <w:docPartGallery w:val="Page Numbers (Bottom of Page)"/>
        <w:docPartUnique/>
      </w:docPartObj>
    </w:sdtPr>
    <w:sdtEndPr/>
    <w:sdtContent>
      <w:p w:rsidR="00FD0B01" w:rsidRDefault="005E414A">
        <w:pPr>
          <w:pStyle w:val="Footer"/>
        </w:pPr>
        <w:r>
          <w:rPr>
            <w:noProof/>
            <w:lang w:val="en-GB" w:eastAsia="en-GB"/>
          </w:rPr>
          <w:drawing>
            <wp:anchor distT="0" distB="0" distL="114300" distR="114300" simplePos="0" relativeHeight="251664384" behindDoc="0" locked="0" layoutInCell="1" allowOverlap="1" wp14:anchorId="6EE8FAEF" wp14:editId="7AEF9995">
              <wp:simplePos x="0" y="0"/>
              <wp:positionH relativeFrom="rightMargin">
                <wp:posOffset>-230601</wp:posOffset>
              </wp:positionH>
              <wp:positionV relativeFrom="paragraph">
                <wp:posOffset>-160918</wp:posOffset>
              </wp:positionV>
              <wp:extent cx="901700" cy="267970"/>
              <wp:effectExtent l="0" t="0" r="0" b="0"/>
              <wp:wrapThrough wrapText="bothSides">
                <wp:wrapPolygon edited="0">
                  <wp:start x="5020" y="0"/>
                  <wp:lineTo x="0" y="7678"/>
                  <wp:lineTo x="0" y="18427"/>
                  <wp:lineTo x="2738" y="19962"/>
                  <wp:lineTo x="5020" y="19962"/>
                  <wp:lineTo x="20992" y="19962"/>
                  <wp:lineTo x="20992" y="6142"/>
                  <wp:lineTo x="7758" y="0"/>
                  <wp:lineTo x="5020" y="0"/>
                </wp:wrapPolygon>
              </wp:wrapThrough>
              <wp:docPr id="67" name="Imagen 67" descr="http://www.fundacionalpe.org/images/alpe/xlogo.png.pagespeed.ic.O2UEoRs3K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undacionalpe.org/images/alpe/xlogo.png.pagespeed.ic.O2UEoRs3Kq.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700" cy="267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4797425</wp:posOffset>
                  </wp:positionH>
                  <wp:positionV relativeFrom="paragraph">
                    <wp:posOffset>-2104062</wp:posOffset>
                  </wp:positionV>
                  <wp:extent cx="655955" cy="1781175"/>
                  <wp:effectExtent l="0" t="0" r="0" b="9525"/>
                  <wp:wrapNone/>
                  <wp:docPr id="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55955" cy="178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2207" w:rsidRPr="00862207" w:rsidRDefault="00862207">
                              <w:pPr>
                                <w:pStyle w:val="NoSpacing"/>
                                <w:jc w:val="right"/>
                                <w:rPr>
                                  <w:rFonts w:ascii="Gill Sans Nova Light" w:hAnsi="Gill Sans Nova Light"/>
                                  <w:b/>
                                  <w:color w:val="D9D9D9" w:themeColor="background1" w:themeShade="D9"/>
                                  <w:sz w:val="36"/>
                                  <w:szCs w:val="36"/>
                                </w:rPr>
                              </w:pPr>
                              <w:r w:rsidRPr="00862207">
                                <w:rPr>
                                  <w:rFonts w:ascii="Gill Sans Nova Light" w:hAnsi="Gill Sans Nova Light"/>
                                  <w:b/>
                                  <w:color w:val="D9D9D9" w:themeColor="background1" w:themeShade="D9"/>
                                  <w:sz w:val="36"/>
                                  <w:szCs w:val="36"/>
                                </w:rPr>
                                <w:fldChar w:fldCharType="begin"/>
                              </w:r>
                              <w:r w:rsidRPr="00862207">
                                <w:rPr>
                                  <w:rFonts w:ascii="Gill Sans Nova Light" w:hAnsi="Gill Sans Nova Light"/>
                                  <w:b/>
                                  <w:color w:val="D9D9D9" w:themeColor="background1" w:themeShade="D9"/>
                                  <w:sz w:val="36"/>
                                  <w:szCs w:val="36"/>
                                </w:rPr>
                                <w:instrText>PAGE    \* MERGEFORMAT</w:instrText>
                              </w:r>
                              <w:r w:rsidRPr="00862207">
                                <w:rPr>
                                  <w:rFonts w:ascii="Gill Sans Nova Light" w:hAnsi="Gill Sans Nova Light"/>
                                  <w:b/>
                                  <w:color w:val="D9D9D9" w:themeColor="background1" w:themeShade="D9"/>
                                  <w:sz w:val="36"/>
                                  <w:szCs w:val="36"/>
                                </w:rPr>
                                <w:fldChar w:fldCharType="separate"/>
                              </w:r>
                              <w:r w:rsidR="00225D6B" w:rsidRPr="00225D6B">
                                <w:rPr>
                                  <w:rFonts w:ascii="Gill Sans Nova Light" w:hAnsi="Gill Sans Nova Light"/>
                                  <w:b/>
                                  <w:bCs/>
                                  <w:noProof/>
                                  <w:color w:val="D9D9D9" w:themeColor="background1" w:themeShade="D9"/>
                                  <w:sz w:val="36"/>
                                  <w:szCs w:val="36"/>
                                </w:rPr>
                                <w:t>1</w:t>
                              </w:r>
                              <w:r w:rsidRPr="00862207">
                                <w:rPr>
                                  <w:rFonts w:ascii="Gill Sans Nova Light" w:hAnsi="Gill Sans Nova Light"/>
                                  <w:b/>
                                  <w:bCs/>
                                  <w:color w:val="D9D9D9" w:themeColor="background1" w:themeShade="D9"/>
                                  <w:sz w:val="36"/>
                                  <w:szCs w:val="36"/>
                                </w:rPr>
                                <w:fldChar w:fldCharType="end"/>
                              </w:r>
                            </w:p>
                          </w:txbxContent>
                        </wps:txbx>
                        <wps:bodyPr rot="0" vert="vert" wrap="square" lIns="0" tIns="0" rIns="0" bIns="0" anchor="b" anchorCtr="0" upright="1">
                          <a:noAutofit/>
                        </wps:bodyPr>
                      </wps:wsp>
                    </a:graphicData>
                  </a:graphic>
                  <wp14:sizeRelV relativeFrom="margin">
                    <wp14:pctHeight>0</wp14:pctHeight>
                  </wp14:sizeRelV>
                </wp:anchor>
              </w:drawing>
            </mc:Choice>
            <mc:Fallback>
              <w:pict>
                <v:rect id="Rectangle 5" o:spid="_x0000_s1031" style="position:absolute;margin-left:377.75pt;margin-top:-165.65pt;width:51.65pt;height:140.25pt;flip:x;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" stroked="f">
                  <v:textbox style="layout-flow:vertical" inset="0,0,0,0">
                    <w:txbxContent>
                      <w:p w:rsidR="00862207" w:rsidRPr="00862207" w:rsidRDefault="00862207">
                        <w:pPr>
                          <w:pStyle w:val="NoSpacing"/>
                          <w:jc w:val="right"/>
                          <w:rPr>
                            <w:rFonts w:ascii="Gill Sans Nova Light" w:hAnsi="Gill Sans Nova Light"/>
                            <w:b/>
                            <w:color w:val="D9D9D9" w:themeColor="background1" w:themeShade="D9"/>
                            <w:sz w:val="36"/>
                            <w:szCs w:val="36"/>
                          </w:rPr>
                        </w:pPr>
                        <w:r w:rsidRPr="00862207">
                          <w:rPr>
                            <w:rFonts w:ascii="Gill Sans Nova Light" w:hAnsi="Gill Sans Nova Light"/>
                            <w:b/>
                            <w:color w:val="D9D9D9" w:themeColor="background1" w:themeShade="D9"/>
                            <w:sz w:val="36"/>
                            <w:szCs w:val="36"/>
                          </w:rPr>
                          <w:fldChar w:fldCharType="begin"/>
                        </w:r>
                        <w:r w:rsidRPr="00862207">
                          <w:rPr>
                            <w:rFonts w:ascii="Gill Sans Nova Light" w:hAnsi="Gill Sans Nova Light"/>
                            <w:b/>
                            <w:color w:val="D9D9D9" w:themeColor="background1" w:themeShade="D9"/>
                            <w:sz w:val="36"/>
                            <w:szCs w:val="36"/>
                          </w:rPr>
                          <w:instrText>PAGE    \* MERGEFORMAT</w:instrText>
                        </w:r>
                        <w:r w:rsidRPr="00862207">
                          <w:rPr>
                            <w:rFonts w:ascii="Gill Sans Nova Light" w:hAnsi="Gill Sans Nova Light"/>
                            <w:b/>
                            <w:color w:val="D9D9D9" w:themeColor="background1" w:themeShade="D9"/>
                            <w:sz w:val="36"/>
                            <w:szCs w:val="36"/>
                          </w:rPr>
                          <w:fldChar w:fldCharType="separate"/>
                        </w:r>
                        <w:r w:rsidR="00225D6B" w:rsidRPr="00225D6B">
                          <w:rPr>
                            <w:rFonts w:ascii="Gill Sans Nova Light" w:hAnsi="Gill Sans Nova Light"/>
                            <w:b/>
                            <w:bCs/>
                            <w:noProof/>
                            <w:color w:val="D9D9D9" w:themeColor="background1" w:themeShade="D9"/>
                            <w:sz w:val="36"/>
                            <w:szCs w:val="36"/>
                          </w:rPr>
                          <w:t>1</w:t>
                        </w:r>
                        <w:r w:rsidRPr="00862207">
                          <w:rPr>
                            <w:rFonts w:ascii="Gill Sans Nova Light" w:hAnsi="Gill Sans Nova Light"/>
                            <w:b/>
                            <w:bCs/>
                            <w:color w:val="D9D9D9" w:themeColor="background1" w:themeShade="D9"/>
                            <w:sz w:val="36"/>
                            <w:szCs w:val="36"/>
                          </w:rPr>
                          <w:fldChar w:fldCharType="end"/>
                        </w:r>
                      </w:p>
                    </w:txbxContent>
                  </v:textbox>
                </v:rect>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49F5372C" wp14:editId="5F5263AE">
                  <wp:simplePos x="0" y="0"/>
                  <wp:positionH relativeFrom="column">
                    <wp:posOffset>4737735</wp:posOffset>
                  </wp:positionH>
                  <wp:positionV relativeFrom="paragraph">
                    <wp:posOffset>-276860</wp:posOffset>
                  </wp:positionV>
                  <wp:extent cx="429895" cy="45085"/>
                  <wp:effectExtent l="0" t="0" r="27305" b="12065"/>
                  <wp:wrapNone/>
                  <wp:docPr id="20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29895" cy="45085"/>
                          </a:xfrm>
                          <a:prstGeom prst="rect">
                            <a:avLst/>
                          </a:prstGeom>
                          <a:solidFill>
                            <a:srgbClr val="5F4C9E"/>
                          </a:solidFill>
                          <a:ln w="9525">
                            <a:solidFill>
                              <a:srgbClr val="5F497A"/>
                            </a:solidFill>
                            <a:miter lim="800000"/>
                            <a:headEnd/>
                            <a:tailEnd/>
                          </a:ln>
                        </wps:spPr>
                        <wps:bodyPr rot="0" vert="horz" wrap="square" lIns="91440" tIns="45720" rIns="91440" bIns="45720" anchor="t" anchorCtr="0" upright="1">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9BBF5CC" id="Rectangle 21" o:spid="_x0000_s1026" style="position:absolute;margin-left:373.05pt;margin-top:-21.8pt;width:33.85pt;height:3.55pt;flip:x y;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" fillcolor="#5f4c9e" strokecolor="#5f497a"/>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4AC24EE1" wp14:editId="1B58FB10">
                  <wp:simplePos x="0" y="0"/>
                  <wp:positionH relativeFrom="column">
                    <wp:posOffset>5168265</wp:posOffset>
                  </wp:positionH>
                  <wp:positionV relativeFrom="paragraph">
                    <wp:posOffset>-233352</wp:posOffset>
                  </wp:positionV>
                  <wp:extent cx="716280" cy="0"/>
                  <wp:effectExtent l="0" t="0" r="0" b="0"/>
                  <wp:wrapNone/>
                  <wp:docPr id="20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6280"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97842B" id="_x0000_t32" coordsize="21600,21600" o:spt="32" o:oned="t" path="m,l21600,21600e" filled="f">
                  <v:path arrowok="t" fillok="f" o:connecttype="none"/>
                  <o:lock v:ext="edit" shapetype="t"/>
                </v:shapetype>
                <v:shape id="AutoShape 4" o:spid="_x0000_s1026" type="#_x0000_t32" style="position:absolute;margin-left:406.95pt;margin-top:-18.35pt;width:56.4pt;height:0;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" strokecolor="#5f497a"/>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228" w:rsidRDefault="001C3228" w:rsidP="00C31955">
      <w:pPr>
        <w:spacing w:after="0" w:line="240" w:lineRule="auto"/>
      </w:pPr>
      <w:r>
        <w:separator/>
      </w:r>
    </w:p>
  </w:footnote>
  <w:footnote w:type="continuationSeparator" w:id="0">
    <w:p w:rsidR="001C3228" w:rsidRDefault="001C3228" w:rsidP="00C31955">
      <w:pPr>
        <w:spacing w:after="0" w:line="240" w:lineRule="auto"/>
      </w:pPr>
      <w:r>
        <w:continuationSeparator/>
      </w:r>
    </w:p>
  </w:footnote>
  <w:footnote w:id="1">
    <w:p w:rsidR="00FD0B01" w:rsidRDefault="00FD0B01" w:rsidP="00FD0B01">
      <w:pPr>
        <w:pStyle w:val="FootnoteText"/>
        <w:jc w:val="both"/>
      </w:pPr>
      <w:r w:rsidRPr="00FD0B01">
        <w:rPr>
          <w:rStyle w:val="FootnoteReference"/>
          <w:rFonts w:ascii="Calibri Light" w:hAnsi="Calibri Light" w:cs="Calibri Light"/>
        </w:rPr>
        <w:footnoteRef/>
      </w:r>
      <w:r w:rsidRPr="00FD0B01">
        <w:rPr>
          <w:rFonts w:ascii="Calibri Light" w:hAnsi="Calibri Light" w:cs="Calibri Light"/>
        </w:rPr>
        <w:t xml:space="preserve"> </w:t>
      </w:r>
      <w:hyperlink r:id="rId1" w:tgtFrame="_self" w:tooltip="Texto completo del Real Decreto 145/1996" w:history="1">
        <w:r w:rsidRPr="006A4614">
          <w:rPr>
            <w:rStyle w:val="Hyperlink"/>
            <w:rFonts w:asciiTheme="majorHAnsi" w:hAnsiTheme="majorHAnsi" w:cstheme="majorHAnsi"/>
            <w:sz w:val="15"/>
            <w:szCs w:val="15"/>
          </w:rPr>
          <w:t>Real Decreto 145/1996</w:t>
        </w:r>
      </w:hyperlink>
      <w:r w:rsidRPr="006A4614">
        <w:rPr>
          <w:rFonts w:asciiTheme="majorHAnsi" w:hAnsiTheme="majorHAnsi" w:cstheme="majorHAnsi"/>
          <w:sz w:val="15"/>
          <w:szCs w:val="15"/>
        </w:rPr>
        <w:t xml:space="preserve">, de 2 de febrero, por el que se modifica y da nueva redacción al Reglamento de Espectáculos Taurinos </w:t>
      </w:r>
      <w:r w:rsidRPr="006A4614">
        <w:rPr>
          <w:rStyle w:val="Emphasis"/>
          <w:rFonts w:asciiTheme="majorHAnsi" w:eastAsiaTheme="majorEastAsia" w:hAnsiTheme="majorHAnsi" w:cstheme="majorHAnsi"/>
          <w:sz w:val="15"/>
          <w:szCs w:val="15"/>
        </w:rPr>
        <w:t>(BOE núm. 54, de 2 de marzo)</w:t>
      </w:r>
      <w:r w:rsidRPr="006A4614">
        <w:rPr>
          <w:rFonts w:asciiTheme="majorHAnsi" w:hAnsiTheme="majorHAnsi" w:cstheme="majorHAnsi"/>
          <w:sz w:val="15"/>
          <w:szCs w:val="15"/>
        </w:rPr>
        <w:t xml:space="preserve">, en su redacción dada por el </w:t>
      </w:r>
      <w:r w:rsidRPr="006A4614">
        <w:rPr>
          <w:rStyle w:val="Strong"/>
          <w:rFonts w:asciiTheme="majorHAnsi" w:hAnsiTheme="majorHAnsi" w:cstheme="majorHAnsi"/>
          <w:sz w:val="15"/>
          <w:szCs w:val="15"/>
        </w:rPr>
        <w:t>Real Decreto 1910/1997</w:t>
      </w:r>
      <w:r w:rsidRPr="006A4614">
        <w:rPr>
          <w:rFonts w:asciiTheme="majorHAnsi" w:hAnsiTheme="majorHAnsi" w:cstheme="majorHAnsi"/>
          <w:sz w:val="15"/>
          <w:szCs w:val="15"/>
        </w:rPr>
        <w:t xml:space="preserve">, de 19 de diciembre; por el </w:t>
      </w:r>
      <w:r w:rsidRPr="006A4614">
        <w:rPr>
          <w:rStyle w:val="Strong"/>
          <w:rFonts w:asciiTheme="majorHAnsi" w:hAnsiTheme="majorHAnsi" w:cstheme="majorHAnsi"/>
          <w:sz w:val="15"/>
          <w:szCs w:val="15"/>
        </w:rPr>
        <w:t>Real Decreto 2283/1998</w:t>
      </w:r>
      <w:r w:rsidRPr="006A4614">
        <w:rPr>
          <w:rFonts w:asciiTheme="majorHAnsi" w:hAnsiTheme="majorHAnsi" w:cstheme="majorHAnsi"/>
          <w:sz w:val="15"/>
          <w:szCs w:val="15"/>
        </w:rPr>
        <w:t xml:space="preserve">, de 23 de octubre; por la </w:t>
      </w:r>
      <w:r w:rsidRPr="006A4614">
        <w:rPr>
          <w:rStyle w:val="Strong"/>
          <w:rFonts w:asciiTheme="majorHAnsi" w:hAnsiTheme="majorHAnsi" w:cstheme="majorHAnsi"/>
          <w:sz w:val="15"/>
          <w:szCs w:val="15"/>
        </w:rPr>
        <w:t>Sentencia de 21 de septiembre de 1999</w:t>
      </w:r>
      <w:r w:rsidRPr="006A4614">
        <w:rPr>
          <w:rFonts w:asciiTheme="majorHAnsi" w:hAnsiTheme="majorHAnsi" w:cstheme="majorHAnsi"/>
          <w:sz w:val="15"/>
          <w:szCs w:val="15"/>
        </w:rPr>
        <w:t xml:space="preserve">, del Tribunal Supremo y por el </w:t>
      </w:r>
      <w:r w:rsidRPr="006A4614">
        <w:rPr>
          <w:rStyle w:val="Strong"/>
          <w:rFonts w:asciiTheme="majorHAnsi" w:hAnsiTheme="majorHAnsi" w:cstheme="majorHAnsi"/>
          <w:sz w:val="15"/>
          <w:szCs w:val="15"/>
        </w:rPr>
        <w:t>Real Decreto 1034/2001</w:t>
      </w:r>
      <w:r w:rsidRPr="006A4614">
        <w:rPr>
          <w:rFonts w:asciiTheme="majorHAnsi" w:hAnsiTheme="majorHAnsi" w:cstheme="majorHAnsi"/>
          <w:sz w:val="15"/>
          <w:szCs w:val="15"/>
        </w:rPr>
        <w:t>, de 21 de septiembre</w:t>
      </w:r>
    </w:p>
  </w:footnote>
  <w:footnote w:id="2">
    <w:p w:rsidR="00FD0B01" w:rsidRPr="00FD0B01" w:rsidRDefault="00FD0B01" w:rsidP="00FD0B01">
      <w:pPr>
        <w:pStyle w:val="FootnoteText"/>
        <w:jc w:val="both"/>
        <w:rPr>
          <w:rFonts w:asciiTheme="majorHAnsi" w:hAnsiTheme="majorHAnsi" w:cstheme="majorHAnsi"/>
          <w:sz w:val="16"/>
          <w:szCs w:val="16"/>
        </w:rPr>
      </w:pPr>
      <w:r w:rsidRPr="00FD0B01">
        <w:rPr>
          <w:rStyle w:val="FootnoteReference"/>
          <w:rFonts w:asciiTheme="majorHAnsi" w:hAnsiTheme="majorHAnsi" w:cstheme="majorHAnsi"/>
          <w:szCs w:val="16"/>
        </w:rPr>
        <w:footnoteRef/>
      </w:r>
      <w:r w:rsidRPr="00FD0B01">
        <w:rPr>
          <w:rFonts w:asciiTheme="majorHAnsi" w:hAnsiTheme="majorHAnsi" w:cstheme="majorHAnsi"/>
          <w:szCs w:val="16"/>
        </w:rPr>
        <w:t xml:space="preserve"> </w:t>
      </w:r>
      <w:r w:rsidRPr="006A4614">
        <w:rPr>
          <w:rFonts w:asciiTheme="majorHAnsi" w:hAnsiTheme="majorHAnsi" w:cstheme="majorHAnsi"/>
          <w:sz w:val="15"/>
          <w:szCs w:val="15"/>
        </w:rPr>
        <w:t xml:space="preserve">Según art. 2.3 </w:t>
      </w:r>
      <w:r w:rsidRPr="006A4614">
        <w:rPr>
          <w:rStyle w:val="Emphasis"/>
          <w:rFonts w:asciiTheme="majorHAnsi" w:eastAsiaTheme="majorEastAsia" w:hAnsiTheme="majorHAnsi" w:cstheme="majorHAnsi"/>
          <w:sz w:val="15"/>
          <w:szCs w:val="15"/>
        </w:rPr>
        <w:t xml:space="preserve">3. </w:t>
      </w:r>
      <w:hyperlink r:id="rId2" w:tgtFrame="_self" w:tooltip="Texto completo del Real Decreto 145/1996" w:history="1">
        <w:r w:rsidRPr="006A4614">
          <w:rPr>
            <w:rStyle w:val="Hyperlink"/>
            <w:rFonts w:asciiTheme="majorHAnsi" w:hAnsiTheme="majorHAnsi" w:cstheme="majorHAnsi"/>
            <w:sz w:val="15"/>
            <w:szCs w:val="15"/>
          </w:rPr>
          <w:t>Real Decreto 145/1996</w:t>
        </w:r>
      </w:hyperlink>
      <w:r w:rsidRPr="006A4614">
        <w:rPr>
          <w:rFonts w:asciiTheme="majorHAnsi" w:hAnsiTheme="majorHAnsi" w:cstheme="majorHAnsi"/>
          <w:sz w:val="15"/>
          <w:szCs w:val="15"/>
        </w:rPr>
        <w:t xml:space="preserve">, de 2 de febrero, por el que se modifica y da nueva redacción al Reglamento de Espectáculos Taurinos </w:t>
      </w:r>
      <w:r w:rsidRPr="006A4614">
        <w:rPr>
          <w:rStyle w:val="Emphasis"/>
          <w:rFonts w:asciiTheme="majorHAnsi" w:eastAsiaTheme="majorEastAsia" w:hAnsiTheme="majorHAnsi" w:cstheme="majorHAnsi"/>
          <w:sz w:val="15"/>
          <w:szCs w:val="15"/>
        </w:rPr>
        <w:t xml:space="preserve">(BOE núm. 54, de 2 de </w:t>
      </w:r>
      <w:r w:rsidR="008A2AC9" w:rsidRPr="006A4614">
        <w:rPr>
          <w:rStyle w:val="Emphasis"/>
          <w:rFonts w:asciiTheme="majorHAnsi" w:eastAsiaTheme="majorEastAsia" w:hAnsiTheme="majorHAnsi" w:cstheme="majorHAnsi"/>
          <w:sz w:val="15"/>
          <w:szCs w:val="15"/>
        </w:rPr>
        <w:t>marzo)</w:t>
      </w:r>
      <w:r w:rsidR="008A2AC9" w:rsidRPr="006A4614">
        <w:rPr>
          <w:rStyle w:val="Emphasis"/>
          <w:rFonts w:asciiTheme="majorHAnsi" w:eastAsiaTheme="majorEastAsia" w:hAnsiTheme="majorHAnsi" w:cstheme="majorHAnsi"/>
          <w:color w:val="000000"/>
          <w:sz w:val="15"/>
          <w:szCs w:val="15"/>
        </w:rPr>
        <w:t xml:space="preserve"> La</w:t>
      </w:r>
      <w:r w:rsidRPr="006A4614">
        <w:rPr>
          <w:rStyle w:val="Emphasis"/>
          <w:rFonts w:asciiTheme="majorHAnsi" w:eastAsiaTheme="majorEastAsia" w:hAnsiTheme="majorHAnsi" w:cstheme="majorHAnsi"/>
          <w:color w:val="000000"/>
          <w:sz w:val="15"/>
          <w:szCs w:val="15"/>
        </w:rPr>
        <w:t xml:space="preserve"> inscripción en el Registro tendrá carácter obligatorio, no pudiendo intervenir en los espectáculos taurinos en los que se exija la profesionalidad de los participantes quienes no acrediten la vigencia de su inscripción en la correspondiente Sección. Los inscritos en una Sección podrán participar en festivales en categoría inferior a la que desempeñan</w:t>
      </w:r>
    </w:p>
  </w:footnote>
  <w:footnote w:id="3">
    <w:p w:rsidR="00FD0B01" w:rsidRPr="00FD0B01" w:rsidRDefault="00FD0B01" w:rsidP="00FD0B01">
      <w:pPr>
        <w:pStyle w:val="FootnoteText"/>
        <w:jc w:val="both"/>
        <w:rPr>
          <w:rFonts w:asciiTheme="majorHAnsi" w:hAnsiTheme="majorHAnsi" w:cstheme="majorHAnsi"/>
          <w:sz w:val="16"/>
          <w:szCs w:val="16"/>
        </w:rPr>
      </w:pPr>
      <w:r w:rsidRPr="00FD0B01">
        <w:rPr>
          <w:rStyle w:val="FootnoteReference"/>
          <w:rFonts w:asciiTheme="majorHAnsi" w:hAnsiTheme="majorHAnsi" w:cstheme="majorHAnsi"/>
          <w:szCs w:val="16"/>
        </w:rPr>
        <w:footnoteRef/>
      </w:r>
      <w:r w:rsidRPr="00FD0B01">
        <w:rPr>
          <w:rFonts w:asciiTheme="majorHAnsi" w:hAnsiTheme="majorHAnsi" w:cstheme="majorHAnsi"/>
          <w:szCs w:val="16"/>
        </w:rPr>
        <w:t xml:space="preserve"> </w:t>
      </w:r>
      <w:r w:rsidRPr="006A4614">
        <w:rPr>
          <w:rFonts w:asciiTheme="majorHAnsi" w:hAnsiTheme="majorHAnsi" w:cstheme="majorHAnsi"/>
          <w:sz w:val="15"/>
          <w:szCs w:val="15"/>
        </w:rPr>
        <w:t>Matadores de toros, Matadores de novillos con picadores, Matadores de Novillos sin picadores, Rejoneadores, Bandarilleros y Picadores, Toreros Cómicos, Mozos de Espada.</w:t>
      </w:r>
    </w:p>
  </w:footnote>
  <w:footnote w:id="4">
    <w:p w:rsidR="00FD0B01" w:rsidRPr="00FD0B01" w:rsidRDefault="00FD0B01" w:rsidP="006A4614">
      <w:pPr>
        <w:pStyle w:val="FootnoteText"/>
        <w:jc w:val="both"/>
        <w:rPr>
          <w:rFonts w:ascii="Calibri Light" w:hAnsi="Calibri Light" w:cs="Calibri Light"/>
        </w:rPr>
      </w:pPr>
      <w:r w:rsidRPr="00FD0B01">
        <w:rPr>
          <w:rStyle w:val="FootnoteReference"/>
          <w:rFonts w:ascii="Calibri Light" w:hAnsi="Calibri Light" w:cs="Calibri Light"/>
          <w:szCs w:val="16"/>
        </w:rPr>
        <w:footnoteRef/>
      </w:r>
      <w:r w:rsidRPr="00FD0B01">
        <w:rPr>
          <w:rFonts w:ascii="Calibri Light" w:hAnsi="Calibri Light" w:cs="Calibri Light"/>
          <w:szCs w:val="16"/>
        </w:rPr>
        <w:t xml:space="preserve"> </w:t>
      </w:r>
      <w:r w:rsidRPr="006A4614">
        <w:rPr>
          <w:rFonts w:ascii="Calibri Light" w:hAnsi="Calibri Light" w:cs="Calibri Light"/>
          <w:sz w:val="15"/>
          <w:szCs w:val="15"/>
        </w:rPr>
        <w:t xml:space="preserve">Arts, 3,4,5,6 ,7,8 y 9 del </w:t>
      </w:r>
      <w:hyperlink r:id="rId3" w:tgtFrame="_self" w:tooltip="Texto completo del Real Decreto 145/1996" w:history="1">
        <w:r w:rsidRPr="006A4614">
          <w:rPr>
            <w:rStyle w:val="Hyperlink"/>
            <w:rFonts w:ascii="Calibri Light" w:hAnsi="Calibri Light" w:cs="Calibri Light"/>
            <w:sz w:val="15"/>
            <w:szCs w:val="15"/>
          </w:rPr>
          <w:t>Real Decreto 145/1996</w:t>
        </w:r>
      </w:hyperlink>
      <w:r w:rsidRPr="006A4614">
        <w:rPr>
          <w:rFonts w:ascii="Calibri Light" w:hAnsi="Calibri Light" w:cs="Calibri Light"/>
          <w:sz w:val="15"/>
          <w:szCs w:val="15"/>
        </w:rPr>
        <w:t xml:space="preserve">, de 2 de febrero, por el que se modifica y da nueva redacción al Reglamento de Espectáculos Taurinos </w:t>
      </w:r>
      <w:r w:rsidRPr="006A4614">
        <w:rPr>
          <w:rStyle w:val="Emphasis"/>
          <w:rFonts w:ascii="Calibri Light" w:eastAsiaTheme="majorEastAsia" w:hAnsi="Calibri Light" w:cs="Calibri Light"/>
          <w:sz w:val="15"/>
          <w:szCs w:val="15"/>
        </w:rPr>
        <w:t>(BOE núm. 54, de 2 de marzo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617" w:rsidRDefault="005B3617" w:rsidP="00C31955">
    <w:pPr>
      <w:shd w:val="clear" w:color="auto" w:fill="FFFFFF"/>
      <w:spacing w:after="0" w:line="240" w:lineRule="auto"/>
      <w:jc w:val="right"/>
      <w:rPr>
        <w:rFonts w:ascii="Times New Roman" w:eastAsia="Times New Roman" w:hAnsi="Times New Roman" w:cs="Times New Roman"/>
        <w:b/>
        <w:bCs/>
        <w:sz w:val="20"/>
        <w:szCs w:val="24"/>
        <w:lang w:eastAsia="es-ES"/>
      </w:rPr>
    </w:pPr>
  </w:p>
  <w:p w:rsidR="007E4B57" w:rsidRDefault="007E4B57" w:rsidP="00C31955">
    <w:pPr>
      <w:shd w:val="clear" w:color="auto" w:fill="FFFFFF"/>
      <w:spacing w:after="0" w:line="240" w:lineRule="auto"/>
      <w:jc w:val="right"/>
      <w:rPr>
        <w:rFonts w:ascii="Calibri Light" w:eastAsia="Times New Roman" w:hAnsi="Calibri Light" w:cs="Calibri Light"/>
        <w:b/>
        <w:bCs/>
        <w:sz w:val="20"/>
        <w:szCs w:val="24"/>
        <w:lang w:eastAsia="es-ES"/>
      </w:rPr>
    </w:pPr>
  </w:p>
  <w:p w:rsidR="00C31955" w:rsidRPr="005B3617" w:rsidRDefault="00C31955" w:rsidP="00C31955">
    <w:pPr>
      <w:shd w:val="clear" w:color="auto" w:fill="FFFFFF"/>
      <w:spacing w:after="0" w:line="240" w:lineRule="auto"/>
      <w:jc w:val="right"/>
      <w:rPr>
        <w:rFonts w:ascii="Calibri Light" w:eastAsia="Times New Roman" w:hAnsi="Calibri Light" w:cs="Calibri Light"/>
        <w:b/>
        <w:bCs/>
        <w:sz w:val="20"/>
        <w:szCs w:val="24"/>
        <w:lang w:eastAsia="es-ES"/>
      </w:rPr>
    </w:pPr>
    <w:r w:rsidRPr="005B3617">
      <w:rPr>
        <w:rFonts w:ascii="Calibri Light" w:eastAsia="Times New Roman" w:hAnsi="Calibri Light" w:cs="Calibri Light"/>
        <w:b/>
        <w:bCs/>
        <w:sz w:val="20"/>
        <w:szCs w:val="24"/>
        <w:lang w:eastAsia="es-ES"/>
      </w:rPr>
      <w:t>INFORME FUNDACI</w:t>
    </w:r>
    <w:r w:rsidR="00C61903">
      <w:rPr>
        <w:rFonts w:ascii="Calibri Light" w:eastAsia="Times New Roman" w:hAnsi="Calibri Light" w:cs="Calibri Light"/>
        <w:b/>
        <w:bCs/>
        <w:sz w:val="20"/>
        <w:szCs w:val="24"/>
        <w:lang w:eastAsia="es-ES"/>
      </w:rPr>
      <w:t>Ó</w:t>
    </w:r>
    <w:r w:rsidRPr="005B3617">
      <w:rPr>
        <w:rFonts w:ascii="Calibri Light" w:eastAsia="Times New Roman" w:hAnsi="Calibri Light" w:cs="Calibri Light"/>
        <w:b/>
        <w:bCs/>
        <w:sz w:val="20"/>
        <w:szCs w:val="24"/>
        <w:lang w:eastAsia="es-ES"/>
      </w:rPr>
      <w:t>N ALPE-ACONDROPLASIA (ESPAÑA)</w:t>
    </w:r>
  </w:p>
  <w:p w:rsidR="00C31955" w:rsidRPr="005B3617" w:rsidRDefault="00C31955" w:rsidP="00C31955">
    <w:pPr>
      <w:spacing w:line="240" w:lineRule="auto"/>
      <w:jc w:val="right"/>
      <w:rPr>
        <w:rFonts w:ascii="Calibri Light" w:hAnsi="Calibri Light" w:cs="Calibri Light"/>
        <w:sz w:val="20"/>
      </w:rPr>
    </w:pPr>
    <w:r w:rsidRPr="005B3617">
      <w:rPr>
        <w:rFonts w:ascii="Calibri Light" w:eastAsia="Times New Roman" w:hAnsi="Calibri Light" w:cs="Calibri Light"/>
        <w:bCs/>
        <w:i/>
        <w:sz w:val="20"/>
        <w:szCs w:val="24"/>
        <w:lang w:eastAsia="es-ES"/>
      </w:rPr>
      <w:t>CRPD - Convención sobre los derechos de las personas con discapacidad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A714B8"/>
    <w:multiLevelType w:val="hybridMultilevel"/>
    <w:tmpl w:val="90C8EC3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98D5CF7"/>
    <w:multiLevelType w:val="hybridMultilevel"/>
    <w:tmpl w:val="5E601BB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BDE"/>
    <w:rsid w:val="00006884"/>
    <w:rsid w:val="000C76DC"/>
    <w:rsid w:val="00112AE7"/>
    <w:rsid w:val="00127089"/>
    <w:rsid w:val="00184D78"/>
    <w:rsid w:val="001C3228"/>
    <w:rsid w:val="00205691"/>
    <w:rsid w:val="00225D6B"/>
    <w:rsid w:val="002453CA"/>
    <w:rsid w:val="00263918"/>
    <w:rsid w:val="002B03EA"/>
    <w:rsid w:val="002C16BF"/>
    <w:rsid w:val="002C5811"/>
    <w:rsid w:val="003162C2"/>
    <w:rsid w:val="003547DB"/>
    <w:rsid w:val="00480CBF"/>
    <w:rsid w:val="00485309"/>
    <w:rsid w:val="004B7758"/>
    <w:rsid w:val="004E4A0D"/>
    <w:rsid w:val="0055514B"/>
    <w:rsid w:val="005B3617"/>
    <w:rsid w:val="005D6BAF"/>
    <w:rsid w:val="005E414A"/>
    <w:rsid w:val="00605EBA"/>
    <w:rsid w:val="00641FAD"/>
    <w:rsid w:val="00642B6E"/>
    <w:rsid w:val="00645B7E"/>
    <w:rsid w:val="00664212"/>
    <w:rsid w:val="0066629A"/>
    <w:rsid w:val="006A4614"/>
    <w:rsid w:val="006D3070"/>
    <w:rsid w:val="007069FE"/>
    <w:rsid w:val="00737432"/>
    <w:rsid w:val="007B213C"/>
    <w:rsid w:val="007C4177"/>
    <w:rsid w:val="007E4B57"/>
    <w:rsid w:val="00862108"/>
    <w:rsid w:val="00862207"/>
    <w:rsid w:val="00870EF5"/>
    <w:rsid w:val="00881E5A"/>
    <w:rsid w:val="008A2AC9"/>
    <w:rsid w:val="008F3A17"/>
    <w:rsid w:val="00946520"/>
    <w:rsid w:val="00951F85"/>
    <w:rsid w:val="0098391E"/>
    <w:rsid w:val="009C51BF"/>
    <w:rsid w:val="00A632B7"/>
    <w:rsid w:val="00AB59E2"/>
    <w:rsid w:val="00AE2159"/>
    <w:rsid w:val="00AE7168"/>
    <w:rsid w:val="00B73803"/>
    <w:rsid w:val="00B9525A"/>
    <w:rsid w:val="00BC2CFA"/>
    <w:rsid w:val="00BD5159"/>
    <w:rsid w:val="00BF59E4"/>
    <w:rsid w:val="00C02BEF"/>
    <w:rsid w:val="00C26A28"/>
    <w:rsid w:val="00C2729C"/>
    <w:rsid w:val="00C31955"/>
    <w:rsid w:val="00C61903"/>
    <w:rsid w:val="00C8732E"/>
    <w:rsid w:val="00CB5B6F"/>
    <w:rsid w:val="00D801F7"/>
    <w:rsid w:val="00DA1E48"/>
    <w:rsid w:val="00DA5A3A"/>
    <w:rsid w:val="00DB441E"/>
    <w:rsid w:val="00DB6AAC"/>
    <w:rsid w:val="00DD67C5"/>
    <w:rsid w:val="00DD67EC"/>
    <w:rsid w:val="00DF6AFB"/>
    <w:rsid w:val="00E4303D"/>
    <w:rsid w:val="00E61AB9"/>
    <w:rsid w:val="00EF3D7A"/>
    <w:rsid w:val="00F01BDE"/>
    <w:rsid w:val="00F4722B"/>
    <w:rsid w:val="00F65A49"/>
    <w:rsid w:val="00F9247F"/>
    <w:rsid w:val="00F94C8F"/>
    <w:rsid w:val="00FA60F1"/>
    <w:rsid w:val="00FB464E"/>
    <w:rsid w:val="00FC5147"/>
    <w:rsid w:val="00FD0B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75C21C7B-CFF9-474B-A8B0-EAD8419A3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BDE"/>
    <w:pPr>
      <w:spacing w:after="200" w:line="276" w:lineRule="auto"/>
    </w:pPr>
  </w:style>
  <w:style w:type="paragraph" w:styleId="Heading1">
    <w:name w:val="heading 1"/>
    <w:basedOn w:val="Normal"/>
    <w:next w:val="Normal"/>
    <w:link w:val="Heading1Char"/>
    <w:uiPriority w:val="9"/>
    <w:qFormat/>
    <w:rsid w:val="00E61A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semiHidden/>
    <w:unhideWhenUsed/>
    <w:qFormat/>
    <w:rsid w:val="007069F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BDE"/>
    <w:pPr>
      <w:spacing w:after="0" w:line="240" w:lineRule="auto"/>
    </w:pPr>
    <w:rPr>
      <w:rFonts w:eastAsiaTheme="minorEastAsia"/>
      <w:lang w:eastAsia="es-ES"/>
    </w:rPr>
  </w:style>
  <w:style w:type="character" w:customStyle="1" w:styleId="NoSpacingChar">
    <w:name w:val="No Spacing Char"/>
    <w:basedOn w:val="DefaultParagraphFont"/>
    <w:link w:val="NoSpacing"/>
    <w:uiPriority w:val="1"/>
    <w:rsid w:val="00F01BDE"/>
    <w:rPr>
      <w:rFonts w:eastAsiaTheme="minorEastAsia"/>
      <w:lang w:eastAsia="es-ES"/>
    </w:rPr>
  </w:style>
  <w:style w:type="paragraph" w:styleId="Header">
    <w:name w:val="header"/>
    <w:basedOn w:val="Normal"/>
    <w:link w:val="HeaderChar"/>
    <w:uiPriority w:val="99"/>
    <w:unhideWhenUsed/>
    <w:rsid w:val="00C31955"/>
    <w:pPr>
      <w:tabs>
        <w:tab w:val="center" w:pos="4252"/>
        <w:tab w:val="right" w:pos="8504"/>
      </w:tabs>
      <w:spacing w:after="0" w:line="240" w:lineRule="auto"/>
    </w:pPr>
  </w:style>
  <w:style w:type="character" w:customStyle="1" w:styleId="HeaderChar">
    <w:name w:val="Header Char"/>
    <w:basedOn w:val="DefaultParagraphFont"/>
    <w:link w:val="Header"/>
    <w:uiPriority w:val="99"/>
    <w:rsid w:val="00C31955"/>
  </w:style>
  <w:style w:type="paragraph" w:styleId="Footer">
    <w:name w:val="footer"/>
    <w:basedOn w:val="Normal"/>
    <w:link w:val="FooterChar"/>
    <w:uiPriority w:val="99"/>
    <w:unhideWhenUsed/>
    <w:rsid w:val="00C31955"/>
    <w:pPr>
      <w:tabs>
        <w:tab w:val="center" w:pos="4252"/>
        <w:tab w:val="right" w:pos="8504"/>
      </w:tabs>
      <w:spacing w:after="0" w:line="240" w:lineRule="auto"/>
    </w:pPr>
  </w:style>
  <w:style w:type="character" w:customStyle="1" w:styleId="FooterChar">
    <w:name w:val="Footer Char"/>
    <w:basedOn w:val="DefaultParagraphFont"/>
    <w:link w:val="Footer"/>
    <w:uiPriority w:val="99"/>
    <w:rsid w:val="00C31955"/>
  </w:style>
  <w:style w:type="character" w:customStyle="1" w:styleId="Heading1Char">
    <w:name w:val="Heading 1 Char"/>
    <w:basedOn w:val="DefaultParagraphFont"/>
    <w:link w:val="Heading1"/>
    <w:uiPriority w:val="9"/>
    <w:rsid w:val="00E61A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1AB9"/>
    <w:pPr>
      <w:spacing w:line="259" w:lineRule="auto"/>
      <w:outlineLvl w:val="9"/>
    </w:pPr>
    <w:rPr>
      <w:lang w:eastAsia="es-ES"/>
    </w:rPr>
  </w:style>
  <w:style w:type="paragraph" w:styleId="ListParagraph">
    <w:name w:val="List Paragraph"/>
    <w:basedOn w:val="Normal"/>
    <w:uiPriority w:val="34"/>
    <w:qFormat/>
    <w:rsid w:val="00C26A28"/>
    <w:pPr>
      <w:ind w:left="720"/>
      <w:contextualSpacing/>
    </w:pPr>
  </w:style>
  <w:style w:type="character" w:styleId="Hyperlink">
    <w:name w:val="Hyperlink"/>
    <w:basedOn w:val="DefaultParagraphFont"/>
    <w:rsid w:val="00DD67EC"/>
    <w:rPr>
      <w:color w:val="0000FF"/>
      <w:u w:val="single"/>
    </w:rPr>
  </w:style>
  <w:style w:type="character" w:customStyle="1" w:styleId="Heading5Char">
    <w:name w:val="Heading 5 Char"/>
    <w:basedOn w:val="DefaultParagraphFont"/>
    <w:link w:val="Heading5"/>
    <w:uiPriority w:val="9"/>
    <w:semiHidden/>
    <w:rsid w:val="007069FE"/>
    <w:rPr>
      <w:rFonts w:asciiTheme="majorHAnsi" w:eastAsiaTheme="majorEastAsia" w:hAnsiTheme="majorHAnsi" w:cstheme="majorBidi"/>
      <w:color w:val="2F5496" w:themeColor="accent1" w:themeShade="BF"/>
    </w:rPr>
  </w:style>
  <w:style w:type="paragraph" w:styleId="FootnoteText">
    <w:name w:val="footnote text"/>
    <w:basedOn w:val="Normal"/>
    <w:link w:val="FootnoteTextChar"/>
    <w:uiPriority w:val="99"/>
    <w:rsid w:val="007069FE"/>
    <w:pPr>
      <w:spacing w:after="0" w:line="240" w:lineRule="auto"/>
    </w:pPr>
    <w:rPr>
      <w:rFonts w:ascii="Times New Roman" w:eastAsia="Times New Roman" w:hAnsi="Times New Roman" w:cs="Times New Roman"/>
      <w:sz w:val="20"/>
      <w:szCs w:val="20"/>
      <w:lang w:eastAsia="es-ES"/>
    </w:rPr>
  </w:style>
  <w:style w:type="character" w:customStyle="1" w:styleId="FootnoteTextChar">
    <w:name w:val="Footnote Text Char"/>
    <w:basedOn w:val="DefaultParagraphFont"/>
    <w:link w:val="FootnoteText"/>
    <w:uiPriority w:val="99"/>
    <w:rsid w:val="007069FE"/>
    <w:rPr>
      <w:rFonts w:ascii="Times New Roman" w:eastAsia="Times New Roman" w:hAnsi="Times New Roman" w:cs="Times New Roman"/>
      <w:sz w:val="20"/>
      <w:szCs w:val="20"/>
      <w:lang w:eastAsia="es-ES"/>
    </w:rPr>
  </w:style>
  <w:style w:type="character" w:styleId="FootnoteReference">
    <w:name w:val="footnote reference"/>
    <w:basedOn w:val="DefaultParagraphFont"/>
    <w:uiPriority w:val="99"/>
    <w:semiHidden/>
    <w:rsid w:val="007069FE"/>
    <w:rPr>
      <w:vertAlign w:val="superscript"/>
    </w:rPr>
  </w:style>
  <w:style w:type="paragraph" w:styleId="NormalWeb">
    <w:name w:val="Normal (Web)"/>
    <w:basedOn w:val="Normal"/>
    <w:uiPriority w:val="99"/>
    <w:rsid w:val="007069F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Strong">
    <w:name w:val="Strong"/>
    <w:basedOn w:val="DefaultParagraphFont"/>
    <w:uiPriority w:val="22"/>
    <w:qFormat/>
    <w:rsid w:val="007069FE"/>
    <w:rPr>
      <w:b/>
      <w:bCs/>
    </w:rPr>
  </w:style>
  <w:style w:type="character" w:styleId="Emphasis">
    <w:name w:val="Emphasis"/>
    <w:basedOn w:val="DefaultParagraphFont"/>
    <w:uiPriority w:val="20"/>
    <w:qFormat/>
    <w:rsid w:val="007069FE"/>
    <w:rPr>
      <w:i/>
      <w:iCs/>
    </w:rPr>
  </w:style>
  <w:style w:type="paragraph" w:customStyle="1" w:styleId="parrafo2">
    <w:name w:val="parrafo_2"/>
    <w:basedOn w:val="Normal"/>
    <w:rsid w:val="00205691"/>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www.fundacionalpe.org"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oe.es/buscar/doc.php?id=BOE-A-2000-1546" TargetMode="External"/><Relationship Id="rId17" Type="http://schemas.openxmlformats.org/officeDocument/2006/relationships/hyperlink" Target="mailto:acondro@fundacionalpe.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fundacionalpe.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es/diario_boe/txt.php?id=BOE-A-2015-342"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mailto:acondro@fundacionalpe.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mir.es/SGACAVT/derecho/rd/rd145-1996.html" TargetMode="External"/><Relationship Id="rId2" Type="http://schemas.openxmlformats.org/officeDocument/2006/relationships/hyperlink" Target="http://www.mir.es/SGACAVT/derecho/rd/rd145-1996.html" TargetMode="External"/><Relationship Id="rId1" Type="http://schemas.openxmlformats.org/officeDocument/2006/relationships/hyperlink" Target="http://www.mir.es/SGACAVT/derecho/rd/rd145-1996.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398C03-FE08-4E20-AF23-33EB0D38D9FA}"/>
</file>

<file path=customXml/itemProps2.xml><?xml version="1.0" encoding="utf-8"?>
<ds:datastoreItem xmlns:ds="http://schemas.openxmlformats.org/officeDocument/2006/customXml" ds:itemID="{FBAF6C4B-D1AB-4824-BB03-9863B3E8CC02}"/>
</file>

<file path=customXml/itemProps3.xml><?xml version="1.0" encoding="utf-8"?>
<ds:datastoreItem xmlns:ds="http://schemas.openxmlformats.org/officeDocument/2006/customXml" ds:itemID="{3C0D3E6A-57BE-4DC9-AA73-84D49EA17757}"/>
</file>

<file path=customXml/itemProps4.xml><?xml version="1.0" encoding="utf-8"?>
<ds:datastoreItem xmlns:ds="http://schemas.openxmlformats.org/officeDocument/2006/customXml" ds:itemID="{2C269510-6FED-4AA3-A014-7ED2F1AFEA02}"/>
</file>

<file path=docProps/app.xml><?xml version="1.0" encoding="utf-8"?>
<Properties xmlns="http://schemas.openxmlformats.org/officeDocument/2006/extended-properties" xmlns:vt="http://schemas.openxmlformats.org/officeDocument/2006/docPropsVTypes">
  <Template>Normal.dotm</Template>
  <TotalTime>0</TotalTime>
  <Pages>5</Pages>
  <Words>2199</Words>
  <Characters>12535</Characters>
  <Application>Microsoft Office Word</Application>
  <DocSecurity>4</DocSecurity>
  <Lines>104</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CAILLOT Lucille</cp:lastModifiedBy>
  <cp:revision>2</cp:revision>
  <dcterms:created xsi:type="dcterms:W3CDTF">2019-02-08T16:07:00Z</dcterms:created>
  <dcterms:modified xsi:type="dcterms:W3CDTF">2019-02-08T16:07:00Z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f8580f-1005-4a37-8c38-a5a2bd628a66_Enabled">
    <vt:lpwstr>True</vt:lpwstr>
  </property>
  <property fmtid="{D5CDD505-2E9C-101B-9397-08002B2CF9AE}" pid="3" name="MSIP_Label_f7f8580f-1005-4a37-8c38-a5a2bd628a66_SiteId">
    <vt:lpwstr>bf86fbdb-f8c2-440e-923c-05a60dc2bc9b</vt:lpwstr>
  </property>
  <property fmtid="{D5CDD505-2E9C-101B-9397-08002B2CF9AE}" pid="4" name="MSIP_Label_f7f8580f-1005-4a37-8c38-a5a2bd628a66_Owner">
    <vt:lpwstr>E343389@edpenergia.es</vt:lpwstr>
  </property>
  <property fmtid="{D5CDD505-2E9C-101B-9397-08002B2CF9AE}" pid="5" name="MSIP_Label_f7f8580f-1005-4a37-8c38-a5a2bd628a66_SetDate">
    <vt:lpwstr>2019-01-15T10:02:30.8458156Z</vt:lpwstr>
  </property>
  <property fmtid="{D5CDD505-2E9C-101B-9397-08002B2CF9AE}" pid="6" name="MSIP_Label_f7f8580f-1005-4a37-8c38-a5a2bd628a66_Name">
    <vt:lpwstr>Public</vt:lpwstr>
  </property>
  <property fmtid="{D5CDD505-2E9C-101B-9397-08002B2CF9AE}" pid="7" name="MSIP_Label_f7f8580f-1005-4a37-8c38-a5a2bd628a66_Application">
    <vt:lpwstr>Microsoft Azure Information Protection</vt:lpwstr>
  </property>
  <property fmtid="{D5CDD505-2E9C-101B-9397-08002B2CF9AE}" pid="8" name="MSIP_Label_f7f8580f-1005-4a37-8c38-a5a2bd628a66_Extended_MSFT_Method">
    <vt:lpwstr>Automatic</vt:lpwstr>
  </property>
  <property fmtid="{D5CDD505-2E9C-101B-9397-08002B2CF9AE}" pid="9" name="MSIP_Label_9811530c-902c-4b75-8616-d6c82cd1332a_Enabled">
    <vt:lpwstr>True</vt:lpwstr>
  </property>
  <property fmtid="{D5CDD505-2E9C-101B-9397-08002B2CF9AE}" pid="10" name="MSIP_Label_9811530c-902c-4b75-8616-d6c82cd1332a_SiteId">
    <vt:lpwstr>bf86fbdb-f8c2-440e-923c-05a60dc2bc9b</vt:lpwstr>
  </property>
  <property fmtid="{D5CDD505-2E9C-101B-9397-08002B2CF9AE}" pid="11" name="MSIP_Label_9811530c-902c-4b75-8616-d6c82cd1332a_Owner">
    <vt:lpwstr>E343389@edpenergia.es</vt:lpwstr>
  </property>
  <property fmtid="{D5CDD505-2E9C-101B-9397-08002B2CF9AE}" pid="12" name="MSIP_Label_9811530c-902c-4b75-8616-d6c82cd1332a_SetDate">
    <vt:lpwstr>2019-01-15T10:02:30.8458156Z</vt:lpwstr>
  </property>
  <property fmtid="{D5CDD505-2E9C-101B-9397-08002B2CF9AE}" pid="13" name="MSIP_Label_9811530c-902c-4b75-8616-d6c82cd1332a_Name">
    <vt:lpwstr>No personal data</vt:lpwstr>
  </property>
  <property fmtid="{D5CDD505-2E9C-101B-9397-08002B2CF9AE}" pid="14" name="MSIP_Label_9811530c-902c-4b75-8616-d6c82cd1332a_Application">
    <vt:lpwstr>Microsoft Azure Information Protection</vt:lpwstr>
  </property>
  <property fmtid="{D5CDD505-2E9C-101B-9397-08002B2CF9AE}" pid="15" name="MSIP_Label_9811530c-902c-4b75-8616-d6c82cd1332a_Parent">
    <vt:lpwstr>f7f8580f-1005-4a37-8c38-a5a2bd628a66</vt:lpwstr>
  </property>
  <property fmtid="{D5CDD505-2E9C-101B-9397-08002B2CF9AE}" pid="16" name="MSIP_Label_9811530c-902c-4b75-8616-d6c82cd1332a_Extended_MSFT_Method">
    <vt:lpwstr>Automatic</vt:lpwstr>
  </property>
  <property fmtid="{D5CDD505-2E9C-101B-9397-08002B2CF9AE}" pid="17" name="Sensitivity">
    <vt:lpwstr>Public No personal data</vt:lpwstr>
  </property>
  <property fmtid="{D5CDD505-2E9C-101B-9397-08002B2CF9AE}" pid="18" name="ContentTypeId">
    <vt:lpwstr>0x010100A55E3C1D809DFD4CA245D0C6A65A453A</vt:lpwstr>
  </property>
</Properties>
</file>