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789B" w14:textId="3E56EB4F" w:rsidR="00014220" w:rsidRDefault="00014220" w:rsidP="006B606D">
      <w:pPr>
        <w:pStyle w:val="1"/>
        <w:spacing w:after="0" w:line="240" w:lineRule="auto"/>
        <w:ind w:firstLine="709"/>
        <w:jc w:val="center"/>
        <w:rPr>
          <w:rFonts w:ascii="Times New Roman" w:hAnsi="Times New Roman" w:cs="Times New Roman"/>
          <w:color w:val="auto"/>
          <w:sz w:val="32"/>
          <w:szCs w:val="32"/>
          <w:lang w:val="be-BY"/>
        </w:rPr>
      </w:pPr>
      <w:r>
        <w:rPr>
          <w:rFonts w:ascii="Times New Roman" w:hAnsi="Times New Roman" w:cs="Times New Roman"/>
          <w:color w:val="auto"/>
          <w:sz w:val="32"/>
          <w:szCs w:val="32"/>
          <w:lang w:val="be-BY"/>
        </w:rPr>
        <w:t>Уважаем</w:t>
      </w:r>
      <w:r w:rsidR="00AD39A9">
        <w:rPr>
          <w:rFonts w:ascii="Times New Roman" w:hAnsi="Times New Roman" w:cs="Times New Roman"/>
          <w:color w:val="auto"/>
          <w:sz w:val="32"/>
          <w:szCs w:val="32"/>
          <w:lang w:val="be-BY"/>
        </w:rPr>
        <w:t>ая</w:t>
      </w:r>
      <w:r>
        <w:rPr>
          <w:rFonts w:ascii="Times New Roman" w:hAnsi="Times New Roman" w:cs="Times New Roman"/>
          <w:color w:val="auto"/>
          <w:sz w:val="32"/>
          <w:szCs w:val="32"/>
          <w:lang w:val="be-BY"/>
        </w:rPr>
        <w:t xml:space="preserve"> председатель! Уважаемые члены </w:t>
      </w:r>
      <w:r w:rsidR="00C66C33">
        <w:rPr>
          <w:rFonts w:ascii="Times New Roman" w:hAnsi="Times New Roman" w:cs="Times New Roman"/>
          <w:color w:val="auto"/>
          <w:sz w:val="32"/>
          <w:szCs w:val="32"/>
          <w:lang w:val="be-BY"/>
        </w:rPr>
        <w:t>Комитета</w:t>
      </w:r>
      <w:r>
        <w:rPr>
          <w:rFonts w:ascii="Times New Roman" w:hAnsi="Times New Roman" w:cs="Times New Roman"/>
          <w:color w:val="auto"/>
          <w:sz w:val="32"/>
          <w:szCs w:val="32"/>
          <w:lang w:val="be-BY"/>
        </w:rPr>
        <w:t>!</w:t>
      </w:r>
    </w:p>
    <w:p w14:paraId="075EA7E1" w14:textId="77777777" w:rsidR="00014220" w:rsidRDefault="00014220" w:rsidP="00EE6E9B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32"/>
          <w:szCs w:val="32"/>
          <w:lang w:val="be-BY"/>
        </w:rPr>
      </w:pPr>
    </w:p>
    <w:p w14:paraId="555B26D9" w14:textId="77777777" w:rsidR="00F051F6" w:rsidRDefault="0095158A" w:rsidP="00EE6E9B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  <w:lang w:val="be-BY"/>
        </w:rPr>
        <w:t xml:space="preserve">Разрешите представиться. Меня зовут Скуранович Сергей Анатольевич, </w:t>
      </w:r>
      <w:r w:rsidR="00014220" w:rsidRPr="00717534">
        <w:rPr>
          <w:rFonts w:ascii="Times New Roman" w:hAnsi="Times New Roman" w:cs="Times New Roman"/>
          <w:color w:val="auto"/>
          <w:sz w:val="32"/>
          <w:szCs w:val="32"/>
        </w:rPr>
        <w:t>явля</w:t>
      </w:r>
      <w:r w:rsidR="00014220">
        <w:rPr>
          <w:rFonts w:ascii="Times New Roman" w:hAnsi="Times New Roman" w:cs="Times New Roman"/>
          <w:color w:val="auto"/>
          <w:sz w:val="32"/>
          <w:szCs w:val="32"/>
        </w:rPr>
        <w:t>юсь</w:t>
      </w:r>
      <w:r w:rsidR="00014220" w:rsidRPr="00717534">
        <w:rPr>
          <w:rFonts w:ascii="Times New Roman" w:hAnsi="Times New Roman" w:cs="Times New Roman"/>
          <w:color w:val="auto"/>
          <w:sz w:val="32"/>
          <w:szCs w:val="32"/>
        </w:rPr>
        <w:t xml:space="preserve"> председател</w:t>
      </w:r>
      <w:r w:rsidR="00014220">
        <w:rPr>
          <w:rFonts w:ascii="Times New Roman" w:hAnsi="Times New Roman" w:cs="Times New Roman"/>
          <w:color w:val="auto"/>
          <w:sz w:val="32"/>
          <w:szCs w:val="32"/>
        </w:rPr>
        <w:t>ем</w:t>
      </w:r>
      <w:r w:rsidR="00014220" w:rsidRPr="00717534">
        <w:rPr>
          <w:rFonts w:ascii="Times New Roman" w:hAnsi="Times New Roman" w:cs="Times New Roman"/>
          <w:color w:val="auto"/>
          <w:sz w:val="32"/>
          <w:szCs w:val="32"/>
        </w:rPr>
        <w:t xml:space="preserve"> Центрального правления Общественного объединения «Белорусское общество глухих»</w:t>
      </w:r>
      <w:r w:rsidR="00F051F6">
        <w:rPr>
          <w:rFonts w:ascii="Times New Roman" w:hAnsi="Times New Roman" w:cs="Times New Roman"/>
          <w:color w:val="auto"/>
          <w:sz w:val="32"/>
          <w:szCs w:val="32"/>
        </w:rPr>
        <w:t>.</w:t>
      </w:r>
      <w:r w:rsidR="00014220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14:paraId="24EE30F2" w14:textId="77777777" w:rsidR="000405ED" w:rsidRDefault="00014220" w:rsidP="00EE6E9B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 Республике Беларусь имеется четыре основных </w:t>
      </w:r>
      <w:r w:rsidR="00EE6E9B" w:rsidRPr="00717534">
        <w:rPr>
          <w:rFonts w:ascii="Times New Roman" w:hAnsi="Times New Roman" w:cs="Times New Roman"/>
          <w:color w:val="auto"/>
          <w:sz w:val="32"/>
          <w:szCs w:val="32"/>
        </w:rPr>
        <w:t>Общественны</w:t>
      </w:r>
      <w:r>
        <w:rPr>
          <w:rFonts w:ascii="Times New Roman" w:hAnsi="Times New Roman" w:cs="Times New Roman"/>
          <w:color w:val="auto"/>
          <w:sz w:val="32"/>
          <w:szCs w:val="32"/>
        </w:rPr>
        <w:t>х</w:t>
      </w:r>
      <w:r w:rsidR="00EE6E9B" w:rsidRPr="00717534">
        <w:rPr>
          <w:rFonts w:ascii="Times New Roman" w:hAnsi="Times New Roman" w:cs="Times New Roman"/>
          <w:color w:val="auto"/>
          <w:sz w:val="32"/>
          <w:szCs w:val="32"/>
        </w:rPr>
        <w:t xml:space="preserve"> объединени</w:t>
      </w:r>
      <w:r>
        <w:rPr>
          <w:rFonts w:ascii="Times New Roman" w:hAnsi="Times New Roman" w:cs="Times New Roman"/>
          <w:color w:val="auto"/>
          <w:sz w:val="32"/>
          <w:szCs w:val="32"/>
        </w:rPr>
        <w:t>й инвалидов</w:t>
      </w:r>
      <w:r w:rsidR="0095158A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B8100B">
        <w:rPr>
          <w:rFonts w:ascii="Times New Roman" w:hAnsi="Times New Roman" w:cs="Times New Roman"/>
          <w:color w:val="auto"/>
          <w:sz w:val="32"/>
          <w:szCs w:val="32"/>
        </w:rPr>
        <w:t>–</w:t>
      </w:r>
      <w:r w:rsidR="0095158A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B8100B">
        <w:rPr>
          <w:rFonts w:ascii="Times New Roman" w:hAnsi="Times New Roman" w:cs="Times New Roman"/>
          <w:color w:val="auto"/>
          <w:sz w:val="32"/>
          <w:szCs w:val="32"/>
        </w:rPr>
        <w:t xml:space="preserve">«Белорусское общество глухих», </w:t>
      </w:r>
      <w:r w:rsidR="0095158A" w:rsidRPr="0095158A">
        <w:rPr>
          <w:rFonts w:ascii="Times New Roman" w:hAnsi="Times New Roman" w:cs="Times New Roman"/>
          <w:color w:val="auto"/>
          <w:sz w:val="32"/>
          <w:szCs w:val="32"/>
        </w:rPr>
        <w:t>«Белорусское товарищество инвалидов по зрению»</w:t>
      </w:r>
      <w:r w:rsidR="0095158A">
        <w:rPr>
          <w:rFonts w:ascii="Times New Roman" w:hAnsi="Times New Roman" w:cs="Times New Roman"/>
          <w:color w:val="auto"/>
          <w:sz w:val="32"/>
          <w:szCs w:val="32"/>
        </w:rPr>
        <w:t>,</w:t>
      </w:r>
      <w:r w:rsidR="0095158A" w:rsidRPr="0095158A">
        <w:t xml:space="preserve"> </w:t>
      </w:r>
      <w:r w:rsidR="0095158A" w:rsidRPr="0095158A">
        <w:rPr>
          <w:rFonts w:ascii="Times New Roman" w:hAnsi="Times New Roman" w:cs="Times New Roman"/>
          <w:color w:val="auto"/>
          <w:sz w:val="32"/>
          <w:szCs w:val="32"/>
        </w:rPr>
        <w:t>«Республиканская ассоциация инвалидов-колясочников»</w:t>
      </w:r>
      <w:r w:rsidR="0095158A">
        <w:rPr>
          <w:rFonts w:ascii="Times New Roman" w:hAnsi="Times New Roman" w:cs="Times New Roman"/>
          <w:color w:val="auto"/>
          <w:sz w:val="32"/>
          <w:szCs w:val="32"/>
        </w:rPr>
        <w:t>,</w:t>
      </w:r>
      <w:r w:rsidR="0095158A" w:rsidRPr="0095158A">
        <w:t xml:space="preserve"> </w:t>
      </w:r>
      <w:r w:rsidR="0095158A" w:rsidRPr="0095158A">
        <w:rPr>
          <w:rFonts w:ascii="Times New Roman" w:hAnsi="Times New Roman" w:cs="Times New Roman"/>
          <w:color w:val="auto"/>
          <w:sz w:val="32"/>
          <w:szCs w:val="32"/>
        </w:rPr>
        <w:t>«Белорусское общество инвалидов»</w:t>
      </w:r>
      <w:r w:rsidR="0095158A">
        <w:rPr>
          <w:rFonts w:ascii="Times New Roman" w:hAnsi="Times New Roman" w:cs="Times New Roman"/>
          <w:color w:val="auto"/>
          <w:sz w:val="32"/>
          <w:szCs w:val="32"/>
        </w:rPr>
        <w:t xml:space="preserve">. </w:t>
      </w:r>
    </w:p>
    <w:p w14:paraId="60D86CC8" w14:textId="77777777" w:rsidR="00F051F6" w:rsidRDefault="0095158A" w:rsidP="00EE6E9B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Все общественные объединения </w:t>
      </w:r>
      <w:r w:rsidR="00894C01">
        <w:rPr>
          <w:rFonts w:ascii="Times New Roman" w:hAnsi="Times New Roman" w:cs="Times New Roman"/>
          <w:color w:val="auto"/>
          <w:sz w:val="32"/>
          <w:szCs w:val="32"/>
        </w:rPr>
        <w:t>имеют тесное взаимодействие с государством</w:t>
      </w:r>
      <w:r w:rsidR="000405ED">
        <w:rPr>
          <w:rFonts w:ascii="Times New Roman" w:hAnsi="Times New Roman" w:cs="Times New Roman"/>
          <w:color w:val="auto"/>
          <w:sz w:val="32"/>
          <w:szCs w:val="32"/>
        </w:rPr>
        <w:t xml:space="preserve">, в том числе </w:t>
      </w:r>
      <w:r w:rsidR="00894C01">
        <w:rPr>
          <w:rFonts w:ascii="Times New Roman" w:hAnsi="Times New Roman" w:cs="Times New Roman"/>
          <w:color w:val="auto"/>
          <w:sz w:val="32"/>
          <w:szCs w:val="32"/>
        </w:rPr>
        <w:t xml:space="preserve">в рамках </w:t>
      </w:r>
      <w:r w:rsidR="000405ED">
        <w:rPr>
          <w:rFonts w:ascii="Times New Roman" w:hAnsi="Times New Roman" w:cs="Times New Roman"/>
          <w:color w:val="auto"/>
          <w:sz w:val="32"/>
          <w:szCs w:val="32"/>
        </w:rPr>
        <w:t xml:space="preserve">работы </w:t>
      </w:r>
      <w:r w:rsidRPr="0095158A">
        <w:rPr>
          <w:rFonts w:ascii="Times New Roman" w:hAnsi="Times New Roman" w:cs="Times New Roman"/>
          <w:color w:val="auto"/>
          <w:sz w:val="32"/>
          <w:szCs w:val="32"/>
        </w:rPr>
        <w:t>Республиканск</w:t>
      </w:r>
      <w:r w:rsidR="009B1E9A">
        <w:rPr>
          <w:rFonts w:ascii="Times New Roman" w:hAnsi="Times New Roman" w:cs="Times New Roman"/>
          <w:color w:val="auto"/>
          <w:sz w:val="32"/>
          <w:szCs w:val="32"/>
        </w:rPr>
        <w:t>ого</w:t>
      </w:r>
      <w:r w:rsidRPr="0095158A">
        <w:rPr>
          <w:rFonts w:ascii="Times New Roman" w:hAnsi="Times New Roman" w:cs="Times New Roman"/>
          <w:color w:val="auto"/>
          <w:sz w:val="32"/>
          <w:szCs w:val="32"/>
        </w:rPr>
        <w:t xml:space="preserve"> межведомственн</w:t>
      </w:r>
      <w:r w:rsidR="009B1E9A">
        <w:rPr>
          <w:rFonts w:ascii="Times New Roman" w:hAnsi="Times New Roman" w:cs="Times New Roman"/>
          <w:color w:val="auto"/>
          <w:sz w:val="32"/>
          <w:szCs w:val="32"/>
        </w:rPr>
        <w:t>ого</w:t>
      </w:r>
      <w:r w:rsidRPr="0095158A">
        <w:rPr>
          <w:rFonts w:ascii="Times New Roman" w:hAnsi="Times New Roman" w:cs="Times New Roman"/>
          <w:color w:val="auto"/>
          <w:sz w:val="32"/>
          <w:szCs w:val="32"/>
        </w:rPr>
        <w:t xml:space="preserve"> совет</w:t>
      </w:r>
      <w:r w:rsidR="009B1E9A">
        <w:rPr>
          <w:rFonts w:ascii="Times New Roman" w:hAnsi="Times New Roman" w:cs="Times New Roman"/>
          <w:color w:val="auto"/>
          <w:sz w:val="32"/>
          <w:szCs w:val="32"/>
        </w:rPr>
        <w:t>а</w:t>
      </w:r>
      <w:r w:rsidRPr="0095158A">
        <w:rPr>
          <w:rFonts w:ascii="Times New Roman" w:hAnsi="Times New Roman" w:cs="Times New Roman"/>
          <w:color w:val="auto"/>
          <w:sz w:val="32"/>
          <w:szCs w:val="32"/>
        </w:rPr>
        <w:t xml:space="preserve"> по правам инвалидов</w:t>
      </w:r>
      <w:r w:rsidR="00894C01">
        <w:rPr>
          <w:rFonts w:ascii="Times New Roman" w:hAnsi="Times New Roman" w:cs="Times New Roman"/>
          <w:color w:val="auto"/>
          <w:sz w:val="32"/>
          <w:szCs w:val="32"/>
        </w:rPr>
        <w:t xml:space="preserve"> при </w:t>
      </w:r>
      <w:r w:rsidR="000405ED">
        <w:rPr>
          <w:rFonts w:ascii="Times New Roman" w:hAnsi="Times New Roman" w:cs="Times New Roman"/>
          <w:color w:val="auto"/>
          <w:sz w:val="32"/>
          <w:szCs w:val="32"/>
        </w:rPr>
        <w:t>П</w:t>
      </w:r>
      <w:r w:rsidR="00894C01">
        <w:rPr>
          <w:rFonts w:ascii="Times New Roman" w:hAnsi="Times New Roman" w:cs="Times New Roman"/>
          <w:color w:val="auto"/>
          <w:sz w:val="32"/>
          <w:szCs w:val="32"/>
        </w:rPr>
        <w:t>равительстве Республики Беларусь</w:t>
      </w:r>
      <w:r w:rsidR="009B1E9A">
        <w:rPr>
          <w:rFonts w:ascii="Times New Roman" w:hAnsi="Times New Roman" w:cs="Times New Roman"/>
          <w:color w:val="auto"/>
          <w:sz w:val="32"/>
          <w:szCs w:val="32"/>
        </w:rPr>
        <w:t xml:space="preserve">. </w:t>
      </w:r>
    </w:p>
    <w:p w14:paraId="69D22FB0" w14:textId="77777777" w:rsidR="006F0489" w:rsidRDefault="006F0489" w:rsidP="00EE6E9B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На примере нашего Общественного объединения хочу </w:t>
      </w:r>
      <w:r w:rsidR="008D1F07">
        <w:rPr>
          <w:rFonts w:ascii="Times New Roman" w:hAnsi="Times New Roman" w:cs="Times New Roman"/>
          <w:color w:val="auto"/>
          <w:sz w:val="32"/>
          <w:szCs w:val="32"/>
        </w:rPr>
        <w:t>показать,</w:t>
      </w:r>
      <w:r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="008D1F07">
        <w:rPr>
          <w:rFonts w:ascii="Times New Roman" w:hAnsi="Times New Roman" w:cs="Times New Roman"/>
          <w:color w:val="auto"/>
          <w:sz w:val="32"/>
          <w:szCs w:val="32"/>
        </w:rPr>
        <w:t>как выстраиваются отношения между общественными объединениями и государством, какие есть достижения и какие имеются проблемы.</w:t>
      </w:r>
    </w:p>
    <w:p w14:paraId="3F7C5684" w14:textId="77777777" w:rsidR="002C334D" w:rsidRDefault="002C334D" w:rsidP="00210E69">
      <w:pPr>
        <w:pStyle w:val="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На территории Республики Беларусь проживает около 10 500 людей с нарушением слуха.</w:t>
      </w:r>
    </w:p>
    <w:p w14:paraId="200FEF28" w14:textId="77777777" w:rsidR="008D1F07" w:rsidRDefault="00EE6E9B" w:rsidP="00683FFF">
      <w:pPr>
        <w:pStyle w:val="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71753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На учёте в Общественном объединении «Белорусское общество глухих» </w:t>
      </w:r>
      <w:r w:rsidR="00210E69" w:rsidRPr="00210E69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состоит </w:t>
      </w:r>
      <w:r w:rsidR="00210E69">
        <w:rPr>
          <w:rFonts w:ascii="Times New Roman" w:eastAsia="Times New Roman" w:hAnsi="Times New Roman" w:cs="Times New Roman"/>
          <w:color w:val="auto"/>
          <w:sz w:val="32"/>
          <w:szCs w:val="32"/>
        </w:rPr>
        <w:t>94</w:t>
      </w:r>
      <w:r w:rsidR="00210E69" w:rsidRPr="00210E69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процентов от общей</w:t>
      </w:r>
      <w:r w:rsidR="00210E69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210E69" w:rsidRPr="00210E69">
        <w:rPr>
          <w:rFonts w:ascii="Times New Roman" w:eastAsia="Times New Roman" w:hAnsi="Times New Roman" w:cs="Times New Roman"/>
          <w:color w:val="auto"/>
          <w:sz w:val="32"/>
          <w:szCs w:val="32"/>
        </w:rPr>
        <w:t>численности инвалидов по слуху (самый большой процент охвата</w:t>
      </w:r>
      <w:r w:rsidR="00210E69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210E69" w:rsidRPr="00210E69">
        <w:rPr>
          <w:rFonts w:ascii="Times New Roman" w:eastAsia="Times New Roman" w:hAnsi="Times New Roman" w:cs="Times New Roman"/>
          <w:color w:val="auto"/>
          <w:sz w:val="32"/>
          <w:szCs w:val="32"/>
        </w:rPr>
        <w:t>среди общественных объединений инвалидов)</w:t>
      </w:r>
      <w:r w:rsidRPr="00717534">
        <w:rPr>
          <w:rFonts w:ascii="Times New Roman" w:eastAsia="Times New Roman" w:hAnsi="Times New Roman" w:cs="Times New Roman"/>
          <w:color w:val="auto"/>
          <w:sz w:val="32"/>
          <w:szCs w:val="32"/>
        </w:rPr>
        <w:t>.</w:t>
      </w:r>
      <w:r w:rsidR="008D1F07" w:rsidRPr="008D1F07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="008D1F07" w:rsidRPr="00717534">
        <w:rPr>
          <w:rFonts w:ascii="Times New Roman" w:eastAsia="Times New Roman" w:hAnsi="Times New Roman" w:cs="Times New Roman"/>
          <w:color w:val="auto"/>
          <w:sz w:val="32"/>
          <w:szCs w:val="32"/>
        </w:rPr>
        <w:t>В структуре 6 областных, Минская городская и 20 первичных межрайонных организаций</w:t>
      </w:r>
      <w:r w:rsidR="008D1F07">
        <w:rPr>
          <w:rFonts w:ascii="Times New Roman" w:eastAsia="Times New Roman" w:hAnsi="Times New Roman" w:cs="Times New Roman"/>
          <w:color w:val="auto"/>
          <w:sz w:val="32"/>
          <w:szCs w:val="32"/>
        </w:rPr>
        <w:t>.</w:t>
      </w:r>
    </w:p>
    <w:p w14:paraId="1E5685E9" w14:textId="77777777" w:rsidR="000255BA" w:rsidRDefault="008D1F07" w:rsidP="00683FFF">
      <w:pPr>
        <w:pStyle w:val="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Во всех общественных объединениях имеются производственные унитарные предприятия.</w:t>
      </w:r>
    </w:p>
    <w:p w14:paraId="785BEDD8" w14:textId="77777777" w:rsidR="000255BA" w:rsidRDefault="000255BA" w:rsidP="00683FFF">
      <w:pPr>
        <w:pStyle w:val="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В Общественном объединении «Белорусское общество глухих» имеется</w:t>
      </w:r>
      <w:r w:rsidR="00EE6E9B" w:rsidRPr="0071753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9 производственных унитарных предприятий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.</w:t>
      </w:r>
    </w:p>
    <w:p w14:paraId="79C06C21" w14:textId="77777777" w:rsidR="000255BA" w:rsidRDefault="000255BA" w:rsidP="000255BA">
      <w:pPr>
        <w:pStyle w:val="1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sz w:val="32"/>
          <w:szCs w:val="32"/>
        </w:rPr>
      </w:pPr>
      <w:r w:rsidRPr="00717534">
        <w:rPr>
          <w:rFonts w:ascii="Times New Roman" w:eastAsia="Times New Roman" w:hAnsi="Times New Roman" w:cs="Times New Roman"/>
          <w:color w:val="auto"/>
          <w:sz w:val="32"/>
          <w:szCs w:val="32"/>
        </w:rPr>
        <w:t>Общая численность работающих на предприятиях Общественного объединения «Белорусское общество глухих» составляет более 2,7 тысяч человек, из них около 1,5 тысяч инвалидов (&gt;55%).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Основные виды продукции, производимой на предприятиях 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нашего общества: 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>машиностроение (комплектующие изделия для автомобилей);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>электро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>техника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>;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>металлообработка (производство кранов, вентилей, клапанов, пружин, метизов и пр.);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>деревообработка (производство мебели);</w:t>
      </w:r>
      <w:r>
        <w:rPr>
          <w:rFonts w:ascii="Times New Roman" w:eastAsia="Times New Roman" w:hAnsi="Times New Roman" w:cs="Times New Roman"/>
          <w:color w:val="auto"/>
          <w:sz w:val="32"/>
          <w:szCs w:val="32"/>
        </w:rPr>
        <w:t xml:space="preserve"> </w:t>
      </w:r>
      <w:r w:rsidRPr="00905674">
        <w:rPr>
          <w:rFonts w:ascii="Times New Roman" w:eastAsia="Times New Roman" w:hAnsi="Times New Roman" w:cs="Times New Roman"/>
          <w:color w:val="auto"/>
          <w:sz w:val="32"/>
          <w:szCs w:val="32"/>
        </w:rPr>
        <w:t>швейное и обувное производство (швейные изделия, обувь, текстильно-галантерейные изделия, изделия художественных промыслов).</w:t>
      </w:r>
    </w:p>
    <w:p w14:paraId="66012725" w14:textId="77777777" w:rsidR="000255BA" w:rsidRPr="00717534" w:rsidRDefault="000255BA" w:rsidP="000255BA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  <w:lang w:eastAsia="ru-RU"/>
        </w:rPr>
      </w:pPr>
      <w:r w:rsidRPr="00717534">
        <w:rPr>
          <w:rFonts w:eastAsia="Times New Roman" w:cs="Times New Roman"/>
          <w:sz w:val="32"/>
          <w:szCs w:val="32"/>
          <w:lang w:eastAsia="ru-RU"/>
        </w:rPr>
        <w:lastRenderedPageBreak/>
        <w:t>Для стимулирования занятости людей с инвалидностью государство гарантирует нанимателям финансирование и компенсацию затрат на создание рабочих мест (в том числе специализированных), их сохранение, а также финансирование мероприятий по адаптации работников-инвалидов к трудовой деятельности.</w:t>
      </w:r>
    </w:p>
    <w:p w14:paraId="5547ABB4" w14:textId="77777777" w:rsidR="000255BA" w:rsidRDefault="000255BA" w:rsidP="000255BA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  <w:lang w:eastAsia="ru-RU"/>
        </w:rPr>
      </w:pPr>
      <w:r w:rsidRPr="00717534">
        <w:rPr>
          <w:rFonts w:eastAsia="Times New Roman" w:cs="Times New Roman"/>
          <w:sz w:val="32"/>
          <w:szCs w:val="32"/>
          <w:lang w:eastAsia="ru-RU"/>
        </w:rPr>
        <w:t xml:space="preserve">В целях усиления поддержки инвалидов и активизации процесса их трудоустройства для организаций, использующих труд инвалидов, а также для общественных объединений инвалидов в Республике Беларусь установлен ряд льгот по налогам и неналоговым платежам: в частности, предоставляются налоговые льготы по НДС, налогу на прибыль, налогу на недвижимость, земельному налогу и прочие. </w:t>
      </w:r>
      <w:r>
        <w:rPr>
          <w:rFonts w:eastAsia="Times New Roman" w:cs="Times New Roman"/>
          <w:sz w:val="32"/>
          <w:szCs w:val="32"/>
          <w:lang w:eastAsia="ru-RU"/>
        </w:rPr>
        <w:t xml:space="preserve">Таким образом, нашим предприятиям </w:t>
      </w:r>
      <w:r w:rsidR="00AE5513">
        <w:rPr>
          <w:rFonts w:eastAsia="Times New Roman" w:cs="Times New Roman"/>
          <w:sz w:val="32"/>
          <w:szCs w:val="32"/>
          <w:lang w:eastAsia="ru-RU"/>
        </w:rPr>
        <w:t xml:space="preserve">государством </w:t>
      </w:r>
      <w:r>
        <w:rPr>
          <w:rFonts w:eastAsia="Times New Roman" w:cs="Times New Roman"/>
          <w:sz w:val="32"/>
          <w:szCs w:val="32"/>
          <w:lang w:eastAsia="ru-RU"/>
        </w:rPr>
        <w:t>дается возможность быть конкурентоспособными на рынке и самостоятельно зарабатывать денежные средства, как на развитие предприятия, так и на выплату достойной заработной платы работникам, достойный уровень жизни. Кроме того, из данных денежных средств финансируются мероприятия по развитию культуры, по проведению спортивных мероприятий, на оздоровление и санаторно-курортное лечение работников.</w:t>
      </w:r>
    </w:p>
    <w:p w14:paraId="3992FC7F" w14:textId="77777777" w:rsidR="00683FFF" w:rsidRDefault="00F20113" w:rsidP="000255BA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  <w:lang w:eastAsia="ru-RU"/>
        </w:rPr>
        <w:t xml:space="preserve">В состав Общественного объединения входит </w:t>
      </w:r>
      <w:r w:rsidR="00E85393" w:rsidRPr="00717534">
        <w:rPr>
          <w:rFonts w:eastAsia="Times New Roman" w:cs="Times New Roman"/>
          <w:sz w:val="32"/>
          <w:szCs w:val="32"/>
        </w:rPr>
        <w:t xml:space="preserve">Республиканский </w:t>
      </w:r>
      <w:r w:rsidR="00EE6E9B" w:rsidRPr="00717534">
        <w:rPr>
          <w:rFonts w:eastAsia="Times New Roman" w:cs="Times New Roman"/>
          <w:sz w:val="32"/>
          <w:szCs w:val="32"/>
        </w:rPr>
        <w:t>Дворец культуры</w:t>
      </w:r>
      <w:r w:rsidR="00683FFF">
        <w:rPr>
          <w:rFonts w:eastAsia="Times New Roman" w:cs="Times New Roman"/>
          <w:sz w:val="32"/>
          <w:szCs w:val="32"/>
        </w:rPr>
        <w:t xml:space="preserve"> </w:t>
      </w:r>
      <w:r w:rsidR="00683FFF" w:rsidRPr="00683FFF">
        <w:rPr>
          <w:rFonts w:eastAsia="Times New Roman" w:cs="Times New Roman"/>
          <w:sz w:val="32"/>
          <w:szCs w:val="32"/>
        </w:rPr>
        <w:t>им</w:t>
      </w:r>
      <w:r w:rsidR="00AE5513">
        <w:rPr>
          <w:rFonts w:eastAsia="Times New Roman" w:cs="Times New Roman"/>
          <w:sz w:val="32"/>
          <w:szCs w:val="32"/>
        </w:rPr>
        <w:t xml:space="preserve">ени </w:t>
      </w:r>
      <w:r w:rsidR="00683FFF" w:rsidRPr="00683FFF">
        <w:rPr>
          <w:rFonts w:eastAsia="Times New Roman" w:cs="Times New Roman"/>
          <w:sz w:val="32"/>
          <w:szCs w:val="32"/>
        </w:rPr>
        <w:t>Н.Ф.Шарко (в составе общественных объединений в</w:t>
      </w:r>
      <w:r w:rsidR="00683FFF">
        <w:rPr>
          <w:rFonts w:eastAsia="Times New Roman" w:cs="Times New Roman"/>
          <w:sz w:val="32"/>
          <w:szCs w:val="32"/>
        </w:rPr>
        <w:t xml:space="preserve"> </w:t>
      </w:r>
      <w:r w:rsidR="00683FFF" w:rsidRPr="00683FFF">
        <w:rPr>
          <w:rFonts w:eastAsia="Times New Roman" w:cs="Times New Roman"/>
          <w:sz w:val="32"/>
          <w:szCs w:val="32"/>
        </w:rPr>
        <w:t>стране только 2</w:t>
      </w:r>
      <w:r w:rsidR="00E85393">
        <w:rPr>
          <w:rFonts w:eastAsia="Times New Roman" w:cs="Times New Roman"/>
          <w:sz w:val="32"/>
          <w:szCs w:val="32"/>
        </w:rPr>
        <w:t xml:space="preserve"> Дворца, еще Дворец профсоюзов). </w:t>
      </w:r>
      <w:r w:rsidR="00E85393" w:rsidRPr="00E85393">
        <w:rPr>
          <w:rFonts w:eastAsia="Times New Roman" w:cs="Times New Roman"/>
          <w:sz w:val="32"/>
          <w:szCs w:val="32"/>
        </w:rPr>
        <w:t>Сегодня Республикан</w:t>
      </w:r>
      <w:r w:rsidR="00E85393">
        <w:rPr>
          <w:rFonts w:eastAsia="Times New Roman" w:cs="Times New Roman"/>
          <w:sz w:val="32"/>
          <w:szCs w:val="32"/>
        </w:rPr>
        <w:t>ский Дворец культуры имени Н.Ф.</w:t>
      </w:r>
      <w:r w:rsidR="00E85393" w:rsidRPr="00E85393">
        <w:rPr>
          <w:rFonts w:eastAsia="Times New Roman" w:cs="Times New Roman"/>
          <w:sz w:val="32"/>
          <w:szCs w:val="32"/>
        </w:rPr>
        <w:t>Шарко продолжает оставаться основным центром БелОГ по привлечения инвалидов по слуху к активному досугу, занятиям в коллективах художественной самодеятельности, любительских объединениях и клубах по интересам, занятиям в спортивных секциях. Тем самым, помогая им полноценно адаптироваться к современным условиям жизни.</w:t>
      </w:r>
    </w:p>
    <w:p w14:paraId="56ED6163" w14:textId="77777777" w:rsidR="00F20113" w:rsidRPr="00683FFF" w:rsidRDefault="00F20113" w:rsidP="00F2011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В собственности нашего общества имеется санаторий на 150 мест, который </w:t>
      </w:r>
      <w:r w:rsidRPr="00F20113">
        <w:rPr>
          <w:rFonts w:eastAsia="Times New Roman" w:cs="Times New Roman"/>
          <w:sz w:val="32"/>
          <w:szCs w:val="32"/>
        </w:rPr>
        <w:t xml:space="preserve">помогает </w:t>
      </w:r>
      <w:r w:rsidR="00F051F6">
        <w:rPr>
          <w:rFonts w:eastAsia="Times New Roman" w:cs="Times New Roman"/>
          <w:sz w:val="32"/>
          <w:szCs w:val="32"/>
        </w:rPr>
        <w:t xml:space="preserve">поддерживать здоровье, </w:t>
      </w:r>
      <w:r w:rsidRPr="00F20113">
        <w:rPr>
          <w:rFonts w:eastAsia="Times New Roman" w:cs="Times New Roman"/>
          <w:sz w:val="32"/>
          <w:szCs w:val="32"/>
        </w:rPr>
        <w:t xml:space="preserve">бороться с недугами. </w:t>
      </w:r>
      <w:r>
        <w:rPr>
          <w:rFonts w:eastAsia="Times New Roman" w:cs="Times New Roman"/>
          <w:sz w:val="32"/>
          <w:szCs w:val="32"/>
        </w:rPr>
        <w:t xml:space="preserve">В данном санатории </w:t>
      </w:r>
      <w:r w:rsidR="00F051F6">
        <w:rPr>
          <w:rFonts w:eastAsia="Times New Roman" w:cs="Times New Roman"/>
          <w:sz w:val="32"/>
          <w:szCs w:val="32"/>
        </w:rPr>
        <w:t>проходят оздоровление</w:t>
      </w:r>
      <w:r>
        <w:rPr>
          <w:rFonts w:eastAsia="Times New Roman" w:cs="Times New Roman"/>
          <w:sz w:val="32"/>
          <w:szCs w:val="32"/>
        </w:rPr>
        <w:t xml:space="preserve"> члены Общества, в том числе и на безвозмездной основе (такой же санаторий имеется и </w:t>
      </w:r>
      <w:r w:rsidR="00184D82">
        <w:rPr>
          <w:rFonts w:eastAsia="Times New Roman" w:cs="Times New Roman"/>
          <w:sz w:val="32"/>
          <w:szCs w:val="32"/>
        </w:rPr>
        <w:t xml:space="preserve">в </w:t>
      </w:r>
      <w:r w:rsidRPr="00F20113">
        <w:rPr>
          <w:rFonts w:eastAsia="Times New Roman" w:cs="Times New Roman"/>
          <w:sz w:val="32"/>
          <w:szCs w:val="32"/>
        </w:rPr>
        <w:t>Общественно</w:t>
      </w:r>
      <w:r w:rsidR="000B01EE">
        <w:rPr>
          <w:rFonts w:eastAsia="Times New Roman" w:cs="Times New Roman"/>
          <w:sz w:val="32"/>
          <w:szCs w:val="32"/>
        </w:rPr>
        <w:t>м</w:t>
      </w:r>
      <w:r w:rsidRPr="00F20113">
        <w:rPr>
          <w:rFonts w:eastAsia="Times New Roman" w:cs="Times New Roman"/>
          <w:sz w:val="32"/>
          <w:szCs w:val="32"/>
        </w:rPr>
        <w:t xml:space="preserve"> объединени</w:t>
      </w:r>
      <w:r w:rsidR="000B01EE">
        <w:rPr>
          <w:rFonts w:eastAsia="Times New Roman" w:cs="Times New Roman"/>
          <w:sz w:val="32"/>
          <w:szCs w:val="32"/>
        </w:rPr>
        <w:t>и «</w:t>
      </w:r>
      <w:r w:rsidRPr="00F20113">
        <w:rPr>
          <w:rFonts w:eastAsia="Times New Roman" w:cs="Times New Roman"/>
          <w:sz w:val="32"/>
          <w:szCs w:val="32"/>
        </w:rPr>
        <w:t>Белорусское товарищество инвалидов по зрению</w:t>
      </w:r>
      <w:r w:rsidR="000B01EE">
        <w:rPr>
          <w:rFonts w:eastAsia="Times New Roman" w:cs="Times New Roman"/>
          <w:sz w:val="32"/>
          <w:szCs w:val="32"/>
        </w:rPr>
        <w:t>»</w:t>
      </w:r>
      <w:r>
        <w:rPr>
          <w:rFonts w:eastAsia="Times New Roman" w:cs="Times New Roman"/>
          <w:sz w:val="32"/>
          <w:szCs w:val="32"/>
        </w:rPr>
        <w:t>)</w:t>
      </w:r>
    </w:p>
    <w:p w14:paraId="6BBDF737" w14:textId="77777777" w:rsidR="00683FFF" w:rsidRDefault="00683FFF" w:rsidP="00683FFF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 xml:space="preserve">В Общественном объединение «Белорусское общество глухих» имеется свой флаг, эмблема и гимн. </w:t>
      </w:r>
    </w:p>
    <w:p w14:paraId="71C1FA87" w14:textId="77777777" w:rsidR="00683FFF" w:rsidRDefault="00683FFF" w:rsidP="00683FFF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  <w:lang w:eastAsia="ru-RU"/>
        </w:rPr>
        <w:t>А</w:t>
      </w:r>
      <w:r w:rsidRPr="00683FFF">
        <w:rPr>
          <w:rFonts w:eastAsia="Times New Roman" w:cs="Times New Roman"/>
          <w:sz w:val="32"/>
          <w:szCs w:val="32"/>
        </w:rPr>
        <w:t>ктивно осуществля</w:t>
      </w:r>
      <w:r>
        <w:rPr>
          <w:rFonts w:eastAsia="Times New Roman" w:cs="Times New Roman"/>
          <w:sz w:val="32"/>
          <w:szCs w:val="32"/>
        </w:rPr>
        <w:t>ем</w:t>
      </w:r>
      <w:r w:rsidRPr="00683FFF">
        <w:rPr>
          <w:rFonts w:eastAsia="Times New Roman" w:cs="Times New Roman"/>
          <w:sz w:val="32"/>
          <w:szCs w:val="32"/>
        </w:rPr>
        <w:t xml:space="preserve"> международное сотрудничество с</w:t>
      </w:r>
      <w:r>
        <w:rPr>
          <w:rFonts w:eastAsia="Times New Roman" w:cs="Times New Roman"/>
          <w:sz w:val="32"/>
          <w:szCs w:val="32"/>
        </w:rPr>
        <w:t xml:space="preserve"> </w:t>
      </w:r>
      <w:r w:rsidRPr="00683FFF">
        <w:rPr>
          <w:rFonts w:eastAsia="Times New Roman" w:cs="Times New Roman"/>
          <w:sz w:val="32"/>
          <w:szCs w:val="32"/>
        </w:rPr>
        <w:lastRenderedPageBreak/>
        <w:t>международными организациями глухих, продвигая интересы своих</w:t>
      </w:r>
      <w:r>
        <w:rPr>
          <w:rFonts w:eastAsia="Times New Roman" w:cs="Times New Roman"/>
          <w:sz w:val="32"/>
          <w:szCs w:val="32"/>
        </w:rPr>
        <w:t xml:space="preserve"> </w:t>
      </w:r>
      <w:r w:rsidRPr="00683FFF">
        <w:rPr>
          <w:rFonts w:eastAsia="Times New Roman" w:cs="Times New Roman"/>
          <w:sz w:val="32"/>
          <w:szCs w:val="32"/>
        </w:rPr>
        <w:t>предприятий, информируя о социальной политике государства.</w:t>
      </w:r>
      <w:r>
        <w:rPr>
          <w:rFonts w:eastAsia="Times New Roman" w:cs="Times New Roman"/>
          <w:sz w:val="32"/>
          <w:szCs w:val="32"/>
        </w:rPr>
        <w:t xml:space="preserve"> </w:t>
      </w:r>
    </w:p>
    <w:p w14:paraId="39B50F7E" w14:textId="77777777" w:rsidR="00EE6E9B" w:rsidRDefault="00683FFF" w:rsidP="00683FFF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Наше общество </w:t>
      </w:r>
      <w:r w:rsidR="00184D82">
        <w:rPr>
          <w:rFonts w:eastAsia="Times New Roman" w:cs="Times New Roman"/>
          <w:sz w:val="32"/>
          <w:szCs w:val="32"/>
        </w:rPr>
        <w:t xml:space="preserve">с 1959 года </w:t>
      </w:r>
      <w:r w:rsidR="00EE6E9B" w:rsidRPr="00717534">
        <w:rPr>
          <w:rFonts w:eastAsia="Times New Roman" w:cs="Times New Roman"/>
          <w:sz w:val="32"/>
          <w:szCs w:val="32"/>
        </w:rPr>
        <w:t xml:space="preserve">является членом международной неправительственной некоммерческой организации Всемирная федерация глухих (англ. World Federation of the Deaf (WFD). </w:t>
      </w:r>
      <w:r w:rsidR="008D1F07">
        <w:rPr>
          <w:rFonts w:eastAsia="Times New Roman" w:cs="Times New Roman"/>
          <w:sz w:val="32"/>
          <w:szCs w:val="32"/>
        </w:rPr>
        <w:t>Регулярно и в полном объеме платим членские взносы и участвуем</w:t>
      </w:r>
      <w:r w:rsidR="00F051F6">
        <w:rPr>
          <w:rFonts w:eastAsia="Times New Roman" w:cs="Times New Roman"/>
          <w:sz w:val="32"/>
          <w:szCs w:val="32"/>
        </w:rPr>
        <w:t xml:space="preserve"> в ее общественной деятельности</w:t>
      </w:r>
      <w:r w:rsidR="008D1F07">
        <w:rPr>
          <w:rFonts w:eastAsia="Times New Roman" w:cs="Times New Roman"/>
          <w:sz w:val="32"/>
          <w:szCs w:val="32"/>
        </w:rPr>
        <w:t>.</w:t>
      </w:r>
    </w:p>
    <w:p w14:paraId="722037C0" w14:textId="77777777" w:rsidR="00B90A89" w:rsidRDefault="000B01EE" w:rsidP="00683FFF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Огромное внимание в государстве уделяется развитию жестового языка, как </w:t>
      </w:r>
      <w:r>
        <w:rPr>
          <w:rStyle w:val="word-wrapper"/>
          <w:sz w:val="32"/>
          <w:szCs w:val="32"/>
        </w:rPr>
        <w:t>средство</w:t>
      </w:r>
      <w:r w:rsidRPr="00717534">
        <w:rPr>
          <w:rStyle w:val="word-wrapper"/>
          <w:sz w:val="32"/>
          <w:szCs w:val="32"/>
        </w:rPr>
        <w:t xml:space="preserve"> общения инвалидов с нарушением слуха</w:t>
      </w:r>
      <w:r w:rsidR="00AE5513">
        <w:rPr>
          <w:rStyle w:val="word-wrapper"/>
          <w:sz w:val="32"/>
          <w:szCs w:val="32"/>
        </w:rPr>
        <w:t>.</w:t>
      </w:r>
      <w:r w:rsidR="00B90A89" w:rsidRPr="00B90A89">
        <w:rPr>
          <w:rStyle w:val="word-wrapper"/>
          <w:sz w:val="32"/>
          <w:szCs w:val="32"/>
        </w:rPr>
        <w:t xml:space="preserve"> </w:t>
      </w:r>
      <w:r w:rsidR="00184D82">
        <w:rPr>
          <w:rStyle w:val="word-wrapper"/>
          <w:sz w:val="32"/>
          <w:szCs w:val="32"/>
        </w:rPr>
        <w:t xml:space="preserve"> </w:t>
      </w:r>
    </w:p>
    <w:p w14:paraId="5907BEEE" w14:textId="77777777" w:rsidR="00B90A89" w:rsidRDefault="00B90A89" w:rsidP="00B90A8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sz w:val="32"/>
          <w:szCs w:val="32"/>
        </w:rPr>
      </w:pPr>
      <w:r w:rsidRPr="00717534">
        <w:rPr>
          <w:rFonts w:eastAsia="Times New Roman" w:cs="Times New Roman"/>
          <w:sz w:val="32"/>
          <w:szCs w:val="32"/>
          <w:lang w:val="be-BY"/>
        </w:rPr>
        <w:t>Закон</w:t>
      </w:r>
      <w:r>
        <w:rPr>
          <w:rFonts w:eastAsia="Times New Roman" w:cs="Times New Roman"/>
          <w:sz w:val="32"/>
          <w:szCs w:val="32"/>
          <w:lang w:val="be-BY"/>
        </w:rPr>
        <w:t>ом</w:t>
      </w:r>
      <w:r w:rsidRPr="00717534">
        <w:rPr>
          <w:rFonts w:eastAsia="Times New Roman" w:cs="Times New Roman"/>
          <w:sz w:val="32"/>
          <w:szCs w:val="32"/>
        </w:rPr>
        <w:t xml:space="preserve"> </w:t>
      </w:r>
      <w:r w:rsidRPr="00717534">
        <w:rPr>
          <w:rFonts w:eastAsia="Times New Roman" w:cs="Times New Roman"/>
          <w:sz w:val="32"/>
          <w:szCs w:val="32"/>
          <w:lang w:val="be-BY"/>
        </w:rPr>
        <w:t xml:space="preserve">Республики Беларусь </w:t>
      </w:r>
      <w:r w:rsidRPr="00717534">
        <w:rPr>
          <w:rFonts w:eastAsia="Times New Roman" w:cs="Times New Roman"/>
          <w:sz w:val="32"/>
          <w:szCs w:val="32"/>
        </w:rPr>
        <w:t>«О правах инвалидов и их социальной интеграции»</w:t>
      </w:r>
      <w:r>
        <w:rPr>
          <w:rStyle w:val="word-wrapper"/>
          <w:sz w:val="32"/>
          <w:szCs w:val="32"/>
        </w:rPr>
        <w:t xml:space="preserve"> в</w:t>
      </w:r>
      <w:r w:rsidRPr="00B90A89">
        <w:rPr>
          <w:rStyle w:val="word-wrapper"/>
          <w:sz w:val="32"/>
          <w:szCs w:val="32"/>
        </w:rPr>
        <w:t>ведены новые определения, такие как – «дискриминация по признаку инвалидности», «доступная среда», «жестовый язык», «инвалид», «разумное приспособление». Термины соответствуют Конвенции о правах инвалидов.</w:t>
      </w:r>
      <w:r>
        <w:rPr>
          <w:rStyle w:val="word-wrapper"/>
          <w:sz w:val="32"/>
          <w:szCs w:val="32"/>
        </w:rPr>
        <w:t xml:space="preserve"> </w:t>
      </w:r>
    </w:p>
    <w:p w14:paraId="193485CF" w14:textId="77777777" w:rsidR="00184D46" w:rsidRDefault="00B90A89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717534">
        <w:rPr>
          <w:rFonts w:cs="Times New Roman"/>
          <w:sz w:val="32"/>
          <w:szCs w:val="32"/>
        </w:rPr>
        <w:t>Также введен термин: «</w:t>
      </w:r>
      <w:r w:rsidRPr="00717534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Белорусский жестовый язык является жестовым языком, сформировавшимся с учетом территориальной принадлежности и культуры в Республике Беларусь». </w:t>
      </w:r>
      <w:r w:rsidR="00184D46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 </w:t>
      </w:r>
    </w:p>
    <w:p w14:paraId="0EFE0568" w14:textId="77777777" w:rsidR="00B90A89" w:rsidRDefault="00B90A89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717534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Данное изменение законодательства широко приветствовалось инвалидами с нарушением слуха Республики Беларусь, международной общественностью в лице членов и организаций, входящих в состав Всемирной федерации глухих. </w:t>
      </w:r>
    </w:p>
    <w:p w14:paraId="42222AE4" w14:textId="77777777" w:rsidR="00184D46" w:rsidRPr="00184D46" w:rsidRDefault="00184D46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184D46">
        <w:rPr>
          <w:rStyle w:val="word-wrapper"/>
          <w:rFonts w:cs="Times New Roman"/>
          <w:sz w:val="32"/>
          <w:szCs w:val="32"/>
          <w:shd w:val="clear" w:color="auto" w:fill="FFFFFF"/>
        </w:rPr>
        <w:t>Перевод жестового языка осуществляют переводчики жестового языка, имеющие соответствующую квалификацию.</w:t>
      </w:r>
    </w:p>
    <w:p w14:paraId="33D44AF0" w14:textId="77777777" w:rsidR="00184D46" w:rsidRPr="00184D46" w:rsidRDefault="00184D46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184D46">
        <w:rPr>
          <w:rStyle w:val="word-wrapper"/>
          <w:rFonts w:cs="Times New Roman"/>
          <w:sz w:val="32"/>
          <w:szCs w:val="32"/>
          <w:shd w:val="clear" w:color="auto" w:fill="FFFFFF"/>
        </w:rPr>
        <w:t>При обращении инвалида с нарушением слуха в государственные органы и организации, а также при судопроизводстве, проведении процессуальных действий, в том числе на стадии предварительного следствия, и нахождении под стражей обеспечивается перевод жестового языка в полном объеме потребностей инвалида в переводе.</w:t>
      </w:r>
    </w:p>
    <w:p w14:paraId="724BB86B" w14:textId="77777777" w:rsidR="0030393E" w:rsidRDefault="00184D46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184D46">
        <w:rPr>
          <w:rStyle w:val="word-wrapper"/>
          <w:rFonts w:cs="Times New Roman"/>
          <w:sz w:val="32"/>
          <w:szCs w:val="32"/>
          <w:shd w:val="clear" w:color="auto" w:fill="FFFFFF"/>
        </w:rPr>
        <w:t>Финансирование мероприятий по государственной поддержке жестового языка осуществляется за счет средств республиканского и (или) местных бюджетов, а также иных источников, не запрещенных законодательством</w:t>
      </w:r>
      <w:r w:rsidR="0030393E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. </w:t>
      </w:r>
    </w:p>
    <w:p w14:paraId="5DEEDBE7" w14:textId="77777777" w:rsidR="0030393E" w:rsidRDefault="0030393E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Общественным объединением «Белорусское общество глухих» совместно с Министерством труда и социальной защиты </w:t>
      </w:r>
      <w:r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Республики Беларусь </w:t>
      </w: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проводятся обучающие курсы по образовательной программе «Совершенствование </w:t>
      </w: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lastRenderedPageBreak/>
        <w:t>профессиональной компетенции переводчиков жестового языка». С целью повышения доступности услуг переводчиков жестового языка и обеспечению гарантий качества предоставленных услуг перевода белорусского жестового языка создан Реестр Общественного объединения «Белорусское общество глухих» переводчиков жестового языка Республики Беларусь. Реестр находится в открытом доступе в сети интернет</w:t>
      </w:r>
      <w:r>
        <w:rPr>
          <w:rStyle w:val="word-wrapper"/>
          <w:rFonts w:cs="Times New Roman"/>
          <w:sz w:val="32"/>
          <w:szCs w:val="32"/>
          <w:shd w:val="clear" w:color="auto" w:fill="FFFFFF"/>
        </w:rPr>
        <w:t>.</w:t>
      </w:r>
    </w:p>
    <w:p w14:paraId="2F7710A6" w14:textId="77777777" w:rsidR="0030393E" w:rsidRPr="0030393E" w:rsidRDefault="0030393E" w:rsidP="0030393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>В Республике Беларусь 146 территориальных центров социального обслуживания населения, в которых работа</w:t>
      </w:r>
      <w:r w:rsidR="00F051F6">
        <w:rPr>
          <w:rStyle w:val="word-wrapper"/>
          <w:rFonts w:cs="Times New Roman"/>
          <w:sz w:val="32"/>
          <w:szCs w:val="32"/>
          <w:shd w:val="clear" w:color="auto" w:fill="FFFFFF"/>
        </w:rPr>
        <w:t>ю</w:t>
      </w: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т </w:t>
      </w:r>
      <w:r w:rsidR="00F051F6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подготовленные </w:t>
      </w: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>переводчик</w:t>
      </w:r>
      <w:r w:rsidR="00F051F6">
        <w:rPr>
          <w:rStyle w:val="word-wrapper"/>
          <w:rFonts w:cs="Times New Roman"/>
          <w:sz w:val="32"/>
          <w:szCs w:val="32"/>
          <w:shd w:val="clear" w:color="auto" w:fill="FFFFFF"/>
        </w:rPr>
        <w:t>и</w:t>
      </w: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 жестового языка. С 2021 года увеличен норматив оказания услуг переводчика жестового языка с 36 до 90 часов в год. </w:t>
      </w:r>
    </w:p>
    <w:p w14:paraId="05C68115" w14:textId="77777777" w:rsidR="0030393E" w:rsidRDefault="0030393E" w:rsidP="0030393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30393E">
        <w:rPr>
          <w:rStyle w:val="word-wrapper"/>
          <w:rFonts w:cs="Times New Roman"/>
          <w:sz w:val="32"/>
          <w:szCs w:val="32"/>
          <w:shd w:val="clear" w:color="auto" w:fill="FFFFFF"/>
        </w:rPr>
        <w:t>В 2016 году открыт Центр приема-передачи сообщений от лиц с нарушением слуха в экстренные службы г.Минска. Реализован проект посредством государственного социального заказа совместно с Общественным объединением «Белорусское общество глухих». В настоящее время (2016-2023) создано 7 Центров в городах областного подчинения с охватом жителей не только областных центров (городов Республики Беларусь), но и областей. Полностью удовлетворена потребность к услугам переводчика жестового языка в дистанционном формате</w:t>
      </w:r>
    </w:p>
    <w:p w14:paraId="2B52AEC3" w14:textId="77777777" w:rsidR="00184D46" w:rsidRDefault="00F051F6" w:rsidP="00184D4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>
        <w:rPr>
          <w:rStyle w:val="word-wrapper"/>
          <w:rFonts w:cs="Times New Roman"/>
          <w:sz w:val="32"/>
          <w:szCs w:val="32"/>
          <w:shd w:val="clear" w:color="auto" w:fill="FFFFFF"/>
        </w:rPr>
        <w:t>О</w:t>
      </w:r>
      <w:r w:rsidR="00B90A89" w:rsidRPr="00924A1F">
        <w:rPr>
          <w:rStyle w:val="word-wrapper"/>
          <w:rFonts w:cs="Times New Roman"/>
          <w:sz w:val="32"/>
          <w:szCs w:val="32"/>
          <w:shd w:val="clear" w:color="auto" w:fill="FFFFFF"/>
        </w:rPr>
        <w:t>тдельные средства реабилитации стали предоставляться инвалидам III группы и детям-инвалидам бесплатно либо на льготных условиях.</w:t>
      </w:r>
      <w:r w:rsidR="00B90A89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 </w:t>
      </w:r>
    </w:p>
    <w:p w14:paraId="1E074828" w14:textId="77777777" w:rsidR="00D33FF6" w:rsidRDefault="00B90A89" w:rsidP="00D33FF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924A1F">
        <w:rPr>
          <w:rStyle w:val="word-wrapper"/>
          <w:rFonts w:cs="Times New Roman"/>
          <w:sz w:val="32"/>
          <w:szCs w:val="32"/>
          <w:shd w:val="clear" w:color="auto" w:fill="FFFFFF"/>
        </w:rPr>
        <w:t>Предусмотрено бесплатное обеспечение граждан, не являющимися инвалидами, но по</w:t>
      </w:r>
      <w:r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 медицинским </w:t>
      </w:r>
      <w:r w:rsidRPr="00924A1F">
        <w:rPr>
          <w:rStyle w:val="word-wrapper"/>
          <w:rFonts w:cs="Times New Roman"/>
          <w:sz w:val="32"/>
          <w:szCs w:val="32"/>
          <w:shd w:val="clear" w:color="auto" w:fill="FFFFFF"/>
        </w:rPr>
        <w:t>показаниям, нуждающимся в средствах реабилитации, наружной частью системы кохлеарной имплантации (речевым процессором). Данное средство реабилитации включено в Государственный реестр (перечень) технических средств социальной реабилитации.</w:t>
      </w:r>
      <w:r w:rsidR="00184D46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 </w:t>
      </w:r>
      <w:r w:rsidR="00D33FF6">
        <w:rPr>
          <w:rStyle w:val="word-wrapper"/>
          <w:rFonts w:cs="Times New Roman"/>
          <w:sz w:val="32"/>
          <w:szCs w:val="32"/>
          <w:shd w:val="clear" w:color="auto" w:fill="FFFFFF"/>
        </w:rPr>
        <w:t xml:space="preserve"> </w:t>
      </w:r>
    </w:p>
    <w:p w14:paraId="1867EDCA" w14:textId="77777777" w:rsidR="00E01C19" w:rsidRPr="00717534" w:rsidRDefault="00E01C19" w:rsidP="00D33FF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Style w:val="word-wrapper"/>
          <w:rFonts w:cs="Times New Roman"/>
          <w:sz w:val="32"/>
          <w:szCs w:val="32"/>
          <w:shd w:val="clear" w:color="auto" w:fill="FFFFFF"/>
        </w:rPr>
      </w:pPr>
      <w:r w:rsidRPr="00717534">
        <w:rPr>
          <w:rStyle w:val="word-wrapper"/>
          <w:rFonts w:cs="Times New Roman"/>
          <w:sz w:val="32"/>
          <w:szCs w:val="32"/>
          <w:shd w:val="clear" w:color="auto" w:fill="FFFFFF"/>
        </w:rPr>
        <w:t>С участием общественных объединений инвалидов разработан Национальный план действий по реализации в Республике Беларусь положений Конвенции о правах инвалидов на 2017 – 2025 годы. Меры Национального плана направлены на обеспечение достойных условий жизнедеятельности, расширение возможностей для трудоустройства и участия в общественной жизни инвалидов.</w:t>
      </w:r>
    </w:p>
    <w:p w14:paraId="661A2E41" w14:textId="77777777" w:rsidR="00754EFD" w:rsidRDefault="00754EFD" w:rsidP="00754EF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Хочу обратить внимание членов Комитета, что на уровень жизни инвалидов в нашей стране напрямую виляют </w:t>
      </w:r>
      <w:r w:rsidR="00C66C33">
        <w:rPr>
          <w:rFonts w:cs="Times New Roman"/>
          <w:sz w:val="32"/>
          <w:szCs w:val="32"/>
        </w:rPr>
        <w:t xml:space="preserve">на </w:t>
      </w:r>
      <w:r>
        <w:rPr>
          <w:rFonts w:cs="Times New Roman"/>
          <w:sz w:val="32"/>
          <w:szCs w:val="32"/>
        </w:rPr>
        <w:t xml:space="preserve">введенные в одностороннем порядке экономические </w:t>
      </w:r>
      <w:r w:rsidR="004333C9" w:rsidRPr="00717534">
        <w:rPr>
          <w:rFonts w:cs="Times New Roman"/>
          <w:sz w:val="32"/>
          <w:szCs w:val="32"/>
        </w:rPr>
        <w:t xml:space="preserve">и прочие ограничения, </w:t>
      </w:r>
      <w:r w:rsidR="004333C9" w:rsidRPr="00717534">
        <w:rPr>
          <w:rFonts w:cs="Times New Roman"/>
          <w:sz w:val="32"/>
          <w:szCs w:val="32"/>
        </w:rPr>
        <w:lastRenderedPageBreak/>
        <w:t>запреты и санкции, вводимые странами Европейского Союза и США против Республики Беларусь</w:t>
      </w:r>
      <w:r>
        <w:rPr>
          <w:rFonts w:cs="Times New Roman"/>
          <w:sz w:val="32"/>
          <w:szCs w:val="32"/>
        </w:rPr>
        <w:t>.</w:t>
      </w:r>
    </w:p>
    <w:p w14:paraId="156D6595" w14:textId="77777777" w:rsidR="00754441" w:rsidRPr="00717534" w:rsidRDefault="00754EFD" w:rsidP="00754EF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Во-первых они </w:t>
      </w:r>
      <w:r w:rsidR="004333C9" w:rsidRPr="00717534">
        <w:rPr>
          <w:rFonts w:cs="Times New Roman"/>
          <w:sz w:val="32"/>
          <w:szCs w:val="32"/>
        </w:rPr>
        <w:t>нарушают базовые принципы основных международных документов, защищающих права человека,</w:t>
      </w:r>
      <w:r>
        <w:rPr>
          <w:rFonts w:cs="Times New Roman"/>
          <w:sz w:val="32"/>
          <w:szCs w:val="32"/>
        </w:rPr>
        <w:t xml:space="preserve"> и базовые права. </w:t>
      </w:r>
      <w:r w:rsidR="004333C9" w:rsidRPr="00717534">
        <w:rPr>
          <w:rFonts w:cs="Times New Roman"/>
          <w:sz w:val="32"/>
          <w:szCs w:val="32"/>
        </w:rPr>
        <w:t xml:space="preserve"> </w:t>
      </w:r>
    </w:p>
    <w:p w14:paraId="20DEC32C" w14:textId="77777777" w:rsidR="00754441" w:rsidRPr="00717534" w:rsidRDefault="004333C9" w:rsidP="00C66C3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 w:rsidRPr="00717534">
        <w:rPr>
          <w:rFonts w:cs="Times New Roman"/>
          <w:sz w:val="32"/>
          <w:szCs w:val="32"/>
        </w:rPr>
        <w:t>Кроме того, не должно проводиться никакого различия на основе политического, правового или международного статуса страны, или территории, к которой человек принадлежит</w:t>
      </w:r>
      <w:r w:rsidR="00C66C33">
        <w:rPr>
          <w:rFonts w:cs="Times New Roman"/>
          <w:sz w:val="32"/>
          <w:szCs w:val="32"/>
        </w:rPr>
        <w:t>.</w:t>
      </w:r>
      <w:r w:rsidRPr="00717534">
        <w:rPr>
          <w:rFonts w:cs="Times New Roman"/>
          <w:sz w:val="32"/>
          <w:szCs w:val="32"/>
        </w:rPr>
        <w:t xml:space="preserve"> </w:t>
      </w:r>
    </w:p>
    <w:p w14:paraId="1CF231BF" w14:textId="77777777" w:rsidR="00754441" w:rsidRPr="00717534" w:rsidRDefault="004333C9" w:rsidP="00754441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 w:rsidRPr="00717534">
        <w:rPr>
          <w:rFonts w:cs="Times New Roman"/>
          <w:sz w:val="32"/>
          <w:szCs w:val="32"/>
        </w:rPr>
        <w:t xml:space="preserve">Запрет на экспорт в Республику Беларусь медицинских препаратов, лекарств, другой продукции медицинского назначения, технических средств реабилитации и обучения, производимых иностранными компаниями, лишают людей возможности получать необходимое медицинское обслуживание и лечение в медицинских учреждениях, не позволяют обеспечить требуемый уровень реабилитационных мероприятий и образовательного процесса в учебных заведениях.  </w:t>
      </w:r>
    </w:p>
    <w:p w14:paraId="126B4029" w14:textId="77777777" w:rsidR="00D33FF6" w:rsidRDefault="004333C9" w:rsidP="00D33FF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 w:rsidRPr="00717534">
        <w:rPr>
          <w:rFonts w:cs="Times New Roman"/>
          <w:sz w:val="32"/>
          <w:szCs w:val="32"/>
        </w:rPr>
        <w:t xml:space="preserve">Запрет на участие белорусских спортсменов в международных соревнованиях нарушает их права на защиту от дискриминации на основании гражданства или свободы мнений. Допуск белорусских спортсменов и вспомогательного персонала на летние паралимпийские Игры 2024 в Париже (Франция) в нейтральном статусе является также проявлением дискриминации по национальному признаку. </w:t>
      </w:r>
    </w:p>
    <w:p w14:paraId="37891B38" w14:textId="77777777" w:rsidR="00754EFD" w:rsidRDefault="00D33FF6" w:rsidP="00D33FF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Я могу с уверенностью заявить, что</w:t>
      </w:r>
      <w:r w:rsidR="00D93C41">
        <w:rPr>
          <w:rFonts w:cs="Times New Roman"/>
          <w:sz w:val="32"/>
          <w:szCs w:val="32"/>
        </w:rPr>
        <w:t xml:space="preserve"> политика, выработанная государством </w:t>
      </w:r>
      <w:r w:rsidR="00D93C41" w:rsidRPr="00717534">
        <w:rPr>
          <w:rFonts w:cs="Times New Roman"/>
          <w:sz w:val="32"/>
          <w:szCs w:val="32"/>
        </w:rPr>
        <w:t>в тесном взаимодействии с Общественными объединениями инвалидов</w:t>
      </w:r>
      <w:r w:rsidR="00D93C41">
        <w:rPr>
          <w:rFonts w:cs="Times New Roman"/>
          <w:sz w:val="32"/>
          <w:szCs w:val="32"/>
        </w:rPr>
        <w:t xml:space="preserve"> в отношении реализации прав и законных интересов инвалидов </w:t>
      </w:r>
      <w:r w:rsidR="00D93C41" w:rsidRPr="00717534">
        <w:rPr>
          <w:rFonts w:cs="Times New Roman"/>
          <w:sz w:val="32"/>
          <w:szCs w:val="32"/>
        </w:rPr>
        <w:t>Республики Беларусь</w:t>
      </w:r>
      <w:r w:rsidR="00D93C41">
        <w:rPr>
          <w:rFonts w:cs="Times New Roman"/>
          <w:sz w:val="32"/>
          <w:szCs w:val="32"/>
        </w:rPr>
        <w:t xml:space="preserve"> выстроена.</w:t>
      </w:r>
    </w:p>
    <w:p w14:paraId="21E60145" w14:textId="77777777" w:rsidR="00D33FF6" w:rsidRDefault="00754EFD" w:rsidP="00D33FF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 xml:space="preserve">В развитие норм Конвенции и национального законодательства </w:t>
      </w:r>
      <w:r w:rsidR="00D93C41">
        <w:rPr>
          <w:rFonts w:cs="Times New Roman"/>
          <w:sz w:val="32"/>
          <w:szCs w:val="32"/>
        </w:rPr>
        <w:t xml:space="preserve"> </w:t>
      </w:r>
      <w:r w:rsidR="00B8100B">
        <w:rPr>
          <w:rFonts w:cs="Times New Roman"/>
          <w:sz w:val="32"/>
          <w:szCs w:val="32"/>
        </w:rPr>
        <w:t xml:space="preserve">сложилась </w:t>
      </w:r>
      <w:r>
        <w:rPr>
          <w:rFonts w:cs="Times New Roman"/>
          <w:sz w:val="32"/>
          <w:szCs w:val="32"/>
        </w:rPr>
        <w:t>комплексная</w:t>
      </w:r>
      <w:r w:rsidR="00B8100B">
        <w:rPr>
          <w:rFonts w:cs="Times New Roman"/>
          <w:sz w:val="32"/>
          <w:szCs w:val="32"/>
        </w:rPr>
        <w:t xml:space="preserve"> система, которая максимально удовлетворяет различные потребности инвалидов: в области образования, быта, зд</w:t>
      </w:r>
      <w:r>
        <w:rPr>
          <w:rFonts w:cs="Times New Roman"/>
          <w:sz w:val="32"/>
          <w:szCs w:val="32"/>
        </w:rPr>
        <w:t>равоохранения, трудоустройства</w:t>
      </w:r>
      <w:r w:rsidR="00B8100B">
        <w:rPr>
          <w:rFonts w:cs="Times New Roman"/>
          <w:sz w:val="32"/>
          <w:szCs w:val="32"/>
        </w:rPr>
        <w:t>, творческого развития и спорта.</w:t>
      </w:r>
    </w:p>
    <w:p w14:paraId="0FCB8A50" w14:textId="77777777" w:rsidR="00B8100B" w:rsidRDefault="00B8100B" w:rsidP="00D33FF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Спасибо за внимание!</w:t>
      </w:r>
    </w:p>
    <w:p w14:paraId="0E85D52A" w14:textId="77777777" w:rsidR="004333C9" w:rsidRPr="00717534" w:rsidRDefault="004333C9" w:rsidP="004333C9">
      <w:pPr>
        <w:rPr>
          <w:sz w:val="32"/>
          <w:szCs w:val="32"/>
        </w:rPr>
      </w:pPr>
    </w:p>
    <w:sectPr w:rsidR="004333C9" w:rsidRPr="00717534" w:rsidSect="004333C9">
      <w:footerReference w:type="default" r:id="rId9"/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AAEEE" w14:textId="77777777" w:rsidR="003B2881" w:rsidRDefault="003B2881" w:rsidP="007C73FE">
      <w:pPr>
        <w:spacing w:after="0"/>
      </w:pPr>
      <w:r>
        <w:separator/>
      </w:r>
    </w:p>
  </w:endnote>
  <w:endnote w:type="continuationSeparator" w:id="0">
    <w:p w14:paraId="3A95E244" w14:textId="77777777" w:rsidR="003B2881" w:rsidRDefault="003B2881" w:rsidP="007C73F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3542975"/>
      <w:docPartObj>
        <w:docPartGallery w:val="Page Numbers (Bottom of Page)"/>
        <w:docPartUnique/>
      </w:docPartObj>
    </w:sdtPr>
    <w:sdtEndPr/>
    <w:sdtContent>
      <w:p w14:paraId="4EF5E6A5" w14:textId="77777777" w:rsidR="007C73FE" w:rsidRDefault="007C73F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C33">
          <w:rPr>
            <w:noProof/>
          </w:rPr>
          <w:t>5</w:t>
        </w:r>
        <w:r>
          <w:fldChar w:fldCharType="end"/>
        </w:r>
      </w:p>
    </w:sdtContent>
  </w:sdt>
  <w:p w14:paraId="4A9E186A" w14:textId="77777777" w:rsidR="007C73FE" w:rsidRDefault="007C73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2CDA0" w14:textId="77777777" w:rsidR="003B2881" w:rsidRDefault="003B2881" w:rsidP="007C73FE">
      <w:pPr>
        <w:spacing w:after="0"/>
      </w:pPr>
      <w:r>
        <w:separator/>
      </w:r>
    </w:p>
  </w:footnote>
  <w:footnote w:type="continuationSeparator" w:id="0">
    <w:p w14:paraId="1B5647DA" w14:textId="77777777" w:rsidR="003B2881" w:rsidRDefault="003B2881" w:rsidP="007C73F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7BFD"/>
    <w:rsid w:val="00014220"/>
    <w:rsid w:val="000255BA"/>
    <w:rsid w:val="000405ED"/>
    <w:rsid w:val="00093C1F"/>
    <w:rsid w:val="000B01EE"/>
    <w:rsid w:val="00150815"/>
    <w:rsid w:val="00184D46"/>
    <w:rsid w:val="00184D82"/>
    <w:rsid w:val="001A29A8"/>
    <w:rsid w:val="00210E69"/>
    <w:rsid w:val="00233BD2"/>
    <w:rsid w:val="002C334D"/>
    <w:rsid w:val="0030393E"/>
    <w:rsid w:val="003320A4"/>
    <w:rsid w:val="003B2881"/>
    <w:rsid w:val="004333C9"/>
    <w:rsid w:val="00434B95"/>
    <w:rsid w:val="00454757"/>
    <w:rsid w:val="00486173"/>
    <w:rsid w:val="004B7637"/>
    <w:rsid w:val="004C7191"/>
    <w:rsid w:val="004D5A2F"/>
    <w:rsid w:val="00515182"/>
    <w:rsid w:val="00630AE9"/>
    <w:rsid w:val="0063185C"/>
    <w:rsid w:val="00683FFF"/>
    <w:rsid w:val="006B606D"/>
    <w:rsid w:val="006C0B77"/>
    <w:rsid w:val="006F0489"/>
    <w:rsid w:val="00717534"/>
    <w:rsid w:val="00754441"/>
    <w:rsid w:val="00754EFD"/>
    <w:rsid w:val="007C73FE"/>
    <w:rsid w:val="008242FF"/>
    <w:rsid w:val="00870751"/>
    <w:rsid w:val="008713BD"/>
    <w:rsid w:val="00875C5B"/>
    <w:rsid w:val="00894C01"/>
    <w:rsid w:val="008B1624"/>
    <w:rsid w:val="008D1F07"/>
    <w:rsid w:val="00905674"/>
    <w:rsid w:val="00922C48"/>
    <w:rsid w:val="00924A1F"/>
    <w:rsid w:val="0095158A"/>
    <w:rsid w:val="009B1E9A"/>
    <w:rsid w:val="00A14C5E"/>
    <w:rsid w:val="00AD39A9"/>
    <w:rsid w:val="00AE5513"/>
    <w:rsid w:val="00B44D31"/>
    <w:rsid w:val="00B8100B"/>
    <w:rsid w:val="00B90A89"/>
    <w:rsid w:val="00B915B7"/>
    <w:rsid w:val="00C17BFD"/>
    <w:rsid w:val="00C66C33"/>
    <w:rsid w:val="00CA7430"/>
    <w:rsid w:val="00CD6DE7"/>
    <w:rsid w:val="00CF17AD"/>
    <w:rsid w:val="00D33FF6"/>
    <w:rsid w:val="00D7053D"/>
    <w:rsid w:val="00D93C41"/>
    <w:rsid w:val="00E01C19"/>
    <w:rsid w:val="00E1224A"/>
    <w:rsid w:val="00E21CA7"/>
    <w:rsid w:val="00E35AC5"/>
    <w:rsid w:val="00E85393"/>
    <w:rsid w:val="00EA59DF"/>
    <w:rsid w:val="00EE4070"/>
    <w:rsid w:val="00EE6E9B"/>
    <w:rsid w:val="00F051F6"/>
    <w:rsid w:val="00F12C76"/>
    <w:rsid w:val="00F20113"/>
    <w:rsid w:val="00F34CCD"/>
    <w:rsid w:val="00F46BC1"/>
    <w:rsid w:val="00F9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C31EE"/>
  <w15:docId w15:val="{729B2534-649B-4657-BD9B-86ADD86D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3C9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-normal">
    <w:name w:val="p-normal"/>
    <w:basedOn w:val="Normal"/>
    <w:rsid w:val="00CA743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word-wrapper">
    <w:name w:val="word-wrapper"/>
    <w:basedOn w:val="DefaultParagraphFont"/>
    <w:rsid w:val="00CA7430"/>
  </w:style>
  <w:style w:type="character" w:customStyle="1" w:styleId="fake-non-breaking-space">
    <w:name w:val="fake-non-breaking-space"/>
    <w:basedOn w:val="DefaultParagraphFont"/>
    <w:rsid w:val="00CA7430"/>
  </w:style>
  <w:style w:type="character" w:customStyle="1" w:styleId="font-weightbold">
    <w:name w:val="font-weight_bold"/>
    <w:basedOn w:val="DefaultParagraphFont"/>
    <w:rsid w:val="00CA7430"/>
  </w:style>
  <w:style w:type="character" w:customStyle="1" w:styleId="h-normal">
    <w:name w:val="h-normal"/>
    <w:basedOn w:val="DefaultParagraphFont"/>
    <w:rsid w:val="00875C5B"/>
  </w:style>
  <w:style w:type="character" w:customStyle="1" w:styleId="colorff00ff">
    <w:name w:val="color__ff00ff"/>
    <w:basedOn w:val="DefaultParagraphFont"/>
    <w:rsid w:val="00875C5B"/>
  </w:style>
  <w:style w:type="character" w:customStyle="1" w:styleId="color0000ff">
    <w:name w:val="color__0000ff"/>
    <w:basedOn w:val="DefaultParagraphFont"/>
    <w:rsid w:val="00875C5B"/>
  </w:style>
  <w:style w:type="paragraph" w:styleId="Header">
    <w:name w:val="header"/>
    <w:basedOn w:val="Normal"/>
    <w:link w:val="HeaderChar"/>
    <w:uiPriority w:val="99"/>
    <w:unhideWhenUsed/>
    <w:rsid w:val="007C73FE"/>
    <w:pPr>
      <w:tabs>
        <w:tab w:val="center" w:pos="4677"/>
        <w:tab w:val="right" w:pos="9355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C73FE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7C73FE"/>
    <w:pPr>
      <w:tabs>
        <w:tab w:val="center" w:pos="4677"/>
        <w:tab w:val="right" w:pos="9355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C73FE"/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3F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3FE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4333C9"/>
    <w:pPr>
      <w:spacing w:after="200" w:line="276" w:lineRule="auto"/>
    </w:pPr>
    <w:rPr>
      <w:rFonts w:ascii="Calibri" w:eastAsia="Calibri" w:hAnsi="Calibri" w:cs="Calibri"/>
      <w:color w:val="00000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33C9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33C9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333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5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4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7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0920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71554237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6259950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2217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7792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57870993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736735007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23346819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77891415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56321805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3091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541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5391759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05124678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045906889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7443364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77426342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20566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44419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14755064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67645504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568567837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2024-08-20T11:53:14+00:00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B37DBC6-2FEF-4B3E-8A2F-40BBE5F0AB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BD5E9-F0D1-4BF8-A3E3-CF9B9C5D43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DB3DAC-AE19-4384-A96B-583684B4049F}">
  <ds:schemaRefs>
    <ds:schemaRef ds:uri="http://schemas.microsoft.com/office/2006/documentManagement/types"/>
    <ds:schemaRef ds:uri="11a6fe0c-d8de-4390-afb3-d9c7c54181f0"/>
    <ds:schemaRef ds:uri="http://purl.org/dc/terms/"/>
    <ds:schemaRef ds:uri="http://schemas.microsoft.com/office/2006/metadata/properties"/>
    <ds:schemaRef ds:uri="985ec44e-1bab-4c0b-9df0-6ba128686fc9"/>
    <ds:schemaRef ds:uri="http://www.w3.org/XML/1998/namespace"/>
    <ds:schemaRef ds:uri="http://purl.org/dc/dcmitype/"/>
    <ds:schemaRef ds:uri="c43d6523-f909-4250-bbe1-6bcdc0c7194c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1481</Words>
  <Characters>8445</Characters>
  <Application>Microsoft Office Word</Application>
  <DocSecurity>4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Robert OUKO</cp:lastModifiedBy>
  <cp:revision>2</cp:revision>
  <cp:lastPrinted>2024-08-20T10:27:00Z</cp:lastPrinted>
  <dcterms:created xsi:type="dcterms:W3CDTF">2024-08-20T11:53:00Z</dcterms:created>
  <dcterms:modified xsi:type="dcterms:W3CDTF">2024-08-20T11:53:00Z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