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4FAD2D" w14:textId="77777777" w:rsidR="00BE7972" w:rsidRPr="0048749F" w:rsidRDefault="00BE7972" w:rsidP="00BE7972">
      <w:pPr>
        <w:spacing w:line="240" w:lineRule="auto"/>
        <w:jc w:val="center"/>
        <w:rPr>
          <w:lang w:val="en-US"/>
        </w:rPr>
      </w:pPr>
      <w:bookmarkStart w:id="0" w:name="_gjdgxs" w:colFirst="0" w:colLast="0"/>
      <w:bookmarkStart w:id="1" w:name="_GoBack"/>
      <w:bookmarkEnd w:id="0"/>
      <w:bookmarkEnd w:id="1"/>
    </w:p>
    <w:p w14:paraId="67B34EDE" w14:textId="77777777" w:rsidR="00BE7972" w:rsidRPr="0048749F" w:rsidRDefault="00BE7972" w:rsidP="00BE7972">
      <w:pPr>
        <w:spacing w:line="240" w:lineRule="auto"/>
        <w:jc w:val="center"/>
        <w:rPr>
          <w:lang w:val="en-US"/>
        </w:rPr>
      </w:pPr>
      <w:r w:rsidRPr="0048749F">
        <w:rPr>
          <w:rFonts w:eastAsia="Calibri"/>
          <w:noProof/>
          <w:lang w:val="en-GB" w:eastAsia="en-GB"/>
        </w:rPr>
        <w:drawing>
          <wp:inline distT="0" distB="0" distL="0" distR="0" wp14:anchorId="0A84BB83" wp14:editId="211A4844">
            <wp:extent cx="2362200" cy="1518797"/>
            <wp:effectExtent l="0" t="0" r="0" b="5715"/>
            <wp:docPr id="1" name="Picture 6" descr="C:\Users\ADHRB Laptop\AppData\Local\Microsoft\Windows\INetCache\Content.Word\ADHR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ADHRB Laptop\AppData\Local\Microsoft\Windows\INetCache\Content.Word\ADHRB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3182" cy="1525858"/>
                    </a:xfrm>
                    <a:prstGeom prst="rect">
                      <a:avLst/>
                    </a:prstGeom>
                    <a:noFill/>
                    <a:ln>
                      <a:noFill/>
                    </a:ln>
                  </pic:spPr>
                </pic:pic>
              </a:graphicData>
            </a:graphic>
          </wp:inline>
        </w:drawing>
      </w:r>
    </w:p>
    <w:p w14:paraId="64E58B57" w14:textId="77777777" w:rsidR="00BE7972" w:rsidRPr="0048749F" w:rsidRDefault="00BE7972" w:rsidP="00BE7972">
      <w:pPr>
        <w:spacing w:line="240" w:lineRule="auto"/>
        <w:jc w:val="center"/>
        <w:rPr>
          <w:lang w:val="en-US"/>
        </w:rPr>
      </w:pPr>
    </w:p>
    <w:p w14:paraId="551F69A3" w14:textId="77777777" w:rsidR="00BE7972" w:rsidRPr="0048749F" w:rsidRDefault="00BE7972" w:rsidP="00BE7972">
      <w:pPr>
        <w:spacing w:line="240" w:lineRule="auto"/>
        <w:jc w:val="center"/>
        <w:rPr>
          <w:lang w:val="en-US"/>
        </w:rPr>
      </w:pPr>
    </w:p>
    <w:p w14:paraId="312474AC" w14:textId="77777777" w:rsidR="00BE7972" w:rsidRDefault="00BE7972" w:rsidP="00BE7972">
      <w:pPr>
        <w:spacing w:line="240" w:lineRule="auto"/>
        <w:jc w:val="center"/>
        <w:rPr>
          <w:rFonts w:cstheme="minorHAnsi"/>
          <w:lang w:val="en-US"/>
        </w:rPr>
      </w:pPr>
      <w:r w:rsidRPr="0048749F">
        <w:rPr>
          <w:rFonts w:cstheme="minorHAnsi"/>
          <w:lang w:val="en-US"/>
        </w:rPr>
        <w:t>Americans for Democracy and Human Rights in Bahrain</w:t>
      </w:r>
    </w:p>
    <w:p w14:paraId="6E526818" w14:textId="0F8630AE" w:rsidR="00BE7972" w:rsidRDefault="00BE7972" w:rsidP="00BE7972">
      <w:pPr>
        <w:spacing w:line="240" w:lineRule="auto"/>
        <w:rPr>
          <w:rFonts w:cstheme="minorHAnsi"/>
          <w:lang w:val="en-US"/>
        </w:rPr>
      </w:pPr>
    </w:p>
    <w:p w14:paraId="6A70632B" w14:textId="77777777" w:rsidR="00BE7972" w:rsidRPr="0048749F" w:rsidRDefault="00BE7972" w:rsidP="00BE7972">
      <w:pPr>
        <w:spacing w:line="240" w:lineRule="auto"/>
        <w:jc w:val="center"/>
        <w:rPr>
          <w:rFonts w:cstheme="minorHAnsi"/>
          <w:lang w:val="en-US"/>
        </w:rPr>
      </w:pPr>
    </w:p>
    <w:p w14:paraId="74994B99" w14:textId="77777777" w:rsidR="00BE7972" w:rsidRPr="0048749F" w:rsidRDefault="00BE7972" w:rsidP="00BE7972">
      <w:pPr>
        <w:spacing w:line="240" w:lineRule="auto"/>
        <w:jc w:val="center"/>
        <w:rPr>
          <w:rFonts w:cstheme="minorHAnsi"/>
          <w:lang w:val="en-US"/>
        </w:rPr>
      </w:pPr>
    </w:p>
    <w:p w14:paraId="79D3502E" w14:textId="171B9F77" w:rsidR="00BE7972" w:rsidRPr="0048749F" w:rsidRDefault="00BE7972" w:rsidP="00BE7972">
      <w:pPr>
        <w:spacing w:line="240" w:lineRule="auto"/>
        <w:jc w:val="center"/>
        <w:rPr>
          <w:rFonts w:cstheme="minorHAnsi"/>
          <w:lang w:val="en-US"/>
        </w:rPr>
      </w:pPr>
      <w:r w:rsidRPr="0048749F">
        <w:rPr>
          <w:rFonts w:cstheme="minorHAnsi"/>
          <w:lang w:val="en-US"/>
        </w:rPr>
        <w:t xml:space="preserve">Contribution to the </w:t>
      </w:r>
      <w:r>
        <w:rPr>
          <w:rFonts w:cstheme="minorHAnsi"/>
          <w:lang w:val="en-US"/>
        </w:rPr>
        <w:t>71</w:t>
      </w:r>
      <w:r w:rsidRPr="00BE7972">
        <w:rPr>
          <w:rFonts w:cstheme="minorHAnsi"/>
          <w:vertAlign w:val="superscript"/>
          <w:lang w:val="en-US"/>
        </w:rPr>
        <w:t>st</w:t>
      </w:r>
      <w:r>
        <w:rPr>
          <w:rFonts w:cstheme="minorHAnsi"/>
          <w:lang w:val="en-US"/>
        </w:rPr>
        <w:t xml:space="preserve"> </w:t>
      </w:r>
      <w:r w:rsidRPr="0048749F">
        <w:rPr>
          <w:rFonts w:cstheme="minorHAnsi"/>
          <w:lang w:val="en-US"/>
        </w:rPr>
        <w:t xml:space="preserve">session of the </w:t>
      </w:r>
      <w:r>
        <w:rPr>
          <w:rFonts w:cstheme="minorHAnsi"/>
          <w:lang w:val="en-US"/>
        </w:rPr>
        <w:t>Committee of the Economic, Social, and Cultural Rights</w:t>
      </w:r>
    </w:p>
    <w:p w14:paraId="3AB7F0A5" w14:textId="77777777" w:rsidR="00BE7972" w:rsidRPr="0048749F" w:rsidRDefault="00BE7972" w:rsidP="00BE7972">
      <w:pPr>
        <w:spacing w:line="240" w:lineRule="auto"/>
        <w:rPr>
          <w:rFonts w:cstheme="minorHAnsi"/>
          <w:lang w:val="en-US"/>
        </w:rPr>
      </w:pPr>
    </w:p>
    <w:p w14:paraId="3D97AE34" w14:textId="77777777" w:rsidR="00BE7972" w:rsidRPr="0048749F" w:rsidRDefault="00BE7972" w:rsidP="00BE7972">
      <w:pPr>
        <w:spacing w:line="240" w:lineRule="auto"/>
        <w:rPr>
          <w:rFonts w:cstheme="minorHAnsi"/>
          <w:lang w:val="en-US"/>
        </w:rPr>
      </w:pPr>
    </w:p>
    <w:p w14:paraId="7F02C692" w14:textId="43F8D0EA" w:rsidR="00BE7972" w:rsidRPr="00BE7972" w:rsidRDefault="00BE7972" w:rsidP="00BE7972">
      <w:pPr>
        <w:spacing w:line="240" w:lineRule="auto"/>
        <w:jc w:val="center"/>
        <w:rPr>
          <w:rFonts w:cstheme="minorHAnsi"/>
          <w:b/>
          <w:bCs/>
          <w:lang w:val="en-US"/>
        </w:rPr>
      </w:pPr>
    </w:p>
    <w:p w14:paraId="2888CC65" w14:textId="6714DBEC" w:rsidR="00BE7972" w:rsidRPr="0048749F" w:rsidRDefault="00BE7972" w:rsidP="00BE7972">
      <w:pPr>
        <w:spacing w:line="240" w:lineRule="auto"/>
        <w:jc w:val="center"/>
        <w:rPr>
          <w:rFonts w:cstheme="minorHAnsi"/>
          <w:b/>
          <w:bCs/>
          <w:shd w:val="clear" w:color="auto" w:fill="FFFFFF"/>
          <w:lang w:val="en-US"/>
        </w:rPr>
      </w:pPr>
    </w:p>
    <w:p w14:paraId="23161430" w14:textId="27A18BD4" w:rsidR="00BE7972" w:rsidRPr="00BE7972" w:rsidRDefault="00BE7972" w:rsidP="00BE7972">
      <w:pPr>
        <w:spacing w:line="240" w:lineRule="auto"/>
        <w:jc w:val="center"/>
        <w:rPr>
          <w:rFonts w:cstheme="minorHAnsi"/>
          <w:b/>
          <w:bCs/>
          <w:shd w:val="clear" w:color="auto" w:fill="FFFFFF"/>
          <w:lang w:val="en-US"/>
        </w:rPr>
      </w:pPr>
      <w:r>
        <w:rPr>
          <w:rFonts w:cstheme="minorHAnsi"/>
          <w:b/>
          <w:bCs/>
          <w:shd w:val="clear" w:color="auto" w:fill="FFFFFF"/>
          <w:lang w:val="en-US"/>
        </w:rPr>
        <w:t>Discrimination in the Public Education Sector in Bahrain</w:t>
      </w:r>
    </w:p>
    <w:p w14:paraId="21113295" w14:textId="77777777" w:rsidR="00BE7972" w:rsidRPr="0048749F" w:rsidRDefault="00BE7972" w:rsidP="00BE7972">
      <w:pPr>
        <w:spacing w:line="240" w:lineRule="auto"/>
        <w:rPr>
          <w:rFonts w:cstheme="minorHAnsi"/>
          <w:lang w:val="en-US"/>
        </w:rPr>
      </w:pPr>
    </w:p>
    <w:p w14:paraId="2BCE3A00" w14:textId="77777777" w:rsidR="00BE7972" w:rsidRPr="0048749F" w:rsidRDefault="00BE7972" w:rsidP="00BE7972">
      <w:pPr>
        <w:spacing w:line="240" w:lineRule="auto"/>
        <w:rPr>
          <w:rFonts w:cstheme="minorHAnsi"/>
          <w:lang w:val="en-US"/>
        </w:rPr>
      </w:pPr>
    </w:p>
    <w:p w14:paraId="2193CA80" w14:textId="77777777" w:rsidR="00BE7972" w:rsidRPr="0048749F" w:rsidRDefault="00BE7972" w:rsidP="00BE7972">
      <w:pPr>
        <w:spacing w:line="240" w:lineRule="auto"/>
        <w:rPr>
          <w:rFonts w:cstheme="minorHAnsi"/>
          <w:lang w:val="en-US"/>
        </w:rPr>
      </w:pPr>
    </w:p>
    <w:p w14:paraId="3DCC4254" w14:textId="77777777" w:rsidR="00BE7972" w:rsidRPr="0048749F" w:rsidRDefault="00BE7972" w:rsidP="00BE7972">
      <w:pPr>
        <w:tabs>
          <w:tab w:val="left" w:pos="2552"/>
          <w:tab w:val="center" w:pos="3402"/>
          <w:tab w:val="right" w:pos="4536"/>
        </w:tabs>
        <w:spacing w:line="240" w:lineRule="auto"/>
        <w:ind w:left="2127"/>
        <w:jc w:val="both"/>
        <w:rPr>
          <w:rFonts w:eastAsia="Calibri" w:cstheme="minorHAnsi"/>
          <w:b/>
          <w:bCs/>
          <w:shd w:val="clear" w:color="auto" w:fill="FFFFFF"/>
          <w:lang w:val="en-US"/>
        </w:rPr>
      </w:pPr>
    </w:p>
    <w:p w14:paraId="60196256" w14:textId="77777777" w:rsidR="00BE7972" w:rsidRPr="0048749F" w:rsidRDefault="00BE7972" w:rsidP="00BE7972">
      <w:pPr>
        <w:tabs>
          <w:tab w:val="left" w:pos="2552"/>
          <w:tab w:val="center" w:pos="3402"/>
          <w:tab w:val="center" w:pos="3969"/>
          <w:tab w:val="right" w:pos="4536"/>
          <w:tab w:val="right" w:pos="5103"/>
        </w:tabs>
        <w:spacing w:line="240" w:lineRule="auto"/>
        <w:ind w:left="2127"/>
        <w:jc w:val="both"/>
        <w:rPr>
          <w:rFonts w:eastAsia="Calibri" w:cstheme="minorHAnsi"/>
          <w:shd w:val="clear" w:color="auto" w:fill="FFFFFF"/>
          <w:lang w:val="en-US"/>
        </w:rPr>
      </w:pPr>
      <w:r w:rsidRPr="0048749F">
        <w:rPr>
          <w:rFonts w:eastAsia="Calibri" w:cstheme="minorHAnsi"/>
          <w:shd w:val="clear" w:color="auto" w:fill="FFFFFF"/>
          <w:lang w:val="en-US"/>
        </w:rPr>
        <w:t xml:space="preserve">Email: </w:t>
      </w:r>
      <w:hyperlink r:id="rId9" w:history="1">
        <w:r w:rsidRPr="0048749F">
          <w:rPr>
            <w:rFonts w:eastAsia="Calibri" w:cstheme="minorHAnsi"/>
            <w:color w:val="0000FF"/>
            <w:u w:val="single"/>
            <w:shd w:val="clear" w:color="auto" w:fill="FFFFFF"/>
            <w:lang w:val="en-US"/>
          </w:rPr>
          <w:t>habdulla@adhrb.org</w:t>
        </w:r>
      </w:hyperlink>
    </w:p>
    <w:p w14:paraId="48DE6491" w14:textId="77777777" w:rsidR="00BE7972" w:rsidRPr="0048749F" w:rsidRDefault="00BE7972" w:rsidP="00BE7972">
      <w:pPr>
        <w:spacing w:line="240" w:lineRule="auto"/>
        <w:ind w:left="2268"/>
        <w:jc w:val="both"/>
        <w:rPr>
          <w:rFonts w:eastAsia="Calibri" w:cstheme="minorHAnsi"/>
          <w:shd w:val="clear" w:color="auto" w:fill="FFFFFF"/>
          <w:lang w:val="en-US"/>
        </w:rPr>
      </w:pPr>
    </w:p>
    <w:p w14:paraId="16C4FB06" w14:textId="77777777" w:rsidR="00BE7972" w:rsidRPr="0048749F" w:rsidRDefault="00BE7972" w:rsidP="00BE7972">
      <w:pPr>
        <w:spacing w:line="240" w:lineRule="auto"/>
        <w:ind w:left="1418" w:firstLine="709"/>
        <w:jc w:val="both"/>
        <w:rPr>
          <w:rFonts w:eastAsia="Calibri" w:cstheme="minorHAnsi"/>
          <w:shd w:val="clear" w:color="auto" w:fill="FFFFFF"/>
          <w:lang w:val="en-US"/>
        </w:rPr>
      </w:pPr>
    </w:p>
    <w:p w14:paraId="1DDEE1AF" w14:textId="7DAA7CC7" w:rsidR="00BE7972" w:rsidRDefault="00BE7972" w:rsidP="00BE7972">
      <w:pPr>
        <w:spacing w:line="240" w:lineRule="auto"/>
        <w:ind w:left="1418" w:firstLine="709"/>
        <w:jc w:val="both"/>
        <w:rPr>
          <w:rFonts w:eastAsia="Calibri" w:cstheme="minorHAnsi"/>
          <w:color w:val="0000FF"/>
          <w:u w:val="single"/>
          <w:shd w:val="clear" w:color="auto" w:fill="FFFFFF"/>
          <w:lang w:val="en-US"/>
        </w:rPr>
      </w:pPr>
      <w:r w:rsidRPr="0048749F">
        <w:rPr>
          <w:rFonts w:eastAsia="Calibri" w:cstheme="minorHAnsi"/>
          <w:shd w:val="clear" w:color="auto" w:fill="FFFFFF"/>
          <w:lang w:val="en-US"/>
        </w:rPr>
        <w:t xml:space="preserve">Web: </w:t>
      </w:r>
      <w:hyperlink r:id="rId10" w:history="1">
        <w:r w:rsidRPr="0048749F">
          <w:rPr>
            <w:rFonts w:eastAsia="Calibri" w:cstheme="minorHAnsi"/>
            <w:color w:val="0000FF"/>
            <w:u w:val="single"/>
            <w:shd w:val="clear" w:color="auto" w:fill="FFFFFF"/>
            <w:lang w:val="en-US"/>
          </w:rPr>
          <w:t>www.adhrb.org</w:t>
        </w:r>
      </w:hyperlink>
    </w:p>
    <w:p w14:paraId="1081DCDA" w14:textId="610242BA"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2EC6C7DE" w14:textId="3396F424"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4120E3E4" w14:textId="25D3815D"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3E1696F7" w14:textId="6852139E"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2FC78445" w14:textId="19BF343C"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5743A0A9" w14:textId="3AF9FECD"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23B0D3D1" w14:textId="3FAD6E75"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7B73508C" w14:textId="24E29ABE"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24572D1D" w14:textId="77777777"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3A6CEB1F" w14:textId="56F73D16" w:rsidR="008C6320" w:rsidRDefault="008C6320" w:rsidP="00BE7972">
      <w:pPr>
        <w:pStyle w:val="NormalWeb"/>
        <w:jc w:val="center"/>
        <w:rPr>
          <w:lang w:val="en-US"/>
        </w:rPr>
      </w:pPr>
    </w:p>
    <w:p w14:paraId="65EF64C9" w14:textId="11A3EA55" w:rsidR="00BE7972" w:rsidRDefault="00BE7972" w:rsidP="00BE7972">
      <w:pPr>
        <w:pStyle w:val="NormalWeb"/>
        <w:jc w:val="center"/>
        <w:rPr>
          <w:lang w:val="en-US"/>
        </w:rPr>
      </w:pPr>
    </w:p>
    <w:p w14:paraId="58618B61" w14:textId="647DC59B" w:rsidR="00BE7972" w:rsidRDefault="00BE7972" w:rsidP="00BE7972">
      <w:pPr>
        <w:pStyle w:val="NormalWeb"/>
        <w:jc w:val="center"/>
        <w:rPr>
          <w:lang w:val="en-US"/>
        </w:rPr>
      </w:pPr>
    </w:p>
    <w:p w14:paraId="4812B51B" w14:textId="332E98C8" w:rsidR="00BE7972" w:rsidRDefault="00BE7972" w:rsidP="00BE7972">
      <w:pPr>
        <w:pStyle w:val="NormalWeb"/>
        <w:jc w:val="center"/>
        <w:rPr>
          <w:lang w:val="en-US"/>
        </w:rPr>
      </w:pPr>
    </w:p>
    <w:p w14:paraId="1DA80268" w14:textId="77777777" w:rsidR="00BE7972" w:rsidRPr="00BE7972" w:rsidRDefault="00BE7972" w:rsidP="00BE7972">
      <w:pPr>
        <w:pStyle w:val="NormalWeb"/>
        <w:jc w:val="center"/>
        <w:rPr>
          <w:lang w:val="en-US"/>
        </w:rPr>
      </w:pPr>
    </w:p>
    <w:p w14:paraId="2629EA0D" w14:textId="77777777" w:rsidR="008C6320" w:rsidRDefault="008C6320" w:rsidP="008C6320">
      <w:pPr>
        <w:pStyle w:val="NormalWeb"/>
      </w:pPr>
    </w:p>
    <w:p w14:paraId="60E9A886" w14:textId="0BCD4172" w:rsidR="008C6320" w:rsidRDefault="008C6320" w:rsidP="008C6320">
      <w:pPr>
        <w:pStyle w:val="NormalWeb"/>
        <w:jc w:val="center"/>
        <w:rPr>
          <w:b/>
          <w:bCs/>
          <w:sz w:val="32"/>
          <w:szCs w:val="32"/>
          <w:lang w:val="en-US"/>
        </w:rPr>
      </w:pPr>
      <w:r w:rsidRPr="008C6320">
        <w:rPr>
          <w:b/>
          <w:bCs/>
          <w:sz w:val="32"/>
          <w:szCs w:val="32"/>
          <w:lang w:val="en-US"/>
        </w:rPr>
        <w:lastRenderedPageBreak/>
        <w:t>TABLE OF CONTENTS</w:t>
      </w:r>
    </w:p>
    <w:p w14:paraId="594E5D71" w14:textId="77777777" w:rsidR="008C6320" w:rsidRDefault="008C6320" w:rsidP="008C6320">
      <w:pPr>
        <w:pStyle w:val="NormalWeb"/>
        <w:spacing w:line="360" w:lineRule="auto"/>
        <w:rPr>
          <w:b/>
          <w:bCs/>
          <w:sz w:val="32"/>
          <w:szCs w:val="32"/>
          <w:lang w:val="en-US"/>
        </w:rPr>
      </w:pPr>
    </w:p>
    <w:p w14:paraId="6807966C" w14:textId="777F9857" w:rsidR="00462F8F" w:rsidRDefault="008C6320" w:rsidP="00462F8F">
      <w:pPr>
        <w:pStyle w:val="NormalWeb"/>
        <w:numPr>
          <w:ilvl w:val="0"/>
          <w:numId w:val="6"/>
        </w:numPr>
        <w:spacing w:line="480" w:lineRule="auto"/>
      </w:pPr>
      <w:r w:rsidRPr="008C6320">
        <w:t xml:space="preserve">INTRODUCTION.................................................................................. 3 </w:t>
      </w:r>
    </w:p>
    <w:p w14:paraId="7AD4B9D3" w14:textId="0CB51305" w:rsidR="00462F8F" w:rsidRPr="00462F8F" w:rsidRDefault="008C6320" w:rsidP="00462F8F">
      <w:pPr>
        <w:pStyle w:val="NormalWeb"/>
        <w:numPr>
          <w:ilvl w:val="0"/>
          <w:numId w:val="6"/>
        </w:numPr>
        <w:spacing w:line="480" w:lineRule="auto"/>
        <w:rPr>
          <w:lang w:val="en-US"/>
        </w:rPr>
      </w:pPr>
      <w:r w:rsidRPr="008C6320">
        <w:rPr>
          <w:lang w:val="en-US"/>
        </w:rPr>
        <w:t>EXECUTIVE SUMMARY ............................................................................4</w:t>
      </w:r>
    </w:p>
    <w:p w14:paraId="3104C68F" w14:textId="56AAAE72" w:rsidR="00462F8F" w:rsidRPr="00462F8F" w:rsidRDefault="008C6320" w:rsidP="00462F8F">
      <w:pPr>
        <w:pStyle w:val="NormalWeb"/>
        <w:numPr>
          <w:ilvl w:val="0"/>
          <w:numId w:val="6"/>
        </w:numPr>
        <w:spacing w:line="480" w:lineRule="auto"/>
        <w:rPr>
          <w:lang w:val="en-US"/>
        </w:rPr>
      </w:pPr>
      <w:r w:rsidRPr="008C6320">
        <w:rPr>
          <w:lang w:val="en-GB"/>
        </w:rPr>
        <w:t xml:space="preserve">BACKGROUND AND LEGAL FRAMEWORK </w:t>
      </w:r>
      <w:r w:rsidRPr="008C6320">
        <w:rPr>
          <w:lang w:val="en-US"/>
        </w:rPr>
        <w:t>..................................................</w:t>
      </w:r>
      <w:r w:rsidRPr="008C6320">
        <w:rPr>
          <w:lang w:val="en-GB"/>
        </w:rPr>
        <w:t>5</w:t>
      </w:r>
    </w:p>
    <w:p w14:paraId="77650916" w14:textId="35CA0558" w:rsidR="00462F8F" w:rsidRPr="00BE7972" w:rsidRDefault="008C6320" w:rsidP="007641C3">
      <w:pPr>
        <w:pStyle w:val="NormalWeb"/>
        <w:numPr>
          <w:ilvl w:val="0"/>
          <w:numId w:val="6"/>
        </w:numPr>
        <w:spacing w:line="480" w:lineRule="auto"/>
        <w:rPr>
          <w:lang w:val="en-US"/>
        </w:rPr>
      </w:pPr>
      <w:r w:rsidRPr="00BE7972">
        <w:rPr>
          <w:lang w:val="en-GB"/>
        </w:rPr>
        <w:t>RESTRICTIONS ON THE RIGHT TO EDUCATION</w:t>
      </w:r>
      <w:r w:rsidRPr="00BE7972">
        <w:rPr>
          <w:lang w:val="en-US"/>
        </w:rPr>
        <w:t>..................................................</w:t>
      </w:r>
      <w:r w:rsidRPr="00BE7972">
        <w:rPr>
          <w:lang w:val="en-GB"/>
        </w:rPr>
        <w:t>7</w:t>
      </w:r>
    </w:p>
    <w:p w14:paraId="06C425B5" w14:textId="15270C54" w:rsidR="008C6320" w:rsidRDefault="008C6320" w:rsidP="008C6320">
      <w:pPr>
        <w:pStyle w:val="NormalWeb"/>
        <w:numPr>
          <w:ilvl w:val="1"/>
          <w:numId w:val="6"/>
        </w:numPr>
        <w:spacing w:line="480" w:lineRule="auto"/>
        <w:rPr>
          <w:lang w:val="en-US"/>
        </w:rPr>
      </w:pPr>
      <w:r w:rsidRPr="008C6320">
        <w:rPr>
          <w:lang w:val="en-GB"/>
        </w:rPr>
        <w:t xml:space="preserve">EFFECTS OF RELIGIOUS PERSECUTION AND DISCRIMINATION </w:t>
      </w:r>
      <w:r w:rsidR="00356C2B">
        <w:rPr>
          <w:lang w:val="en-GB"/>
        </w:rPr>
        <w:t>ON</w:t>
      </w:r>
      <w:r w:rsidRPr="008C6320">
        <w:rPr>
          <w:lang w:val="en-GB"/>
        </w:rPr>
        <w:t xml:space="preserve"> EDUCATION </w:t>
      </w:r>
      <w:r w:rsidRPr="008C6320">
        <w:rPr>
          <w:lang w:val="en-US"/>
        </w:rPr>
        <w:t>........................................</w:t>
      </w:r>
      <w:r w:rsidR="00462F8F">
        <w:rPr>
          <w:lang w:val="en-US"/>
        </w:rPr>
        <w:t>8</w:t>
      </w:r>
    </w:p>
    <w:p w14:paraId="4AE30359" w14:textId="42CB9A97" w:rsidR="00462F8F" w:rsidRPr="00BE7972" w:rsidRDefault="008C6320" w:rsidP="007523DC">
      <w:pPr>
        <w:pStyle w:val="NormalWeb"/>
        <w:numPr>
          <w:ilvl w:val="1"/>
          <w:numId w:val="6"/>
        </w:numPr>
        <w:spacing w:line="480" w:lineRule="auto"/>
        <w:rPr>
          <w:lang w:val="en-US"/>
        </w:rPr>
      </w:pPr>
      <w:r w:rsidRPr="00BE7972">
        <w:rPr>
          <w:lang w:val="en-GB"/>
        </w:rPr>
        <w:t xml:space="preserve">EDUCATION DENIED TO THE CHILD AND THE EFFECTS OF DETENTION ON CHILDREN’S EDUCATION </w:t>
      </w:r>
      <w:r w:rsidRPr="00BE7972">
        <w:rPr>
          <w:lang w:val="en-US"/>
        </w:rPr>
        <w:t>.............................</w:t>
      </w:r>
      <w:r w:rsidR="00462F8F" w:rsidRPr="00BE7972">
        <w:rPr>
          <w:lang w:val="en-US"/>
        </w:rPr>
        <w:t>9</w:t>
      </w:r>
    </w:p>
    <w:p w14:paraId="2BEE25F8" w14:textId="533880C0" w:rsidR="008C6320" w:rsidRDefault="008C6320" w:rsidP="008C6320">
      <w:pPr>
        <w:pStyle w:val="NormalWeb"/>
        <w:numPr>
          <w:ilvl w:val="0"/>
          <w:numId w:val="6"/>
        </w:numPr>
        <w:spacing w:line="480" w:lineRule="auto"/>
        <w:rPr>
          <w:lang w:val="en-US"/>
        </w:rPr>
      </w:pPr>
      <w:r w:rsidRPr="008C6320">
        <w:rPr>
          <w:lang w:val="en-GB"/>
        </w:rPr>
        <w:t>RECOMMENDATIONS FOR BAHRAIN</w:t>
      </w:r>
      <w:r w:rsidRPr="008C6320">
        <w:rPr>
          <w:lang w:val="en-US"/>
        </w:rPr>
        <w:t>..................................................</w:t>
      </w:r>
      <w:r w:rsidR="00462F8F">
        <w:rPr>
          <w:lang w:val="en-US"/>
        </w:rPr>
        <w:t>.......12</w:t>
      </w:r>
    </w:p>
    <w:p w14:paraId="39B038EA" w14:textId="5C197541" w:rsidR="00BE7972" w:rsidRDefault="00BE7972" w:rsidP="00BE7972">
      <w:pPr>
        <w:pStyle w:val="NormalWeb"/>
        <w:spacing w:line="480" w:lineRule="auto"/>
        <w:rPr>
          <w:lang w:val="en-US"/>
        </w:rPr>
      </w:pPr>
    </w:p>
    <w:p w14:paraId="57B41C92" w14:textId="4AEC30D8" w:rsidR="00BE7972" w:rsidRDefault="00BE7972" w:rsidP="00BE7972">
      <w:pPr>
        <w:pStyle w:val="NormalWeb"/>
        <w:spacing w:line="480" w:lineRule="auto"/>
        <w:rPr>
          <w:lang w:val="en-US"/>
        </w:rPr>
      </w:pPr>
    </w:p>
    <w:p w14:paraId="621AACF4" w14:textId="77777777" w:rsidR="00BE7972" w:rsidRPr="008C6320" w:rsidRDefault="00BE7972" w:rsidP="00BE7972">
      <w:pPr>
        <w:pStyle w:val="NormalWeb"/>
        <w:spacing w:line="480" w:lineRule="auto"/>
        <w:rPr>
          <w:lang w:val="en-US"/>
        </w:rPr>
      </w:pPr>
    </w:p>
    <w:p w14:paraId="1B305846" w14:textId="77777777" w:rsidR="008C6320" w:rsidRPr="008C6320" w:rsidRDefault="008C6320" w:rsidP="008C6320">
      <w:pPr>
        <w:spacing w:before="200" w:line="480" w:lineRule="auto"/>
        <w:jc w:val="both"/>
        <w:rPr>
          <w:rFonts w:ascii="Times New Roman" w:eastAsia="Times New Roman" w:hAnsi="Times New Roman" w:cs="Times New Roman"/>
          <w:b/>
          <w:sz w:val="24"/>
          <w:szCs w:val="24"/>
          <w:lang w:val="en-GB"/>
        </w:rPr>
      </w:pPr>
    </w:p>
    <w:p w14:paraId="5CA203FF" w14:textId="79279086" w:rsidR="008C6320" w:rsidRDefault="008C6320" w:rsidP="008C6320">
      <w:pPr>
        <w:spacing w:line="480" w:lineRule="auto"/>
        <w:jc w:val="center"/>
        <w:rPr>
          <w:rFonts w:ascii="Times New Roman" w:hAnsi="Times New Roman" w:cs="Times New Roman"/>
          <w:sz w:val="24"/>
          <w:szCs w:val="24"/>
          <w:lang w:val="en-GB"/>
        </w:rPr>
      </w:pPr>
    </w:p>
    <w:p w14:paraId="7DE05BD0" w14:textId="78255A60" w:rsidR="00BE7972" w:rsidRDefault="00BE7972" w:rsidP="008C6320">
      <w:pPr>
        <w:spacing w:line="480" w:lineRule="auto"/>
        <w:jc w:val="center"/>
        <w:rPr>
          <w:rFonts w:ascii="Times New Roman" w:hAnsi="Times New Roman" w:cs="Times New Roman"/>
          <w:sz w:val="24"/>
          <w:szCs w:val="24"/>
          <w:lang w:val="en-GB"/>
        </w:rPr>
      </w:pPr>
    </w:p>
    <w:p w14:paraId="4C09203E" w14:textId="4DC9A589" w:rsidR="00BE7972" w:rsidRDefault="00BE7972" w:rsidP="008C6320">
      <w:pPr>
        <w:spacing w:line="480" w:lineRule="auto"/>
        <w:jc w:val="center"/>
        <w:rPr>
          <w:rFonts w:ascii="Times New Roman" w:hAnsi="Times New Roman" w:cs="Times New Roman"/>
          <w:sz w:val="24"/>
          <w:szCs w:val="24"/>
          <w:lang w:val="en-GB"/>
        </w:rPr>
      </w:pPr>
    </w:p>
    <w:p w14:paraId="4BE06112" w14:textId="77777777" w:rsidR="00BE7972" w:rsidRPr="008C6320" w:rsidRDefault="00BE7972" w:rsidP="008C6320">
      <w:pPr>
        <w:spacing w:line="480" w:lineRule="auto"/>
        <w:jc w:val="center"/>
        <w:rPr>
          <w:rFonts w:ascii="Times New Roman" w:hAnsi="Times New Roman" w:cs="Times New Roman"/>
          <w:sz w:val="24"/>
          <w:szCs w:val="24"/>
          <w:lang w:val="en-GB"/>
        </w:rPr>
      </w:pPr>
    </w:p>
    <w:p w14:paraId="2F96A8BF" w14:textId="41D480A0" w:rsidR="00D024BD" w:rsidRPr="008C6320" w:rsidRDefault="00D024BD" w:rsidP="00D024BD">
      <w:pPr>
        <w:jc w:val="center"/>
        <w:rPr>
          <w:rFonts w:ascii="Times New Roman" w:hAnsi="Times New Roman" w:cs="Times New Roman"/>
          <w:sz w:val="24"/>
          <w:szCs w:val="24"/>
          <w:lang w:val="en-GB"/>
        </w:rPr>
      </w:pPr>
    </w:p>
    <w:p w14:paraId="105760C8" w14:textId="0328864B" w:rsidR="00D024BD" w:rsidRPr="008C6320" w:rsidRDefault="00D024BD" w:rsidP="00D024BD">
      <w:pPr>
        <w:jc w:val="center"/>
        <w:rPr>
          <w:rFonts w:ascii="Times New Roman" w:hAnsi="Times New Roman" w:cs="Times New Roman"/>
          <w:sz w:val="24"/>
          <w:szCs w:val="24"/>
          <w:lang w:val="en-GB"/>
        </w:rPr>
      </w:pPr>
    </w:p>
    <w:p w14:paraId="44B4901C" w14:textId="5E096A19" w:rsidR="00D024BD" w:rsidRPr="008C6320" w:rsidRDefault="00D024BD" w:rsidP="00D024BD">
      <w:pPr>
        <w:jc w:val="center"/>
        <w:rPr>
          <w:rFonts w:ascii="Times New Roman" w:hAnsi="Times New Roman" w:cs="Times New Roman"/>
          <w:sz w:val="24"/>
          <w:szCs w:val="24"/>
          <w:lang w:val="en-GB"/>
        </w:rPr>
      </w:pPr>
    </w:p>
    <w:p w14:paraId="2A382F74" w14:textId="48813DF9" w:rsidR="00D024BD" w:rsidRPr="008C6320" w:rsidRDefault="00D024BD" w:rsidP="00D024BD">
      <w:pPr>
        <w:jc w:val="center"/>
        <w:rPr>
          <w:rFonts w:ascii="Times New Roman" w:hAnsi="Times New Roman" w:cs="Times New Roman"/>
          <w:sz w:val="24"/>
          <w:szCs w:val="24"/>
          <w:lang w:val="en-GB"/>
        </w:rPr>
      </w:pPr>
    </w:p>
    <w:p w14:paraId="7C3E1DC4" w14:textId="77777777" w:rsidR="00D024BD" w:rsidRPr="008C6320" w:rsidRDefault="00D024BD" w:rsidP="00C83D45">
      <w:pPr>
        <w:rPr>
          <w:rFonts w:ascii="Times New Roman" w:eastAsia="Times New Roman" w:hAnsi="Times New Roman" w:cs="Times New Roman"/>
          <w:sz w:val="24"/>
          <w:szCs w:val="24"/>
          <w:lang w:val="en-GB"/>
        </w:rPr>
      </w:pPr>
    </w:p>
    <w:p w14:paraId="2EF1C6DE" w14:textId="77777777" w:rsidR="00443630" w:rsidRPr="008C6320" w:rsidRDefault="00321628" w:rsidP="00D024BD">
      <w:pPr>
        <w:pStyle w:val="ListParagraph"/>
        <w:numPr>
          <w:ilvl w:val="0"/>
          <w:numId w:val="3"/>
        </w:numPr>
        <w:shd w:val="clear" w:color="auto" w:fill="FFFFFF"/>
        <w:spacing w:before="200"/>
        <w:jc w:val="both"/>
        <w:rPr>
          <w:rFonts w:ascii="Times New Roman" w:eastAsia="Times New Roman" w:hAnsi="Times New Roman" w:cs="Times New Roman"/>
          <w:b/>
          <w:sz w:val="24"/>
          <w:szCs w:val="24"/>
          <w:lang w:val="en-GB"/>
        </w:rPr>
      </w:pPr>
      <w:r w:rsidRPr="008C6320">
        <w:rPr>
          <w:rFonts w:ascii="Times New Roman" w:eastAsia="Times New Roman" w:hAnsi="Times New Roman" w:cs="Times New Roman"/>
          <w:b/>
          <w:sz w:val="24"/>
          <w:szCs w:val="24"/>
          <w:lang w:val="en-GB"/>
        </w:rPr>
        <w:lastRenderedPageBreak/>
        <w:t xml:space="preserve">INTRODUCTION </w:t>
      </w:r>
    </w:p>
    <w:p w14:paraId="0C66F7F6" w14:textId="7547D531" w:rsidR="00443630" w:rsidRPr="008C6320" w:rsidRDefault="00321628" w:rsidP="00D024BD">
      <w:pPr>
        <w:shd w:val="clear" w:color="auto" w:fill="FFFFFF"/>
        <w:spacing w:before="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Formed in 2002, Americans for Democracy &amp; Human Rights in Bahrain (ADHRB) is a non-governmental organization that relentlessly fights against human rights violations and stand</w:t>
      </w:r>
      <w:r w:rsidR="00356C2B">
        <w:rPr>
          <w:rFonts w:ascii="Times New Roman" w:eastAsia="Times New Roman" w:hAnsi="Times New Roman" w:cs="Times New Roman"/>
          <w:sz w:val="24"/>
          <w:szCs w:val="24"/>
          <w:lang w:val="en-GB"/>
        </w:rPr>
        <w:t>s</w:t>
      </w:r>
      <w:r w:rsidRPr="008C6320">
        <w:rPr>
          <w:rFonts w:ascii="Times New Roman" w:eastAsia="Times New Roman" w:hAnsi="Times New Roman" w:cs="Times New Roman"/>
          <w:sz w:val="24"/>
          <w:szCs w:val="24"/>
          <w:lang w:val="en-GB"/>
        </w:rPr>
        <w:t xml:space="preserve"> up </w:t>
      </w:r>
      <w:r w:rsidR="00356C2B">
        <w:rPr>
          <w:rFonts w:ascii="Times New Roman" w:eastAsia="Times New Roman" w:hAnsi="Times New Roman" w:cs="Times New Roman"/>
          <w:sz w:val="24"/>
          <w:szCs w:val="24"/>
          <w:lang w:val="en-GB"/>
        </w:rPr>
        <w:t>to</w:t>
      </w:r>
      <w:r w:rsidRPr="008C6320">
        <w:rPr>
          <w:rFonts w:ascii="Times New Roman" w:eastAsia="Times New Roman" w:hAnsi="Times New Roman" w:cs="Times New Roman"/>
          <w:sz w:val="24"/>
          <w:szCs w:val="24"/>
          <w:lang w:val="en-GB"/>
        </w:rPr>
        <w:t xml:space="preserve"> support victims of torture and abuse. The </w:t>
      </w:r>
      <w:r w:rsidR="00D024BD" w:rsidRPr="008C6320">
        <w:rPr>
          <w:rFonts w:ascii="Times New Roman" w:eastAsia="Times New Roman" w:hAnsi="Times New Roman" w:cs="Times New Roman"/>
          <w:sz w:val="24"/>
          <w:szCs w:val="24"/>
          <w:lang w:val="en-GB"/>
        </w:rPr>
        <w:t>main objective</w:t>
      </w:r>
      <w:r w:rsidRPr="008C6320">
        <w:rPr>
          <w:rFonts w:ascii="Times New Roman" w:eastAsia="Times New Roman" w:hAnsi="Times New Roman" w:cs="Times New Roman"/>
          <w:sz w:val="24"/>
          <w:szCs w:val="24"/>
          <w:lang w:val="en-GB"/>
        </w:rPr>
        <w:t xml:space="preserve"> of ADHRB is to foster awareness of, and support for, democracy and human rights in Bahrain and the Gulf </w:t>
      </w:r>
      <w:r w:rsidR="00356C2B">
        <w:rPr>
          <w:rFonts w:ascii="Times New Roman" w:eastAsia="Times New Roman" w:hAnsi="Times New Roman" w:cs="Times New Roman"/>
          <w:sz w:val="24"/>
          <w:szCs w:val="24"/>
          <w:lang w:val="en-GB"/>
        </w:rPr>
        <w:t>r</w:t>
      </w:r>
      <w:r w:rsidRPr="008C6320">
        <w:rPr>
          <w:rFonts w:ascii="Times New Roman" w:eastAsia="Times New Roman" w:hAnsi="Times New Roman" w:cs="Times New Roman"/>
          <w:sz w:val="24"/>
          <w:szCs w:val="24"/>
          <w:lang w:val="en-GB"/>
        </w:rPr>
        <w:t xml:space="preserve">egion, </w:t>
      </w:r>
      <w:r w:rsidR="00356C2B">
        <w:rPr>
          <w:rFonts w:ascii="Times New Roman" w:eastAsia="Times New Roman" w:hAnsi="Times New Roman" w:cs="Times New Roman"/>
          <w:iCs/>
          <w:sz w:val="24"/>
          <w:szCs w:val="24"/>
          <w:lang w:val="en-GB"/>
        </w:rPr>
        <w:t xml:space="preserve">by </w:t>
      </w:r>
      <w:r w:rsidRPr="008C6320">
        <w:rPr>
          <w:rFonts w:ascii="Times New Roman" w:eastAsia="Times New Roman" w:hAnsi="Times New Roman" w:cs="Times New Roman"/>
          <w:sz w:val="24"/>
          <w:szCs w:val="24"/>
          <w:lang w:val="en-GB"/>
        </w:rPr>
        <w:t xml:space="preserve">raising </w:t>
      </w:r>
      <w:r w:rsidR="00356C2B">
        <w:rPr>
          <w:rFonts w:ascii="Times New Roman" w:eastAsia="Times New Roman" w:hAnsi="Times New Roman" w:cs="Times New Roman"/>
          <w:sz w:val="24"/>
          <w:szCs w:val="24"/>
          <w:lang w:val="en-GB"/>
        </w:rPr>
        <w:t xml:space="preserve">awareness in </w:t>
      </w:r>
      <w:r w:rsidRPr="008C6320">
        <w:rPr>
          <w:rFonts w:ascii="Times New Roman" w:eastAsia="Times New Roman" w:hAnsi="Times New Roman" w:cs="Times New Roman"/>
          <w:sz w:val="24"/>
          <w:szCs w:val="24"/>
          <w:lang w:val="en-GB"/>
        </w:rPr>
        <w:t>the international community</w:t>
      </w:r>
      <w:r w:rsidR="00356C2B">
        <w:rPr>
          <w:rFonts w:ascii="Times New Roman" w:eastAsia="Times New Roman" w:hAnsi="Times New Roman" w:cs="Times New Roman"/>
          <w:sz w:val="24"/>
          <w:szCs w:val="24"/>
          <w:lang w:val="en-GB"/>
        </w:rPr>
        <w:t xml:space="preserve"> </w:t>
      </w:r>
      <w:r w:rsidRPr="008C6320">
        <w:rPr>
          <w:rFonts w:ascii="Times New Roman" w:eastAsia="Times New Roman" w:hAnsi="Times New Roman" w:cs="Times New Roman"/>
          <w:sz w:val="24"/>
          <w:szCs w:val="24"/>
          <w:lang w:val="en-GB"/>
        </w:rPr>
        <w:t xml:space="preserve">of the violence perpetrated by the authorities. </w:t>
      </w:r>
    </w:p>
    <w:p w14:paraId="65434C84" w14:textId="5FCAA106" w:rsidR="00443630" w:rsidRPr="008C6320" w:rsidRDefault="00321628" w:rsidP="00D024BD">
      <w:pPr>
        <w:pStyle w:val="Heading3"/>
        <w:keepNext w:val="0"/>
        <w:keepLines w:val="0"/>
        <w:shd w:val="clear" w:color="auto" w:fill="FFFFFF"/>
        <w:spacing w:before="200"/>
        <w:jc w:val="both"/>
        <w:rPr>
          <w:rFonts w:ascii="Times New Roman" w:eastAsia="Times New Roman" w:hAnsi="Times New Roman" w:cs="Times New Roman"/>
          <w:color w:val="000000"/>
          <w:sz w:val="24"/>
          <w:szCs w:val="24"/>
          <w:lang w:val="en-GB"/>
        </w:rPr>
      </w:pPr>
      <w:bookmarkStart w:id="2" w:name="_nd3fo7y70i3l" w:colFirst="0" w:colLast="0"/>
      <w:bookmarkEnd w:id="2"/>
      <w:r w:rsidRPr="008C6320">
        <w:rPr>
          <w:rFonts w:ascii="Times New Roman" w:eastAsia="Times New Roman" w:hAnsi="Times New Roman" w:cs="Times New Roman"/>
          <w:color w:val="000000"/>
          <w:sz w:val="24"/>
          <w:szCs w:val="24"/>
          <w:lang w:val="en-GB"/>
        </w:rPr>
        <w:t>In this document, ADHRB reviews the Government of Bahrain’s compliance with its international human rights obligations under the International Covenant on Economic, Social and Cultural Rights.</w:t>
      </w:r>
    </w:p>
    <w:p w14:paraId="61DB4DFA" w14:textId="66431D3A" w:rsidR="00443630" w:rsidRPr="008C6320" w:rsidRDefault="00321628" w:rsidP="00D024BD">
      <w:pPr>
        <w:pStyle w:val="Heading3"/>
        <w:keepNext w:val="0"/>
        <w:keepLines w:val="0"/>
        <w:shd w:val="clear" w:color="auto" w:fill="FFFFFF"/>
        <w:spacing w:before="200"/>
        <w:jc w:val="both"/>
        <w:rPr>
          <w:rFonts w:ascii="Times New Roman" w:eastAsia="Times New Roman" w:hAnsi="Times New Roman" w:cs="Times New Roman"/>
          <w:color w:val="000000"/>
          <w:sz w:val="24"/>
          <w:szCs w:val="24"/>
          <w:lang w:val="en-GB"/>
        </w:rPr>
      </w:pPr>
      <w:bookmarkStart w:id="3" w:name="_a96xlwkbqtmt" w:colFirst="0" w:colLast="0"/>
      <w:bookmarkEnd w:id="3"/>
      <w:r w:rsidRPr="008C6320">
        <w:rPr>
          <w:rFonts w:ascii="Times New Roman" w:eastAsia="Times New Roman" w:hAnsi="Times New Roman" w:cs="Times New Roman"/>
          <w:color w:val="000000"/>
          <w:sz w:val="24"/>
          <w:szCs w:val="24"/>
          <w:lang w:val="en-GB"/>
        </w:rPr>
        <w:t>Adopted by the United Nations General Assembly on December 16</w:t>
      </w:r>
      <w:r w:rsidR="00D024BD" w:rsidRPr="008C6320">
        <w:rPr>
          <w:rFonts w:ascii="Times New Roman" w:eastAsia="Times New Roman" w:hAnsi="Times New Roman" w:cs="Times New Roman"/>
          <w:color w:val="000000"/>
          <w:sz w:val="24"/>
          <w:szCs w:val="24"/>
          <w:lang w:val="en-GB"/>
        </w:rPr>
        <w:t>, 1996</w:t>
      </w:r>
      <w:r w:rsidRPr="008C6320">
        <w:rPr>
          <w:rFonts w:ascii="Times New Roman" w:eastAsia="Times New Roman" w:hAnsi="Times New Roman" w:cs="Times New Roman"/>
          <w:color w:val="000000"/>
          <w:sz w:val="24"/>
          <w:szCs w:val="24"/>
          <w:lang w:val="en-GB"/>
        </w:rPr>
        <w:t>,</w:t>
      </w:r>
      <w:r w:rsidR="00356C2B">
        <w:rPr>
          <w:rFonts w:ascii="Times New Roman" w:eastAsia="Times New Roman" w:hAnsi="Times New Roman" w:cs="Times New Roman"/>
          <w:color w:val="000000"/>
          <w:sz w:val="24"/>
          <w:szCs w:val="24"/>
          <w:lang w:val="en-GB"/>
        </w:rPr>
        <w:t xml:space="preserve"> and </w:t>
      </w:r>
      <w:r w:rsidR="00356C2B" w:rsidRPr="008C6320">
        <w:rPr>
          <w:rFonts w:ascii="Times New Roman" w:eastAsia="Times New Roman" w:hAnsi="Times New Roman" w:cs="Times New Roman"/>
          <w:color w:val="000000"/>
          <w:sz w:val="24"/>
          <w:szCs w:val="24"/>
          <w:lang w:val="en-GB"/>
        </w:rPr>
        <w:t>entered into force on January 3</w:t>
      </w:r>
      <w:r w:rsidR="00356C2B" w:rsidRPr="008C6320">
        <w:rPr>
          <w:rFonts w:ascii="Times New Roman" w:eastAsia="Times New Roman" w:hAnsi="Times New Roman" w:cs="Times New Roman"/>
          <w:color w:val="000000"/>
          <w:sz w:val="24"/>
          <w:szCs w:val="24"/>
          <w:vertAlign w:val="superscript"/>
          <w:lang w:val="en-GB"/>
        </w:rPr>
        <w:t>rd</w:t>
      </w:r>
      <w:r w:rsidR="00356C2B" w:rsidRPr="008C6320">
        <w:rPr>
          <w:rFonts w:ascii="Times New Roman" w:eastAsia="Times New Roman" w:hAnsi="Times New Roman" w:cs="Times New Roman"/>
          <w:color w:val="000000"/>
          <w:sz w:val="24"/>
          <w:szCs w:val="24"/>
          <w:lang w:val="en-GB"/>
        </w:rPr>
        <w:t>, 1976,</w:t>
      </w:r>
      <w:r w:rsidRPr="008C6320">
        <w:rPr>
          <w:rFonts w:ascii="Times New Roman" w:eastAsia="Times New Roman" w:hAnsi="Times New Roman" w:cs="Times New Roman"/>
          <w:color w:val="000000"/>
          <w:sz w:val="24"/>
          <w:szCs w:val="24"/>
          <w:lang w:val="en-GB"/>
        </w:rPr>
        <w:t xml:space="preserve"> the International Covenant on Economic, Social and Cultural Rights</w:t>
      </w:r>
      <w:r w:rsidR="001F0D81">
        <w:rPr>
          <w:rFonts w:ascii="Times New Roman" w:eastAsia="Times New Roman" w:hAnsi="Times New Roman" w:cs="Times New Roman"/>
          <w:color w:val="000000"/>
          <w:sz w:val="24"/>
          <w:szCs w:val="24"/>
          <w:lang w:val="en-GB"/>
        </w:rPr>
        <w:t xml:space="preserve"> (ICESCR)</w:t>
      </w:r>
      <w:r w:rsidRPr="008C6320">
        <w:rPr>
          <w:rFonts w:ascii="Times New Roman" w:eastAsia="Times New Roman" w:hAnsi="Times New Roman" w:cs="Times New Roman"/>
          <w:color w:val="000000"/>
          <w:sz w:val="24"/>
          <w:szCs w:val="24"/>
          <w:lang w:val="en-GB"/>
        </w:rPr>
        <w:t xml:space="preserve"> </w:t>
      </w:r>
      <w:r w:rsidR="00356C2B">
        <w:rPr>
          <w:rFonts w:ascii="Times New Roman" w:eastAsia="Times New Roman" w:hAnsi="Times New Roman" w:cs="Times New Roman"/>
          <w:color w:val="000000"/>
          <w:sz w:val="24"/>
          <w:szCs w:val="24"/>
          <w:lang w:val="en-GB"/>
        </w:rPr>
        <w:t>intend</w:t>
      </w:r>
      <w:r w:rsidR="001F0D81">
        <w:rPr>
          <w:rFonts w:ascii="Times New Roman" w:eastAsia="Times New Roman" w:hAnsi="Times New Roman" w:cs="Times New Roman"/>
          <w:color w:val="000000"/>
          <w:sz w:val="24"/>
          <w:szCs w:val="24"/>
          <w:lang w:val="en-GB"/>
        </w:rPr>
        <w:t>s</w:t>
      </w:r>
      <w:r w:rsidR="00356C2B">
        <w:rPr>
          <w:rFonts w:ascii="Times New Roman" w:eastAsia="Times New Roman" w:hAnsi="Times New Roman" w:cs="Times New Roman"/>
          <w:color w:val="000000"/>
          <w:sz w:val="24"/>
          <w:szCs w:val="24"/>
          <w:lang w:val="en-GB"/>
        </w:rPr>
        <w:t xml:space="preserve"> to </w:t>
      </w:r>
      <w:r w:rsidRPr="008C6320">
        <w:rPr>
          <w:rFonts w:ascii="Times New Roman" w:eastAsia="Times New Roman" w:hAnsi="Times New Roman" w:cs="Times New Roman"/>
          <w:color w:val="000000"/>
          <w:sz w:val="24"/>
          <w:szCs w:val="24"/>
          <w:lang w:val="en-GB"/>
        </w:rPr>
        <w:t>create a tolerant and inclusive society which safeguards the fundamental economic, social and cultural rights</w:t>
      </w:r>
      <w:r w:rsidR="001F0D81">
        <w:rPr>
          <w:rFonts w:ascii="Times New Roman" w:eastAsia="Times New Roman" w:hAnsi="Times New Roman" w:cs="Times New Roman"/>
          <w:color w:val="000000"/>
          <w:sz w:val="24"/>
          <w:szCs w:val="24"/>
          <w:lang w:val="en-GB"/>
        </w:rPr>
        <w:t>.</w:t>
      </w:r>
      <w:r w:rsidRPr="008C6320">
        <w:rPr>
          <w:rFonts w:ascii="Times New Roman" w:eastAsia="Times New Roman" w:hAnsi="Times New Roman" w:cs="Times New Roman"/>
          <w:color w:val="000000"/>
          <w:sz w:val="24"/>
          <w:szCs w:val="24"/>
          <w:lang w:val="en-GB"/>
        </w:rPr>
        <w:t xml:space="preserve"> </w:t>
      </w:r>
      <w:r w:rsidR="001F0D81">
        <w:rPr>
          <w:rFonts w:ascii="Times New Roman" w:eastAsia="Times New Roman" w:hAnsi="Times New Roman" w:cs="Times New Roman"/>
          <w:color w:val="000000"/>
          <w:sz w:val="24"/>
          <w:szCs w:val="24"/>
          <w:lang w:val="en-GB"/>
        </w:rPr>
        <w:t>A</w:t>
      </w:r>
      <w:r w:rsidRPr="008C6320">
        <w:rPr>
          <w:rFonts w:ascii="Times New Roman" w:eastAsia="Times New Roman" w:hAnsi="Times New Roman" w:cs="Times New Roman"/>
          <w:color w:val="000000"/>
          <w:sz w:val="24"/>
          <w:szCs w:val="24"/>
          <w:lang w:val="en-GB"/>
        </w:rPr>
        <w:t xml:space="preserve">mong </w:t>
      </w:r>
      <w:r w:rsidR="001F0D81">
        <w:rPr>
          <w:rFonts w:ascii="Times New Roman" w:eastAsia="Times New Roman" w:hAnsi="Times New Roman" w:cs="Times New Roman"/>
          <w:color w:val="000000"/>
          <w:sz w:val="24"/>
          <w:szCs w:val="24"/>
          <w:lang w:val="en-GB"/>
        </w:rPr>
        <w:t>these rights is</w:t>
      </w:r>
      <w:r w:rsidRPr="008C6320">
        <w:rPr>
          <w:rFonts w:ascii="Times New Roman" w:eastAsia="Times New Roman" w:hAnsi="Times New Roman" w:cs="Times New Roman"/>
          <w:color w:val="000000"/>
          <w:sz w:val="24"/>
          <w:szCs w:val="24"/>
          <w:lang w:val="en-GB"/>
        </w:rPr>
        <w:t xml:space="preserve"> the right to education. </w:t>
      </w:r>
      <w:r w:rsidR="001F0D81">
        <w:rPr>
          <w:rFonts w:ascii="Times New Roman" w:eastAsia="Times New Roman" w:hAnsi="Times New Roman" w:cs="Times New Roman"/>
          <w:color w:val="000000"/>
          <w:sz w:val="24"/>
          <w:szCs w:val="24"/>
          <w:lang w:val="en-GB"/>
        </w:rPr>
        <w:t>The Covenant’s 171 Member States</w:t>
      </w:r>
      <w:r w:rsidR="00C83D45">
        <w:rPr>
          <w:rFonts w:ascii="Times New Roman" w:eastAsia="Times New Roman" w:hAnsi="Times New Roman" w:cs="Times New Roman"/>
          <w:color w:val="000000"/>
          <w:sz w:val="24"/>
          <w:szCs w:val="24"/>
          <w:lang w:val="en-GB"/>
        </w:rPr>
        <w:t>, including the Kingdom of Bahrain,</w:t>
      </w:r>
      <w:r w:rsidR="001F0D81">
        <w:rPr>
          <w:rFonts w:ascii="Times New Roman" w:eastAsia="Times New Roman" w:hAnsi="Times New Roman" w:cs="Times New Roman"/>
          <w:color w:val="000000"/>
          <w:sz w:val="24"/>
          <w:szCs w:val="24"/>
          <w:lang w:val="en-GB"/>
        </w:rPr>
        <w:t xml:space="preserve"> are u</w:t>
      </w:r>
      <w:r w:rsidRPr="008C6320">
        <w:rPr>
          <w:rFonts w:ascii="Times New Roman" w:eastAsia="Times New Roman" w:hAnsi="Times New Roman" w:cs="Times New Roman"/>
          <w:color w:val="000000"/>
          <w:sz w:val="24"/>
          <w:szCs w:val="24"/>
          <w:lang w:val="en-GB"/>
        </w:rPr>
        <w:t xml:space="preserve">nder the scrutiny of the </w:t>
      </w:r>
      <w:r w:rsidR="00D024BD" w:rsidRPr="008C6320">
        <w:rPr>
          <w:rFonts w:ascii="Times New Roman" w:eastAsia="Times New Roman" w:hAnsi="Times New Roman" w:cs="Times New Roman"/>
          <w:color w:val="000000"/>
          <w:sz w:val="24"/>
          <w:szCs w:val="24"/>
          <w:lang w:val="en-GB"/>
        </w:rPr>
        <w:t>UN</w:t>
      </w:r>
      <w:r w:rsidRPr="008C6320">
        <w:rPr>
          <w:rFonts w:ascii="Times New Roman" w:eastAsia="Times New Roman" w:hAnsi="Times New Roman" w:cs="Times New Roman"/>
          <w:color w:val="000000"/>
          <w:sz w:val="24"/>
          <w:szCs w:val="24"/>
          <w:lang w:val="en-GB"/>
        </w:rPr>
        <w:t xml:space="preserve"> Committee on Economic, Social and Cultural Rights</w:t>
      </w:r>
      <w:r w:rsidR="001F0D81">
        <w:rPr>
          <w:rFonts w:ascii="Times New Roman" w:eastAsia="Times New Roman" w:hAnsi="Times New Roman" w:cs="Times New Roman"/>
          <w:color w:val="000000"/>
          <w:sz w:val="24"/>
          <w:szCs w:val="24"/>
          <w:lang w:val="en-GB"/>
        </w:rPr>
        <w:t>.</w:t>
      </w:r>
    </w:p>
    <w:p w14:paraId="354B4A7C" w14:textId="17625261" w:rsidR="00443630" w:rsidRPr="008C6320" w:rsidRDefault="00321628" w:rsidP="00D024BD">
      <w:pPr>
        <w:pStyle w:val="Heading3"/>
        <w:keepNext w:val="0"/>
        <w:keepLines w:val="0"/>
        <w:shd w:val="clear" w:color="auto" w:fill="FFFFFF"/>
        <w:spacing w:before="200"/>
        <w:jc w:val="both"/>
        <w:rPr>
          <w:rFonts w:ascii="Times New Roman" w:eastAsia="Times New Roman" w:hAnsi="Times New Roman" w:cs="Times New Roman"/>
          <w:color w:val="000000"/>
          <w:sz w:val="24"/>
          <w:szCs w:val="24"/>
          <w:lang w:val="en-GB"/>
        </w:rPr>
      </w:pPr>
      <w:bookmarkStart w:id="4" w:name="_pcwsh3uf9824" w:colFirst="0" w:colLast="0"/>
      <w:bookmarkEnd w:id="4"/>
      <w:r w:rsidRPr="008C6320">
        <w:rPr>
          <w:rFonts w:ascii="Times New Roman" w:eastAsia="Times New Roman" w:hAnsi="Times New Roman" w:cs="Times New Roman"/>
          <w:color w:val="000000"/>
          <w:sz w:val="24"/>
          <w:szCs w:val="24"/>
          <w:lang w:val="en-GB"/>
        </w:rPr>
        <w:t xml:space="preserve">Our review examines the status of the right of </w:t>
      </w:r>
      <w:r w:rsidR="001F0D81">
        <w:rPr>
          <w:rFonts w:ascii="Times New Roman" w:eastAsia="Times New Roman" w:hAnsi="Times New Roman" w:cs="Times New Roman"/>
          <w:color w:val="000000"/>
          <w:sz w:val="24"/>
          <w:szCs w:val="24"/>
          <w:lang w:val="en-GB"/>
        </w:rPr>
        <w:t>e</w:t>
      </w:r>
      <w:r w:rsidRPr="008C6320">
        <w:rPr>
          <w:rFonts w:ascii="Times New Roman" w:eastAsia="Times New Roman" w:hAnsi="Times New Roman" w:cs="Times New Roman"/>
          <w:color w:val="000000"/>
          <w:sz w:val="24"/>
          <w:szCs w:val="24"/>
          <w:lang w:val="en-GB"/>
        </w:rPr>
        <w:t xml:space="preserve">ducation in the Kingdom of Bahrain. </w:t>
      </w:r>
      <w:r w:rsidR="001F0D81">
        <w:rPr>
          <w:rFonts w:ascii="Times New Roman" w:eastAsia="Times New Roman" w:hAnsi="Times New Roman" w:cs="Times New Roman"/>
          <w:color w:val="000000"/>
          <w:sz w:val="24"/>
          <w:szCs w:val="24"/>
          <w:lang w:val="en-GB"/>
        </w:rPr>
        <w:t>Predominantly</w:t>
      </w:r>
      <w:r w:rsidRPr="008C6320">
        <w:rPr>
          <w:rFonts w:ascii="Times New Roman" w:eastAsia="Times New Roman" w:hAnsi="Times New Roman" w:cs="Times New Roman"/>
          <w:color w:val="000000"/>
          <w:sz w:val="24"/>
          <w:szCs w:val="24"/>
          <w:lang w:val="en-GB"/>
        </w:rPr>
        <w:t xml:space="preserve">, this report will focus on highlighting the form and the scope of the restrictions on the right to </w:t>
      </w:r>
      <w:r w:rsidR="001F0D81">
        <w:rPr>
          <w:rFonts w:ascii="Times New Roman" w:eastAsia="Times New Roman" w:hAnsi="Times New Roman" w:cs="Times New Roman"/>
          <w:color w:val="000000"/>
          <w:sz w:val="24"/>
          <w:szCs w:val="24"/>
          <w:lang w:val="en-GB"/>
        </w:rPr>
        <w:t>e</w:t>
      </w:r>
      <w:r w:rsidRPr="008C6320">
        <w:rPr>
          <w:rFonts w:ascii="Times New Roman" w:eastAsia="Times New Roman" w:hAnsi="Times New Roman" w:cs="Times New Roman"/>
          <w:color w:val="000000"/>
          <w:sz w:val="24"/>
          <w:szCs w:val="24"/>
          <w:lang w:val="en-GB"/>
        </w:rPr>
        <w:t xml:space="preserve">ducation </w:t>
      </w:r>
      <w:r w:rsidR="00D024BD" w:rsidRPr="008C6320">
        <w:rPr>
          <w:rFonts w:ascii="Times New Roman" w:eastAsia="Times New Roman" w:hAnsi="Times New Roman" w:cs="Times New Roman"/>
          <w:color w:val="000000"/>
          <w:sz w:val="24"/>
          <w:szCs w:val="24"/>
          <w:lang w:val="en-GB"/>
        </w:rPr>
        <w:t>witnessed in</w:t>
      </w:r>
      <w:r w:rsidRPr="008C6320">
        <w:rPr>
          <w:rFonts w:ascii="Times New Roman" w:eastAsia="Times New Roman" w:hAnsi="Times New Roman" w:cs="Times New Roman"/>
          <w:color w:val="000000"/>
          <w:sz w:val="24"/>
          <w:szCs w:val="24"/>
          <w:lang w:val="en-GB"/>
        </w:rPr>
        <w:t xml:space="preserve"> the Sunni-led monarchy</w:t>
      </w:r>
      <w:r w:rsidR="001F0D81">
        <w:rPr>
          <w:rFonts w:ascii="Times New Roman" w:eastAsia="Times New Roman" w:hAnsi="Times New Roman" w:cs="Times New Roman"/>
          <w:color w:val="000000"/>
          <w:sz w:val="24"/>
          <w:szCs w:val="24"/>
          <w:lang w:val="en-GB"/>
        </w:rPr>
        <w:t>,</w:t>
      </w:r>
      <w:r w:rsidRPr="008C6320">
        <w:rPr>
          <w:rFonts w:ascii="Times New Roman" w:eastAsia="Times New Roman" w:hAnsi="Times New Roman" w:cs="Times New Roman"/>
          <w:color w:val="000000"/>
          <w:sz w:val="24"/>
          <w:szCs w:val="24"/>
          <w:lang w:val="en-GB"/>
        </w:rPr>
        <w:t xml:space="preserve"> while </w:t>
      </w:r>
      <w:r w:rsidR="001F0D81">
        <w:rPr>
          <w:rFonts w:ascii="Times New Roman" w:eastAsia="Times New Roman" w:hAnsi="Times New Roman" w:cs="Times New Roman"/>
          <w:color w:val="000000"/>
          <w:sz w:val="24"/>
          <w:szCs w:val="24"/>
          <w:lang w:val="en-GB"/>
        </w:rPr>
        <w:t xml:space="preserve">also </w:t>
      </w:r>
      <w:r w:rsidRPr="008C6320">
        <w:rPr>
          <w:rFonts w:ascii="Times New Roman" w:eastAsia="Times New Roman" w:hAnsi="Times New Roman" w:cs="Times New Roman"/>
          <w:color w:val="000000"/>
          <w:sz w:val="24"/>
          <w:szCs w:val="24"/>
          <w:lang w:val="en-GB"/>
        </w:rPr>
        <w:t xml:space="preserve">attempting to provide a comprehensive </w:t>
      </w:r>
      <w:r w:rsidR="001F0D81">
        <w:rPr>
          <w:rFonts w:ascii="Times New Roman" w:eastAsia="Times New Roman" w:hAnsi="Times New Roman" w:cs="Times New Roman"/>
          <w:color w:val="000000"/>
          <w:sz w:val="24"/>
          <w:szCs w:val="24"/>
          <w:lang w:val="en-GB"/>
        </w:rPr>
        <w:t xml:space="preserve">analysis of the </w:t>
      </w:r>
      <w:r w:rsidRPr="008C6320">
        <w:rPr>
          <w:rFonts w:ascii="Times New Roman" w:eastAsia="Times New Roman" w:hAnsi="Times New Roman" w:cs="Times New Roman"/>
          <w:color w:val="000000"/>
          <w:sz w:val="24"/>
          <w:szCs w:val="24"/>
          <w:lang w:val="en-GB"/>
        </w:rPr>
        <w:t>legal framework</w:t>
      </w:r>
      <w:r w:rsidR="001F0D81">
        <w:rPr>
          <w:rFonts w:ascii="Times New Roman" w:eastAsia="Times New Roman" w:hAnsi="Times New Roman" w:cs="Times New Roman"/>
          <w:color w:val="000000"/>
          <w:sz w:val="24"/>
          <w:szCs w:val="24"/>
          <w:lang w:val="en-GB"/>
        </w:rPr>
        <w:t>s</w:t>
      </w:r>
      <w:r w:rsidRPr="008C6320">
        <w:rPr>
          <w:rFonts w:ascii="Times New Roman" w:eastAsia="Times New Roman" w:hAnsi="Times New Roman" w:cs="Times New Roman"/>
          <w:color w:val="000000"/>
          <w:sz w:val="24"/>
          <w:szCs w:val="24"/>
          <w:lang w:val="en-GB"/>
        </w:rPr>
        <w:t xml:space="preserve"> of both the </w:t>
      </w:r>
      <w:r w:rsidR="001F0D81">
        <w:rPr>
          <w:rFonts w:ascii="Times New Roman" w:eastAsia="Times New Roman" w:hAnsi="Times New Roman" w:cs="Times New Roman"/>
          <w:color w:val="000000"/>
          <w:sz w:val="24"/>
          <w:szCs w:val="24"/>
          <w:lang w:val="en-GB"/>
        </w:rPr>
        <w:t>ICESCR</w:t>
      </w:r>
      <w:r w:rsidRPr="008C6320">
        <w:rPr>
          <w:rFonts w:ascii="Times New Roman" w:eastAsia="Times New Roman" w:hAnsi="Times New Roman" w:cs="Times New Roman"/>
          <w:color w:val="000000"/>
          <w:sz w:val="24"/>
          <w:szCs w:val="24"/>
          <w:lang w:val="en-GB"/>
        </w:rPr>
        <w:t xml:space="preserve"> and Bahraini </w:t>
      </w:r>
      <w:r w:rsidR="001F0D81">
        <w:rPr>
          <w:rFonts w:ascii="Times New Roman" w:eastAsia="Times New Roman" w:hAnsi="Times New Roman" w:cs="Times New Roman"/>
          <w:color w:val="000000"/>
          <w:sz w:val="24"/>
          <w:szCs w:val="24"/>
          <w:lang w:val="en-GB"/>
        </w:rPr>
        <w:t>e</w:t>
      </w:r>
      <w:r w:rsidRPr="008C6320">
        <w:rPr>
          <w:rFonts w:ascii="Times New Roman" w:eastAsia="Times New Roman" w:hAnsi="Times New Roman" w:cs="Times New Roman"/>
          <w:color w:val="000000"/>
          <w:sz w:val="24"/>
          <w:szCs w:val="24"/>
          <w:lang w:val="en-GB"/>
        </w:rPr>
        <w:t>ducatio</w:t>
      </w:r>
      <w:r w:rsidR="001F0D81">
        <w:rPr>
          <w:rFonts w:ascii="Times New Roman" w:eastAsia="Times New Roman" w:hAnsi="Times New Roman" w:cs="Times New Roman"/>
          <w:color w:val="000000"/>
          <w:sz w:val="24"/>
          <w:szCs w:val="24"/>
          <w:lang w:val="en-GB"/>
        </w:rPr>
        <w:t>n</w:t>
      </w:r>
      <w:r w:rsidRPr="008C6320">
        <w:rPr>
          <w:rFonts w:ascii="Times New Roman" w:eastAsia="Times New Roman" w:hAnsi="Times New Roman" w:cs="Times New Roman"/>
          <w:color w:val="000000"/>
          <w:sz w:val="24"/>
          <w:szCs w:val="24"/>
          <w:lang w:val="en-GB"/>
        </w:rPr>
        <w:t xml:space="preserve"> laws. </w:t>
      </w:r>
    </w:p>
    <w:p w14:paraId="247548A5" w14:textId="107EFFF3" w:rsidR="00443630" w:rsidRPr="008C6320" w:rsidRDefault="001F0D81" w:rsidP="00D024BD">
      <w:pPr>
        <w:shd w:val="clear" w:color="auto" w:fill="FFFFFF"/>
        <w:spacing w:before="2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Primarily</w:t>
      </w:r>
      <w:r w:rsidR="00321628" w:rsidRPr="008C6320">
        <w:rPr>
          <w:rFonts w:ascii="Times New Roman" w:eastAsia="Times New Roman" w:hAnsi="Times New Roman" w:cs="Times New Roman"/>
          <w:sz w:val="24"/>
          <w:szCs w:val="24"/>
          <w:lang w:val="en-GB"/>
        </w:rPr>
        <w:t xml:space="preserve">, this document will </w:t>
      </w:r>
      <w:r w:rsidRPr="008C6320">
        <w:rPr>
          <w:rFonts w:ascii="Times New Roman" w:eastAsia="Times New Roman" w:hAnsi="Times New Roman" w:cs="Times New Roman"/>
          <w:sz w:val="24"/>
          <w:szCs w:val="24"/>
          <w:lang w:val="en-GB"/>
        </w:rPr>
        <w:t>approach</w:t>
      </w:r>
      <w:r w:rsidR="00321628" w:rsidRPr="008C6320">
        <w:rPr>
          <w:rFonts w:ascii="Times New Roman" w:eastAsia="Times New Roman" w:hAnsi="Times New Roman" w:cs="Times New Roman"/>
          <w:sz w:val="24"/>
          <w:szCs w:val="24"/>
          <w:lang w:val="en-GB"/>
        </w:rPr>
        <w:t xml:space="preserve"> the following areas: </w:t>
      </w:r>
    </w:p>
    <w:p w14:paraId="4270B45D" w14:textId="66E40F92" w:rsidR="00443630" w:rsidRPr="008C6320" w:rsidRDefault="00321628" w:rsidP="00D024BD">
      <w:pPr>
        <w:shd w:val="clear" w:color="auto" w:fill="FFFFFF"/>
        <w:spacing w:before="200"/>
        <w:ind w:left="1140" w:hanging="36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1.    Effects of religious persecution and discrimination upon education</w:t>
      </w:r>
      <w:r w:rsidR="001F0D81">
        <w:rPr>
          <w:rFonts w:ascii="Times New Roman" w:eastAsia="Times New Roman" w:hAnsi="Times New Roman" w:cs="Times New Roman"/>
          <w:sz w:val="24"/>
          <w:szCs w:val="24"/>
          <w:lang w:val="en-GB"/>
        </w:rPr>
        <w:t>; and</w:t>
      </w:r>
    </w:p>
    <w:p w14:paraId="78C42621" w14:textId="7BD7D0E0" w:rsidR="00443630" w:rsidRPr="008C6320" w:rsidRDefault="00321628" w:rsidP="00D024BD">
      <w:pPr>
        <w:shd w:val="clear" w:color="auto" w:fill="FFFFFF"/>
        <w:spacing w:before="200"/>
        <w:ind w:left="1140" w:hanging="36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2.   Limited accessibility of education for children</w:t>
      </w:r>
      <w:r w:rsidR="001F0D81">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lang w:val="en-GB"/>
        </w:rPr>
        <w:t xml:space="preserve"> with a specific mention on the effects of detention on children’s education  </w:t>
      </w:r>
    </w:p>
    <w:p w14:paraId="146A2296" w14:textId="2AF0A375" w:rsidR="00443630" w:rsidRPr="008C6320" w:rsidRDefault="00321628" w:rsidP="001F0D81">
      <w:pPr>
        <w:shd w:val="clear" w:color="auto" w:fill="FFFFFF"/>
        <w:spacing w:before="200"/>
        <w:jc w:val="both"/>
        <w:rPr>
          <w:rFonts w:ascii="Times New Roman" w:eastAsia="Times New Roman" w:hAnsi="Times New Roman" w:cs="Times New Roman"/>
          <w:sz w:val="24"/>
          <w:szCs w:val="24"/>
          <w:highlight w:val="white"/>
          <w:lang w:val="en-GB"/>
        </w:rPr>
      </w:pPr>
      <w:r w:rsidRPr="008C6320">
        <w:rPr>
          <w:rFonts w:ascii="Times New Roman" w:eastAsia="Times New Roman" w:hAnsi="Times New Roman" w:cs="Times New Roman"/>
          <w:sz w:val="24"/>
          <w:szCs w:val="24"/>
          <w:lang w:val="en-GB"/>
        </w:rPr>
        <w:t xml:space="preserve">Overall, the findings of this study reveal that Bahrain has </w:t>
      </w:r>
      <w:r w:rsidR="001F0D81">
        <w:rPr>
          <w:rFonts w:ascii="Times New Roman" w:eastAsia="Times New Roman" w:hAnsi="Times New Roman" w:cs="Times New Roman"/>
          <w:sz w:val="24"/>
          <w:szCs w:val="24"/>
          <w:lang w:val="en-GB"/>
        </w:rPr>
        <w:t>failed to</w:t>
      </w:r>
      <w:r w:rsidRPr="008C6320">
        <w:rPr>
          <w:rFonts w:ascii="Times New Roman" w:eastAsia="Times New Roman" w:hAnsi="Times New Roman" w:cs="Times New Roman"/>
          <w:sz w:val="24"/>
          <w:szCs w:val="24"/>
          <w:lang w:val="en-GB"/>
        </w:rPr>
        <w:t xml:space="preserve"> compl</w:t>
      </w:r>
      <w:r w:rsidR="001F0D81">
        <w:rPr>
          <w:rFonts w:ascii="Times New Roman" w:eastAsia="Times New Roman" w:hAnsi="Times New Roman" w:cs="Times New Roman"/>
          <w:sz w:val="24"/>
          <w:szCs w:val="24"/>
          <w:lang w:val="en-GB"/>
        </w:rPr>
        <w:t>y</w:t>
      </w:r>
      <w:r w:rsidRPr="008C6320">
        <w:rPr>
          <w:rFonts w:ascii="Times New Roman" w:eastAsia="Times New Roman" w:hAnsi="Times New Roman" w:cs="Times New Roman"/>
          <w:sz w:val="24"/>
          <w:szCs w:val="24"/>
          <w:lang w:val="en-GB"/>
        </w:rPr>
        <w:t xml:space="preserve"> with its commitments under the </w:t>
      </w:r>
      <w:r w:rsidR="001F0D81">
        <w:rPr>
          <w:rFonts w:ascii="Times New Roman" w:eastAsia="Times New Roman" w:hAnsi="Times New Roman" w:cs="Times New Roman"/>
          <w:sz w:val="24"/>
          <w:szCs w:val="24"/>
          <w:lang w:val="en-GB"/>
        </w:rPr>
        <w:t>ICESCR</w:t>
      </w:r>
      <w:r w:rsidRPr="008C6320">
        <w:rPr>
          <w:rFonts w:ascii="Times New Roman" w:eastAsia="Times New Roman" w:hAnsi="Times New Roman" w:cs="Times New Roman"/>
          <w:sz w:val="24"/>
          <w:szCs w:val="24"/>
          <w:lang w:val="en-GB"/>
        </w:rPr>
        <w:t xml:space="preserve">. </w:t>
      </w:r>
      <w:r w:rsidRPr="008C6320">
        <w:rPr>
          <w:rFonts w:ascii="Times New Roman" w:eastAsia="Times New Roman" w:hAnsi="Times New Roman" w:cs="Times New Roman"/>
          <w:sz w:val="24"/>
          <w:szCs w:val="24"/>
          <w:highlight w:val="white"/>
          <w:lang w:val="en-GB"/>
        </w:rPr>
        <w:t xml:space="preserve">We are particularly alarmed </w:t>
      </w:r>
      <w:r w:rsidR="001F0D81">
        <w:rPr>
          <w:rFonts w:ascii="Times New Roman" w:eastAsia="Times New Roman" w:hAnsi="Times New Roman" w:cs="Times New Roman"/>
          <w:sz w:val="24"/>
          <w:szCs w:val="24"/>
          <w:highlight w:val="white"/>
          <w:lang w:val="en-GB"/>
        </w:rPr>
        <w:t>by the Bahraini government’s continued perpetration of such violations</w:t>
      </w:r>
      <w:r w:rsidR="00661F9D">
        <w:rPr>
          <w:rFonts w:ascii="Times New Roman" w:eastAsia="Times New Roman" w:hAnsi="Times New Roman" w:cs="Times New Roman"/>
          <w:sz w:val="24"/>
          <w:szCs w:val="24"/>
          <w:highlight w:val="white"/>
          <w:lang w:val="en-GB"/>
        </w:rPr>
        <w:t xml:space="preserve">. These actions further limit the right to education based upon forms </w:t>
      </w:r>
      <w:r w:rsidRPr="008C6320">
        <w:rPr>
          <w:rFonts w:ascii="Times New Roman" w:eastAsia="Times New Roman" w:hAnsi="Times New Roman" w:cs="Times New Roman"/>
          <w:sz w:val="24"/>
          <w:szCs w:val="24"/>
          <w:highlight w:val="white"/>
          <w:lang w:val="en-GB"/>
        </w:rPr>
        <w:t xml:space="preserve">of discrimination </w:t>
      </w:r>
      <w:r w:rsidR="00661F9D">
        <w:rPr>
          <w:rFonts w:ascii="Times New Roman" w:eastAsia="Times New Roman" w:hAnsi="Times New Roman" w:cs="Times New Roman"/>
          <w:sz w:val="24"/>
          <w:szCs w:val="24"/>
          <w:highlight w:val="white"/>
          <w:lang w:val="en-GB"/>
        </w:rPr>
        <w:t>which</w:t>
      </w:r>
      <w:r w:rsidRPr="008C6320">
        <w:rPr>
          <w:rFonts w:ascii="Times New Roman" w:eastAsia="Times New Roman" w:hAnsi="Times New Roman" w:cs="Times New Roman"/>
          <w:sz w:val="24"/>
          <w:szCs w:val="24"/>
          <w:highlight w:val="white"/>
          <w:lang w:val="en-GB"/>
        </w:rPr>
        <w:t xml:space="preserve"> have been fuelled </w:t>
      </w:r>
      <w:r w:rsidR="00661F9D">
        <w:rPr>
          <w:rFonts w:ascii="Times New Roman" w:eastAsia="Times New Roman" w:hAnsi="Times New Roman" w:cs="Times New Roman"/>
          <w:sz w:val="24"/>
          <w:szCs w:val="24"/>
          <w:highlight w:val="white"/>
          <w:lang w:val="en-GB"/>
        </w:rPr>
        <w:t xml:space="preserve">by </w:t>
      </w:r>
      <w:r w:rsidRPr="008C6320">
        <w:rPr>
          <w:rFonts w:ascii="Times New Roman" w:eastAsia="Times New Roman" w:hAnsi="Times New Roman" w:cs="Times New Roman"/>
          <w:sz w:val="24"/>
          <w:szCs w:val="24"/>
          <w:highlight w:val="white"/>
          <w:lang w:val="en-GB"/>
        </w:rPr>
        <w:t>the Sunni-led monarchy and continue to be reinforced</w:t>
      </w:r>
      <w:r w:rsidR="00661F9D">
        <w:rPr>
          <w:rFonts w:ascii="Times New Roman" w:eastAsia="Times New Roman" w:hAnsi="Times New Roman" w:cs="Times New Roman"/>
          <w:sz w:val="24"/>
          <w:szCs w:val="24"/>
          <w:highlight w:val="white"/>
          <w:lang w:val="en-GB"/>
        </w:rPr>
        <w:t xml:space="preserve"> in Bahraini society. </w:t>
      </w:r>
    </w:p>
    <w:p w14:paraId="46BD8B31" w14:textId="77777777" w:rsidR="00443630" w:rsidRPr="008C6320" w:rsidRDefault="00443630" w:rsidP="00D024BD">
      <w:pPr>
        <w:shd w:val="clear" w:color="auto" w:fill="FFFFFF"/>
        <w:spacing w:before="200" w:after="200"/>
        <w:jc w:val="both"/>
        <w:rPr>
          <w:rFonts w:ascii="Times New Roman" w:eastAsia="Times New Roman" w:hAnsi="Times New Roman" w:cs="Times New Roman"/>
          <w:sz w:val="24"/>
          <w:szCs w:val="24"/>
          <w:lang w:val="en-GB"/>
        </w:rPr>
      </w:pPr>
    </w:p>
    <w:p w14:paraId="7091A134" w14:textId="333AD202" w:rsidR="00443630" w:rsidRPr="008C6320" w:rsidRDefault="00443630" w:rsidP="00D024BD">
      <w:pPr>
        <w:shd w:val="clear" w:color="auto" w:fill="FFFFFF"/>
        <w:spacing w:before="200" w:after="200"/>
        <w:jc w:val="both"/>
        <w:rPr>
          <w:rFonts w:ascii="Times New Roman" w:eastAsia="Times New Roman" w:hAnsi="Times New Roman" w:cs="Times New Roman"/>
          <w:sz w:val="24"/>
          <w:szCs w:val="24"/>
          <w:lang w:val="en-GB"/>
        </w:rPr>
      </w:pPr>
    </w:p>
    <w:p w14:paraId="7297640D" w14:textId="34E631F2" w:rsidR="00D024BD" w:rsidRPr="008C6320" w:rsidRDefault="00D024BD" w:rsidP="00D024BD">
      <w:pPr>
        <w:shd w:val="clear" w:color="auto" w:fill="FFFFFF"/>
        <w:spacing w:before="200" w:after="200"/>
        <w:jc w:val="both"/>
        <w:rPr>
          <w:rFonts w:ascii="Times New Roman" w:eastAsia="Times New Roman" w:hAnsi="Times New Roman" w:cs="Times New Roman"/>
          <w:sz w:val="24"/>
          <w:szCs w:val="24"/>
          <w:lang w:val="en-GB"/>
        </w:rPr>
      </w:pPr>
    </w:p>
    <w:p w14:paraId="7E16E80D" w14:textId="6773AFFE" w:rsidR="00D024BD" w:rsidRDefault="00D024BD" w:rsidP="00D024BD">
      <w:pPr>
        <w:shd w:val="clear" w:color="auto" w:fill="FFFFFF"/>
        <w:spacing w:before="200" w:after="200"/>
        <w:jc w:val="both"/>
        <w:rPr>
          <w:rFonts w:ascii="Times New Roman" w:eastAsia="Times New Roman" w:hAnsi="Times New Roman" w:cs="Times New Roman"/>
          <w:sz w:val="24"/>
          <w:szCs w:val="24"/>
          <w:lang w:val="en-GB"/>
        </w:rPr>
      </w:pPr>
    </w:p>
    <w:p w14:paraId="2A3B777F" w14:textId="37C51A94" w:rsidR="00D024BD" w:rsidRDefault="00D024BD" w:rsidP="00D024BD">
      <w:pPr>
        <w:shd w:val="clear" w:color="auto" w:fill="FFFFFF"/>
        <w:spacing w:before="200" w:after="200"/>
        <w:jc w:val="both"/>
        <w:rPr>
          <w:rFonts w:ascii="Times New Roman" w:eastAsia="Times New Roman" w:hAnsi="Times New Roman" w:cs="Times New Roman"/>
          <w:sz w:val="24"/>
          <w:szCs w:val="24"/>
          <w:lang w:val="en-GB"/>
        </w:rPr>
      </w:pPr>
    </w:p>
    <w:p w14:paraId="1F9977CF" w14:textId="77777777" w:rsidR="00C83D45" w:rsidRPr="008C6320" w:rsidRDefault="00C83D45" w:rsidP="00D024BD">
      <w:pPr>
        <w:shd w:val="clear" w:color="auto" w:fill="FFFFFF"/>
        <w:spacing w:before="200" w:after="200"/>
        <w:jc w:val="both"/>
        <w:rPr>
          <w:rFonts w:ascii="Times New Roman" w:eastAsia="Times New Roman" w:hAnsi="Times New Roman" w:cs="Times New Roman"/>
          <w:sz w:val="24"/>
          <w:szCs w:val="24"/>
          <w:lang w:val="en-GB"/>
        </w:rPr>
      </w:pPr>
    </w:p>
    <w:p w14:paraId="1DE22FE5" w14:textId="77777777" w:rsidR="00443630" w:rsidRPr="008C6320" w:rsidRDefault="00443630" w:rsidP="00D024BD">
      <w:pPr>
        <w:shd w:val="clear" w:color="auto" w:fill="FFFFFF"/>
        <w:spacing w:before="200" w:after="200"/>
        <w:jc w:val="both"/>
        <w:rPr>
          <w:rFonts w:ascii="Times New Roman" w:eastAsia="Times New Roman" w:hAnsi="Times New Roman" w:cs="Times New Roman"/>
          <w:sz w:val="24"/>
          <w:szCs w:val="24"/>
          <w:lang w:val="en-GB"/>
        </w:rPr>
      </w:pPr>
    </w:p>
    <w:p w14:paraId="7AC94508" w14:textId="77777777" w:rsidR="00443630" w:rsidRPr="008C6320" w:rsidRDefault="00321628" w:rsidP="00D024BD">
      <w:pPr>
        <w:pStyle w:val="ListParagraph"/>
        <w:numPr>
          <w:ilvl w:val="0"/>
          <w:numId w:val="3"/>
        </w:numPr>
        <w:shd w:val="clear" w:color="auto" w:fill="FFFFFF"/>
        <w:spacing w:before="200"/>
        <w:jc w:val="both"/>
        <w:rPr>
          <w:rFonts w:ascii="Times New Roman" w:eastAsia="Times New Roman" w:hAnsi="Times New Roman" w:cs="Times New Roman"/>
          <w:b/>
          <w:sz w:val="24"/>
          <w:szCs w:val="24"/>
          <w:lang w:val="en-GB"/>
        </w:rPr>
      </w:pPr>
      <w:r w:rsidRPr="008C6320">
        <w:rPr>
          <w:rFonts w:ascii="Times New Roman" w:eastAsia="Times New Roman" w:hAnsi="Times New Roman" w:cs="Times New Roman"/>
          <w:b/>
          <w:sz w:val="24"/>
          <w:szCs w:val="24"/>
          <w:lang w:val="en-GB"/>
        </w:rPr>
        <w:lastRenderedPageBreak/>
        <w:t>EXECUTIVE SUMMARY</w:t>
      </w:r>
    </w:p>
    <w:p w14:paraId="0323162F" w14:textId="2E7D2A9A" w:rsidR="00443630" w:rsidRPr="008C6320" w:rsidRDefault="00321628" w:rsidP="00D024BD">
      <w:pPr>
        <w:pStyle w:val="Heading3"/>
        <w:keepNext w:val="0"/>
        <w:keepLines w:val="0"/>
        <w:shd w:val="clear" w:color="auto" w:fill="FFFFFF"/>
        <w:spacing w:before="200"/>
        <w:jc w:val="both"/>
        <w:rPr>
          <w:rFonts w:ascii="Times New Roman" w:eastAsia="Times New Roman" w:hAnsi="Times New Roman" w:cs="Times New Roman"/>
          <w:color w:val="000000"/>
          <w:sz w:val="24"/>
          <w:szCs w:val="24"/>
          <w:lang w:val="en-GB"/>
        </w:rPr>
      </w:pPr>
      <w:bookmarkStart w:id="5" w:name="_34qlsh3iaruj" w:colFirst="0" w:colLast="0"/>
      <w:bookmarkEnd w:id="5"/>
      <w:r w:rsidRPr="008C6320">
        <w:rPr>
          <w:rFonts w:ascii="Times New Roman" w:eastAsia="Times New Roman" w:hAnsi="Times New Roman" w:cs="Times New Roman"/>
          <w:color w:val="000000"/>
          <w:sz w:val="24"/>
          <w:szCs w:val="24"/>
          <w:lang w:val="en-GB"/>
        </w:rPr>
        <w:t>On July 16</w:t>
      </w:r>
      <w:r w:rsidR="00D024BD" w:rsidRPr="008C6320">
        <w:rPr>
          <w:rFonts w:ascii="Times New Roman" w:eastAsia="Times New Roman" w:hAnsi="Times New Roman" w:cs="Times New Roman"/>
          <w:color w:val="000000"/>
          <w:sz w:val="24"/>
          <w:szCs w:val="24"/>
          <w:lang w:val="en-GB"/>
        </w:rPr>
        <w:t>, 2007</w:t>
      </w:r>
      <w:r w:rsidRPr="008C6320">
        <w:rPr>
          <w:rFonts w:ascii="Times New Roman" w:eastAsia="Times New Roman" w:hAnsi="Times New Roman" w:cs="Times New Roman"/>
          <w:color w:val="000000"/>
          <w:sz w:val="24"/>
          <w:szCs w:val="24"/>
          <w:lang w:val="en-GB"/>
        </w:rPr>
        <w:t xml:space="preserve">, the Kingdom of Bahrain approved the accession of Manama to the </w:t>
      </w:r>
      <w:r w:rsidR="00C83D45">
        <w:rPr>
          <w:rFonts w:ascii="Times New Roman" w:eastAsia="Times New Roman" w:hAnsi="Times New Roman" w:cs="Times New Roman"/>
          <w:color w:val="000000"/>
          <w:sz w:val="24"/>
          <w:szCs w:val="24"/>
          <w:lang w:val="en-GB"/>
        </w:rPr>
        <w:t>ICESCR</w:t>
      </w:r>
      <w:r w:rsidRPr="008C6320">
        <w:rPr>
          <w:rFonts w:ascii="Times New Roman" w:eastAsia="Times New Roman" w:hAnsi="Times New Roman" w:cs="Times New Roman"/>
          <w:color w:val="000000"/>
          <w:sz w:val="24"/>
          <w:szCs w:val="24"/>
          <w:lang w:val="en-GB"/>
        </w:rPr>
        <w:t xml:space="preserve"> according to Decree-Law No. 10 of 2007. The Kingdom of Bahrain </w:t>
      </w:r>
      <w:r w:rsidR="00C83D45">
        <w:rPr>
          <w:rFonts w:ascii="Times New Roman" w:eastAsia="Times New Roman" w:hAnsi="Times New Roman" w:cs="Times New Roman"/>
          <w:color w:val="000000"/>
          <w:sz w:val="24"/>
          <w:szCs w:val="24"/>
          <w:lang w:val="en-GB"/>
        </w:rPr>
        <w:t xml:space="preserve">then </w:t>
      </w:r>
      <w:r w:rsidRPr="008C6320">
        <w:rPr>
          <w:rFonts w:ascii="Times New Roman" w:eastAsia="Times New Roman" w:hAnsi="Times New Roman" w:cs="Times New Roman"/>
          <w:color w:val="000000"/>
          <w:sz w:val="24"/>
          <w:szCs w:val="24"/>
          <w:lang w:val="en-GB"/>
        </w:rPr>
        <w:t xml:space="preserve">officially joined the </w:t>
      </w:r>
      <w:r w:rsidR="00C83D45">
        <w:rPr>
          <w:rFonts w:ascii="Times New Roman" w:eastAsia="Times New Roman" w:hAnsi="Times New Roman" w:cs="Times New Roman"/>
          <w:color w:val="000000"/>
          <w:sz w:val="24"/>
          <w:szCs w:val="24"/>
          <w:lang w:val="en-GB"/>
        </w:rPr>
        <w:t>ICESCR</w:t>
      </w:r>
      <w:r w:rsidRPr="008C6320">
        <w:rPr>
          <w:rFonts w:ascii="Times New Roman" w:eastAsia="Times New Roman" w:hAnsi="Times New Roman" w:cs="Times New Roman"/>
          <w:color w:val="000000"/>
          <w:sz w:val="24"/>
          <w:szCs w:val="24"/>
          <w:lang w:val="en-GB"/>
        </w:rPr>
        <w:t xml:space="preserve"> on September 27</w:t>
      </w:r>
      <w:r w:rsidR="00D024BD" w:rsidRPr="008C6320">
        <w:rPr>
          <w:rFonts w:ascii="Times New Roman" w:eastAsia="Times New Roman" w:hAnsi="Times New Roman" w:cs="Times New Roman"/>
          <w:color w:val="000000"/>
          <w:sz w:val="24"/>
          <w:szCs w:val="24"/>
          <w:lang w:val="en-GB"/>
        </w:rPr>
        <w:t>, 2007</w:t>
      </w:r>
      <w:r w:rsidRPr="008C6320">
        <w:rPr>
          <w:rFonts w:ascii="Times New Roman" w:eastAsia="Times New Roman" w:hAnsi="Times New Roman" w:cs="Times New Roman"/>
          <w:color w:val="000000"/>
          <w:sz w:val="24"/>
          <w:szCs w:val="24"/>
          <w:lang w:val="en-GB"/>
        </w:rPr>
        <w:t xml:space="preserve">. </w:t>
      </w:r>
    </w:p>
    <w:p w14:paraId="7416C850" w14:textId="4E4B952D" w:rsidR="00443630" w:rsidRPr="008C6320" w:rsidRDefault="00321628" w:rsidP="00D024BD">
      <w:pPr>
        <w:shd w:val="clear" w:color="auto" w:fill="FFFFFF"/>
        <w:spacing w:before="200"/>
        <w:jc w:val="both"/>
        <w:rPr>
          <w:rFonts w:ascii="Times New Roman" w:eastAsia="Times New Roman" w:hAnsi="Times New Roman" w:cs="Times New Roman"/>
          <w:sz w:val="24"/>
          <w:szCs w:val="24"/>
          <w:highlight w:val="white"/>
          <w:lang w:val="en-GB"/>
        </w:rPr>
      </w:pPr>
      <w:r w:rsidRPr="008C6320">
        <w:rPr>
          <w:rFonts w:ascii="Times New Roman" w:eastAsia="Times New Roman" w:hAnsi="Times New Roman" w:cs="Times New Roman"/>
          <w:sz w:val="24"/>
          <w:szCs w:val="24"/>
          <w:lang w:val="en-GB"/>
        </w:rPr>
        <w:t>This Covenant, discussed for the first time in 1954 at the United Nations, presents a structure that is similar to th</w:t>
      </w:r>
      <w:r w:rsidR="00C83D45">
        <w:rPr>
          <w:rFonts w:ascii="Times New Roman" w:eastAsia="Times New Roman" w:hAnsi="Times New Roman" w:cs="Times New Roman"/>
          <w:sz w:val="24"/>
          <w:szCs w:val="24"/>
          <w:lang w:val="en-GB"/>
        </w:rPr>
        <w:t xml:space="preserve">at </w:t>
      </w:r>
      <w:r w:rsidRPr="008C6320">
        <w:rPr>
          <w:rFonts w:ascii="Times New Roman" w:eastAsia="Times New Roman" w:hAnsi="Times New Roman" w:cs="Times New Roman"/>
          <w:sz w:val="24"/>
          <w:szCs w:val="24"/>
          <w:lang w:val="en-GB"/>
        </w:rPr>
        <w:t xml:space="preserve">of </w:t>
      </w:r>
      <w:r w:rsidR="00C83D45">
        <w:rPr>
          <w:rFonts w:ascii="Times New Roman" w:eastAsia="Times New Roman" w:hAnsi="Times New Roman" w:cs="Times New Roman"/>
          <w:sz w:val="24"/>
          <w:szCs w:val="24"/>
          <w:lang w:val="en-GB"/>
        </w:rPr>
        <w:t xml:space="preserve">the </w:t>
      </w:r>
      <w:r w:rsidRPr="008C6320">
        <w:rPr>
          <w:rFonts w:ascii="Times New Roman" w:eastAsia="Times New Roman" w:hAnsi="Times New Roman" w:cs="Times New Roman"/>
          <w:sz w:val="24"/>
          <w:szCs w:val="24"/>
          <w:lang w:val="en-GB"/>
        </w:rPr>
        <w:t>International Covenant on Civil and Political Rights</w:t>
      </w:r>
      <w:r w:rsidRPr="008C6320">
        <w:rPr>
          <w:rFonts w:ascii="Times New Roman" w:eastAsia="Times New Roman" w:hAnsi="Times New Roman" w:cs="Times New Roman"/>
          <w:sz w:val="24"/>
          <w:szCs w:val="24"/>
          <w:highlight w:val="white"/>
          <w:lang w:val="en-GB"/>
        </w:rPr>
        <w:t xml:space="preserve"> (ICCPR). </w:t>
      </w:r>
      <w:r w:rsidR="00C83D45">
        <w:rPr>
          <w:rFonts w:ascii="Times New Roman" w:eastAsia="Times New Roman" w:hAnsi="Times New Roman" w:cs="Times New Roman"/>
          <w:sz w:val="24"/>
          <w:szCs w:val="24"/>
          <w:highlight w:val="white"/>
          <w:lang w:val="en-GB"/>
        </w:rPr>
        <w:t>As in</w:t>
      </w:r>
      <w:r w:rsidRPr="008C6320">
        <w:rPr>
          <w:rFonts w:ascii="Times New Roman" w:eastAsia="Times New Roman" w:hAnsi="Times New Roman" w:cs="Times New Roman"/>
          <w:sz w:val="24"/>
          <w:szCs w:val="24"/>
          <w:highlight w:val="white"/>
          <w:lang w:val="en-GB"/>
        </w:rPr>
        <w:t xml:space="preserve"> the ICCPR, the </w:t>
      </w:r>
      <w:r w:rsidR="00C83D45">
        <w:rPr>
          <w:rFonts w:ascii="Times New Roman" w:eastAsia="Times New Roman" w:hAnsi="Times New Roman" w:cs="Times New Roman"/>
          <w:sz w:val="24"/>
          <w:szCs w:val="24"/>
          <w:lang w:val="en-GB"/>
        </w:rPr>
        <w:t>ICESCR</w:t>
      </w:r>
      <w:r w:rsidRPr="008C6320">
        <w:rPr>
          <w:rFonts w:ascii="Times New Roman" w:eastAsia="Times New Roman" w:hAnsi="Times New Roman" w:cs="Times New Roman"/>
          <w:sz w:val="24"/>
          <w:szCs w:val="24"/>
          <w:lang w:val="en-GB"/>
        </w:rPr>
        <w:t xml:space="preserve"> encompasses a</w:t>
      </w:r>
      <w:r w:rsidRPr="008C6320">
        <w:rPr>
          <w:rFonts w:ascii="Times New Roman" w:eastAsia="Times New Roman" w:hAnsi="Times New Roman" w:cs="Times New Roman"/>
          <w:sz w:val="24"/>
          <w:szCs w:val="24"/>
          <w:highlight w:val="white"/>
          <w:lang w:val="en-GB"/>
        </w:rPr>
        <w:t xml:space="preserve"> preamble and </w:t>
      </w:r>
      <w:r w:rsidR="00C83D45">
        <w:rPr>
          <w:rFonts w:ascii="Times New Roman" w:eastAsia="Times New Roman" w:hAnsi="Times New Roman" w:cs="Times New Roman"/>
          <w:sz w:val="24"/>
          <w:szCs w:val="24"/>
          <w:highlight w:val="white"/>
          <w:lang w:val="en-GB"/>
        </w:rPr>
        <w:t>includes</w:t>
      </w:r>
      <w:r w:rsidRPr="008C6320">
        <w:rPr>
          <w:rFonts w:ascii="Times New Roman" w:eastAsia="Times New Roman" w:hAnsi="Times New Roman" w:cs="Times New Roman"/>
          <w:sz w:val="24"/>
          <w:szCs w:val="24"/>
          <w:highlight w:val="white"/>
          <w:lang w:val="en-GB"/>
        </w:rPr>
        <w:t xml:space="preserve"> </w:t>
      </w:r>
      <w:r w:rsidR="00687274">
        <w:rPr>
          <w:rFonts w:ascii="Times New Roman" w:eastAsia="Times New Roman" w:hAnsi="Times New Roman" w:cs="Times New Roman"/>
          <w:sz w:val="24"/>
          <w:szCs w:val="24"/>
          <w:highlight w:val="white"/>
          <w:lang w:val="en-GB"/>
        </w:rPr>
        <w:t>31</w:t>
      </w:r>
      <w:r w:rsidRPr="008C6320">
        <w:rPr>
          <w:rFonts w:ascii="Times New Roman" w:eastAsia="Times New Roman" w:hAnsi="Times New Roman" w:cs="Times New Roman"/>
          <w:sz w:val="24"/>
          <w:szCs w:val="24"/>
          <w:highlight w:val="white"/>
          <w:lang w:val="en-GB"/>
        </w:rPr>
        <w:t xml:space="preserve"> articles, divided into five parts.</w:t>
      </w:r>
    </w:p>
    <w:p w14:paraId="290F8A98" w14:textId="34EBFC34" w:rsidR="00443630" w:rsidRPr="008C6320" w:rsidRDefault="00321628" w:rsidP="00D024BD">
      <w:pPr>
        <w:shd w:val="clear" w:color="auto" w:fill="FFFFFF"/>
        <w:spacing w:before="200"/>
        <w:jc w:val="both"/>
        <w:rPr>
          <w:rFonts w:ascii="Times New Roman" w:eastAsia="Times New Roman" w:hAnsi="Times New Roman" w:cs="Times New Roman"/>
          <w:sz w:val="24"/>
          <w:szCs w:val="24"/>
          <w:highlight w:val="white"/>
          <w:lang w:val="en-GB"/>
        </w:rPr>
      </w:pPr>
      <w:r w:rsidRPr="008C6320">
        <w:rPr>
          <w:rFonts w:ascii="Times New Roman" w:eastAsia="Times New Roman" w:hAnsi="Times New Roman" w:cs="Times New Roman"/>
          <w:sz w:val="24"/>
          <w:szCs w:val="24"/>
          <w:lang w:val="en-GB"/>
        </w:rPr>
        <w:t xml:space="preserve">Among other economic, social and cultural rights, the </w:t>
      </w:r>
      <w:r w:rsidR="00C83D45">
        <w:rPr>
          <w:rFonts w:ascii="Times New Roman" w:eastAsia="Times New Roman" w:hAnsi="Times New Roman" w:cs="Times New Roman"/>
          <w:sz w:val="24"/>
          <w:szCs w:val="24"/>
          <w:lang w:val="en-GB"/>
        </w:rPr>
        <w:t>ICESCR</w:t>
      </w:r>
      <w:r w:rsidRPr="008C6320">
        <w:rPr>
          <w:rFonts w:ascii="Times New Roman" w:eastAsia="Times New Roman" w:hAnsi="Times New Roman" w:cs="Times New Roman"/>
          <w:sz w:val="24"/>
          <w:szCs w:val="24"/>
          <w:lang w:val="en-GB"/>
        </w:rPr>
        <w:t xml:space="preserve"> </w:t>
      </w:r>
      <w:r w:rsidR="00687274">
        <w:rPr>
          <w:rFonts w:ascii="Times New Roman" w:eastAsia="Times New Roman" w:hAnsi="Times New Roman" w:cs="Times New Roman"/>
          <w:sz w:val="24"/>
          <w:szCs w:val="24"/>
          <w:lang w:val="en-GB"/>
        </w:rPr>
        <w:t>guarantees</w:t>
      </w:r>
      <w:r w:rsidRPr="008C6320">
        <w:rPr>
          <w:rFonts w:ascii="Times New Roman" w:eastAsia="Times New Roman" w:hAnsi="Times New Roman" w:cs="Times New Roman"/>
          <w:sz w:val="24"/>
          <w:szCs w:val="24"/>
          <w:lang w:val="en-GB"/>
        </w:rPr>
        <w:t xml:space="preserve"> the right of education, including the right </w:t>
      </w:r>
      <w:r w:rsidR="00687274">
        <w:rPr>
          <w:rFonts w:ascii="Times New Roman" w:eastAsia="Times New Roman" w:hAnsi="Times New Roman" w:cs="Times New Roman"/>
          <w:sz w:val="24"/>
          <w:szCs w:val="24"/>
          <w:lang w:val="en-GB"/>
        </w:rPr>
        <w:t xml:space="preserve">to </w:t>
      </w:r>
      <w:r w:rsidRPr="008C6320">
        <w:rPr>
          <w:rFonts w:ascii="Times New Roman" w:eastAsia="Times New Roman" w:hAnsi="Times New Roman" w:cs="Times New Roman"/>
          <w:sz w:val="24"/>
          <w:szCs w:val="24"/>
          <w:lang w:val="en-GB"/>
        </w:rPr>
        <w:t xml:space="preserve">free universal primary education. In this regard, Article 13 of the Covenant </w:t>
      </w:r>
      <w:r w:rsidR="0034662F">
        <w:rPr>
          <w:rFonts w:ascii="Times New Roman" w:eastAsia="Times New Roman" w:hAnsi="Times New Roman" w:cs="Times New Roman"/>
          <w:sz w:val="24"/>
          <w:szCs w:val="24"/>
          <w:lang w:val="en-GB"/>
        </w:rPr>
        <w:t xml:space="preserve">prescribes that Member </w:t>
      </w:r>
      <w:r w:rsidRPr="008C6320">
        <w:rPr>
          <w:rFonts w:ascii="Times New Roman" w:eastAsia="Times New Roman" w:hAnsi="Times New Roman" w:cs="Times New Roman"/>
          <w:sz w:val="24"/>
          <w:szCs w:val="24"/>
          <w:lang w:val="en-GB"/>
        </w:rPr>
        <w:t xml:space="preserve">States </w:t>
      </w:r>
      <w:r w:rsidR="0034662F">
        <w:rPr>
          <w:rFonts w:ascii="Times New Roman" w:eastAsia="Times New Roman" w:hAnsi="Times New Roman" w:cs="Times New Roman"/>
          <w:sz w:val="24"/>
          <w:szCs w:val="24"/>
          <w:lang w:val="en-GB"/>
        </w:rPr>
        <w:t>“</w:t>
      </w:r>
      <w:r w:rsidRPr="008C6320">
        <w:rPr>
          <w:rFonts w:ascii="Times New Roman" w:eastAsia="Times New Roman" w:hAnsi="Times New Roman" w:cs="Times New Roman"/>
          <w:i/>
          <w:sz w:val="24"/>
          <w:szCs w:val="24"/>
          <w:highlight w:val="white"/>
          <w:lang w:val="en-GB"/>
        </w:rPr>
        <w:t xml:space="preserve">agree that education shall be directed to the full development of the human personality and the sense of its </w:t>
      </w:r>
      <w:r w:rsidR="00D024BD" w:rsidRPr="008C6320">
        <w:rPr>
          <w:rFonts w:ascii="Times New Roman" w:eastAsia="Times New Roman" w:hAnsi="Times New Roman" w:cs="Times New Roman"/>
          <w:i/>
          <w:sz w:val="24"/>
          <w:szCs w:val="24"/>
          <w:highlight w:val="white"/>
          <w:lang w:val="en-GB"/>
        </w:rPr>
        <w:t>dignity and</w:t>
      </w:r>
      <w:r w:rsidRPr="008C6320">
        <w:rPr>
          <w:rFonts w:ascii="Times New Roman" w:eastAsia="Times New Roman" w:hAnsi="Times New Roman" w:cs="Times New Roman"/>
          <w:i/>
          <w:sz w:val="24"/>
          <w:szCs w:val="24"/>
          <w:highlight w:val="white"/>
          <w:lang w:val="en-GB"/>
        </w:rPr>
        <w:t xml:space="preserve"> shall strengthen the respect for human rights and fundamental freedom</w:t>
      </w:r>
      <w:r w:rsidR="0034662F">
        <w:rPr>
          <w:rFonts w:ascii="Times New Roman" w:eastAsia="Times New Roman" w:hAnsi="Times New Roman" w:cs="Times New Roman"/>
          <w:i/>
          <w:sz w:val="24"/>
          <w:szCs w:val="24"/>
          <w:highlight w:val="white"/>
          <w:lang w:val="en-GB"/>
        </w:rPr>
        <w:t>s.</w:t>
      </w:r>
      <w:r w:rsidR="0034662F" w:rsidRPr="0034662F">
        <w:rPr>
          <w:rFonts w:ascii="Times New Roman" w:eastAsia="Times New Roman" w:hAnsi="Times New Roman" w:cs="Times New Roman"/>
          <w:i/>
          <w:iCs/>
          <w:sz w:val="24"/>
          <w:szCs w:val="24"/>
          <w:highlight w:val="white"/>
          <w:lang w:val="en-GB"/>
        </w:rPr>
        <w:t>”</w:t>
      </w:r>
    </w:p>
    <w:p w14:paraId="5444B86B" w14:textId="0338A3D7" w:rsidR="00443630" w:rsidRPr="008C6320" w:rsidRDefault="00321628" w:rsidP="00D024BD">
      <w:pPr>
        <w:shd w:val="clear" w:color="auto" w:fill="FFFFFF"/>
        <w:spacing w:before="200" w:after="20"/>
        <w:jc w:val="both"/>
        <w:rPr>
          <w:rFonts w:ascii="Times New Roman" w:eastAsia="Times New Roman" w:hAnsi="Times New Roman" w:cs="Times New Roman"/>
          <w:sz w:val="24"/>
          <w:szCs w:val="24"/>
          <w:highlight w:val="white"/>
          <w:lang w:val="en-GB"/>
        </w:rPr>
      </w:pPr>
      <w:r w:rsidRPr="008C6320">
        <w:rPr>
          <w:rFonts w:ascii="Times New Roman" w:eastAsia="Times New Roman" w:hAnsi="Times New Roman" w:cs="Times New Roman"/>
          <w:sz w:val="24"/>
          <w:szCs w:val="24"/>
          <w:lang w:val="en-GB"/>
        </w:rPr>
        <w:t>Furthermore, it sh</w:t>
      </w:r>
      <w:r w:rsidR="0034662F">
        <w:rPr>
          <w:rFonts w:ascii="Times New Roman" w:eastAsia="Times New Roman" w:hAnsi="Times New Roman" w:cs="Times New Roman"/>
          <w:sz w:val="24"/>
          <w:szCs w:val="24"/>
          <w:lang w:val="en-GB"/>
        </w:rPr>
        <w:t>ould</w:t>
      </w:r>
      <w:r w:rsidRPr="008C6320">
        <w:rPr>
          <w:rFonts w:ascii="Times New Roman" w:eastAsia="Times New Roman" w:hAnsi="Times New Roman" w:cs="Times New Roman"/>
          <w:sz w:val="24"/>
          <w:szCs w:val="24"/>
          <w:lang w:val="en-GB"/>
        </w:rPr>
        <w:t xml:space="preserve"> be recalled that the Kingdom of Bahrain acceded to the United Nations Convention on the Rights of the Child on February 13</w:t>
      </w:r>
      <w:r w:rsidR="00D024BD" w:rsidRPr="008C6320">
        <w:rPr>
          <w:rFonts w:ascii="Times New Roman" w:eastAsia="Times New Roman" w:hAnsi="Times New Roman" w:cs="Times New Roman"/>
          <w:sz w:val="24"/>
          <w:szCs w:val="24"/>
          <w:lang w:val="en-GB"/>
        </w:rPr>
        <w:t>, 1992</w:t>
      </w:r>
      <w:r w:rsidRPr="008C6320">
        <w:rPr>
          <w:rFonts w:ascii="Times New Roman" w:eastAsia="Times New Roman" w:hAnsi="Times New Roman" w:cs="Times New Roman"/>
          <w:sz w:val="24"/>
          <w:szCs w:val="24"/>
          <w:lang w:val="en-GB"/>
        </w:rPr>
        <w:t xml:space="preserve"> under Law No.</w:t>
      </w:r>
      <w:r w:rsidR="006E4E2B">
        <w:rPr>
          <w:rFonts w:ascii="Times New Roman" w:eastAsia="Times New Roman" w:hAnsi="Times New Roman" w:cs="Times New Roman"/>
          <w:sz w:val="24"/>
          <w:szCs w:val="24"/>
          <w:lang w:val="en-GB"/>
        </w:rPr>
        <w:t xml:space="preserve"> </w:t>
      </w:r>
      <w:r w:rsidRPr="008C6320">
        <w:rPr>
          <w:rFonts w:ascii="Times New Roman" w:eastAsia="Times New Roman" w:hAnsi="Times New Roman" w:cs="Times New Roman"/>
          <w:sz w:val="24"/>
          <w:szCs w:val="24"/>
          <w:lang w:val="en-GB"/>
        </w:rPr>
        <w:t xml:space="preserve">16 of 1992. Adopted by General Assembly </w:t>
      </w:r>
      <w:r w:rsidR="006E4E2B">
        <w:rPr>
          <w:rFonts w:ascii="Times New Roman" w:eastAsia="Times New Roman" w:hAnsi="Times New Roman" w:cs="Times New Roman"/>
          <w:sz w:val="24"/>
          <w:szCs w:val="24"/>
          <w:lang w:val="en-GB"/>
        </w:rPr>
        <w:t>R</w:t>
      </w:r>
      <w:r w:rsidRPr="008C6320">
        <w:rPr>
          <w:rFonts w:ascii="Times New Roman" w:eastAsia="Times New Roman" w:hAnsi="Times New Roman" w:cs="Times New Roman"/>
          <w:sz w:val="24"/>
          <w:szCs w:val="24"/>
          <w:lang w:val="en-GB"/>
        </w:rPr>
        <w:t>esolution 44/25 o</w:t>
      </w:r>
      <w:r w:rsidR="006E4E2B">
        <w:rPr>
          <w:rFonts w:ascii="Times New Roman" w:eastAsia="Times New Roman" w:hAnsi="Times New Roman" w:cs="Times New Roman"/>
          <w:sz w:val="24"/>
          <w:szCs w:val="24"/>
          <w:lang w:val="en-GB"/>
        </w:rPr>
        <w:t xml:space="preserve">n </w:t>
      </w:r>
      <w:r w:rsidRPr="008C6320">
        <w:rPr>
          <w:rFonts w:ascii="Times New Roman" w:eastAsia="Times New Roman" w:hAnsi="Times New Roman" w:cs="Times New Roman"/>
          <w:sz w:val="24"/>
          <w:szCs w:val="24"/>
          <w:lang w:val="en-GB"/>
        </w:rPr>
        <w:t xml:space="preserve">November </w:t>
      </w:r>
      <w:r w:rsidR="006E4E2B">
        <w:rPr>
          <w:rFonts w:ascii="Times New Roman" w:eastAsia="Times New Roman" w:hAnsi="Times New Roman" w:cs="Times New Roman"/>
          <w:sz w:val="24"/>
          <w:szCs w:val="24"/>
          <w:lang w:val="en-GB"/>
        </w:rPr>
        <w:t xml:space="preserve">20, </w:t>
      </w:r>
      <w:r w:rsidRPr="008C6320">
        <w:rPr>
          <w:rFonts w:ascii="Times New Roman" w:eastAsia="Times New Roman" w:hAnsi="Times New Roman" w:cs="Times New Roman"/>
          <w:sz w:val="24"/>
          <w:szCs w:val="24"/>
          <w:lang w:val="en-GB"/>
        </w:rPr>
        <w:t xml:space="preserve">1989, the </w:t>
      </w:r>
      <w:r w:rsidR="0034662F">
        <w:rPr>
          <w:rFonts w:ascii="Times New Roman" w:eastAsia="Times New Roman" w:hAnsi="Times New Roman" w:cs="Times New Roman"/>
          <w:sz w:val="24"/>
          <w:szCs w:val="24"/>
          <w:lang w:val="en-GB"/>
        </w:rPr>
        <w:t xml:space="preserve">Convention on the Rights of the Child </w:t>
      </w:r>
      <w:r w:rsidR="0034662F" w:rsidRPr="008C6320">
        <w:rPr>
          <w:rFonts w:ascii="Times New Roman" w:eastAsia="Times New Roman" w:hAnsi="Times New Roman" w:cs="Times New Roman"/>
          <w:sz w:val="24"/>
          <w:szCs w:val="24"/>
          <w:highlight w:val="white"/>
          <w:lang w:val="en-GB"/>
        </w:rPr>
        <w:t>preserves</w:t>
      </w:r>
      <w:r w:rsidRPr="008C6320">
        <w:rPr>
          <w:rFonts w:ascii="Times New Roman" w:eastAsia="Times New Roman" w:hAnsi="Times New Roman" w:cs="Times New Roman"/>
          <w:sz w:val="24"/>
          <w:szCs w:val="24"/>
          <w:highlight w:val="white"/>
          <w:lang w:val="en-GB"/>
        </w:rPr>
        <w:t xml:space="preserve"> the political, civil, social and economic rights of children.</w:t>
      </w:r>
    </w:p>
    <w:p w14:paraId="0905BAF1" w14:textId="032FD86F" w:rsidR="00443630" w:rsidRPr="00295EAF" w:rsidRDefault="00321628" w:rsidP="00295EAF">
      <w:pPr>
        <w:shd w:val="clear" w:color="auto" w:fill="FFFFFF"/>
        <w:spacing w:before="200"/>
        <w:jc w:val="both"/>
        <w:rPr>
          <w:rFonts w:ascii="Times New Roman" w:eastAsia="Times New Roman" w:hAnsi="Times New Roman" w:cs="Times New Roman"/>
          <w:color w:val="FF0000"/>
          <w:sz w:val="24"/>
          <w:szCs w:val="24"/>
          <w:lang w:val="en-GB"/>
        </w:rPr>
      </w:pPr>
      <w:r w:rsidRPr="00295EAF">
        <w:rPr>
          <w:rFonts w:ascii="Times New Roman" w:eastAsia="Times New Roman" w:hAnsi="Times New Roman" w:cs="Times New Roman"/>
          <w:sz w:val="24"/>
          <w:szCs w:val="24"/>
          <w:lang w:val="en-GB"/>
        </w:rPr>
        <w:t xml:space="preserve">In this regard, this document will report the most common restrictions to the access </w:t>
      </w:r>
      <w:r w:rsidR="00295EAF">
        <w:rPr>
          <w:rFonts w:ascii="Times New Roman" w:eastAsia="Times New Roman" w:hAnsi="Times New Roman" w:cs="Times New Roman"/>
          <w:sz w:val="24"/>
          <w:szCs w:val="24"/>
          <w:lang w:val="en-GB"/>
        </w:rPr>
        <w:t>of the</w:t>
      </w:r>
      <w:r w:rsidRPr="00295EAF">
        <w:rPr>
          <w:rFonts w:ascii="Times New Roman" w:eastAsia="Times New Roman" w:hAnsi="Times New Roman" w:cs="Times New Roman"/>
          <w:sz w:val="24"/>
          <w:szCs w:val="24"/>
          <w:lang w:val="en-GB"/>
        </w:rPr>
        <w:t xml:space="preserve"> right to education, ranging from the effects of religious discrimination</w:t>
      </w:r>
      <w:r w:rsidR="00295EAF" w:rsidRPr="00295EAF">
        <w:rPr>
          <w:rFonts w:ascii="Times New Roman" w:eastAsia="Times New Roman" w:hAnsi="Times New Roman" w:cs="Times New Roman"/>
          <w:sz w:val="24"/>
          <w:szCs w:val="24"/>
          <w:lang w:val="en-GB"/>
        </w:rPr>
        <w:t>,</w:t>
      </w:r>
      <w:r w:rsidRPr="00295EAF">
        <w:rPr>
          <w:rFonts w:ascii="Times New Roman" w:eastAsia="Times New Roman" w:hAnsi="Times New Roman" w:cs="Times New Roman"/>
          <w:sz w:val="24"/>
          <w:szCs w:val="24"/>
          <w:lang w:val="en-GB"/>
        </w:rPr>
        <w:t xml:space="preserve"> to the effects of detention on children’</w:t>
      </w:r>
      <w:r w:rsidR="00295EAF" w:rsidRPr="00295EAF">
        <w:rPr>
          <w:rFonts w:ascii="Times New Roman" w:eastAsia="Times New Roman" w:hAnsi="Times New Roman" w:cs="Times New Roman"/>
          <w:sz w:val="24"/>
          <w:szCs w:val="24"/>
          <w:lang w:val="en-GB"/>
        </w:rPr>
        <w:t>s</w:t>
      </w:r>
      <w:r w:rsidRPr="00295EAF">
        <w:rPr>
          <w:rFonts w:ascii="Times New Roman" w:eastAsia="Times New Roman" w:hAnsi="Times New Roman" w:cs="Times New Roman"/>
          <w:sz w:val="24"/>
          <w:szCs w:val="24"/>
          <w:lang w:val="en-GB"/>
        </w:rPr>
        <w:t xml:space="preserve"> education. </w:t>
      </w:r>
      <w:r w:rsidR="00295EAF">
        <w:rPr>
          <w:rFonts w:ascii="Times New Roman" w:eastAsia="Times New Roman" w:hAnsi="Times New Roman" w:cs="Times New Roman"/>
          <w:sz w:val="24"/>
          <w:szCs w:val="24"/>
          <w:lang w:val="en-GB"/>
        </w:rPr>
        <w:t>As such, th</w:t>
      </w:r>
      <w:r w:rsidRPr="008C6320">
        <w:rPr>
          <w:rFonts w:ascii="Times New Roman" w:eastAsia="Times New Roman" w:hAnsi="Times New Roman" w:cs="Times New Roman"/>
          <w:sz w:val="24"/>
          <w:szCs w:val="24"/>
          <w:lang w:val="en-GB"/>
        </w:rPr>
        <w:t xml:space="preserve">e question this document will </w:t>
      </w:r>
      <w:r w:rsidR="00711211">
        <w:rPr>
          <w:rFonts w:ascii="Times New Roman" w:eastAsia="Times New Roman" w:hAnsi="Times New Roman" w:cs="Times New Roman"/>
          <w:sz w:val="24"/>
          <w:szCs w:val="24"/>
          <w:lang w:val="en-GB"/>
        </w:rPr>
        <w:t>attempt</w:t>
      </w:r>
      <w:r w:rsidRPr="008C6320">
        <w:rPr>
          <w:rFonts w:ascii="Times New Roman" w:eastAsia="Times New Roman" w:hAnsi="Times New Roman" w:cs="Times New Roman"/>
          <w:sz w:val="24"/>
          <w:szCs w:val="24"/>
          <w:lang w:val="en-GB"/>
        </w:rPr>
        <w:t xml:space="preserve"> to </w:t>
      </w:r>
      <w:r w:rsidR="00295EAF">
        <w:rPr>
          <w:rFonts w:ascii="Times New Roman" w:eastAsia="Times New Roman" w:hAnsi="Times New Roman" w:cs="Times New Roman"/>
          <w:sz w:val="24"/>
          <w:szCs w:val="24"/>
          <w:lang w:val="en-GB"/>
        </w:rPr>
        <w:t>address</w:t>
      </w:r>
      <w:r w:rsidRPr="008C6320">
        <w:rPr>
          <w:rFonts w:ascii="Times New Roman" w:eastAsia="Times New Roman" w:hAnsi="Times New Roman" w:cs="Times New Roman"/>
          <w:sz w:val="24"/>
          <w:szCs w:val="24"/>
          <w:lang w:val="en-GB"/>
        </w:rPr>
        <w:t xml:space="preserve"> is the following: will the Kingdom of Bahrain be </w:t>
      </w:r>
      <w:r w:rsidR="005D5B8D" w:rsidRPr="008C6320">
        <w:rPr>
          <w:rFonts w:ascii="Times New Roman" w:eastAsia="Times New Roman" w:hAnsi="Times New Roman" w:cs="Times New Roman"/>
          <w:sz w:val="24"/>
          <w:szCs w:val="24"/>
          <w:lang w:val="en-GB"/>
        </w:rPr>
        <w:t>respectful,</w:t>
      </w:r>
      <w:r w:rsidRPr="008C6320">
        <w:rPr>
          <w:rFonts w:ascii="Times New Roman" w:eastAsia="Times New Roman" w:hAnsi="Times New Roman" w:cs="Times New Roman"/>
          <w:sz w:val="24"/>
          <w:szCs w:val="24"/>
          <w:lang w:val="en-GB"/>
        </w:rPr>
        <w:t xml:space="preserve"> or </w:t>
      </w:r>
      <w:r w:rsidR="00295EAF" w:rsidRPr="008C6320">
        <w:rPr>
          <w:rFonts w:ascii="Times New Roman" w:eastAsia="Times New Roman" w:hAnsi="Times New Roman" w:cs="Times New Roman"/>
          <w:sz w:val="24"/>
          <w:szCs w:val="24"/>
          <w:lang w:val="en-GB"/>
        </w:rPr>
        <w:t>as a minimum</w:t>
      </w:r>
      <w:r w:rsidR="00295EAF">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lang w:val="en-GB"/>
        </w:rPr>
        <w:t xml:space="preserve"> show further interest in complying with the </w:t>
      </w:r>
      <w:r w:rsidR="00295EAF">
        <w:rPr>
          <w:rFonts w:ascii="Times New Roman" w:eastAsia="Times New Roman" w:hAnsi="Times New Roman" w:cs="Times New Roman"/>
          <w:sz w:val="24"/>
          <w:szCs w:val="24"/>
          <w:lang w:val="en-GB"/>
        </w:rPr>
        <w:t>ICESCR</w:t>
      </w:r>
      <w:r w:rsidRPr="008C6320">
        <w:rPr>
          <w:rFonts w:ascii="Times New Roman" w:eastAsia="Times New Roman" w:hAnsi="Times New Roman" w:cs="Times New Roman"/>
          <w:sz w:val="24"/>
          <w:szCs w:val="24"/>
          <w:lang w:val="en-GB"/>
        </w:rPr>
        <w:t xml:space="preserve">? </w:t>
      </w:r>
    </w:p>
    <w:p w14:paraId="3BE168DF" w14:textId="6FBA5A3A" w:rsidR="00443630" w:rsidRPr="008C6320" w:rsidRDefault="00321628" w:rsidP="00D024BD">
      <w:pPr>
        <w:shd w:val="clear" w:color="auto" w:fill="FFFFFF"/>
        <w:spacing w:before="200"/>
        <w:ind w:right="2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 xml:space="preserve">The first part will examine the background and legal framework of the Kingdom of Bahrain up </w:t>
      </w:r>
      <w:r w:rsidR="00F555F0">
        <w:rPr>
          <w:rFonts w:ascii="Times New Roman" w:eastAsia="Times New Roman" w:hAnsi="Times New Roman" w:cs="Times New Roman"/>
          <w:sz w:val="24"/>
          <w:szCs w:val="24"/>
          <w:lang w:val="en-GB"/>
        </w:rPr>
        <w:t>until</w:t>
      </w:r>
      <w:r w:rsidRPr="008C6320">
        <w:rPr>
          <w:rFonts w:ascii="Times New Roman" w:eastAsia="Times New Roman" w:hAnsi="Times New Roman" w:cs="Times New Roman"/>
          <w:sz w:val="24"/>
          <w:szCs w:val="24"/>
          <w:lang w:val="en-GB"/>
        </w:rPr>
        <w:t xml:space="preserve"> the latest Decree Laws introduced by the monarchy on the right to education. Furthermore, th</w:t>
      </w:r>
      <w:r w:rsidR="00E34BF1">
        <w:rPr>
          <w:rFonts w:ascii="Times New Roman" w:eastAsia="Times New Roman" w:hAnsi="Times New Roman" w:cs="Times New Roman"/>
          <w:sz w:val="24"/>
          <w:szCs w:val="24"/>
          <w:lang w:val="en-GB"/>
        </w:rPr>
        <w:t xml:space="preserve">is initial </w:t>
      </w:r>
      <w:r w:rsidRPr="008C6320">
        <w:rPr>
          <w:rFonts w:ascii="Times New Roman" w:eastAsia="Times New Roman" w:hAnsi="Times New Roman" w:cs="Times New Roman"/>
          <w:sz w:val="24"/>
          <w:szCs w:val="24"/>
          <w:lang w:val="en-GB"/>
        </w:rPr>
        <w:t xml:space="preserve">section aims to provide a comprehensive overview of both </w:t>
      </w:r>
      <w:r w:rsidR="00E34BF1">
        <w:rPr>
          <w:rFonts w:ascii="Times New Roman" w:eastAsia="Times New Roman" w:hAnsi="Times New Roman" w:cs="Times New Roman"/>
          <w:sz w:val="24"/>
          <w:szCs w:val="24"/>
          <w:lang w:val="en-GB"/>
        </w:rPr>
        <w:t xml:space="preserve">the </w:t>
      </w:r>
      <w:r w:rsidRPr="008C6320">
        <w:rPr>
          <w:rFonts w:ascii="Times New Roman" w:eastAsia="Times New Roman" w:hAnsi="Times New Roman" w:cs="Times New Roman"/>
          <w:sz w:val="24"/>
          <w:szCs w:val="24"/>
          <w:lang w:val="en-GB"/>
        </w:rPr>
        <w:t xml:space="preserve">inconsistencies and internal discriminatory aspects which have </w:t>
      </w:r>
      <w:r w:rsidR="00E34BF1">
        <w:rPr>
          <w:rFonts w:ascii="Times New Roman" w:eastAsia="Times New Roman" w:hAnsi="Times New Roman" w:cs="Times New Roman"/>
          <w:sz w:val="24"/>
          <w:szCs w:val="24"/>
          <w:lang w:val="en-GB"/>
        </w:rPr>
        <w:t>become</w:t>
      </w:r>
      <w:r w:rsidRPr="008C6320">
        <w:rPr>
          <w:rFonts w:ascii="Times New Roman" w:eastAsia="Times New Roman" w:hAnsi="Times New Roman" w:cs="Times New Roman"/>
          <w:sz w:val="24"/>
          <w:szCs w:val="24"/>
          <w:lang w:val="en-GB"/>
        </w:rPr>
        <w:t xml:space="preserve"> deeply embedded in </w:t>
      </w:r>
      <w:r w:rsidR="00E34BF1">
        <w:rPr>
          <w:rFonts w:ascii="Times New Roman" w:eastAsia="Times New Roman" w:hAnsi="Times New Roman" w:cs="Times New Roman"/>
          <w:sz w:val="24"/>
          <w:szCs w:val="24"/>
          <w:lang w:val="en-GB"/>
        </w:rPr>
        <w:t>Bahrain’s</w:t>
      </w:r>
      <w:r w:rsidRPr="008C6320">
        <w:rPr>
          <w:rFonts w:ascii="Times New Roman" w:eastAsia="Times New Roman" w:hAnsi="Times New Roman" w:cs="Times New Roman"/>
          <w:sz w:val="24"/>
          <w:szCs w:val="24"/>
          <w:lang w:val="en-GB"/>
        </w:rPr>
        <w:t xml:space="preserve"> domestic laws. Later, emphasis will be placed </w:t>
      </w:r>
      <w:r w:rsidR="00E34BF1">
        <w:rPr>
          <w:rFonts w:ascii="Times New Roman" w:eastAsia="Times New Roman" w:hAnsi="Times New Roman" w:cs="Times New Roman"/>
          <w:sz w:val="24"/>
          <w:szCs w:val="24"/>
          <w:lang w:val="en-GB"/>
        </w:rPr>
        <w:t>upon</w:t>
      </w:r>
      <w:r w:rsidRPr="008C6320">
        <w:rPr>
          <w:rFonts w:ascii="Times New Roman" w:eastAsia="Times New Roman" w:hAnsi="Times New Roman" w:cs="Times New Roman"/>
          <w:sz w:val="24"/>
          <w:szCs w:val="24"/>
          <w:lang w:val="en-GB"/>
        </w:rPr>
        <w:t xml:space="preserve"> the most common forms of restriction</w:t>
      </w:r>
      <w:r w:rsidR="00E34BF1">
        <w:rPr>
          <w:rFonts w:ascii="Times New Roman" w:eastAsia="Times New Roman" w:hAnsi="Times New Roman" w:cs="Times New Roman"/>
          <w:sz w:val="24"/>
          <w:szCs w:val="24"/>
          <w:lang w:val="en-GB"/>
        </w:rPr>
        <w:t xml:space="preserve">s on </w:t>
      </w:r>
      <w:r w:rsidRPr="008C6320">
        <w:rPr>
          <w:rFonts w:ascii="Times New Roman" w:eastAsia="Times New Roman" w:hAnsi="Times New Roman" w:cs="Times New Roman"/>
          <w:sz w:val="24"/>
          <w:szCs w:val="24"/>
          <w:lang w:val="en-GB"/>
        </w:rPr>
        <w:t>the right to education, emphasizing the historical patterns of violations</w:t>
      </w:r>
      <w:r w:rsidR="00E34BF1">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lang w:val="en-GB"/>
        </w:rPr>
        <w:t xml:space="preserve"> and </w:t>
      </w:r>
      <w:r w:rsidR="00E34BF1">
        <w:rPr>
          <w:rFonts w:ascii="Times New Roman" w:eastAsia="Times New Roman" w:hAnsi="Times New Roman" w:cs="Times New Roman"/>
          <w:sz w:val="24"/>
          <w:szCs w:val="24"/>
          <w:lang w:val="en-GB"/>
        </w:rPr>
        <w:t xml:space="preserve">introducing </w:t>
      </w:r>
      <w:r w:rsidRPr="008C6320">
        <w:rPr>
          <w:rFonts w:ascii="Times New Roman" w:eastAsia="Times New Roman" w:hAnsi="Times New Roman" w:cs="Times New Roman"/>
          <w:sz w:val="24"/>
          <w:szCs w:val="24"/>
          <w:lang w:val="en-GB"/>
        </w:rPr>
        <w:t>some case-studies</w:t>
      </w:r>
      <w:r w:rsidR="00E34BF1">
        <w:rPr>
          <w:rFonts w:ascii="Times New Roman" w:eastAsia="Times New Roman" w:hAnsi="Times New Roman" w:cs="Times New Roman"/>
          <w:sz w:val="24"/>
          <w:szCs w:val="24"/>
          <w:lang w:val="en-GB"/>
        </w:rPr>
        <w:t xml:space="preserve"> which</w:t>
      </w:r>
      <w:r w:rsidRPr="008C6320">
        <w:rPr>
          <w:rFonts w:ascii="Times New Roman" w:eastAsia="Times New Roman" w:hAnsi="Times New Roman" w:cs="Times New Roman"/>
          <w:sz w:val="24"/>
          <w:szCs w:val="24"/>
          <w:lang w:val="en-GB"/>
        </w:rPr>
        <w:t xml:space="preserve"> are indicative of the monarchy’s </w:t>
      </w:r>
      <w:r w:rsidR="00E34BF1">
        <w:rPr>
          <w:rFonts w:ascii="Times New Roman" w:eastAsia="Times New Roman" w:hAnsi="Times New Roman" w:cs="Times New Roman"/>
          <w:sz w:val="24"/>
          <w:szCs w:val="24"/>
          <w:lang w:val="en-GB"/>
        </w:rPr>
        <w:t xml:space="preserve">discriminatory </w:t>
      </w:r>
      <w:r w:rsidRPr="008C6320">
        <w:rPr>
          <w:rFonts w:ascii="Times New Roman" w:eastAsia="Times New Roman" w:hAnsi="Times New Roman" w:cs="Times New Roman"/>
          <w:sz w:val="24"/>
          <w:szCs w:val="24"/>
          <w:lang w:val="en-GB"/>
        </w:rPr>
        <w:t xml:space="preserve">policies. The </w:t>
      </w:r>
      <w:r w:rsidR="00E34BF1">
        <w:rPr>
          <w:rFonts w:ascii="Times New Roman" w:eastAsia="Times New Roman" w:hAnsi="Times New Roman" w:cs="Times New Roman"/>
          <w:sz w:val="24"/>
          <w:szCs w:val="24"/>
          <w:lang w:val="en-GB"/>
        </w:rPr>
        <w:t>final</w:t>
      </w:r>
      <w:r w:rsidRPr="008C6320">
        <w:rPr>
          <w:rFonts w:ascii="Times New Roman" w:eastAsia="Times New Roman" w:hAnsi="Times New Roman" w:cs="Times New Roman"/>
          <w:sz w:val="24"/>
          <w:szCs w:val="24"/>
          <w:lang w:val="en-GB"/>
        </w:rPr>
        <w:t xml:space="preserve"> </w:t>
      </w:r>
      <w:r w:rsidR="00E34BF1">
        <w:rPr>
          <w:rFonts w:ascii="Times New Roman" w:eastAsia="Times New Roman" w:hAnsi="Times New Roman" w:cs="Times New Roman"/>
          <w:sz w:val="24"/>
          <w:szCs w:val="24"/>
          <w:lang w:val="en-GB"/>
        </w:rPr>
        <w:t>section</w:t>
      </w:r>
      <w:r w:rsidRPr="008C6320">
        <w:rPr>
          <w:rFonts w:ascii="Times New Roman" w:eastAsia="Times New Roman" w:hAnsi="Times New Roman" w:cs="Times New Roman"/>
          <w:sz w:val="24"/>
          <w:szCs w:val="24"/>
          <w:lang w:val="en-GB"/>
        </w:rPr>
        <w:t xml:space="preserve"> will </w:t>
      </w:r>
      <w:r w:rsidR="00E34BF1">
        <w:rPr>
          <w:rFonts w:ascii="Times New Roman" w:eastAsia="Times New Roman" w:hAnsi="Times New Roman" w:cs="Times New Roman"/>
          <w:sz w:val="24"/>
          <w:szCs w:val="24"/>
          <w:lang w:val="en-GB"/>
        </w:rPr>
        <w:t xml:space="preserve">then contain an </w:t>
      </w:r>
      <w:r w:rsidRPr="008C6320">
        <w:rPr>
          <w:rFonts w:ascii="Times New Roman" w:eastAsia="Times New Roman" w:hAnsi="Times New Roman" w:cs="Times New Roman"/>
          <w:sz w:val="24"/>
          <w:szCs w:val="24"/>
          <w:lang w:val="en-GB"/>
        </w:rPr>
        <w:t>analysis of</w:t>
      </w:r>
      <w:r w:rsidR="00E34BF1">
        <w:rPr>
          <w:rFonts w:ascii="Times New Roman" w:eastAsia="Times New Roman" w:hAnsi="Times New Roman" w:cs="Times New Roman"/>
          <w:sz w:val="24"/>
          <w:szCs w:val="24"/>
          <w:lang w:val="en-GB"/>
        </w:rPr>
        <w:t xml:space="preserve"> the</w:t>
      </w:r>
      <w:r w:rsidRPr="008C6320">
        <w:rPr>
          <w:rFonts w:ascii="Times New Roman" w:eastAsia="Times New Roman" w:hAnsi="Times New Roman" w:cs="Times New Roman"/>
          <w:sz w:val="24"/>
          <w:szCs w:val="24"/>
          <w:lang w:val="en-GB"/>
        </w:rPr>
        <w:t xml:space="preserve"> limits </w:t>
      </w:r>
      <w:r w:rsidR="00E34BF1">
        <w:rPr>
          <w:rFonts w:ascii="Times New Roman" w:eastAsia="Times New Roman" w:hAnsi="Times New Roman" w:cs="Times New Roman"/>
          <w:sz w:val="24"/>
          <w:szCs w:val="24"/>
          <w:lang w:val="en-GB"/>
        </w:rPr>
        <w:t>to</w:t>
      </w:r>
      <w:r w:rsidRPr="008C6320">
        <w:rPr>
          <w:rFonts w:ascii="Times New Roman" w:eastAsia="Times New Roman" w:hAnsi="Times New Roman" w:cs="Times New Roman"/>
          <w:sz w:val="24"/>
          <w:szCs w:val="24"/>
          <w:lang w:val="en-GB"/>
        </w:rPr>
        <w:t xml:space="preserve"> the inherent right to education witnessed by children who are detained in jails. </w:t>
      </w:r>
    </w:p>
    <w:p w14:paraId="51810B20" w14:textId="1567A676" w:rsidR="00443630" w:rsidRDefault="004A73AC" w:rsidP="00D024BD">
      <w:pPr>
        <w:shd w:val="clear" w:color="auto" w:fill="FFFFFF"/>
        <w:spacing w:before="200"/>
        <w:ind w:right="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After conducting</w:t>
      </w:r>
      <w:r w:rsidR="00321628" w:rsidRPr="008C6320">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a</w:t>
      </w:r>
      <w:r w:rsidR="00321628" w:rsidRPr="008C6320">
        <w:rPr>
          <w:rFonts w:ascii="Times New Roman" w:eastAsia="Times New Roman" w:hAnsi="Times New Roman" w:cs="Times New Roman"/>
          <w:sz w:val="24"/>
          <w:szCs w:val="24"/>
          <w:lang w:val="en-GB"/>
        </w:rPr>
        <w:t xml:space="preserve"> comparative study of academic sources and legal articles, </w:t>
      </w:r>
      <w:r>
        <w:rPr>
          <w:rFonts w:ascii="Times New Roman" w:eastAsia="Times New Roman" w:hAnsi="Times New Roman" w:cs="Times New Roman"/>
          <w:sz w:val="24"/>
          <w:szCs w:val="24"/>
          <w:lang w:val="en-GB"/>
        </w:rPr>
        <w:t>our</w:t>
      </w:r>
      <w:r w:rsidR="00321628" w:rsidRPr="008C6320">
        <w:rPr>
          <w:rFonts w:ascii="Times New Roman" w:eastAsia="Times New Roman" w:hAnsi="Times New Roman" w:cs="Times New Roman"/>
          <w:sz w:val="24"/>
          <w:szCs w:val="24"/>
          <w:lang w:val="en-GB"/>
        </w:rPr>
        <w:t xml:space="preserve"> research will </w:t>
      </w:r>
      <w:r>
        <w:rPr>
          <w:rFonts w:ascii="Times New Roman" w:eastAsia="Times New Roman" w:hAnsi="Times New Roman" w:cs="Times New Roman"/>
          <w:sz w:val="24"/>
          <w:szCs w:val="24"/>
          <w:lang w:val="en-GB"/>
        </w:rPr>
        <w:t>attempt</w:t>
      </w:r>
      <w:r w:rsidR="00321628" w:rsidRPr="008C6320">
        <w:rPr>
          <w:rFonts w:ascii="Times New Roman" w:eastAsia="Times New Roman" w:hAnsi="Times New Roman" w:cs="Times New Roman"/>
          <w:sz w:val="24"/>
          <w:szCs w:val="24"/>
          <w:lang w:val="en-GB"/>
        </w:rPr>
        <w:t xml:space="preserve"> to assess the impact these restrictions </w:t>
      </w:r>
      <w:r>
        <w:rPr>
          <w:rFonts w:ascii="Times New Roman" w:eastAsia="Times New Roman" w:hAnsi="Times New Roman" w:cs="Times New Roman"/>
          <w:sz w:val="24"/>
          <w:szCs w:val="24"/>
          <w:lang w:val="en-GB"/>
        </w:rPr>
        <w:t xml:space="preserve">may </w:t>
      </w:r>
      <w:r w:rsidR="00321628" w:rsidRPr="008C6320">
        <w:rPr>
          <w:rFonts w:ascii="Times New Roman" w:eastAsia="Times New Roman" w:hAnsi="Times New Roman" w:cs="Times New Roman"/>
          <w:sz w:val="24"/>
          <w:szCs w:val="24"/>
          <w:lang w:val="en-GB"/>
        </w:rPr>
        <w:t xml:space="preserve">have and, above all, the best recommendations </w:t>
      </w:r>
      <w:r w:rsidR="00F43B37">
        <w:rPr>
          <w:rFonts w:ascii="Times New Roman" w:eastAsia="Times New Roman" w:hAnsi="Times New Roman" w:cs="Times New Roman"/>
          <w:sz w:val="24"/>
          <w:szCs w:val="24"/>
          <w:lang w:val="en-GB"/>
        </w:rPr>
        <w:t>for change within</w:t>
      </w:r>
      <w:r w:rsidR="00321628" w:rsidRPr="008C6320">
        <w:rPr>
          <w:rFonts w:ascii="Times New Roman" w:eastAsia="Times New Roman" w:hAnsi="Times New Roman" w:cs="Times New Roman"/>
          <w:sz w:val="24"/>
          <w:szCs w:val="24"/>
          <w:lang w:val="en-GB"/>
        </w:rPr>
        <w:t xml:space="preserve"> the Kingdom of Bahrain </w:t>
      </w:r>
      <w:r w:rsidR="00F43B37">
        <w:rPr>
          <w:rFonts w:ascii="Times New Roman" w:eastAsia="Times New Roman" w:hAnsi="Times New Roman" w:cs="Times New Roman"/>
          <w:sz w:val="24"/>
          <w:szCs w:val="24"/>
          <w:lang w:val="en-GB"/>
        </w:rPr>
        <w:t xml:space="preserve">to ensure the county </w:t>
      </w:r>
      <w:r w:rsidR="00321628" w:rsidRPr="008C6320">
        <w:rPr>
          <w:rFonts w:ascii="Times New Roman" w:eastAsia="Times New Roman" w:hAnsi="Times New Roman" w:cs="Times New Roman"/>
          <w:sz w:val="24"/>
          <w:szCs w:val="24"/>
          <w:lang w:val="en-GB"/>
        </w:rPr>
        <w:t>act</w:t>
      </w:r>
      <w:r w:rsidR="00F43B37">
        <w:rPr>
          <w:rFonts w:ascii="Times New Roman" w:eastAsia="Times New Roman" w:hAnsi="Times New Roman" w:cs="Times New Roman"/>
          <w:sz w:val="24"/>
          <w:szCs w:val="24"/>
          <w:lang w:val="en-GB"/>
        </w:rPr>
        <w:t>s</w:t>
      </w:r>
      <w:r w:rsidR="00321628" w:rsidRPr="008C6320">
        <w:rPr>
          <w:rFonts w:ascii="Times New Roman" w:eastAsia="Times New Roman" w:hAnsi="Times New Roman" w:cs="Times New Roman"/>
          <w:sz w:val="24"/>
          <w:szCs w:val="24"/>
          <w:lang w:val="en-GB"/>
        </w:rPr>
        <w:t xml:space="preserve"> in </w:t>
      </w:r>
      <w:r w:rsidR="00F43B37">
        <w:rPr>
          <w:rFonts w:ascii="Times New Roman" w:eastAsia="Times New Roman" w:hAnsi="Times New Roman" w:cs="Times New Roman"/>
          <w:sz w:val="24"/>
          <w:szCs w:val="24"/>
          <w:lang w:val="en-GB"/>
        </w:rPr>
        <w:t>accordance</w:t>
      </w:r>
      <w:r w:rsidR="00321628" w:rsidRPr="008C6320">
        <w:rPr>
          <w:rFonts w:ascii="Times New Roman" w:eastAsia="Times New Roman" w:hAnsi="Times New Roman" w:cs="Times New Roman"/>
          <w:sz w:val="24"/>
          <w:szCs w:val="24"/>
          <w:lang w:val="en-GB"/>
        </w:rPr>
        <w:t xml:space="preserve"> with </w:t>
      </w:r>
      <w:r w:rsidR="00F43B37">
        <w:rPr>
          <w:rFonts w:ascii="Times New Roman" w:eastAsia="Times New Roman" w:hAnsi="Times New Roman" w:cs="Times New Roman"/>
          <w:sz w:val="24"/>
          <w:szCs w:val="24"/>
          <w:lang w:val="en-GB"/>
        </w:rPr>
        <w:t xml:space="preserve">both the ICESCR and the Convention on the Rights of the Child. </w:t>
      </w:r>
    </w:p>
    <w:p w14:paraId="4469BB48" w14:textId="595FB2FA" w:rsidR="00280D3A" w:rsidRDefault="00280D3A" w:rsidP="00D024BD">
      <w:pPr>
        <w:shd w:val="clear" w:color="auto" w:fill="FFFFFF"/>
        <w:spacing w:before="200"/>
        <w:ind w:right="20"/>
        <w:jc w:val="both"/>
        <w:rPr>
          <w:rFonts w:ascii="Times New Roman" w:eastAsia="Times New Roman" w:hAnsi="Times New Roman" w:cs="Times New Roman"/>
          <w:sz w:val="24"/>
          <w:szCs w:val="24"/>
          <w:lang w:val="en-GB"/>
        </w:rPr>
      </w:pPr>
    </w:p>
    <w:p w14:paraId="47620154" w14:textId="77777777" w:rsidR="00280D3A" w:rsidRPr="008C6320" w:rsidRDefault="00280D3A" w:rsidP="00D024BD">
      <w:pPr>
        <w:shd w:val="clear" w:color="auto" w:fill="FFFFFF"/>
        <w:spacing w:before="200"/>
        <w:ind w:right="20"/>
        <w:jc w:val="both"/>
        <w:rPr>
          <w:rFonts w:ascii="Times New Roman" w:eastAsia="Times New Roman" w:hAnsi="Times New Roman" w:cs="Times New Roman"/>
          <w:sz w:val="24"/>
          <w:szCs w:val="24"/>
          <w:lang w:val="en-GB"/>
        </w:rPr>
      </w:pPr>
    </w:p>
    <w:p w14:paraId="5E94BBD7" w14:textId="7C09AD10" w:rsidR="00443630" w:rsidRDefault="00321628" w:rsidP="00D024BD">
      <w:pPr>
        <w:shd w:val="clear" w:color="auto" w:fill="FFFFFF"/>
        <w:spacing w:before="200"/>
        <w:ind w:right="2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 xml:space="preserve"> </w:t>
      </w:r>
    </w:p>
    <w:p w14:paraId="1A4147A2" w14:textId="77777777" w:rsidR="00295EAF" w:rsidRPr="008C6320" w:rsidRDefault="00295EAF" w:rsidP="00D024BD">
      <w:pPr>
        <w:shd w:val="clear" w:color="auto" w:fill="FFFFFF"/>
        <w:spacing w:before="200"/>
        <w:ind w:right="20"/>
        <w:jc w:val="both"/>
        <w:rPr>
          <w:rFonts w:ascii="Times New Roman" w:eastAsia="Times New Roman" w:hAnsi="Times New Roman" w:cs="Times New Roman"/>
          <w:sz w:val="24"/>
          <w:szCs w:val="24"/>
          <w:lang w:val="en-GB"/>
        </w:rPr>
      </w:pPr>
    </w:p>
    <w:p w14:paraId="0AF7128E" w14:textId="372B6EFA" w:rsidR="00443630" w:rsidRPr="008C6320" w:rsidRDefault="00321628" w:rsidP="00D024BD">
      <w:pPr>
        <w:pStyle w:val="ListParagraph"/>
        <w:numPr>
          <w:ilvl w:val="0"/>
          <w:numId w:val="3"/>
        </w:numPr>
        <w:shd w:val="clear" w:color="auto" w:fill="FFFFFF"/>
        <w:spacing w:before="200" w:after="200"/>
        <w:jc w:val="both"/>
        <w:rPr>
          <w:rFonts w:ascii="Times New Roman" w:eastAsia="Times New Roman" w:hAnsi="Times New Roman" w:cs="Times New Roman"/>
          <w:b/>
          <w:sz w:val="24"/>
          <w:szCs w:val="24"/>
          <w:lang w:val="en-GB"/>
        </w:rPr>
      </w:pPr>
      <w:r w:rsidRPr="008C6320">
        <w:rPr>
          <w:rFonts w:ascii="Times New Roman" w:eastAsia="Times New Roman" w:hAnsi="Times New Roman" w:cs="Times New Roman"/>
          <w:b/>
          <w:sz w:val="24"/>
          <w:szCs w:val="24"/>
          <w:lang w:val="en-GB"/>
        </w:rPr>
        <w:lastRenderedPageBreak/>
        <w:t xml:space="preserve">BACKGROUND AND LEGAL FRAMEWORK </w:t>
      </w:r>
    </w:p>
    <w:p w14:paraId="438F9732" w14:textId="51BC6ECA" w:rsidR="00443630" w:rsidRPr="00F35D89" w:rsidRDefault="00F35D89" w:rsidP="00D024BD">
      <w:pPr>
        <w:shd w:val="clear" w:color="auto" w:fill="FFFFFF"/>
        <w:spacing w:before="200" w:after="200"/>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xml:space="preserve">According to Bahrain’s Education Law No. 27 of 2005, </w:t>
      </w:r>
      <w:r w:rsidRPr="00F35D89">
        <w:rPr>
          <w:rFonts w:ascii="Times New Roman" w:eastAsia="Times New Roman" w:hAnsi="Times New Roman" w:cs="Times New Roman"/>
          <w:sz w:val="24"/>
          <w:szCs w:val="24"/>
          <w:lang w:val="en-AU"/>
        </w:rPr>
        <w:t xml:space="preserve">education aims to develop the learner at the cultural, vocational, scientific, national, emotional, ethical, mental, social, health, </w:t>
      </w:r>
      <w:r w:rsidR="00BA0774" w:rsidRPr="00F35D89">
        <w:rPr>
          <w:rFonts w:ascii="Times New Roman" w:eastAsia="Times New Roman" w:hAnsi="Times New Roman" w:cs="Times New Roman"/>
          <w:sz w:val="24"/>
          <w:szCs w:val="24"/>
          <w:lang w:val="en-AU"/>
        </w:rPr>
        <w:t>behavioural</w:t>
      </w:r>
      <w:r w:rsidRPr="00F35D89">
        <w:rPr>
          <w:rFonts w:ascii="Times New Roman" w:eastAsia="Times New Roman" w:hAnsi="Times New Roman" w:cs="Times New Roman"/>
          <w:sz w:val="24"/>
          <w:szCs w:val="24"/>
          <w:lang w:val="en-AU"/>
        </w:rPr>
        <w:t xml:space="preserve"> and sport levels within the tenets of Islam, Arab heritage, modern culture and the customs and traditions of the Bahraini society. </w:t>
      </w:r>
      <w:r w:rsidR="00321628" w:rsidRPr="008C6320">
        <w:rPr>
          <w:rFonts w:ascii="Times New Roman" w:eastAsia="Times New Roman" w:hAnsi="Times New Roman" w:cs="Times New Roman"/>
          <w:sz w:val="24"/>
          <w:szCs w:val="24"/>
          <w:lang w:val="en-GB"/>
        </w:rPr>
        <w:t xml:space="preserve">Additionally, it aims to infuse and indoctrinate the learner </w:t>
      </w:r>
      <w:r w:rsidR="000878C3">
        <w:rPr>
          <w:rFonts w:ascii="Times New Roman" w:eastAsia="Times New Roman" w:hAnsi="Times New Roman" w:cs="Times New Roman"/>
          <w:sz w:val="24"/>
          <w:szCs w:val="24"/>
          <w:lang w:val="en-GB"/>
        </w:rPr>
        <w:t xml:space="preserve">with </w:t>
      </w:r>
      <w:r w:rsidR="00321628" w:rsidRPr="008C6320">
        <w:rPr>
          <w:rFonts w:ascii="Times New Roman" w:eastAsia="Times New Roman" w:hAnsi="Times New Roman" w:cs="Times New Roman"/>
          <w:sz w:val="24"/>
          <w:szCs w:val="24"/>
          <w:lang w:val="en-GB"/>
        </w:rPr>
        <w:t xml:space="preserve">the spirit of nationalism and patriotism within the framework </w:t>
      </w:r>
      <w:r>
        <w:rPr>
          <w:rFonts w:ascii="Times New Roman" w:eastAsia="Times New Roman" w:hAnsi="Times New Roman" w:cs="Times New Roman"/>
          <w:sz w:val="24"/>
          <w:szCs w:val="24"/>
          <w:lang w:val="en-GB"/>
        </w:rPr>
        <w:t>and</w:t>
      </w:r>
      <w:r w:rsidR="00321628" w:rsidRPr="008C6320">
        <w:rPr>
          <w:rFonts w:ascii="Times New Roman" w:eastAsia="Times New Roman" w:hAnsi="Times New Roman" w:cs="Times New Roman"/>
          <w:sz w:val="24"/>
          <w:szCs w:val="24"/>
          <w:lang w:val="en-GB"/>
        </w:rPr>
        <w:t xml:space="preserve"> linkage between duties and rights. It emphasizes the role of the Islamic religion in defining the personality of the individual </w:t>
      </w:r>
      <w:r>
        <w:rPr>
          <w:rFonts w:ascii="Times New Roman" w:eastAsia="Times New Roman" w:hAnsi="Times New Roman" w:cs="Times New Roman"/>
          <w:sz w:val="24"/>
          <w:szCs w:val="24"/>
          <w:lang w:val="en-GB"/>
        </w:rPr>
        <w:t>and as</w:t>
      </w:r>
      <w:r w:rsidR="00321628" w:rsidRPr="008C6320">
        <w:rPr>
          <w:rFonts w:ascii="Times New Roman" w:eastAsia="Times New Roman" w:hAnsi="Times New Roman" w:cs="Times New Roman"/>
          <w:sz w:val="24"/>
          <w:szCs w:val="24"/>
          <w:lang w:val="en-GB"/>
        </w:rPr>
        <w:t xml:space="preserve"> the </w:t>
      </w:r>
      <w:r>
        <w:rPr>
          <w:rFonts w:ascii="Times New Roman" w:eastAsia="Times New Roman" w:hAnsi="Times New Roman" w:cs="Times New Roman"/>
          <w:sz w:val="24"/>
          <w:szCs w:val="24"/>
          <w:lang w:val="en-GB"/>
        </w:rPr>
        <w:t>primary</w:t>
      </w:r>
      <w:r w:rsidR="00321628" w:rsidRPr="008C6320">
        <w:rPr>
          <w:rFonts w:ascii="Times New Roman" w:eastAsia="Times New Roman" w:hAnsi="Times New Roman" w:cs="Times New Roman"/>
          <w:sz w:val="24"/>
          <w:szCs w:val="24"/>
          <w:lang w:val="en-GB"/>
        </w:rPr>
        <w:t xml:space="preserve"> guide </w:t>
      </w:r>
      <w:r>
        <w:rPr>
          <w:rFonts w:ascii="Times New Roman" w:eastAsia="Times New Roman" w:hAnsi="Times New Roman" w:cs="Times New Roman"/>
          <w:sz w:val="24"/>
          <w:szCs w:val="24"/>
          <w:lang w:val="en-GB"/>
        </w:rPr>
        <w:t>for</w:t>
      </w:r>
      <w:r w:rsidR="00321628" w:rsidRPr="008C6320">
        <w:rPr>
          <w:rFonts w:ascii="Times New Roman" w:eastAsia="Times New Roman" w:hAnsi="Times New Roman" w:cs="Times New Roman"/>
          <w:sz w:val="24"/>
          <w:szCs w:val="24"/>
          <w:lang w:val="en-GB"/>
        </w:rPr>
        <w:t xml:space="preserve"> everyday life. Furthermore, by </w:t>
      </w:r>
      <w:r>
        <w:rPr>
          <w:rFonts w:ascii="Times New Roman" w:eastAsia="Times New Roman" w:hAnsi="Times New Roman" w:cs="Times New Roman"/>
          <w:sz w:val="24"/>
          <w:szCs w:val="24"/>
          <w:lang w:val="en-GB"/>
        </w:rPr>
        <w:t>instilling</w:t>
      </w:r>
      <w:r w:rsidR="00321628" w:rsidRPr="008C6320">
        <w:rPr>
          <w:rFonts w:ascii="Times New Roman" w:eastAsia="Times New Roman" w:hAnsi="Times New Roman" w:cs="Times New Roman"/>
          <w:sz w:val="24"/>
          <w:szCs w:val="24"/>
          <w:lang w:val="en-GB"/>
        </w:rPr>
        <w:t xml:space="preserve"> civil, cultural, religious and political values, the learner </w:t>
      </w:r>
      <w:r>
        <w:rPr>
          <w:rFonts w:ascii="Times New Roman" w:eastAsia="Times New Roman" w:hAnsi="Times New Roman" w:cs="Times New Roman"/>
          <w:sz w:val="24"/>
          <w:szCs w:val="24"/>
          <w:lang w:val="en-GB"/>
        </w:rPr>
        <w:t>acquires</w:t>
      </w:r>
      <w:r w:rsidR="00321628" w:rsidRPr="008C6320">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a</w:t>
      </w:r>
      <w:r w:rsidR="00321628" w:rsidRPr="008C6320">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deliberate </w:t>
      </w:r>
      <w:r w:rsidR="00321628" w:rsidRPr="008C6320">
        <w:rPr>
          <w:rFonts w:ascii="Times New Roman" w:eastAsia="Times New Roman" w:hAnsi="Times New Roman" w:cs="Times New Roman"/>
          <w:sz w:val="24"/>
          <w:szCs w:val="24"/>
          <w:lang w:val="en-GB"/>
        </w:rPr>
        <w:t xml:space="preserve">sense of allegiance to the King.  What is more, the religious curriculum </w:t>
      </w:r>
      <w:r>
        <w:rPr>
          <w:rFonts w:ascii="Times New Roman" w:eastAsia="Times New Roman" w:hAnsi="Times New Roman" w:cs="Times New Roman"/>
          <w:sz w:val="24"/>
          <w:szCs w:val="24"/>
          <w:lang w:val="en-GB"/>
        </w:rPr>
        <w:t>in</w:t>
      </w:r>
      <w:r w:rsidR="00321628" w:rsidRPr="008C6320">
        <w:rPr>
          <w:rFonts w:ascii="Times New Roman" w:eastAsia="Times New Roman" w:hAnsi="Times New Roman" w:cs="Times New Roman"/>
          <w:sz w:val="24"/>
          <w:szCs w:val="24"/>
          <w:lang w:val="en-GB"/>
        </w:rPr>
        <w:t xml:space="preserve"> public schools includes several branches of religious sciences, such as the interpretation of the verses of the Quran, interpretation of the </w:t>
      </w:r>
      <w:r w:rsidR="00321628" w:rsidRPr="008C6320">
        <w:rPr>
          <w:rFonts w:ascii="Times New Roman" w:eastAsia="Times New Roman" w:hAnsi="Times New Roman" w:cs="Times New Roman"/>
          <w:i/>
          <w:sz w:val="24"/>
          <w:szCs w:val="24"/>
          <w:lang w:val="en-GB"/>
        </w:rPr>
        <w:t xml:space="preserve">hadiths </w:t>
      </w:r>
      <w:r w:rsidR="00321628" w:rsidRPr="008C6320">
        <w:rPr>
          <w:rFonts w:ascii="Times New Roman" w:eastAsia="Times New Roman" w:hAnsi="Times New Roman" w:cs="Times New Roman"/>
          <w:sz w:val="24"/>
          <w:szCs w:val="24"/>
          <w:lang w:val="en-GB"/>
        </w:rPr>
        <w:t xml:space="preserve">(sayings), the biography of the prophets and the companions, </w:t>
      </w:r>
      <w:r>
        <w:rPr>
          <w:rFonts w:ascii="Times New Roman" w:eastAsia="Times New Roman" w:hAnsi="Times New Roman" w:cs="Times New Roman"/>
          <w:sz w:val="24"/>
          <w:szCs w:val="24"/>
          <w:lang w:val="en-GB"/>
        </w:rPr>
        <w:t xml:space="preserve">and </w:t>
      </w:r>
      <w:r w:rsidR="00321628" w:rsidRPr="008C6320">
        <w:rPr>
          <w:rFonts w:ascii="Times New Roman" w:eastAsia="Times New Roman" w:hAnsi="Times New Roman" w:cs="Times New Roman"/>
          <w:sz w:val="24"/>
          <w:szCs w:val="24"/>
          <w:lang w:val="en-GB"/>
        </w:rPr>
        <w:t xml:space="preserve">the Islamic creed. Despite the </w:t>
      </w:r>
      <w:r>
        <w:rPr>
          <w:rFonts w:ascii="Times New Roman" w:eastAsia="Times New Roman" w:hAnsi="Times New Roman" w:cs="Times New Roman"/>
          <w:sz w:val="24"/>
          <w:szCs w:val="24"/>
          <w:lang w:val="en-GB"/>
        </w:rPr>
        <w:t>varying</w:t>
      </w:r>
      <w:r w:rsidR="00321628" w:rsidRPr="008C6320">
        <w:rPr>
          <w:rFonts w:ascii="Times New Roman" w:eastAsia="Times New Roman" w:hAnsi="Times New Roman" w:cs="Times New Roman"/>
          <w:sz w:val="24"/>
          <w:szCs w:val="24"/>
          <w:lang w:val="en-GB"/>
        </w:rPr>
        <w:t xml:space="preserve"> interpretations </w:t>
      </w:r>
      <w:r>
        <w:rPr>
          <w:rFonts w:ascii="Times New Roman" w:eastAsia="Times New Roman" w:hAnsi="Times New Roman" w:cs="Times New Roman"/>
          <w:sz w:val="24"/>
          <w:szCs w:val="24"/>
          <w:lang w:val="en-GB"/>
        </w:rPr>
        <w:t>of</w:t>
      </w:r>
      <w:r w:rsidR="00321628" w:rsidRPr="008C6320">
        <w:rPr>
          <w:rFonts w:ascii="Times New Roman" w:eastAsia="Times New Roman" w:hAnsi="Times New Roman" w:cs="Times New Roman"/>
          <w:sz w:val="24"/>
          <w:szCs w:val="24"/>
          <w:lang w:val="en-GB"/>
        </w:rPr>
        <w:t xml:space="preserve"> these matters between Sunni and Shiite</w:t>
      </w:r>
      <w:r>
        <w:rPr>
          <w:rFonts w:ascii="Times New Roman" w:eastAsia="Times New Roman" w:hAnsi="Times New Roman" w:cs="Times New Roman"/>
          <w:sz w:val="24"/>
          <w:szCs w:val="24"/>
          <w:lang w:val="en-GB"/>
        </w:rPr>
        <w:t xml:space="preserve"> sects</w:t>
      </w:r>
      <w:r w:rsidR="00321628" w:rsidRPr="008C6320">
        <w:rPr>
          <w:rFonts w:ascii="Times New Roman" w:eastAsia="Times New Roman" w:hAnsi="Times New Roman" w:cs="Times New Roman"/>
          <w:sz w:val="24"/>
          <w:szCs w:val="24"/>
          <w:lang w:val="en-GB"/>
        </w:rPr>
        <w:t xml:space="preserve">, Shiites are obliged to study according to the Sunni teachings. </w:t>
      </w:r>
    </w:p>
    <w:p w14:paraId="76A8292F" w14:textId="3E757FCF" w:rsidR="00443630" w:rsidRPr="008C6320" w:rsidRDefault="00321628" w:rsidP="00D024BD">
      <w:pPr>
        <w:shd w:val="clear" w:color="auto" w:fill="FFFFFF"/>
        <w:spacing w:before="200" w:after="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Bahrain has the oldest education system in the Gulf countries (established in 1919)</w:t>
      </w:r>
      <w:r w:rsidR="008B6122">
        <w:rPr>
          <w:rFonts w:ascii="Times New Roman" w:eastAsia="Times New Roman" w:hAnsi="Times New Roman" w:cs="Times New Roman"/>
          <w:sz w:val="24"/>
          <w:szCs w:val="24"/>
          <w:lang w:val="en-GB"/>
        </w:rPr>
        <w:t>, and according to UNESCO, has</w:t>
      </w:r>
      <w:r w:rsidRPr="008C6320">
        <w:rPr>
          <w:rFonts w:ascii="Times New Roman" w:eastAsia="Times New Roman" w:hAnsi="Times New Roman" w:cs="Times New Roman"/>
          <w:sz w:val="24"/>
          <w:szCs w:val="24"/>
          <w:lang w:val="en-GB"/>
        </w:rPr>
        <w:t xml:space="preserve"> the highest literacy rates in the Arab world</w:t>
      </w:r>
      <w:r w:rsidR="00F35D89">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vertAlign w:val="superscript"/>
          <w:lang w:val="en-GB"/>
        </w:rPr>
        <w:footnoteReference w:id="1"/>
      </w:r>
      <w:r w:rsidRPr="008C6320">
        <w:rPr>
          <w:rFonts w:ascii="Times New Roman" w:eastAsia="Times New Roman" w:hAnsi="Times New Roman" w:cs="Times New Roman"/>
          <w:sz w:val="24"/>
          <w:szCs w:val="24"/>
          <w:lang w:val="en-GB"/>
        </w:rPr>
        <w:t xml:space="preserve"> </w:t>
      </w:r>
      <w:r w:rsidR="008B6122">
        <w:rPr>
          <w:rFonts w:ascii="Times New Roman" w:eastAsia="Times New Roman" w:hAnsi="Times New Roman" w:cs="Times New Roman"/>
          <w:sz w:val="24"/>
          <w:szCs w:val="24"/>
          <w:lang w:val="en-GB"/>
        </w:rPr>
        <w:t>T</w:t>
      </w:r>
      <w:r w:rsidRPr="008C6320">
        <w:rPr>
          <w:rFonts w:ascii="Times New Roman" w:eastAsia="Times New Roman" w:hAnsi="Times New Roman" w:cs="Times New Roman"/>
          <w:sz w:val="24"/>
          <w:szCs w:val="24"/>
          <w:lang w:val="en-GB"/>
        </w:rPr>
        <w:t xml:space="preserve">he educational system in the Bahrain </w:t>
      </w:r>
      <w:r w:rsidR="008B6122">
        <w:rPr>
          <w:rFonts w:ascii="Times New Roman" w:eastAsia="Times New Roman" w:hAnsi="Times New Roman" w:cs="Times New Roman"/>
          <w:sz w:val="24"/>
          <w:szCs w:val="24"/>
          <w:lang w:val="en-GB"/>
        </w:rPr>
        <w:t>consists of</w:t>
      </w:r>
      <w:r w:rsidRPr="008C6320">
        <w:rPr>
          <w:rFonts w:ascii="Times New Roman" w:eastAsia="Times New Roman" w:hAnsi="Times New Roman" w:cs="Times New Roman"/>
          <w:sz w:val="24"/>
          <w:szCs w:val="24"/>
          <w:lang w:val="en-GB"/>
        </w:rPr>
        <w:t xml:space="preserve"> nine years of basic education. The</w:t>
      </w:r>
      <w:r w:rsidR="008B6122">
        <w:rPr>
          <w:rFonts w:ascii="Times New Roman" w:eastAsia="Times New Roman" w:hAnsi="Times New Roman" w:cs="Times New Roman"/>
          <w:sz w:val="24"/>
          <w:szCs w:val="24"/>
          <w:lang w:val="en-GB"/>
        </w:rPr>
        <w:t xml:space="preserve">is </w:t>
      </w:r>
      <w:r w:rsidRPr="008C6320">
        <w:rPr>
          <w:rFonts w:ascii="Times New Roman" w:eastAsia="Times New Roman" w:hAnsi="Times New Roman" w:cs="Times New Roman"/>
          <w:sz w:val="24"/>
          <w:szCs w:val="24"/>
          <w:lang w:val="en-GB"/>
        </w:rPr>
        <w:t>includes both primary (student</w:t>
      </w:r>
      <w:r w:rsidR="008B6122">
        <w:rPr>
          <w:rFonts w:ascii="Times New Roman" w:eastAsia="Times New Roman" w:hAnsi="Times New Roman" w:cs="Times New Roman"/>
          <w:sz w:val="24"/>
          <w:szCs w:val="24"/>
          <w:lang w:val="en-GB"/>
        </w:rPr>
        <w:t xml:space="preserve">s </w:t>
      </w:r>
      <w:r w:rsidRPr="008C6320">
        <w:rPr>
          <w:rFonts w:ascii="Times New Roman" w:eastAsia="Times New Roman" w:hAnsi="Times New Roman" w:cs="Times New Roman"/>
          <w:sz w:val="24"/>
          <w:szCs w:val="24"/>
          <w:lang w:val="en-GB"/>
        </w:rPr>
        <w:t>age</w:t>
      </w:r>
      <w:r w:rsidR="008B6122">
        <w:rPr>
          <w:rFonts w:ascii="Times New Roman" w:eastAsia="Times New Roman" w:hAnsi="Times New Roman" w:cs="Times New Roman"/>
          <w:sz w:val="24"/>
          <w:szCs w:val="24"/>
          <w:lang w:val="en-GB"/>
        </w:rPr>
        <w:t xml:space="preserve">d </w:t>
      </w:r>
      <w:r w:rsidRPr="008C6320">
        <w:rPr>
          <w:rFonts w:ascii="Times New Roman" w:eastAsia="Times New Roman" w:hAnsi="Times New Roman" w:cs="Times New Roman"/>
          <w:sz w:val="24"/>
          <w:szCs w:val="24"/>
          <w:lang w:val="en-GB"/>
        </w:rPr>
        <w:t xml:space="preserve">6-11) and </w:t>
      </w:r>
      <w:r w:rsidR="00BA0774">
        <w:rPr>
          <w:rFonts w:ascii="Times New Roman" w:eastAsia="Times New Roman" w:hAnsi="Times New Roman" w:cs="Times New Roman"/>
          <w:sz w:val="24"/>
          <w:szCs w:val="24"/>
          <w:lang w:val="en-GB"/>
        </w:rPr>
        <w:t>secondary</w:t>
      </w:r>
      <w:r w:rsidRPr="008C6320">
        <w:rPr>
          <w:rFonts w:ascii="Times New Roman" w:eastAsia="Times New Roman" w:hAnsi="Times New Roman" w:cs="Times New Roman"/>
          <w:sz w:val="24"/>
          <w:szCs w:val="24"/>
          <w:lang w:val="en-GB"/>
        </w:rPr>
        <w:t xml:space="preserve"> (student</w:t>
      </w:r>
      <w:r w:rsidR="008B6122">
        <w:rPr>
          <w:rFonts w:ascii="Times New Roman" w:eastAsia="Times New Roman" w:hAnsi="Times New Roman" w:cs="Times New Roman"/>
          <w:sz w:val="24"/>
          <w:szCs w:val="24"/>
          <w:lang w:val="en-GB"/>
        </w:rPr>
        <w:t xml:space="preserve">s aged </w:t>
      </w:r>
      <w:r w:rsidRPr="008C6320">
        <w:rPr>
          <w:rFonts w:ascii="Times New Roman" w:eastAsia="Times New Roman" w:hAnsi="Times New Roman" w:cs="Times New Roman"/>
          <w:sz w:val="24"/>
          <w:szCs w:val="24"/>
          <w:lang w:val="en-GB"/>
        </w:rPr>
        <w:t>12-14) stages of education</w:t>
      </w:r>
      <w:r w:rsidR="008B6122">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vertAlign w:val="superscript"/>
          <w:lang w:val="en-GB"/>
        </w:rPr>
        <w:footnoteReference w:id="2"/>
      </w:r>
      <w:r w:rsidRPr="008C6320">
        <w:rPr>
          <w:rFonts w:ascii="Times New Roman" w:eastAsia="Times New Roman" w:hAnsi="Times New Roman" w:cs="Times New Roman"/>
          <w:sz w:val="24"/>
          <w:szCs w:val="24"/>
          <w:lang w:val="en-GB"/>
        </w:rPr>
        <w:t xml:space="preserve"> According to Law 27/2005, the Ministry of Education (MOE) </w:t>
      </w:r>
      <w:r w:rsidR="008B6122">
        <w:rPr>
          <w:rFonts w:ascii="Times New Roman" w:eastAsia="Times New Roman" w:hAnsi="Times New Roman" w:cs="Times New Roman"/>
          <w:sz w:val="24"/>
          <w:szCs w:val="24"/>
          <w:lang w:val="en-GB"/>
        </w:rPr>
        <w:t>is</w:t>
      </w:r>
      <w:r w:rsidRPr="008C6320">
        <w:rPr>
          <w:rFonts w:ascii="Times New Roman" w:eastAsia="Times New Roman" w:hAnsi="Times New Roman" w:cs="Times New Roman"/>
          <w:sz w:val="24"/>
          <w:szCs w:val="24"/>
          <w:lang w:val="en-GB"/>
        </w:rPr>
        <w:t xml:space="preserve"> the one responsible for the administration of the public education system in the Kingdom and for executing the State’s educational polic</w:t>
      </w:r>
      <w:r w:rsidR="008B6122">
        <w:rPr>
          <w:rFonts w:ascii="Times New Roman" w:eastAsia="Times New Roman" w:hAnsi="Times New Roman" w:cs="Times New Roman"/>
          <w:sz w:val="24"/>
          <w:szCs w:val="24"/>
          <w:lang w:val="en-GB"/>
        </w:rPr>
        <w:t>ies</w:t>
      </w:r>
      <w:r w:rsidRPr="008C6320">
        <w:rPr>
          <w:rFonts w:ascii="Times New Roman" w:eastAsia="Times New Roman" w:hAnsi="Times New Roman" w:cs="Times New Roman"/>
          <w:sz w:val="24"/>
          <w:szCs w:val="24"/>
          <w:lang w:val="en-GB"/>
        </w:rPr>
        <w:t xml:space="preserve">. In addition to this, the </w:t>
      </w:r>
      <w:r w:rsidR="008B6122">
        <w:rPr>
          <w:rFonts w:ascii="Times New Roman" w:eastAsia="Times New Roman" w:hAnsi="Times New Roman" w:cs="Times New Roman"/>
          <w:sz w:val="24"/>
          <w:szCs w:val="24"/>
          <w:lang w:val="en-GB"/>
        </w:rPr>
        <w:t>MOE</w:t>
      </w:r>
      <w:r w:rsidRPr="008C6320">
        <w:rPr>
          <w:rFonts w:ascii="Times New Roman" w:eastAsia="Times New Roman" w:hAnsi="Times New Roman" w:cs="Times New Roman"/>
          <w:sz w:val="24"/>
          <w:szCs w:val="24"/>
          <w:lang w:val="en-GB"/>
        </w:rPr>
        <w:t xml:space="preserve"> established a procedure for reviewing the performance of private schools to ensure that they adher</w:t>
      </w:r>
      <w:r w:rsidR="008B6122">
        <w:rPr>
          <w:rFonts w:ascii="Times New Roman" w:eastAsia="Times New Roman" w:hAnsi="Times New Roman" w:cs="Times New Roman"/>
          <w:sz w:val="24"/>
          <w:szCs w:val="24"/>
          <w:lang w:val="en-GB"/>
        </w:rPr>
        <w:t xml:space="preserve">e </w:t>
      </w:r>
      <w:r w:rsidRPr="008C6320">
        <w:rPr>
          <w:rFonts w:ascii="Times New Roman" w:eastAsia="Times New Roman" w:hAnsi="Times New Roman" w:cs="Times New Roman"/>
          <w:sz w:val="24"/>
          <w:szCs w:val="24"/>
          <w:lang w:val="en-GB"/>
        </w:rPr>
        <w:t xml:space="preserve">to teaching </w:t>
      </w:r>
      <w:r w:rsidR="008B6122">
        <w:rPr>
          <w:rFonts w:ascii="Times New Roman" w:eastAsia="Times New Roman" w:hAnsi="Times New Roman" w:cs="Times New Roman"/>
          <w:sz w:val="24"/>
          <w:szCs w:val="24"/>
          <w:lang w:val="en-GB"/>
        </w:rPr>
        <w:t>standards</w:t>
      </w:r>
      <w:r w:rsidRPr="008C6320">
        <w:rPr>
          <w:rFonts w:ascii="Times New Roman" w:eastAsia="Times New Roman" w:hAnsi="Times New Roman" w:cs="Times New Roman"/>
          <w:sz w:val="24"/>
          <w:szCs w:val="24"/>
          <w:lang w:val="en-GB"/>
        </w:rPr>
        <w:t xml:space="preserve"> prescribed by the State. </w:t>
      </w:r>
    </w:p>
    <w:p w14:paraId="3302309F" w14:textId="3CB4F6B9" w:rsidR="008B6122" w:rsidRDefault="008B6122" w:rsidP="00D024BD">
      <w:pPr>
        <w:shd w:val="clear" w:color="auto" w:fill="FFFFFF"/>
        <w:spacing w:before="200" w:after="2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In line with reducing illiteracy rates in the country, Law 27/2005 and the Constitution of 2002 </w:t>
      </w:r>
      <w:r w:rsidR="00BA0774">
        <w:rPr>
          <w:rFonts w:ascii="Times New Roman" w:eastAsia="Times New Roman" w:hAnsi="Times New Roman" w:cs="Times New Roman"/>
          <w:sz w:val="24"/>
          <w:szCs w:val="24"/>
          <w:lang w:val="en-GB"/>
        </w:rPr>
        <w:t>ensures free access to education to all its citizens. In particular, Article 7 of the Bahraini Constitution states that education is “</w:t>
      </w:r>
      <w:r w:rsidR="00BA0774" w:rsidRPr="00BA0774">
        <w:rPr>
          <w:rFonts w:ascii="Times New Roman" w:eastAsia="Times New Roman" w:hAnsi="Times New Roman" w:cs="Times New Roman"/>
          <w:i/>
          <w:iCs/>
          <w:sz w:val="24"/>
          <w:szCs w:val="24"/>
          <w:lang w:val="en-GB"/>
        </w:rPr>
        <w:t>compulsory and free in the early stages as specified and provided by law</w:t>
      </w:r>
      <w:r w:rsidR="00BA0774">
        <w:rPr>
          <w:rFonts w:ascii="Times New Roman" w:eastAsia="Times New Roman" w:hAnsi="Times New Roman" w:cs="Times New Roman"/>
          <w:sz w:val="24"/>
          <w:szCs w:val="24"/>
          <w:lang w:val="en-GB"/>
        </w:rPr>
        <w:t>.” This is then reinforced by Law 27/2005, which not only ensures secondary stages of schooling are free, but also prescribes that basic education (nine years of schooling) shall be compulsory for children aged 6 to 15 years old.</w:t>
      </w:r>
    </w:p>
    <w:p w14:paraId="7517D7ED" w14:textId="23BEFA54" w:rsidR="00443630" w:rsidRPr="008C6320" w:rsidRDefault="00BA0774" w:rsidP="00D024BD">
      <w:pPr>
        <w:shd w:val="clear" w:color="auto" w:fill="FFFFFF"/>
        <w:spacing w:before="200" w:after="2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However, the </w:t>
      </w:r>
      <w:r w:rsidR="005C0B52">
        <w:rPr>
          <w:rFonts w:ascii="Times New Roman" w:eastAsia="Times New Roman" w:hAnsi="Times New Roman" w:cs="Times New Roman"/>
          <w:sz w:val="24"/>
          <w:szCs w:val="24"/>
          <w:lang w:val="en-GB"/>
        </w:rPr>
        <w:t>position of</w:t>
      </w:r>
      <w:r>
        <w:rPr>
          <w:rFonts w:ascii="Times New Roman" w:eastAsia="Times New Roman" w:hAnsi="Times New Roman" w:cs="Times New Roman"/>
          <w:sz w:val="24"/>
          <w:szCs w:val="24"/>
          <w:lang w:val="en-GB"/>
        </w:rPr>
        <w:t xml:space="preserve"> religion in the Bahraini education system should also be kept in mind</w:t>
      </w:r>
      <w:r w:rsidR="005C0B52">
        <w:rPr>
          <w:rFonts w:ascii="Times New Roman" w:eastAsia="Times New Roman" w:hAnsi="Times New Roman" w:cs="Times New Roman"/>
          <w:sz w:val="24"/>
          <w:szCs w:val="24"/>
          <w:lang w:val="en-GB"/>
        </w:rPr>
        <w:t xml:space="preserve">, given its pivotal role in the educational curricula of public schools. Conflictingly, Article 22 of the </w:t>
      </w:r>
      <w:r w:rsidR="00321628" w:rsidRPr="008C6320">
        <w:rPr>
          <w:rFonts w:ascii="Times New Roman" w:eastAsia="Times New Roman" w:hAnsi="Times New Roman" w:cs="Times New Roman"/>
          <w:sz w:val="24"/>
          <w:szCs w:val="24"/>
          <w:lang w:val="en-GB"/>
        </w:rPr>
        <w:t>Bahraini Constitution</w:t>
      </w:r>
      <w:r w:rsidR="005C0B52">
        <w:rPr>
          <w:rFonts w:ascii="Times New Roman" w:eastAsia="Times New Roman" w:hAnsi="Times New Roman" w:cs="Times New Roman"/>
          <w:sz w:val="24"/>
          <w:szCs w:val="24"/>
          <w:lang w:val="en-GB"/>
        </w:rPr>
        <w:t xml:space="preserve"> </w:t>
      </w:r>
      <w:r w:rsidR="00321628" w:rsidRPr="008C6320">
        <w:rPr>
          <w:rFonts w:ascii="Times New Roman" w:eastAsia="Times New Roman" w:hAnsi="Times New Roman" w:cs="Times New Roman"/>
          <w:sz w:val="24"/>
          <w:szCs w:val="24"/>
          <w:lang w:val="en-GB"/>
        </w:rPr>
        <w:t>guarantees</w:t>
      </w:r>
      <w:r w:rsidR="005C0B52">
        <w:rPr>
          <w:rFonts w:ascii="Times New Roman" w:eastAsia="Times New Roman" w:hAnsi="Times New Roman" w:cs="Times New Roman"/>
          <w:sz w:val="24"/>
          <w:szCs w:val="24"/>
          <w:lang w:val="en-GB"/>
        </w:rPr>
        <w:t xml:space="preserve"> </w:t>
      </w:r>
      <w:r w:rsidR="00321628" w:rsidRPr="008C6320">
        <w:rPr>
          <w:rFonts w:ascii="Times New Roman" w:eastAsia="Times New Roman" w:hAnsi="Times New Roman" w:cs="Times New Roman"/>
          <w:sz w:val="24"/>
          <w:szCs w:val="24"/>
          <w:lang w:val="en-GB"/>
        </w:rPr>
        <w:t xml:space="preserve">freedom of conscience, the inviolability of worship, and the freedom to perform religious rites. </w:t>
      </w:r>
      <w:r w:rsidR="005C0B52">
        <w:rPr>
          <w:rFonts w:ascii="Times New Roman" w:eastAsia="Times New Roman" w:hAnsi="Times New Roman" w:cs="Times New Roman"/>
          <w:sz w:val="24"/>
          <w:szCs w:val="24"/>
          <w:lang w:val="en-GB"/>
        </w:rPr>
        <w:t>However, i</w:t>
      </w:r>
      <w:r w:rsidR="00321628" w:rsidRPr="008C6320">
        <w:rPr>
          <w:rFonts w:ascii="Times New Roman" w:eastAsia="Times New Roman" w:hAnsi="Times New Roman" w:cs="Times New Roman"/>
          <w:sz w:val="24"/>
          <w:szCs w:val="24"/>
          <w:lang w:val="en-GB"/>
        </w:rPr>
        <w:t xml:space="preserve">n practice, there are several restrictions </w:t>
      </w:r>
      <w:r w:rsidR="005C0B52">
        <w:rPr>
          <w:rFonts w:ascii="Times New Roman" w:eastAsia="Times New Roman" w:hAnsi="Times New Roman" w:cs="Times New Roman"/>
          <w:sz w:val="24"/>
          <w:szCs w:val="24"/>
          <w:lang w:val="en-GB"/>
        </w:rPr>
        <w:t>to</w:t>
      </w:r>
      <w:r w:rsidR="00321628" w:rsidRPr="008C6320">
        <w:rPr>
          <w:rFonts w:ascii="Times New Roman" w:eastAsia="Times New Roman" w:hAnsi="Times New Roman" w:cs="Times New Roman"/>
          <w:sz w:val="24"/>
          <w:szCs w:val="24"/>
          <w:lang w:val="en-GB"/>
        </w:rPr>
        <w:t xml:space="preserve"> the exercise of </w:t>
      </w:r>
      <w:r w:rsidR="005C0B52">
        <w:rPr>
          <w:rFonts w:ascii="Times New Roman" w:eastAsia="Times New Roman" w:hAnsi="Times New Roman" w:cs="Times New Roman"/>
          <w:sz w:val="24"/>
          <w:szCs w:val="24"/>
          <w:lang w:val="en-GB"/>
        </w:rPr>
        <w:t>these</w:t>
      </w:r>
      <w:r w:rsidR="00321628" w:rsidRPr="008C6320">
        <w:rPr>
          <w:rFonts w:ascii="Times New Roman" w:eastAsia="Times New Roman" w:hAnsi="Times New Roman" w:cs="Times New Roman"/>
          <w:sz w:val="24"/>
          <w:szCs w:val="24"/>
          <w:lang w:val="en-GB"/>
        </w:rPr>
        <w:t xml:space="preserve"> right</w:t>
      </w:r>
      <w:r w:rsidR="005C0B52">
        <w:rPr>
          <w:rFonts w:ascii="Times New Roman" w:eastAsia="Times New Roman" w:hAnsi="Times New Roman" w:cs="Times New Roman"/>
          <w:sz w:val="24"/>
          <w:szCs w:val="24"/>
          <w:lang w:val="en-GB"/>
        </w:rPr>
        <w:t>s within Bahrain’s education system, with d</w:t>
      </w:r>
      <w:r w:rsidR="005C0B52" w:rsidRPr="005C0B52">
        <w:rPr>
          <w:rFonts w:ascii="Times New Roman" w:eastAsia="Times New Roman" w:hAnsi="Times New Roman" w:cs="Times New Roman"/>
          <w:sz w:val="24"/>
          <w:szCs w:val="24"/>
          <w:lang w:val="en-GB"/>
        </w:rPr>
        <w:t xml:space="preserve">iscrimination </w:t>
      </w:r>
      <w:r w:rsidR="00321628" w:rsidRPr="008C6320">
        <w:rPr>
          <w:rFonts w:ascii="Times New Roman" w:eastAsia="Times New Roman" w:hAnsi="Times New Roman" w:cs="Times New Roman"/>
          <w:sz w:val="24"/>
          <w:szCs w:val="24"/>
          <w:lang w:val="en-GB"/>
        </w:rPr>
        <w:t xml:space="preserve">against the Shia community </w:t>
      </w:r>
      <w:r w:rsidR="005C0B52">
        <w:rPr>
          <w:rFonts w:ascii="Times New Roman" w:eastAsia="Times New Roman" w:hAnsi="Times New Roman" w:cs="Times New Roman"/>
          <w:sz w:val="24"/>
          <w:szCs w:val="24"/>
          <w:lang w:val="en-GB"/>
        </w:rPr>
        <w:t>observed</w:t>
      </w:r>
      <w:r w:rsidR="00321628" w:rsidRPr="008C6320">
        <w:rPr>
          <w:rFonts w:ascii="Times New Roman" w:eastAsia="Times New Roman" w:hAnsi="Times New Roman" w:cs="Times New Roman"/>
          <w:sz w:val="24"/>
          <w:szCs w:val="24"/>
          <w:lang w:val="en-GB"/>
        </w:rPr>
        <w:t xml:space="preserve"> at every education </w:t>
      </w:r>
      <w:r w:rsidR="00D024BD" w:rsidRPr="008C6320">
        <w:rPr>
          <w:rFonts w:ascii="Times New Roman" w:eastAsia="Times New Roman" w:hAnsi="Times New Roman" w:cs="Times New Roman"/>
          <w:sz w:val="24"/>
          <w:szCs w:val="24"/>
          <w:lang w:val="en-GB"/>
        </w:rPr>
        <w:t>stage</w:t>
      </w:r>
      <w:r w:rsidR="00321628" w:rsidRPr="008C6320">
        <w:rPr>
          <w:rFonts w:ascii="Times New Roman" w:eastAsia="Times New Roman" w:hAnsi="Times New Roman" w:cs="Times New Roman"/>
          <w:sz w:val="24"/>
          <w:szCs w:val="24"/>
          <w:lang w:val="en-GB"/>
        </w:rPr>
        <w:t xml:space="preserve">. In contrast to what the Constitution states, Bahraini </w:t>
      </w:r>
      <w:r w:rsidR="005C0B52" w:rsidRPr="008C6320">
        <w:rPr>
          <w:rFonts w:ascii="Times New Roman" w:eastAsia="Times New Roman" w:hAnsi="Times New Roman" w:cs="Times New Roman"/>
          <w:sz w:val="24"/>
          <w:szCs w:val="24"/>
          <w:lang w:val="en-GB"/>
        </w:rPr>
        <w:t>authorities</w:t>
      </w:r>
      <w:r w:rsidR="00321628" w:rsidRPr="008C6320">
        <w:rPr>
          <w:rFonts w:ascii="Times New Roman" w:eastAsia="Times New Roman" w:hAnsi="Times New Roman" w:cs="Times New Roman"/>
          <w:sz w:val="24"/>
          <w:szCs w:val="24"/>
          <w:lang w:val="en-GB"/>
        </w:rPr>
        <w:t xml:space="preserve"> channel </w:t>
      </w:r>
      <w:r w:rsidR="005C0B52">
        <w:rPr>
          <w:rFonts w:ascii="Times New Roman" w:eastAsia="Times New Roman" w:hAnsi="Times New Roman" w:cs="Times New Roman"/>
          <w:sz w:val="24"/>
          <w:szCs w:val="24"/>
          <w:lang w:val="en-GB"/>
        </w:rPr>
        <w:t>significant</w:t>
      </w:r>
      <w:r w:rsidR="00321628" w:rsidRPr="008C6320">
        <w:rPr>
          <w:rFonts w:ascii="Times New Roman" w:eastAsia="Times New Roman" w:hAnsi="Times New Roman" w:cs="Times New Roman"/>
          <w:sz w:val="24"/>
          <w:szCs w:val="24"/>
          <w:lang w:val="en-GB"/>
        </w:rPr>
        <w:t xml:space="preserve"> power in</w:t>
      </w:r>
      <w:r w:rsidR="005C0B52">
        <w:rPr>
          <w:rFonts w:ascii="Times New Roman" w:eastAsia="Times New Roman" w:hAnsi="Times New Roman" w:cs="Times New Roman"/>
          <w:sz w:val="24"/>
          <w:szCs w:val="24"/>
          <w:lang w:val="en-GB"/>
        </w:rPr>
        <w:t>to</w:t>
      </w:r>
      <w:r w:rsidR="00321628" w:rsidRPr="008C6320">
        <w:rPr>
          <w:rFonts w:ascii="Times New Roman" w:eastAsia="Times New Roman" w:hAnsi="Times New Roman" w:cs="Times New Roman"/>
          <w:sz w:val="24"/>
          <w:szCs w:val="24"/>
          <w:lang w:val="en-GB"/>
        </w:rPr>
        <w:t xml:space="preserve"> implementing sectarian policies against </w:t>
      </w:r>
      <w:r w:rsidR="00265CBC">
        <w:rPr>
          <w:rFonts w:ascii="Times New Roman" w:eastAsia="Times New Roman" w:hAnsi="Times New Roman" w:cs="Times New Roman"/>
          <w:sz w:val="24"/>
          <w:szCs w:val="24"/>
          <w:lang w:val="en-GB"/>
        </w:rPr>
        <w:t xml:space="preserve">its </w:t>
      </w:r>
      <w:r w:rsidR="00321628" w:rsidRPr="008C6320">
        <w:rPr>
          <w:rFonts w:ascii="Times New Roman" w:eastAsia="Times New Roman" w:hAnsi="Times New Roman" w:cs="Times New Roman"/>
          <w:sz w:val="24"/>
          <w:szCs w:val="24"/>
          <w:lang w:val="en-GB"/>
        </w:rPr>
        <w:t>Shi</w:t>
      </w:r>
      <w:r w:rsidR="00265CBC">
        <w:rPr>
          <w:rFonts w:ascii="Times New Roman" w:eastAsia="Times New Roman" w:hAnsi="Times New Roman" w:cs="Times New Roman"/>
          <w:sz w:val="24"/>
          <w:szCs w:val="24"/>
          <w:lang w:val="en-GB"/>
        </w:rPr>
        <w:t>a</w:t>
      </w:r>
      <w:r w:rsidR="00321628" w:rsidRPr="008C6320">
        <w:rPr>
          <w:rFonts w:ascii="Times New Roman" w:eastAsia="Times New Roman" w:hAnsi="Times New Roman" w:cs="Times New Roman"/>
          <w:sz w:val="24"/>
          <w:szCs w:val="24"/>
          <w:lang w:val="en-GB"/>
        </w:rPr>
        <w:t xml:space="preserve"> </w:t>
      </w:r>
      <w:r w:rsidR="00265CBC">
        <w:rPr>
          <w:rFonts w:ascii="Times New Roman" w:eastAsia="Times New Roman" w:hAnsi="Times New Roman" w:cs="Times New Roman"/>
          <w:sz w:val="24"/>
          <w:szCs w:val="24"/>
          <w:lang w:val="en-GB"/>
        </w:rPr>
        <w:t>students</w:t>
      </w:r>
      <w:r w:rsidR="00321628" w:rsidRPr="008C6320">
        <w:rPr>
          <w:rFonts w:ascii="Times New Roman" w:eastAsia="Times New Roman" w:hAnsi="Times New Roman" w:cs="Times New Roman"/>
          <w:sz w:val="24"/>
          <w:szCs w:val="24"/>
          <w:lang w:val="en-GB"/>
        </w:rPr>
        <w:t xml:space="preserve">, with the </w:t>
      </w:r>
      <w:r w:rsidR="005C0B52">
        <w:rPr>
          <w:rFonts w:ascii="Times New Roman" w:eastAsia="Times New Roman" w:hAnsi="Times New Roman" w:cs="Times New Roman"/>
          <w:sz w:val="24"/>
          <w:szCs w:val="24"/>
          <w:lang w:val="en-GB"/>
        </w:rPr>
        <w:t>MOE</w:t>
      </w:r>
      <w:r w:rsidR="00321628" w:rsidRPr="008C6320">
        <w:rPr>
          <w:rFonts w:ascii="Times New Roman" w:eastAsia="Times New Roman" w:hAnsi="Times New Roman" w:cs="Times New Roman"/>
          <w:sz w:val="24"/>
          <w:szCs w:val="24"/>
          <w:lang w:val="en-GB"/>
        </w:rPr>
        <w:t xml:space="preserve"> playing a prominent role in this </w:t>
      </w:r>
      <w:r w:rsidR="00265CBC">
        <w:rPr>
          <w:rFonts w:ascii="Times New Roman" w:eastAsia="Times New Roman" w:hAnsi="Times New Roman" w:cs="Times New Roman"/>
          <w:sz w:val="24"/>
          <w:szCs w:val="24"/>
          <w:lang w:val="en-GB"/>
        </w:rPr>
        <w:t>regard</w:t>
      </w:r>
      <w:r w:rsidR="00321628" w:rsidRPr="008C6320">
        <w:rPr>
          <w:rFonts w:ascii="Times New Roman" w:eastAsia="Times New Roman" w:hAnsi="Times New Roman" w:cs="Times New Roman"/>
          <w:sz w:val="24"/>
          <w:szCs w:val="24"/>
          <w:lang w:val="en-GB"/>
        </w:rPr>
        <w:t xml:space="preserve">. </w:t>
      </w:r>
      <w:r w:rsidR="00265CBC">
        <w:rPr>
          <w:rFonts w:ascii="Times New Roman" w:eastAsia="Times New Roman" w:hAnsi="Times New Roman" w:cs="Times New Roman"/>
          <w:sz w:val="24"/>
          <w:szCs w:val="24"/>
          <w:lang w:val="en-GB"/>
        </w:rPr>
        <w:t>Its</w:t>
      </w:r>
      <w:r w:rsidR="00321628" w:rsidRPr="008C6320">
        <w:rPr>
          <w:rFonts w:ascii="Times New Roman" w:eastAsia="Times New Roman" w:hAnsi="Times New Roman" w:cs="Times New Roman"/>
          <w:sz w:val="24"/>
          <w:szCs w:val="24"/>
          <w:lang w:val="en-GB"/>
        </w:rPr>
        <w:t xml:space="preserve"> policy of discrimination is pervasive at </w:t>
      </w:r>
      <w:r w:rsidR="00265CBC">
        <w:rPr>
          <w:rFonts w:ascii="Times New Roman" w:eastAsia="Times New Roman" w:hAnsi="Times New Roman" w:cs="Times New Roman"/>
          <w:sz w:val="24"/>
          <w:szCs w:val="24"/>
          <w:lang w:val="en-GB"/>
        </w:rPr>
        <w:t xml:space="preserve">multiple </w:t>
      </w:r>
      <w:r w:rsidR="00321628" w:rsidRPr="008C6320">
        <w:rPr>
          <w:rFonts w:ascii="Times New Roman" w:eastAsia="Times New Roman" w:hAnsi="Times New Roman" w:cs="Times New Roman"/>
          <w:sz w:val="24"/>
          <w:szCs w:val="24"/>
          <w:lang w:val="en-GB"/>
        </w:rPr>
        <w:t>level</w:t>
      </w:r>
      <w:r w:rsidR="00265CBC">
        <w:rPr>
          <w:rFonts w:ascii="Times New Roman" w:eastAsia="Times New Roman" w:hAnsi="Times New Roman" w:cs="Times New Roman"/>
          <w:sz w:val="24"/>
          <w:szCs w:val="24"/>
          <w:lang w:val="en-GB"/>
        </w:rPr>
        <w:t>s of the education system, including</w:t>
      </w:r>
      <w:r w:rsidR="00321628" w:rsidRPr="008C6320">
        <w:rPr>
          <w:rFonts w:ascii="Times New Roman" w:eastAsia="Times New Roman" w:hAnsi="Times New Roman" w:cs="Times New Roman"/>
          <w:sz w:val="24"/>
          <w:szCs w:val="24"/>
          <w:lang w:val="en-GB"/>
        </w:rPr>
        <w:t xml:space="preserve"> administration, curricula, educational expeditions and teaching plans. In addition to this, high school graduates and high-achieving students of Shiites</w:t>
      </w:r>
      <w:r w:rsidR="00265CBC">
        <w:rPr>
          <w:rFonts w:ascii="Times New Roman" w:eastAsia="Times New Roman" w:hAnsi="Times New Roman" w:cs="Times New Roman"/>
          <w:sz w:val="24"/>
          <w:szCs w:val="24"/>
          <w:lang w:val="en-GB"/>
        </w:rPr>
        <w:t xml:space="preserve"> affiliation</w:t>
      </w:r>
      <w:r w:rsidR="00321628" w:rsidRPr="008C6320">
        <w:rPr>
          <w:rFonts w:ascii="Times New Roman" w:eastAsia="Times New Roman" w:hAnsi="Times New Roman" w:cs="Times New Roman"/>
          <w:sz w:val="24"/>
          <w:szCs w:val="24"/>
          <w:lang w:val="en-GB"/>
        </w:rPr>
        <w:t xml:space="preserve"> are excluded from </w:t>
      </w:r>
      <w:r w:rsidR="00265CBC">
        <w:rPr>
          <w:rFonts w:ascii="Times New Roman" w:eastAsia="Times New Roman" w:hAnsi="Times New Roman" w:cs="Times New Roman"/>
          <w:sz w:val="24"/>
          <w:szCs w:val="24"/>
          <w:lang w:val="en-GB"/>
        </w:rPr>
        <w:t xml:space="preserve">local and foreign </w:t>
      </w:r>
      <w:r w:rsidR="00321628" w:rsidRPr="008C6320">
        <w:rPr>
          <w:rFonts w:ascii="Times New Roman" w:eastAsia="Times New Roman" w:hAnsi="Times New Roman" w:cs="Times New Roman"/>
          <w:sz w:val="24"/>
          <w:szCs w:val="24"/>
          <w:lang w:val="en-GB"/>
        </w:rPr>
        <w:t xml:space="preserve">scholarships. </w:t>
      </w:r>
    </w:p>
    <w:p w14:paraId="2EC38E11" w14:textId="7CE8F590" w:rsidR="00443630" w:rsidRPr="008C6320" w:rsidRDefault="00321628" w:rsidP="00D024BD">
      <w:pPr>
        <w:shd w:val="clear" w:color="auto" w:fill="FFFFFF"/>
        <w:spacing w:before="200" w:after="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lastRenderedPageBreak/>
        <w:t xml:space="preserve">Moreover, </w:t>
      </w:r>
      <w:r w:rsidR="00265CBC">
        <w:rPr>
          <w:rFonts w:ascii="Times New Roman" w:eastAsia="Times New Roman" w:hAnsi="Times New Roman" w:cs="Times New Roman"/>
          <w:sz w:val="24"/>
          <w:szCs w:val="24"/>
          <w:lang w:val="en-GB"/>
        </w:rPr>
        <w:t xml:space="preserve">despite the abundant availability of local Shia teachers, the MOE </w:t>
      </w:r>
      <w:r w:rsidR="0070487D">
        <w:rPr>
          <w:rFonts w:ascii="Times New Roman" w:eastAsia="Times New Roman" w:hAnsi="Times New Roman" w:cs="Times New Roman"/>
          <w:sz w:val="24"/>
          <w:szCs w:val="24"/>
          <w:lang w:val="en-GB"/>
        </w:rPr>
        <w:t>employ discriminatory hiring practices which give preferential treatment of foreign Sunni teachers from countries such as Jordan, Saudi Arabia and Egypt. Consequently, Shia teachers remain unrepresented within any significant positions at the organizational level. Shia teachers are also prohibited from teaching Shiite principles, as part of an ongoing policy of sectarian discrimination to marginalize the Shia community and deprive them of their educational rights. In an attempt to push the Sunni rhetoric and convert Shia students, religious teachings regularly denounce Shia beliefs and principles and even refer to the Shiite community as infidels.</w:t>
      </w:r>
      <w:r w:rsidRPr="008C6320">
        <w:rPr>
          <w:rFonts w:ascii="Times New Roman" w:eastAsia="Times New Roman" w:hAnsi="Times New Roman" w:cs="Times New Roman"/>
          <w:sz w:val="24"/>
          <w:szCs w:val="24"/>
          <w:vertAlign w:val="superscript"/>
          <w:lang w:val="en-GB"/>
        </w:rPr>
        <w:footnoteReference w:id="3"/>
      </w:r>
      <w:r w:rsidRPr="008C6320">
        <w:rPr>
          <w:rFonts w:ascii="Times New Roman" w:eastAsia="Times New Roman" w:hAnsi="Times New Roman" w:cs="Times New Roman"/>
          <w:sz w:val="24"/>
          <w:szCs w:val="24"/>
          <w:lang w:val="en-GB"/>
        </w:rPr>
        <w:t xml:space="preserve"> </w:t>
      </w:r>
    </w:p>
    <w:p w14:paraId="0A1179CE" w14:textId="73E9C8F9" w:rsidR="0007519D" w:rsidRDefault="00321628" w:rsidP="0007519D">
      <w:pPr>
        <w:shd w:val="clear" w:color="auto" w:fill="FFFFFF"/>
        <w:spacing w:before="200" w:after="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According to Bahrain’s Independent Commission of Inquiry Report (BICI), education represent</w:t>
      </w:r>
      <w:r w:rsidR="0070487D">
        <w:rPr>
          <w:rFonts w:ascii="Times New Roman" w:eastAsia="Times New Roman" w:hAnsi="Times New Roman" w:cs="Times New Roman"/>
          <w:sz w:val="24"/>
          <w:szCs w:val="24"/>
          <w:lang w:val="en-GB"/>
        </w:rPr>
        <w:t>s</w:t>
      </w:r>
      <w:r w:rsidRPr="008C6320">
        <w:rPr>
          <w:rFonts w:ascii="Times New Roman" w:eastAsia="Times New Roman" w:hAnsi="Times New Roman" w:cs="Times New Roman"/>
          <w:sz w:val="24"/>
          <w:szCs w:val="24"/>
          <w:lang w:val="en-GB"/>
        </w:rPr>
        <w:t xml:space="preserve"> the cornerstone of social reforms</w:t>
      </w:r>
      <w:r w:rsidR="0070487D">
        <w:rPr>
          <w:rFonts w:ascii="Times New Roman" w:eastAsia="Times New Roman" w:hAnsi="Times New Roman" w:cs="Times New Roman"/>
          <w:sz w:val="24"/>
          <w:szCs w:val="24"/>
          <w:lang w:val="en-GB"/>
        </w:rPr>
        <w:t xml:space="preserve">, </w:t>
      </w:r>
      <w:r w:rsidR="0007519D">
        <w:rPr>
          <w:rFonts w:ascii="Times New Roman" w:eastAsia="Times New Roman" w:hAnsi="Times New Roman" w:cs="Times New Roman"/>
          <w:sz w:val="24"/>
          <w:szCs w:val="24"/>
          <w:lang w:val="en-GB"/>
        </w:rPr>
        <w:t>which is</w:t>
      </w:r>
      <w:r w:rsidR="0070487D">
        <w:rPr>
          <w:rFonts w:ascii="Times New Roman" w:eastAsia="Times New Roman" w:hAnsi="Times New Roman" w:cs="Times New Roman"/>
          <w:sz w:val="24"/>
          <w:szCs w:val="24"/>
          <w:lang w:val="en-GB"/>
        </w:rPr>
        <w:t xml:space="preserve"> </w:t>
      </w:r>
      <w:r w:rsidRPr="008C6320">
        <w:rPr>
          <w:rFonts w:ascii="Times New Roman" w:eastAsia="Times New Roman" w:hAnsi="Times New Roman" w:cs="Times New Roman"/>
          <w:sz w:val="24"/>
          <w:szCs w:val="24"/>
          <w:lang w:val="en-GB"/>
        </w:rPr>
        <w:t>why civil rights are taught at every stage of education.</w:t>
      </w:r>
      <w:r w:rsidR="0007519D" w:rsidRPr="0007519D">
        <w:rPr>
          <w:rFonts w:ascii="Times New Roman" w:eastAsia="Times New Roman" w:hAnsi="Times New Roman" w:cs="Times New Roman"/>
          <w:sz w:val="24"/>
          <w:szCs w:val="24"/>
          <w:lang w:val="en-GB"/>
        </w:rPr>
        <w:t xml:space="preserve"> </w:t>
      </w:r>
      <w:r w:rsidR="0007519D" w:rsidRPr="008C6320">
        <w:rPr>
          <w:rFonts w:ascii="Times New Roman" w:eastAsia="Times New Roman" w:hAnsi="Times New Roman" w:cs="Times New Roman"/>
          <w:sz w:val="24"/>
          <w:szCs w:val="24"/>
          <w:lang w:val="en-GB"/>
        </w:rPr>
        <w:t xml:space="preserve">The </w:t>
      </w:r>
      <w:r w:rsidR="0007519D">
        <w:rPr>
          <w:rFonts w:ascii="Times New Roman" w:eastAsia="Times New Roman" w:hAnsi="Times New Roman" w:cs="Times New Roman"/>
          <w:sz w:val="24"/>
          <w:szCs w:val="24"/>
          <w:lang w:val="en-GB"/>
        </w:rPr>
        <w:t>BICI R</w:t>
      </w:r>
      <w:r w:rsidR="0007519D" w:rsidRPr="008C6320">
        <w:rPr>
          <w:rFonts w:ascii="Times New Roman" w:eastAsia="Times New Roman" w:hAnsi="Times New Roman" w:cs="Times New Roman"/>
          <w:sz w:val="24"/>
          <w:szCs w:val="24"/>
          <w:lang w:val="en-GB"/>
        </w:rPr>
        <w:t>eport</w:t>
      </w:r>
      <w:r w:rsidR="0007519D">
        <w:rPr>
          <w:rFonts w:ascii="Times New Roman" w:eastAsia="Times New Roman" w:hAnsi="Times New Roman" w:cs="Times New Roman"/>
          <w:sz w:val="24"/>
          <w:szCs w:val="24"/>
          <w:lang w:val="en-GB"/>
        </w:rPr>
        <w:t xml:space="preserve"> stated</w:t>
      </w:r>
      <w:r w:rsidR="0007519D" w:rsidRPr="008C6320">
        <w:rPr>
          <w:rFonts w:ascii="Times New Roman" w:eastAsia="Times New Roman" w:hAnsi="Times New Roman" w:cs="Times New Roman"/>
          <w:sz w:val="24"/>
          <w:szCs w:val="24"/>
          <w:lang w:val="en-GB"/>
        </w:rPr>
        <w:t xml:space="preserve"> that the </w:t>
      </w:r>
      <w:r w:rsidR="0007519D">
        <w:rPr>
          <w:rFonts w:ascii="Times New Roman" w:eastAsia="Times New Roman" w:hAnsi="Times New Roman" w:cs="Times New Roman"/>
          <w:sz w:val="24"/>
          <w:szCs w:val="24"/>
          <w:lang w:val="en-GB"/>
        </w:rPr>
        <w:t>MOE</w:t>
      </w:r>
      <w:r w:rsidR="0007519D" w:rsidRPr="008C6320">
        <w:rPr>
          <w:rFonts w:ascii="Times New Roman" w:eastAsia="Times New Roman" w:hAnsi="Times New Roman" w:cs="Times New Roman"/>
          <w:sz w:val="24"/>
          <w:szCs w:val="24"/>
          <w:lang w:val="en-GB"/>
        </w:rPr>
        <w:t xml:space="preserve"> works closely with UNESCO to enhance and include the principle</w:t>
      </w:r>
      <w:r w:rsidR="0007519D">
        <w:rPr>
          <w:rFonts w:ascii="Times New Roman" w:eastAsia="Times New Roman" w:hAnsi="Times New Roman" w:cs="Times New Roman"/>
          <w:sz w:val="24"/>
          <w:szCs w:val="24"/>
          <w:lang w:val="en-GB"/>
        </w:rPr>
        <w:t>s</w:t>
      </w:r>
      <w:r w:rsidR="0007519D" w:rsidRPr="008C6320">
        <w:rPr>
          <w:rFonts w:ascii="Times New Roman" w:eastAsia="Times New Roman" w:hAnsi="Times New Roman" w:cs="Times New Roman"/>
          <w:sz w:val="24"/>
          <w:szCs w:val="24"/>
          <w:lang w:val="en-GB"/>
        </w:rPr>
        <w:t xml:space="preserve"> of tolerance and coexistence into the academic curricula at every level</w:t>
      </w:r>
      <w:r w:rsidR="0007519D">
        <w:rPr>
          <w:rFonts w:ascii="Times New Roman" w:eastAsia="Times New Roman" w:hAnsi="Times New Roman" w:cs="Times New Roman"/>
          <w:sz w:val="24"/>
          <w:szCs w:val="24"/>
          <w:lang w:val="en-GB"/>
        </w:rPr>
        <w:t>.</w:t>
      </w:r>
      <w:r w:rsidR="0007519D" w:rsidRPr="008C6320">
        <w:rPr>
          <w:rFonts w:ascii="Times New Roman" w:eastAsia="Times New Roman" w:hAnsi="Times New Roman" w:cs="Times New Roman"/>
          <w:sz w:val="24"/>
          <w:szCs w:val="24"/>
          <w:vertAlign w:val="superscript"/>
          <w:lang w:val="en-GB"/>
        </w:rPr>
        <w:footnoteReference w:id="4"/>
      </w:r>
      <w:r w:rsidR="0007519D">
        <w:rPr>
          <w:rFonts w:ascii="Times New Roman" w:eastAsia="Times New Roman" w:hAnsi="Times New Roman" w:cs="Times New Roman"/>
          <w:sz w:val="24"/>
          <w:szCs w:val="24"/>
          <w:lang w:val="en-GB"/>
        </w:rPr>
        <w:t xml:space="preserve"> This was again confirmed during Bahrain’s Universal Period Review (UPR) in</w:t>
      </w:r>
      <w:r w:rsidR="0007519D" w:rsidRPr="008C6320">
        <w:rPr>
          <w:rFonts w:ascii="Times New Roman" w:eastAsia="Times New Roman" w:hAnsi="Times New Roman" w:cs="Times New Roman"/>
          <w:sz w:val="24"/>
          <w:szCs w:val="24"/>
          <w:lang w:val="en-GB"/>
        </w:rPr>
        <w:t xml:space="preserve"> 2017</w:t>
      </w:r>
      <w:r w:rsidR="0007519D">
        <w:rPr>
          <w:rFonts w:ascii="Times New Roman" w:eastAsia="Times New Roman" w:hAnsi="Times New Roman" w:cs="Times New Roman"/>
          <w:sz w:val="24"/>
          <w:szCs w:val="24"/>
          <w:lang w:val="en-GB"/>
        </w:rPr>
        <w:t>, where the responsibility to uphold the coexistence between education and human rights was attributed the MOE.</w:t>
      </w:r>
    </w:p>
    <w:p w14:paraId="423B3659" w14:textId="3DF69149" w:rsidR="00443630" w:rsidRPr="008C6320" w:rsidRDefault="00321628" w:rsidP="00D024BD">
      <w:pPr>
        <w:shd w:val="clear" w:color="auto" w:fill="FFFFFF"/>
        <w:spacing w:before="200" w:after="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 xml:space="preserve">It is worth mentioning at this time that Bahrain </w:t>
      </w:r>
      <w:r w:rsidR="0007519D">
        <w:rPr>
          <w:rFonts w:ascii="Times New Roman" w:eastAsia="Times New Roman" w:hAnsi="Times New Roman" w:cs="Times New Roman"/>
          <w:sz w:val="24"/>
          <w:szCs w:val="24"/>
          <w:lang w:val="en-GB"/>
        </w:rPr>
        <w:t>has</w:t>
      </w:r>
      <w:r w:rsidRPr="008C6320">
        <w:rPr>
          <w:rFonts w:ascii="Times New Roman" w:eastAsia="Times New Roman" w:hAnsi="Times New Roman" w:cs="Times New Roman"/>
          <w:sz w:val="24"/>
          <w:szCs w:val="24"/>
          <w:lang w:val="en-GB"/>
        </w:rPr>
        <w:t xml:space="preserve"> acceded to several international conventions concerning access to education, protection of children’s rights,</w:t>
      </w:r>
      <w:r w:rsidR="0007519D">
        <w:rPr>
          <w:rFonts w:ascii="Times New Roman" w:eastAsia="Times New Roman" w:hAnsi="Times New Roman" w:cs="Times New Roman"/>
          <w:sz w:val="24"/>
          <w:szCs w:val="24"/>
          <w:lang w:val="en-GB"/>
        </w:rPr>
        <w:t xml:space="preserve"> and the</w:t>
      </w:r>
      <w:r w:rsidRPr="008C6320">
        <w:rPr>
          <w:rFonts w:ascii="Times New Roman" w:eastAsia="Times New Roman" w:hAnsi="Times New Roman" w:cs="Times New Roman"/>
          <w:sz w:val="24"/>
          <w:szCs w:val="24"/>
          <w:lang w:val="en-GB"/>
        </w:rPr>
        <w:t xml:space="preserve"> elimination of all forms of discrimination</w:t>
      </w:r>
      <w:r w:rsidR="0007519D">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vertAlign w:val="superscript"/>
          <w:lang w:val="en-GB"/>
        </w:rPr>
        <w:footnoteReference w:id="5"/>
      </w:r>
      <w:r w:rsidR="0007519D">
        <w:rPr>
          <w:rFonts w:ascii="Times New Roman" w:eastAsia="Times New Roman" w:hAnsi="Times New Roman" w:cs="Times New Roman"/>
          <w:sz w:val="24"/>
          <w:szCs w:val="24"/>
          <w:lang w:val="en-GB"/>
        </w:rPr>
        <w:t xml:space="preserve"> This</w:t>
      </w:r>
      <w:r w:rsidRPr="008C6320">
        <w:rPr>
          <w:rFonts w:ascii="Times New Roman" w:eastAsia="Times New Roman" w:hAnsi="Times New Roman" w:cs="Times New Roman"/>
          <w:sz w:val="24"/>
          <w:szCs w:val="24"/>
          <w:lang w:val="en-GB"/>
        </w:rPr>
        <w:t xml:space="preserve"> means that the country</w:t>
      </w:r>
      <w:r w:rsidR="0007519D">
        <w:rPr>
          <w:rFonts w:ascii="Times New Roman" w:eastAsia="Times New Roman" w:hAnsi="Times New Roman" w:cs="Times New Roman"/>
          <w:sz w:val="24"/>
          <w:szCs w:val="24"/>
          <w:lang w:val="en-GB"/>
        </w:rPr>
        <w:t xml:space="preserve"> has</w:t>
      </w:r>
      <w:r w:rsidRPr="008C6320">
        <w:rPr>
          <w:rFonts w:ascii="Times New Roman" w:eastAsia="Times New Roman" w:hAnsi="Times New Roman" w:cs="Times New Roman"/>
          <w:sz w:val="24"/>
          <w:szCs w:val="24"/>
          <w:lang w:val="en-GB"/>
        </w:rPr>
        <w:t xml:space="preserve"> accep</w:t>
      </w:r>
      <w:r w:rsidR="0007519D">
        <w:rPr>
          <w:rFonts w:ascii="Times New Roman" w:eastAsia="Times New Roman" w:hAnsi="Times New Roman" w:cs="Times New Roman"/>
          <w:sz w:val="24"/>
          <w:szCs w:val="24"/>
          <w:lang w:val="en-GB"/>
        </w:rPr>
        <w:t>ted</w:t>
      </w:r>
      <w:r w:rsidRPr="008C6320">
        <w:rPr>
          <w:rFonts w:ascii="Times New Roman" w:eastAsia="Times New Roman" w:hAnsi="Times New Roman" w:cs="Times New Roman"/>
          <w:sz w:val="24"/>
          <w:szCs w:val="24"/>
          <w:lang w:val="en-GB"/>
        </w:rPr>
        <w:t xml:space="preserve"> the offer or opportunity to become a party to a treaty</w:t>
      </w:r>
      <w:r w:rsidR="0007519D">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lang w:val="en-GB"/>
        </w:rPr>
        <w:t xml:space="preserve"> </w:t>
      </w:r>
      <w:r w:rsidR="0007519D">
        <w:rPr>
          <w:rFonts w:ascii="Times New Roman" w:eastAsia="Times New Roman" w:hAnsi="Times New Roman" w:cs="Times New Roman"/>
          <w:sz w:val="24"/>
          <w:szCs w:val="24"/>
          <w:lang w:val="en-GB"/>
        </w:rPr>
        <w:t>T</w:t>
      </w:r>
      <w:r w:rsidRPr="008C6320">
        <w:rPr>
          <w:rFonts w:ascii="Times New Roman" w:eastAsia="Times New Roman" w:hAnsi="Times New Roman" w:cs="Times New Roman"/>
          <w:sz w:val="24"/>
          <w:szCs w:val="24"/>
          <w:lang w:val="en-GB"/>
        </w:rPr>
        <w:t xml:space="preserve">his resulting acceptance has the same legal effect as ratification. </w:t>
      </w:r>
      <w:r w:rsidR="0007519D">
        <w:rPr>
          <w:rFonts w:ascii="Times New Roman" w:eastAsia="Times New Roman" w:hAnsi="Times New Roman" w:cs="Times New Roman"/>
          <w:sz w:val="24"/>
          <w:szCs w:val="24"/>
          <w:lang w:val="en-GB"/>
        </w:rPr>
        <w:t>However, i</w:t>
      </w:r>
      <w:r w:rsidRPr="008C6320">
        <w:rPr>
          <w:rFonts w:ascii="Times New Roman" w:eastAsia="Times New Roman" w:hAnsi="Times New Roman" w:cs="Times New Roman"/>
          <w:sz w:val="24"/>
          <w:szCs w:val="24"/>
          <w:lang w:val="en-GB"/>
        </w:rPr>
        <w:t xml:space="preserve">n practice, Bahrain has widely failed to comply with the commitments </w:t>
      </w:r>
      <w:r w:rsidR="0007519D">
        <w:rPr>
          <w:rFonts w:ascii="Times New Roman" w:eastAsia="Times New Roman" w:hAnsi="Times New Roman" w:cs="Times New Roman"/>
          <w:sz w:val="24"/>
          <w:szCs w:val="24"/>
          <w:lang w:val="en-GB"/>
        </w:rPr>
        <w:t xml:space="preserve">associated with these international conventions and has consistently disregarded the obligations imposed by their ratification. </w:t>
      </w:r>
      <w:r w:rsidRPr="008C6320">
        <w:rPr>
          <w:rFonts w:ascii="Times New Roman" w:eastAsia="Times New Roman" w:hAnsi="Times New Roman" w:cs="Times New Roman"/>
          <w:sz w:val="24"/>
          <w:szCs w:val="24"/>
          <w:lang w:val="en-GB"/>
        </w:rPr>
        <w:t xml:space="preserve"> </w:t>
      </w:r>
    </w:p>
    <w:p w14:paraId="5A0C28E5" w14:textId="7E0768E8" w:rsidR="00443630" w:rsidRDefault="0007519D" w:rsidP="00D024BD">
      <w:pPr>
        <w:shd w:val="clear" w:color="auto" w:fill="FFFFFF"/>
        <w:spacing w:before="200" w:after="2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Since 2005, education in the Kingdom of Bahrain has undergone major reforms as part of the </w:t>
      </w:r>
      <w:r w:rsidR="00321628" w:rsidRPr="008C6320">
        <w:rPr>
          <w:rFonts w:ascii="Times New Roman" w:eastAsia="Times New Roman" w:hAnsi="Times New Roman" w:cs="Times New Roman"/>
          <w:sz w:val="24"/>
          <w:szCs w:val="24"/>
          <w:lang w:val="en-GB"/>
        </w:rPr>
        <w:t>National Education Reform Project</w:t>
      </w:r>
      <w:r>
        <w:rPr>
          <w:rFonts w:ascii="Times New Roman" w:eastAsia="Times New Roman" w:hAnsi="Times New Roman" w:cs="Times New Roman"/>
          <w:sz w:val="24"/>
          <w:szCs w:val="24"/>
          <w:lang w:val="en-GB"/>
        </w:rPr>
        <w:t>, in order</w:t>
      </w:r>
      <w:r w:rsidR="00321628" w:rsidRPr="008C6320">
        <w:rPr>
          <w:rFonts w:ascii="Times New Roman" w:eastAsia="Times New Roman" w:hAnsi="Times New Roman" w:cs="Times New Roman"/>
          <w:sz w:val="24"/>
          <w:szCs w:val="24"/>
          <w:lang w:val="en-GB"/>
        </w:rPr>
        <w:t xml:space="preserve"> to achieve Bahrain’s Economic Vision 2030</w:t>
      </w:r>
      <w:r>
        <w:rPr>
          <w:rFonts w:ascii="Times New Roman" w:eastAsia="Times New Roman" w:hAnsi="Times New Roman" w:cs="Times New Roman"/>
          <w:sz w:val="24"/>
          <w:szCs w:val="24"/>
          <w:lang w:val="en-GB"/>
        </w:rPr>
        <w:t xml:space="preserve">. Whilst these reforms may have implemented a more creative, diversified and technology-based education, the issue of discrimination remains untouched and prevails in Bahrain’s current-day education system. </w:t>
      </w:r>
      <w:r w:rsidR="0079274A">
        <w:rPr>
          <w:rFonts w:ascii="Times New Roman" w:eastAsia="Times New Roman" w:hAnsi="Times New Roman" w:cs="Times New Roman"/>
          <w:sz w:val="24"/>
          <w:szCs w:val="24"/>
          <w:lang w:val="en-GB"/>
        </w:rPr>
        <w:t>Overs</w:t>
      </w:r>
      <w:r>
        <w:rPr>
          <w:rFonts w:ascii="Times New Roman" w:eastAsia="Times New Roman" w:hAnsi="Times New Roman" w:cs="Times New Roman"/>
          <w:sz w:val="24"/>
          <w:szCs w:val="24"/>
          <w:lang w:val="en-GB"/>
        </w:rPr>
        <w:t xml:space="preserve">hadowed by </w:t>
      </w:r>
      <w:r w:rsidR="0079274A">
        <w:rPr>
          <w:rFonts w:ascii="Times New Roman" w:eastAsia="Times New Roman" w:hAnsi="Times New Roman" w:cs="Times New Roman"/>
          <w:sz w:val="24"/>
          <w:szCs w:val="24"/>
          <w:lang w:val="en-GB"/>
        </w:rPr>
        <w:t xml:space="preserve">the appearance of </w:t>
      </w:r>
      <w:r>
        <w:rPr>
          <w:rFonts w:ascii="Times New Roman" w:eastAsia="Times New Roman" w:hAnsi="Times New Roman" w:cs="Times New Roman"/>
          <w:sz w:val="24"/>
          <w:szCs w:val="24"/>
          <w:lang w:val="en-GB"/>
        </w:rPr>
        <w:t xml:space="preserve">economic achievements and developments, Shia students and teachers remain affected by the MOE’s </w:t>
      </w:r>
      <w:r w:rsidR="0079274A">
        <w:rPr>
          <w:rFonts w:ascii="Times New Roman" w:eastAsia="Times New Roman" w:hAnsi="Times New Roman" w:cs="Times New Roman"/>
          <w:sz w:val="24"/>
          <w:szCs w:val="24"/>
          <w:lang w:val="en-GB"/>
        </w:rPr>
        <w:t xml:space="preserve">ongoing </w:t>
      </w:r>
      <w:r>
        <w:rPr>
          <w:rFonts w:ascii="Times New Roman" w:eastAsia="Times New Roman" w:hAnsi="Times New Roman" w:cs="Times New Roman"/>
          <w:sz w:val="24"/>
          <w:szCs w:val="24"/>
          <w:lang w:val="en-GB"/>
        </w:rPr>
        <w:t>policy of sectarian discrimination</w:t>
      </w:r>
      <w:r w:rsidR="0079274A">
        <w:rPr>
          <w:rFonts w:ascii="Times New Roman" w:eastAsia="Times New Roman" w:hAnsi="Times New Roman" w:cs="Times New Roman"/>
          <w:sz w:val="24"/>
          <w:szCs w:val="24"/>
          <w:lang w:val="en-GB"/>
        </w:rPr>
        <w:t xml:space="preserve"> and continue to be denied basic educational rights enshrined in multiple aspects of Bahrain’s domestic and international legal systems. </w:t>
      </w:r>
    </w:p>
    <w:p w14:paraId="79750C03" w14:textId="77777777" w:rsidR="0079274A" w:rsidRPr="008C6320" w:rsidRDefault="0079274A" w:rsidP="00D024BD">
      <w:pPr>
        <w:shd w:val="clear" w:color="auto" w:fill="FFFFFF"/>
        <w:spacing w:before="200" w:after="200"/>
        <w:jc w:val="both"/>
        <w:rPr>
          <w:rFonts w:ascii="Times New Roman" w:eastAsia="Times New Roman" w:hAnsi="Times New Roman" w:cs="Times New Roman"/>
          <w:sz w:val="24"/>
          <w:szCs w:val="24"/>
          <w:lang w:val="en-GB"/>
        </w:rPr>
      </w:pPr>
    </w:p>
    <w:p w14:paraId="1F89B654" w14:textId="723D3EC0" w:rsidR="00443630" w:rsidRPr="008C6320" w:rsidRDefault="00321628" w:rsidP="00D024BD">
      <w:pPr>
        <w:pStyle w:val="ListParagraph"/>
        <w:numPr>
          <w:ilvl w:val="0"/>
          <w:numId w:val="3"/>
        </w:numPr>
        <w:spacing w:before="200"/>
        <w:jc w:val="both"/>
        <w:rPr>
          <w:rFonts w:ascii="Times New Roman" w:eastAsia="Times New Roman" w:hAnsi="Times New Roman" w:cs="Times New Roman"/>
          <w:b/>
          <w:sz w:val="24"/>
          <w:szCs w:val="24"/>
          <w:lang w:val="en-GB"/>
        </w:rPr>
      </w:pPr>
      <w:r w:rsidRPr="008C6320">
        <w:rPr>
          <w:rFonts w:ascii="Times New Roman" w:eastAsia="Times New Roman" w:hAnsi="Times New Roman" w:cs="Times New Roman"/>
          <w:b/>
          <w:sz w:val="24"/>
          <w:szCs w:val="24"/>
          <w:lang w:val="en-GB"/>
        </w:rPr>
        <w:t xml:space="preserve">RESTRICTIONS ON THE RIGHT TO EDUCATION </w:t>
      </w:r>
    </w:p>
    <w:p w14:paraId="5F662AA4" w14:textId="4059C7D6" w:rsidR="000D61A6" w:rsidRDefault="00321628" w:rsidP="00D024BD">
      <w:pPr>
        <w:spacing w:before="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 xml:space="preserve">In 1992, the Kingdom of Bahrain officially </w:t>
      </w:r>
      <w:r w:rsidR="000D61A6">
        <w:rPr>
          <w:rFonts w:ascii="Times New Roman" w:eastAsia="Times New Roman" w:hAnsi="Times New Roman" w:cs="Times New Roman"/>
          <w:sz w:val="24"/>
          <w:szCs w:val="24"/>
          <w:lang w:val="en-GB"/>
        </w:rPr>
        <w:t xml:space="preserve">acceded to </w:t>
      </w:r>
      <w:r w:rsidRPr="008C6320">
        <w:rPr>
          <w:rFonts w:ascii="Times New Roman" w:eastAsia="Times New Roman" w:hAnsi="Times New Roman" w:cs="Times New Roman"/>
          <w:sz w:val="24"/>
          <w:szCs w:val="24"/>
          <w:lang w:val="en-GB"/>
        </w:rPr>
        <w:t>the Convention on the Rights of the Child.</w:t>
      </w:r>
      <w:r w:rsidR="000D61A6">
        <w:rPr>
          <w:rFonts w:ascii="Times New Roman" w:eastAsia="Times New Roman" w:hAnsi="Times New Roman" w:cs="Times New Roman"/>
          <w:sz w:val="24"/>
          <w:szCs w:val="24"/>
          <w:lang w:val="en-GB"/>
        </w:rPr>
        <w:t xml:space="preserve"> This was then followed by the 2007 accession to </w:t>
      </w:r>
      <w:r w:rsidRPr="008C6320">
        <w:rPr>
          <w:rFonts w:ascii="Times New Roman" w:eastAsia="Times New Roman" w:hAnsi="Times New Roman" w:cs="Times New Roman"/>
          <w:sz w:val="24"/>
          <w:szCs w:val="24"/>
          <w:lang w:val="en-GB"/>
        </w:rPr>
        <w:t xml:space="preserve">the International Covenant on Economic, Social and Cultural Rights. Notwithstanding </w:t>
      </w:r>
      <w:r w:rsidR="000D61A6">
        <w:rPr>
          <w:rFonts w:ascii="Times New Roman" w:eastAsia="Times New Roman" w:hAnsi="Times New Roman" w:cs="Times New Roman"/>
          <w:sz w:val="24"/>
          <w:szCs w:val="24"/>
          <w:lang w:val="en-GB"/>
        </w:rPr>
        <w:t>these accessions</w:t>
      </w:r>
      <w:r w:rsidRPr="008C6320">
        <w:rPr>
          <w:rFonts w:ascii="Times New Roman" w:eastAsia="Times New Roman" w:hAnsi="Times New Roman" w:cs="Times New Roman"/>
          <w:sz w:val="24"/>
          <w:szCs w:val="24"/>
          <w:lang w:val="en-GB"/>
        </w:rPr>
        <w:t xml:space="preserve">, </w:t>
      </w:r>
      <w:r w:rsidR="000D61A6">
        <w:rPr>
          <w:rFonts w:ascii="Times New Roman" w:eastAsia="Times New Roman" w:hAnsi="Times New Roman" w:cs="Times New Roman"/>
          <w:sz w:val="24"/>
          <w:szCs w:val="24"/>
          <w:lang w:val="en-GB"/>
        </w:rPr>
        <w:t xml:space="preserve">obstacles for children and young persons in accessing their education are still widely observed. This has been seen most notably since the Arab </w:t>
      </w:r>
      <w:r w:rsidR="000D61A6">
        <w:rPr>
          <w:rFonts w:ascii="Times New Roman" w:eastAsia="Times New Roman" w:hAnsi="Times New Roman" w:cs="Times New Roman"/>
          <w:sz w:val="24"/>
          <w:szCs w:val="24"/>
          <w:lang w:val="en-GB"/>
        </w:rPr>
        <w:lastRenderedPageBreak/>
        <w:t xml:space="preserve">Spring in 2011, after the Sunni-led monarchy employed a number of techniques to repress dissent in the Kingdom, including restriction of access to education. </w:t>
      </w:r>
    </w:p>
    <w:p w14:paraId="0871C3AF" w14:textId="002639A8" w:rsidR="00443630" w:rsidRPr="00B90939" w:rsidRDefault="00321628" w:rsidP="00D024BD">
      <w:pPr>
        <w:spacing w:before="200"/>
        <w:jc w:val="both"/>
        <w:rPr>
          <w:rFonts w:ascii="Times New Roman" w:eastAsia="Times New Roman" w:hAnsi="Times New Roman" w:cs="Times New Roman"/>
          <w:sz w:val="24"/>
          <w:szCs w:val="24"/>
          <w:lang w:val="en-GB"/>
        </w:rPr>
      </w:pPr>
      <w:r w:rsidRPr="00B90939">
        <w:rPr>
          <w:rFonts w:ascii="Times New Roman" w:eastAsia="Times New Roman" w:hAnsi="Times New Roman" w:cs="Times New Roman"/>
          <w:sz w:val="24"/>
          <w:szCs w:val="24"/>
          <w:lang w:val="en-GB"/>
        </w:rPr>
        <w:t xml:space="preserve">First and foremost, </w:t>
      </w:r>
      <w:r w:rsidR="00B90939" w:rsidRPr="00B90939">
        <w:rPr>
          <w:rFonts w:ascii="Times New Roman" w:eastAsia="Times New Roman" w:hAnsi="Times New Roman" w:cs="Times New Roman"/>
          <w:sz w:val="24"/>
          <w:szCs w:val="24"/>
          <w:lang w:val="en-GB"/>
        </w:rPr>
        <w:t xml:space="preserve">relevant </w:t>
      </w:r>
      <w:r w:rsidRPr="00B90939">
        <w:rPr>
          <w:rFonts w:ascii="Times New Roman" w:eastAsia="Times New Roman" w:hAnsi="Times New Roman" w:cs="Times New Roman"/>
          <w:sz w:val="24"/>
          <w:szCs w:val="24"/>
          <w:lang w:val="en-GB"/>
        </w:rPr>
        <w:t xml:space="preserve">religious education is denied to Shia minors, who experience discrimination both in public and private schools. </w:t>
      </w:r>
      <w:r w:rsidR="00A70509" w:rsidRPr="008C6320">
        <w:rPr>
          <w:rFonts w:ascii="Times New Roman" w:eastAsia="Times New Roman" w:hAnsi="Times New Roman" w:cs="Times New Roman"/>
          <w:sz w:val="24"/>
          <w:szCs w:val="24"/>
          <w:lang w:val="en-GB"/>
        </w:rPr>
        <w:t>Although Shi</w:t>
      </w:r>
      <w:r w:rsidR="00A70509">
        <w:rPr>
          <w:rFonts w:ascii="Times New Roman" w:eastAsia="Times New Roman" w:hAnsi="Times New Roman" w:cs="Times New Roman"/>
          <w:sz w:val="24"/>
          <w:szCs w:val="24"/>
          <w:lang w:val="en-GB"/>
        </w:rPr>
        <w:t>a</w:t>
      </w:r>
      <w:r w:rsidR="00A70509" w:rsidRPr="008C6320">
        <w:rPr>
          <w:rFonts w:ascii="Times New Roman" w:eastAsia="Times New Roman" w:hAnsi="Times New Roman" w:cs="Times New Roman"/>
          <w:sz w:val="24"/>
          <w:szCs w:val="24"/>
          <w:lang w:val="en-GB"/>
        </w:rPr>
        <w:t xml:space="preserve"> Muslim</w:t>
      </w:r>
      <w:r w:rsidR="00A70509">
        <w:rPr>
          <w:rFonts w:ascii="Times New Roman" w:eastAsia="Times New Roman" w:hAnsi="Times New Roman" w:cs="Times New Roman"/>
          <w:sz w:val="24"/>
          <w:szCs w:val="24"/>
          <w:lang w:val="en-GB"/>
        </w:rPr>
        <w:t>s</w:t>
      </w:r>
      <w:r w:rsidR="00A70509" w:rsidRPr="008C6320">
        <w:rPr>
          <w:rFonts w:ascii="Times New Roman" w:eastAsia="Times New Roman" w:hAnsi="Times New Roman" w:cs="Times New Roman"/>
          <w:sz w:val="24"/>
          <w:szCs w:val="24"/>
          <w:lang w:val="en-GB"/>
        </w:rPr>
        <w:t xml:space="preserve"> adhere to the Islamic faith through a different understanding and interpretation of the Quran, the Hadiths and the biography of the prophets, Shia students are forced to follow Sunni religious curricula in schools and Shia teachers are consequently obliged to teach them.</w:t>
      </w:r>
      <w:r w:rsidR="00A70509">
        <w:rPr>
          <w:rFonts w:ascii="Times New Roman" w:eastAsia="Times New Roman" w:hAnsi="Times New Roman" w:cs="Times New Roman"/>
          <w:sz w:val="24"/>
          <w:szCs w:val="24"/>
          <w:lang w:val="en-GB"/>
        </w:rPr>
        <w:t xml:space="preserve"> This occurs despite the notion that </w:t>
      </w:r>
      <w:r w:rsidRPr="00B90939">
        <w:rPr>
          <w:rFonts w:ascii="Times New Roman" w:eastAsia="Times New Roman" w:hAnsi="Times New Roman" w:cs="Times New Roman"/>
          <w:sz w:val="24"/>
          <w:szCs w:val="24"/>
          <w:lang w:val="en-GB"/>
        </w:rPr>
        <w:t xml:space="preserve">the majority of the population in Bahrain </w:t>
      </w:r>
      <w:r w:rsidR="00B90939" w:rsidRPr="00B90939">
        <w:rPr>
          <w:rFonts w:ascii="Times New Roman" w:eastAsia="Times New Roman" w:hAnsi="Times New Roman" w:cs="Times New Roman"/>
          <w:sz w:val="24"/>
          <w:szCs w:val="24"/>
          <w:lang w:val="en-GB"/>
        </w:rPr>
        <w:t>adheres</w:t>
      </w:r>
      <w:r w:rsidRPr="00B90939">
        <w:rPr>
          <w:rFonts w:ascii="Times New Roman" w:eastAsia="Times New Roman" w:hAnsi="Times New Roman" w:cs="Times New Roman"/>
          <w:sz w:val="24"/>
          <w:szCs w:val="24"/>
          <w:lang w:val="en-GB"/>
        </w:rPr>
        <w:t xml:space="preserve"> to the Shia doctrine. Moreover, </w:t>
      </w:r>
      <w:r w:rsidR="00A70509">
        <w:rPr>
          <w:rFonts w:ascii="Times New Roman" w:eastAsia="Times New Roman" w:hAnsi="Times New Roman" w:cs="Times New Roman"/>
          <w:sz w:val="24"/>
          <w:szCs w:val="24"/>
          <w:lang w:val="en-GB"/>
        </w:rPr>
        <w:t>Shia teachers</w:t>
      </w:r>
      <w:r w:rsidRPr="00B90939">
        <w:rPr>
          <w:rFonts w:ascii="Times New Roman" w:eastAsia="Times New Roman" w:hAnsi="Times New Roman" w:cs="Times New Roman"/>
          <w:sz w:val="24"/>
          <w:szCs w:val="24"/>
          <w:lang w:val="en-GB"/>
        </w:rPr>
        <w:t xml:space="preserve"> are </w:t>
      </w:r>
      <w:r w:rsidR="00B90939" w:rsidRPr="00B90939">
        <w:rPr>
          <w:rFonts w:ascii="Times New Roman" w:eastAsia="Times New Roman" w:hAnsi="Times New Roman" w:cs="Times New Roman"/>
          <w:sz w:val="24"/>
          <w:szCs w:val="24"/>
          <w:lang w:val="en-GB"/>
        </w:rPr>
        <w:t>extensively</w:t>
      </w:r>
      <w:r w:rsidRPr="00B90939">
        <w:rPr>
          <w:rFonts w:ascii="Times New Roman" w:eastAsia="Times New Roman" w:hAnsi="Times New Roman" w:cs="Times New Roman"/>
          <w:sz w:val="24"/>
          <w:szCs w:val="24"/>
          <w:lang w:val="en-GB"/>
        </w:rPr>
        <w:t xml:space="preserve"> impeded in finding a job in education, </w:t>
      </w:r>
      <w:r w:rsidR="00B90939" w:rsidRPr="00B90939">
        <w:rPr>
          <w:rFonts w:ascii="Times New Roman" w:eastAsia="Times New Roman" w:hAnsi="Times New Roman" w:cs="Times New Roman"/>
          <w:sz w:val="24"/>
          <w:szCs w:val="24"/>
          <w:lang w:val="en-GB"/>
        </w:rPr>
        <w:t xml:space="preserve">due to the preference afforded to foreign or local Sunni candidates. </w:t>
      </w:r>
    </w:p>
    <w:p w14:paraId="0F6CC002" w14:textId="1C9113AF" w:rsidR="00443630" w:rsidRDefault="00C56C22" w:rsidP="00D024BD">
      <w:pPr>
        <w:spacing w:before="2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In addition to the issues of religious discrimination in the education system, minors are frequently subjected to periods of arbitrary detention which further violate their right to education. Minors are commonly arrested in Bahrain without a warrant, on accusations of illegal assembly, possession of illegal arms, rioting, or attacks against security forces. Their arbitrary detention sees them forcibly disappeared for weeks without the possibility to even speak with their families. </w:t>
      </w:r>
      <w:r w:rsidR="00321628" w:rsidRPr="008C6320">
        <w:rPr>
          <w:rFonts w:ascii="Times New Roman" w:eastAsia="Times New Roman" w:hAnsi="Times New Roman" w:cs="Times New Roman"/>
          <w:sz w:val="24"/>
          <w:szCs w:val="24"/>
          <w:lang w:val="en-GB"/>
        </w:rPr>
        <w:t xml:space="preserve">During this period of enforced disappearance, minors cannot go to school </w:t>
      </w:r>
      <w:r w:rsidR="00C335A9">
        <w:rPr>
          <w:rFonts w:ascii="Times New Roman" w:eastAsia="Times New Roman" w:hAnsi="Times New Roman" w:cs="Times New Roman"/>
          <w:sz w:val="24"/>
          <w:szCs w:val="24"/>
          <w:lang w:val="en-GB"/>
        </w:rPr>
        <w:t xml:space="preserve">and are unable to obtain any form of education </w:t>
      </w:r>
      <w:r w:rsidR="00321628" w:rsidRPr="008C6320">
        <w:rPr>
          <w:rFonts w:ascii="Times New Roman" w:eastAsia="Times New Roman" w:hAnsi="Times New Roman" w:cs="Times New Roman"/>
          <w:sz w:val="24"/>
          <w:szCs w:val="24"/>
          <w:lang w:val="en-GB"/>
        </w:rPr>
        <w:t>in detention facilities</w:t>
      </w:r>
      <w:r w:rsidR="00C335A9">
        <w:rPr>
          <w:rFonts w:ascii="Times New Roman" w:eastAsia="Times New Roman" w:hAnsi="Times New Roman" w:cs="Times New Roman"/>
          <w:sz w:val="24"/>
          <w:szCs w:val="24"/>
          <w:lang w:val="en-GB"/>
        </w:rPr>
        <w:t>.</w:t>
      </w:r>
      <w:r w:rsidR="00321628" w:rsidRPr="008C6320">
        <w:rPr>
          <w:rFonts w:ascii="Times New Roman" w:eastAsia="Times New Roman" w:hAnsi="Times New Roman" w:cs="Times New Roman"/>
          <w:sz w:val="24"/>
          <w:szCs w:val="24"/>
          <w:lang w:val="en-GB"/>
        </w:rPr>
        <w:t xml:space="preserve"> </w:t>
      </w:r>
      <w:r w:rsidR="00C335A9">
        <w:rPr>
          <w:rFonts w:ascii="Times New Roman" w:eastAsia="Times New Roman" w:hAnsi="Times New Roman" w:cs="Times New Roman"/>
          <w:sz w:val="24"/>
          <w:szCs w:val="24"/>
          <w:lang w:val="en-GB"/>
        </w:rPr>
        <w:t>T</w:t>
      </w:r>
      <w:r w:rsidR="00321628" w:rsidRPr="008C6320">
        <w:rPr>
          <w:rFonts w:ascii="Times New Roman" w:eastAsia="Times New Roman" w:hAnsi="Times New Roman" w:cs="Times New Roman"/>
          <w:sz w:val="24"/>
          <w:szCs w:val="24"/>
          <w:lang w:val="en-GB"/>
        </w:rPr>
        <w:t>he climate of repression that characterizes Bahrain</w:t>
      </w:r>
      <w:r w:rsidR="00C335A9">
        <w:rPr>
          <w:rFonts w:ascii="Times New Roman" w:eastAsia="Times New Roman" w:hAnsi="Times New Roman" w:cs="Times New Roman"/>
          <w:sz w:val="24"/>
          <w:szCs w:val="24"/>
          <w:lang w:val="en-GB"/>
        </w:rPr>
        <w:t>, as well</w:t>
      </w:r>
      <w:r w:rsidR="00321628" w:rsidRPr="008C6320">
        <w:rPr>
          <w:rFonts w:ascii="Times New Roman" w:eastAsia="Times New Roman" w:hAnsi="Times New Roman" w:cs="Times New Roman"/>
          <w:sz w:val="24"/>
          <w:szCs w:val="24"/>
          <w:lang w:val="en-GB"/>
        </w:rPr>
        <w:t xml:space="preserve"> the control held by the royal family and </w:t>
      </w:r>
      <w:r w:rsidR="00C335A9">
        <w:rPr>
          <w:rFonts w:ascii="Times New Roman" w:eastAsia="Times New Roman" w:hAnsi="Times New Roman" w:cs="Times New Roman"/>
          <w:sz w:val="24"/>
          <w:szCs w:val="24"/>
          <w:lang w:val="en-GB"/>
        </w:rPr>
        <w:t>its</w:t>
      </w:r>
      <w:r w:rsidR="00321628" w:rsidRPr="008C6320">
        <w:rPr>
          <w:rFonts w:ascii="Times New Roman" w:eastAsia="Times New Roman" w:hAnsi="Times New Roman" w:cs="Times New Roman"/>
          <w:sz w:val="24"/>
          <w:szCs w:val="24"/>
          <w:lang w:val="en-GB"/>
        </w:rPr>
        <w:t xml:space="preserve"> institutions</w:t>
      </w:r>
      <w:r w:rsidR="00C335A9">
        <w:rPr>
          <w:rFonts w:ascii="Times New Roman" w:eastAsia="Times New Roman" w:hAnsi="Times New Roman" w:cs="Times New Roman"/>
          <w:sz w:val="24"/>
          <w:szCs w:val="24"/>
          <w:lang w:val="en-GB"/>
        </w:rPr>
        <w:t>,</w:t>
      </w:r>
      <w:r w:rsidR="00321628" w:rsidRPr="008C6320">
        <w:rPr>
          <w:rFonts w:ascii="Times New Roman" w:eastAsia="Times New Roman" w:hAnsi="Times New Roman" w:cs="Times New Roman"/>
          <w:sz w:val="24"/>
          <w:szCs w:val="24"/>
          <w:lang w:val="en-GB"/>
        </w:rPr>
        <w:t xml:space="preserve"> </w:t>
      </w:r>
      <w:r w:rsidR="00C62DD2">
        <w:rPr>
          <w:rFonts w:ascii="Times New Roman" w:eastAsia="Times New Roman" w:hAnsi="Times New Roman" w:cs="Times New Roman"/>
          <w:sz w:val="24"/>
          <w:szCs w:val="24"/>
          <w:lang w:val="en-GB"/>
        </w:rPr>
        <w:t xml:space="preserve">discriminates against certain members of society who cannot access the </w:t>
      </w:r>
      <w:r w:rsidR="00321628" w:rsidRPr="008C6320">
        <w:rPr>
          <w:rFonts w:ascii="Times New Roman" w:eastAsia="Times New Roman" w:hAnsi="Times New Roman" w:cs="Times New Roman"/>
          <w:sz w:val="24"/>
          <w:szCs w:val="24"/>
          <w:lang w:val="en-GB"/>
        </w:rPr>
        <w:t xml:space="preserve">same possibilities </w:t>
      </w:r>
      <w:r w:rsidR="00C62DD2">
        <w:rPr>
          <w:rFonts w:ascii="Times New Roman" w:eastAsia="Times New Roman" w:hAnsi="Times New Roman" w:cs="Times New Roman"/>
          <w:sz w:val="24"/>
          <w:szCs w:val="24"/>
          <w:lang w:val="en-GB"/>
        </w:rPr>
        <w:t>as</w:t>
      </w:r>
      <w:r w:rsidR="00321628" w:rsidRPr="008C6320">
        <w:rPr>
          <w:rFonts w:ascii="Times New Roman" w:eastAsia="Times New Roman" w:hAnsi="Times New Roman" w:cs="Times New Roman"/>
          <w:sz w:val="24"/>
          <w:szCs w:val="24"/>
          <w:lang w:val="en-GB"/>
        </w:rPr>
        <w:t xml:space="preserve"> their peers. </w:t>
      </w:r>
    </w:p>
    <w:p w14:paraId="5A0EBF60" w14:textId="77777777" w:rsidR="00443630" w:rsidRPr="008C6320" w:rsidRDefault="00443630" w:rsidP="00D024BD">
      <w:pPr>
        <w:spacing w:before="200"/>
        <w:jc w:val="both"/>
        <w:rPr>
          <w:rFonts w:ascii="Times New Roman" w:eastAsia="Times New Roman" w:hAnsi="Times New Roman" w:cs="Times New Roman"/>
          <w:sz w:val="24"/>
          <w:szCs w:val="24"/>
          <w:lang w:val="en-GB"/>
        </w:rPr>
      </w:pPr>
    </w:p>
    <w:p w14:paraId="02D0BDFD" w14:textId="08BCA2A3" w:rsidR="00443630" w:rsidRPr="008C6320" w:rsidRDefault="00321628" w:rsidP="00D024BD">
      <w:pPr>
        <w:numPr>
          <w:ilvl w:val="0"/>
          <w:numId w:val="2"/>
        </w:numPr>
        <w:spacing w:before="200"/>
        <w:jc w:val="both"/>
        <w:rPr>
          <w:rFonts w:ascii="Times New Roman" w:eastAsia="Times New Roman" w:hAnsi="Times New Roman" w:cs="Times New Roman"/>
          <w:b/>
          <w:sz w:val="24"/>
          <w:szCs w:val="24"/>
          <w:lang w:val="en-GB"/>
        </w:rPr>
      </w:pPr>
      <w:r w:rsidRPr="008C6320">
        <w:rPr>
          <w:rFonts w:ascii="Times New Roman" w:eastAsia="Times New Roman" w:hAnsi="Times New Roman" w:cs="Times New Roman"/>
          <w:b/>
          <w:sz w:val="24"/>
          <w:szCs w:val="24"/>
          <w:lang w:val="en-GB"/>
        </w:rPr>
        <w:t xml:space="preserve">EFFECTS OF RELIGIOUS PERSECUTION AND DISCRIMINATION </w:t>
      </w:r>
      <w:r w:rsidR="00356C2B">
        <w:rPr>
          <w:rFonts w:ascii="Times New Roman" w:eastAsia="Times New Roman" w:hAnsi="Times New Roman" w:cs="Times New Roman"/>
          <w:b/>
          <w:sz w:val="24"/>
          <w:szCs w:val="24"/>
          <w:lang w:val="en-GB"/>
        </w:rPr>
        <w:t>ON</w:t>
      </w:r>
      <w:r w:rsidRPr="008C6320">
        <w:rPr>
          <w:rFonts w:ascii="Times New Roman" w:eastAsia="Times New Roman" w:hAnsi="Times New Roman" w:cs="Times New Roman"/>
          <w:b/>
          <w:sz w:val="24"/>
          <w:szCs w:val="24"/>
          <w:lang w:val="en-GB"/>
        </w:rPr>
        <w:t xml:space="preserve"> EDUCATION </w:t>
      </w:r>
    </w:p>
    <w:p w14:paraId="1D154CE8" w14:textId="16445FBC" w:rsidR="00443630" w:rsidRPr="008C6320" w:rsidRDefault="00321628" w:rsidP="00D024BD">
      <w:pPr>
        <w:spacing w:before="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highlight w:val="white"/>
          <w:lang w:val="en-GB"/>
        </w:rPr>
        <w:t xml:space="preserve">The discrimination </w:t>
      </w:r>
      <w:r w:rsidR="00C32994">
        <w:rPr>
          <w:rFonts w:ascii="Times New Roman" w:eastAsia="Times New Roman" w:hAnsi="Times New Roman" w:cs="Times New Roman"/>
          <w:sz w:val="24"/>
          <w:szCs w:val="24"/>
          <w:highlight w:val="white"/>
          <w:lang w:val="en-GB"/>
        </w:rPr>
        <w:t xml:space="preserve">faced by </w:t>
      </w:r>
      <w:r w:rsidRPr="008C6320">
        <w:rPr>
          <w:rFonts w:ascii="Times New Roman" w:eastAsia="Times New Roman" w:hAnsi="Times New Roman" w:cs="Times New Roman"/>
          <w:sz w:val="24"/>
          <w:szCs w:val="24"/>
          <w:highlight w:val="white"/>
          <w:lang w:val="en-GB"/>
        </w:rPr>
        <w:t xml:space="preserve">the Shia population in the </w:t>
      </w:r>
      <w:r w:rsidR="00C32994">
        <w:rPr>
          <w:rFonts w:ascii="Times New Roman" w:eastAsia="Times New Roman" w:hAnsi="Times New Roman" w:cs="Times New Roman"/>
          <w:sz w:val="24"/>
          <w:szCs w:val="24"/>
          <w:highlight w:val="white"/>
          <w:lang w:val="en-GB"/>
        </w:rPr>
        <w:t>Kingdom</w:t>
      </w:r>
      <w:r w:rsidRPr="008C6320">
        <w:rPr>
          <w:rFonts w:ascii="Times New Roman" w:eastAsia="Times New Roman" w:hAnsi="Times New Roman" w:cs="Times New Roman"/>
          <w:sz w:val="24"/>
          <w:szCs w:val="24"/>
          <w:highlight w:val="white"/>
          <w:lang w:val="en-GB"/>
        </w:rPr>
        <w:t xml:space="preserve"> is deeply pervasive.</w:t>
      </w:r>
      <w:r w:rsidR="00C32994">
        <w:rPr>
          <w:rFonts w:ascii="Times New Roman" w:eastAsia="Times New Roman" w:hAnsi="Times New Roman" w:cs="Times New Roman"/>
          <w:sz w:val="24"/>
          <w:szCs w:val="24"/>
          <w:highlight w:val="white"/>
          <w:lang w:val="en-GB"/>
        </w:rPr>
        <w:t xml:space="preserve"> This</w:t>
      </w:r>
      <w:r w:rsidRPr="008C6320">
        <w:rPr>
          <w:rFonts w:ascii="Times New Roman" w:eastAsia="Times New Roman" w:hAnsi="Times New Roman" w:cs="Times New Roman"/>
          <w:sz w:val="24"/>
          <w:szCs w:val="24"/>
          <w:highlight w:val="white"/>
          <w:lang w:val="en-GB"/>
        </w:rPr>
        <w:t xml:space="preserve"> sectarian divide is reflected </w:t>
      </w:r>
      <w:r w:rsidR="00C32994">
        <w:rPr>
          <w:rFonts w:ascii="Times New Roman" w:eastAsia="Times New Roman" w:hAnsi="Times New Roman" w:cs="Times New Roman"/>
          <w:sz w:val="24"/>
          <w:szCs w:val="24"/>
          <w:highlight w:val="white"/>
          <w:lang w:val="en-GB"/>
        </w:rPr>
        <w:t xml:space="preserve">most </w:t>
      </w:r>
      <w:r w:rsidRPr="008C6320">
        <w:rPr>
          <w:rFonts w:ascii="Times New Roman" w:eastAsia="Times New Roman" w:hAnsi="Times New Roman" w:cs="Times New Roman"/>
          <w:sz w:val="24"/>
          <w:szCs w:val="24"/>
          <w:highlight w:val="white"/>
          <w:lang w:val="en-GB"/>
        </w:rPr>
        <w:t>in the field of education.</w:t>
      </w:r>
      <w:r w:rsidR="00C32994">
        <w:rPr>
          <w:rFonts w:ascii="Times New Roman" w:eastAsia="Times New Roman" w:hAnsi="Times New Roman" w:cs="Times New Roman"/>
          <w:sz w:val="24"/>
          <w:szCs w:val="24"/>
          <w:lang w:val="en-GB"/>
        </w:rPr>
        <w:t xml:space="preserve"> The obligation of students and teachers to follow Sunni religious curricula in schools comes in the context of what Shiites call ‘systematic marginalization’ against their sect, and amid the government’s disregard for their demands</w:t>
      </w:r>
      <w:r w:rsidR="00A70509">
        <w:rPr>
          <w:rFonts w:ascii="Times New Roman" w:eastAsia="Times New Roman" w:hAnsi="Times New Roman" w:cs="Times New Roman"/>
          <w:sz w:val="24"/>
          <w:szCs w:val="24"/>
          <w:lang w:val="en-GB"/>
        </w:rPr>
        <w:t xml:space="preserve"> for the right to decide their curriculum of religious education. </w:t>
      </w:r>
    </w:p>
    <w:p w14:paraId="13A669BF" w14:textId="004BE33B" w:rsidR="00B764ED" w:rsidRDefault="00321628" w:rsidP="00D024BD">
      <w:pPr>
        <w:spacing w:before="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When it comes to religious education</w:t>
      </w:r>
      <w:r w:rsidR="003F4FD4">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lang w:val="en-GB"/>
        </w:rPr>
        <w:t xml:space="preserve"> there </w:t>
      </w:r>
      <w:r w:rsidR="003F4FD4">
        <w:rPr>
          <w:rFonts w:ascii="Times New Roman" w:eastAsia="Times New Roman" w:hAnsi="Times New Roman" w:cs="Times New Roman"/>
          <w:sz w:val="24"/>
          <w:szCs w:val="24"/>
          <w:lang w:val="en-GB"/>
        </w:rPr>
        <w:t xml:space="preserve">fails to be </w:t>
      </w:r>
      <w:r w:rsidRPr="008C6320">
        <w:rPr>
          <w:rFonts w:ascii="Times New Roman" w:eastAsia="Times New Roman" w:hAnsi="Times New Roman" w:cs="Times New Roman"/>
          <w:sz w:val="24"/>
          <w:szCs w:val="24"/>
          <w:lang w:val="en-GB"/>
        </w:rPr>
        <w:t xml:space="preserve">a clear distinction between public and private schools. </w:t>
      </w:r>
      <w:r w:rsidR="003F4FD4">
        <w:rPr>
          <w:rFonts w:ascii="Times New Roman" w:eastAsia="Times New Roman" w:hAnsi="Times New Roman" w:cs="Times New Roman"/>
          <w:sz w:val="24"/>
          <w:szCs w:val="24"/>
          <w:lang w:val="en-GB"/>
        </w:rPr>
        <w:t>F</w:t>
      </w:r>
      <w:r w:rsidRPr="008C6320">
        <w:rPr>
          <w:rFonts w:ascii="Times New Roman" w:eastAsia="Times New Roman" w:hAnsi="Times New Roman" w:cs="Times New Roman"/>
          <w:sz w:val="24"/>
          <w:szCs w:val="24"/>
          <w:lang w:val="en-GB"/>
        </w:rPr>
        <w:t xml:space="preserve">oreign communities have the right to establish </w:t>
      </w:r>
      <w:r w:rsidR="003F4FD4">
        <w:rPr>
          <w:rFonts w:ascii="Times New Roman" w:eastAsia="Times New Roman" w:hAnsi="Times New Roman" w:cs="Times New Roman"/>
          <w:sz w:val="24"/>
          <w:szCs w:val="24"/>
          <w:lang w:val="en-GB"/>
        </w:rPr>
        <w:t>a</w:t>
      </w:r>
      <w:r w:rsidRPr="008C6320">
        <w:rPr>
          <w:rFonts w:ascii="Times New Roman" w:eastAsia="Times New Roman" w:hAnsi="Times New Roman" w:cs="Times New Roman"/>
          <w:sz w:val="24"/>
          <w:szCs w:val="24"/>
          <w:lang w:val="en-GB"/>
        </w:rPr>
        <w:t xml:space="preserve"> school in Bahrain and to teach according to their national values and faith</w:t>
      </w:r>
      <w:r w:rsidR="003F4FD4">
        <w:rPr>
          <w:rFonts w:ascii="Times New Roman" w:eastAsia="Times New Roman" w:hAnsi="Times New Roman" w:cs="Times New Roman"/>
          <w:sz w:val="24"/>
          <w:szCs w:val="24"/>
          <w:lang w:val="en-GB"/>
        </w:rPr>
        <w:t xml:space="preserve">. </w:t>
      </w:r>
      <w:r w:rsidR="00B764ED" w:rsidRPr="008C6320">
        <w:rPr>
          <w:rFonts w:ascii="Times New Roman" w:eastAsia="Times New Roman" w:hAnsi="Times New Roman" w:cs="Times New Roman"/>
          <w:sz w:val="24"/>
          <w:szCs w:val="24"/>
          <w:lang w:val="en-GB"/>
        </w:rPr>
        <w:t>This results in the approval of other religio</w:t>
      </w:r>
      <w:r w:rsidR="00B764ED">
        <w:rPr>
          <w:rFonts w:ascii="Times New Roman" w:eastAsia="Times New Roman" w:hAnsi="Times New Roman" w:cs="Times New Roman"/>
          <w:sz w:val="24"/>
          <w:szCs w:val="24"/>
          <w:lang w:val="en-GB"/>
        </w:rPr>
        <w:t>us</w:t>
      </w:r>
      <w:r w:rsidR="00B764ED" w:rsidRPr="008C6320">
        <w:rPr>
          <w:rFonts w:ascii="Times New Roman" w:eastAsia="Times New Roman" w:hAnsi="Times New Roman" w:cs="Times New Roman"/>
          <w:sz w:val="24"/>
          <w:szCs w:val="24"/>
          <w:lang w:val="en-GB"/>
        </w:rPr>
        <w:t xml:space="preserve"> teaching, such as Christian</w:t>
      </w:r>
      <w:r w:rsidR="00B764ED">
        <w:rPr>
          <w:rFonts w:ascii="Times New Roman" w:eastAsia="Times New Roman" w:hAnsi="Times New Roman" w:cs="Times New Roman"/>
          <w:sz w:val="24"/>
          <w:szCs w:val="24"/>
          <w:lang w:val="en-GB"/>
        </w:rPr>
        <w:t xml:space="preserve"> </w:t>
      </w:r>
      <w:r w:rsidR="00B764ED" w:rsidRPr="008C6320">
        <w:rPr>
          <w:rFonts w:ascii="Times New Roman" w:eastAsia="Times New Roman" w:hAnsi="Times New Roman" w:cs="Times New Roman"/>
          <w:sz w:val="24"/>
          <w:szCs w:val="24"/>
          <w:lang w:val="en-GB"/>
        </w:rPr>
        <w:t>or Hindu beliefs for Christian</w:t>
      </w:r>
      <w:r w:rsidR="00B764ED">
        <w:rPr>
          <w:rFonts w:ascii="Times New Roman" w:eastAsia="Times New Roman" w:hAnsi="Times New Roman" w:cs="Times New Roman"/>
          <w:sz w:val="24"/>
          <w:szCs w:val="24"/>
          <w:lang w:val="en-GB"/>
        </w:rPr>
        <w:t xml:space="preserve"> and Hindu</w:t>
      </w:r>
      <w:r w:rsidR="00B764ED" w:rsidRPr="008C6320">
        <w:rPr>
          <w:rFonts w:ascii="Times New Roman" w:eastAsia="Times New Roman" w:hAnsi="Times New Roman" w:cs="Times New Roman"/>
          <w:sz w:val="24"/>
          <w:szCs w:val="24"/>
          <w:lang w:val="en-GB"/>
        </w:rPr>
        <w:t xml:space="preserve"> private schools</w:t>
      </w:r>
      <w:r w:rsidR="00B764ED">
        <w:rPr>
          <w:rFonts w:ascii="Times New Roman" w:eastAsia="Times New Roman" w:hAnsi="Times New Roman" w:cs="Times New Roman"/>
          <w:sz w:val="24"/>
          <w:szCs w:val="24"/>
          <w:lang w:val="en-GB"/>
        </w:rPr>
        <w:t xml:space="preserve"> respectively. </w:t>
      </w:r>
      <w:r w:rsidR="003F4FD4">
        <w:rPr>
          <w:rFonts w:ascii="Times New Roman" w:eastAsia="Times New Roman" w:hAnsi="Times New Roman" w:cs="Times New Roman"/>
          <w:sz w:val="24"/>
          <w:szCs w:val="24"/>
          <w:lang w:val="en-GB"/>
        </w:rPr>
        <w:t>However,</w:t>
      </w:r>
      <w:r w:rsidRPr="008C6320">
        <w:rPr>
          <w:rFonts w:ascii="Times New Roman" w:eastAsia="Times New Roman" w:hAnsi="Times New Roman" w:cs="Times New Roman"/>
          <w:sz w:val="24"/>
          <w:szCs w:val="24"/>
          <w:lang w:val="en-GB"/>
        </w:rPr>
        <w:t xml:space="preserve"> the </w:t>
      </w:r>
      <w:r w:rsidR="003F4FD4">
        <w:rPr>
          <w:rFonts w:ascii="Times New Roman" w:eastAsia="Times New Roman" w:hAnsi="Times New Roman" w:cs="Times New Roman"/>
          <w:sz w:val="24"/>
          <w:szCs w:val="24"/>
          <w:lang w:val="en-GB"/>
        </w:rPr>
        <w:t>MOE</w:t>
      </w:r>
      <w:r w:rsidRPr="008C6320">
        <w:rPr>
          <w:rFonts w:ascii="Times New Roman" w:eastAsia="Times New Roman" w:hAnsi="Times New Roman" w:cs="Times New Roman"/>
          <w:sz w:val="24"/>
          <w:szCs w:val="24"/>
          <w:lang w:val="en-GB"/>
        </w:rPr>
        <w:t xml:space="preserve"> can refuse to approve any curricula which it perceives contradict</w:t>
      </w:r>
      <w:r w:rsidR="003F4FD4">
        <w:rPr>
          <w:rFonts w:ascii="Times New Roman" w:eastAsia="Times New Roman" w:hAnsi="Times New Roman" w:cs="Times New Roman"/>
          <w:sz w:val="24"/>
          <w:szCs w:val="24"/>
          <w:lang w:val="en-GB"/>
        </w:rPr>
        <w:t xml:space="preserve">ory to </w:t>
      </w:r>
      <w:r w:rsidRPr="008C6320">
        <w:rPr>
          <w:rFonts w:ascii="Times New Roman" w:eastAsia="Times New Roman" w:hAnsi="Times New Roman" w:cs="Times New Roman"/>
          <w:sz w:val="24"/>
          <w:szCs w:val="24"/>
          <w:lang w:val="en-GB"/>
        </w:rPr>
        <w:t xml:space="preserve">government values. </w:t>
      </w:r>
      <w:r w:rsidR="00B764ED">
        <w:rPr>
          <w:rFonts w:ascii="Times New Roman" w:eastAsia="Times New Roman" w:hAnsi="Times New Roman" w:cs="Times New Roman"/>
          <w:sz w:val="24"/>
          <w:szCs w:val="24"/>
          <w:lang w:val="en-GB"/>
        </w:rPr>
        <w:t xml:space="preserve">As teaching curricula is exclusively approved and strongly controlled by the MOE, this has seen the discriminatory prohibition of Shia religious teachings. </w:t>
      </w:r>
    </w:p>
    <w:p w14:paraId="14ED3A9F" w14:textId="7308CF5F" w:rsidR="00A845D6" w:rsidRDefault="00A845D6" w:rsidP="00D024BD">
      <w:pPr>
        <w:spacing w:before="2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These obstacles to </w:t>
      </w:r>
      <w:r w:rsidR="00321628" w:rsidRPr="008C6320">
        <w:rPr>
          <w:rFonts w:ascii="Times New Roman" w:eastAsia="Times New Roman" w:hAnsi="Times New Roman" w:cs="Times New Roman"/>
          <w:sz w:val="24"/>
          <w:szCs w:val="24"/>
          <w:lang w:val="en-GB"/>
        </w:rPr>
        <w:t>religious education for the</w:t>
      </w:r>
      <w:r>
        <w:rPr>
          <w:rFonts w:ascii="Times New Roman" w:eastAsia="Times New Roman" w:hAnsi="Times New Roman" w:cs="Times New Roman"/>
          <w:sz w:val="24"/>
          <w:szCs w:val="24"/>
          <w:lang w:val="en-GB"/>
        </w:rPr>
        <w:t xml:space="preserve"> Shia</w:t>
      </w:r>
      <w:r w:rsidR="00321628" w:rsidRPr="008C6320">
        <w:rPr>
          <w:rFonts w:ascii="Times New Roman" w:eastAsia="Times New Roman" w:hAnsi="Times New Roman" w:cs="Times New Roman"/>
          <w:sz w:val="24"/>
          <w:szCs w:val="24"/>
          <w:lang w:val="en-GB"/>
        </w:rPr>
        <w:t xml:space="preserve"> population are the result of a sectarian mentality, which denies Shiites their rights to an education </w:t>
      </w:r>
      <w:r>
        <w:rPr>
          <w:rFonts w:ascii="Times New Roman" w:eastAsia="Times New Roman" w:hAnsi="Times New Roman" w:cs="Times New Roman"/>
          <w:sz w:val="24"/>
          <w:szCs w:val="24"/>
          <w:lang w:val="en-GB"/>
        </w:rPr>
        <w:t>which adheres</w:t>
      </w:r>
      <w:r w:rsidR="00321628" w:rsidRPr="008C6320">
        <w:rPr>
          <w:rFonts w:ascii="Times New Roman" w:eastAsia="Times New Roman" w:hAnsi="Times New Roman" w:cs="Times New Roman"/>
          <w:sz w:val="24"/>
          <w:szCs w:val="24"/>
          <w:lang w:val="en-GB"/>
        </w:rPr>
        <w:t xml:space="preserve"> to their principles and </w:t>
      </w:r>
      <w:r>
        <w:rPr>
          <w:rFonts w:ascii="Times New Roman" w:eastAsia="Times New Roman" w:hAnsi="Times New Roman" w:cs="Times New Roman"/>
          <w:sz w:val="24"/>
          <w:szCs w:val="24"/>
          <w:lang w:val="en-GB"/>
        </w:rPr>
        <w:t>beliefs</w:t>
      </w:r>
      <w:r w:rsidR="00321628" w:rsidRPr="008C6320">
        <w:rPr>
          <w:rFonts w:ascii="Times New Roman" w:eastAsia="Times New Roman" w:hAnsi="Times New Roman" w:cs="Times New Roman"/>
          <w:sz w:val="24"/>
          <w:szCs w:val="24"/>
          <w:lang w:val="en-GB"/>
        </w:rPr>
        <w:t>. The consequence of such discrimination contribute</w:t>
      </w:r>
      <w:r>
        <w:rPr>
          <w:rFonts w:ascii="Times New Roman" w:eastAsia="Times New Roman" w:hAnsi="Times New Roman" w:cs="Times New Roman"/>
          <w:sz w:val="24"/>
          <w:szCs w:val="24"/>
          <w:lang w:val="en-GB"/>
        </w:rPr>
        <w:t>s</w:t>
      </w:r>
      <w:r w:rsidR="00321628" w:rsidRPr="008C6320">
        <w:rPr>
          <w:rFonts w:ascii="Times New Roman" w:eastAsia="Times New Roman" w:hAnsi="Times New Roman" w:cs="Times New Roman"/>
          <w:sz w:val="24"/>
          <w:szCs w:val="24"/>
          <w:lang w:val="en-GB"/>
        </w:rPr>
        <w:t xml:space="preserve"> to a sharper marginalization of Shia children</w:t>
      </w:r>
      <w:r>
        <w:rPr>
          <w:rFonts w:ascii="Times New Roman" w:eastAsia="Times New Roman" w:hAnsi="Times New Roman" w:cs="Times New Roman"/>
          <w:sz w:val="24"/>
          <w:szCs w:val="24"/>
          <w:lang w:val="en-GB"/>
        </w:rPr>
        <w:t xml:space="preserve">, and spreads a message of intolerance amongst Shiites and Sunnis in the country. </w:t>
      </w:r>
    </w:p>
    <w:p w14:paraId="32FEC80F" w14:textId="3617145A" w:rsidR="00443630" w:rsidRPr="008C6320" w:rsidRDefault="00321628" w:rsidP="00D024BD">
      <w:pPr>
        <w:spacing w:before="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 xml:space="preserve">The effects of such sectarian approach and consequent discrimination are </w:t>
      </w:r>
      <w:r w:rsidR="00A845D6">
        <w:rPr>
          <w:rFonts w:ascii="Times New Roman" w:eastAsia="Times New Roman" w:hAnsi="Times New Roman" w:cs="Times New Roman"/>
          <w:sz w:val="24"/>
          <w:szCs w:val="24"/>
          <w:lang w:val="en-GB"/>
        </w:rPr>
        <w:t xml:space="preserve">also heavily observed </w:t>
      </w:r>
      <w:r w:rsidRPr="008C6320">
        <w:rPr>
          <w:rFonts w:ascii="Times New Roman" w:eastAsia="Times New Roman" w:hAnsi="Times New Roman" w:cs="Times New Roman"/>
          <w:sz w:val="24"/>
          <w:szCs w:val="24"/>
          <w:lang w:val="en-GB"/>
        </w:rPr>
        <w:t>in</w:t>
      </w:r>
      <w:r w:rsidR="00A845D6">
        <w:rPr>
          <w:rFonts w:ascii="Times New Roman" w:eastAsia="Times New Roman" w:hAnsi="Times New Roman" w:cs="Times New Roman"/>
          <w:sz w:val="24"/>
          <w:szCs w:val="24"/>
          <w:lang w:val="en-GB"/>
        </w:rPr>
        <w:t xml:space="preserve"> the</w:t>
      </w:r>
      <w:r w:rsidRPr="008C6320">
        <w:rPr>
          <w:rFonts w:ascii="Times New Roman" w:eastAsia="Times New Roman" w:hAnsi="Times New Roman" w:cs="Times New Roman"/>
          <w:sz w:val="24"/>
          <w:szCs w:val="24"/>
          <w:lang w:val="en-GB"/>
        </w:rPr>
        <w:t xml:space="preserve"> employment</w:t>
      </w:r>
      <w:r w:rsidR="00A845D6">
        <w:rPr>
          <w:rFonts w:ascii="Times New Roman" w:eastAsia="Times New Roman" w:hAnsi="Times New Roman" w:cs="Times New Roman"/>
          <w:sz w:val="24"/>
          <w:szCs w:val="24"/>
          <w:lang w:val="en-GB"/>
        </w:rPr>
        <w:t xml:space="preserve"> sector</w:t>
      </w:r>
      <w:r w:rsidRPr="008C6320">
        <w:rPr>
          <w:rFonts w:ascii="Times New Roman" w:eastAsia="Times New Roman" w:hAnsi="Times New Roman" w:cs="Times New Roman"/>
          <w:sz w:val="24"/>
          <w:szCs w:val="24"/>
          <w:lang w:val="en-GB"/>
        </w:rPr>
        <w:t xml:space="preserve">. According to the Al-Wefaq National Islamic Society, </w:t>
      </w:r>
      <w:r w:rsidR="00D024BD" w:rsidRPr="008C6320">
        <w:rPr>
          <w:rFonts w:ascii="Times New Roman" w:eastAsia="Times New Roman" w:hAnsi="Times New Roman" w:cs="Times New Roman"/>
          <w:sz w:val="24"/>
          <w:szCs w:val="24"/>
          <w:lang w:val="en-GB"/>
        </w:rPr>
        <w:t>thousands</w:t>
      </w:r>
      <w:r w:rsidRPr="008C6320">
        <w:rPr>
          <w:rFonts w:ascii="Times New Roman" w:eastAsia="Times New Roman" w:hAnsi="Times New Roman" w:cs="Times New Roman"/>
          <w:sz w:val="24"/>
          <w:szCs w:val="24"/>
          <w:lang w:val="en-GB"/>
        </w:rPr>
        <w:t xml:space="preserve"> of Shiite </w:t>
      </w:r>
      <w:r w:rsidRPr="008C6320">
        <w:rPr>
          <w:rFonts w:ascii="Times New Roman" w:eastAsia="Times New Roman" w:hAnsi="Times New Roman" w:cs="Times New Roman"/>
          <w:sz w:val="24"/>
          <w:szCs w:val="24"/>
          <w:lang w:val="en-GB"/>
        </w:rPr>
        <w:lastRenderedPageBreak/>
        <w:t xml:space="preserve">graduates have been prevented from teaching in schools </w:t>
      </w:r>
      <w:r w:rsidR="002E780F">
        <w:rPr>
          <w:rFonts w:ascii="Times New Roman" w:eastAsia="Times New Roman" w:hAnsi="Times New Roman" w:cs="Times New Roman"/>
          <w:sz w:val="24"/>
          <w:szCs w:val="24"/>
          <w:lang w:val="en-GB"/>
        </w:rPr>
        <w:t>following</w:t>
      </w:r>
      <w:r w:rsidRPr="008C6320">
        <w:rPr>
          <w:rFonts w:ascii="Times New Roman" w:eastAsia="Times New Roman" w:hAnsi="Times New Roman" w:cs="Times New Roman"/>
          <w:sz w:val="24"/>
          <w:szCs w:val="24"/>
          <w:lang w:val="en-GB"/>
        </w:rPr>
        <w:t xml:space="preserve"> the government</w:t>
      </w:r>
      <w:r w:rsidR="002E780F">
        <w:rPr>
          <w:rFonts w:ascii="Times New Roman" w:eastAsia="Times New Roman" w:hAnsi="Times New Roman" w:cs="Times New Roman"/>
          <w:sz w:val="24"/>
          <w:szCs w:val="24"/>
          <w:lang w:val="en-GB"/>
        </w:rPr>
        <w:t xml:space="preserve">’s decision </w:t>
      </w:r>
      <w:r w:rsidRPr="008C6320">
        <w:rPr>
          <w:rFonts w:ascii="Times New Roman" w:eastAsia="Times New Roman" w:hAnsi="Times New Roman" w:cs="Times New Roman"/>
          <w:sz w:val="24"/>
          <w:szCs w:val="24"/>
          <w:lang w:val="en-GB"/>
        </w:rPr>
        <w:t>to enrol “large numbers of male and female teachers from Saudi Arabia and Egypt</w:t>
      </w:r>
      <w:r w:rsidR="002E780F">
        <w:rPr>
          <w:rFonts w:ascii="Times New Roman" w:eastAsia="Times New Roman" w:hAnsi="Times New Roman" w:cs="Times New Roman"/>
          <w:sz w:val="24"/>
          <w:szCs w:val="24"/>
          <w:lang w:val="en-GB"/>
        </w:rPr>
        <w:t>.” This occurred</w:t>
      </w:r>
      <w:r w:rsidRPr="008C6320">
        <w:rPr>
          <w:rFonts w:ascii="Times New Roman" w:eastAsia="Times New Roman" w:hAnsi="Times New Roman" w:cs="Times New Roman"/>
          <w:sz w:val="24"/>
          <w:szCs w:val="24"/>
          <w:lang w:val="en-GB"/>
        </w:rPr>
        <w:t xml:space="preserve"> while </w:t>
      </w:r>
      <w:r w:rsidR="002E780F">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lang w:val="en-GB"/>
        </w:rPr>
        <w:t xml:space="preserve">thousands of unemployed Bahraini teachers </w:t>
      </w:r>
      <w:r w:rsidR="002E780F">
        <w:rPr>
          <w:rFonts w:ascii="Times New Roman" w:eastAsia="Times New Roman" w:hAnsi="Times New Roman" w:cs="Times New Roman"/>
          <w:sz w:val="24"/>
          <w:szCs w:val="24"/>
          <w:lang w:val="en-GB"/>
        </w:rPr>
        <w:t>[wait]</w:t>
      </w:r>
      <w:r w:rsidRPr="008C6320">
        <w:rPr>
          <w:rFonts w:ascii="Times New Roman" w:eastAsia="Times New Roman" w:hAnsi="Times New Roman" w:cs="Times New Roman"/>
          <w:sz w:val="24"/>
          <w:szCs w:val="24"/>
          <w:lang w:val="en-GB"/>
        </w:rPr>
        <w:t xml:space="preserve"> for the same jobs and </w:t>
      </w:r>
      <w:r w:rsidR="002E780F">
        <w:rPr>
          <w:rFonts w:ascii="Times New Roman" w:eastAsia="Times New Roman" w:hAnsi="Times New Roman" w:cs="Times New Roman"/>
          <w:sz w:val="24"/>
          <w:szCs w:val="24"/>
          <w:lang w:val="en-GB"/>
        </w:rPr>
        <w:t xml:space="preserve">are </w:t>
      </w:r>
      <w:r w:rsidRPr="008C6320">
        <w:rPr>
          <w:rFonts w:ascii="Times New Roman" w:eastAsia="Times New Roman" w:hAnsi="Times New Roman" w:cs="Times New Roman"/>
          <w:sz w:val="24"/>
          <w:szCs w:val="24"/>
          <w:lang w:val="en-GB"/>
        </w:rPr>
        <w:t>denied employment only because of their sectarian affiliation</w:t>
      </w:r>
      <w:r w:rsidR="002E780F">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vertAlign w:val="superscript"/>
          <w:lang w:val="en-GB"/>
        </w:rPr>
        <w:footnoteReference w:id="6"/>
      </w:r>
      <w:r w:rsidRPr="008C6320">
        <w:rPr>
          <w:rFonts w:ascii="Times New Roman" w:eastAsia="Times New Roman" w:hAnsi="Times New Roman" w:cs="Times New Roman"/>
          <w:sz w:val="24"/>
          <w:szCs w:val="24"/>
          <w:lang w:val="en-GB"/>
        </w:rPr>
        <w:t xml:space="preserve"> </w:t>
      </w:r>
      <w:r w:rsidRPr="002E780F">
        <w:rPr>
          <w:rFonts w:ascii="Times New Roman" w:eastAsia="Times New Roman" w:hAnsi="Times New Roman" w:cs="Times New Roman"/>
          <w:iCs/>
          <w:sz w:val="24"/>
          <w:szCs w:val="24"/>
          <w:lang w:val="en-GB"/>
        </w:rPr>
        <w:t>Al-Wefaq</w:t>
      </w:r>
      <w:r w:rsidRPr="008C6320">
        <w:rPr>
          <w:rFonts w:ascii="Times New Roman" w:eastAsia="Times New Roman" w:hAnsi="Times New Roman" w:cs="Times New Roman"/>
          <w:sz w:val="24"/>
          <w:szCs w:val="24"/>
          <w:lang w:val="en-GB"/>
        </w:rPr>
        <w:t xml:space="preserve"> considered </w:t>
      </w:r>
      <w:r w:rsidR="002E780F">
        <w:rPr>
          <w:rFonts w:ascii="Times New Roman" w:eastAsia="Times New Roman" w:hAnsi="Times New Roman" w:cs="Times New Roman"/>
          <w:sz w:val="24"/>
          <w:szCs w:val="24"/>
          <w:lang w:val="en-GB"/>
        </w:rPr>
        <w:t>these actions</w:t>
      </w:r>
      <w:r w:rsidRPr="008C6320">
        <w:rPr>
          <w:rFonts w:ascii="Times New Roman" w:eastAsia="Times New Roman" w:hAnsi="Times New Roman" w:cs="Times New Roman"/>
          <w:sz w:val="24"/>
          <w:szCs w:val="24"/>
          <w:lang w:val="en-GB"/>
        </w:rPr>
        <w:t xml:space="preserve"> </w:t>
      </w:r>
      <w:r w:rsidR="002E780F">
        <w:rPr>
          <w:rFonts w:ascii="Times New Roman" w:eastAsia="Times New Roman" w:hAnsi="Times New Roman" w:cs="Times New Roman"/>
          <w:sz w:val="24"/>
          <w:szCs w:val="24"/>
          <w:lang w:val="en-GB"/>
        </w:rPr>
        <w:t>as just another</w:t>
      </w:r>
      <w:r w:rsidRPr="008C6320">
        <w:rPr>
          <w:rFonts w:ascii="Times New Roman" w:eastAsia="Times New Roman" w:hAnsi="Times New Roman" w:cs="Times New Roman"/>
          <w:sz w:val="24"/>
          <w:szCs w:val="24"/>
          <w:lang w:val="en-GB"/>
        </w:rPr>
        <w:t xml:space="preserve"> attempt </w:t>
      </w:r>
      <w:r w:rsidR="002E780F">
        <w:rPr>
          <w:rFonts w:ascii="Times New Roman" w:eastAsia="Times New Roman" w:hAnsi="Times New Roman" w:cs="Times New Roman"/>
          <w:sz w:val="24"/>
          <w:szCs w:val="24"/>
          <w:lang w:val="en-GB"/>
        </w:rPr>
        <w:t>by</w:t>
      </w:r>
      <w:r w:rsidRPr="008C6320">
        <w:rPr>
          <w:rFonts w:ascii="Times New Roman" w:eastAsia="Times New Roman" w:hAnsi="Times New Roman" w:cs="Times New Roman"/>
          <w:sz w:val="24"/>
          <w:szCs w:val="24"/>
          <w:lang w:val="en-GB"/>
        </w:rPr>
        <w:t xml:space="preserve"> the government and the monarchy to obstruct pluralism, diversity</w:t>
      </w:r>
      <w:r w:rsidR="002E780F">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lang w:val="en-GB"/>
        </w:rPr>
        <w:t xml:space="preserve"> and dissent in the country. </w:t>
      </w:r>
    </w:p>
    <w:p w14:paraId="734DBDC4" w14:textId="28163078" w:rsidR="00443630" w:rsidRPr="008C6320" w:rsidRDefault="002E780F" w:rsidP="00D024BD">
      <w:pPr>
        <w:spacing w:before="20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lang w:val="en-GB"/>
        </w:rPr>
        <w:t>At the same time that</w:t>
      </w:r>
      <w:r w:rsidR="00321628" w:rsidRPr="008C6320">
        <w:rPr>
          <w:rFonts w:ascii="Times New Roman" w:eastAsia="Times New Roman" w:hAnsi="Times New Roman" w:cs="Times New Roman"/>
          <w:sz w:val="24"/>
          <w:szCs w:val="24"/>
          <w:lang w:val="en-GB"/>
        </w:rPr>
        <w:t xml:space="preserve"> thousands of young Shiite graduates </w:t>
      </w:r>
      <w:r>
        <w:rPr>
          <w:rFonts w:ascii="Times New Roman" w:eastAsia="Times New Roman" w:hAnsi="Times New Roman" w:cs="Times New Roman"/>
          <w:sz w:val="24"/>
          <w:szCs w:val="24"/>
          <w:lang w:val="en-GB"/>
        </w:rPr>
        <w:t>find themselves unable to</w:t>
      </w:r>
      <w:r w:rsidR="00321628" w:rsidRPr="008C6320">
        <w:rPr>
          <w:rFonts w:ascii="Times New Roman" w:eastAsia="Times New Roman" w:hAnsi="Times New Roman" w:cs="Times New Roman"/>
          <w:sz w:val="24"/>
          <w:szCs w:val="24"/>
          <w:lang w:val="en-GB"/>
        </w:rPr>
        <w:t xml:space="preserve"> enter career paths in </w:t>
      </w:r>
      <w:r w:rsidR="00D024BD" w:rsidRPr="008C6320">
        <w:rPr>
          <w:rFonts w:ascii="Times New Roman" w:eastAsia="Times New Roman" w:hAnsi="Times New Roman" w:cs="Times New Roman"/>
          <w:sz w:val="24"/>
          <w:szCs w:val="24"/>
          <w:lang w:val="en-GB"/>
        </w:rPr>
        <w:t>education, the</w:t>
      </w:r>
      <w:r w:rsidR="00321628" w:rsidRPr="008C6320">
        <w:rPr>
          <w:rFonts w:ascii="Times New Roman" w:eastAsia="Times New Roman" w:hAnsi="Times New Roman" w:cs="Times New Roman"/>
          <w:sz w:val="24"/>
          <w:szCs w:val="24"/>
          <w:lang w:val="en-GB"/>
        </w:rPr>
        <w:t xml:space="preserve"> effects of religious discrimination are </w:t>
      </w:r>
      <w:r>
        <w:rPr>
          <w:rFonts w:ascii="Times New Roman" w:eastAsia="Times New Roman" w:hAnsi="Times New Roman" w:cs="Times New Roman"/>
          <w:sz w:val="24"/>
          <w:szCs w:val="24"/>
          <w:lang w:val="en-GB"/>
        </w:rPr>
        <w:t xml:space="preserve">also </w:t>
      </w:r>
      <w:r w:rsidR="00321628" w:rsidRPr="008C6320">
        <w:rPr>
          <w:rFonts w:ascii="Times New Roman" w:eastAsia="Times New Roman" w:hAnsi="Times New Roman" w:cs="Times New Roman"/>
          <w:sz w:val="24"/>
          <w:szCs w:val="24"/>
          <w:lang w:val="en-GB"/>
        </w:rPr>
        <w:t>felt for students who</w:t>
      </w:r>
      <w:r>
        <w:rPr>
          <w:rFonts w:ascii="Times New Roman" w:eastAsia="Times New Roman" w:hAnsi="Times New Roman" w:cs="Times New Roman"/>
          <w:sz w:val="24"/>
          <w:szCs w:val="24"/>
          <w:lang w:val="en-GB"/>
        </w:rPr>
        <w:t>se access to scholarships are systematically obstructed. In</w:t>
      </w:r>
      <w:r w:rsidR="00321628" w:rsidRPr="008C6320">
        <w:rPr>
          <w:rFonts w:ascii="Times New Roman" w:eastAsia="Times New Roman" w:hAnsi="Times New Roman" w:cs="Times New Roman"/>
          <w:sz w:val="24"/>
          <w:szCs w:val="24"/>
          <w:lang w:val="en-GB"/>
        </w:rPr>
        <w:t xml:space="preserve"> 2019</w:t>
      </w:r>
      <w:r>
        <w:rPr>
          <w:rFonts w:ascii="Times New Roman" w:eastAsia="Times New Roman" w:hAnsi="Times New Roman" w:cs="Times New Roman"/>
          <w:sz w:val="24"/>
          <w:szCs w:val="24"/>
          <w:lang w:val="en-GB"/>
        </w:rPr>
        <w:t>,</w:t>
      </w:r>
      <w:r w:rsidR="00321628" w:rsidRPr="008C6320">
        <w:rPr>
          <w:rFonts w:ascii="Times New Roman" w:eastAsia="Times New Roman" w:hAnsi="Times New Roman" w:cs="Times New Roman"/>
          <w:sz w:val="24"/>
          <w:szCs w:val="24"/>
          <w:lang w:val="en-GB"/>
        </w:rPr>
        <w:t xml:space="preserve"> the </w:t>
      </w:r>
      <w:r w:rsidR="00321628" w:rsidRPr="008C6320">
        <w:rPr>
          <w:rFonts w:ascii="Times New Roman" w:eastAsia="Times New Roman" w:hAnsi="Times New Roman" w:cs="Times New Roman"/>
          <w:sz w:val="24"/>
          <w:szCs w:val="24"/>
          <w:highlight w:val="white"/>
          <w:lang w:val="en-GB"/>
        </w:rPr>
        <w:t xml:space="preserve">Bahrain Transparency Society </w:t>
      </w:r>
      <w:r>
        <w:rPr>
          <w:rFonts w:ascii="Times New Roman" w:eastAsia="Times New Roman" w:hAnsi="Times New Roman" w:cs="Times New Roman"/>
          <w:sz w:val="24"/>
          <w:szCs w:val="24"/>
          <w:highlight w:val="white"/>
          <w:lang w:val="en-GB"/>
        </w:rPr>
        <w:t>(BTS) requested</w:t>
      </w:r>
      <w:r w:rsidR="00321628" w:rsidRPr="008C6320">
        <w:rPr>
          <w:rFonts w:ascii="Times New Roman" w:eastAsia="Times New Roman" w:hAnsi="Times New Roman" w:cs="Times New Roman"/>
          <w:sz w:val="24"/>
          <w:szCs w:val="24"/>
          <w:highlight w:val="white"/>
          <w:lang w:val="en-GB"/>
        </w:rPr>
        <w:t xml:space="preserve"> more clarity on </w:t>
      </w:r>
      <w:r>
        <w:rPr>
          <w:rFonts w:ascii="Times New Roman" w:eastAsia="Times New Roman" w:hAnsi="Times New Roman" w:cs="Times New Roman"/>
          <w:sz w:val="24"/>
          <w:szCs w:val="24"/>
          <w:highlight w:val="white"/>
          <w:lang w:val="en-GB"/>
        </w:rPr>
        <w:t xml:space="preserve">the nature of </w:t>
      </w:r>
      <w:r w:rsidR="00321628" w:rsidRPr="008C6320">
        <w:rPr>
          <w:rFonts w:ascii="Times New Roman" w:eastAsia="Times New Roman" w:hAnsi="Times New Roman" w:cs="Times New Roman"/>
          <w:sz w:val="24"/>
          <w:szCs w:val="24"/>
          <w:highlight w:val="white"/>
          <w:lang w:val="en-GB"/>
        </w:rPr>
        <w:t>scholarship distribution, urging the government to “follow the principle of transparency and publish the results of the distribution of scholarships, including name, graduation average, university name and speciality</w:t>
      </w:r>
      <w:r>
        <w:rPr>
          <w:rFonts w:ascii="Times New Roman" w:eastAsia="Times New Roman" w:hAnsi="Times New Roman" w:cs="Times New Roman"/>
          <w:sz w:val="24"/>
          <w:szCs w:val="24"/>
          <w:highlight w:val="white"/>
          <w:lang w:val="en-GB"/>
        </w:rPr>
        <w:t>.</w:t>
      </w:r>
      <w:r w:rsidR="00321628" w:rsidRPr="008C6320">
        <w:rPr>
          <w:rFonts w:ascii="Times New Roman" w:eastAsia="Times New Roman" w:hAnsi="Times New Roman" w:cs="Times New Roman"/>
          <w:sz w:val="24"/>
          <w:szCs w:val="24"/>
          <w:highlight w:val="white"/>
          <w:lang w:val="en-GB"/>
        </w:rPr>
        <w:t>”</w:t>
      </w:r>
      <w:r w:rsidR="00321628" w:rsidRPr="008C6320">
        <w:rPr>
          <w:rFonts w:ascii="Times New Roman" w:eastAsia="Times New Roman" w:hAnsi="Times New Roman" w:cs="Times New Roman"/>
          <w:sz w:val="24"/>
          <w:szCs w:val="24"/>
          <w:highlight w:val="white"/>
          <w:vertAlign w:val="superscript"/>
          <w:lang w:val="en-GB"/>
        </w:rPr>
        <w:footnoteReference w:id="7"/>
      </w:r>
      <w:r>
        <w:rPr>
          <w:rFonts w:ascii="Times New Roman" w:eastAsia="Times New Roman" w:hAnsi="Times New Roman" w:cs="Times New Roman"/>
          <w:sz w:val="24"/>
          <w:szCs w:val="24"/>
          <w:highlight w:val="white"/>
          <w:lang w:val="en-GB"/>
        </w:rPr>
        <w:t xml:space="preserve"> </w:t>
      </w:r>
      <w:r w:rsidR="00321628" w:rsidRPr="008C6320">
        <w:rPr>
          <w:rFonts w:ascii="Times New Roman" w:eastAsia="Times New Roman" w:hAnsi="Times New Roman" w:cs="Times New Roman"/>
          <w:sz w:val="24"/>
          <w:szCs w:val="24"/>
          <w:highlight w:val="white"/>
          <w:lang w:val="en-GB"/>
        </w:rPr>
        <w:t xml:space="preserve">According to </w:t>
      </w:r>
      <w:r>
        <w:rPr>
          <w:rFonts w:ascii="Times New Roman" w:eastAsia="Times New Roman" w:hAnsi="Times New Roman" w:cs="Times New Roman"/>
          <w:sz w:val="24"/>
          <w:szCs w:val="24"/>
          <w:highlight w:val="white"/>
          <w:lang w:val="en-GB"/>
        </w:rPr>
        <w:t>BTS</w:t>
      </w:r>
      <w:r w:rsidR="00321628" w:rsidRPr="008C6320">
        <w:rPr>
          <w:rFonts w:ascii="Times New Roman" w:eastAsia="Times New Roman" w:hAnsi="Times New Roman" w:cs="Times New Roman"/>
          <w:sz w:val="24"/>
          <w:szCs w:val="24"/>
          <w:highlight w:val="white"/>
          <w:lang w:val="en-GB"/>
        </w:rPr>
        <w:t xml:space="preserve">, the Bahraini government would impede the free choice of majors in universities and would allow frequent episodes of discrimination </w:t>
      </w:r>
      <w:r>
        <w:rPr>
          <w:rFonts w:ascii="Times New Roman" w:eastAsia="Times New Roman" w:hAnsi="Times New Roman" w:cs="Times New Roman"/>
          <w:sz w:val="24"/>
          <w:szCs w:val="24"/>
          <w:highlight w:val="white"/>
          <w:lang w:val="en-GB"/>
        </w:rPr>
        <w:t>in favour of Sunni students.</w:t>
      </w:r>
      <w:r w:rsidR="00321628" w:rsidRPr="008C6320">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sz w:val="24"/>
          <w:szCs w:val="24"/>
          <w:lang w:val="en-GB"/>
        </w:rPr>
        <w:t>As a result</w:t>
      </w:r>
      <w:r w:rsidR="00321628" w:rsidRPr="008C6320">
        <w:rPr>
          <w:rFonts w:ascii="Times New Roman" w:eastAsia="Times New Roman" w:hAnsi="Times New Roman" w:cs="Times New Roman"/>
          <w:sz w:val="24"/>
          <w:szCs w:val="24"/>
          <w:lang w:val="en-GB"/>
        </w:rPr>
        <w:t xml:space="preserve">, </w:t>
      </w:r>
      <w:r w:rsidR="00321628" w:rsidRPr="008C6320">
        <w:rPr>
          <w:rFonts w:ascii="Times New Roman" w:eastAsia="Times New Roman" w:hAnsi="Times New Roman" w:cs="Times New Roman"/>
          <w:sz w:val="24"/>
          <w:szCs w:val="24"/>
          <w:highlight w:val="white"/>
          <w:lang w:val="en-GB"/>
        </w:rPr>
        <w:t xml:space="preserve">the </w:t>
      </w:r>
      <w:r>
        <w:rPr>
          <w:rFonts w:ascii="Times New Roman" w:eastAsia="Times New Roman" w:hAnsi="Times New Roman" w:cs="Times New Roman"/>
          <w:sz w:val="24"/>
          <w:szCs w:val="24"/>
          <w:highlight w:val="white"/>
          <w:lang w:val="en-GB"/>
        </w:rPr>
        <w:t>BTS</w:t>
      </w:r>
      <w:r w:rsidR="00321628" w:rsidRPr="008C6320">
        <w:rPr>
          <w:rFonts w:ascii="Times New Roman" w:eastAsia="Times New Roman" w:hAnsi="Times New Roman" w:cs="Times New Roman"/>
          <w:sz w:val="24"/>
          <w:szCs w:val="24"/>
          <w:highlight w:val="white"/>
          <w:lang w:val="en-GB"/>
        </w:rPr>
        <w:t xml:space="preserve"> called on the </w:t>
      </w:r>
      <w:r>
        <w:rPr>
          <w:rFonts w:ascii="Times New Roman" w:eastAsia="Times New Roman" w:hAnsi="Times New Roman" w:cs="Times New Roman"/>
          <w:sz w:val="24"/>
          <w:szCs w:val="24"/>
          <w:highlight w:val="white"/>
          <w:lang w:val="en-GB"/>
        </w:rPr>
        <w:t>MOE</w:t>
      </w:r>
      <w:r w:rsidR="00321628" w:rsidRPr="008C6320">
        <w:rPr>
          <w:rFonts w:ascii="Times New Roman" w:eastAsia="Times New Roman" w:hAnsi="Times New Roman" w:cs="Times New Roman"/>
          <w:sz w:val="24"/>
          <w:szCs w:val="24"/>
          <w:highlight w:val="white"/>
          <w:lang w:val="en-GB"/>
        </w:rPr>
        <w:t xml:space="preserve"> to publish the results of the distribution of scholarships in the local press </w:t>
      </w:r>
      <w:r>
        <w:rPr>
          <w:rFonts w:ascii="Times New Roman" w:eastAsia="Times New Roman" w:hAnsi="Times New Roman" w:cs="Times New Roman"/>
          <w:sz w:val="24"/>
          <w:szCs w:val="24"/>
          <w:highlight w:val="white"/>
          <w:lang w:val="en-GB"/>
        </w:rPr>
        <w:t>“</w:t>
      </w:r>
      <w:r w:rsidR="00321628" w:rsidRPr="008C6320">
        <w:rPr>
          <w:rFonts w:ascii="Times New Roman" w:eastAsia="Times New Roman" w:hAnsi="Times New Roman" w:cs="Times New Roman"/>
          <w:sz w:val="24"/>
          <w:szCs w:val="24"/>
          <w:highlight w:val="white"/>
          <w:lang w:val="en-GB"/>
        </w:rPr>
        <w:t>per the principle of transparency and the right to access information guaranteed by the Constitution of the Kingdom of Bahrain</w:t>
      </w:r>
      <w:r>
        <w:rPr>
          <w:rFonts w:ascii="Times New Roman" w:eastAsia="Times New Roman" w:hAnsi="Times New Roman" w:cs="Times New Roman"/>
          <w:sz w:val="24"/>
          <w:szCs w:val="24"/>
          <w:highlight w:val="white"/>
          <w:lang w:val="en-GB"/>
        </w:rPr>
        <w:t>”, a</w:t>
      </w:r>
      <w:r w:rsidR="00321628" w:rsidRPr="008C6320">
        <w:rPr>
          <w:rFonts w:ascii="Times New Roman" w:eastAsia="Times New Roman" w:hAnsi="Times New Roman" w:cs="Times New Roman"/>
          <w:sz w:val="24"/>
          <w:szCs w:val="24"/>
          <w:highlight w:val="white"/>
          <w:lang w:val="en-GB"/>
        </w:rPr>
        <w:t xml:space="preserve">nd to </w:t>
      </w:r>
      <w:r>
        <w:rPr>
          <w:rFonts w:ascii="Times New Roman" w:eastAsia="Times New Roman" w:hAnsi="Times New Roman" w:cs="Times New Roman"/>
          <w:sz w:val="24"/>
          <w:szCs w:val="24"/>
          <w:highlight w:val="white"/>
          <w:lang w:val="en-GB"/>
        </w:rPr>
        <w:t>“</w:t>
      </w:r>
      <w:r w:rsidR="00321628" w:rsidRPr="008C6320">
        <w:rPr>
          <w:rFonts w:ascii="Times New Roman" w:eastAsia="Times New Roman" w:hAnsi="Times New Roman" w:cs="Times New Roman"/>
          <w:sz w:val="24"/>
          <w:szCs w:val="24"/>
          <w:highlight w:val="white"/>
          <w:lang w:val="en-GB"/>
        </w:rPr>
        <w:t xml:space="preserve">verify that the </w:t>
      </w:r>
      <w:r>
        <w:rPr>
          <w:rFonts w:ascii="Times New Roman" w:eastAsia="Times New Roman" w:hAnsi="Times New Roman" w:cs="Times New Roman"/>
          <w:sz w:val="24"/>
          <w:szCs w:val="24"/>
          <w:highlight w:val="white"/>
          <w:lang w:val="en-GB"/>
        </w:rPr>
        <w:t>[MOE]</w:t>
      </w:r>
      <w:r w:rsidR="00321628" w:rsidRPr="008C6320">
        <w:rPr>
          <w:rFonts w:ascii="Times New Roman" w:eastAsia="Times New Roman" w:hAnsi="Times New Roman" w:cs="Times New Roman"/>
          <w:sz w:val="24"/>
          <w:szCs w:val="24"/>
          <w:highlight w:val="white"/>
          <w:lang w:val="en-GB"/>
        </w:rPr>
        <w:t xml:space="preserve"> has followed fair and professional standards in the distribution of scholarships to superior students without discrimination or favouritism</w:t>
      </w:r>
      <w:r>
        <w:rPr>
          <w:rFonts w:ascii="Times New Roman" w:eastAsia="Times New Roman" w:hAnsi="Times New Roman" w:cs="Times New Roman"/>
          <w:sz w:val="24"/>
          <w:szCs w:val="24"/>
          <w:highlight w:val="white"/>
          <w:lang w:val="en-GB"/>
        </w:rPr>
        <w:t>.</w:t>
      </w:r>
      <w:r w:rsidR="00321628" w:rsidRPr="008C6320">
        <w:rPr>
          <w:rFonts w:ascii="Times New Roman" w:eastAsia="Times New Roman" w:hAnsi="Times New Roman" w:cs="Times New Roman"/>
          <w:sz w:val="24"/>
          <w:szCs w:val="24"/>
          <w:highlight w:val="white"/>
          <w:lang w:val="en-GB"/>
        </w:rPr>
        <w:t>”</w:t>
      </w:r>
      <w:r w:rsidR="00321628" w:rsidRPr="008C6320">
        <w:rPr>
          <w:rFonts w:ascii="Times New Roman" w:eastAsia="Times New Roman" w:hAnsi="Times New Roman" w:cs="Times New Roman"/>
          <w:sz w:val="24"/>
          <w:szCs w:val="24"/>
          <w:highlight w:val="white"/>
          <w:vertAlign w:val="superscript"/>
          <w:lang w:val="en-GB"/>
        </w:rPr>
        <w:footnoteReference w:id="8"/>
      </w:r>
    </w:p>
    <w:p w14:paraId="0875EBA3" w14:textId="77777777" w:rsidR="00443630" w:rsidRPr="008C6320" w:rsidRDefault="00443630" w:rsidP="00D024BD">
      <w:pPr>
        <w:spacing w:before="200"/>
        <w:jc w:val="both"/>
        <w:rPr>
          <w:rFonts w:ascii="Times New Roman" w:eastAsia="Times New Roman" w:hAnsi="Times New Roman" w:cs="Times New Roman"/>
          <w:b/>
          <w:sz w:val="24"/>
          <w:szCs w:val="24"/>
          <w:lang w:val="en-GB"/>
        </w:rPr>
      </w:pPr>
    </w:p>
    <w:p w14:paraId="2EDD8131" w14:textId="77777777" w:rsidR="00443630" w:rsidRPr="008C6320" w:rsidRDefault="00321628" w:rsidP="00D024BD">
      <w:pPr>
        <w:numPr>
          <w:ilvl w:val="0"/>
          <w:numId w:val="2"/>
        </w:numPr>
        <w:spacing w:before="200"/>
        <w:jc w:val="both"/>
        <w:rPr>
          <w:rFonts w:ascii="Times New Roman" w:eastAsia="Times New Roman" w:hAnsi="Times New Roman" w:cs="Times New Roman"/>
          <w:b/>
          <w:sz w:val="24"/>
          <w:szCs w:val="24"/>
          <w:lang w:val="en-GB"/>
        </w:rPr>
      </w:pPr>
      <w:r w:rsidRPr="008C6320">
        <w:rPr>
          <w:rFonts w:ascii="Times New Roman" w:eastAsia="Times New Roman" w:hAnsi="Times New Roman" w:cs="Times New Roman"/>
          <w:b/>
          <w:sz w:val="24"/>
          <w:szCs w:val="24"/>
          <w:lang w:val="en-GB"/>
        </w:rPr>
        <w:t xml:space="preserve">EDUCATION DENIED TO THE CHILD AND THE EFFECTS OF DETENTION ON CHILDREN’S EDUCATION  </w:t>
      </w:r>
    </w:p>
    <w:p w14:paraId="712B8F16" w14:textId="21F45B02" w:rsidR="00EA1389" w:rsidRDefault="00321628" w:rsidP="00D024BD">
      <w:pPr>
        <w:spacing w:before="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 xml:space="preserve">As aforementioned, Bahrain </w:t>
      </w:r>
      <w:r w:rsidR="00EA1389">
        <w:rPr>
          <w:rFonts w:ascii="Times New Roman" w:eastAsia="Times New Roman" w:hAnsi="Times New Roman" w:cs="Times New Roman"/>
          <w:sz w:val="24"/>
          <w:szCs w:val="24"/>
          <w:lang w:val="en-GB"/>
        </w:rPr>
        <w:t>has acceded to the Convention on the Rights of the Child and the International Covenant on Economic, Social and Cultural Rights</w:t>
      </w:r>
      <w:r w:rsidR="00E43466">
        <w:rPr>
          <w:rFonts w:ascii="Times New Roman" w:eastAsia="Times New Roman" w:hAnsi="Times New Roman" w:cs="Times New Roman"/>
          <w:sz w:val="24"/>
          <w:szCs w:val="24"/>
          <w:lang w:val="en-GB"/>
        </w:rPr>
        <w:t xml:space="preserve">, and has therefore accepted the obligations which </w:t>
      </w:r>
      <w:r w:rsidR="009B45A8">
        <w:rPr>
          <w:rFonts w:ascii="Times New Roman" w:eastAsia="Times New Roman" w:hAnsi="Times New Roman" w:cs="Times New Roman"/>
          <w:sz w:val="24"/>
          <w:szCs w:val="24"/>
          <w:lang w:val="en-GB"/>
        </w:rPr>
        <w:t>they</w:t>
      </w:r>
      <w:r w:rsidR="00E43466">
        <w:rPr>
          <w:rFonts w:ascii="Times New Roman" w:eastAsia="Times New Roman" w:hAnsi="Times New Roman" w:cs="Times New Roman"/>
          <w:sz w:val="24"/>
          <w:szCs w:val="24"/>
          <w:lang w:val="en-GB"/>
        </w:rPr>
        <w:t xml:space="preserve"> impose</w:t>
      </w:r>
      <w:r w:rsidR="00EA1389">
        <w:rPr>
          <w:rFonts w:ascii="Times New Roman" w:eastAsia="Times New Roman" w:hAnsi="Times New Roman" w:cs="Times New Roman"/>
          <w:sz w:val="24"/>
          <w:szCs w:val="24"/>
          <w:lang w:val="en-GB"/>
        </w:rPr>
        <w:t>. Both of these conventions recognise</w:t>
      </w:r>
      <w:r w:rsidR="00E43466">
        <w:rPr>
          <w:rFonts w:ascii="Times New Roman" w:eastAsia="Times New Roman" w:hAnsi="Times New Roman" w:cs="Times New Roman"/>
          <w:sz w:val="24"/>
          <w:szCs w:val="24"/>
          <w:lang w:val="en-GB"/>
        </w:rPr>
        <w:t xml:space="preserve"> </w:t>
      </w:r>
      <w:r w:rsidR="00EA1389">
        <w:rPr>
          <w:rFonts w:ascii="Times New Roman" w:eastAsia="Times New Roman" w:hAnsi="Times New Roman" w:cs="Times New Roman"/>
          <w:sz w:val="24"/>
          <w:szCs w:val="24"/>
          <w:lang w:val="en-GB"/>
        </w:rPr>
        <w:t>the right to education</w:t>
      </w:r>
      <w:r w:rsidR="00E43466">
        <w:rPr>
          <w:rFonts w:ascii="Times New Roman" w:eastAsia="Times New Roman" w:hAnsi="Times New Roman" w:cs="Times New Roman"/>
          <w:sz w:val="24"/>
          <w:szCs w:val="24"/>
          <w:lang w:val="en-GB"/>
        </w:rPr>
        <w:t>, and promote the ideals of understanding and tolerance amongst all religious groups in the provision of this right.</w:t>
      </w:r>
      <w:r w:rsidR="00E43466">
        <w:rPr>
          <w:rStyle w:val="FootnoteReference"/>
          <w:rFonts w:ascii="Times New Roman" w:eastAsia="Times New Roman" w:hAnsi="Times New Roman" w:cs="Times New Roman"/>
          <w:sz w:val="24"/>
          <w:szCs w:val="24"/>
          <w:lang w:val="en-GB"/>
        </w:rPr>
        <w:footnoteReference w:id="9"/>
      </w:r>
      <w:r w:rsidR="00E43466">
        <w:rPr>
          <w:rFonts w:ascii="Times New Roman" w:eastAsia="Times New Roman" w:hAnsi="Times New Roman" w:cs="Times New Roman"/>
          <w:sz w:val="24"/>
          <w:szCs w:val="24"/>
          <w:lang w:val="en-GB"/>
        </w:rPr>
        <w:t xml:space="preserve"> This right to education is also upheld in the Universal Declaration of Human Rights,</w:t>
      </w:r>
      <w:r w:rsidR="00E43466">
        <w:rPr>
          <w:rStyle w:val="FootnoteReference"/>
          <w:rFonts w:ascii="Times New Roman" w:eastAsia="Times New Roman" w:hAnsi="Times New Roman" w:cs="Times New Roman"/>
          <w:sz w:val="24"/>
          <w:szCs w:val="24"/>
          <w:lang w:val="en-GB"/>
        </w:rPr>
        <w:footnoteReference w:id="10"/>
      </w:r>
      <w:r w:rsidR="00E43466">
        <w:rPr>
          <w:rFonts w:ascii="Times New Roman" w:eastAsia="Times New Roman" w:hAnsi="Times New Roman" w:cs="Times New Roman"/>
          <w:sz w:val="24"/>
          <w:szCs w:val="24"/>
          <w:lang w:val="en-GB"/>
        </w:rPr>
        <w:t xml:space="preserve"> and within the domestic legislation of Bahrain’s own Constitution.</w:t>
      </w:r>
      <w:r w:rsidR="00E43466">
        <w:rPr>
          <w:rStyle w:val="FootnoteReference"/>
          <w:rFonts w:ascii="Times New Roman" w:eastAsia="Times New Roman" w:hAnsi="Times New Roman" w:cs="Times New Roman"/>
          <w:sz w:val="24"/>
          <w:szCs w:val="24"/>
          <w:lang w:val="en-GB"/>
        </w:rPr>
        <w:footnoteReference w:id="11"/>
      </w:r>
      <w:r w:rsidR="00E43466">
        <w:rPr>
          <w:rFonts w:ascii="Times New Roman" w:eastAsia="Times New Roman" w:hAnsi="Times New Roman" w:cs="Times New Roman"/>
          <w:sz w:val="24"/>
          <w:szCs w:val="24"/>
          <w:lang w:val="en-GB"/>
        </w:rPr>
        <w:t xml:space="preserve">  </w:t>
      </w:r>
    </w:p>
    <w:p w14:paraId="53537E7E" w14:textId="0B7F8290" w:rsidR="009B45A8" w:rsidRDefault="009B45A8" w:rsidP="00D024BD">
      <w:pPr>
        <w:spacing w:before="2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Despite their accession to such binding treaties and claims by the Kingdom that the right to education is consistently upheld, children in detention are systematically denied access. In order to understand this phenomenon, it is necessary to briefly examine the history of the country and retrace these occurrences to the 2011 Arab Spring. </w:t>
      </w:r>
    </w:p>
    <w:p w14:paraId="5B573915" w14:textId="370B34A8" w:rsidR="009B45A8" w:rsidRDefault="00321628" w:rsidP="00D024BD">
      <w:pPr>
        <w:spacing w:before="200"/>
        <w:jc w:val="both"/>
        <w:rPr>
          <w:rFonts w:ascii="Times New Roman" w:eastAsia="Times New Roman" w:hAnsi="Times New Roman" w:cs="Times New Roman"/>
          <w:sz w:val="24"/>
          <w:szCs w:val="24"/>
          <w:highlight w:val="white"/>
          <w:lang w:val="en-GB"/>
        </w:rPr>
      </w:pPr>
      <w:r w:rsidRPr="008C6320">
        <w:rPr>
          <w:rFonts w:ascii="Times New Roman" w:eastAsia="Times New Roman" w:hAnsi="Times New Roman" w:cs="Times New Roman"/>
          <w:sz w:val="24"/>
          <w:szCs w:val="24"/>
          <w:highlight w:val="white"/>
          <w:lang w:val="en-GB"/>
        </w:rPr>
        <w:lastRenderedPageBreak/>
        <w:t xml:space="preserve">Although Bahrain was once viewed as a promising model for political reform and democratic transition, </w:t>
      </w:r>
      <w:r w:rsidR="009B45A8">
        <w:rPr>
          <w:rFonts w:ascii="Times New Roman" w:eastAsia="Times New Roman" w:hAnsi="Times New Roman" w:cs="Times New Roman"/>
          <w:sz w:val="24"/>
          <w:szCs w:val="24"/>
          <w:highlight w:val="white"/>
          <w:lang w:val="en-GB"/>
        </w:rPr>
        <w:t>following</w:t>
      </w:r>
      <w:r w:rsidRPr="008C6320">
        <w:rPr>
          <w:rFonts w:ascii="Times New Roman" w:eastAsia="Times New Roman" w:hAnsi="Times New Roman" w:cs="Times New Roman"/>
          <w:sz w:val="24"/>
          <w:szCs w:val="24"/>
          <w:highlight w:val="white"/>
          <w:lang w:val="en-GB"/>
        </w:rPr>
        <w:t xml:space="preserve"> the Arab Spring the country has gradually become one of the Middle East’s </w:t>
      </w:r>
      <w:r w:rsidR="009B45A8">
        <w:rPr>
          <w:rFonts w:ascii="Times New Roman" w:eastAsia="Times New Roman" w:hAnsi="Times New Roman" w:cs="Times New Roman"/>
          <w:sz w:val="24"/>
          <w:szCs w:val="24"/>
          <w:highlight w:val="white"/>
          <w:lang w:val="en-GB"/>
        </w:rPr>
        <w:t>more</w:t>
      </w:r>
      <w:r w:rsidRPr="008C6320">
        <w:rPr>
          <w:rFonts w:ascii="Times New Roman" w:eastAsia="Times New Roman" w:hAnsi="Times New Roman" w:cs="Times New Roman"/>
          <w:sz w:val="24"/>
          <w:szCs w:val="24"/>
          <w:highlight w:val="white"/>
          <w:lang w:val="en-GB"/>
        </w:rPr>
        <w:t xml:space="preserve"> repressive states.</w:t>
      </w:r>
      <w:r w:rsidR="009B45A8" w:rsidRPr="008C6320">
        <w:rPr>
          <w:rFonts w:ascii="Times New Roman" w:eastAsia="Times New Roman" w:hAnsi="Times New Roman" w:cs="Times New Roman"/>
          <w:sz w:val="24"/>
          <w:szCs w:val="24"/>
          <w:vertAlign w:val="superscript"/>
          <w:lang w:val="en-GB"/>
        </w:rPr>
        <w:footnoteReference w:id="12"/>
      </w:r>
      <w:r w:rsidR="009B45A8" w:rsidRPr="008C6320">
        <w:rPr>
          <w:rFonts w:ascii="Times New Roman" w:eastAsia="Times New Roman" w:hAnsi="Times New Roman" w:cs="Times New Roman"/>
          <w:sz w:val="24"/>
          <w:szCs w:val="24"/>
          <w:lang w:val="en-GB"/>
        </w:rPr>
        <w:t>.</w:t>
      </w:r>
      <w:r w:rsidR="009B45A8">
        <w:rPr>
          <w:rFonts w:ascii="Times New Roman" w:eastAsia="Times New Roman" w:hAnsi="Times New Roman" w:cs="Times New Roman"/>
          <w:sz w:val="24"/>
          <w:szCs w:val="24"/>
          <w:lang w:val="en-GB"/>
        </w:rPr>
        <w:t xml:space="preserve"> In 2011, </w:t>
      </w:r>
      <w:r w:rsidRPr="008C6320">
        <w:rPr>
          <w:rFonts w:ascii="Times New Roman" w:eastAsia="Times New Roman" w:hAnsi="Times New Roman" w:cs="Times New Roman"/>
          <w:sz w:val="24"/>
          <w:szCs w:val="24"/>
          <w:lang w:val="en-GB"/>
        </w:rPr>
        <w:t xml:space="preserve">Bahraini activists and human rights defenders took part in </w:t>
      </w:r>
      <w:r w:rsidR="009B45A8">
        <w:rPr>
          <w:rFonts w:ascii="Times New Roman" w:eastAsia="Times New Roman" w:hAnsi="Times New Roman" w:cs="Times New Roman"/>
          <w:sz w:val="24"/>
          <w:szCs w:val="24"/>
          <w:lang w:val="en-GB"/>
        </w:rPr>
        <w:t>a</w:t>
      </w:r>
      <w:r w:rsidRPr="008C6320">
        <w:rPr>
          <w:rFonts w:ascii="Times New Roman" w:eastAsia="Times New Roman" w:hAnsi="Times New Roman" w:cs="Times New Roman"/>
          <w:sz w:val="24"/>
          <w:szCs w:val="24"/>
          <w:lang w:val="en-GB"/>
        </w:rPr>
        <w:t xml:space="preserve"> peaceful pro-democracy movement</w:t>
      </w:r>
      <w:r w:rsidR="009B45A8">
        <w:rPr>
          <w:rFonts w:ascii="Times New Roman" w:eastAsia="Times New Roman" w:hAnsi="Times New Roman" w:cs="Times New Roman"/>
          <w:sz w:val="24"/>
          <w:szCs w:val="24"/>
          <w:lang w:val="en-GB"/>
        </w:rPr>
        <w:t xml:space="preserve"> demanding</w:t>
      </w:r>
      <w:r w:rsidRPr="008C6320">
        <w:rPr>
          <w:rFonts w:ascii="Times New Roman" w:eastAsia="Times New Roman" w:hAnsi="Times New Roman" w:cs="Times New Roman"/>
          <w:sz w:val="24"/>
          <w:szCs w:val="24"/>
          <w:lang w:val="en-GB"/>
        </w:rPr>
        <w:t xml:space="preserve"> fundamental rights </w:t>
      </w:r>
      <w:r w:rsidR="00D024BD" w:rsidRPr="008C6320">
        <w:rPr>
          <w:rFonts w:ascii="Times New Roman" w:eastAsia="Times New Roman" w:hAnsi="Times New Roman" w:cs="Times New Roman"/>
          <w:sz w:val="24"/>
          <w:szCs w:val="24"/>
          <w:lang w:val="en-GB"/>
        </w:rPr>
        <w:t xml:space="preserve">and </w:t>
      </w:r>
      <w:r w:rsidR="009B45A8">
        <w:rPr>
          <w:rFonts w:ascii="Times New Roman" w:eastAsia="Times New Roman" w:hAnsi="Times New Roman" w:cs="Times New Roman"/>
          <w:sz w:val="24"/>
          <w:szCs w:val="24"/>
          <w:lang w:val="en-GB"/>
        </w:rPr>
        <w:t>expressing</w:t>
      </w:r>
      <w:r w:rsidRPr="008C6320">
        <w:rPr>
          <w:rFonts w:ascii="Times New Roman" w:eastAsia="Times New Roman" w:hAnsi="Times New Roman" w:cs="Times New Roman"/>
          <w:sz w:val="24"/>
          <w:szCs w:val="24"/>
          <w:lang w:val="en-GB"/>
        </w:rPr>
        <w:t xml:space="preserve"> their dissent towards the government. </w:t>
      </w:r>
      <w:r w:rsidRPr="008C6320">
        <w:rPr>
          <w:rFonts w:ascii="Times New Roman" w:eastAsia="Times New Roman" w:hAnsi="Times New Roman" w:cs="Times New Roman"/>
          <w:sz w:val="24"/>
          <w:szCs w:val="24"/>
          <w:highlight w:val="white"/>
          <w:lang w:val="en-GB"/>
        </w:rPr>
        <w:t>The Bahraini authorities violently crushed the pro-democracy movement, dismant</w:t>
      </w:r>
      <w:r w:rsidR="009B45A8">
        <w:rPr>
          <w:rFonts w:ascii="Times New Roman" w:eastAsia="Times New Roman" w:hAnsi="Times New Roman" w:cs="Times New Roman"/>
          <w:sz w:val="24"/>
          <w:szCs w:val="24"/>
          <w:highlight w:val="white"/>
          <w:lang w:val="en-GB"/>
        </w:rPr>
        <w:t>led</w:t>
      </w:r>
      <w:r w:rsidRPr="008C6320">
        <w:rPr>
          <w:rFonts w:ascii="Times New Roman" w:eastAsia="Times New Roman" w:hAnsi="Times New Roman" w:cs="Times New Roman"/>
          <w:sz w:val="24"/>
          <w:szCs w:val="24"/>
          <w:highlight w:val="white"/>
          <w:lang w:val="en-GB"/>
        </w:rPr>
        <w:t xml:space="preserve"> </w:t>
      </w:r>
      <w:r w:rsidR="009B45A8">
        <w:rPr>
          <w:rFonts w:ascii="Times New Roman" w:eastAsia="Times New Roman" w:hAnsi="Times New Roman" w:cs="Times New Roman"/>
          <w:sz w:val="24"/>
          <w:szCs w:val="24"/>
          <w:highlight w:val="white"/>
          <w:lang w:val="en-GB"/>
        </w:rPr>
        <w:t xml:space="preserve">the </w:t>
      </w:r>
      <w:r w:rsidRPr="008C6320">
        <w:rPr>
          <w:rFonts w:ascii="Times New Roman" w:eastAsia="Times New Roman" w:hAnsi="Times New Roman" w:cs="Times New Roman"/>
          <w:sz w:val="24"/>
          <w:szCs w:val="24"/>
          <w:highlight w:val="white"/>
          <w:lang w:val="en-GB"/>
        </w:rPr>
        <w:t xml:space="preserve">political opposition, </w:t>
      </w:r>
      <w:r w:rsidR="009B45A8">
        <w:rPr>
          <w:rFonts w:ascii="Times New Roman" w:eastAsia="Times New Roman" w:hAnsi="Times New Roman" w:cs="Times New Roman"/>
          <w:sz w:val="24"/>
          <w:szCs w:val="24"/>
          <w:highlight w:val="white"/>
          <w:lang w:val="en-GB"/>
        </w:rPr>
        <w:t xml:space="preserve">and blamed the uprising on the Shia population. This grossly misrepresented attribution of blame soon grew into the violation of a vast array of human rights against the Shia population, including the use of arbitrary detention, restrictions on assembly and demonstrations, and denial of representation in government security forces. </w:t>
      </w:r>
    </w:p>
    <w:p w14:paraId="43EFD870" w14:textId="1D0F09DE" w:rsidR="009B45A8" w:rsidRDefault="009B45A8" w:rsidP="00D024BD">
      <w:pPr>
        <w:spacing w:before="20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Despite recommendations of the international community </w:t>
      </w:r>
      <w:r w:rsidR="00AC6CCF">
        <w:rPr>
          <w:rFonts w:ascii="Times New Roman" w:eastAsia="Times New Roman" w:hAnsi="Times New Roman" w:cs="Times New Roman"/>
          <w:sz w:val="24"/>
          <w:szCs w:val="24"/>
          <w:highlight w:val="white"/>
          <w:lang w:val="en-GB"/>
        </w:rPr>
        <w:t xml:space="preserve">to respect human rights, the Sunni-led monarchy has </w:t>
      </w:r>
      <w:r w:rsidR="000D092F">
        <w:rPr>
          <w:rFonts w:ascii="Times New Roman" w:eastAsia="Times New Roman" w:hAnsi="Times New Roman" w:cs="Times New Roman"/>
          <w:sz w:val="24"/>
          <w:szCs w:val="24"/>
          <w:highlight w:val="white"/>
          <w:lang w:val="en-GB"/>
        </w:rPr>
        <w:t xml:space="preserve">since </w:t>
      </w:r>
      <w:r w:rsidR="00AC6CCF">
        <w:rPr>
          <w:rFonts w:ascii="Times New Roman" w:eastAsia="Times New Roman" w:hAnsi="Times New Roman" w:cs="Times New Roman"/>
          <w:sz w:val="24"/>
          <w:szCs w:val="24"/>
          <w:highlight w:val="white"/>
          <w:lang w:val="en-GB"/>
        </w:rPr>
        <w:t xml:space="preserve">continued its campaign of repression, strengthened its control of civil society, and has actively targeted activists, journalists, political opposition leaders attempting to exercise their freedoms of expression and assembly. </w:t>
      </w:r>
      <w:r w:rsidR="000D092F">
        <w:rPr>
          <w:rFonts w:ascii="Times New Roman" w:eastAsia="Times New Roman" w:hAnsi="Times New Roman" w:cs="Times New Roman"/>
          <w:sz w:val="24"/>
          <w:szCs w:val="24"/>
          <w:highlight w:val="white"/>
          <w:lang w:val="en-GB"/>
        </w:rPr>
        <w:t xml:space="preserve">Amongst such dissidents has included students and children who were minors at the time of their arrests, and who were commonly detained without a warrant on charges of illegal gatherings and rioting, destroying property, attacking police officers and possessing Molotov cocktails. Once detained, security forces deny them contact with their families and access to legal advisors, whilst simultaneously subjecting them to torture, ill-treatment and physical and psychological abuse. During their periods of detention, they are denied all access to education, forcing them to miss years of integral education. </w:t>
      </w:r>
    </w:p>
    <w:p w14:paraId="4EE698A6" w14:textId="68A7BB81" w:rsidR="00443630" w:rsidRPr="008C6320" w:rsidRDefault="000D092F" w:rsidP="00D024BD">
      <w:pPr>
        <w:spacing w:before="2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 increase awareness of these circumstances, a number of cases have been </w:t>
      </w:r>
      <w:r w:rsidR="00321628" w:rsidRPr="008C6320">
        <w:rPr>
          <w:rFonts w:ascii="Times New Roman" w:eastAsia="Times New Roman" w:hAnsi="Times New Roman" w:cs="Times New Roman"/>
          <w:sz w:val="24"/>
          <w:szCs w:val="24"/>
          <w:lang w:val="en-GB"/>
        </w:rPr>
        <w:t>reported</w:t>
      </w:r>
      <w:r w:rsidR="009E3009">
        <w:rPr>
          <w:rFonts w:ascii="Times New Roman" w:eastAsia="Times New Roman" w:hAnsi="Times New Roman" w:cs="Times New Roman"/>
          <w:sz w:val="24"/>
          <w:szCs w:val="24"/>
          <w:lang w:val="en-GB"/>
        </w:rPr>
        <w:t>,</w:t>
      </w:r>
      <w:r w:rsidR="00321628" w:rsidRPr="008C6320">
        <w:rPr>
          <w:rFonts w:ascii="Times New Roman" w:eastAsia="Times New Roman" w:hAnsi="Times New Roman" w:cs="Times New Roman"/>
          <w:sz w:val="24"/>
          <w:szCs w:val="24"/>
          <w:vertAlign w:val="superscript"/>
          <w:lang w:val="en-GB"/>
        </w:rPr>
        <w:footnoteReference w:id="13"/>
      </w:r>
      <w:r w:rsidR="00321628" w:rsidRPr="008C6320">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including the following</w:t>
      </w:r>
      <w:r w:rsidR="00321628" w:rsidRPr="008C6320">
        <w:rPr>
          <w:rFonts w:ascii="Times New Roman" w:eastAsia="Times New Roman" w:hAnsi="Times New Roman" w:cs="Times New Roman"/>
          <w:sz w:val="24"/>
          <w:szCs w:val="24"/>
          <w:lang w:val="en-GB"/>
        </w:rPr>
        <w:t xml:space="preserve">: </w:t>
      </w:r>
    </w:p>
    <w:p w14:paraId="1035CAC5" w14:textId="07B0C558" w:rsidR="000D092F" w:rsidRDefault="00321628" w:rsidP="00D024BD">
      <w:pPr>
        <w:spacing w:before="200"/>
        <w:jc w:val="both"/>
        <w:rPr>
          <w:rFonts w:ascii="Times New Roman" w:eastAsia="Times New Roman" w:hAnsi="Times New Roman" w:cs="Times New Roman"/>
          <w:sz w:val="24"/>
          <w:szCs w:val="24"/>
          <w:highlight w:val="white"/>
          <w:lang w:val="en-GB"/>
        </w:rPr>
      </w:pPr>
      <w:r w:rsidRPr="008C6320">
        <w:rPr>
          <w:rFonts w:ascii="Times New Roman" w:eastAsia="Times New Roman" w:hAnsi="Times New Roman" w:cs="Times New Roman"/>
          <w:b/>
          <w:sz w:val="24"/>
          <w:szCs w:val="24"/>
          <w:lang w:val="en-GB"/>
        </w:rPr>
        <w:t xml:space="preserve">Ahmed al-Saroo </w:t>
      </w:r>
      <w:r w:rsidRPr="008C6320">
        <w:rPr>
          <w:rFonts w:ascii="Times New Roman" w:eastAsia="Times New Roman" w:hAnsi="Times New Roman" w:cs="Times New Roman"/>
          <w:sz w:val="24"/>
          <w:szCs w:val="24"/>
          <w:highlight w:val="white"/>
          <w:lang w:val="en-GB"/>
        </w:rPr>
        <w:t xml:space="preserve">was arrested at the age of 15. </w:t>
      </w:r>
      <w:r w:rsidR="000D092F">
        <w:rPr>
          <w:rFonts w:ascii="Times New Roman" w:eastAsia="Times New Roman" w:hAnsi="Times New Roman" w:cs="Times New Roman"/>
          <w:sz w:val="24"/>
          <w:szCs w:val="24"/>
          <w:highlight w:val="white"/>
          <w:lang w:val="en-GB"/>
        </w:rPr>
        <w:t xml:space="preserve">Masked </w:t>
      </w:r>
      <w:r w:rsidRPr="008C6320">
        <w:rPr>
          <w:rFonts w:ascii="Times New Roman" w:eastAsia="Times New Roman" w:hAnsi="Times New Roman" w:cs="Times New Roman"/>
          <w:sz w:val="24"/>
          <w:szCs w:val="24"/>
          <w:highlight w:val="white"/>
          <w:lang w:val="en-GB"/>
        </w:rPr>
        <w:t>Bahraini security forces raided his home on April</w:t>
      </w:r>
      <w:r w:rsidR="000D092F">
        <w:rPr>
          <w:rFonts w:ascii="Times New Roman" w:eastAsia="Times New Roman" w:hAnsi="Times New Roman" w:cs="Times New Roman"/>
          <w:sz w:val="24"/>
          <w:szCs w:val="24"/>
          <w:highlight w:val="white"/>
          <w:lang w:val="en-GB"/>
        </w:rPr>
        <w:t xml:space="preserve"> 9,</w:t>
      </w:r>
      <w:r w:rsidRPr="008C6320">
        <w:rPr>
          <w:rFonts w:ascii="Times New Roman" w:eastAsia="Times New Roman" w:hAnsi="Times New Roman" w:cs="Times New Roman"/>
          <w:sz w:val="24"/>
          <w:szCs w:val="24"/>
          <w:highlight w:val="white"/>
          <w:lang w:val="en-GB"/>
        </w:rPr>
        <w:t xml:space="preserve"> 2013. </w:t>
      </w:r>
      <w:r w:rsidR="000D092F">
        <w:rPr>
          <w:rFonts w:ascii="Times New Roman" w:eastAsia="Times New Roman" w:hAnsi="Times New Roman" w:cs="Times New Roman"/>
          <w:sz w:val="24"/>
          <w:szCs w:val="24"/>
          <w:highlight w:val="white"/>
          <w:lang w:val="en-GB"/>
        </w:rPr>
        <w:t>Following</w:t>
      </w:r>
      <w:r w:rsidRPr="008C6320">
        <w:rPr>
          <w:rFonts w:ascii="Times New Roman" w:eastAsia="Times New Roman" w:hAnsi="Times New Roman" w:cs="Times New Roman"/>
          <w:sz w:val="24"/>
          <w:szCs w:val="24"/>
          <w:highlight w:val="white"/>
          <w:lang w:val="en-GB"/>
        </w:rPr>
        <w:t xml:space="preserve"> the arrest, security forces took him to the </w:t>
      </w:r>
      <w:r w:rsidR="000D092F">
        <w:rPr>
          <w:rFonts w:ascii="Times New Roman" w:eastAsia="Times New Roman" w:hAnsi="Times New Roman" w:cs="Times New Roman"/>
          <w:sz w:val="24"/>
          <w:szCs w:val="24"/>
          <w:highlight w:val="white"/>
          <w:lang w:val="en-GB"/>
        </w:rPr>
        <w:t>Central Investigation Department (</w:t>
      </w:r>
      <w:r w:rsidRPr="008C6320">
        <w:rPr>
          <w:rFonts w:ascii="Times New Roman" w:eastAsia="Times New Roman" w:hAnsi="Times New Roman" w:cs="Times New Roman"/>
          <w:sz w:val="24"/>
          <w:szCs w:val="24"/>
          <w:highlight w:val="white"/>
          <w:lang w:val="en-GB"/>
        </w:rPr>
        <w:t>CID</w:t>
      </w:r>
      <w:r w:rsidR="000D092F">
        <w:rPr>
          <w:rFonts w:ascii="Times New Roman" w:eastAsia="Times New Roman" w:hAnsi="Times New Roman" w:cs="Times New Roman"/>
          <w:sz w:val="24"/>
          <w:szCs w:val="24"/>
          <w:highlight w:val="white"/>
          <w:lang w:val="en-GB"/>
        </w:rPr>
        <w:t>)</w:t>
      </w:r>
      <w:r w:rsidRPr="008C6320">
        <w:rPr>
          <w:rFonts w:ascii="Times New Roman" w:eastAsia="Times New Roman" w:hAnsi="Times New Roman" w:cs="Times New Roman"/>
          <w:sz w:val="24"/>
          <w:szCs w:val="24"/>
          <w:highlight w:val="white"/>
          <w:lang w:val="en-GB"/>
        </w:rPr>
        <w:t xml:space="preserve">, where he suffered verbal insults, harassment and abuse during his detention. </w:t>
      </w:r>
      <w:r w:rsidR="000D092F">
        <w:rPr>
          <w:rFonts w:ascii="Times New Roman" w:eastAsia="Times New Roman" w:hAnsi="Times New Roman" w:cs="Times New Roman"/>
          <w:sz w:val="24"/>
          <w:szCs w:val="24"/>
          <w:highlight w:val="white"/>
          <w:lang w:val="en-GB"/>
        </w:rPr>
        <w:t xml:space="preserve">Security forces threatened to further harm his pre-existing injury to his leg, and was coercing into confessing to the crimes against him. </w:t>
      </w:r>
      <w:r w:rsidRPr="008C6320">
        <w:rPr>
          <w:rFonts w:ascii="Times New Roman" w:eastAsia="Times New Roman" w:hAnsi="Times New Roman" w:cs="Times New Roman"/>
          <w:sz w:val="24"/>
          <w:szCs w:val="24"/>
          <w:highlight w:val="white"/>
          <w:lang w:val="en-GB"/>
        </w:rPr>
        <w:t xml:space="preserve">During interrogation, the authorities denied him access to a lawyer. He was </w:t>
      </w:r>
      <w:r w:rsidR="000D092F">
        <w:rPr>
          <w:rFonts w:ascii="Times New Roman" w:eastAsia="Times New Roman" w:hAnsi="Times New Roman" w:cs="Times New Roman"/>
          <w:sz w:val="24"/>
          <w:szCs w:val="24"/>
          <w:highlight w:val="white"/>
          <w:lang w:val="en-GB"/>
        </w:rPr>
        <w:t>prosecuted</w:t>
      </w:r>
      <w:r w:rsidRPr="008C6320">
        <w:rPr>
          <w:rFonts w:ascii="Times New Roman" w:eastAsia="Times New Roman" w:hAnsi="Times New Roman" w:cs="Times New Roman"/>
          <w:sz w:val="24"/>
          <w:szCs w:val="24"/>
          <w:highlight w:val="white"/>
          <w:lang w:val="en-GB"/>
        </w:rPr>
        <w:t xml:space="preserve"> under </w:t>
      </w:r>
      <w:r w:rsidR="000D092F">
        <w:rPr>
          <w:rFonts w:ascii="Times New Roman" w:eastAsia="Times New Roman" w:hAnsi="Times New Roman" w:cs="Times New Roman"/>
          <w:sz w:val="24"/>
          <w:szCs w:val="24"/>
          <w:highlight w:val="white"/>
          <w:lang w:val="en-GB"/>
        </w:rPr>
        <w:t>Bahrain’s excessively broad</w:t>
      </w:r>
      <w:r w:rsidRPr="008C6320">
        <w:rPr>
          <w:rFonts w:ascii="Times New Roman" w:eastAsia="Times New Roman" w:hAnsi="Times New Roman" w:cs="Times New Roman"/>
          <w:sz w:val="24"/>
          <w:szCs w:val="24"/>
          <w:highlight w:val="white"/>
          <w:lang w:val="en-GB"/>
        </w:rPr>
        <w:t xml:space="preserve"> anti-terrorism law</w:t>
      </w:r>
      <w:r w:rsidR="000D092F">
        <w:rPr>
          <w:rFonts w:ascii="Times New Roman" w:eastAsia="Times New Roman" w:hAnsi="Times New Roman" w:cs="Times New Roman"/>
          <w:sz w:val="24"/>
          <w:szCs w:val="24"/>
          <w:highlight w:val="white"/>
          <w:lang w:val="en-GB"/>
        </w:rPr>
        <w:t>s</w:t>
      </w:r>
      <w:r w:rsidRPr="008C6320">
        <w:rPr>
          <w:rFonts w:ascii="Times New Roman" w:eastAsia="Times New Roman" w:hAnsi="Times New Roman" w:cs="Times New Roman"/>
          <w:sz w:val="24"/>
          <w:szCs w:val="24"/>
          <w:highlight w:val="white"/>
          <w:lang w:val="en-GB"/>
        </w:rPr>
        <w:t xml:space="preserve"> and was convicted to three years in </w:t>
      </w:r>
      <w:r w:rsidR="000D092F">
        <w:rPr>
          <w:rFonts w:ascii="Times New Roman" w:eastAsia="Times New Roman" w:hAnsi="Times New Roman" w:cs="Times New Roman"/>
          <w:sz w:val="24"/>
          <w:szCs w:val="24"/>
          <w:highlight w:val="white"/>
          <w:lang w:val="en-GB"/>
        </w:rPr>
        <w:t xml:space="preserve">Jau Prison </w:t>
      </w:r>
      <w:r w:rsidRPr="008C6320">
        <w:rPr>
          <w:rFonts w:ascii="Times New Roman" w:eastAsia="Times New Roman" w:hAnsi="Times New Roman" w:cs="Times New Roman"/>
          <w:sz w:val="24"/>
          <w:szCs w:val="24"/>
          <w:highlight w:val="white"/>
          <w:lang w:val="en-GB"/>
        </w:rPr>
        <w:t xml:space="preserve">as a child on September </w:t>
      </w:r>
      <w:r w:rsidR="000D092F">
        <w:rPr>
          <w:rFonts w:ascii="Times New Roman" w:eastAsia="Times New Roman" w:hAnsi="Times New Roman" w:cs="Times New Roman"/>
          <w:sz w:val="24"/>
          <w:szCs w:val="24"/>
          <w:highlight w:val="white"/>
          <w:lang w:val="en-GB"/>
        </w:rPr>
        <w:t xml:space="preserve">19, </w:t>
      </w:r>
      <w:r w:rsidRPr="008C6320">
        <w:rPr>
          <w:rFonts w:ascii="Times New Roman" w:eastAsia="Times New Roman" w:hAnsi="Times New Roman" w:cs="Times New Roman"/>
          <w:sz w:val="24"/>
          <w:szCs w:val="24"/>
          <w:highlight w:val="white"/>
          <w:lang w:val="en-GB"/>
        </w:rPr>
        <w:t>2013. In a letter sent whil</w:t>
      </w:r>
      <w:r w:rsidR="000D092F">
        <w:rPr>
          <w:rFonts w:ascii="Times New Roman" w:eastAsia="Times New Roman" w:hAnsi="Times New Roman" w:cs="Times New Roman"/>
          <w:sz w:val="24"/>
          <w:szCs w:val="24"/>
          <w:highlight w:val="white"/>
          <w:lang w:val="en-GB"/>
        </w:rPr>
        <w:t>st</w:t>
      </w:r>
      <w:r w:rsidRPr="008C6320">
        <w:rPr>
          <w:rFonts w:ascii="Times New Roman" w:eastAsia="Times New Roman" w:hAnsi="Times New Roman" w:cs="Times New Roman"/>
          <w:sz w:val="24"/>
          <w:szCs w:val="24"/>
          <w:highlight w:val="white"/>
          <w:lang w:val="en-GB"/>
        </w:rPr>
        <w:t xml:space="preserve"> imprisoned, Ahmed </w:t>
      </w:r>
      <w:r w:rsidR="000D092F">
        <w:rPr>
          <w:rFonts w:ascii="Times New Roman" w:eastAsia="Times New Roman" w:hAnsi="Times New Roman" w:cs="Times New Roman"/>
          <w:sz w:val="24"/>
          <w:szCs w:val="24"/>
          <w:highlight w:val="white"/>
          <w:lang w:val="en-GB"/>
        </w:rPr>
        <w:t>stated</w:t>
      </w:r>
      <w:r w:rsidRPr="008C6320">
        <w:rPr>
          <w:rFonts w:ascii="Times New Roman" w:eastAsia="Times New Roman" w:hAnsi="Times New Roman" w:cs="Times New Roman"/>
          <w:sz w:val="24"/>
          <w:szCs w:val="24"/>
          <w:highlight w:val="white"/>
          <w:lang w:val="en-GB"/>
        </w:rPr>
        <w:t xml:space="preserve"> </w:t>
      </w:r>
      <w:r w:rsidR="000D092F">
        <w:rPr>
          <w:rFonts w:ascii="Times New Roman" w:eastAsia="Times New Roman" w:hAnsi="Times New Roman" w:cs="Times New Roman"/>
          <w:sz w:val="24"/>
          <w:szCs w:val="24"/>
          <w:highlight w:val="white"/>
          <w:lang w:val="en-GB"/>
        </w:rPr>
        <w:t>the following</w:t>
      </w:r>
      <w:r w:rsidRPr="008C6320">
        <w:rPr>
          <w:rFonts w:ascii="Times New Roman" w:eastAsia="Times New Roman" w:hAnsi="Times New Roman" w:cs="Times New Roman"/>
          <w:sz w:val="24"/>
          <w:szCs w:val="24"/>
          <w:highlight w:val="white"/>
          <w:lang w:val="en-GB"/>
        </w:rPr>
        <w:t xml:space="preserve">: </w:t>
      </w:r>
    </w:p>
    <w:p w14:paraId="7F7AF92F" w14:textId="1EED49D2" w:rsidR="00443630" w:rsidRPr="000D092F" w:rsidRDefault="00321628" w:rsidP="000D092F">
      <w:pPr>
        <w:spacing w:before="200"/>
        <w:ind w:left="720"/>
        <w:jc w:val="both"/>
        <w:rPr>
          <w:rFonts w:ascii="Times New Roman" w:eastAsia="Times New Roman" w:hAnsi="Times New Roman" w:cs="Times New Roman"/>
          <w:sz w:val="24"/>
          <w:szCs w:val="24"/>
          <w:highlight w:val="white"/>
          <w:lang w:val="en-GB"/>
        </w:rPr>
      </w:pPr>
      <w:r w:rsidRPr="008C6320">
        <w:rPr>
          <w:rFonts w:ascii="Times New Roman" w:eastAsia="Times New Roman" w:hAnsi="Times New Roman" w:cs="Times New Roman"/>
          <w:sz w:val="24"/>
          <w:szCs w:val="24"/>
          <w:highlight w:val="white"/>
          <w:lang w:val="en-GB"/>
        </w:rPr>
        <w:t>“</w:t>
      </w:r>
      <w:r w:rsidRPr="008C6320">
        <w:rPr>
          <w:rFonts w:ascii="Times New Roman" w:eastAsia="Times New Roman" w:hAnsi="Times New Roman" w:cs="Times New Roman"/>
          <w:i/>
          <w:color w:val="241F1F"/>
          <w:sz w:val="24"/>
          <w:szCs w:val="24"/>
          <w:highlight w:val="white"/>
          <w:lang w:val="en-GB"/>
        </w:rPr>
        <w:t xml:space="preserve">I had many hobbies, I </w:t>
      </w:r>
      <w:r w:rsidRPr="008C6320">
        <w:rPr>
          <w:rFonts w:ascii="Times New Roman" w:eastAsia="Times New Roman" w:hAnsi="Times New Roman" w:cs="Times New Roman"/>
          <w:i/>
          <w:sz w:val="24"/>
          <w:szCs w:val="24"/>
          <w:highlight w:val="white"/>
          <w:lang w:val="en-GB"/>
        </w:rPr>
        <w:t xml:space="preserve">enjoyed photography and swimming, and wished to graduate high school and attend the university with his friends. I should be at school and playing with friends but instead, I’m a political prisoner. There are many children here, thus I ask you to do whatever possible to get us out of prison so we can live our childhood like all other children.” </w:t>
      </w:r>
    </w:p>
    <w:p w14:paraId="31444C89" w14:textId="77777777" w:rsidR="008F6824" w:rsidRDefault="00321628" w:rsidP="00D024BD">
      <w:pPr>
        <w:spacing w:before="200"/>
        <w:jc w:val="both"/>
        <w:rPr>
          <w:rFonts w:ascii="Times New Roman" w:eastAsia="Times New Roman" w:hAnsi="Times New Roman" w:cs="Times New Roman"/>
          <w:sz w:val="24"/>
          <w:szCs w:val="24"/>
          <w:highlight w:val="white"/>
          <w:lang w:val="en-GB"/>
        </w:rPr>
      </w:pPr>
      <w:r w:rsidRPr="008C6320">
        <w:rPr>
          <w:rFonts w:ascii="Times New Roman" w:eastAsia="Times New Roman" w:hAnsi="Times New Roman" w:cs="Times New Roman"/>
          <w:sz w:val="24"/>
          <w:szCs w:val="24"/>
          <w:highlight w:val="white"/>
          <w:lang w:val="en-GB"/>
        </w:rPr>
        <w:t xml:space="preserve">On July </w:t>
      </w:r>
      <w:r w:rsidR="000D092F">
        <w:rPr>
          <w:rFonts w:ascii="Times New Roman" w:eastAsia="Times New Roman" w:hAnsi="Times New Roman" w:cs="Times New Roman"/>
          <w:sz w:val="24"/>
          <w:szCs w:val="24"/>
          <w:highlight w:val="white"/>
          <w:lang w:val="en-GB"/>
        </w:rPr>
        <w:t xml:space="preserve">23, </w:t>
      </w:r>
      <w:r w:rsidRPr="008C6320">
        <w:rPr>
          <w:rFonts w:ascii="Times New Roman" w:eastAsia="Times New Roman" w:hAnsi="Times New Roman" w:cs="Times New Roman"/>
          <w:sz w:val="24"/>
          <w:szCs w:val="24"/>
          <w:highlight w:val="white"/>
          <w:lang w:val="en-GB"/>
        </w:rPr>
        <w:t>2012</w:t>
      </w:r>
      <w:r w:rsidRPr="008C6320">
        <w:rPr>
          <w:rFonts w:ascii="Times New Roman" w:eastAsia="Times New Roman" w:hAnsi="Times New Roman" w:cs="Times New Roman"/>
          <w:b/>
          <w:sz w:val="24"/>
          <w:szCs w:val="24"/>
          <w:highlight w:val="white"/>
          <w:lang w:val="en-GB"/>
        </w:rPr>
        <w:t>, Jehad Sadeq al-Hebaishi</w:t>
      </w:r>
      <w:r w:rsidRPr="008C6320">
        <w:rPr>
          <w:rFonts w:ascii="Times New Roman" w:eastAsia="Times New Roman" w:hAnsi="Times New Roman" w:cs="Times New Roman"/>
          <w:sz w:val="24"/>
          <w:szCs w:val="24"/>
          <w:highlight w:val="white"/>
          <w:lang w:val="en-GB"/>
        </w:rPr>
        <w:t xml:space="preserve"> was arrested by Bahraini authorities while</w:t>
      </w:r>
      <w:r w:rsidR="000D092F">
        <w:rPr>
          <w:rFonts w:ascii="Times New Roman" w:eastAsia="Times New Roman" w:hAnsi="Times New Roman" w:cs="Times New Roman"/>
          <w:sz w:val="24"/>
          <w:szCs w:val="24"/>
          <w:highlight w:val="white"/>
          <w:lang w:val="en-GB"/>
        </w:rPr>
        <w:t xml:space="preserve"> </w:t>
      </w:r>
      <w:r w:rsidRPr="008C6320">
        <w:rPr>
          <w:rFonts w:ascii="Times New Roman" w:eastAsia="Times New Roman" w:hAnsi="Times New Roman" w:cs="Times New Roman"/>
          <w:sz w:val="24"/>
          <w:szCs w:val="24"/>
          <w:highlight w:val="white"/>
          <w:lang w:val="en-GB"/>
        </w:rPr>
        <w:t xml:space="preserve">participating in a peaceful protest. While detained at the CID and during interrogation, he was beaten, slapped, insulted, tortured and humiliated by the security officers </w:t>
      </w:r>
      <w:r w:rsidR="000D092F">
        <w:rPr>
          <w:rFonts w:ascii="Times New Roman" w:eastAsia="Times New Roman" w:hAnsi="Times New Roman" w:cs="Times New Roman"/>
          <w:sz w:val="24"/>
          <w:szCs w:val="24"/>
          <w:highlight w:val="white"/>
          <w:lang w:val="en-GB"/>
        </w:rPr>
        <w:t>who</w:t>
      </w:r>
      <w:r w:rsidRPr="008C6320">
        <w:rPr>
          <w:rFonts w:ascii="Times New Roman" w:eastAsia="Times New Roman" w:hAnsi="Times New Roman" w:cs="Times New Roman"/>
          <w:sz w:val="24"/>
          <w:szCs w:val="24"/>
          <w:highlight w:val="white"/>
          <w:lang w:val="en-GB"/>
        </w:rPr>
        <w:t xml:space="preserve"> force</w:t>
      </w:r>
      <w:r w:rsidR="000D092F">
        <w:rPr>
          <w:rFonts w:ascii="Times New Roman" w:eastAsia="Times New Roman" w:hAnsi="Times New Roman" w:cs="Times New Roman"/>
          <w:sz w:val="24"/>
          <w:szCs w:val="24"/>
          <w:highlight w:val="white"/>
          <w:lang w:val="en-GB"/>
        </w:rPr>
        <w:t>d</w:t>
      </w:r>
      <w:r w:rsidRPr="008C6320">
        <w:rPr>
          <w:rFonts w:ascii="Times New Roman" w:eastAsia="Times New Roman" w:hAnsi="Times New Roman" w:cs="Times New Roman"/>
          <w:sz w:val="24"/>
          <w:szCs w:val="24"/>
          <w:highlight w:val="white"/>
          <w:lang w:val="en-GB"/>
        </w:rPr>
        <w:t xml:space="preserve"> him </w:t>
      </w:r>
      <w:r w:rsidR="000D092F">
        <w:rPr>
          <w:rFonts w:ascii="Times New Roman" w:eastAsia="Times New Roman" w:hAnsi="Times New Roman" w:cs="Times New Roman"/>
          <w:sz w:val="24"/>
          <w:szCs w:val="24"/>
          <w:highlight w:val="white"/>
          <w:lang w:val="en-GB"/>
        </w:rPr>
        <w:t>into</w:t>
      </w:r>
      <w:r w:rsidRPr="008C6320">
        <w:rPr>
          <w:rFonts w:ascii="Times New Roman" w:eastAsia="Times New Roman" w:hAnsi="Times New Roman" w:cs="Times New Roman"/>
          <w:sz w:val="24"/>
          <w:szCs w:val="24"/>
          <w:highlight w:val="white"/>
          <w:lang w:val="en-GB"/>
        </w:rPr>
        <w:t xml:space="preserve"> confess</w:t>
      </w:r>
      <w:r w:rsidR="000D092F">
        <w:rPr>
          <w:rFonts w:ascii="Times New Roman" w:eastAsia="Times New Roman" w:hAnsi="Times New Roman" w:cs="Times New Roman"/>
          <w:sz w:val="24"/>
          <w:szCs w:val="24"/>
          <w:highlight w:val="white"/>
          <w:lang w:val="en-GB"/>
        </w:rPr>
        <w:t>ing</w:t>
      </w:r>
      <w:r w:rsidRPr="008C6320">
        <w:rPr>
          <w:rFonts w:ascii="Times New Roman" w:eastAsia="Times New Roman" w:hAnsi="Times New Roman" w:cs="Times New Roman"/>
          <w:sz w:val="24"/>
          <w:szCs w:val="24"/>
          <w:highlight w:val="white"/>
          <w:lang w:val="en-GB"/>
        </w:rPr>
        <w:t xml:space="preserve">. He was kept in solitary confinement for ten days. He wasn’t allowed to contact any member of his family and his </w:t>
      </w:r>
      <w:r w:rsidRPr="008C6320">
        <w:rPr>
          <w:rFonts w:ascii="Times New Roman" w:eastAsia="Times New Roman" w:hAnsi="Times New Roman" w:cs="Times New Roman"/>
          <w:sz w:val="24"/>
          <w:szCs w:val="24"/>
          <w:highlight w:val="white"/>
          <w:lang w:val="en-GB"/>
        </w:rPr>
        <w:lastRenderedPageBreak/>
        <w:t xml:space="preserve">lawyer </w:t>
      </w:r>
      <w:r w:rsidR="000D092F">
        <w:rPr>
          <w:rFonts w:ascii="Times New Roman" w:eastAsia="Times New Roman" w:hAnsi="Times New Roman" w:cs="Times New Roman"/>
          <w:sz w:val="24"/>
          <w:szCs w:val="24"/>
          <w:highlight w:val="white"/>
          <w:lang w:val="en-GB"/>
        </w:rPr>
        <w:t>was not</w:t>
      </w:r>
      <w:r w:rsidRPr="008C6320">
        <w:rPr>
          <w:rFonts w:ascii="Times New Roman" w:eastAsia="Times New Roman" w:hAnsi="Times New Roman" w:cs="Times New Roman"/>
          <w:sz w:val="24"/>
          <w:szCs w:val="24"/>
          <w:highlight w:val="white"/>
          <w:lang w:val="en-GB"/>
        </w:rPr>
        <w:t xml:space="preserve"> allowed to attend his interrogation. On April </w:t>
      </w:r>
      <w:r w:rsidR="000D092F">
        <w:rPr>
          <w:rFonts w:ascii="Times New Roman" w:eastAsia="Times New Roman" w:hAnsi="Times New Roman" w:cs="Times New Roman"/>
          <w:sz w:val="24"/>
          <w:szCs w:val="24"/>
          <w:highlight w:val="white"/>
          <w:lang w:val="en-GB"/>
        </w:rPr>
        <w:t xml:space="preserve">4, </w:t>
      </w:r>
      <w:r w:rsidRPr="008C6320">
        <w:rPr>
          <w:rFonts w:ascii="Times New Roman" w:eastAsia="Times New Roman" w:hAnsi="Times New Roman" w:cs="Times New Roman"/>
          <w:sz w:val="24"/>
          <w:szCs w:val="24"/>
          <w:highlight w:val="white"/>
          <w:lang w:val="en-GB"/>
        </w:rPr>
        <w:t>2013, the Bahraini Criminal Court convicted Jehad to</w:t>
      </w:r>
      <w:r w:rsidRPr="008C6320">
        <w:rPr>
          <w:rFonts w:ascii="Times New Roman" w:eastAsia="Times New Roman" w:hAnsi="Times New Roman" w:cs="Times New Roman"/>
          <w:i/>
          <w:sz w:val="24"/>
          <w:szCs w:val="24"/>
          <w:highlight w:val="white"/>
          <w:lang w:val="en-GB"/>
        </w:rPr>
        <w:t xml:space="preserve"> </w:t>
      </w:r>
      <w:r w:rsidRPr="000D092F">
        <w:rPr>
          <w:rFonts w:ascii="Times New Roman" w:eastAsia="Times New Roman" w:hAnsi="Times New Roman" w:cs="Times New Roman"/>
          <w:iCs/>
          <w:sz w:val="24"/>
          <w:szCs w:val="24"/>
          <w:highlight w:val="white"/>
          <w:lang w:val="en-GB"/>
        </w:rPr>
        <w:t>ten years in prison under</w:t>
      </w:r>
      <w:r w:rsidRPr="008C6320">
        <w:rPr>
          <w:rFonts w:ascii="Times New Roman" w:eastAsia="Times New Roman" w:hAnsi="Times New Roman" w:cs="Times New Roman"/>
          <w:sz w:val="24"/>
          <w:szCs w:val="24"/>
          <w:highlight w:val="white"/>
          <w:lang w:val="en-GB"/>
        </w:rPr>
        <w:t xml:space="preserve"> </w:t>
      </w:r>
      <w:r w:rsidR="008F6824">
        <w:rPr>
          <w:rFonts w:ascii="Times New Roman" w:eastAsia="Times New Roman" w:hAnsi="Times New Roman" w:cs="Times New Roman"/>
          <w:sz w:val="24"/>
          <w:szCs w:val="24"/>
          <w:highlight w:val="white"/>
          <w:lang w:val="en-GB"/>
        </w:rPr>
        <w:t>Bahrain’s</w:t>
      </w:r>
      <w:r w:rsidRPr="008C6320">
        <w:rPr>
          <w:rFonts w:ascii="Times New Roman" w:eastAsia="Times New Roman" w:hAnsi="Times New Roman" w:cs="Times New Roman"/>
          <w:sz w:val="24"/>
          <w:szCs w:val="24"/>
          <w:highlight w:val="white"/>
          <w:lang w:val="en-GB"/>
        </w:rPr>
        <w:t xml:space="preserve"> anti-terrorism law, </w:t>
      </w:r>
      <w:r w:rsidR="008F6824">
        <w:rPr>
          <w:rFonts w:ascii="Times New Roman" w:eastAsia="Times New Roman" w:hAnsi="Times New Roman" w:cs="Times New Roman"/>
          <w:sz w:val="24"/>
          <w:szCs w:val="24"/>
          <w:highlight w:val="white"/>
          <w:lang w:val="en-GB"/>
        </w:rPr>
        <w:t>despite the fact that</w:t>
      </w:r>
      <w:r w:rsidRPr="008C6320">
        <w:rPr>
          <w:rFonts w:ascii="Times New Roman" w:eastAsia="Times New Roman" w:hAnsi="Times New Roman" w:cs="Times New Roman"/>
          <w:sz w:val="24"/>
          <w:szCs w:val="24"/>
          <w:highlight w:val="white"/>
          <w:lang w:val="en-GB"/>
        </w:rPr>
        <w:t xml:space="preserve"> he told the court he had been tortured into giving a false confession. He was imprisoned in Jau Prison. In a letter written whil</w:t>
      </w:r>
      <w:r w:rsidR="008F6824">
        <w:rPr>
          <w:rFonts w:ascii="Times New Roman" w:eastAsia="Times New Roman" w:hAnsi="Times New Roman" w:cs="Times New Roman"/>
          <w:sz w:val="24"/>
          <w:szCs w:val="24"/>
          <w:highlight w:val="white"/>
          <w:lang w:val="en-GB"/>
        </w:rPr>
        <w:t>st imprisoned</w:t>
      </w:r>
      <w:r w:rsidRPr="008C6320">
        <w:rPr>
          <w:rFonts w:ascii="Times New Roman" w:eastAsia="Times New Roman" w:hAnsi="Times New Roman" w:cs="Times New Roman"/>
          <w:sz w:val="24"/>
          <w:szCs w:val="24"/>
          <w:highlight w:val="white"/>
          <w:lang w:val="en-GB"/>
        </w:rPr>
        <w:t xml:space="preserve">, he </w:t>
      </w:r>
      <w:r w:rsidR="008F6824">
        <w:rPr>
          <w:rFonts w:ascii="Times New Roman" w:eastAsia="Times New Roman" w:hAnsi="Times New Roman" w:cs="Times New Roman"/>
          <w:sz w:val="24"/>
          <w:szCs w:val="24"/>
          <w:highlight w:val="white"/>
          <w:lang w:val="en-GB"/>
        </w:rPr>
        <w:t>stated the following:</w:t>
      </w:r>
      <w:r w:rsidRPr="008C6320">
        <w:rPr>
          <w:rFonts w:ascii="Times New Roman" w:eastAsia="Times New Roman" w:hAnsi="Times New Roman" w:cs="Times New Roman"/>
          <w:sz w:val="24"/>
          <w:szCs w:val="24"/>
          <w:highlight w:val="white"/>
          <w:lang w:val="en-GB"/>
        </w:rPr>
        <w:t xml:space="preserve"> </w:t>
      </w:r>
    </w:p>
    <w:p w14:paraId="2BB67AF5" w14:textId="2438F585" w:rsidR="00443630" w:rsidRPr="008C6320" w:rsidRDefault="008F6824" w:rsidP="008F6824">
      <w:pPr>
        <w:spacing w:before="200"/>
        <w:ind w:left="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w:t>
      </w:r>
      <w:r>
        <w:rPr>
          <w:rFonts w:ascii="Times New Roman" w:eastAsia="Times New Roman" w:hAnsi="Times New Roman" w:cs="Times New Roman"/>
          <w:i/>
          <w:sz w:val="24"/>
          <w:szCs w:val="24"/>
          <w:highlight w:val="white"/>
          <w:lang w:val="en-GB"/>
        </w:rPr>
        <w:t>M</w:t>
      </w:r>
      <w:r w:rsidR="00321628" w:rsidRPr="008C6320">
        <w:rPr>
          <w:rFonts w:ascii="Times New Roman" w:eastAsia="Times New Roman" w:hAnsi="Times New Roman" w:cs="Times New Roman"/>
          <w:i/>
          <w:sz w:val="24"/>
          <w:szCs w:val="24"/>
          <w:highlight w:val="white"/>
          <w:lang w:val="en-GB"/>
        </w:rPr>
        <w:t>y hobbies were photography, sports and travelling. I wished to graduate from high school and go to university with my friends to study engineering. Instead, I was deprived of doing what I love and pursuing my education. I would have now been in my freshman year at university, not in prison. I should be a student, not a political prisoner.”</w:t>
      </w:r>
      <w:r w:rsidR="00321628" w:rsidRPr="008C6320">
        <w:rPr>
          <w:rFonts w:ascii="Times New Roman" w:eastAsia="Times New Roman" w:hAnsi="Times New Roman" w:cs="Times New Roman"/>
          <w:sz w:val="24"/>
          <w:szCs w:val="24"/>
          <w:highlight w:val="white"/>
          <w:lang w:val="en-GB"/>
        </w:rPr>
        <w:t xml:space="preserve"> </w:t>
      </w:r>
    </w:p>
    <w:p w14:paraId="5B573B49" w14:textId="77777777" w:rsidR="008F6824" w:rsidRDefault="00321628" w:rsidP="00D024BD">
      <w:pPr>
        <w:spacing w:before="200"/>
        <w:jc w:val="both"/>
        <w:rPr>
          <w:rFonts w:ascii="Times New Roman" w:eastAsia="Times New Roman" w:hAnsi="Times New Roman" w:cs="Times New Roman"/>
          <w:color w:val="141819"/>
          <w:sz w:val="24"/>
          <w:szCs w:val="24"/>
          <w:highlight w:val="white"/>
          <w:lang w:val="en-GB"/>
        </w:rPr>
      </w:pPr>
      <w:r w:rsidRPr="008C6320">
        <w:rPr>
          <w:rFonts w:ascii="Times New Roman" w:eastAsia="Times New Roman" w:hAnsi="Times New Roman" w:cs="Times New Roman"/>
          <w:b/>
          <w:sz w:val="24"/>
          <w:szCs w:val="24"/>
          <w:highlight w:val="white"/>
          <w:lang w:val="en-GB"/>
        </w:rPr>
        <w:t xml:space="preserve">Dhaif Abdul Nabi Dhaif </w:t>
      </w:r>
      <w:r w:rsidRPr="008C6320">
        <w:rPr>
          <w:rFonts w:ascii="Times New Roman" w:eastAsia="Times New Roman" w:hAnsi="Times New Roman" w:cs="Times New Roman"/>
          <w:sz w:val="24"/>
          <w:szCs w:val="24"/>
          <w:highlight w:val="white"/>
          <w:lang w:val="en-GB"/>
        </w:rPr>
        <w:t>was arrested at the age of 17 in July 2013</w:t>
      </w:r>
      <w:r w:rsidR="008F6824">
        <w:rPr>
          <w:rFonts w:ascii="Times New Roman" w:eastAsia="Times New Roman" w:hAnsi="Times New Roman" w:cs="Times New Roman"/>
          <w:sz w:val="24"/>
          <w:szCs w:val="24"/>
          <w:highlight w:val="white"/>
          <w:lang w:val="en-GB"/>
        </w:rPr>
        <w:t>. After</w:t>
      </w:r>
      <w:r w:rsidRPr="008C6320">
        <w:rPr>
          <w:rFonts w:ascii="Times New Roman" w:eastAsia="Times New Roman" w:hAnsi="Times New Roman" w:cs="Times New Roman"/>
          <w:sz w:val="24"/>
          <w:szCs w:val="24"/>
          <w:highlight w:val="white"/>
          <w:lang w:val="en-GB"/>
        </w:rPr>
        <w:t xml:space="preserve"> </w:t>
      </w:r>
      <w:r w:rsidR="008F6824">
        <w:rPr>
          <w:rFonts w:ascii="Times New Roman" w:eastAsia="Times New Roman" w:hAnsi="Times New Roman" w:cs="Times New Roman"/>
          <w:color w:val="141819"/>
          <w:sz w:val="24"/>
          <w:szCs w:val="24"/>
          <w:highlight w:val="white"/>
          <w:lang w:val="en-GB"/>
        </w:rPr>
        <w:t>h</w:t>
      </w:r>
      <w:r w:rsidRPr="008C6320">
        <w:rPr>
          <w:rFonts w:ascii="Times New Roman" w:eastAsia="Times New Roman" w:hAnsi="Times New Roman" w:cs="Times New Roman"/>
          <w:color w:val="141819"/>
          <w:sz w:val="24"/>
          <w:szCs w:val="24"/>
          <w:highlight w:val="white"/>
          <w:lang w:val="en-GB"/>
        </w:rPr>
        <w:t>is grandfather’s house was raided by the Bahraini authorities</w:t>
      </w:r>
      <w:r w:rsidR="008F6824">
        <w:rPr>
          <w:rFonts w:ascii="Times New Roman" w:eastAsia="Times New Roman" w:hAnsi="Times New Roman" w:cs="Times New Roman"/>
          <w:color w:val="141819"/>
          <w:sz w:val="24"/>
          <w:szCs w:val="24"/>
          <w:highlight w:val="white"/>
          <w:lang w:val="en-GB"/>
        </w:rPr>
        <w:t>, t</w:t>
      </w:r>
      <w:r w:rsidRPr="008C6320">
        <w:rPr>
          <w:rFonts w:ascii="Times New Roman" w:eastAsia="Times New Roman" w:hAnsi="Times New Roman" w:cs="Times New Roman"/>
          <w:color w:val="141819"/>
          <w:sz w:val="24"/>
          <w:szCs w:val="24"/>
          <w:highlight w:val="white"/>
          <w:lang w:val="en-GB"/>
        </w:rPr>
        <w:t>hey beat Dhaif in front of his family and arrested him</w:t>
      </w:r>
      <w:r w:rsidR="008F6824">
        <w:rPr>
          <w:rFonts w:ascii="Times New Roman" w:eastAsia="Times New Roman" w:hAnsi="Times New Roman" w:cs="Times New Roman"/>
          <w:color w:val="141819"/>
          <w:sz w:val="24"/>
          <w:szCs w:val="24"/>
          <w:highlight w:val="white"/>
          <w:lang w:val="en-GB"/>
        </w:rPr>
        <w:t xml:space="preserve"> without presenting a warrant. Following his arrest, he was taken to the CID, where he was beaten and humiliated. </w:t>
      </w:r>
      <w:r w:rsidRPr="008C6320">
        <w:rPr>
          <w:rFonts w:ascii="Times New Roman" w:eastAsia="Times New Roman" w:hAnsi="Times New Roman" w:cs="Times New Roman"/>
          <w:color w:val="141819"/>
          <w:sz w:val="24"/>
          <w:szCs w:val="24"/>
          <w:highlight w:val="white"/>
          <w:lang w:val="en-GB"/>
        </w:rPr>
        <w:t>He was</w:t>
      </w:r>
      <w:r w:rsidR="008F6824">
        <w:rPr>
          <w:rFonts w:ascii="Times New Roman" w:eastAsia="Times New Roman" w:hAnsi="Times New Roman" w:cs="Times New Roman"/>
          <w:color w:val="141819"/>
          <w:sz w:val="24"/>
          <w:szCs w:val="24"/>
          <w:highlight w:val="white"/>
          <w:lang w:val="en-GB"/>
        </w:rPr>
        <w:t xml:space="preserve"> then</w:t>
      </w:r>
      <w:r w:rsidRPr="008C6320">
        <w:rPr>
          <w:rFonts w:ascii="Times New Roman" w:eastAsia="Times New Roman" w:hAnsi="Times New Roman" w:cs="Times New Roman"/>
          <w:color w:val="141819"/>
          <w:sz w:val="24"/>
          <w:szCs w:val="24"/>
          <w:highlight w:val="white"/>
          <w:lang w:val="en-GB"/>
        </w:rPr>
        <w:t xml:space="preserve"> transported to Dry Dock </w:t>
      </w:r>
      <w:r w:rsidR="008F6824">
        <w:rPr>
          <w:rFonts w:ascii="Times New Roman" w:eastAsia="Times New Roman" w:hAnsi="Times New Roman" w:cs="Times New Roman"/>
          <w:color w:val="141819"/>
          <w:sz w:val="24"/>
          <w:szCs w:val="24"/>
          <w:highlight w:val="white"/>
          <w:lang w:val="en-GB"/>
        </w:rPr>
        <w:t xml:space="preserve">Detention Centre </w:t>
      </w:r>
      <w:r w:rsidRPr="008C6320">
        <w:rPr>
          <w:rFonts w:ascii="Times New Roman" w:eastAsia="Times New Roman" w:hAnsi="Times New Roman" w:cs="Times New Roman"/>
          <w:color w:val="141819"/>
          <w:sz w:val="24"/>
          <w:szCs w:val="24"/>
          <w:highlight w:val="white"/>
          <w:lang w:val="en-GB"/>
        </w:rPr>
        <w:t xml:space="preserve">where they tortured him and kept him in solitary confinement for </w:t>
      </w:r>
      <w:r w:rsidR="008F6824">
        <w:rPr>
          <w:rFonts w:ascii="Times New Roman" w:eastAsia="Times New Roman" w:hAnsi="Times New Roman" w:cs="Times New Roman"/>
          <w:color w:val="141819"/>
          <w:sz w:val="24"/>
          <w:szCs w:val="24"/>
          <w:highlight w:val="white"/>
          <w:lang w:val="en-GB"/>
        </w:rPr>
        <w:t>five</w:t>
      </w:r>
      <w:r w:rsidRPr="008C6320">
        <w:rPr>
          <w:rFonts w:ascii="Times New Roman" w:eastAsia="Times New Roman" w:hAnsi="Times New Roman" w:cs="Times New Roman"/>
          <w:color w:val="141819"/>
          <w:sz w:val="24"/>
          <w:szCs w:val="24"/>
          <w:highlight w:val="white"/>
          <w:lang w:val="en-GB"/>
        </w:rPr>
        <w:t xml:space="preserve"> days. They denied him contact</w:t>
      </w:r>
      <w:r w:rsidR="008F6824">
        <w:rPr>
          <w:rFonts w:ascii="Times New Roman" w:eastAsia="Times New Roman" w:hAnsi="Times New Roman" w:cs="Times New Roman"/>
          <w:color w:val="141819"/>
          <w:sz w:val="24"/>
          <w:szCs w:val="24"/>
          <w:highlight w:val="white"/>
          <w:lang w:val="en-GB"/>
        </w:rPr>
        <w:t xml:space="preserve"> with</w:t>
      </w:r>
      <w:r w:rsidRPr="008C6320">
        <w:rPr>
          <w:rFonts w:ascii="Times New Roman" w:eastAsia="Times New Roman" w:hAnsi="Times New Roman" w:cs="Times New Roman"/>
          <w:color w:val="141819"/>
          <w:sz w:val="24"/>
          <w:szCs w:val="24"/>
          <w:highlight w:val="white"/>
          <w:lang w:val="en-GB"/>
        </w:rPr>
        <w:t xml:space="preserve"> his family</w:t>
      </w:r>
      <w:r w:rsidR="008F6824">
        <w:rPr>
          <w:rFonts w:ascii="Times New Roman" w:eastAsia="Times New Roman" w:hAnsi="Times New Roman" w:cs="Times New Roman"/>
          <w:color w:val="141819"/>
          <w:sz w:val="24"/>
          <w:szCs w:val="24"/>
          <w:highlight w:val="white"/>
          <w:lang w:val="en-GB"/>
        </w:rPr>
        <w:t xml:space="preserve"> during this time</w:t>
      </w:r>
      <w:r w:rsidRPr="008C6320">
        <w:rPr>
          <w:rFonts w:ascii="Times New Roman" w:eastAsia="Times New Roman" w:hAnsi="Times New Roman" w:cs="Times New Roman"/>
          <w:color w:val="141819"/>
          <w:sz w:val="24"/>
          <w:szCs w:val="24"/>
          <w:highlight w:val="white"/>
          <w:lang w:val="en-GB"/>
        </w:rPr>
        <w:t>. The government accused Dhaif of multiple charges, including murdering a policeman with explosives</w:t>
      </w:r>
      <w:r w:rsidR="008F6824">
        <w:rPr>
          <w:rFonts w:ascii="Times New Roman" w:eastAsia="Times New Roman" w:hAnsi="Times New Roman" w:cs="Times New Roman"/>
          <w:color w:val="141819"/>
          <w:sz w:val="24"/>
          <w:szCs w:val="24"/>
          <w:highlight w:val="white"/>
          <w:lang w:val="en-GB"/>
        </w:rPr>
        <w:t xml:space="preserve">, </w:t>
      </w:r>
      <w:r w:rsidRPr="008C6320">
        <w:rPr>
          <w:rFonts w:ascii="Times New Roman" w:eastAsia="Times New Roman" w:hAnsi="Times New Roman" w:cs="Times New Roman"/>
          <w:color w:val="141819"/>
          <w:sz w:val="24"/>
          <w:szCs w:val="24"/>
          <w:highlight w:val="white"/>
          <w:lang w:val="en-GB"/>
        </w:rPr>
        <w:t>possession of Molotov cocktails</w:t>
      </w:r>
      <w:r w:rsidR="008F6824">
        <w:rPr>
          <w:rFonts w:ascii="Times New Roman" w:eastAsia="Times New Roman" w:hAnsi="Times New Roman" w:cs="Times New Roman"/>
          <w:color w:val="141819"/>
          <w:sz w:val="24"/>
          <w:szCs w:val="24"/>
          <w:highlight w:val="white"/>
          <w:lang w:val="en-GB"/>
        </w:rPr>
        <w:t>,</w:t>
      </w:r>
      <w:r w:rsidRPr="008C6320">
        <w:rPr>
          <w:rFonts w:ascii="Times New Roman" w:eastAsia="Times New Roman" w:hAnsi="Times New Roman" w:cs="Times New Roman"/>
          <w:color w:val="141819"/>
          <w:sz w:val="24"/>
          <w:szCs w:val="24"/>
          <w:highlight w:val="white"/>
          <w:lang w:val="en-GB"/>
        </w:rPr>
        <w:t xml:space="preserve"> and protesting. On August </w:t>
      </w:r>
      <w:r w:rsidR="008F6824">
        <w:rPr>
          <w:rFonts w:ascii="Times New Roman" w:eastAsia="Times New Roman" w:hAnsi="Times New Roman" w:cs="Times New Roman"/>
          <w:color w:val="141819"/>
          <w:sz w:val="24"/>
          <w:szCs w:val="24"/>
          <w:highlight w:val="white"/>
          <w:lang w:val="en-GB"/>
        </w:rPr>
        <w:t xml:space="preserve">13, </w:t>
      </w:r>
      <w:r w:rsidRPr="008C6320">
        <w:rPr>
          <w:rFonts w:ascii="Times New Roman" w:eastAsia="Times New Roman" w:hAnsi="Times New Roman" w:cs="Times New Roman"/>
          <w:color w:val="141819"/>
          <w:sz w:val="24"/>
          <w:szCs w:val="24"/>
          <w:highlight w:val="white"/>
          <w:lang w:val="en-GB"/>
        </w:rPr>
        <w:t>2014, the Bahraini Criminal Court sentenced Dhaif to life imprisonment. An appellate court subsequently reduced his sentence to 15 years. Dhaif is now serving out his sentence at Ja</w:t>
      </w:r>
      <w:r w:rsidR="008F6824">
        <w:rPr>
          <w:rFonts w:ascii="Times New Roman" w:eastAsia="Times New Roman" w:hAnsi="Times New Roman" w:cs="Times New Roman"/>
          <w:color w:val="141819"/>
          <w:sz w:val="24"/>
          <w:szCs w:val="24"/>
          <w:highlight w:val="white"/>
          <w:lang w:val="en-GB"/>
        </w:rPr>
        <w:t>u</w:t>
      </w:r>
      <w:r w:rsidRPr="008C6320">
        <w:rPr>
          <w:rFonts w:ascii="Times New Roman" w:eastAsia="Times New Roman" w:hAnsi="Times New Roman" w:cs="Times New Roman"/>
          <w:color w:val="141819"/>
          <w:sz w:val="24"/>
          <w:szCs w:val="24"/>
          <w:highlight w:val="white"/>
          <w:lang w:val="en-GB"/>
        </w:rPr>
        <w:t xml:space="preserve"> prison. As a result, he wasn’t able to finish his </w:t>
      </w:r>
      <w:r w:rsidR="008F6824">
        <w:rPr>
          <w:rFonts w:ascii="Times New Roman" w:eastAsia="Times New Roman" w:hAnsi="Times New Roman" w:cs="Times New Roman"/>
          <w:color w:val="141819"/>
          <w:sz w:val="24"/>
          <w:szCs w:val="24"/>
          <w:highlight w:val="white"/>
          <w:lang w:val="en-GB"/>
        </w:rPr>
        <w:t>final</w:t>
      </w:r>
      <w:r w:rsidRPr="008C6320">
        <w:rPr>
          <w:rFonts w:ascii="Times New Roman" w:eastAsia="Times New Roman" w:hAnsi="Times New Roman" w:cs="Times New Roman"/>
          <w:color w:val="141819"/>
          <w:sz w:val="24"/>
          <w:szCs w:val="24"/>
          <w:highlight w:val="white"/>
          <w:lang w:val="en-GB"/>
        </w:rPr>
        <w:t xml:space="preserve"> year of high school</w:t>
      </w:r>
      <w:r w:rsidR="008F6824">
        <w:rPr>
          <w:rFonts w:ascii="Times New Roman" w:eastAsia="Times New Roman" w:hAnsi="Times New Roman" w:cs="Times New Roman"/>
          <w:color w:val="141819"/>
          <w:sz w:val="24"/>
          <w:szCs w:val="24"/>
          <w:highlight w:val="white"/>
          <w:lang w:val="en-GB"/>
        </w:rPr>
        <w:t>, and experienced</w:t>
      </w:r>
      <w:r w:rsidRPr="008C6320">
        <w:rPr>
          <w:rFonts w:ascii="Times New Roman" w:eastAsia="Times New Roman" w:hAnsi="Times New Roman" w:cs="Times New Roman"/>
          <w:color w:val="141819"/>
          <w:sz w:val="24"/>
          <w:szCs w:val="24"/>
          <w:highlight w:val="white"/>
          <w:lang w:val="en-GB"/>
        </w:rPr>
        <w:t xml:space="preserve"> psychological trauma resulting from </w:t>
      </w:r>
      <w:r w:rsidR="008F6824">
        <w:rPr>
          <w:rFonts w:ascii="Times New Roman" w:eastAsia="Times New Roman" w:hAnsi="Times New Roman" w:cs="Times New Roman"/>
          <w:color w:val="141819"/>
          <w:sz w:val="24"/>
          <w:szCs w:val="24"/>
          <w:highlight w:val="white"/>
          <w:lang w:val="en-GB"/>
        </w:rPr>
        <w:t xml:space="preserve">the </w:t>
      </w:r>
      <w:r w:rsidRPr="008C6320">
        <w:rPr>
          <w:rFonts w:ascii="Times New Roman" w:eastAsia="Times New Roman" w:hAnsi="Times New Roman" w:cs="Times New Roman"/>
          <w:color w:val="141819"/>
          <w:sz w:val="24"/>
          <w:szCs w:val="24"/>
          <w:highlight w:val="white"/>
          <w:lang w:val="en-GB"/>
        </w:rPr>
        <w:t>torture</w:t>
      </w:r>
      <w:r w:rsidR="008F6824">
        <w:rPr>
          <w:rFonts w:ascii="Times New Roman" w:eastAsia="Times New Roman" w:hAnsi="Times New Roman" w:cs="Times New Roman"/>
          <w:color w:val="141819"/>
          <w:sz w:val="24"/>
          <w:szCs w:val="24"/>
          <w:highlight w:val="white"/>
          <w:lang w:val="en-GB"/>
        </w:rPr>
        <w:t xml:space="preserve"> he endured</w:t>
      </w:r>
      <w:r w:rsidRPr="008C6320">
        <w:rPr>
          <w:rFonts w:ascii="Times New Roman" w:eastAsia="Times New Roman" w:hAnsi="Times New Roman" w:cs="Times New Roman"/>
          <w:color w:val="141819"/>
          <w:sz w:val="24"/>
          <w:szCs w:val="24"/>
          <w:highlight w:val="white"/>
          <w:lang w:val="en-GB"/>
        </w:rPr>
        <w:t>. In a letter he wrote whil</w:t>
      </w:r>
      <w:r w:rsidR="008F6824">
        <w:rPr>
          <w:rFonts w:ascii="Times New Roman" w:eastAsia="Times New Roman" w:hAnsi="Times New Roman" w:cs="Times New Roman"/>
          <w:color w:val="141819"/>
          <w:sz w:val="24"/>
          <w:szCs w:val="24"/>
          <w:highlight w:val="white"/>
          <w:lang w:val="en-GB"/>
        </w:rPr>
        <w:t xml:space="preserve">st imprisoned, </w:t>
      </w:r>
      <w:r w:rsidRPr="008C6320">
        <w:rPr>
          <w:rFonts w:ascii="Times New Roman" w:eastAsia="Times New Roman" w:hAnsi="Times New Roman" w:cs="Times New Roman"/>
          <w:color w:val="141819"/>
          <w:sz w:val="24"/>
          <w:szCs w:val="24"/>
          <w:highlight w:val="white"/>
          <w:lang w:val="en-GB"/>
        </w:rPr>
        <w:t xml:space="preserve">he said: </w:t>
      </w:r>
    </w:p>
    <w:p w14:paraId="1297DEA6" w14:textId="59959A8F" w:rsidR="00443630" w:rsidRPr="008C6320" w:rsidRDefault="00321628" w:rsidP="008F6824">
      <w:pPr>
        <w:spacing w:before="200"/>
        <w:ind w:left="720"/>
        <w:jc w:val="both"/>
        <w:rPr>
          <w:rFonts w:ascii="Times New Roman" w:eastAsia="Times New Roman" w:hAnsi="Times New Roman" w:cs="Times New Roman"/>
          <w:i/>
          <w:color w:val="141819"/>
          <w:sz w:val="24"/>
          <w:szCs w:val="24"/>
          <w:highlight w:val="white"/>
          <w:lang w:val="en-GB"/>
        </w:rPr>
      </w:pPr>
      <w:r w:rsidRPr="008C6320">
        <w:rPr>
          <w:rFonts w:ascii="Times New Roman" w:eastAsia="Times New Roman" w:hAnsi="Times New Roman" w:cs="Times New Roman"/>
          <w:i/>
          <w:color w:val="141819"/>
          <w:sz w:val="24"/>
          <w:szCs w:val="24"/>
          <w:highlight w:val="white"/>
          <w:lang w:val="en-GB"/>
        </w:rPr>
        <w:t>“I was a hardworking and outstanding student, I wanted to go to the university and have a good future. However, this unjust verdict denied me all that I dreamed.”</w:t>
      </w:r>
      <w:r w:rsidRPr="008C6320">
        <w:rPr>
          <w:rFonts w:ascii="Times New Roman" w:eastAsia="Times New Roman" w:hAnsi="Times New Roman" w:cs="Times New Roman"/>
          <w:i/>
          <w:color w:val="141819"/>
          <w:sz w:val="24"/>
          <w:szCs w:val="24"/>
          <w:highlight w:val="white"/>
          <w:vertAlign w:val="superscript"/>
          <w:lang w:val="en-GB"/>
        </w:rPr>
        <w:footnoteReference w:id="14"/>
      </w:r>
    </w:p>
    <w:p w14:paraId="72207280" w14:textId="7A2B2098" w:rsidR="00D024BD" w:rsidRDefault="00450CD9" w:rsidP="008B79E2">
      <w:pPr>
        <w:spacing w:before="20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These cases clearly demonstrate the Bahraini government’s deprivation of the right to education </w:t>
      </w:r>
      <w:r w:rsidR="008B79E2">
        <w:rPr>
          <w:rFonts w:ascii="Times New Roman" w:eastAsia="Times New Roman" w:hAnsi="Times New Roman" w:cs="Times New Roman"/>
          <w:sz w:val="24"/>
          <w:szCs w:val="24"/>
          <w:highlight w:val="white"/>
          <w:lang w:val="en-GB"/>
        </w:rPr>
        <w:t>for</w:t>
      </w:r>
      <w:r>
        <w:rPr>
          <w:rFonts w:ascii="Times New Roman" w:eastAsia="Times New Roman" w:hAnsi="Times New Roman" w:cs="Times New Roman"/>
          <w:sz w:val="24"/>
          <w:szCs w:val="24"/>
          <w:highlight w:val="white"/>
          <w:lang w:val="en-GB"/>
        </w:rPr>
        <w:t xml:space="preserve"> imprisoned children</w:t>
      </w:r>
      <w:r w:rsidR="008B79E2">
        <w:rPr>
          <w:rFonts w:ascii="Times New Roman" w:eastAsia="Times New Roman" w:hAnsi="Times New Roman" w:cs="Times New Roman"/>
          <w:sz w:val="24"/>
          <w:szCs w:val="24"/>
          <w:highlight w:val="white"/>
          <w:lang w:val="en-GB"/>
        </w:rPr>
        <w:t>,</w:t>
      </w:r>
      <w:r>
        <w:rPr>
          <w:rFonts w:ascii="Times New Roman" w:eastAsia="Times New Roman" w:hAnsi="Times New Roman" w:cs="Times New Roman"/>
          <w:sz w:val="24"/>
          <w:szCs w:val="24"/>
          <w:highlight w:val="white"/>
          <w:lang w:val="en-GB"/>
        </w:rPr>
        <w:t xml:space="preserve"> in violation of their </w:t>
      </w:r>
      <w:r w:rsidR="008B79E2">
        <w:rPr>
          <w:rFonts w:ascii="Times New Roman" w:eastAsia="Times New Roman" w:hAnsi="Times New Roman" w:cs="Times New Roman"/>
          <w:sz w:val="24"/>
          <w:szCs w:val="24"/>
          <w:highlight w:val="white"/>
          <w:lang w:val="en-GB"/>
        </w:rPr>
        <w:t xml:space="preserve">domestic laws, the Bahraini </w:t>
      </w:r>
      <w:r>
        <w:rPr>
          <w:rFonts w:ascii="Times New Roman" w:eastAsia="Times New Roman" w:hAnsi="Times New Roman" w:cs="Times New Roman"/>
          <w:sz w:val="24"/>
          <w:szCs w:val="24"/>
          <w:highlight w:val="white"/>
          <w:lang w:val="en-GB"/>
        </w:rPr>
        <w:t>Constitution</w:t>
      </w:r>
      <w:r w:rsidR="008B79E2">
        <w:rPr>
          <w:rFonts w:ascii="Times New Roman" w:eastAsia="Times New Roman" w:hAnsi="Times New Roman" w:cs="Times New Roman"/>
          <w:sz w:val="24"/>
          <w:szCs w:val="24"/>
          <w:highlight w:val="white"/>
          <w:lang w:val="en-GB"/>
        </w:rPr>
        <w:t>,</w:t>
      </w:r>
      <w:r>
        <w:rPr>
          <w:rFonts w:ascii="Times New Roman" w:eastAsia="Times New Roman" w:hAnsi="Times New Roman" w:cs="Times New Roman"/>
          <w:sz w:val="24"/>
          <w:szCs w:val="24"/>
          <w:highlight w:val="white"/>
          <w:lang w:val="en-GB"/>
        </w:rPr>
        <w:t xml:space="preserve"> as well as several international conventions. Attempts by the government to control the dissident rhetoric in the country have </w:t>
      </w:r>
      <w:r w:rsidR="008B79E2">
        <w:rPr>
          <w:rFonts w:ascii="Times New Roman" w:eastAsia="Times New Roman" w:hAnsi="Times New Roman" w:cs="Times New Roman"/>
          <w:sz w:val="24"/>
          <w:szCs w:val="24"/>
          <w:highlight w:val="white"/>
          <w:lang w:val="en-GB"/>
        </w:rPr>
        <w:t>seen a complete disregard by the Bahraini government to their international commitments and to the basic rights of its citizens. This deprivation has a serious impact on educational development and leaves many children suffering the long-term impacts of the government’s failure to uphold this fundamental right.</w:t>
      </w:r>
    </w:p>
    <w:p w14:paraId="63DD9179" w14:textId="77777777" w:rsidR="008B79E2" w:rsidRPr="008B79E2" w:rsidRDefault="008B79E2" w:rsidP="008B79E2">
      <w:pPr>
        <w:spacing w:before="200"/>
        <w:jc w:val="both"/>
        <w:rPr>
          <w:rFonts w:ascii="Times New Roman" w:eastAsia="Times New Roman" w:hAnsi="Times New Roman" w:cs="Times New Roman"/>
          <w:sz w:val="24"/>
          <w:szCs w:val="24"/>
          <w:highlight w:val="white"/>
          <w:lang w:val="en-GB"/>
        </w:rPr>
      </w:pPr>
    </w:p>
    <w:p w14:paraId="3BB3DE77" w14:textId="53D68DFD" w:rsidR="00443630" w:rsidRPr="008C6320" w:rsidRDefault="00321628" w:rsidP="00D024BD">
      <w:pPr>
        <w:pStyle w:val="ListParagraph"/>
        <w:numPr>
          <w:ilvl w:val="0"/>
          <w:numId w:val="3"/>
        </w:numPr>
        <w:jc w:val="both"/>
        <w:rPr>
          <w:rFonts w:ascii="Times New Roman" w:eastAsia="Times New Roman" w:hAnsi="Times New Roman" w:cs="Times New Roman"/>
          <w:b/>
          <w:sz w:val="24"/>
          <w:szCs w:val="24"/>
          <w:lang w:val="en-GB"/>
        </w:rPr>
      </w:pPr>
      <w:r w:rsidRPr="008C6320">
        <w:rPr>
          <w:rFonts w:ascii="Times New Roman" w:eastAsia="Times New Roman" w:hAnsi="Times New Roman" w:cs="Times New Roman"/>
          <w:b/>
          <w:sz w:val="24"/>
          <w:szCs w:val="24"/>
          <w:lang w:val="en-GB"/>
        </w:rPr>
        <w:t>RECOMMENDATIONS FOR BAHRAIN</w:t>
      </w:r>
    </w:p>
    <w:p w14:paraId="4F00F436" w14:textId="4DB36F84" w:rsidR="00443630" w:rsidRPr="008C6320" w:rsidRDefault="00321628" w:rsidP="00D024BD">
      <w:pPr>
        <w:spacing w:before="240" w:after="24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 xml:space="preserve">The cases reported above, </w:t>
      </w:r>
      <w:r w:rsidR="009E3009">
        <w:rPr>
          <w:rFonts w:ascii="Times New Roman" w:eastAsia="Times New Roman" w:hAnsi="Times New Roman" w:cs="Times New Roman"/>
          <w:sz w:val="24"/>
          <w:szCs w:val="24"/>
          <w:lang w:val="en-GB"/>
        </w:rPr>
        <w:t>combined</w:t>
      </w:r>
      <w:r w:rsidRPr="008C6320">
        <w:rPr>
          <w:rFonts w:ascii="Times New Roman" w:eastAsia="Times New Roman" w:hAnsi="Times New Roman" w:cs="Times New Roman"/>
          <w:sz w:val="24"/>
          <w:szCs w:val="24"/>
          <w:lang w:val="en-GB"/>
        </w:rPr>
        <w:t xml:space="preserve"> </w:t>
      </w:r>
      <w:r w:rsidR="009E3009">
        <w:rPr>
          <w:rFonts w:ascii="Times New Roman" w:eastAsia="Times New Roman" w:hAnsi="Times New Roman" w:cs="Times New Roman"/>
          <w:sz w:val="24"/>
          <w:szCs w:val="24"/>
          <w:lang w:val="en-GB"/>
        </w:rPr>
        <w:t>with the</w:t>
      </w:r>
      <w:r w:rsidRPr="008C6320">
        <w:rPr>
          <w:rFonts w:ascii="Times New Roman" w:eastAsia="Times New Roman" w:hAnsi="Times New Roman" w:cs="Times New Roman"/>
          <w:sz w:val="24"/>
          <w:szCs w:val="24"/>
          <w:lang w:val="en-GB"/>
        </w:rPr>
        <w:t xml:space="preserve"> </w:t>
      </w:r>
      <w:r w:rsidR="009E3009">
        <w:rPr>
          <w:rFonts w:ascii="Times New Roman" w:eastAsia="Times New Roman" w:hAnsi="Times New Roman" w:cs="Times New Roman"/>
          <w:sz w:val="24"/>
          <w:szCs w:val="24"/>
          <w:lang w:val="en-GB"/>
        </w:rPr>
        <w:t xml:space="preserve">discriminatory </w:t>
      </w:r>
      <w:r w:rsidRPr="008C6320">
        <w:rPr>
          <w:rFonts w:ascii="Times New Roman" w:eastAsia="Times New Roman" w:hAnsi="Times New Roman" w:cs="Times New Roman"/>
          <w:sz w:val="24"/>
          <w:szCs w:val="24"/>
          <w:lang w:val="en-GB"/>
        </w:rPr>
        <w:t xml:space="preserve">restrictions on the right to education, demonstrate only some of the barriers that </w:t>
      </w:r>
      <w:r w:rsidR="009E3009">
        <w:rPr>
          <w:rFonts w:ascii="Times New Roman" w:eastAsia="Times New Roman" w:hAnsi="Times New Roman" w:cs="Times New Roman"/>
          <w:sz w:val="24"/>
          <w:szCs w:val="24"/>
          <w:lang w:val="en-GB"/>
        </w:rPr>
        <w:t>prevail in Bahrain’s education system.</w:t>
      </w:r>
      <w:r w:rsidRPr="008C6320">
        <w:rPr>
          <w:rFonts w:ascii="Times New Roman" w:eastAsia="Times New Roman" w:hAnsi="Times New Roman" w:cs="Times New Roman"/>
          <w:sz w:val="24"/>
          <w:szCs w:val="24"/>
          <w:lang w:val="en-GB"/>
        </w:rPr>
        <w:t xml:space="preserve"> </w:t>
      </w:r>
      <w:r w:rsidR="009E3009">
        <w:rPr>
          <w:rFonts w:ascii="Times New Roman" w:eastAsia="Times New Roman" w:hAnsi="Times New Roman" w:cs="Times New Roman"/>
          <w:sz w:val="24"/>
          <w:szCs w:val="24"/>
          <w:lang w:val="en-GB"/>
        </w:rPr>
        <w:t xml:space="preserve">The Bahraini government continues to violate several provisions enshrined in international treaties, and disregards the obligations imposed by international law. In order for Bahrain to adhere to their international obligations and to respect their own domestic assurances, </w:t>
      </w:r>
      <w:r w:rsidRPr="008C6320">
        <w:rPr>
          <w:rFonts w:ascii="Times New Roman" w:eastAsia="Times New Roman" w:hAnsi="Times New Roman" w:cs="Times New Roman"/>
          <w:sz w:val="24"/>
          <w:szCs w:val="24"/>
          <w:lang w:val="en-GB"/>
        </w:rPr>
        <w:t xml:space="preserve">ADHRB recommends the </w:t>
      </w:r>
      <w:r w:rsidR="009E3009">
        <w:rPr>
          <w:rFonts w:ascii="Times New Roman" w:eastAsia="Times New Roman" w:hAnsi="Times New Roman" w:cs="Times New Roman"/>
          <w:sz w:val="24"/>
          <w:szCs w:val="24"/>
          <w:lang w:val="en-GB"/>
        </w:rPr>
        <w:t xml:space="preserve">government </w:t>
      </w:r>
      <w:r w:rsidRPr="008C6320">
        <w:rPr>
          <w:rFonts w:ascii="Times New Roman" w:eastAsia="Times New Roman" w:hAnsi="Times New Roman" w:cs="Times New Roman"/>
          <w:sz w:val="24"/>
          <w:szCs w:val="24"/>
          <w:lang w:val="en-GB"/>
        </w:rPr>
        <w:t xml:space="preserve">to: </w:t>
      </w:r>
    </w:p>
    <w:p w14:paraId="72A5A6D6" w14:textId="77777777" w:rsidR="00443630" w:rsidRPr="008C6320" w:rsidRDefault="00321628" w:rsidP="00D024BD">
      <w:pPr>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 xml:space="preserve"> </w:t>
      </w:r>
    </w:p>
    <w:p w14:paraId="05512F08" w14:textId="1685FA49" w:rsidR="008E2941" w:rsidRDefault="00321628" w:rsidP="008E2941">
      <w:pPr>
        <w:pStyle w:val="ListParagraph"/>
        <w:numPr>
          <w:ilvl w:val="0"/>
          <w:numId w:val="7"/>
        </w:numPr>
        <w:jc w:val="both"/>
        <w:rPr>
          <w:rFonts w:ascii="Times New Roman" w:eastAsia="Times New Roman" w:hAnsi="Times New Roman" w:cs="Times New Roman"/>
          <w:sz w:val="24"/>
          <w:szCs w:val="24"/>
          <w:lang w:val="en-GB"/>
        </w:rPr>
      </w:pPr>
      <w:r w:rsidRPr="008E2941">
        <w:rPr>
          <w:rFonts w:ascii="Times New Roman" w:eastAsia="Times New Roman" w:hAnsi="Times New Roman" w:cs="Times New Roman"/>
          <w:sz w:val="24"/>
          <w:szCs w:val="24"/>
          <w:lang w:val="en-GB"/>
        </w:rPr>
        <w:lastRenderedPageBreak/>
        <w:t>Act in compliance with the Education Law No. 27 (2005) and the Constitution of 2002</w:t>
      </w:r>
      <w:r w:rsidR="009E3009" w:rsidRPr="008E2941">
        <w:rPr>
          <w:rFonts w:ascii="Times New Roman" w:eastAsia="Times New Roman" w:hAnsi="Times New Roman" w:cs="Times New Roman"/>
          <w:sz w:val="24"/>
          <w:szCs w:val="24"/>
          <w:lang w:val="en-GB"/>
        </w:rPr>
        <w:t>, which each</w:t>
      </w:r>
      <w:r w:rsidRPr="008E2941">
        <w:rPr>
          <w:rFonts w:ascii="Times New Roman" w:eastAsia="Times New Roman" w:hAnsi="Times New Roman" w:cs="Times New Roman"/>
          <w:sz w:val="24"/>
          <w:szCs w:val="24"/>
          <w:lang w:val="en-GB"/>
        </w:rPr>
        <w:t xml:space="preserve"> </w:t>
      </w:r>
      <w:r w:rsidR="009E3009" w:rsidRPr="008E2941">
        <w:rPr>
          <w:rFonts w:ascii="Times New Roman" w:eastAsia="Times New Roman" w:hAnsi="Times New Roman" w:cs="Times New Roman"/>
          <w:sz w:val="24"/>
          <w:szCs w:val="24"/>
          <w:lang w:val="en-GB"/>
        </w:rPr>
        <w:t xml:space="preserve">ensure the </w:t>
      </w:r>
      <w:r w:rsidRPr="008E2941">
        <w:rPr>
          <w:rFonts w:ascii="Times New Roman" w:eastAsia="Times New Roman" w:hAnsi="Times New Roman" w:cs="Times New Roman"/>
          <w:sz w:val="24"/>
          <w:szCs w:val="24"/>
          <w:lang w:val="en-GB"/>
        </w:rPr>
        <w:t>free access to education, without distinction of sex, race, religion, personal and social conditions</w:t>
      </w:r>
      <w:r w:rsidR="009E3009" w:rsidRPr="008E2941">
        <w:rPr>
          <w:rFonts w:ascii="Times New Roman" w:eastAsia="Times New Roman" w:hAnsi="Times New Roman" w:cs="Times New Roman"/>
          <w:sz w:val="24"/>
          <w:szCs w:val="24"/>
          <w:lang w:val="en-GB"/>
        </w:rPr>
        <w:t xml:space="preserve">; </w:t>
      </w:r>
    </w:p>
    <w:p w14:paraId="2CDF74B9" w14:textId="77777777" w:rsidR="008E2941" w:rsidRDefault="008E2941" w:rsidP="008E2941">
      <w:pPr>
        <w:pStyle w:val="ListParagraph"/>
        <w:jc w:val="both"/>
        <w:rPr>
          <w:rFonts w:ascii="Times New Roman" w:eastAsia="Times New Roman" w:hAnsi="Times New Roman" w:cs="Times New Roman"/>
          <w:sz w:val="24"/>
          <w:szCs w:val="24"/>
          <w:lang w:val="en-GB"/>
        </w:rPr>
      </w:pPr>
    </w:p>
    <w:p w14:paraId="181247C2" w14:textId="77777777" w:rsidR="008E2941" w:rsidRDefault="00321628" w:rsidP="008E2941">
      <w:pPr>
        <w:pStyle w:val="ListParagraph"/>
        <w:numPr>
          <w:ilvl w:val="0"/>
          <w:numId w:val="7"/>
        </w:numPr>
        <w:jc w:val="both"/>
        <w:rPr>
          <w:rFonts w:ascii="Times New Roman" w:eastAsia="Times New Roman" w:hAnsi="Times New Roman" w:cs="Times New Roman"/>
          <w:sz w:val="24"/>
          <w:szCs w:val="24"/>
          <w:lang w:val="en-GB"/>
        </w:rPr>
      </w:pPr>
      <w:r w:rsidRPr="008E2941">
        <w:rPr>
          <w:rFonts w:ascii="Times New Roman" w:eastAsia="Times New Roman" w:hAnsi="Times New Roman" w:cs="Times New Roman"/>
          <w:sz w:val="24"/>
          <w:szCs w:val="24"/>
          <w:lang w:val="en-GB"/>
        </w:rPr>
        <w:t xml:space="preserve">Act </w:t>
      </w:r>
      <w:r w:rsidR="009E3009" w:rsidRPr="008E2941">
        <w:rPr>
          <w:rFonts w:ascii="Times New Roman" w:eastAsia="Times New Roman" w:hAnsi="Times New Roman" w:cs="Times New Roman"/>
          <w:sz w:val="24"/>
          <w:szCs w:val="24"/>
          <w:lang w:val="en-GB"/>
        </w:rPr>
        <w:t>according to</w:t>
      </w:r>
      <w:r w:rsidRPr="008E2941">
        <w:rPr>
          <w:rFonts w:ascii="Times New Roman" w:eastAsia="Times New Roman" w:hAnsi="Times New Roman" w:cs="Times New Roman"/>
          <w:sz w:val="24"/>
          <w:szCs w:val="24"/>
          <w:lang w:val="en-GB"/>
        </w:rPr>
        <w:t xml:space="preserve"> the principles </w:t>
      </w:r>
      <w:r w:rsidR="009E3009" w:rsidRPr="008E2941">
        <w:rPr>
          <w:rFonts w:ascii="Times New Roman" w:eastAsia="Times New Roman" w:hAnsi="Times New Roman" w:cs="Times New Roman"/>
          <w:sz w:val="24"/>
          <w:szCs w:val="24"/>
          <w:lang w:val="en-GB"/>
        </w:rPr>
        <w:t xml:space="preserve">of free and compulsory education outlined in Article 7 of </w:t>
      </w:r>
      <w:r w:rsidRPr="008E2941">
        <w:rPr>
          <w:rFonts w:ascii="Times New Roman" w:eastAsia="Times New Roman" w:hAnsi="Times New Roman" w:cs="Times New Roman"/>
          <w:sz w:val="24"/>
          <w:szCs w:val="24"/>
          <w:lang w:val="en-GB"/>
        </w:rPr>
        <w:t>the Bahraini Constitution</w:t>
      </w:r>
      <w:r w:rsidR="009E3009" w:rsidRPr="008E2941">
        <w:rPr>
          <w:rFonts w:ascii="Times New Roman" w:eastAsia="Times New Roman" w:hAnsi="Times New Roman" w:cs="Times New Roman"/>
          <w:sz w:val="24"/>
          <w:szCs w:val="24"/>
          <w:lang w:val="en-GB"/>
        </w:rPr>
        <w:t>,</w:t>
      </w:r>
      <w:r w:rsidRPr="008E2941">
        <w:rPr>
          <w:rFonts w:ascii="Times New Roman" w:eastAsia="Times New Roman" w:hAnsi="Times New Roman" w:cs="Times New Roman"/>
          <w:sz w:val="24"/>
          <w:szCs w:val="24"/>
          <w:lang w:val="en-GB"/>
        </w:rPr>
        <w:t xml:space="preserve"> </w:t>
      </w:r>
      <w:r w:rsidR="009E3009" w:rsidRPr="008E2941">
        <w:rPr>
          <w:rFonts w:ascii="Times New Roman" w:eastAsia="Times New Roman" w:hAnsi="Times New Roman" w:cs="Times New Roman"/>
          <w:sz w:val="24"/>
          <w:szCs w:val="24"/>
          <w:lang w:val="en-GB"/>
        </w:rPr>
        <w:t xml:space="preserve">and </w:t>
      </w:r>
      <w:r w:rsidRPr="008E2941">
        <w:rPr>
          <w:rFonts w:ascii="Times New Roman" w:eastAsia="Times New Roman" w:hAnsi="Times New Roman" w:cs="Times New Roman"/>
          <w:sz w:val="24"/>
          <w:szCs w:val="24"/>
          <w:lang w:val="en-GB"/>
        </w:rPr>
        <w:t>impos</w:t>
      </w:r>
      <w:r w:rsidR="009E3009" w:rsidRPr="008E2941">
        <w:rPr>
          <w:rFonts w:ascii="Times New Roman" w:eastAsia="Times New Roman" w:hAnsi="Times New Roman" w:cs="Times New Roman"/>
          <w:sz w:val="24"/>
          <w:szCs w:val="24"/>
          <w:lang w:val="en-GB"/>
        </w:rPr>
        <w:t>e</w:t>
      </w:r>
      <w:r w:rsidRPr="008E2941">
        <w:rPr>
          <w:rFonts w:ascii="Times New Roman" w:eastAsia="Times New Roman" w:hAnsi="Times New Roman" w:cs="Times New Roman"/>
          <w:sz w:val="24"/>
          <w:szCs w:val="24"/>
          <w:lang w:val="en-GB"/>
        </w:rPr>
        <w:t xml:space="preserve"> clear penalties for all forms of restriction</w:t>
      </w:r>
      <w:r w:rsidR="009E3009" w:rsidRPr="008E2941">
        <w:rPr>
          <w:rFonts w:ascii="Times New Roman" w:eastAsia="Times New Roman" w:hAnsi="Times New Roman" w:cs="Times New Roman"/>
          <w:sz w:val="24"/>
          <w:szCs w:val="24"/>
          <w:lang w:val="en-GB"/>
        </w:rPr>
        <w:t>s</w:t>
      </w:r>
      <w:r w:rsidRPr="008E2941">
        <w:rPr>
          <w:rFonts w:ascii="Times New Roman" w:eastAsia="Times New Roman" w:hAnsi="Times New Roman" w:cs="Times New Roman"/>
          <w:sz w:val="24"/>
          <w:szCs w:val="24"/>
          <w:lang w:val="en-GB"/>
        </w:rPr>
        <w:t xml:space="preserve"> </w:t>
      </w:r>
      <w:r w:rsidR="009E3009" w:rsidRPr="008E2941">
        <w:rPr>
          <w:rFonts w:ascii="Times New Roman" w:eastAsia="Times New Roman" w:hAnsi="Times New Roman" w:cs="Times New Roman"/>
          <w:sz w:val="24"/>
          <w:szCs w:val="24"/>
          <w:lang w:val="en-GB"/>
        </w:rPr>
        <w:t>on this</w:t>
      </w:r>
      <w:r w:rsidRPr="008E2941">
        <w:rPr>
          <w:rFonts w:ascii="Times New Roman" w:eastAsia="Times New Roman" w:hAnsi="Times New Roman" w:cs="Times New Roman"/>
          <w:sz w:val="24"/>
          <w:szCs w:val="24"/>
          <w:lang w:val="en-GB"/>
        </w:rPr>
        <w:t xml:space="preserve"> right to education</w:t>
      </w:r>
      <w:r w:rsidR="009E3009" w:rsidRPr="008E2941">
        <w:rPr>
          <w:rFonts w:ascii="Times New Roman" w:eastAsia="Times New Roman" w:hAnsi="Times New Roman" w:cs="Times New Roman"/>
          <w:sz w:val="24"/>
          <w:szCs w:val="24"/>
          <w:lang w:val="en-GB"/>
        </w:rPr>
        <w:t>;</w:t>
      </w:r>
      <w:r w:rsidRPr="008E2941">
        <w:rPr>
          <w:rFonts w:ascii="Times New Roman" w:eastAsia="Times New Roman" w:hAnsi="Times New Roman" w:cs="Times New Roman"/>
          <w:sz w:val="24"/>
          <w:szCs w:val="24"/>
          <w:lang w:val="en-GB"/>
        </w:rPr>
        <w:t xml:space="preserve"> </w:t>
      </w:r>
    </w:p>
    <w:p w14:paraId="1057AC61" w14:textId="77777777" w:rsidR="008E2941" w:rsidRPr="008E2941" w:rsidRDefault="008E2941" w:rsidP="008E2941">
      <w:pPr>
        <w:pStyle w:val="ListParagraph"/>
        <w:rPr>
          <w:rFonts w:ascii="Times New Roman" w:eastAsia="Times New Roman" w:hAnsi="Times New Roman" w:cs="Times New Roman"/>
          <w:sz w:val="24"/>
          <w:szCs w:val="24"/>
          <w:lang w:val="en-GB"/>
        </w:rPr>
      </w:pPr>
    </w:p>
    <w:p w14:paraId="4ACD1F93" w14:textId="77777777" w:rsidR="008E2941" w:rsidRDefault="00321628" w:rsidP="008E2941">
      <w:pPr>
        <w:pStyle w:val="ListParagraph"/>
        <w:numPr>
          <w:ilvl w:val="0"/>
          <w:numId w:val="7"/>
        </w:numPr>
        <w:jc w:val="both"/>
        <w:rPr>
          <w:rFonts w:ascii="Times New Roman" w:eastAsia="Times New Roman" w:hAnsi="Times New Roman" w:cs="Times New Roman"/>
          <w:sz w:val="24"/>
          <w:szCs w:val="24"/>
          <w:lang w:val="en-GB"/>
        </w:rPr>
      </w:pPr>
      <w:r w:rsidRPr="008E2941">
        <w:rPr>
          <w:rFonts w:ascii="Times New Roman" w:eastAsia="Times New Roman" w:hAnsi="Times New Roman" w:cs="Times New Roman"/>
          <w:sz w:val="24"/>
          <w:szCs w:val="24"/>
          <w:lang w:val="en-GB"/>
        </w:rPr>
        <w:t>Open a transparent</w:t>
      </w:r>
      <w:r w:rsidR="008E2941" w:rsidRPr="008E2941">
        <w:rPr>
          <w:rFonts w:ascii="Times New Roman" w:eastAsia="Times New Roman" w:hAnsi="Times New Roman" w:cs="Times New Roman"/>
          <w:sz w:val="24"/>
          <w:szCs w:val="24"/>
          <w:lang w:val="en-GB"/>
        </w:rPr>
        <w:t xml:space="preserve"> </w:t>
      </w:r>
      <w:r w:rsidRPr="008E2941">
        <w:rPr>
          <w:rFonts w:ascii="Times New Roman" w:eastAsia="Times New Roman" w:hAnsi="Times New Roman" w:cs="Times New Roman"/>
          <w:sz w:val="24"/>
          <w:szCs w:val="24"/>
          <w:lang w:val="en-GB"/>
        </w:rPr>
        <w:t>investigation into Bahraini officials implicated in this practice</w:t>
      </w:r>
      <w:r w:rsidR="008E2941" w:rsidRPr="008E2941">
        <w:rPr>
          <w:rFonts w:ascii="Times New Roman" w:eastAsia="Times New Roman" w:hAnsi="Times New Roman" w:cs="Times New Roman"/>
          <w:sz w:val="24"/>
          <w:szCs w:val="24"/>
          <w:lang w:val="en-GB"/>
        </w:rPr>
        <w:t>,</w:t>
      </w:r>
      <w:r w:rsidRPr="008E2941">
        <w:rPr>
          <w:rFonts w:ascii="Times New Roman" w:eastAsia="Times New Roman" w:hAnsi="Times New Roman" w:cs="Times New Roman"/>
          <w:sz w:val="24"/>
          <w:szCs w:val="24"/>
          <w:lang w:val="en-GB"/>
        </w:rPr>
        <w:t xml:space="preserve"> and suspend all funding to institutions</w:t>
      </w:r>
      <w:r w:rsidR="008E2941" w:rsidRPr="008E2941">
        <w:rPr>
          <w:rFonts w:ascii="Times New Roman" w:eastAsia="Times New Roman" w:hAnsi="Times New Roman" w:cs="Times New Roman"/>
          <w:sz w:val="24"/>
          <w:szCs w:val="24"/>
          <w:lang w:val="en-GB"/>
        </w:rPr>
        <w:t xml:space="preserve"> </w:t>
      </w:r>
      <w:r w:rsidRPr="008E2941">
        <w:rPr>
          <w:rFonts w:ascii="Times New Roman" w:eastAsia="Times New Roman" w:hAnsi="Times New Roman" w:cs="Times New Roman"/>
          <w:sz w:val="24"/>
          <w:szCs w:val="24"/>
          <w:lang w:val="en-GB"/>
        </w:rPr>
        <w:t xml:space="preserve">involved in restricting the access to education based </w:t>
      </w:r>
      <w:r w:rsidR="008E2941" w:rsidRPr="008E2941">
        <w:rPr>
          <w:rFonts w:ascii="Times New Roman" w:eastAsia="Times New Roman" w:hAnsi="Times New Roman" w:cs="Times New Roman"/>
          <w:sz w:val="24"/>
          <w:szCs w:val="24"/>
          <w:lang w:val="en-GB"/>
        </w:rPr>
        <w:t>upon this</w:t>
      </w:r>
      <w:r w:rsidRPr="008E2941">
        <w:rPr>
          <w:rFonts w:ascii="Times New Roman" w:eastAsia="Times New Roman" w:hAnsi="Times New Roman" w:cs="Times New Roman"/>
          <w:sz w:val="24"/>
          <w:szCs w:val="24"/>
          <w:lang w:val="en-GB"/>
        </w:rPr>
        <w:t xml:space="preserve"> long-standing </w:t>
      </w:r>
      <w:r w:rsidR="008E2941" w:rsidRPr="008E2941">
        <w:rPr>
          <w:rFonts w:ascii="Times New Roman" w:eastAsia="Times New Roman" w:hAnsi="Times New Roman" w:cs="Times New Roman"/>
          <w:sz w:val="24"/>
          <w:szCs w:val="24"/>
          <w:lang w:val="en-GB"/>
        </w:rPr>
        <w:t xml:space="preserve">policy of </w:t>
      </w:r>
      <w:r w:rsidRPr="008E2941">
        <w:rPr>
          <w:rFonts w:ascii="Times New Roman" w:eastAsia="Times New Roman" w:hAnsi="Times New Roman" w:cs="Times New Roman"/>
          <w:sz w:val="24"/>
          <w:szCs w:val="24"/>
          <w:lang w:val="en-GB"/>
        </w:rPr>
        <w:t>discrimination</w:t>
      </w:r>
      <w:r w:rsidR="008E2941" w:rsidRPr="008E2941">
        <w:rPr>
          <w:rFonts w:ascii="Times New Roman" w:eastAsia="Times New Roman" w:hAnsi="Times New Roman" w:cs="Times New Roman"/>
          <w:sz w:val="24"/>
          <w:szCs w:val="24"/>
          <w:lang w:val="en-GB"/>
        </w:rPr>
        <w:t>;</w:t>
      </w:r>
    </w:p>
    <w:p w14:paraId="3A411D93" w14:textId="77777777" w:rsidR="008E2941" w:rsidRPr="008E2941" w:rsidRDefault="008E2941" w:rsidP="008E2941">
      <w:pPr>
        <w:pStyle w:val="ListParagraph"/>
        <w:rPr>
          <w:rFonts w:ascii="Times New Roman" w:eastAsia="Times New Roman" w:hAnsi="Times New Roman" w:cs="Times New Roman"/>
          <w:sz w:val="24"/>
          <w:szCs w:val="24"/>
          <w:lang w:val="en-GB"/>
        </w:rPr>
      </w:pPr>
    </w:p>
    <w:p w14:paraId="3225A3E4" w14:textId="77777777" w:rsidR="008E2941" w:rsidRDefault="00321628" w:rsidP="008E2941">
      <w:pPr>
        <w:pStyle w:val="ListParagraph"/>
        <w:numPr>
          <w:ilvl w:val="0"/>
          <w:numId w:val="7"/>
        </w:numPr>
        <w:jc w:val="both"/>
        <w:rPr>
          <w:rFonts w:ascii="Times New Roman" w:eastAsia="Times New Roman" w:hAnsi="Times New Roman" w:cs="Times New Roman"/>
          <w:sz w:val="24"/>
          <w:szCs w:val="24"/>
          <w:lang w:val="en-GB"/>
        </w:rPr>
      </w:pPr>
      <w:r w:rsidRPr="008E2941">
        <w:rPr>
          <w:rFonts w:ascii="Times New Roman" w:eastAsia="Times New Roman" w:hAnsi="Times New Roman" w:cs="Times New Roman"/>
          <w:sz w:val="24"/>
          <w:szCs w:val="24"/>
          <w:lang w:val="en-GB"/>
        </w:rPr>
        <w:t xml:space="preserve">Take effective steps to amend all relevant national laws to </w:t>
      </w:r>
      <w:r w:rsidR="008E2941" w:rsidRPr="008E2941">
        <w:rPr>
          <w:rFonts w:ascii="Times New Roman" w:eastAsia="Times New Roman" w:hAnsi="Times New Roman" w:cs="Times New Roman"/>
          <w:sz w:val="24"/>
          <w:szCs w:val="24"/>
          <w:lang w:val="en-GB"/>
        </w:rPr>
        <w:t>adhere</w:t>
      </w:r>
      <w:r w:rsidRPr="008E2941">
        <w:rPr>
          <w:rFonts w:ascii="Times New Roman" w:eastAsia="Times New Roman" w:hAnsi="Times New Roman" w:cs="Times New Roman"/>
          <w:sz w:val="24"/>
          <w:szCs w:val="24"/>
          <w:lang w:val="en-GB"/>
        </w:rPr>
        <w:t xml:space="preserve"> </w:t>
      </w:r>
      <w:r w:rsidR="008E2941" w:rsidRPr="008E2941">
        <w:rPr>
          <w:rFonts w:ascii="Times New Roman" w:eastAsia="Times New Roman" w:hAnsi="Times New Roman" w:cs="Times New Roman"/>
          <w:sz w:val="24"/>
          <w:szCs w:val="24"/>
          <w:lang w:val="en-GB"/>
        </w:rPr>
        <w:t>to</w:t>
      </w:r>
      <w:r w:rsidRPr="008E2941">
        <w:rPr>
          <w:rFonts w:ascii="Times New Roman" w:eastAsia="Times New Roman" w:hAnsi="Times New Roman" w:cs="Times New Roman"/>
          <w:sz w:val="24"/>
          <w:szCs w:val="24"/>
          <w:lang w:val="en-GB"/>
        </w:rPr>
        <w:t xml:space="preserve"> Bahrain’s obligations under international law and treaty bodies</w:t>
      </w:r>
      <w:r w:rsidR="008E2941" w:rsidRPr="008E2941">
        <w:rPr>
          <w:rFonts w:ascii="Times New Roman" w:eastAsia="Times New Roman" w:hAnsi="Times New Roman" w:cs="Times New Roman"/>
          <w:sz w:val="24"/>
          <w:szCs w:val="24"/>
          <w:lang w:val="en-GB"/>
        </w:rPr>
        <w:t>;</w:t>
      </w:r>
    </w:p>
    <w:p w14:paraId="65605DA0" w14:textId="77777777" w:rsidR="008E2941" w:rsidRPr="008E2941" w:rsidRDefault="008E2941" w:rsidP="008E2941">
      <w:pPr>
        <w:rPr>
          <w:rFonts w:ascii="Times New Roman" w:eastAsia="Times New Roman" w:hAnsi="Times New Roman" w:cs="Times New Roman"/>
          <w:sz w:val="24"/>
          <w:szCs w:val="24"/>
          <w:lang w:val="en-GB"/>
        </w:rPr>
      </w:pPr>
    </w:p>
    <w:p w14:paraId="3AC95472" w14:textId="5458657E" w:rsidR="008E2941" w:rsidRDefault="00321628" w:rsidP="008E2941">
      <w:pPr>
        <w:pStyle w:val="ListParagraph"/>
        <w:numPr>
          <w:ilvl w:val="0"/>
          <w:numId w:val="7"/>
        </w:numPr>
        <w:jc w:val="both"/>
        <w:rPr>
          <w:rFonts w:ascii="Times New Roman" w:eastAsia="Times New Roman" w:hAnsi="Times New Roman" w:cs="Times New Roman"/>
          <w:sz w:val="24"/>
          <w:szCs w:val="24"/>
          <w:lang w:val="en-GB"/>
        </w:rPr>
      </w:pPr>
      <w:r w:rsidRPr="008E2941">
        <w:rPr>
          <w:rFonts w:ascii="Times New Roman" w:eastAsia="Times New Roman" w:hAnsi="Times New Roman" w:cs="Times New Roman"/>
          <w:sz w:val="24"/>
          <w:szCs w:val="24"/>
          <w:lang w:val="en-GB"/>
        </w:rPr>
        <w:t>Provide prisoners in Bahrain, including children in detention centres, with adequate access to education</w:t>
      </w:r>
      <w:r w:rsidR="008E2941">
        <w:rPr>
          <w:rFonts w:ascii="Times New Roman" w:eastAsia="Times New Roman" w:hAnsi="Times New Roman" w:cs="Times New Roman"/>
          <w:sz w:val="24"/>
          <w:szCs w:val="24"/>
          <w:lang w:val="en-GB"/>
        </w:rPr>
        <w:t xml:space="preserve">; and </w:t>
      </w:r>
    </w:p>
    <w:p w14:paraId="58B95E1F" w14:textId="77777777" w:rsidR="008E2941" w:rsidRPr="008E2941" w:rsidRDefault="008E2941" w:rsidP="008E2941">
      <w:pPr>
        <w:pStyle w:val="ListParagraph"/>
        <w:rPr>
          <w:rFonts w:ascii="Times New Roman" w:eastAsia="Times New Roman" w:hAnsi="Times New Roman" w:cs="Times New Roman"/>
          <w:sz w:val="24"/>
          <w:szCs w:val="24"/>
          <w:lang w:val="en-GB"/>
        </w:rPr>
      </w:pPr>
    </w:p>
    <w:p w14:paraId="4AE62674" w14:textId="005B17E9" w:rsidR="00443630" w:rsidRPr="008E2941" w:rsidRDefault="00925A01" w:rsidP="008E2941">
      <w:pPr>
        <w:pStyle w:val="ListParagraph"/>
        <w:numPr>
          <w:ilvl w:val="0"/>
          <w:numId w:val="7"/>
        </w:num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R</w:t>
      </w:r>
      <w:r w:rsidR="00321628" w:rsidRPr="008E2941">
        <w:rPr>
          <w:rFonts w:ascii="Times New Roman" w:eastAsia="Times New Roman" w:hAnsi="Times New Roman" w:cs="Times New Roman"/>
          <w:sz w:val="24"/>
          <w:szCs w:val="24"/>
          <w:lang w:val="en-GB"/>
        </w:rPr>
        <w:t>epeal without delay all provisions that prevent any minorit</w:t>
      </w:r>
      <w:r>
        <w:rPr>
          <w:rFonts w:ascii="Times New Roman" w:eastAsia="Times New Roman" w:hAnsi="Times New Roman" w:cs="Times New Roman"/>
          <w:sz w:val="24"/>
          <w:szCs w:val="24"/>
          <w:lang w:val="en-GB"/>
        </w:rPr>
        <w:t>ies</w:t>
      </w:r>
      <w:r w:rsidR="00321628" w:rsidRPr="008E2941">
        <w:rPr>
          <w:rFonts w:ascii="Times New Roman" w:eastAsia="Times New Roman" w:hAnsi="Times New Roman" w:cs="Times New Roman"/>
          <w:sz w:val="24"/>
          <w:szCs w:val="24"/>
          <w:lang w:val="en-GB"/>
        </w:rPr>
        <w:t xml:space="preserve"> from attending day schools and ensure that their rights </w:t>
      </w:r>
      <w:r>
        <w:rPr>
          <w:rFonts w:ascii="Times New Roman" w:eastAsia="Times New Roman" w:hAnsi="Times New Roman" w:cs="Times New Roman"/>
          <w:sz w:val="24"/>
          <w:szCs w:val="24"/>
          <w:lang w:val="en-GB"/>
        </w:rPr>
        <w:t xml:space="preserve">to education </w:t>
      </w:r>
      <w:r w:rsidR="00321628" w:rsidRPr="008E2941">
        <w:rPr>
          <w:rFonts w:ascii="Times New Roman" w:eastAsia="Times New Roman" w:hAnsi="Times New Roman" w:cs="Times New Roman"/>
          <w:sz w:val="24"/>
          <w:szCs w:val="24"/>
          <w:lang w:val="en-GB"/>
        </w:rPr>
        <w:t xml:space="preserve">are fully respected. </w:t>
      </w:r>
    </w:p>
    <w:sectPr w:rsidR="00443630" w:rsidRPr="008E2941" w:rsidSect="00356C2B">
      <w:footerReference w:type="even" r:id="rId11"/>
      <w:footerReference w:type="default" r:id="rId12"/>
      <w:pgSz w:w="11909" w:h="16834"/>
      <w:pgMar w:top="1440" w:right="1132" w:bottom="1440" w:left="1133"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25F290" w14:textId="77777777" w:rsidR="000176FB" w:rsidRDefault="000176FB">
      <w:pPr>
        <w:spacing w:line="240" w:lineRule="auto"/>
      </w:pPr>
      <w:r>
        <w:separator/>
      </w:r>
    </w:p>
  </w:endnote>
  <w:endnote w:type="continuationSeparator" w:id="0">
    <w:p w14:paraId="4A971F41" w14:textId="77777777" w:rsidR="000176FB" w:rsidRDefault="000176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6788360"/>
      <w:docPartObj>
        <w:docPartGallery w:val="Page Numbers (Bottom of Page)"/>
        <w:docPartUnique/>
      </w:docPartObj>
    </w:sdtPr>
    <w:sdtEndPr>
      <w:rPr>
        <w:rStyle w:val="PageNumber"/>
      </w:rPr>
    </w:sdtEndPr>
    <w:sdtContent>
      <w:p w14:paraId="72754DC5" w14:textId="3507F4D5" w:rsidR="00A845D6" w:rsidRDefault="00A845D6" w:rsidP="00A845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9D092A" w14:textId="77777777" w:rsidR="00A845D6" w:rsidRDefault="00A845D6" w:rsidP="00356C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78877549"/>
      <w:docPartObj>
        <w:docPartGallery w:val="Page Numbers (Bottom of Page)"/>
        <w:docPartUnique/>
      </w:docPartObj>
    </w:sdtPr>
    <w:sdtEndPr>
      <w:rPr>
        <w:rStyle w:val="PageNumber"/>
      </w:rPr>
    </w:sdtEndPr>
    <w:sdtContent>
      <w:p w14:paraId="5761C0F7" w14:textId="60ED0B5A" w:rsidR="00A845D6" w:rsidRDefault="00A845D6" w:rsidP="00A845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11BEF">
          <w:rPr>
            <w:rStyle w:val="PageNumber"/>
            <w:noProof/>
          </w:rPr>
          <w:t>11</w:t>
        </w:r>
        <w:r>
          <w:rPr>
            <w:rStyle w:val="PageNumber"/>
          </w:rPr>
          <w:fldChar w:fldCharType="end"/>
        </w:r>
      </w:p>
    </w:sdtContent>
  </w:sdt>
  <w:p w14:paraId="6CA77EFE" w14:textId="69A2AE52" w:rsidR="00A845D6" w:rsidRDefault="00A845D6" w:rsidP="00356C2B">
    <w:pPr>
      <w:ind w:right="360"/>
      <w:jc w:val="right"/>
      <w:rPr>
        <w:rFonts w:ascii="Times New Roman" w:eastAsia="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771AFE" w14:textId="77777777" w:rsidR="000176FB" w:rsidRDefault="000176FB">
      <w:pPr>
        <w:spacing w:line="240" w:lineRule="auto"/>
      </w:pPr>
      <w:r>
        <w:separator/>
      </w:r>
    </w:p>
  </w:footnote>
  <w:footnote w:type="continuationSeparator" w:id="0">
    <w:p w14:paraId="315DE917" w14:textId="77777777" w:rsidR="000176FB" w:rsidRDefault="000176FB">
      <w:pPr>
        <w:spacing w:line="240" w:lineRule="auto"/>
      </w:pPr>
      <w:r>
        <w:continuationSeparator/>
      </w:r>
    </w:p>
  </w:footnote>
  <w:footnote w:id="1">
    <w:p w14:paraId="68E0E6F3" w14:textId="77777777" w:rsidR="00A845D6" w:rsidRPr="00D024BD" w:rsidRDefault="00A845D6" w:rsidP="00D024BD">
      <w:pPr>
        <w:rPr>
          <w:rFonts w:ascii="Times New Roman" w:eastAsia="Times New Roman" w:hAnsi="Times New Roman" w:cs="Times New Roman"/>
          <w:sz w:val="20"/>
          <w:szCs w:val="20"/>
          <w:lang w:val="en-US"/>
        </w:rPr>
      </w:pPr>
      <w:r>
        <w:rPr>
          <w:vertAlign w:val="superscript"/>
        </w:rPr>
        <w:footnoteRef/>
      </w:r>
      <w:r w:rsidRPr="00D024BD">
        <w:rPr>
          <w:sz w:val="20"/>
          <w:szCs w:val="20"/>
          <w:lang w:val="en-US"/>
        </w:rPr>
        <w:t xml:space="preserve"> </w:t>
      </w:r>
      <w:r w:rsidRPr="00D024BD">
        <w:rPr>
          <w:rFonts w:ascii="Times New Roman" w:eastAsia="Times New Roman" w:hAnsi="Times New Roman" w:cs="Times New Roman"/>
          <w:sz w:val="20"/>
          <w:szCs w:val="20"/>
          <w:lang w:val="en-US"/>
        </w:rPr>
        <w:t xml:space="preserve">Data available at </w:t>
      </w:r>
      <w:hyperlink r:id="rId1">
        <w:r w:rsidRPr="00D024BD">
          <w:rPr>
            <w:rFonts w:ascii="Times New Roman" w:eastAsia="Times New Roman" w:hAnsi="Times New Roman" w:cs="Times New Roman"/>
            <w:color w:val="1155CC"/>
            <w:sz w:val="20"/>
            <w:szCs w:val="20"/>
            <w:u w:val="single"/>
            <w:lang w:val="en-US"/>
          </w:rPr>
          <w:t>http://uis.unesco.org/en/country/bh</w:t>
        </w:r>
      </w:hyperlink>
    </w:p>
  </w:footnote>
  <w:footnote w:id="2">
    <w:p w14:paraId="1708D9FD" w14:textId="77777777" w:rsidR="00A845D6" w:rsidRPr="00D024BD" w:rsidRDefault="00A845D6" w:rsidP="00D024BD">
      <w:pPr>
        <w:rPr>
          <w:rFonts w:ascii="Times New Roman" w:eastAsia="Times New Roman" w:hAnsi="Times New Roman" w:cs="Times New Roman"/>
          <w:sz w:val="20"/>
          <w:szCs w:val="20"/>
          <w:lang w:val="en-US"/>
        </w:rPr>
      </w:pPr>
      <w:r>
        <w:rPr>
          <w:vertAlign w:val="superscript"/>
        </w:rPr>
        <w:footnoteRef/>
      </w:r>
      <w:r w:rsidRPr="00D024BD">
        <w:rPr>
          <w:rFonts w:ascii="Times New Roman" w:eastAsia="Times New Roman" w:hAnsi="Times New Roman" w:cs="Times New Roman"/>
          <w:sz w:val="20"/>
          <w:szCs w:val="20"/>
          <w:lang w:val="en-US"/>
        </w:rPr>
        <w:t xml:space="preserve"> Ministry of Foreign Affairs, available at </w:t>
      </w:r>
      <w:hyperlink r:id="rId2">
        <w:r w:rsidRPr="00D024BD">
          <w:rPr>
            <w:rFonts w:ascii="Times New Roman" w:eastAsia="Times New Roman" w:hAnsi="Times New Roman" w:cs="Times New Roman"/>
            <w:color w:val="1155CC"/>
            <w:sz w:val="20"/>
            <w:szCs w:val="20"/>
            <w:u w:val="single"/>
            <w:lang w:val="en-US"/>
          </w:rPr>
          <w:t>https://www.mofa.gov.bh/Default.aspx?tabid=7741</w:t>
        </w:r>
      </w:hyperlink>
    </w:p>
  </w:footnote>
  <w:footnote w:id="3">
    <w:p w14:paraId="499F6CFE" w14:textId="6AA14E9A" w:rsidR="00A845D6" w:rsidRPr="00D024BD" w:rsidRDefault="00A845D6" w:rsidP="00D024BD">
      <w:pPr>
        <w:rPr>
          <w:rFonts w:ascii="Times New Roman" w:eastAsia="Times New Roman" w:hAnsi="Times New Roman" w:cs="Times New Roman"/>
          <w:sz w:val="20"/>
          <w:szCs w:val="20"/>
          <w:lang w:val="en-US"/>
        </w:rPr>
      </w:pPr>
      <w:r>
        <w:rPr>
          <w:vertAlign w:val="superscript"/>
        </w:rPr>
        <w:footnoteRef/>
      </w:r>
      <w:r w:rsidRPr="00D024BD">
        <w:rPr>
          <w:rFonts w:ascii="Times New Roman" w:eastAsia="Times New Roman" w:hAnsi="Times New Roman" w:cs="Times New Roman"/>
          <w:sz w:val="20"/>
          <w:szCs w:val="20"/>
          <w:lang w:val="en-US"/>
        </w:rPr>
        <w:t xml:space="preserve"> Additional data available at </w:t>
      </w:r>
      <w:hyperlink r:id="rId3">
        <w:r w:rsidRPr="00D024BD">
          <w:rPr>
            <w:rFonts w:ascii="Times New Roman" w:eastAsia="Times New Roman" w:hAnsi="Times New Roman" w:cs="Times New Roman"/>
            <w:color w:val="1155CC"/>
            <w:sz w:val="20"/>
            <w:szCs w:val="20"/>
            <w:u w:val="single"/>
            <w:lang w:val="en-US"/>
          </w:rPr>
          <w:t>http://gidhr.org/PDF/Religious%20Education-%20English.pdf</w:t>
        </w:r>
      </w:hyperlink>
      <w:r w:rsidRPr="00D024BD">
        <w:rPr>
          <w:rFonts w:ascii="Times New Roman" w:eastAsia="Times New Roman" w:hAnsi="Times New Roman" w:cs="Times New Roman"/>
          <w:sz w:val="20"/>
          <w:szCs w:val="20"/>
          <w:lang w:val="en-US"/>
        </w:rPr>
        <w:t xml:space="preserve"> </w:t>
      </w:r>
    </w:p>
  </w:footnote>
  <w:footnote w:id="4">
    <w:p w14:paraId="2A706CB7" w14:textId="77777777" w:rsidR="00A845D6" w:rsidRPr="00D024BD" w:rsidRDefault="00A845D6" w:rsidP="0007519D">
      <w:pPr>
        <w:rPr>
          <w:rFonts w:ascii="Times New Roman" w:eastAsia="Times New Roman" w:hAnsi="Times New Roman" w:cs="Times New Roman"/>
          <w:sz w:val="20"/>
          <w:szCs w:val="20"/>
          <w:lang w:val="en-US"/>
        </w:rPr>
      </w:pPr>
      <w:r>
        <w:rPr>
          <w:vertAlign w:val="superscript"/>
        </w:rPr>
        <w:footnoteRef/>
      </w:r>
      <w:r w:rsidRPr="00D024BD">
        <w:rPr>
          <w:sz w:val="20"/>
          <w:szCs w:val="20"/>
          <w:lang w:val="en-US"/>
        </w:rPr>
        <w:t xml:space="preserve"> </w:t>
      </w:r>
      <w:r w:rsidRPr="00D024BD">
        <w:rPr>
          <w:rFonts w:ascii="Times New Roman" w:eastAsia="Times New Roman" w:hAnsi="Times New Roman" w:cs="Times New Roman"/>
          <w:sz w:val="20"/>
          <w:szCs w:val="20"/>
          <w:lang w:val="en-US"/>
        </w:rPr>
        <w:t xml:space="preserve">Bahrain Independent Commission of Inquiry (BICI) Follow-up Report, December 2013, available at </w:t>
      </w:r>
      <w:hyperlink r:id="rId4">
        <w:r w:rsidRPr="00D024BD">
          <w:rPr>
            <w:rFonts w:ascii="Times New Roman" w:eastAsia="Times New Roman" w:hAnsi="Times New Roman" w:cs="Times New Roman"/>
            <w:color w:val="1155CC"/>
            <w:sz w:val="20"/>
            <w:szCs w:val="20"/>
            <w:u w:val="single"/>
            <w:lang w:val="en-US"/>
          </w:rPr>
          <w:t>http://www.biciunit.bh/reports/Final%20Report_EN_Dec_2013.pdf</w:t>
        </w:r>
      </w:hyperlink>
    </w:p>
  </w:footnote>
  <w:footnote w:id="5">
    <w:p w14:paraId="1E87AB7B" w14:textId="77777777" w:rsidR="00A845D6" w:rsidRPr="00D024BD" w:rsidRDefault="00A845D6" w:rsidP="00D024BD">
      <w:pPr>
        <w:rPr>
          <w:rFonts w:ascii="Times New Roman" w:eastAsia="Times New Roman" w:hAnsi="Times New Roman" w:cs="Times New Roman"/>
          <w:sz w:val="20"/>
          <w:szCs w:val="20"/>
          <w:lang w:val="en-US"/>
        </w:rPr>
      </w:pPr>
      <w:r>
        <w:rPr>
          <w:vertAlign w:val="superscript"/>
        </w:rPr>
        <w:footnoteRef/>
      </w:r>
      <w:r w:rsidRPr="00D024BD">
        <w:rPr>
          <w:rFonts w:ascii="Times New Roman" w:eastAsia="Times New Roman" w:hAnsi="Times New Roman" w:cs="Times New Roman"/>
          <w:sz w:val="20"/>
          <w:szCs w:val="20"/>
          <w:lang w:val="en-US"/>
        </w:rPr>
        <w:t xml:space="preserve"> To monitor the status of the ratification and accession, please read here: </w:t>
      </w:r>
      <w:hyperlink r:id="rId5">
        <w:r w:rsidRPr="00D024BD">
          <w:rPr>
            <w:rFonts w:ascii="Times New Roman" w:eastAsia="Times New Roman" w:hAnsi="Times New Roman" w:cs="Times New Roman"/>
            <w:color w:val="1155CC"/>
            <w:sz w:val="20"/>
            <w:szCs w:val="20"/>
            <w:u w:val="single"/>
            <w:lang w:val="en-US"/>
          </w:rPr>
          <w:t>https://indicators.ohchr.org/</w:t>
        </w:r>
      </w:hyperlink>
    </w:p>
  </w:footnote>
  <w:footnote w:id="6">
    <w:p w14:paraId="55CA40EF" w14:textId="77777777" w:rsidR="00A845D6" w:rsidRPr="00D024BD" w:rsidRDefault="00A845D6" w:rsidP="00D024BD">
      <w:pPr>
        <w:jc w:val="both"/>
        <w:rPr>
          <w:rFonts w:ascii="Times New Roman" w:eastAsia="Times New Roman" w:hAnsi="Times New Roman" w:cs="Times New Roman"/>
          <w:sz w:val="20"/>
          <w:szCs w:val="20"/>
          <w:lang w:val="en-US"/>
        </w:rPr>
      </w:pPr>
      <w:r>
        <w:rPr>
          <w:vertAlign w:val="superscript"/>
        </w:rPr>
        <w:footnoteRef/>
      </w:r>
      <w:r w:rsidRPr="00D024BD">
        <w:rPr>
          <w:sz w:val="20"/>
          <w:szCs w:val="20"/>
          <w:lang w:val="en-US"/>
        </w:rPr>
        <w:t xml:space="preserve"> </w:t>
      </w:r>
      <w:r w:rsidRPr="00D024BD">
        <w:rPr>
          <w:rFonts w:ascii="Times New Roman" w:eastAsia="Times New Roman" w:hAnsi="Times New Roman" w:cs="Times New Roman"/>
          <w:sz w:val="20"/>
          <w:szCs w:val="20"/>
          <w:lang w:val="en-US"/>
        </w:rPr>
        <w:t xml:space="preserve"> Bahrain Mirror (2019-08-26) </w:t>
      </w:r>
      <w:r w:rsidRPr="00D024BD">
        <w:rPr>
          <w:rFonts w:ascii="Times New Roman" w:eastAsia="Times New Roman" w:hAnsi="Times New Roman" w:cs="Times New Roman"/>
          <w:i/>
          <w:sz w:val="20"/>
          <w:szCs w:val="20"/>
          <w:lang w:val="en-US"/>
        </w:rPr>
        <w:t xml:space="preserve">Al-Wefaq: Thousands of Shiite Graduates Prevented from Employment in the Education Sector, Saudis and Egyptians Brought. </w:t>
      </w:r>
      <w:r w:rsidRPr="00D024BD">
        <w:rPr>
          <w:rFonts w:ascii="Times New Roman" w:eastAsia="Times New Roman" w:hAnsi="Times New Roman" w:cs="Times New Roman"/>
          <w:sz w:val="20"/>
          <w:szCs w:val="20"/>
          <w:lang w:val="en-US"/>
        </w:rPr>
        <w:t>Available at: https://bhr.global.ssl.fastly.net/en/news/55589.html</w:t>
      </w:r>
    </w:p>
  </w:footnote>
  <w:footnote w:id="7">
    <w:p w14:paraId="2380BD65" w14:textId="77777777" w:rsidR="00A845D6" w:rsidRPr="00D024BD" w:rsidRDefault="00A845D6" w:rsidP="00D024BD">
      <w:pPr>
        <w:jc w:val="both"/>
        <w:rPr>
          <w:sz w:val="20"/>
          <w:szCs w:val="20"/>
          <w:lang w:val="en-US"/>
        </w:rPr>
      </w:pPr>
      <w:r>
        <w:rPr>
          <w:vertAlign w:val="superscript"/>
        </w:rPr>
        <w:footnoteRef/>
      </w:r>
      <w:r w:rsidRPr="00D024BD">
        <w:rPr>
          <w:rFonts w:ascii="Times New Roman" w:eastAsia="Times New Roman" w:hAnsi="Times New Roman" w:cs="Times New Roman"/>
          <w:sz w:val="20"/>
          <w:szCs w:val="20"/>
          <w:lang w:val="en-US"/>
        </w:rPr>
        <w:t xml:space="preserve"> Bahrain Mirror (2019-07-26) </w:t>
      </w:r>
      <w:r w:rsidRPr="00D024BD">
        <w:rPr>
          <w:rFonts w:ascii="Times New Roman" w:eastAsia="Times New Roman" w:hAnsi="Times New Roman" w:cs="Times New Roman"/>
          <w:i/>
          <w:sz w:val="20"/>
          <w:szCs w:val="20"/>
          <w:lang w:val="en-US"/>
        </w:rPr>
        <w:t xml:space="preserve">Bahrain Transparency Society Asks Education Ministry to Meet Demands of Top Students and Publish Scholarships Distribution. </w:t>
      </w:r>
      <w:r w:rsidRPr="00D024BD">
        <w:rPr>
          <w:rFonts w:ascii="Times New Roman" w:eastAsia="Times New Roman" w:hAnsi="Times New Roman" w:cs="Times New Roman"/>
          <w:sz w:val="20"/>
          <w:szCs w:val="20"/>
          <w:lang w:val="en-US"/>
        </w:rPr>
        <w:t>Available at: https://bhr.global.ssl.fastly.net/en/news/55121.html</w:t>
      </w:r>
    </w:p>
  </w:footnote>
  <w:footnote w:id="8">
    <w:p w14:paraId="1CEE98CC" w14:textId="77777777" w:rsidR="00A845D6" w:rsidRPr="00D024BD" w:rsidRDefault="00A845D6" w:rsidP="00D024BD">
      <w:pPr>
        <w:rPr>
          <w:rFonts w:ascii="Times New Roman" w:eastAsia="Times New Roman" w:hAnsi="Times New Roman" w:cs="Times New Roman"/>
          <w:i/>
          <w:sz w:val="20"/>
          <w:szCs w:val="20"/>
          <w:lang w:val="en-US"/>
        </w:rPr>
      </w:pPr>
      <w:r>
        <w:rPr>
          <w:vertAlign w:val="superscript"/>
        </w:rPr>
        <w:footnoteRef/>
      </w:r>
      <w:r w:rsidRPr="00D024BD">
        <w:rPr>
          <w:rFonts w:ascii="Times New Roman" w:eastAsia="Times New Roman" w:hAnsi="Times New Roman" w:cs="Times New Roman"/>
          <w:i/>
          <w:sz w:val="20"/>
          <w:szCs w:val="20"/>
          <w:lang w:val="en-US"/>
        </w:rPr>
        <w:t xml:space="preserve"> Ibid</w:t>
      </w:r>
    </w:p>
  </w:footnote>
  <w:footnote w:id="9">
    <w:p w14:paraId="495D9072" w14:textId="176909C6" w:rsidR="00E43466" w:rsidRPr="00E43466" w:rsidRDefault="00E43466" w:rsidP="00E43466">
      <w:pPr>
        <w:rPr>
          <w:rFonts w:ascii="Times New Roman" w:eastAsia="Times New Roman" w:hAnsi="Times New Roman" w:cs="Times New Roman"/>
          <w:sz w:val="20"/>
          <w:szCs w:val="20"/>
          <w:lang w:val="en-US"/>
        </w:rPr>
      </w:pPr>
      <w:r>
        <w:rPr>
          <w:rStyle w:val="FootnoteReference"/>
        </w:rPr>
        <w:footnoteRef/>
      </w:r>
      <w:r>
        <w:t xml:space="preserve"> </w:t>
      </w:r>
      <w:r w:rsidRPr="00D024BD">
        <w:rPr>
          <w:rFonts w:ascii="Times New Roman" w:eastAsia="Times New Roman" w:hAnsi="Times New Roman" w:cs="Times New Roman"/>
          <w:sz w:val="20"/>
          <w:szCs w:val="20"/>
          <w:lang w:val="en-US"/>
        </w:rPr>
        <w:t xml:space="preserve">Convention on the Right of the Child. Available at: </w:t>
      </w:r>
      <w:hyperlink r:id="rId6">
        <w:r w:rsidRPr="00D024BD">
          <w:rPr>
            <w:rFonts w:ascii="Times New Roman" w:eastAsia="Times New Roman" w:hAnsi="Times New Roman" w:cs="Times New Roman"/>
            <w:color w:val="1155CC"/>
            <w:sz w:val="20"/>
            <w:szCs w:val="20"/>
            <w:u w:val="single"/>
            <w:lang w:val="en-US"/>
          </w:rPr>
          <w:t>https://www.ohchr.org/en/professionalinterest/pages/crc.aspx</w:t>
        </w:r>
      </w:hyperlink>
      <w:r>
        <w:rPr>
          <w:rFonts w:ascii="Times New Roman" w:eastAsia="Times New Roman" w:hAnsi="Times New Roman" w:cs="Times New Roman"/>
          <w:color w:val="1155CC"/>
          <w:u w:val="single"/>
          <w:lang w:val="en-US"/>
        </w:rPr>
        <w:t xml:space="preserve">; </w:t>
      </w:r>
      <w:r w:rsidRPr="00D024BD">
        <w:rPr>
          <w:rFonts w:ascii="Times New Roman" w:eastAsia="Times New Roman" w:hAnsi="Times New Roman" w:cs="Times New Roman"/>
          <w:sz w:val="20"/>
          <w:szCs w:val="20"/>
          <w:lang w:val="en-US"/>
        </w:rPr>
        <w:t>International Covenant on Economic, Social and Cultural Rights. Available at:</w:t>
      </w:r>
      <w:r>
        <w:rPr>
          <w:rFonts w:ascii="Times New Roman" w:eastAsia="Times New Roman" w:hAnsi="Times New Roman" w:cs="Times New Roman"/>
          <w:sz w:val="20"/>
          <w:szCs w:val="20"/>
          <w:lang w:val="en-US"/>
        </w:rPr>
        <w:t xml:space="preserve"> </w:t>
      </w:r>
      <w:hyperlink r:id="rId7" w:history="1">
        <w:r w:rsidRPr="00210BDE">
          <w:rPr>
            <w:rStyle w:val="Hyperlink"/>
            <w:rFonts w:ascii="Times New Roman" w:eastAsia="Times New Roman" w:hAnsi="Times New Roman" w:cs="Times New Roman"/>
            <w:sz w:val="20"/>
            <w:szCs w:val="20"/>
            <w:lang w:val="en-US"/>
          </w:rPr>
          <w:t>https://www.ohchr.org/en/professionalinterest/pages/cescr.aspx</w:t>
        </w:r>
      </w:hyperlink>
      <w:r w:rsidRPr="00D024BD">
        <w:rPr>
          <w:rFonts w:ascii="Times New Roman" w:eastAsia="Times New Roman" w:hAnsi="Times New Roman" w:cs="Times New Roman"/>
          <w:sz w:val="20"/>
          <w:szCs w:val="20"/>
          <w:lang w:val="en-US"/>
        </w:rPr>
        <w:t xml:space="preserve"> </w:t>
      </w:r>
    </w:p>
  </w:footnote>
  <w:footnote w:id="10">
    <w:p w14:paraId="6D1024C4" w14:textId="3814F2B0" w:rsidR="00E43466" w:rsidRPr="00E43466" w:rsidRDefault="00E43466">
      <w:pPr>
        <w:pStyle w:val="FootnoteText"/>
        <w:rPr>
          <w:lang w:val="en-AU"/>
        </w:rPr>
      </w:pPr>
      <w:r>
        <w:rPr>
          <w:rStyle w:val="FootnoteReference"/>
        </w:rPr>
        <w:footnoteRef/>
      </w:r>
      <w:r>
        <w:t xml:space="preserve"> </w:t>
      </w:r>
      <w:r w:rsidRPr="00D024BD">
        <w:rPr>
          <w:rFonts w:ascii="Times New Roman" w:eastAsia="Times New Roman" w:hAnsi="Times New Roman" w:cs="Times New Roman"/>
          <w:lang w:val="en-US"/>
        </w:rPr>
        <w:t xml:space="preserve">Universal Declaration of Human Rights. Available at: </w:t>
      </w:r>
      <w:hyperlink r:id="rId8">
        <w:r w:rsidRPr="00D024BD">
          <w:rPr>
            <w:rFonts w:ascii="Times New Roman" w:eastAsia="Times New Roman" w:hAnsi="Times New Roman" w:cs="Times New Roman"/>
            <w:color w:val="1155CC"/>
            <w:u w:val="single"/>
            <w:lang w:val="en-US"/>
          </w:rPr>
          <w:t>https://www.un.org/en/universal-declaration-human-rights/</w:t>
        </w:r>
      </w:hyperlink>
    </w:p>
  </w:footnote>
  <w:footnote w:id="11">
    <w:p w14:paraId="58C591E9" w14:textId="020EC17F" w:rsidR="00E43466" w:rsidRPr="00E43466" w:rsidRDefault="00E43466">
      <w:pPr>
        <w:pStyle w:val="FootnoteText"/>
        <w:rPr>
          <w:lang w:val="en-AU"/>
        </w:rPr>
      </w:pPr>
      <w:r>
        <w:rPr>
          <w:rStyle w:val="FootnoteReference"/>
        </w:rPr>
        <w:footnoteRef/>
      </w:r>
      <w:r>
        <w:t xml:space="preserve"> </w:t>
      </w:r>
      <w:r w:rsidRPr="00D024BD">
        <w:rPr>
          <w:rFonts w:ascii="Times New Roman" w:eastAsia="Times New Roman" w:hAnsi="Times New Roman" w:cs="Times New Roman"/>
          <w:lang w:val="en-US"/>
        </w:rPr>
        <w:t xml:space="preserve">Constitution of the Kingdom of Bahrain. Available at: </w:t>
      </w:r>
      <w:hyperlink r:id="rId9">
        <w:r w:rsidRPr="00D024BD">
          <w:rPr>
            <w:rFonts w:ascii="Times New Roman" w:eastAsia="Times New Roman" w:hAnsi="Times New Roman" w:cs="Times New Roman"/>
            <w:color w:val="1155CC"/>
            <w:u w:val="single"/>
            <w:lang w:val="en-US"/>
          </w:rPr>
          <w:t>https://www.wipo.int/edocs/lexdocs/laws/en/bh/bh020en.pdf</w:t>
        </w:r>
      </w:hyperlink>
    </w:p>
  </w:footnote>
  <w:footnote w:id="12">
    <w:p w14:paraId="46DDEA89" w14:textId="77777777" w:rsidR="009B45A8" w:rsidRPr="00D024BD" w:rsidRDefault="009B45A8" w:rsidP="009B45A8">
      <w:pPr>
        <w:rPr>
          <w:rFonts w:ascii="Times New Roman" w:eastAsia="Times New Roman" w:hAnsi="Times New Roman" w:cs="Times New Roman"/>
          <w:i/>
          <w:sz w:val="20"/>
          <w:szCs w:val="20"/>
          <w:lang w:val="en-US"/>
        </w:rPr>
      </w:pPr>
      <w:r>
        <w:rPr>
          <w:vertAlign w:val="superscript"/>
        </w:rPr>
        <w:footnoteRef/>
      </w:r>
      <w:r w:rsidRPr="00D024BD">
        <w:rPr>
          <w:rFonts w:ascii="Times New Roman" w:eastAsia="Times New Roman" w:hAnsi="Times New Roman" w:cs="Times New Roman"/>
          <w:sz w:val="20"/>
          <w:szCs w:val="20"/>
          <w:lang w:val="en-US"/>
        </w:rPr>
        <w:t xml:space="preserve"> Bahrain’s Human Rights Crisis. Available at:</w:t>
      </w:r>
      <w:r w:rsidRPr="00D024BD">
        <w:rPr>
          <w:rFonts w:ascii="Times New Roman" w:eastAsia="Times New Roman" w:hAnsi="Times New Roman" w:cs="Times New Roman"/>
          <w:i/>
          <w:sz w:val="20"/>
          <w:szCs w:val="20"/>
          <w:lang w:val="en-US"/>
        </w:rPr>
        <w:t xml:space="preserve"> </w:t>
      </w:r>
      <w:hyperlink r:id="rId10">
        <w:r w:rsidRPr="00D024BD">
          <w:rPr>
            <w:rFonts w:ascii="Times New Roman" w:eastAsia="Times New Roman" w:hAnsi="Times New Roman" w:cs="Times New Roman"/>
            <w:i/>
            <w:color w:val="1155CC"/>
            <w:sz w:val="20"/>
            <w:szCs w:val="20"/>
            <w:u w:val="single"/>
            <w:lang w:val="en-US"/>
          </w:rPr>
          <w:t>https://www.hrw.org/news/2011/07/05/bahrains-human-rights-crisis</w:t>
        </w:r>
      </w:hyperlink>
      <w:r w:rsidRPr="00D024BD">
        <w:rPr>
          <w:rFonts w:ascii="Times New Roman" w:eastAsia="Times New Roman" w:hAnsi="Times New Roman" w:cs="Times New Roman"/>
          <w:i/>
          <w:sz w:val="20"/>
          <w:szCs w:val="20"/>
          <w:lang w:val="en-US"/>
        </w:rPr>
        <w:t xml:space="preserve"> </w:t>
      </w:r>
    </w:p>
  </w:footnote>
  <w:footnote w:id="13">
    <w:p w14:paraId="0982F825" w14:textId="77777777" w:rsidR="00A845D6" w:rsidRPr="00D024BD" w:rsidRDefault="00A845D6" w:rsidP="00D024BD">
      <w:pPr>
        <w:rPr>
          <w:sz w:val="20"/>
          <w:szCs w:val="20"/>
          <w:lang w:val="en-US"/>
        </w:rPr>
      </w:pPr>
      <w:r>
        <w:rPr>
          <w:vertAlign w:val="superscript"/>
        </w:rPr>
        <w:footnoteRef/>
      </w:r>
      <w:r w:rsidRPr="00D024BD">
        <w:rPr>
          <w:sz w:val="20"/>
          <w:szCs w:val="20"/>
          <w:lang w:val="en-US"/>
        </w:rPr>
        <w:t xml:space="preserve"> </w:t>
      </w:r>
      <w:r w:rsidRPr="00D024BD">
        <w:rPr>
          <w:rFonts w:ascii="Times New Roman" w:eastAsia="Times New Roman" w:hAnsi="Times New Roman" w:cs="Times New Roman"/>
          <w:sz w:val="20"/>
          <w:szCs w:val="20"/>
          <w:lang w:val="en-US"/>
        </w:rPr>
        <w:t>Champions for Justice</w:t>
      </w:r>
      <w:r w:rsidRPr="00D024BD">
        <w:rPr>
          <w:rFonts w:ascii="Times New Roman" w:eastAsia="Times New Roman" w:hAnsi="Times New Roman" w:cs="Times New Roman"/>
          <w:i/>
          <w:sz w:val="20"/>
          <w:szCs w:val="20"/>
          <w:lang w:val="en-US"/>
        </w:rPr>
        <w:t xml:space="preserve">: Bahrain’s students prisoners. </w:t>
      </w:r>
      <w:r w:rsidRPr="00D024BD">
        <w:rPr>
          <w:rFonts w:ascii="Times New Roman" w:eastAsia="Times New Roman" w:hAnsi="Times New Roman" w:cs="Times New Roman"/>
          <w:sz w:val="20"/>
          <w:szCs w:val="20"/>
          <w:lang w:val="en-US"/>
        </w:rPr>
        <w:t>Available at:</w:t>
      </w:r>
      <w:r w:rsidRPr="00D024BD">
        <w:rPr>
          <w:rFonts w:ascii="Times New Roman" w:eastAsia="Times New Roman" w:hAnsi="Times New Roman" w:cs="Times New Roman"/>
          <w:i/>
          <w:sz w:val="20"/>
          <w:szCs w:val="20"/>
          <w:lang w:val="en-US"/>
        </w:rPr>
        <w:t xml:space="preserve"> </w:t>
      </w:r>
      <w:hyperlink r:id="rId11">
        <w:r w:rsidRPr="00D024BD">
          <w:rPr>
            <w:rFonts w:ascii="Times New Roman" w:eastAsia="Times New Roman" w:hAnsi="Times New Roman" w:cs="Times New Roman"/>
            <w:i/>
            <w:color w:val="1155CC"/>
            <w:sz w:val="20"/>
            <w:szCs w:val="20"/>
            <w:u w:val="single"/>
            <w:lang w:val="en-US"/>
          </w:rPr>
          <w:t>http://birdbh.org/2015/08/champions-for-justice-bahrains-student-prisoners/</w:t>
        </w:r>
      </w:hyperlink>
    </w:p>
  </w:footnote>
  <w:footnote w:id="14">
    <w:p w14:paraId="00764E88" w14:textId="2031544A" w:rsidR="00A845D6" w:rsidRPr="00D024BD" w:rsidRDefault="00A845D6" w:rsidP="00D024BD">
      <w:pPr>
        <w:rPr>
          <w:rFonts w:ascii="Times New Roman" w:eastAsia="Times New Roman" w:hAnsi="Times New Roman" w:cs="Times New Roman"/>
          <w:sz w:val="20"/>
          <w:szCs w:val="20"/>
          <w:lang w:val="en-US"/>
        </w:rPr>
      </w:pPr>
      <w:r>
        <w:rPr>
          <w:vertAlign w:val="superscript"/>
        </w:rPr>
        <w:footnoteRef/>
      </w:r>
      <w:r w:rsidRPr="00D024BD">
        <w:rPr>
          <w:sz w:val="20"/>
          <w:szCs w:val="20"/>
          <w:lang w:val="en-US"/>
        </w:rPr>
        <w:t xml:space="preserve"> </w:t>
      </w:r>
      <w:r w:rsidRPr="00D024BD">
        <w:rPr>
          <w:rFonts w:ascii="Times New Roman" w:eastAsia="Times New Roman" w:hAnsi="Times New Roman" w:cs="Times New Roman"/>
          <w:sz w:val="20"/>
          <w:szCs w:val="20"/>
          <w:lang w:val="en-US"/>
        </w:rPr>
        <w:t xml:space="preserve">Dear PenPal: </w:t>
      </w:r>
      <w:r w:rsidRPr="00D024BD">
        <w:rPr>
          <w:rFonts w:ascii="Times New Roman" w:eastAsia="Times New Roman" w:hAnsi="Times New Roman" w:cs="Times New Roman"/>
          <w:i/>
          <w:sz w:val="20"/>
          <w:szCs w:val="20"/>
          <w:lang w:val="en-US"/>
        </w:rPr>
        <w:t xml:space="preserve">Letters from Bahraini’s Child and </w:t>
      </w:r>
      <w:r w:rsidR="008F6824" w:rsidRPr="00D024BD">
        <w:rPr>
          <w:rFonts w:ascii="Times New Roman" w:eastAsia="Times New Roman" w:hAnsi="Times New Roman" w:cs="Times New Roman"/>
          <w:i/>
          <w:sz w:val="20"/>
          <w:szCs w:val="20"/>
          <w:lang w:val="en-US"/>
        </w:rPr>
        <w:t>Adolescent prisoners</w:t>
      </w:r>
      <w:r w:rsidRPr="00D024BD">
        <w:rPr>
          <w:rFonts w:ascii="Times New Roman" w:eastAsia="Times New Roman" w:hAnsi="Times New Roman" w:cs="Times New Roman"/>
          <w:i/>
          <w:sz w:val="20"/>
          <w:szCs w:val="20"/>
          <w:lang w:val="en-US"/>
        </w:rPr>
        <w:t xml:space="preserve"> </w:t>
      </w:r>
      <w:hyperlink r:id="rId12">
        <w:r w:rsidRPr="00D024BD">
          <w:rPr>
            <w:rFonts w:ascii="Times New Roman" w:eastAsia="Times New Roman" w:hAnsi="Times New Roman" w:cs="Times New Roman"/>
            <w:color w:val="1155CC"/>
            <w:sz w:val="20"/>
            <w:szCs w:val="20"/>
            <w:u w:val="single"/>
            <w:lang w:val="en-US"/>
          </w:rPr>
          <w:t>http://www.bahrainrights.org/sites/default/files/ADHRB_Penpal_Brochure.pdf</w:t>
        </w:r>
      </w:hyperlink>
      <w:r w:rsidRPr="00D024BD">
        <w:rPr>
          <w:rFonts w:ascii="Times New Roman" w:eastAsia="Times New Roman" w:hAnsi="Times New Roman" w:cs="Times New Roman"/>
          <w:sz w:val="20"/>
          <w:szCs w:val="20"/>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B58DE"/>
    <w:multiLevelType w:val="multilevel"/>
    <w:tmpl w:val="00145EF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189D018D"/>
    <w:multiLevelType w:val="hybridMultilevel"/>
    <w:tmpl w:val="34B45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9316C7"/>
    <w:multiLevelType w:val="hybridMultilevel"/>
    <w:tmpl w:val="202A63B6"/>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E633DA3"/>
    <w:multiLevelType w:val="hybridMultilevel"/>
    <w:tmpl w:val="B90CAE92"/>
    <w:lvl w:ilvl="0" w:tplc="04100013">
      <w:start w:val="1"/>
      <w:numFmt w:val="upp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35F0466"/>
    <w:multiLevelType w:val="multilevel"/>
    <w:tmpl w:val="F3A2225A"/>
    <w:lvl w:ilvl="0">
      <w:start w:val="1"/>
      <w:numFmt w:val="upperRoman"/>
      <w:lvlText w:val="%1."/>
      <w:lvlJc w:val="right"/>
      <w:pPr>
        <w:ind w:left="720" w:hanging="360"/>
      </w:pPr>
      <w:rPr>
        <w:rFonts w:ascii="Arial" w:eastAsia="Arial" w:hAnsi="Arial" w:cs="Arial"/>
        <w:b/>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EFE2BC0"/>
    <w:multiLevelType w:val="hybridMultilevel"/>
    <w:tmpl w:val="52502A96"/>
    <w:lvl w:ilvl="0" w:tplc="04100013">
      <w:start w:val="1"/>
      <w:numFmt w:val="upp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6" w15:restartNumberingAfterBreak="0">
    <w:nsid w:val="6D46628E"/>
    <w:multiLevelType w:val="multilevel"/>
    <w:tmpl w:val="5EC2D0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2"/>
  </w:num>
  <w:num w:numId="4">
    <w:abstractNumId w:val="6"/>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630"/>
    <w:rsid w:val="000176FB"/>
    <w:rsid w:val="0007519D"/>
    <w:rsid w:val="000878C3"/>
    <w:rsid w:val="000D092F"/>
    <w:rsid w:val="000D61A6"/>
    <w:rsid w:val="001539A9"/>
    <w:rsid w:val="00177CB5"/>
    <w:rsid w:val="001E2194"/>
    <w:rsid w:val="001F0D81"/>
    <w:rsid w:val="0021507D"/>
    <w:rsid w:val="00265CBC"/>
    <w:rsid w:val="00280D3A"/>
    <w:rsid w:val="00295EAF"/>
    <w:rsid w:val="002E780F"/>
    <w:rsid w:val="00321628"/>
    <w:rsid w:val="00335893"/>
    <w:rsid w:val="0034662F"/>
    <w:rsid w:val="00356C2B"/>
    <w:rsid w:val="003C4CA9"/>
    <w:rsid w:val="003D407C"/>
    <w:rsid w:val="003F4FD4"/>
    <w:rsid w:val="00443630"/>
    <w:rsid w:val="00450CD9"/>
    <w:rsid w:val="00462F8F"/>
    <w:rsid w:val="004A73AC"/>
    <w:rsid w:val="00531481"/>
    <w:rsid w:val="005C0B52"/>
    <w:rsid w:val="005D5B8D"/>
    <w:rsid w:val="00661F9D"/>
    <w:rsid w:val="00687274"/>
    <w:rsid w:val="006E4E2B"/>
    <w:rsid w:val="0070487D"/>
    <w:rsid w:val="00711211"/>
    <w:rsid w:val="00774471"/>
    <w:rsid w:val="0079274A"/>
    <w:rsid w:val="00864A26"/>
    <w:rsid w:val="008658F2"/>
    <w:rsid w:val="00896841"/>
    <w:rsid w:val="008B6122"/>
    <w:rsid w:val="008B79E2"/>
    <w:rsid w:val="008C6320"/>
    <w:rsid w:val="008E2941"/>
    <w:rsid w:val="008F6824"/>
    <w:rsid w:val="00925A01"/>
    <w:rsid w:val="00954E9E"/>
    <w:rsid w:val="009B45A8"/>
    <w:rsid w:val="009E3009"/>
    <w:rsid w:val="00A70509"/>
    <w:rsid w:val="00A845D6"/>
    <w:rsid w:val="00AC6CCF"/>
    <w:rsid w:val="00B013AA"/>
    <w:rsid w:val="00B764ED"/>
    <w:rsid w:val="00B775E2"/>
    <w:rsid w:val="00B90939"/>
    <w:rsid w:val="00BA0774"/>
    <w:rsid w:val="00BE7972"/>
    <w:rsid w:val="00C32994"/>
    <w:rsid w:val="00C335A9"/>
    <w:rsid w:val="00C56C22"/>
    <w:rsid w:val="00C62DD2"/>
    <w:rsid w:val="00C83D45"/>
    <w:rsid w:val="00C91732"/>
    <w:rsid w:val="00D024BD"/>
    <w:rsid w:val="00E11BEF"/>
    <w:rsid w:val="00E34BF1"/>
    <w:rsid w:val="00E43466"/>
    <w:rsid w:val="00EA1389"/>
    <w:rsid w:val="00F35D89"/>
    <w:rsid w:val="00F43B37"/>
    <w:rsid w:val="00F555F0"/>
    <w:rsid w:val="00F95841"/>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27AF3"/>
  <w15:docId w15:val="{2B951A1F-E76B-A14D-870D-C9CA52937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D89"/>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D024BD"/>
    <w:pPr>
      <w:ind w:left="720"/>
      <w:contextualSpacing/>
    </w:pPr>
  </w:style>
  <w:style w:type="paragraph" w:styleId="NormalWeb">
    <w:name w:val="Normal (Web)"/>
    <w:basedOn w:val="Normal"/>
    <w:uiPriority w:val="99"/>
    <w:unhideWhenUsed/>
    <w:rsid w:val="008C6320"/>
    <w:pPr>
      <w:spacing w:before="100" w:beforeAutospacing="1" w:after="100" w:afterAutospacing="1" w:line="240" w:lineRule="auto"/>
    </w:pPr>
    <w:rPr>
      <w:rFonts w:ascii="Times New Roman" w:eastAsia="Times New Roman" w:hAnsi="Times New Roman" w:cs="Times New Roman"/>
      <w:sz w:val="24"/>
      <w:szCs w:val="24"/>
      <w:lang w:val="it-IT"/>
    </w:rPr>
  </w:style>
  <w:style w:type="paragraph" w:styleId="Header">
    <w:name w:val="header"/>
    <w:basedOn w:val="Normal"/>
    <w:link w:val="HeaderChar"/>
    <w:uiPriority w:val="99"/>
    <w:unhideWhenUsed/>
    <w:rsid w:val="00356C2B"/>
    <w:pPr>
      <w:tabs>
        <w:tab w:val="center" w:pos="4513"/>
        <w:tab w:val="right" w:pos="9026"/>
      </w:tabs>
      <w:spacing w:line="240" w:lineRule="auto"/>
    </w:pPr>
  </w:style>
  <w:style w:type="character" w:customStyle="1" w:styleId="HeaderChar">
    <w:name w:val="Header Char"/>
    <w:basedOn w:val="DefaultParagraphFont"/>
    <w:link w:val="Header"/>
    <w:uiPriority w:val="99"/>
    <w:rsid w:val="00356C2B"/>
  </w:style>
  <w:style w:type="paragraph" w:styleId="Footer">
    <w:name w:val="footer"/>
    <w:basedOn w:val="Normal"/>
    <w:link w:val="FooterChar"/>
    <w:uiPriority w:val="99"/>
    <w:unhideWhenUsed/>
    <w:rsid w:val="00356C2B"/>
    <w:pPr>
      <w:tabs>
        <w:tab w:val="center" w:pos="4513"/>
        <w:tab w:val="right" w:pos="9026"/>
      </w:tabs>
      <w:spacing w:line="240" w:lineRule="auto"/>
    </w:pPr>
  </w:style>
  <w:style w:type="character" w:customStyle="1" w:styleId="FooterChar">
    <w:name w:val="Footer Char"/>
    <w:basedOn w:val="DefaultParagraphFont"/>
    <w:link w:val="Footer"/>
    <w:uiPriority w:val="99"/>
    <w:rsid w:val="00356C2B"/>
  </w:style>
  <w:style w:type="character" w:styleId="PageNumber">
    <w:name w:val="page number"/>
    <w:basedOn w:val="DefaultParagraphFont"/>
    <w:uiPriority w:val="99"/>
    <w:semiHidden/>
    <w:unhideWhenUsed/>
    <w:rsid w:val="00356C2B"/>
  </w:style>
  <w:style w:type="character" w:styleId="CommentReference">
    <w:name w:val="annotation reference"/>
    <w:basedOn w:val="DefaultParagraphFont"/>
    <w:uiPriority w:val="99"/>
    <w:semiHidden/>
    <w:unhideWhenUsed/>
    <w:rsid w:val="00295EAF"/>
    <w:rPr>
      <w:sz w:val="16"/>
      <w:szCs w:val="16"/>
    </w:rPr>
  </w:style>
  <w:style w:type="paragraph" w:styleId="CommentText">
    <w:name w:val="annotation text"/>
    <w:basedOn w:val="Normal"/>
    <w:link w:val="CommentTextChar"/>
    <w:uiPriority w:val="99"/>
    <w:semiHidden/>
    <w:unhideWhenUsed/>
    <w:rsid w:val="00295EAF"/>
    <w:pPr>
      <w:spacing w:line="240" w:lineRule="auto"/>
    </w:pPr>
    <w:rPr>
      <w:sz w:val="20"/>
      <w:szCs w:val="20"/>
    </w:rPr>
  </w:style>
  <w:style w:type="character" w:customStyle="1" w:styleId="CommentTextChar">
    <w:name w:val="Comment Text Char"/>
    <w:basedOn w:val="DefaultParagraphFont"/>
    <w:link w:val="CommentText"/>
    <w:uiPriority w:val="99"/>
    <w:semiHidden/>
    <w:rsid w:val="00295EAF"/>
    <w:rPr>
      <w:sz w:val="20"/>
      <w:szCs w:val="20"/>
    </w:rPr>
  </w:style>
  <w:style w:type="paragraph" w:styleId="CommentSubject">
    <w:name w:val="annotation subject"/>
    <w:basedOn w:val="CommentText"/>
    <w:next w:val="CommentText"/>
    <w:link w:val="CommentSubjectChar"/>
    <w:uiPriority w:val="99"/>
    <w:semiHidden/>
    <w:unhideWhenUsed/>
    <w:rsid w:val="00295EAF"/>
    <w:rPr>
      <w:b/>
      <w:bCs/>
    </w:rPr>
  </w:style>
  <w:style w:type="character" w:customStyle="1" w:styleId="CommentSubjectChar">
    <w:name w:val="Comment Subject Char"/>
    <w:basedOn w:val="CommentTextChar"/>
    <w:link w:val="CommentSubject"/>
    <w:uiPriority w:val="99"/>
    <w:semiHidden/>
    <w:rsid w:val="00295EAF"/>
    <w:rPr>
      <w:b/>
      <w:bCs/>
      <w:sz w:val="20"/>
      <w:szCs w:val="20"/>
    </w:rPr>
  </w:style>
  <w:style w:type="paragraph" w:styleId="BalloonText">
    <w:name w:val="Balloon Text"/>
    <w:basedOn w:val="Normal"/>
    <w:link w:val="BalloonTextChar"/>
    <w:uiPriority w:val="99"/>
    <w:semiHidden/>
    <w:unhideWhenUsed/>
    <w:rsid w:val="00295EAF"/>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95EAF"/>
    <w:rPr>
      <w:rFonts w:ascii="Times New Roman" w:hAnsi="Times New Roman" w:cs="Times New Roman"/>
      <w:sz w:val="18"/>
      <w:szCs w:val="18"/>
    </w:rPr>
  </w:style>
  <w:style w:type="paragraph" w:styleId="Revision">
    <w:name w:val="Revision"/>
    <w:hidden/>
    <w:uiPriority w:val="99"/>
    <w:semiHidden/>
    <w:rsid w:val="005C0B52"/>
    <w:pPr>
      <w:spacing w:line="240" w:lineRule="auto"/>
    </w:pPr>
  </w:style>
  <w:style w:type="paragraph" w:styleId="FootnoteText">
    <w:name w:val="footnote text"/>
    <w:basedOn w:val="Normal"/>
    <w:link w:val="FootnoteTextChar"/>
    <w:uiPriority w:val="99"/>
    <w:semiHidden/>
    <w:unhideWhenUsed/>
    <w:rsid w:val="00E43466"/>
    <w:pPr>
      <w:spacing w:line="240" w:lineRule="auto"/>
    </w:pPr>
    <w:rPr>
      <w:sz w:val="20"/>
      <w:szCs w:val="20"/>
    </w:rPr>
  </w:style>
  <w:style w:type="character" w:customStyle="1" w:styleId="FootnoteTextChar">
    <w:name w:val="Footnote Text Char"/>
    <w:basedOn w:val="DefaultParagraphFont"/>
    <w:link w:val="FootnoteText"/>
    <w:uiPriority w:val="99"/>
    <w:semiHidden/>
    <w:rsid w:val="00E43466"/>
    <w:rPr>
      <w:sz w:val="20"/>
      <w:szCs w:val="20"/>
    </w:rPr>
  </w:style>
  <w:style w:type="character" w:styleId="FootnoteReference">
    <w:name w:val="footnote reference"/>
    <w:basedOn w:val="DefaultParagraphFont"/>
    <w:uiPriority w:val="99"/>
    <w:semiHidden/>
    <w:unhideWhenUsed/>
    <w:rsid w:val="00E43466"/>
    <w:rPr>
      <w:vertAlign w:val="superscript"/>
    </w:rPr>
  </w:style>
  <w:style w:type="character" w:styleId="Hyperlink">
    <w:name w:val="Hyperlink"/>
    <w:basedOn w:val="DefaultParagraphFont"/>
    <w:uiPriority w:val="99"/>
    <w:unhideWhenUsed/>
    <w:rsid w:val="00E43466"/>
    <w:rPr>
      <w:color w:val="0000FF" w:themeColor="hyperlink"/>
      <w:u w:val="single"/>
    </w:rPr>
  </w:style>
  <w:style w:type="character" w:customStyle="1" w:styleId="UnresolvedMention">
    <w:name w:val="Unresolved Mention"/>
    <w:basedOn w:val="DefaultParagraphFont"/>
    <w:uiPriority w:val="99"/>
    <w:semiHidden/>
    <w:unhideWhenUsed/>
    <w:rsid w:val="00E434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967994">
      <w:bodyDiv w:val="1"/>
      <w:marLeft w:val="0"/>
      <w:marRight w:val="0"/>
      <w:marTop w:val="0"/>
      <w:marBottom w:val="0"/>
      <w:divBdr>
        <w:top w:val="none" w:sz="0" w:space="0" w:color="auto"/>
        <w:left w:val="none" w:sz="0" w:space="0" w:color="auto"/>
        <w:bottom w:val="none" w:sz="0" w:space="0" w:color="auto"/>
        <w:right w:val="none" w:sz="0" w:space="0" w:color="auto"/>
      </w:divBdr>
      <w:divsChild>
        <w:div w:id="1016149271">
          <w:marLeft w:val="0"/>
          <w:marRight w:val="0"/>
          <w:marTop w:val="0"/>
          <w:marBottom w:val="0"/>
          <w:divBdr>
            <w:top w:val="none" w:sz="0" w:space="0" w:color="auto"/>
            <w:left w:val="none" w:sz="0" w:space="0" w:color="auto"/>
            <w:bottom w:val="none" w:sz="0" w:space="0" w:color="auto"/>
            <w:right w:val="none" w:sz="0" w:space="0" w:color="auto"/>
          </w:divBdr>
          <w:divsChild>
            <w:div w:id="1188717363">
              <w:marLeft w:val="0"/>
              <w:marRight w:val="0"/>
              <w:marTop w:val="0"/>
              <w:marBottom w:val="0"/>
              <w:divBdr>
                <w:top w:val="none" w:sz="0" w:space="0" w:color="auto"/>
                <w:left w:val="none" w:sz="0" w:space="0" w:color="auto"/>
                <w:bottom w:val="none" w:sz="0" w:space="0" w:color="auto"/>
                <w:right w:val="none" w:sz="0" w:space="0" w:color="auto"/>
              </w:divBdr>
              <w:divsChild>
                <w:div w:id="155689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971807">
      <w:bodyDiv w:val="1"/>
      <w:marLeft w:val="0"/>
      <w:marRight w:val="0"/>
      <w:marTop w:val="0"/>
      <w:marBottom w:val="0"/>
      <w:divBdr>
        <w:top w:val="none" w:sz="0" w:space="0" w:color="auto"/>
        <w:left w:val="none" w:sz="0" w:space="0" w:color="auto"/>
        <w:bottom w:val="none" w:sz="0" w:space="0" w:color="auto"/>
        <w:right w:val="none" w:sz="0" w:space="0" w:color="auto"/>
      </w:divBdr>
      <w:divsChild>
        <w:div w:id="586505119">
          <w:marLeft w:val="0"/>
          <w:marRight w:val="0"/>
          <w:marTop w:val="0"/>
          <w:marBottom w:val="0"/>
          <w:divBdr>
            <w:top w:val="none" w:sz="0" w:space="0" w:color="auto"/>
            <w:left w:val="none" w:sz="0" w:space="0" w:color="auto"/>
            <w:bottom w:val="none" w:sz="0" w:space="0" w:color="auto"/>
            <w:right w:val="none" w:sz="0" w:space="0" w:color="auto"/>
          </w:divBdr>
          <w:divsChild>
            <w:div w:id="1388065586">
              <w:marLeft w:val="0"/>
              <w:marRight w:val="0"/>
              <w:marTop w:val="0"/>
              <w:marBottom w:val="0"/>
              <w:divBdr>
                <w:top w:val="none" w:sz="0" w:space="0" w:color="auto"/>
                <w:left w:val="none" w:sz="0" w:space="0" w:color="auto"/>
                <w:bottom w:val="none" w:sz="0" w:space="0" w:color="auto"/>
                <w:right w:val="none" w:sz="0" w:space="0" w:color="auto"/>
              </w:divBdr>
              <w:divsChild>
                <w:div w:id="184847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F154BA-FFC4-47C6-9621-3810D7956712}">
  <ds:schemaRefs>
    <ds:schemaRef ds:uri="http://schemas.openxmlformats.org/officeDocument/2006/bibliography"/>
  </ds:schemaRefs>
</ds:datastoreItem>
</file>

<file path=customXml/itemProps2.xml><?xml version="1.0" encoding="utf-8"?>
<ds:datastoreItem xmlns:ds="http://schemas.openxmlformats.org/officeDocument/2006/customXml" ds:itemID="{D36FBEB4-C33E-4E3D-B188-4F0C58EEC97A}"/>
</file>

<file path=customXml/itemProps3.xml><?xml version="1.0" encoding="utf-8"?>
<ds:datastoreItem xmlns:ds="http://schemas.openxmlformats.org/officeDocument/2006/customXml" ds:itemID="{B1559C07-BEE7-44CC-A051-D25EDBA79182}"/>
</file>

<file path=customXml/itemProps4.xml><?xml version="1.0" encoding="utf-8"?>
<ds:datastoreItem xmlns:ds="http://schemas.openxmlformats.org/officeDocument/2006/customXml" ds:itemID="{B737B971-BF7E-4D69-8AC7-38E865C6D5BA}"/>
</file>

<file path=docProps/app.xml><?xml version="1.0" encoding="utf-8"?>
<Properties xmlns="http://schemas.openxmlformats.org/officeDocument/2006/extended-properties" xmlns:vt="http://schemas.openxmlformats.org/officeDocument/2006/docPropsVTypes">
  <Template>Normal.dotm</Template>
  <TotalTime>1</TotalTime>
  <Pages>11</Pages>
  <Words>3912</Words>
  <Characters>22303</Characters>
  <Application>Microsoft Office Word</Application>
  <DocSecurity>4</DocSecurity>
  <Lines>185</Lines>
  <Paragraphs>52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Mohajer12</dc:creator>
  <cp:lastModifiedBy>REYNAUD Céline</cp:lastModifiedBy>
  <cp:revision>2</cp:revision>
  <dcterms:created xsi:type="dcterms:W3CDTF">2021-12-22T11:16:00Z</dcterms:created>
  <dcterms:modified xsi:type="dcterms:W3CDTF">2021-12-22T11:16:00Z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