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08D31" w14:textId="707A3B10" w:rsidR="00180620" w:rsidRPr="00437C84" w:rsidRDefault="00C93B98" w:rsidP="00C93B98">
      <w:pPr>
        <w:widowControl w:val="0"/>
        <w:spacing w:after="0" w:line="240" w:lineRule="auto"/>
        <w:jc w:val="right"/>
        <w:outlineLvl w:val="0"/>
        <w:rPr>
          <w:rFonts w:ascii="Times New Roman" w:eastAsia="Times New Roman" w:hAnsi="Times New Roman" w:cs="Times New Roman"/>
          <w:snapToGrid w:val="0"/>
          <w:sz w:val="20"/>
          <w:szCs w:val="20"/>
          <w:lang w:val="en-GB" w:eastAsia="en-GB"/>
        </w:rPr>
      </w:pPr>
      <w:r w:rsidRPr="00437C84">
        <w:rPr>
          <w:rFonts w:ascii="Times New Roman" w:eastAsia="Times New Roman" w:hAnsi="Times New Roman" w:cs="Times New Roman"/>
          <w:snapToGrid w:val="0"/>
          <w:sz w:val="20"/>
          <w:szCs w:val="20"/>
          <w:lang w:val="en-GB" w:eastAsia="en-GB"/>
        </w:rPr>
        <w:t>Official translation</w:t>
      </w:r>
    </w:p>
    <w:p w14:paraId="4BB8478B" w14:textId="65478D50" w:rsidR="00C93B98" w:rsidRDefault="00C93B98" w:rsidP="00C93B98">
      <w:pPr>
        <w:widowControl w:val="0"/>
        <w:spacing w:after="0" w:line="240" w:lineRule="auto"/>
        <w:jc w:val="right"/>
        <w:outlineLvl w:val="0"/>
        <w:rPr>
          <w:rFonts w:ascii="Times New Roman" w:eastAsia="Times New Roman" w:hAnsi="Times New Roman" w:cs="Times New Roman"/>
          <w:snapToGrid w:val="0"/>
          <w:sz w:val="20"/>
          <w:szCs w:val="20"/>
          <w:lang w:val="en-GB" w:eastAsia="en-GB"/>
        </w:rPr>
      </w:pPr>
      <w:r w:rsidRPr="00437C84">
        <w:rPr>
          <w:rFonts w:ascii="Times New Roman" w:eastAsia="Times New Roman" w:hAnsi="Times New Roman" w:cs="Times New Roman"/>
          <w:snapToGrid w:val="0"/>
          <w:sz w:val="20"/>
          <w:szCs w:val="20"/>
          <w:lang w:val="en-GB" w:eastAsia="en-GB"/>
        </w:rPr>
        <w:t>7 November 2023</w:t>
      </w:r>
    </w:p>
    <w:p w14:paraId="4156F6C6" w14:textId="77777777" w:rsidR="00437C84" w:rsidRPr="00437C84" w:rsidRDefault="00437C84" w:rsidP="00C93B98">
      <w:pPr>
        <w:widowControl w:val="0"/>
        <w:spacing w:after="0" w:line="240" w:lineRule="auto"/>
        <w:jc w:val="right"/>
        <w:outlineLvl w:val="0"/>
        <w:rPr>
          <w:rFonts w:ascii="Times New Roman" w:eastAsia="Times New Roman" w:hAnsi="Times New Roman" w:cs="Times New Roman"/>
          <w:snapToGrid w:val="0"/>
          <w:sz w:val="20"/>
          <w:szCs w:val="20"/>
          <w:lang w:val="en-GB" w:eastAsia="en-GB"/>
        </w:rPr>
      </w:pPr>
    </w:p>
    <w:p w14:paraId="62282027" w14:textId="77777777" w:rsidR="00180620" w:rsidRDefault="00180620" w:rsidP="004C5261">
      <w:pPr>
        <w:widowControl w:val="0"/>
        <w:spacing w:after="0" w:line="240" w:lineRule="auto"/>
        <w:jc w:val="both"/>
        <w:outlineLvl w:val="0"/>
        <w:rPr>
          <w:rFonts w:ascii="Times New Roman" w:eastAsia="Times New Roman" w:hAnsi="Times New Roman" w:cs="Times New Roman"/>
          <w:b/>
          <w:bCs/>
          <w:snapToGrid w:val="0"/>
          <w:lang w:val="en-GB" w:eastAsia="en-GB"/>
        </w:rPr>
      </w:pPr>
    </w:p>
    <w:p w14:paraId="3AC13A52" w14:textId="77777777" w:rsidR="00437C84" w:rsidRDefault="00437C84" w:rsidP="004C5261">
      <w:pPr>
        <w:widowControl w:val="0"/>
        <w:spacing w:after="0" w:line="240" w:lineRule="auto"/>
        <w:jc w:val="both"/>
        <w:outlineLvl w:val="0"/>
        <w:rPr>
          <w:rFonts w:ascii="Times New Roman" w:eastAsia="Times New Roman" w:hAnsi="Times New Roman" w:cs="Times New Roman"/>
          <w:b/>
          <w:bCs/>
          <w:snapToGrid w:val="0"/>
          <w:lang w:val="en-GB" w:eastAsia="en-GB"/>
        </w:rPr>
      </w:pPr>
    </w:p>
    <w:p w14:paraId="67A462A3" w14:textId="77777777" w:rsidR="00AD4CB4" w:rsidRDefault="00AD4CB4" w:rsidP="004C5261">
      <w:pPr>
        <w:widowControl w:val="0"/>
        <w:spacing w:after="0" w:line="240" w:lineRule="auto"/>
        <w:jc w:val="both"/>
        <w:outlineLvl w:val="0"/>
        <w:rPr>
          <w:rFonts w:ascii="Times New Roman" w:eastAsia="Times New Roman" w:hAnsi="Times New Roman" w:cs="Times New Roman"/>
          <w:b/>
          <w:bCs/>
          <w:snapToGrid w:val="0"/>
          <w:lang w:val="en-GB" w:eastAsia="en-GB"/>
        </w:rPr>
      </w:pPr>
    </w:p>
    <w:p w14:paraId="2BDBEE79" w14:textId="294549AC" w:rsidR="004C5261" w:rsidRPr="004C5261" w:rsidRDefault="004C5261" w:rsidP="004C5261">
      <w:pPr>
        <w:widowControl w:val="0"/>
        <w:spacing w:after="0" w:line="240" w:lineRule="auto"/>
        <w:jc w:val="both"/>
        <w:outlineLvl w:val="0"/>
        <w:rPr>
          <w:rFonts w:ascii="Times New Roman" w:eastAsia="Times New Roman" w:hAnsi="Times New Roman" w:cs="Times New Roman"/>
          <w:b/>
          <w:bCs/>
          <w:snapToGrid w:val="0"/>
          <w:lang w:val="en-GB" w:eastAsia="en-GB"/>
        </w:rPr>
      </w:pPr>
      <w:r w:rsidRPr="004C5261">
        <w:rPr>
          <w:rFonts w:ascii="Times New Roman" w:eastAsia="Times New Roman" w:hAnsi="Times New Roman" w:cs="Times New Roman"/>
          <w:b/>
          <w:bCs/>
          <w:snapToGrid w:val="0"/>
          <w:lang w:val="en-GB" w:eastAsia="en-GB"/>
        </w:rPr>
        <w:t>Annexes to the Seventh Report on the Implementation of the United Nations Convention on</w:t>
      </w:r>
    </w:p>
    <w:p w14:paraId="2F585E17" w14:textId="77777777" w:rsidR="004C5261" w:rsidRPr="004C5261" w:rsidRDefault="004C5261" w:rsidP="004C5261">
      <w:pPr>
        <w:widowControl w:val="0"/>
        <w:spacing w:after="0" w:line="240" w:lineRule="auto"/>
        <w:jc w:val="both"/>
        <w:outlineLvl w:val="0"/>
        <w:rPr>
          <w:rFonts w:ascii="Times New Roman" w:eastAsia="Times New Roman" w:hAnsi="Times New Roman" w:cs="Times New Roman"/>
          <w:b/>
          <w:bCs/>
          <w:snapToGrid w:val="0"/>
          <w:lang w:val="en-GB" w:eastAsia="en-GB"/>
        </w:rPr>
      </w:pPr>
      <w:r w:rsidRPr="004C5261">
        <w:rPr>
          <w:rFonts w:ascii="Times New Roman" w:eastAsia="Times New Roman" w:hAnsi="Times New Roman" w:cs="Times New Roman"/>
          <w:b/>
          <w:bCs/>
          <w:snapToGrid w:val="0"/>
          <w:lang w:val="en-GB" w:eastAsia="en-GB"/>
        </w:rPr>
        <w:t>the Elimination of All Forms of Discrimination against Women in Lithuania</w:t>
      </w:r>
    </w:p>
    <w:p w14:paraId="52967065" w14:textId="77777777" w:rsidR="004C5261" w:rsidRPr="00AD4CB4" w:rsidRDefault="004C5261" w:rsidP="004C5261">
      <w:pPr>
        <w:widowControl w:val="0"/>
        <w:spacing w:after="0" w:line="240" w:lineRule="auto"/>
        <w:outlineLvl w:val="0"/>
        <w:rPr>
          <w:rFonts w:ascii="Times New Roman" w:eastAsia="Times New Roman" w:hAnsi="Times New Roman" w:cs="Times New Roman"/>
          <w:b/>
          <w:snapToGrid w:val="0"/>
          <w:sz w:val="20"/>
          <w:szCs w:val="20"/>
          <w:lang w:val="en-GB" w:eastAsia="en-GB"/>
        </w:rPr>
      </w:pPr>
    </w:p>
    <w:p w14:paraId="5C7D27DC" w14:textId="30DE1348" w:rsidR="004C5261" w:rsidRPr="0024417E" w:rsidRDefault="004C5261" w:rsidP="004C5261">
      <w:pPr>
        <w:widowControl w:val="0"/>
        <w:spacing w:after="0" w:line="240" w:lineRule="auto"/>
        <w:outlineLvl w:val="0"/>
        <w:rPr>
          <w:rFonts w:ascii="Times New Roman" w:eastAsia="Times New Roman" w:hAnsi="Times New Roman" w:cs="Times New Roman"/>
          <w:b/>
          <w:snapToGrid w:val="0"/>
          <w:lang w:val="en-GB" w:eastAsia="en-GB"/>
        </w:rPr>
      </w:pPr>
      <w:r w:rsidRPr="0024417E">
        <w:rPr>
          <w:rFonts w:ascii="Times New Roman" w:eastAsia="Times New Roman" w:hAnsi="Times New Roman" w:cs="Times New Roman"/>
          <w:b/>
          <w:snapToGrid w:val="0"/>
          <w:lang w:val="en-GB" w:eastAsia="en-GB"/>
        </w:rPr>
        <w:t>ANNEX 1</w:t>
      </w:r>
    </w:p>
    <w:p w14:paraId="486F02E8" w14:textId="77777777" w:rsidR="004C5261" w:rsidRPr="00AD4CB4" w:rsidRDefault="004C5261" w:rsidP="004C5261">
      <w:pPr>
        <w:widowControl w:val="0"/>
        <w:spacing w:after="0" w:line="240" w:lineRule="auto"/>
        <w:outlineLvl w:val="0"/>
        <w:rPr>
          <w:rFonts w:ascii="Times New Roman" w:eastAsia="Times New Roman" w:hAnsi="Times New Roman" w:cs="Times New Roman"/>
          <w:snapToGrid w:val="0"/>
          <w:sz w:val="20"/>
          <w:szCs w:val="20"/>
          <w:lang w:val="en-GB" w:eastAsia="en-GB"/>
        </w:rPr>
      </w:pPr>
    </w:p>
    <w:p w14:paraId="5E57B03A" w14:textId="550A1928" w:rsidR="004C5261" w:rsidRPr="001B59A8" w:rsidRDefault="004C5261" w:rsidP="004C5261">
      <w:pPr>
        <w:widowControl w:val="0"/>
        <w:spacing w:after="0" w:line="240" w:lineRule="auto"/>
        <w:rPr>
          <w:rFonts w:ascii="Times New Roman" w:eastAsia="Times New Roman" w:hAnsi="Times New Roman" w:cs="Times New Roman"/>
          <w:b/>
          <w:bCs/>
          <w:snapToGrid w:val="0"/>
          <w:lang w:val="en-GB" w:eastAsia="en-GB"/>
        </w:rPr>
      </w:pPr>
      <w:r w:rsidRPr="0024417E">
        <w:rPr>
          <w:rFonts w:ascii="Times New Roman" w:eastAsia="Times New Roman" w:hAnsi="Times New Roman" w:cs="Times New Roman"/>
          <w:b/>
          <w:bCs/>
          <w:snapToGrid w:val="0"/>
          <w:lang w:val="en-GB" w:eastAsia="en-GB"/>
        </w:rPr>
        <w:t>Training for judges on the subject of the Convention and its Optional Protocol</w:t>
      </w:r>
    </w:p>
    <w:tbl>
      <w:tblPr>
        <w:tblStyle w:val="GridTable1Light-Accent1"/>
        <w:tblW w:w="5000" w:type="pct"/>
        <w:tblLayout w:type="fixed"/>
        <w:tblLook w:val="0000" w:firstRow="0" w:lastRow="0" w:firstColumn="0" w:lastColumn="0" w:noHBand="0" w:noVBand="0"/>
      </w:tblPr>
      <w:tblGrid>
        <w:gridCol w:w="3874"/>
        <w:gridCol w:w="1082"/>
        <w:gridCol w:w="4672"/>
      </w:tblGrid>
      <w:tr w:rsidR="004C5261" w:rsidRPr="0024417E" w14:paraId="531AB0A3" w14:textId="77777777" w:rsidTr="00B36E89">
        <w:tc>
          <w:tcPr>
            <w:tcW w:w="2012" w:type="pct"/>
          </w:tcPr>
          <w:p w14:paraId="65107D4E" w14:textId="77777777" w:rsidR="004C5261" w:rsidRPr="0024417E" w:rsidRDefault="004C5261" w:rsidP="00B36E89">
            <w:pPr>
              <w:widowControl w:val="0"/>
              <w:spacing w:after="120"/>
              <w:rPr>
                <w:rFonts w:ascii="Times New Roman" w:hAnsi="Times New Roman" w:cs="Times New Roman"/>
                <w:snapToGrid w:val="0"/>
                <w:lang w:val="en-GB"/>
              </w:rPr>
            </w:pPr>
            <w:r w:rsidRPr="0024417E">
              <w:rPr>
                <w:rFonts w:ascii="Times New Roman" w:hAnsi="Times New Roman" w:cs="Times New Roman"/>
                <w:b/>
                <w:snapToGrid w:val="0"/>
                <w:lang w:val="en-GB"/>
              </w:rPr>
              <w:t>Training programme</w:t>
            </w:r>
          </w:p>
        </w:tc>
        <w:tc>
          <w:tcPr>
            <w:tcW w:w="562" w:type="pct"/>
          </w:tcPr>
          <w:p w14:paraId="44A40A2E" w14:textId="77777777" w:rsidR="004C5261" w:rsidRPr="0024417E" w:rsidRDefault="004C5261" w:rsidP="00B36E89">
            <w:pPr>
              <w:widowControl w:val="0"/>
              <w:spacing w:after="120"/>
              <w:rPr>
                <w:rFonts w:ascii="Times New Roman" w:hAnsi="Times New Roman" w:cs="Times New Roman"/>
                <w:snapToGrid w:val="0"/>
                <w:lang w:val="en-GB"/>
              </w:rPr>
            </w:pPr>
            <w:r w:rsidRPr="0024417E">
              <w:rPr>
                <w:rFonts w:ascii="Times New Roman" w:hAnsi="Times New Roman" w:cs="Times New Roman"/>
                <w:b/>
                <w:snapToGrid w:val="0"/>
                <w:lang w:val="en-GB"/>
              </w:rPr>
              <w:t>Training date</w:t>
            </w:r>
          </w:p>
        </w:tc>
        <w:tc>
          <w:tcPr>
            <w:tcW w:w="2426" w:type="pct"/>
          </w:tcPr>
          <w:p w14:paraId="64274F51" w14:textId="77777777" w:rsidR="004C5261" w:rsidRPr="0024417E" w:rsidRDefault="004C5261" w:rsidP="00B36E89">
            <w:pPr>
              <w:widowControl w:val="0"/>
              <w:spacing w:after="120"/>
              <w:rPr>
                <w:rFonts w:ascii="Times New Roman" w:hAnsi="Times New Roman" w:cs="Times New Roman"/>
                <w:snapToGrid w:val="0"/>
                <w:lang w:val="en-GB"/>
              </w:rPr>
            </w:pPr>
            <w:r w:rsidRPr="0024417E">
              <w:rPr>
                <w:rFonts w:ascii="Times New Roman" w:hAnsi="Times New Roman" w:cs="Times New Roman"/>
                <w:b/>
                <w:snapToGrid w:val="0"/>
                <w:lang w:val="en-GB"/>
              </w:rPr>
              <w:t>Training topics</w:t>
            </w:r>
          </w:p>
        </w:tc>
      </w:tr>
      <w:tr w:rsidR="004C5261" w:rsidRPr="0024417E" w14:paraId="62BA627D" w14:textId="77777777" w:rsidTr="00B36E89">
        <w:tc>
          <w:tcPr>
            <w:tcW w:w="2012" w:type="pct"/>
          </w:tcPr>
          <w:p w14:paraId="41F751BB"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Human trafficking</w:t>
            </w:r>
          </w:p>
        </w:tc>
        <w:tc>
          <w:tcPr>
            <w:tcW w:w="562" w:type="pct"/>
          </w:tcPr>
          <w:p w14:paraId="480737B8"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2018</w:t>
            </w:r>
          </w:p>
        </w:tc>
        <w:tc>
          <w:tcPr>
            <w:tcW w:w="2426" w:type="pct"/>
          </w:tcPr>
          <w:p w14:paraId="57F15DF1" w14:textId="77777777" w:rsidR="004C5261" w:rsidRPr="0024417E" w:rsidRDefault="004C5261" w:rsidP="00B36E89">
            <w:pPr>
              <w:widowControl w:val="0"/>
              <w:rPr>
                <w:rFonts w:ascii="Times New Roman" w:hAnsi="Times New Roman" w:cs="Times New Roman"/>
                <w:snapToGrid w:val="0"/>
                <w:lang w:val="en-GB"/>
              </w:rPr>
            </w:pPr>
            <w:r w:rsidRPr="0024417E">
              <w:rPr>
                <w:rFonts w:ascii="Times New Roman" w:hAnsi="Times New Roman" w:cs="Times New Roman"/>
                <w:snapToGrid w:val="0"/>
                <w:lang w:val="en-GB"/>
              </w:rPr>
              <w:t>“Recognition, Prevention of Human Trafficking and Assistance for Victims”</w:t>
            </w:r>
          </w:p>
          <w:p w14:paraId="61ADC70F" w14:textId="77777777" w:rsidR="004C5261" w:rsidRPr="0024417E" w:rsidRDefault="004C5261" w:rsidP="00B36E89">
            <w:pPr>
              <w:widowControl w:val="0"/>
              <w:rPr>
                <w:rFonts w:ascii="Times New Roman" w:hAnsi="Times New Roman" w:cs="Times New Roman"/>
                <w:snapToGrid w:val="0"/>
                <w:lang w:val="en-GB"/>
              </w:rPr>
            </w:pPr>
          </w:p>
        </w:tc>
      </w:tr>
      <w:tr w:rsidR="004C5261" w:rsidRPr="0024417E" w14:paraId="5046DFC2" w14:textId="77777777" w:rsidTr="00B36E89">
        <w:tc>
          <w:tcPr>
            <w:tcW w:w="2012" w:type="pct"/>
          </w:tcPr>
          <w:p w14:paraId="23613FA9" w14:textId="77777777" w:rsidR="004C5261" w:rsidRPr="0024417E" w:rsidRDefault="004C5261" w:rsidP="00B36E89">
            <w:pPr>
              <w:widowControl w:val="0"/>
              <w:spacing w:after="120"/>
              <w:rPr>
                <w:rFonts w:ascii="Times New Roman" w:hAnsi="Times New Roman" w:cs="Times New Roman"/>
                <w:bCs/>
                <w:snapToGrid w:val="0"/>
                <w:lang w:val="en-GB"/>
              </w:rPr>
            </w:pPr>
            <w:r w:rsidRPr="0024417E">
              <w:rPr>
                <w:rFonts w:ascii="Times New Roman" w:hAnsi="Times New Roman" w:cs="Times New Roman"/>
                <w:bCs/>
                <w:snapToGrid w:val="0"/>
                <w:lang w:val="en-GB"/>
              </w:rPr>
              <w:t>Training for regional and district court judges handling criminal cases</w:t>
            </w:r>
          </w:p>
        </w:tc>
        <w:tc>
          <w:tcPr>
            <w:tcW w:w="562" w:type="pct"/>
          </w:tcPr>
          <w:p w14:paraId="64D3FF99" w14:textId="77777777" w:rsidR="004C5261" w:rsidRPr="0024417E" w:rsidRDefault="004C5261" w:rsidP="00B36E89">
            <w:pPr>
              <w:widowControl w:val="0"/>
              <w:spacing w:after="120"/>
              <w:rPr>
                <w:rFonts w:ascii="Times New Roman" w:hAnsi="Times New Roman" w:cs="Times New Roman"/>
                <w:bCs/>
                <w:snapToGrid w:val="0"/>
                <w:lang w:val="en-GB"/>
              </w:rPr>
            </w:pPr>
          </w:p>
        </w:tc>
        <w:tc>
          <w:tcPr>
            <w:tcW w:w="2426" w:type="pct"/>
          </w:tcPr>
          <w:p w14:paraId="34017C2E" w14:textId="77777777" w:rsidR="004C5261" w:rsidRPr="0024417E" w:rsidRDefault="004C5261" w:rsidP="00B36E89">
            <w:pPr>
              <w:widowControl w:val="0"/>
              <w:spacing w:after="120"/>
              <w:rPr>
                <w:rFonts w:ascii="Times New Roman" w:hAnsi="Times New Roman" w:cs="Times New Roman"/>
                <w:snapToGrid w:val="0"/>
                <w:lang w:val="en-GB"/>
              </w:rPr>
            </w:pPr>
            <w:r w:rsidRPr="0024417E">
              <w:rPr>
                <w:rFonts w:ascii="Times New Roman" w:hAnsi="Times New Roman" w:cs="Times New Roman"/>
                <w:snapToGrid w:val="0"/>
                <w:lang w:val="en-GB"/>
              </w:rPr>
              <w:t>“Human Trafficking: Provision of Evidence and Judicial Practice”</w:t>
            </w:r>
          </w:p>
          <w:p w14:paraId="3805C442" w14:textId="77777777" w:rsidR="004C5261" w:rsidRPr="0024417E" w:rsidRDefault="004C5261" w:rsidP="00B36E89">
            <w:pPr>
              <w:widowControl w:val="0"/>
              <w:spacing w:after="120"/>
              <w:rPr>
                <w:rFonts w:ascii="Times New Roman" w:hAnsi="Times New Roman" w:cs="Times New Roman"/>
                <w:snapToGrid w:val="0"/>
                <w:lang w:val="en-GB"/>
              </w:rPr>
            </w:pPr>
          </w:p>
        </w:tc>
      </w:tr>
      <w:tr w:rsidR="004C5261" w:rsidRPr="0024417E" w14:paraId="32C0117A" w14:textId="77777777" w:rsidTr="00B36E89">
        <w:tc>
          <w:tcPr>
            <w:tcW w:w="2012" w:type="pct"/>
          </w:tcPr>
          <w:p w14:paraId="4A02EFC4"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Domestic violence</w:t>
            </w:r>
          </w:p>
        </w:tc>
        <w:tc>
          <w:tcPr>
            <w:tcW w:w="562" w:type="pct"/>
          </w:tcPr>
          <w:p w14:paraId="6DB50752"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2018</w:t>
            </w:r>
          </w:p>
        </w:tc>
        <w:tc>
          <w:tcPr>
            <w:tcW w:w="2426" w:type="pct"/>
          </w:tcPr>
          <w:p w14:paraId="54E6BBD1" w14:textId="77777777" w:rsidR="004C5261" w:rsidRPr="0024417E" w:rsidRDefault="004C5261" w:rsidP="00B36E89">
            <w:pPr>
              <w:widowControl w:val="0"/>
              <w:rPr>
                <w:rFonts w:ascii="Times New Roman" w:hAnsi="Times New Roman" w:cs="Times New Roman"/>
                <w:snapToGrid w:val="0"/>
                <w:lang w:val="en-GB"/>
              </w:rPr>
            </w:pPr>
            <w:r w:rsidRPr="0024417E">
              <w:rPr>
                <w:rFonts w:ascii="Times New Roman" w:hAnsi="Times New Roman" w:cs="Times New Roman"/>
                <w:snapToGrid w:val="0"/>
                <w:lang w:val="en-GB"/>
              </w:rPr>
              <w:t>“Application of the Law on the Protection against Domestic Violence in Criminal Proceedings”</w:t>
            </w:r>
          </w:p>
        </w:tc>
      </w:tr>
      <w:tr w:rsidR="004C5261" w:rsidRPr="0024417E" w14:paraId="648CFA52" w14:textId="77777777" w:rsidTr="00B36E89">
        <w:tc>
          <w:tcPr>
            <w:tcW w:w="5000" w:type="pct"/>
            <w:gridSpan w:val="3"/>
          </w:tcPr>
          <w:p w14:paraId="0D6B32EA" w14:textId="77777777" w:rsidR="004C5261" w:rsidRPr="00EC2C33" w:rsidRDefault="004C5261" w:rsidP="00B36E89">
            <w:pPr>
              <w:widowControl w:val="0"/>
              <w:jc w:val="center"/>
              <w:rPr>
                <w:rFonts w:ascii="Times New Roman" w:hAnsi="Times New Roman" w:cs="Times New Roman"/>
                <w:b/>
                <w:snapToGrid w:val="0"/>
                <w:lang w:val="en-GB"/>
              </w:rPr>
            </w:pPr>
            <w:r w:rsidRPr="00EC2C33">
              <w:rPr>
                <w:rFonts w:ascii="Times New Roman" w:hAnsi="Times New Roman" w:cs="Times New Roman"/>
                <w:b/>
                <w:snapToGrid w:val="0"/>
                <w:lang w:val="en-GB"/>
              </w:rPr>
              <w:t>Training for pre-trial judges</w:t>
            </w:r>
          </w:p>
        </w:tc>
      </w:tr>
      <w:tr w:rsidR="004C5261" w:rsidRPr="0024417E" w14:paraId="365D1905" w14:textId="77777777" w:rsidTr="00B36E89">
        <w:tc>
          <w:tcPr>
            <w:tcW w:w="2012" w:type="pct"/>
          </w:tcPr>
          <w:p w14:paraId="0F6C084A"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Human trafficking</w:t>
            </w:r>
          </w:p>
        </w:tc>
        <w:tc>
          <w:tcPr>
            <w:tcW w:w="562" w:type="pct"/>
          </w:tcPr>
          <w:p w14:paraId="3E86B2F5"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2019</w:t>
            </w:r>
          </w:p>
        </w:tc>
        <w:tc>
          <w:tcPr>
            <w:tcW w:w="2426" w:type="pct"/>
          </w:tcPr>
          <w:p w14:paraId="508C440F" w14:textId="77777777" w:rsidR="004C5261" w:rsidRPr="0024417E" w:rsidRDefault="004C5261" w:rsidP="00B36E89">
            <w:pPr>
              <w:widowControl w:val="0"/>
              <w:rPr>
                <w:rFonts w:ascii="Times New Roman" w:hAnsi="Times New Roman" w:cs="Times New Roman"/>
                <w:snapToGrid w:val="0"/>
                <w:lang w:val="en-GB"/>
              </w:rPr>
            </w:pPr>
            <w:r w:rsidRPr="0024417E">
              <w:rPr>
                <w:rFonts w:ascii="Times New Roman" w:hAnsi="Times New Roman" w:cs="Times New Roman"/>
                <w:snapToGrid w:val="0"/>
                <w:lang w:val="en-GB"/>
              </w:rPr>
              <w:t>“Human Trafficking: Problems of Pre-trial Investigations and Judicial Practice”</w:t>
            </w:r>
          </w:p>
          <w:p w14:paraId="301BD23C" w14:textId="77777777" w:rsidR="004C5261" w:rsidRPr="0024417E" w:rsidRDefault="004C5261" w:rsidP="00B36E89">
            <w:pPr>
              <w:widowControl w:val="0"/>
              <w:rPr>
                <w:rFonts w:ascii="Times New Roman" w:hAnsi="Times New Roman" w:cs="Times New Roman"/>
                <w:snapToGrid w:val="0"/>
                <w:lang w:val="en-GB"/>
              </w:rPr>
            </w:pPr>
          </w:p>
        </w:tc>
      </w:tr>
      <w:tr w:rsidR="004C5261" w:rsidRPr="0024417E" w14:paraId="5021BEAA" w14:textId="77777777" w:rsidTr="00B36E89">
        <w:tc>
          <w:tcPr>
            <w:tcW w:w="2012" w:type="pct"/>
          </w:tcPr>
          <w:p w14:paraId="2C95AAC3"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Inter-institutional training programme</w:t>
            </w:r>
          </w:p>
        </w:tc>
        <w:tc>
          <w:tcPr>
            <w:tcW w:w="562" w:type="pct"/>
          </w:tcPr>
          <w:p w14:paraId="04C4BB6F" w14:textId="77777777" w:rsidR="004C5261" w:rsidRPr="0024417E" w:rsidRDefault="004C5261" w:rsidP="00B36E89">
            <w:pPr>
              <w:widowControl w:val="0"/>
              <w:rPr>
                <w:rFonts w:ascii="Times New Roman" w:hAnsi="Times New Roman" w:cs="Times New Roman"/>
                <w:bCs/>
                <w:snapToGrid w:val="0"/>
                <w:lang w:val="en-GB"/>
              </w:rPr>
            </w:pPr>
          </w:p>
        </w:tc>
        <w:tc>
          <w:tcPr>
            <w:tcW w:w="2426" w:type="pct"/>
          </w:tcPr>
          <w:p w14:paraId="0A573478" w14:textId="77777777" w:rsidR="004C5261" w:rsidRPr="0024417E" w:rsidRDefault="004C5261" w:rsidP="00B36E89">
            <w:pPr>
              <w:widowControl w:val="0"/>
              <w:rPr>
                <w:rFonts w:ascii="Times New Roman" w:hAnsi="Times New Roman" w:cs="Times New Roman"/>
                <w:snapToGrid w:val="0"/>
                <w:lang w:val="en-GB"/>
              </w:rPr>
            </w:pPr>
            <w:r w:rsidRPr="0024417E">
              <w:rPr>
                <w:rFonts w:ascii="Times New Roman" w:hAnsi="Times New Roman" w:cs="Times New Roman"/>
                <w:snapToGrid w:val="0"/>
                <w:lang w:val="en-GB"/>
              </w:rPr>
              <w:t>“Specifics of Different Forms of Exploitation in Human Trafficking Cases”</w:t>
            </w:r>
          </w:p>
          <w:p w14:paraId="4E849A56" w14:textId="77777777" w:rsidR="004C5261" w:rsidRPr="0024417E" w:rsidRDefault="004C5261" w:rsidP="00B36E89">
            <w:pPr>
              <w:widowControl w:val="0"/>
              <w:rPr>
                <w:rFonts w:ascii="Times New Roman" w:hAnsi="Times New Roman" w:cs="Times New Roman"/>
                <w:snapToGrid w:val="0"/>
                <w:lang w:val="en-GB"/>
              </w:rPr>
            </w:pPr>
          </w:p>
        </w:tc>
      </w:tr>
      <w:tr w:rsidR="004C5261" w:rsidRPr="0024417E" w14:paraId="717AD3FC" w14:textId="77777777" w:rsidTr="00B36E89">
        <w:tc>
          <w:tcPr>
            <w:tcW w:w="2012" w:type="pct"/>
          </w:tcPr>
          <w:p w14:paraId="399C6F67"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Domestic violence</w:t>
            </w:r>
          </w:p>
        </w:tc>
        <w:tc>
          <w:tcPr>
            <w:tcW w:w="562" w:type="pct"/>
          </w:tcPr>
          <w:p w14:paraId="416A8E9F"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2020</w:t>
            </w:r>
          </w:p>
        </w:tc>
        <w:tc>
          <w:tcPr>
            <w:tcW w:w="2426" w:type="pct"/>
          </w:tcPr>
          <w:p w14:paraId="2FEE3930" w14:textId="77777777" w:rsidR="004C5261" w:rsidRPr="0024417E" w:rsidRDefault="004C5261" w:rsidP="00B36E89">
            <w:pPr>
              <w:widowControl w:val="0"/>
              <w:rPr>
                <w:rFonts w:ascii="Times New Roman" w:hAnsi="Times New Roman" w:cs="Times New Roman"/>
                <w:snapToGrid w:val="0"/>
                <w:lang w:val="en-GB"/>
              </w:rPr>
            </w:pPr>
            <w:r w:rsidRPr="0024417E">
              <w:rPr>
                <w:rFonts w:ascii="Times New Roman" w:hAnsi="Times New Roman" w:cs="Times New Roman"/>
                <w:snapToGrid w:val="0"/>
                <w:lang w:val="en-GB"/>
              </w:rPr>
              <w:t>“Identification of Signs of Systemic Violence in Domestic Environment: Use of Power and Control Strategies, Manipulation by Perpetrators, and Liability”</w:t>
            </w:r>
          </w:p>
          <w:p w14:paraId="6114AE97" w14:textId="77777777" w:rsidR="004C5261" w:rsidRPr="0024417E" w:rsidRDefault="004C5261" w:rsidP="00B36E89">
            <w:pPr>
              <w:widowControl w:val="0"/>
              <w:rPr>
                <w:rFonts w:ascii="Times New Roman" w:hAnsi="Times New Roman" w:cs="Times New Roman"/>
                <w:snapToGrid w:val="0"/>
                <w:lang w:val="en-GB"/>
              </w:rPr>
            </w:pPr>
          </w:p>
        </w:tc>
      </w:tr>
      <w:tr w:rsidR="004C5261" w:rsidRPr="0024417E" w14:paraId="35F78536" w14:textId="77777777" w:rsidTr="00B36E89">
        <w:tc>
          <w:tcPr>
            <w:tcW w:w="5000" w:type="pct"/>
            <w:gridSpan w:val="3"/>
          </w:tcPr>
          <w:p w14:paraId="1023516D" w14:textId="77777777" w:rsidR="004C5261" w:rsidRPr="00EC2C33" w:rsidRDefault="004C5261" w:rsidP="00B36E89">
            <w:pPr>
              <w:widowControl w:val="0"/>
              <w:jc w:val="center"/>
              <w:rPr>
                <w:rFonts w:ascii="Times New Roman" w:hAnsi="Times New Roman" w:cs="Times New Roman"/>
                <w:b/>
                <w:snapToGrid w:val="0"/>
                <w:lang w:val="en-GB"/>
              </w:rPr>
            </w:pPr>
            <w:r w:rsidRPr="00EC2C33">
              <w:rPr>
                <w:rFonts w:ascii="Times New Roman" w:hAnsi="Times New Roman" w:cs="Times New Roman"/>
                <w:b/>
                <w:snapToGrid w:val="0"/>
                <w:lang w:val="en-GB"/>
              </w:rPr>
              <w:t>Training for district court judges handling criminal cases</w:t>
            </w:r>
          </w:p>
        </w:tc>
      </w:tr>
      <w:tr w:rsidR="004C5261" w:rsidRPr="0024417E" w14:paraId="310B6D96" w14:textId="77777777" w:rsidTr="00B36E89">
        <w:tc>
          <w:tcPr>
            <w:tcW w:w="2012" w:type="pct"/>
          </w:tcPr>
          <w:p w14:paraId="73BE2E73" w14:textId="3A007D99"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Human trafficking</w:t>
            </w:r>
          </w:p>
          <w:p w14:paraId="6208D6B4" w14:textId="77777777" w:rsidR="004C5261" w:rsidRPr="0024417E" w:rsidRDefault="004C5261" w:rsidP="00B36E89">
            <w:pPr>
              <w:widowControl w:val="0"/>
              <w:rPr>
                <w:rFonts w:ascii="Times New Roman" w:hAnsi="Times New Roman" w:cs="Times New Roman"/>
                <w:bCs/>
                <w:snapToGrid w:val="0"/>
                <w:lang w:val="en-GB"/>
              </w:rPr>
            </w:pPr>
          </w:p>
        </w:tc>
        <w:tc>
          <w:tcPr>
            <w:tcW w:w="562" w:type="pct"/>
          </w:tcPr>
          <w:p w14:paraId="0821AB02"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2020</w:t>
            </w:r>
          </w:p>
        </w:tc>
        <w:tc>
          <w:tcPr>
            <w:tcW w:w="2426" w:type="pct"/>
          </w:tcPr>
          <w:p w14:paraId="0EAA299F" w14:textId="28FB9510" w:rsidR="004C5261" w:rsidRPr="0024417E" w:rsidRDefault="004C5261" w:rsidP="00B36E89">
            <w:pPr>
              <w:widowControl w:val="0"/>
              <w:rPr>
                <w:rFonts w:ascii="Times New Roman" w:hAnsi="Times New Roman" w:cs="Times New Roman"/>
                <w:snapToGrid w:val="0"/>
                <w:lang w:val="en-GB"/>
              </w:rPr>
            </w:pPr>
            <w:r w:rsidRPr="0024417E">
              <w:rPr>
                <w:rFonts w:ascii="Times New Roman" w:hAnsi="Times New Roman" w:cs="Times New Roman"/>
                <w:snapToGrid w:val="0"/>
                <w:lang w:val="en-GB"/>
              </w:rPr>
              <w:t>“Current Situation in Relation to Human Trafficking Cases”</w:t>
            </w:r>
          </w:p>
        </w:tc>
      </w:tr>
      <w:tr w:rsidR="004C5261" w:rsidRPr="0024417E" w14:paraId="4E186989" w14:textId="77777777" w:rsidTr="00B36E89">
        <w:tc>
          <w:tcPr>
            <w:tcW w:w="2012" w:type="pct"/>
          </w:tcPr>
          <w:p w14:paraId="1E77EF82"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Training for regional court judges handling criminal cases</w:t>
            </w:r>
          </w:p>
          <w:p w14:paraId="7A2C03CC" w14:textId="77777777" w:rsidR="004C5261" w:rsidRPr="0024417E" w:rsidRDefault="004C5261" w:rsidP="00B36E89">
            <w:pPr>
              <w:widowControl w:val="0"/>
              <w:rPr>
                <w:rFonts w:ascii="Times New Roman" w:hAnsi="Times New Roman" w:cs="Times New Roman"/>
                <w:bCs/>
                <w:snapToGrid w:val="0"/>
                <w:lang w:val="en-GB"/>
              </w:rPr>
            </w:pPr>
          </w:p>
        </w:tc>
        <w:tc>
          <w:tcPr>
            <w:tcW w:w="562" w:type="pct"/>
          </w:tcPr>
          <w:p w14:paraId="059AA472" w14:textId="77777777" w:rsidR="004C5261" w:rsidRPr="0024417E" w:rsidRDefault="004C5261" w:rsidP="00B36E89">
            <w:pPr>
              <w:widowControl w:val="0"/>
              <w:rPr>
                <w:rFonts w:ascii="Times New Roman" w:hAnsi="Times New Roman" w:cs="Times New Roman"/>
                <w:bCs/>
                <w:snapToGrid w:val="0"/>
                <w:lang w:val="en-GB"/>
              </w:rPr>
            </w:pPr>
          </w:p>
        </w:tc>
        <w:tc>
          <w:tcPr>
            <w:tcW w:w="2426" w:type="pct"/>
          </w:tcPr>
          <w:p w14:paraId="18A35C4B" w14:textId="77777777" w:rsidR="004C5261" w:rsidRPr="0024417E" w:rsidRDefault="004C5261" w:rsidP="00B36E89">
            <w:pPr>
              <w:widowControl w:val="0"/>
              <w:rPr>
                <w:rFonts w:ascii="Times New Roman" w:hAnsi="Times New Roman" w:cs="Times New Roman"/>
                <w:snapToGrid w:val="0"/>
                <w:lang w:val="en-GB"/>
              </w:rPr>
            </w:pPr>
          </w:p>
        </w:tc>
      </w:tr>
      <w:tr w:rsidR="004C5261" w:rsidRPr="0024417E" w14:paraId="68964CD4" w14:textId="77777777" w:rsidTr="00B36E89">
        <w:tc>
          <w:tcPr>
            <w:tcW w:w="2012" w:type="pct"/>
          </w:tcPr>
          <w:p w14:paraId="199580C4"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Discrimination</w:t>
            </w:r>
          </w:p>
        </w:tc>
        <w:tc>
          <w:tcPr>
            <w:tcW w:w="562" w:type="pct"/>
          </w:tcPr>
          <w:p w14:paraId="1779AA6F"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2021</w:t>
            </w:r>
          </w:p>
        </w:tc>
        <w:tc>
          <w:tcPr>
            <w:tcW w:w="2426" w:type="pct"/>
          </w:tcPr>
          <w:p w14:paraId="318C25E3" w14:textId="77777777" w:rsidR="004C5261" w:rsidRPr="0024417E" w:rsidRDefault="004C5261" w:rsidP="00B36E89">
            <w:pPr>
              <w:widowControl w:val="0"/>
              <w:rPr>
                <w:rFonts w:ascii="Times New Roman" w:hAnsi="Times New Roman" w:cs="Times New Roman"/>
                <w:snapToGrid w:val="0"/>
                <w:lang w:val="en-GB"/>
              </w:rPr>
            </w:pPr>
            <w:r w:rsidRPr="0024417E">
              <w:rPr>
                <w:rFonts w:ascii="Times New Roman" w:hAnsi="Times New Roman" w:cs="Times New Roman"/>
                <w:snapToGrid w:val="0"/>
                <w:lang w:val="en-GB"/>
              </w:rPr>
              <w:t>“Prohibition of Discrimination in Employment Relations”</w:t>
            </w:r>
          </w:p>
        </w:tc>
      </w:tr>
      <w:tr w:rsidR="004C5261" w:rsidRPr="0024417E" w14:paraId="02F7AC34" w14:textId="77777777" w:rsidTr="00B36E89">
        <w:tc>
          <w:tcPr>
            <w:tcW w:w="2012" w:type="pct"/>
          </w:tcPr>
          <w:p w14:paraId="690E5946"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Training for district and regional court judges handling civil cases</w:t>
            </w:r>
          </w:p>
        </w:tc>
        <w:tc>
          <w:tcPr>
            <w:tcW w:w="562" w:type="pct"/>
          </w:tcPr>
          <w:p w14:paraId="6683C0B9" w14:textId="77777777" w:rsidR="004C5261" w:rsidRPr="0024417E" w:rsidRDefault="004C5261" w:rsidP="00B36E89">
            <w:pPr>
              <w:widowControl w:val="0"/>
              <w:rPr>
                <w:rFonts w:ascii="Times New Roman" w:hAnsi="Times New Roman" w:cs="Times New Roman"/>
                <w:bCs/>
                <w:snapToGrid w:val="0"/>
                <w:lang w:val="en-GB"/>
              </w:rPr>
            </w:pPr>
          </w:p>
        </w:tc>
        <w:tc>
          <w:tcPr>
            <w:tcW w:w="2426" w:type="pct"/>
          </w:tcPr>
          <w:p w14:paraId="6785616E" w14:textId="77777777" w:rsidR="004C5261" w:rsidRPr="0024417E" w:rsidRDefault="004C5261" w:rsidP="00B36E89">
            <w:pPr>
              <w:widowControl w:val="0"/>
              <w:rPr>
                <w:rFonts w:ascii="Times New Roman" w:hAnsi="Times New Roman" w:cs="Times New Roman"/>
                <w:snapToGrid w:val="0"/>
                <w:lang w:val="en-GB"/>
              </w:rPr>
            </w:pPr>
          </w:p>
        </w:tc>
      </w:tr>
      <w:tr w:rsidR="004C5261" w:rsidRPr="0024417E" w14:paraId="6B162D51" w14:textId="77777777" w:rsidTr="00B36E89">
        <w:tc>
          <w:tcPr>
            <w:tcW w:w="2012" w:type="pct"/>
          </w:tcPr>
          <w:p w14:paraId="7296084D" w14:textId="56924993"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Human trafficking</w:t>
            </w:r>
          </w:p>
        </w:tc>
        <w:tc>
          <w:tcPr>
            <w:tcW w:w="562" w:type="pct"/>
          </w:tcPr>
          <w:p w14:paraId="00C961C6"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2021</w:t>
            </w:r>
          </w:p>
        </w:tc>
        <w:tc>
          <w:tcPr>
            <w:tcW w:w="2426" w:type="pct"/>
          </w:tcPr>
          <w:p w14:paraId="48B88D6B" w14:textId="451D602C" w:rsidR="004C5261" w:rsidRPr="0024417E" w:rsidRDefault="004C5261" w:rsidP="00B36E89">
            <w:pPr>
              <w:widowControl w:val="0"/>
              <w:rPr>
                <w:rFonts w:ascii="Times New Roman" w:hAnsi="Times New Roman" w:cs="Times New Roman"/>
                <w:snapToGrid w:val="0"/>
                <w:lang w:val="en-GB"/>
              </w:rPr>
            </w:pPr>
            <w:r w:rsidRPr="0024417E">
              <w:rPr>
                <w:rFonts w:ascii="Times New Roman" w:hAnsi="Times New Roman" w:cs="Times New Roman"/>
                <w:snapToGrid w:val="0"/>
                <w:lang w:val="en-GB"/>
              </w:rPr>
              <w:t>“Current Situation in Relation to Human Trafficking Cases”</w:t>
            </w:r>
          </w:p>
        </w:tc>
      </w:tr>
      <w:tr w:rsidR="004C5261" w:rsidRPr="0024417E" w14:paraId="3F159ECD" w14:textId="77777777" w:rsidTr="00B36E89">
        <w:tc>
          <w:tcPr>
            <w:tcW w:w="2012" w:type="pct"/>
          </w:tcPr>
          <w:p w14:paraId="4CD573DC"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Training for regional court judges handling criminal cases</w:t>
            </w:r>
          </w:p>
        </w:tc>
        <w:tc>
          <w:tcPr>
            <w:tcW w:w="562" w:type="pct"/>
          </w:tcPr>
          <w:p w14:paraId="33CAAD71" w14:textId="77777777" w:rsidR="004C5261" w:rsidRPr="0024417E" w:rsidRDefault="004C5261" w:rsidP="00B36E89">
            <w:pPr>
              <w:widowControl w:val="0"/>
              <w:rPr>
                <w:rFonts w:ascii="Times New Roman" w:hAnsi="Times New Roman" w:cs="Times New Roman"/>
                <w:bCs/>
                <w:snapToGrid w:val="0"/>
                <w:lang w:val="en-GB"/>
              </w:rPr>
            </w:pPr>
          </w:p>
        </w:tc>
        <w:tc>
          <w:tcPr>
            <w:tcW w:w="2426" w:type="pct"/>
          </w:tcPr>
          <w:p w14:paraId="016C9ED2" w14:textId="77777777" w:rsidR="004C5261" w:rsidRPr="0024417E" w:rsidRDefault="004C5261" w:rsidP="00B36E89">
            <w:pPr>
              <w:widowControl w:val="0"/>
              <w:rPr>
                <w:rFonts w:ascii="Times New Roman" w:hAnsi="Times New Roman" w:cs="Times New Roman"/>
                <w:snapToGrid w:val="0"/>
                <w:lang w:val="en-GB"/>
              </w:rPr>
            </w:pPr>
          </w:p>
        </w:tc>
      </w:tr>
      <w:tr w:rsidR="004C5261" w:rsidRPr="0024417E" w14:paraId="327DD731" w14:textId="77777777" w:rsidTr="00B36E89">
        <w:tc>
          <w:tcPr>
            <w:tcW w:w="2012" w:type="pct"/>
          </w:tcPr>
          <w:p w14:paraId="3B7A0760"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Discrimination</w:t>
            </w:r>
          </w:p>
        </w:tc>
        <w:tc>
          <w:tcPr>
            <w:tcW w:w="562" w:type="pct"/>
          </w:tcPr>
          <w:p w14:paraId="5379B834"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2022</w:t>
            </w:r>
          </w:p>
        </w:tc>
        <w:tc>
          <w:tcPr>
            <w:tcW w:w="2426" w:type="pct"/>
          </w:tcPr>
          <w:p w14:paraId="7F9C83EB" w14:textId="77777777" w:rsidR="004C5261" w:rsidRPr="0024417E" w:rsidRDefault="004C5261" w:rsidP="00B36E89">
            <w:pPr>
              <w:widowControl w:val="0"/>
              <w:rPr>
                <w:rFonts w:ascii="Times New Roman" w:hAnsi="Times New Roman" w:cs="Times New Roman"/>
                <w:snapToGrid w:val="0"/>
                <w:lang w:val="en-GB"/>
              </w:rPr>
            </w:pPr>
            <w:r w:rsidRPr="0024417E">
              <w:rPr>
                <w:rFonts w:ascii="Times New Roman" w:hAnsi="Times New Roman" w:cs="Times New Roman"/>
                <w:snapToGrid w:val="0"/>
                <w:lang w:val="en-GB"/>
              </w:rPr>
              <w:t>“Discrimination in Employment Relations”</w:t>
            </w:r>
          </w:p>
        </w:tc>
      </w:tr>
      <w:tr w:rsidR="004C5261" w:rsidRPr="0024417E" w14:paraId="5BE0798C" w14:textId="77777777" w:rsidTr="00B36E89">
        <w:tc>
          <w:tcPr>
            <w:tcW w:w="2012" w:type="pct"/>
          </w:tcPr>
          <w:p w14:paraId="20B5405B" w14:textId="77777777" w:rsidR="004C5261" w:rsidRPr="0024417E" w:rsidRDefault="004C5261" w:rsidP="00B36E89">
            <w:pPr>
              <w:widowControl w:val="0"/>
              <w:rPr>
                <w:rFonts w:ascii="Times New Roman" w:hAnsi="Times New Roman" w:cs="Times New Roman"/>
                <w:bCs/>
                <w:snapToGrid w:val="0"/>
                <w:lang w:val="en-GB"/>
              </w:rPr>
            </w:pPr>
            <w:r w:rsidRPr="0024417E">
              <w:rPr>
                <w:rFonts w:ascii="Times New Roman" w:hAnsi="Times New Roman" w:cs="Times New Roman"/>
                <w:bCs/>
                <w:snapToGrid w:val="0"/>
                <w:lang w:val="en-GB"/>
              </w:rPr>
              <w:t xml:space="preserve">Seminar for judges handling labour related cases </w:t>
            </w:r>
          </w:p>
        </w:tc>
        <w:tc>
          <w:tcPr>
            <w:tcW w:w="562" w:type="pct"/>
          </w:tcPr>
          <w:p w14:paraId="64729675" w14:textId="77777777" w:rsidR="004C5261" w:rsidRPr="0024417E" w:rsidRDefault="004C5261" w:rsidP="00B36E89">
            <w:pPr>
              <w:widowControl w:val="0"/>
              <w:rPr>
                <w:rFonts w:ascii="Times New Roman" w:hAnsi="Times New Roman" w:cs="Times New Roman"/>
                <w:bCs/>
                <w:snapToGrid w:val="0"/>
                <w:lang w:val="en-GB"/>
              </w:rPr>
            </w:pPr>
          </w:p>
        </w:tc>
        <w:tc>
          <w:tcPr>
            <w:tcW w:w="2426" w:type="pct"/>
          </w:tcPr>
          <w:p w14:paraId="1B02F793" w14:textId="77777777" w:rsidR="004C5261" w:rsidRPr="0024417E" w:rsidRDefault="004C5261" w:rsidP="00B36E89">
            <w:pPr>
              <w:widowControl w:val="0"/>
              <w:rPr>
                <w:rFonts w:ascii="Times New Roman" w:hAnsi="Times New Roman" w:cs="Times New Roman"/>
                <w:snapToGrid w:val="0"/>
                <w:lang w:val="en-GB"/>
              </w:rPr>
            </w:pPr>
          </w:p>
        </w:tc>
      </w:tr>
    </w:tbl>
    <w:p w14:paraId="20C32BDC" w14:textId="21E729CB" w:rsidR="004C5261" w:rsidRDefault="004C5261" w:rsidP="00AE7BD4">
      <w:pPr>
        <w:widowControl w:val="0"/>
        <w:spacing w:before="120" w:after="0" w:line="240" w:lineRule="auto"/>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Source: National Courts Administration</w:t>
      </w:r>
    </w:p>
    <w:p w14:paraId="29446361" w14:textId="3FA557AE" w:rsidR="004C5261" w:rsidRDefault="004C5261" w:rsidP="004C5261">
      <w:pPr>
        <w:widowControl w:val="0"/>
        <w:spacing w:after="0" w:line="240" w:lineRule="auto"/>
        <w:rPr>
          <w:rFonts w:ascii="Times New Roman" w:eastAsia="Times New Roman" w:hAnsi="Times New Roman" w:cs="Times New Roman"/>
          <w:snapToGrid w:val="0"/>
          <w:lang w:val="en-GB" w:eastAsia="en-GB"/>
        </w:rPr>
      </w:pPr>
    </w:p>
    <w:p w14:paraId="69352507" w14:textId="77777777" w:rsidR="004C5261" w:rsidRDefault="004C5261" w:rsidP="004C5261">
      <w:pPr>
        <w:widowControl w:val="0"/>
        <w:spacing w:after="0" w:line="240" w:lineRule="auto"/>
        <w:rPr>
          <w:rFonts w:ascii="Times New Roman" w:eastAsia="Times New Roman" w:hAnsi="Times New Roman" w:cs="Times New Roman"/>
          <w:snapToGrid w:val="0"/>
          <w:lang w:val="en-GB" w:eastAsia="en-GB"/>
        </w:rPr>
        <w:sectPr w:rsidR="004C5261">
          <w:footerReference w:type="default" r:id="rId11"/>
          <w:pgSz w:w="11906" w:h="16838"/>
          <w:pgMar w:top="1701" w:right="567" w:bottom="1134" w:left="1701" w:header="567" w:footer="567" w:gutter="0"/>
          <w:cols w:space="1296"/>
          <w:docGrid w:linePitch="360"/>
        </w:sectPr>
      </w:pPr>
    </w:p>
    <w:p w14:paraId="45218713" w14:textId="3247CE14" w:rsidR="004C5261" w:rsidRDefault="004C5261" w:rsidP="004C5261">
      <w:pPr>
        <w:widowControl w:val="0"/>
        <w:spacing w:after="0" w:line="240" w:lineRule="auto"/>
        <w:rPr>
          <w:rFonts w:ascii="Times New Roman" w:eastAsia="Times New Roman" w:hAnsi="Times New Roman" w:cs="Times New Roman"/>
          <w:snapToGrid w:val="0"/>
          <w:lang w:val="en-GB" w:eastAsia="en-GB"/>
        </w:rPr>
      </w:pPr>
    </w:p>
    <w:p w14:paraId="5C7CE5AD"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ANNEX 2</w:t>
      </w:r>
    </w:p>
    <w:p w14:paraId="3E83F3A4"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6726B397" w14:textId="77777777" w:rsidR="004C5261" w:rsidRPr="0024417E" w:rsidRDefault="004C5261" w:rsidP="004C5261">
      <w:pPr>
        <w:widowControl w:val="0"/>
        <w:spacing w:after="0" w:line="240" w:lineRule="auto"/>
        <w:rPr>
          <w:rFonts w:ascii="Times New Roman" w:eastAsia="Times New Roman" w:hAnsi="Times New Roman" w:cs="Times New Roman"/>
          <w:b/>
          <w:bCs/>
          <w:snapToGrid w:val="0"/>
          <w:lang w:val="en-GB" w:eastAsia="en-GB"/>
        </w:rPr>
      </w:pPr>
      <w:r w:rsidRPr="0024417E">
        <w:rPr>
          <w:rFonts w:ascii="Times New Roman" w:eastAsia="Times New Roman" w:hAnsi="Times New Roman" w:cs="Times New Roman"/>
          <w:b/>
          <w:bCs/>
          <w:snapToGrid w:val="0"/>
          <w:lang w:val="en-GB" w:eastAsia="en-GB"/>
        </w:rPr>
        <w:t>Progress measures of the Ministry of Social Security and Labour</w:t>
      </w:r>
    </w:p>
    <w:p w14:paraId="52C49FF7"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tbl>
      <w:tblPr>
        <w:tblStyle w:val="GridTable1Light-Accent1"/>
        <w:tblW w:w="5000" w:type="pct"/>
        <w:tblLayout w:type="fixed"/>
        <w:tblLook w:val="0000" w:firstRow="0" w:lastRow="0" w:firstColumn="0" w:lastColumn="0" w:noHBand="0" w:noVBand="0"/>
      </w:tblPr>
      <w:tblGrid>
        <w:gridCol w:w="2829"/>
        <w:gridCol w:w="31"/>
        <w:gridCol w:w="2365"/>
        <w:gridCol w:w="8768"/>
      </w:tblGrid>
      <w:tr w:rsidR="004C5261" w:rsidRPr="0024417E" w14:paraId="7804B017" w14:textId="77777777" w:rsidTr="00B36E89">
        <w:tc>
          <w:tcPr>
            <w:tcW w:w="1011" w:type="pct"/>
          </w:tcPr>
          <w:p w14:paraId="5C39A716" w14:textId="77777777" w:rsidR="004C5261" w:rsidRPr="0024417E" w:rsidRDefault="004C5261" w:rsidP="00B36E89">
            <w:pPr>
              <w:widowControl w:val="0"/>
              <w:tabs>
                <w:tab w:val="left" w:pos="2861"/>
              </w:tabs>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Programme </w:t>
            </w:r>
          </w:p>
        </w:tc>
        <w:tc>
          <w:tcPr>
            <w:tcW w:w="856" w:type="pct"/>
            <w:gridSpan w:val="2"/>
          </w:tcPr>
          <w:p w14:paraId="2ACBE776" w14:textId="77777777" w:rsidR="004C5261" w:rsidRPr="0024417E" w:rsidRDefault="004C5261" w:rsidP="00B36E89">
            <w:pPr>
              <w:widowControl w:val="0"/>
              <w:tabs>
                <w:tab w:val="left" w:pos="2861"/>
              </w:tabs>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Progress measure</w:t>
            </w:r>
          </w:p>
        </w:tc>
        <w:tc>
          <w:tcPr>
            <w:tcW w:w="0" w:type="pct"/>
          </w:tcPr>
          <w:p w14:paraId="6B7B65FE"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Activities</w:t>
            </w:r>
          </w:p>
        </w:tc>
      </w:tr>
      <w:tr w:rsidR="004C5261" w:rsidRPr="0024417E" w14:paraId="2E4EFF51" w14:textId="77777777" w:rsidTr="00B36E89">
        <w:tc>
          <w:tcPr>
            <w:tcW w:w="1022" w:type="pct"/>
            <w:gridSpan w:val="2"/>
          </w:tcPr>
          <w:p w14:paraId="66E45512" w14:textId="12FF54AC"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Social Cohesion Development Programme of the Ministry of Social Security and Labour of the Republic of Lithuania, the manager of the Development Programme for 2021-2030, approved by Resolution No. 931 of the Government of the Republic of Lithuania of 10 November 2021 “On the Approval of the Social Cohesion Development Programme of the Ministry of Social Security and Labour of the Republic of Lithuania, the Manager of the Development Programme for 2021-2030”</w:t>
            </w:r>
          </w:p>
        </w:tc>
        <w:tc>
          <w:tcPr>
            <w:tcW w:w="845" w:type="pct"/>
          </w:tcPr>
          <w:p w14:paraId="60A070F9" w14:textId="10E98CD0"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No. 09-003-02-02-06 “Implementing the principles of equal opportunities, equality</w:t>
            </w:r>
            <w:r w:rsidR="00645546">
              <w:rPr>
                <w:rFonts w:ascii="Times New Roman" w:eastAsia="Times New Roman" w:hAnsi="Times New Roman" w:cs="Times New Roman"/>
                <w:snapToGrid w:val="0"/>
                <w:lang w:val="en-GB" w:eastAsia="en-GB"/>
              </w:rPr>
              <w:t xml:space="preserve"> between women and men</w:t>
            </w:r>
            <w:r w:rsidRPr="0024417E">
              <w:rPr>
                <w:rFonts w:ascii="Times New Roman" w:eastAsia="Times New Roman" w:hAnsi="Times New Roman" w:cs="Times New Roman"/>
                <w:snapToGrid w:val="0"/>
                <w:lang w:val="en-GB" w:eastAsia="en-GB"/>
              </w:rPr>
              <w:t>”</w:t>
            </w:r>
            <w:r w:rsidRPr="0024417E">
              <w:rPr>
                <w:rStyle w:val="FootnoteReference"/>
                <w:rFonts w:ascii="Times New Roman" w:eastAsia="Times New Roman" w:hAnsi="Times New Roman" w:cs="Times New Roman"/>
                <w:snapToGrid w:val="0"/>
                <w:lang w:val="en-GB" w:eastAsia="en-GB"/>
              </w:rPr>
              <w:footnoteReference w:id="1"/>
            </w:r>
          </w:p>
        </w:tc>
        <w:tc>
          <w:tcPr>
            <w:tcW w:w="3133" w:type="pct"/>
          </w:tcPr>
          <w:p w14:paraId="061AEDB5" w14:textId="6DCD2D9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 xml:space="preserve">Competence-building activities for target groups. </w:t>
            </w:r>
            <w:r w:rsidRPr="0024417E">
              <w:rPr>
                <w:rFonts w:ascii="Times New Roman" w:eastAsia="Times New Roman" w:hAnsi="Times New Roman" w:cs="Times New Roman"/>
                <w:snapToGrid w:val="0"/>
                <w:lang w:val="en-GB" w:eastAsia="en-GB"/>
              </w:rPr>
              <w:t xml:space="preserve">Two target groups are envisaged – municipal administration employees and managers, as well as equal opportunities and equality </w:t>
            </w:r>
            <w:r w:rsidR="003B2C56">
              <w:rPr>
                <w:rFonts w:ascii="Times New Roman" w:eastAsia="Times New Roman" w:hAnsi="Times New Roman" w:cs="Times New Roman"/>
                <w:snapToGrid w:val="0"/>
                <w:lang w:val="en-GB" w:eastAsia="en-GB"/>
              </w:rPr>
              <w:t xml:space="preserve">between women and men </w:t>
            </w:r>
            <w:r w:rsidRPr="0024417E">
              <w:rPr>
                <w:rFonts w:ascii="Times New Roman" w:eastAsia="Times New Roman" w:hAnsi="Times New Roman" w:cs="Times New Roman"/>
                <w:snapToGrid w:val="0"/>
                <w:lang w:val="en-GB" w:eastAsia="en-GB"/>
              </w:rPr>
              <w:t xml:space="preserve">coordinators responsible for ensuring the implementation of horizontal policies. They will be offered training on various topics, such as the role of municipality as a service provider in the field of equal opportunities and equality </w:t>
            </w:r>
            <w:r w:rsidR="003B2C56">
              <w:rPr>
                <w:rFonts w:ascii="Times New Roman" w:eastAsia="Times New Roman" w:hAnsi="Times New Roman" w:cs="Times New Roman"/>
                <w:snapToGrid w:val="0"/>
                <w:lang w:val="en-GB" w:eastAsia="en-GB"/>
              </w:rPr>
              <w:t>between women and men</w:t>
            </w:r>
            <w:r w:rsidR="003B2C56" w:rsidRPr="0024417E">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 xml:space="preserve">policy, integration of the </w:t>
            </w:r>
            <w:r w:rsidR="003B2C56">
              <w:rPr>
                <w:rFonts w:ascii="Times New Roman" w:eastAsia="Times New Roman" w:hAnsi="Times New Roman" w:cs="Times New Roman"/>
                <w:snapToGrid w:val="0"/>
                <w:lang w:val="en-GB" w:eastAsia="en-GB"/>
              </w:rPr>
              <w:t>sex related</w:t>
            </w:r>
            <w:r w:rsidRPr="0024417E">
              <w:rPr>
                <w:rFonts w:ascii="Times New Roman" w:eastAsia="Times New Roman" w:hAnsi="Times New Roman" w:cs="Times New Roman"/>
                <w:snapToGrid w:val="0"/>
                <w:lang w:val="en-GB" w:eastAsia="en-GB"/>
              </w:rPr>
              <w:t xml:space="preserve"> aspect, and evaluation of legislation from the perspective of equal opportunities and more. It is planned that 1623 persons will participate in these training sessions by 2029.</w:t>
            </w:r>
          </w:p>
          <w:p w14:paraId="521DE5C9" w14:textId="6F520FCF"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 xml:space="preserve">Information campaigns. </w:t>
            </w:r>
            <w:r w:rsidRPr="0024417E">
              <w:rPr>
                <w:rFonts w:ascii="Times New Roman" w:eastAsia="Times New Roman" w:hAnsi="Times New Roman" w:cs="Times New Roman"/>
                <w:snapToGrid w:val="0"/>
                <w:lang w:val="en-GB" w:eastAsia="en-GB"/>
              </w:rPr>
              <w:t>Two information campaigns are planned: first on the topic of equal opportunities, second on the topic of equality</w:t>
            </w:r>
            <w:r w:rsidR="003B2C56">
              <w:rPr>
                <w:rFonts w:ascii="Times New Roman" w:eastAsia="Times New Roman" w:hAnsi="Times New Roman" w:cs="Times New Roman"/>
                <w:snapToGrid w:val="0"/>
                <w:lang w:val="en-GB" w:eastAsia="en-GB"/>
              </w:rPr>
              <w:t xml:space="preserve"> between women and men</w:t>
            </w:r>
            <w:r w:rsidRPr="0024417E">
              <w:rPr>
                <w:rFonts w:ascii="Times New Roman" w:eastAsia="Times New Roman" w:hAnsi="Times New Roman" w:cs="Times New Roman"/>
                <w:snapToGrid w:val="0"/>
                <w:lang w:val="en-GB" w:eastAsia="en-GB"/>
              </w:rPr>
              <w:t>, aimed at contributing to changing public attitudes.</w:t>
            </w:r>
          </w:p>
          <w:p w14:paraId="6005303A"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 xml:space="preserve">Testing the coordinator model. </w:t>
            </w:r>
            <w:r w:rsidRPr="0024417E">
              <w:rPr>
                <w:rFonts w:ascii="Times New Roman" w:eastAsia="Times New Roman" w:hAnsi="Times New Roman" w:cs="Times New Roman"/>
                <w:snapToGrid w:val="0"/>
                <w:lang w:val="en-GB" w:eastAsia="en-GB"/>
              </w:rPr>
              <w:t>By Order No. A1-53 of the Minister of 30 January 2023 “On the approval of the model job description of a municipal administration employee responsible for coordinating the formation and implementation of equal opportunities, equality between women and men, and protection from domestic violence policies”, a model job description of a municipal administration employee responsible for coordinating the formation and implementation of equal opportunities, equality between women and men, and protection from domestic violence policies was approved.</w:t>
            </w:r>
          </w:p>
          <w:p w14:paraId="4218039A"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In the fourth quarter of 2023, it is planned to test the coordinator model in five selected Lithuanian municipalities. Subsequently, a concept of various model activities will be developed to ensure the continuity and adaptability of these coordinator activities in all municipalities.</w:t>
            </w:r>
          </w:p>
        </w:tc>
      </w:tr>
    </w:tbl>
    <w:p w14:paraId="27A58E22" w14:textId="77777777" w:rsidR="004C5261" w:rsidRPr="0024417E" w:rsidRDefault="004C5261" w:rsidP="004C5261">
      <w:pPr>
        <w:spacing w:after="0" w:line="240" w:lineRule="auto"/>
        <w:rPr>
          <w:rFonts w:ascii="Times New Roman" w:eastAsia="Times New Roman" w:hAnsi="Times New Roman" w:cs="Times New Roman"/>
          <w:snapToGrid w:val="0"/>
          <w:lang w:val="en-GB" w:eastAsia="en-GB"/>
        </w:rPr>
      </w:pPr>
    </w:p>
    <w:tbl>
      <w:tblPr>
        <w:tblStyle w:val="GridTable1Light-Accent1"/>
        <w:tblW w:w="5000" w:type="pct"/>
        <w:tblLayout w:type="fixed"/>
        <w:tblLook w:val="0000" w:firstRow="0" w:lastRow="0" w:firstColumn="0" w:lastColumn="0" w:noHBand="0" w:noVBand="0"/>
      </w:tblPr>
      <w:tblGrid>
        <w:gridCol w:w="2860"/>
        <w:gridCol w:w="2362"/>
        <w:gridCol w:w="8771"/>
      </w:tblGrid>
      <w:tr w:rsidR="004C5261" w:rsidRPr="0024417E" w14:paraId="687BEAEA" w14:textId="77777777" w:rsidTr="00B36E89">
        <w:tc>
          <w:tcPr>
            <w:tcW w:w="1022" w:type="pct"/>
          </w:tcPr>
          <w:p w14:paraId="154A81AD"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844" w:type="pct"/>
          </w:tcPr>
          <w:p w14:paraId="665D7CB9"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3133" w:type="pct"/>
          </w:tcPr>
          <w:p w14:paraId="2B86ABDC"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The coordinators will contribute to the development of an inter-institutional cooperation and methodological assistance model that will help to implement policies in the field of equal opportunities, equality between women and men and protection from domestic violence at the </w:t>
            </w:r>
            <w:r w:rsidRPr="0024417E">
              <w:rPr>
                <w:rFonts w:ascii="Times New Roman" w:eastAsia="Times New Roman" w:hAnsi="Times New Roman" w:cs="Times New Roman"/>
                <w:snapToGrid w:val="0"/>
                <w:lang w:val="en-GB" w:eastAsia="en-GB"/>
              </w:rPr>
              <w:lastRenderedPageBreak/>
              <w:t>municipal level.</w:t>
            </w:r>
          </w:p>
        </w:tc>
      </w:tr>
      <w:tr w:rsidR="004C5261" w:rsidRPr="0024417E" w14:paraId="6FC141C4" w14:textId="77777777" w:rsidTr="00B36E89">
        <w:tc>
          <w:tcPr>
            <w:tcW w:w="1022" w:type="pct"/>
          </w:tcPr>
          <w:p w14:paraId="74F00499"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844" w:type="pct"/>
          </w:tcPr>
          <w:p w14:paraId="36ED4982"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No. 09-003-02-02-08 “Developing a system of effective prevention and assistance in case of domestic violence, strengthening inter-institutional cooperation”</w:t>
            </w:r>
            <w:r w:rsidRPr="0024417E">
              <w:rPr>
                <w:rStyle w:val="FootnoteReference"/>
                <w:rFonts w:ascii="Times New Roman" w:eastAsia="Times New Roman" w:hAnsi="Times New Roman" w:cs="Times New Roman"/>
                <w:snapToGrid w:val="0"/>
                <w:lang w:val="en-GB" w:eastAsia="en-GB"/>
              </w:rPr>
              <w:footnoteReference w:id="2"/>
            </w:r>
            <w:r w:rsidRPr="0024417E">
              <w:rPr>
                <w:rFonts w:ascii="Times New Roman" w:eastAsia="Times New Roman" w:hAnsi="Times New Roman" w:cs="Times New Roman"/>
                <w:snapToGrid w:val="0"/>
                <w:lang w:val="en-GB" w:eastAsia="en-GB"/>
              </w:rPr>
              <w:t xml:space="preserve"> </w:t>
            </w:r>
          </w:p>
        </w:tc>
        <w:tc>
          <w:tcPr>
            <w:tcW w:w="3133" w:type="pct"/>
          </w:tcPr>
          <w:p w14:paraId="4829D7AB"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Competence-building activities for target groups.</w:t>
            </w:r>
          </w:p>
          <w:p w14:paraId="084393FD"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Capacity building of the public sector and persons providing specialised complex assistance and services aimed at violent behaviour change;</w:t>
            </w:r>
          </w:p>
          <w:p w14:paraId="239114B9"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Training in domestic violence prevention and economic empowerment;</w:t>
            </w:r>
          </w:p>
          <w:p w14:paraId="0FD4BF72"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Other activities aimed at making the protection against domestic violence as well as the prevention, assistance, and service system more effective.</w:t>
            </w:r>
          </w:p>
        </w:tc>
      </w:tr>
      <w:tr w:rsidR="004C5261" w:rsidRPr="0024417E" w14:paraId="03A1F82C" w14:textId="77777777" w:rsidTr="00B36E89">
        <w:tc>
          <w:tcPr>
            <w:tcW w:w="1022" w:type="pct"/>
          </w:tcPr>
          <w:p w14:paraId="6404F5BC"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844" w:type="pct"/>
          </w:tcPr>
          <w:p w14:paraId="2D541F1D"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3133" w:type="pct"/>
          </w:tcPr>
          <w:p w14:paraId="0F3A7201"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Information campaigns.</w:t>
            </w:r>
          </w:p>
          <w:p w14:paraId="50345B5E"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Three information campaigns to disseminate information to target groups regarding the availability of assistance and services in case of economic and psychological violence as well as gender-based violence in romantic relationships are planned.</w:t>
            </w:r>
          </w:p>
        </w:tc>
      </w:tr>
      <w:tr w:rsidR="004C5261" w:rsidRPr="0024417E" w14:paraId="06197049" w14:textId="77777777" w:rsidTr="00B36E89">
        <w:tc>
          <w:tcPr>
            <w:tcW w:w="1022" w:type="pct"/>
          </w:tcPr>
          <w:p w14:paraId="77BA6D59"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844" w:type="pct"/>
          </w:tcPr>
          <w:p w14:paraId="4601E678"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No. 09-004-02-05-09 “Ensuring a reduction in stereotyped attitudes towards women's and men's roles in the family and society”</w:t>
            </w:r>
            <w:r w:rsidRPr="0024417E">
              <w:rPr>
                <w:rStyle w:val="FootnoteReference"/>
                <w:rFonts w:ascii="Times New Roman" w:eastAsia="Times New Roman" w:hAnsi="Times New Roman" w:cs="Times New Roman"/>
                <w:snapToGrid w:val="0"/>
                <w:lang w:val="en-GB" w:eastAsia="en-GB"/>
              </w:rPr>
              <w:footnoteReference w:id="3"/>
            </w:r>
          </w:p>
        </w:tc>
        <w:tc>
          <w:tcPr>
            <w:tcW w:w="3133" w:type="pct"/>
          </w:tcPr>
          <w:p w14:paraId="51F35C3D"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Competence-building activities for target groups.</w:t>
            </w:r>
          </w:p>
          <w:p w14:paraId="0026776A" w14:textId="4354684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Competence building in the field of equality </w:t>
            </w:r>
            <w:r w:rsidR="00665DEF">
              <w:rPr>
                <w:rFonts w:ascii="Times New Roman" w:eastAsia="Times New Roman" w:hAnsi="Times New Roman" w:cs="Times New Roman"/>
                <w:snapToGrid w:val="0"/>
                <w:lang w:val="en-GB" w:eastAsia="en-GB"/>
              </w:rPr>
              <w:t>between women and men</w:t>
            </w:r>
            <w:r w:rsidR="00665DEF" w:rsidRPr="0024417E">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 xml:space="preserve">for journalists and other professionals working with media channels and content, and competence building in the field of equality </w:t>
            </w:r>
            <w:r w:rsidR="00665DEF">
              <w:rPr>
                <w:rFonts w:ascii="Times New Roman" w:eastAsia="Times New Roman" w:hAnsi="Times New Roman" w:cs="Times New Roman"/>
                <w:snapToGrid w:val="0"/>
                <w:lang w:val="en-GB" w:eastAsia="en-GB"/>
              </w:rPr>
              <w:t>between women and men</w:t>
            </w:r>
            <w:r w:rsidR="00665DEF" w:rsidRPr="0024417E">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of teaching staff who directly contribute to the formation of personal attitudes.</w:t>
            </w:r>
          </w:p>
          <w:p w14:paraId="5EBFDC85"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Information campaigns.</w:t>
            </w:r>
          </w:p>
          <w:p w14:paraId="017BD14F"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A communication campaign promoting equal sharing of unpaid work and childcare responsibilities within the family, reducing established stereotypes in society, and analytical work on the use of men's and women's time within the family.</w:t>
            </w:r>
          </w:p>
        </w:tc>
      </w:tr>
    </w:tbl>
    <w:p w14:paraId="18F556EC"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171455C4"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Source: Ministry of Social Security and Labour</w:t>
      </w:r>
    </w:p>
    <w:p w14:paraId="022AF2FD" w14:textId="77777777" w:rsidR="004C5261" w:rsidRPr="0024417E" w:rsidRDefault="004C5261" w:rsidP="004C5261">
      <w:pPr>
        <w:rPr>
          <w:rFonts w:ascii="Times New Roman" w:hAnsi="Times New Roman" w:cs="Times New Roman"/>
          <w:lang w:val="en-GB"/>
        </w:rPr>
      </w:pPr>
    </w:p>
    <w:p w14:paraId="36DA7CFF" w14:textId="77777777" w:rsidR="004C5261" w:rsidRDefault="004C5261" w:rsidP="004C5261">
      <w:pPr>
        <w:widowControl w:val="0"/>
        <w:spacing w:after="0" w:line="240" w:lineRule="auto"/>
        <w:rPr>
          <w:rFonts w:ascii="Times New Roman" w:eastAsia="Times New Roman" w:hAnsi="Times New Roman" w:cs="Times New Roman"/>
          <w:snapToGrid w:val="0"/>
          <w:lang w:val="en-GB" w:eastAsia="en-GB"/>
        </w:rPr>
        <w:sectPr w:rsidR="004C5261" w:rsidSect="004C5261">
          <w:pgSz w:w="16838" w:h="11906" w:orient="landscape"/>
          <w:pgMar w:top="1701" w:right="1701" w:bottom="567" w:left="1134" w:header="567" w:footer="567" w:gutter="0"/>
          <w:cols w:space="1296"/>
          <w:docGrid w:linePitch="360"/>
        </w:sectPr>
      </w:pPr>
    </w:p>
    <w:p w14:paraId="13BC4244" w14:textId="77777777" w:rsidR="004C5261" w:rsidRPr="0024417E" w:rsidRDefault="004C5261" w:rsidP="004C5261">
      <w:pPr>
        <w:widowControl w:val="0"/>
        <w:spacing w:after="0" w:line="240" w:lineRule="auto"/>
        <w:outlineLv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lastRenderedPageBreak/>
        <w:t>ANNEX 3</w:t>
      </w:r>
    </w:p>
    <w:p w14:paraId="3846E6F2"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1316AD41" w14:textId="77777777" w:rsidR="004C5261" w:rsidRPr="0024417E" w:rsidRDefault="004C5261" w:rsidP="004C5261">
      <w:pPr>
        <w:widowControl w:val="0"/>
        <w:spacing w:after="0" w:line="240" w:lineRule="auto"/>
        <w:rPr>
          <w:rFonts w:ascii="Times New Roman" w:eastAsia="Times New Roman" w:hAnsi="Times New Roman" w:cs="Times New Roman"/>
          <w:b/>
          <w:bCs/>
          <w:snapToGrid w:val="0"/>
          <w:lang w:val="en-GB" w:eastAsia="en-GB"/>
        </w:rPr>
      </w:pPr>
      <w:r w:rsidRPr="0024417E">
        <w:rPr>
          <w:rFonts w:ascii="Times New Roman" w:eastAsia="Times New Roman" w:hAnsi="Times New Roman" w:cs="Times New Roman"/>
          <w:b/>
          <w:bCs/>
          <w:snapToGrid w:val="0"/>
          <w:lang w:val="en-GB" w:eastAsia="en-GB"/>
        </w:rPr>
        <w:t>Projects</w:t>
      </w:r>
    </w:p>
    <w:p w14:paraId="68015A32"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tbl>
      <w:tblPr>
        <w:tblStyle w:val="GridTable1Light-Accent1"/>
        <w:tblW w:w="5000" w:type="pct"/>
        <w:tblLook w:val="0000" w:firstRow="0" w:lastRow="0" w:firstColumn="0" w:lastColumn="0" w:noHBand="0" w:noVBand="0"/>
      </w:tblPr>
      <w:tblGrid>
        <w:gridCol w:w="3531"/>
        <w:gridCol w:w="2855"/>
        <w:gridCol w:w="7607"/>
      </w:tblGrid>
      <w:tr w:rsidR="004C5261" w:rsidRPr="0024417E" w14:paraId="15A5ECD0" w14:textId="77777777" w:rsidTr="00B36E89">
        <w:tc>
          <w:tcPr>
            <w:tcW w:w="1262" w:type="pct"/>
          </w:tcPr>
          <w:p w14:paraId="16EE2A3A"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Project</w:t>
            </w:r>
          </w:p>
        </w:tc>
        <w:tc>
          <w:tcPr>
            <w:tcW w:w="1020" w:type="pct"/>
          </w:tcPr>
          <w:p w14:paraId="49D6A26D"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Aim</w:t>
            </w:r>
          </w:p>
        </w:tc>
        <w:tc>
          <w:tcPr>
            <w:tcW w:w="2718" w:type="pct"/>
          </w:tcPr>
          <w:p w14:paraId="4A2201A5"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Results</w:t>
            </w:r>
          </w:p>
        </w:tc>
      </w:tr>
      <w:tr w:rsidR="004C5261" w:rsidRPr="0024417E" w14:paraId="2105A5F8" w14:textId="77777777" w:rsidTr="00B36E89">
        <w:tc>
          <w:tcPr>
            <w:tcW w:w="1262" w:type="pct"/>
          </w:tcPr>
          <w:p w14:paraId="197AA12F"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Project “Sexual Violence: Assistance to Victims” under programme “Create Lithuania”</w:t>
            </w:r>
          </w:p>
        </w:tc>
        <w:tc>
          <w:tcPr>
            <w:tcW w:w="1020" w:type="pct"/>
          </w:tcPr>
          <w:p w14:paraId="108655B4"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To propose ways to improve the existing mechanism of assistance to the victims of sexual violence</w:t>
            </w:r>
          </w:p>
        </w:tc>
        <w:tc>
          <w:tcPr>
            <w:tcW w:w="2718" w:type="pct"/>
          </w:tcPr>
          <w:p w14:paraId="0C9294C3" w14:textId="77777777" w:rsidR="004C5261" w:rsidRPr="0024417E" w:rsidRDefault="004C5261" w:rsidP="00B36E89">
            <w:pPr>
              <w:pStyle w:val="ListParagraph"/>
              <w:widowControl w:val="0"/>
              <w:numPr>
                <w:ilvl w:val="0"/>
                <w:numId w:val="1"/>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Survey of victims and society;</w:t>
            </w:r>
          </w:p>
          <w:p w14:paraId="6E61C36B" w14:textId="77777777" w:rsidR="004C5261" w:rsidRPr="0024417E" w:rsidRDefault="004C5261" w:rsidP="00B36E89">
            <w:pPr>
              <w:pStyle w:val="ListParagraph"/>
              <w:widowControl w:val="0"/>
              <w:numPr>
                <w:ilvl w:val="0"/>
                <w:numId w:val="1"/>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Analysis of the current situation in Lithuania;</w:t>
            </w:r>
          </w:p>
          <w:p w14:paraId="3792E41F" w14:textId="77777777" w:rsidR="004C5261" w:rsidRPr="0024417E" w:rsidRDefault="004C5261" w:rsidP="00B36E89">
            <w:pPr>
              <w:pStyle w:val="ListParagraph"/>
              <w:widowControl w:val="0"/>
              <w:numPr>
                <w:ilvl w:val="0"/>
                <w:numId w:val="1"/>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A tri-fold brochure with the main organisations and institutions providing assistance, along with their functions;</w:t>
            </w:r>
          </w:p>
          <w:p w14:paraId="194643AB" w14:textId="77777777" w:rsidR="004C5261" w:rsidRPr="0024417E" w:rsidRDefault="004C5261" w:rsidP="00B36E89">
            <w:pPr>
              <w:pStyle w:val="ListParagraph"/>
              <w:widowControl w:val="0"/>
              <w:numPr>
                <w:ilvl w:val="0"/>
                <w:numId w:val="1"/>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Review of best practices in foreign countries and recommendations;</w:t>
            </w:r>
          </w:p>
          <w:p w14:paraId="379EB8C2" w14:textId="77777777" w:rsidR="004C5261" w:rsidRPr="0024417E" w:rsidRDefault="004C5261" w:rsidP="00B36E89">
            <w:pPr>
              <w:pStyle w:val="ListParagraph"/>
              <w:widowControl w:val="0"/>
              <w:numPr>
                <w:ilvl w:val="0"/>
                <w:numId w:val="1"/>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Public consultation in the form of an event;</w:t>
            </w:r>
          </w:p>
          <w:p w14:paraId="5F22C8CF" w14:textId="77777777" w:rsidR="004C5261" w:rsidRPr="0024417E" w:rsidRDefault="004C5261" w:rsidP="00B36E89">
            <w:pPr>
              <w:pStyle w:val="ListParagraph"/>
              <w:widowControl w:val="0"/>
              <w:numPr>
                <w:ilvl w:val="0"/>
                <w:numId w:val="1"/>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Information in the media;</w:t>
            </w:r>
          </w:p>
          <w:p w14:paraId="547EA156" w14:textId="77777777" w:rsidR="004C5261" w:rsidRPr="0024417E" w:rsidRDefault="004C5261" w:rsidP="00B36E89">
            <w:pPr>
              <w:pStyle w:val="ListParagraph"/>
              <w:widowControl w:val="0"/>
              <w:numPr>
                <w:ilvl w:val="0"/>
                <w:numId w:val="1"/>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Inter-organisational algorithm for assistance in case of sexual violence with recommendations.</w:t>
            </w:r>
          </w:p>
          <w:p w14:paraId="19004EEA"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project results are available on the project page:</w:t>
            </w:r>
          </w:p>
          <w:p w14:paraId="3BE02559"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https://kurklt.lt/projektai/seksualinis-smurtas-pagalba-aukoms</w:t>
            </w:r>
          </w:p>
        </w:tc>
      </w:tr>
      <w:tr w:rsidR="004C5261" w:rsidRPr="0024417E" w14:paraId="3E87DCD0" w14:textId="77777777" w:rsidTr="00B36E89">
        <w:tc>
          <w:tcPr>
            <w:tcW w:w="1262" w:type="pct"/>
          </w:tcPr>
          <w:p w14:paraId="70BCDE60"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Project “Solutions for Lithuania related to Economic Violence” under programme “Create Lithuania”</w:t>
            </w:r>
          </w:p>
        </w:tc>
        <w:tc>
          <w:tcPr>
            <w:tcW w:w="1020" w:type="pct"/>
          </w:tcPr>
          <w:p w14:paraId="18AC0D6D"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To address the issue of economic violence in Lithuania, increase awareness about it among Lithuanian residents, and raise public intolerance for all forms of violence</w:t>
            </w:r>
          </w:p>
        </w:tc>
        <w:tc>
          <w:tcPr>
            <w:tcW w:w="2718" w:type="pct"/>
          </w:tcPr>
          <w:p w14:paraId="1B8BCE84" w14:textId="77777777" w:rsidR="004C5261" w:rsidRPr="0024417E" w:rsidRDefault="004C5261" w:rsidP="00B36E89">
            <w:pPr>
              <w:pStyle w:val="ListParagraph"/>
              <w:widowControl w:val="0"/>
              <w:numPr>
                <w:ilvl w:val="0"/>
                <w:numId w:val="2"/>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Infographics about the problem of economic violence;</w:t>
            </w:r>
          </w:p>
          <w:p w14:paraId="5D7E4F1B" w14:textId="77777777" w:rsidR="004C5261" w:rsidRPr="0024417E" w:rsidRDefault="004C5261" w:rsidP="00B36E89">
            <w:pPr>
              <w:pStyle w:val="ListParagraph"/>
              <w:widowControl w:val="0"/>
              <w:numPr>
                <w:ilvl w:val="0"/>
                <w:numId w:val="2"/>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Presentation of the issues related to economic violence and potential solutions at a meeting of the Commission for Equality between Women and Men;</w:t>
            </w:r>
          </w:p>
          <w:p w14:paraId="51AD9EA4" w14:textId="77777777" w:rsidR="004C5261" w:rsidRPr="0024417E" w:rsidRDefault="004C5261" w:rsidP="00B36E89">
            <w:pPr>
              <w:pStyle w:val="ListParagraph"/>
              <w:widowControl w:val="0"/>
              <w:numPr>
                <w:ilvl w:val="0"/>
                <w:numId w:val="2"/>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Recommendations to the Ministry of Social Security and Labour on a communication campaign on economic violence;</w:t>
            </w:r>
          </w:p>
          <w:p w14:paraId="0CABDFA2" w14:textId="77777777" w:rsidR="004C5261" w:rsidRPr="0024417E" w:rsidRDefault="004C5261" w:rsidP="00B36E89">
            <w:pPr>
              <w:pStyle w:val="ListParagraph"/>
              <w:widowControl w:val="0"/>
              <w:numPr>
                <w:ilvl w:val="0"/>
                <w:numId w:val="2"/>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Preparation and presentation of methodological material for economics and business teachers on healthy financial relationships;</w:t>
            </w:r>
          </w:p>
          <w:p w14:paraId="38AF0C77" w14:textId="77777777" w:rsidR="004C5261" w:rsidRPr="0024417E" w:rsidRDefault="004C5261" w:rsidP="00B36E89">
            <w:pPr>
              <w:pStyle w:val="ListParagraph"/>
              <w:widowControl w:val="0"/>
              <w:numPr>
                <w:ilvl w:val="0"/>
                <w:numId w:val="2"/>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Recommendations on content to the Ministry of Social Security and Labour: training on economic empowerment, competence development, and public awareness campaigns;</w:t>
            </w:r>
          </w:p>
          <w:p w14:paraId="2E7DF711" w14:textId="77777777" w:rsidR="004C5261" w:rsidRPr="0024417E" w:rsidRDefault="004C5261" w:rsidP="00B36E89">
            <w:pPr>
              <w:pStyle w:val="ListParagraph"/>
              <w:widowControl w:val="0"/>
              <w:numPr>
                <w:ilvl w:val="0"/>
                <w:numId w:val="2"/>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Review of best practices of foreign countries in the financial sector and recommendations;</w:t>
            </w:r>
          </w:p>
          <w:p w14:paraId="317C05BE" w14:textId="77777777" w:rsidR="004C5261" w:rsidRPr="0024417E" w:rsidRDefault="004C5261" w:rsidP="00B36E89">
            <w:pPr>
              <w:pStyle w:val="ListParagraph"/>
              <w:widowControl w:val="0"/>
              <w:numPr>
                <w:ilvl w:val="0"/>
                <w:numId w:val="2"/>
              </w:numP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User-friendly informational package on economic violence.</w:t>
            </w:r>
          </w:p>
          <w:p w14:paraId="7DF51732"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project results are available on the project page: https://kurklt.lt/projektai/ekononnnio-smurto-sprendimu-modelis- lietuvai?lang=lt</w:t>
            </w:r>
          </w:p>
        </w:tc>
      </w:tr>
      <w:tr w:rsidR="004C5261" w:rsidRPr="0024417E" w14:paraId="63AA6C6F" w14:textId="77777777" w:rsidTr="00B36E89">
        <w:tc>
          <w:tcPr>
            <w:tcW w:w="1262" w:type="pct"/>
          </w:tcPr>
          <w:p w14:paraId="7D2EF6F1"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Information campaign “Rape is a war crime”</w:t>
            </w:r>
          </w:p>
        </w:tc>
        <w:tc>
          <w:tcPr>
            <w:tcW w:w="1020" w:type="pct"/>
          </w:tcPr>
          <w:p w14:paraId="0DC48486"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To encourage men and women</w:t>
            </w:r>
            <w:r w:rsidRPr="0024417E" w:rsidDel="00251AD6">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 xml:space="preserve">who experienced sexual violence as a result of </w:t>
            </w:r>
            <w:r w:rsidRPr="0024417E">
              <w:rPr>
                <w:rFonts w:ascii="Times New Roman" w:eastAsia="Times New Roman" w:hAnsi="Times New Roman" w:cs="Times New Roman"/>
                <w:snapToGrid w:val="0"/>
                <w:lang w:val="en-GB" w:eastAsia="en-GB"/>
              </w:rPr>
              <w:lastRenderedPageBreak/>
              <w:t>war in Ukraine or people who know about such cases to anonymously report about war crimes</w:t>
            </w:r>
          </w:p>
        </w:tc>
        <w:tc>
          <w:tcPr>
            <w:tcW w:w="2718" w:type="pct"/>
          </w:tcPr>
          <w:p w14:paraId="471CBDA7"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lastRenderedPageBreak/>
              <w:t>Training sessions were organising to enable legal professionals effectively investigate cases of such violence and work on war crimes cases.</w:t>
            </w:r>
          </w:p>
          <w:p w14:paraId="34A4999E"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The campaign's website, www.rapeisawarcrime.org, provides essential information </w:t>
            </w:r>
            <w:r w:rsidRPr="0024417E">
              <w:rPr>
                <w:rFonts w:ascii="Times New Roman" w:eastAsia="Times New Roman" w:hAnsi="Times New Roman" w:cs="Times New Roman"/>
                <w:snapToGrid w:val="0"/>
                <w:lang w:val="en-GB" w:eastAsia="en-GB"/>
              </w:rPr>
              <w:lastRenderedPageBreak/>
              <w:t>about available medical, legal, and psychological assistance for persons subjected to violence.</w:t>
            </w:r>
          </w:p>
          <w:p w14:paraId="29A61618"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initiators of the information campaign are the Centre Against Human Trafficking and Exploitation (KOPŽI), the Ukrainian Women Lawyers' Association JurFem, and the Faculty of Law of Vilnius University. The Ministry of Health, the Ministry of Social Security and Labour, the Ministry of Justice, the law firm “Milašauskas, Martinkutė, Smaliukas ir partneriai”, the Faculty of Law of Vilnius University, the communication agency “Agency 1323” and the European Institute for Gender Equality have all joined the partners of the campaign.</w:t>
            </w:r>
          </w:p>
        </w:tc>
      </w:tr>
    </w:tbl>
    <w:p w14:paraId="1C0ED6BD"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0050C02B"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Source: Ministry of Social Security and Labour</w:t>
      </w:r>
    </w:p>
    <w:p w14:paraId="34E8EB3E"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07B99782"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3429BF06" w14:textId="77777777" w:rsidR="004C5261" w:rsidRPr="0024417E" w:rsidRDefault="004C5261" w:rsidP="004C5261">
      <w:pPr>
        <w:widowControl w:val="0"/>
        <w:spacing w:after="0" w:line="240" w:lineRule="auto"/>
        <w:outlineLv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ANNEX 4</w:t>
      </w:r>
    </w:p>
    <w:p w14:paraId="409228B7"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4230BEA9" w14:textId="77777777" w:rsidR="004C5261" w:rsidRPr="0024417E" w:rsidRDefault="004C5261" w:rsidP="004C5261">
      <w:pPr>
        <w:widowControl w:val="0"/>
        <w:spacing w:after="0" w:line="240" w:lineRule="auto"/>
        <w:rPr>
          <w:rFonts w:ascii="Times New Roman" w:eastAsia="Times New Roman" w:hAnsi="Times New Roman" w:cs="Times New Roman"/>
          <w:b/>
          <w:bCs/>
          <w:snapToGrid w:val="0"/>
          <w:lang w:val="en-GB" w:eastAsia="en-GB"/>
        </w:rPr>
      </w:pPr>
      <w:r w:rsidRPr="0024417E">
        <w:rPr>
          <w:rFonts w:ascii="Times New Roman" w:eastAsia="Times New Roman" w:hAnsi="Times New Roman" w:cs="Times New Roman"/>
          <w:b/>
          <w:bCs/>
          <w:snapToGrid w:val="0"/>
          <w:lang w:val="en-GB" w:eastAsia="en-GB"/>
        </w:rPr>
        <w:t>Funding for independent bodies in 2018-2023 (thousands EUR)</w:t>
      </w:r>
    </w:p>
    <w:p w14:paraId="630F2C7D"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582AA21B"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7699D8D2" w14:textId="77777777" w:rsidR="004C5261" w:rsidRPr="0024417E" w:rsidRDefault="004C5261" w:rsidP="004C5261">
      <w:pPr>
        <w:rPr>
          <w:rFonts w:ascii="Times New Roman" w:eastAsia="Times New Roman" w:hAnsi="Times New Roman" w:cs="Times New Roman"/>
          <w:noProof/>
          <w:lang w:val="en-GB" w:eastAsia="en-GB"/>
        </w:rPr>
      </w:pPr>
      <w:r w:rsidRPr="0024417E">
        <w:rPr>
          <w:rFonts w:ascii="Times New Roman" w:eastAsia="Times New Roman" w:hAnsi="Times New Roman" w:cs="Times New Roman"/>
          <w:noProof/>
          <w:lang w:val="en-GB" w:eastAsia="en-GB"/>
        </w:rPr>
        <w:drawing>
          <wp:inline distT="0" distB="0" distL="0" distR="0" wp14:anchorId="56E8ADB6" wp14:editId="375D0F23">
            <wp:extent cx="8385129" cy="21463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8390450" cy="2147662"/>
                    </a:xfrm>
                    <a:prstGeom prst="rect">
                      <a:avLst/>
                    </a:prstGeom>
                    <a:noFill/>
                    <a:ln w="9525">
                      <a:noFill/>
                      <a:miter lim="800000"/>
                      <a:headEnd/>
                      <a:tailEnd/>
                    </a:ln>
                  </pic:spPr>
                </pic:pic>
              </a:graphicData>
            </a:graphic>
          </wp:inline>
        </w:drawing>
      </w:r>
    </w:p>
    <w:p w14:paraId="071FE987" w14:textId="77777777" w:rsidR="004C5261" w:rsidRPr="0024417E" w:rsidRDefault="004C5261" w:rsidP="004C5261">
      <w:pPr>
        <w:rPr>
          <w:rFonts w:ascii="Times New Roman" w:eastAsia="Times New Roman" w:hAnsi="Times New Roman" w:cs="Times New Roman"/>
          <w:noProof/>
          <w:lang w:val="en-GB" w:eastAsia="en-GB"/>
        </w:rPr>
      </w:pPr>
    </w:p>
    <w:p w14:paraId="6E4E8F9F" w14:textId="77777777" w:rsidR="004C5261" w:rsidRPr="0024417E" w:rsidRDefault="004C5261" w:rsidP="004C5261">
      <w:pPr>
        <w:outlineLvl w:val="0"/>
        <w:rPr>
          <w:rFonts w:ascii="Times New Roman" w:eastAsia="Times New Roman" w:hAnsi="Times New Roman" w:cs="Times New Roman"/>
          <w:b/>
          <w:snapToGrid w:val="0"/>
          <w:lang w:val="en-GB" w:eastAsia="en-GB"/>
        </w:rPr>
      </w:pPr>
      <w:r w:rsidRPr="0024417E">
        <w:rPr>
          <w:rFonts w:ascii="Times New Roman" w:eastAsia="Times New Roman" w:hAnsi="Times New Roman" w:cs="Times New Roman"/>
          <w:noProof/>
          <w:lang w:val="en-GB" w:eastAsia="en-GB"/>
        </w:rPr>
        <w:t>Source: Ministry of Finance</w:t>
      </w:r>
    </w:p>
    <w:p w14:paraId="2951F599" w14:textId="77777777" w:rsidR="004C5261" w:rsidRPr="0024417E" w:rsidRDefault="004C5261" w:rsidP="004C5261">
      <w:pPr>
        <w:outlineLv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lastRenderedPageBreak/>
        <w:t>ANNEX 5</w:t>
      </w:r>
    </w:p>
    <w:p w14:paraId="4847C606"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bCs/>
          <w:snapToGrid w:val="0"/>
          <w:lang w:val="en-GB" w:eastAsia="en-GB"/>
        </w:rPr>
        <w:t>Implementation of the National Programme for equal opportunities for women and men 2015-2021</w:t>
      </w:r>
    </w:p>
    <w:p w14:paraId="0484AD0C"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tbl>
      <w:tblPr>
        <w:tblStyle w:val="GridTable1Light-Accent1"/>
        <w:tblW w:w="5000" w:type="pct"/>
        <w:tblLayout w:type="fixed"/>
        <w:tblLook w:val="0000" w:firstRow="0" w:lastRow="0" w:firstColumn="0" w:lastColumn="0" w:noHBand="0" w:noVBand="0"/>
      </w:tblPr>
      <w:tblGrid>
        <w:gridCol w:w="3789"/>
        <w:gridCol w:w="10204"/>
      </w:tblGrid>
      <w:tr w:rsidR="004C5261" w:rsidRPr="0024417E" w14:paraId="13F77711" w14:textId="77777777" w:rsidTr="00B36E89">
        <w:tc>
          <w:tcPr>
            <w:tcW w:w="1354" w:type="pct"/>
          </w:tcPr>
          <w:p w14:paraId="70EF692B"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Activity</w:t>
            </w:r>
          </w:p>
        </w:tc>
        <w:tc>
          <w:tcPr>
            <w:tcW w:w="3646" w:type="pct"/>
          </w:tcPr>
          <w:p w14:paraId="2BA27F39"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Description</w:t>
            </w:r>
          </w:p>
        </w:tc>
      </w:tr>
      <w:tr w:rsidR="004C5261" w:rsidRPr="0024417E" w14:paraId="2A3A36D1" w14:textId="77777777" w:rsidTr="00B36E89">
        <w:tc>
          <w:tcPr>
            <w:tcW w:w="1354" w:type="pct"/>
          </w:tcPr>
          <w:p w14:paraId="179F73FC"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Training/projects</w:t>
            </w:r>
          </w:p>
        </w:tc>
        <w:tc>
          <w:tcPr>
            <w:tcW w:w="3646" w:type="pct"/>
          </w:tcPr>
          <w:p w14:paraId="5B3155D9" w14:textId="0F74088D"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Public servants, diplomats, police officers, soldiers, social partners, textbook content evaluators, and others have enhanced their competencies in the field of equality</w:t>
            </w:r>
            <w:r w:rsidR="00665DEF">
              <w:rPr>
                <w:rFonts w:ascii="Times New Roman" w:eastAsia="Times New Roman" w:hAnsi="Times New Roman" w:cs="Times New Roman"/>
                <w:snapToGrid w:val="0"/>
                <w:lang w:val="en-GB" w:eastAsia="en-GB"/>
              </w:rPr>
              <w:t xml:space="preserve"> between women and men</w:t>
            </w:r>
            <w:r w:rsidRPr="0024417E">
              <w:rPr>
                <w:rFonts w:ascii="Times New Roman" w:eastAsia="Times New Roman" w:hAnsi="Times New Roman" w:cs="Times New Roman"/>
                <w:snapToGrid w:val="0"/>
                <w:lang w:val="en-GB" w:eastAsia="en-GB"/>
              </w:rPr>
              <w:t>.</w:t>
            </w:r>
          </w:p>
          <w:p w14:paraId="0EB754BB" w14:textId="727FA1D9"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project “Success code for municipalities –</w:t>
            </w:r>
            <w:r w:rsidR="005B2927">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equality</w:t>
            </w:r>
            <w:r w:rsidR="005B2927">
              <w:rPr>
                <w:rFonts w:ascii="Times New Roman" w:eastAsia="Times New Roman" w:hAnsi="Times New Roman" w:cs="Times New Roman"/>
                <w:snapToGrid w:val="0"/>
                <w:lang w:val="en-GB" w:eastAsia="en-GB"/>
              </w:rPr>
              <w:t xml:space="preserve"> between women and men</w:t>
            </w:r>
            <w:r w:rsidRPr="0024417E">
              <w:rPr>
                <w:rFonts w:ascii="Times New Roman" w:eastAsia="Times New Roman" w:hAnsi="Times New Roman" w:cs="Times New Roman"/>
                <w:snapToGrid w:val="0"/>
                <w:lang w:val="en-GB" w:eastAsia="en-GB"/>
              </w:rPr>
              <w:t xml:space="preserve">” has been implemented to raise awareness among municipal employees about equality </w:t>
            </w:r>
            <w:r w:rsidR="005B2927">
              <w:rPr>
                <w:rFonts w:ascii="Times New Roman" w:eastAsia="Times New Roman" w:hAnsi="Times New Roman" w:cs="Times New Roman"/>
                <w:snapToGrid w:val="0"/>
                <w:lang w:val="en-GB" w:eastAsia="en-GB"/>
              </w:rPr>
              <w:t>between women and men</w:t>
            </w:r>
            <w:r w:rsidR="005B2927" w:rsidRPr="0024417E">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issues, improve their ability to identify factors determining (in)equality between women and men, and develop and introduce targeted measures to ensure equal opportunities.</w:t>
            </w:r>
          </w:p>
        </w:tc>
      </w:tr>
      <w:tr w:rsidR="004C5261" w:rsidRPr="0024417E" w14:paraId="1099E4D0" w14:textId="77777777" w:rsidTr="00B36E89">
        <w:tc>
          <w:tcPr>
            <w:tcW w:w="1354" w:type="pct"/>
          </w:tcPr>
          <w:p w14:paraId="1655C233"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Research</w:t>
            </w:r>
          </w:p>
        </w:tc>
        <w:tc>
          <w:tcPr>
            <w:tcW w:w="3646" w:type="pct"/>
          </w:tcPr>
          <w:p w14:paraId="7307E2EF" w14:textId="4CEE2F56"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A study was conducted in collaboration with Mykolas Romeris University and the Women's Information Centre. The study focused on attitudes and behaviours of men and women related to </w:t>
            </w:r>
            <w:r w:rsidR="00DD345D">
              <w:rPr>
                <w:rFonts w:ascii="Times New Roman" w:eastAsia="Times New Roman" w:hAnsi="Times New Roman" w:cs="Times New Roman"/>
                <w:snapToGrid w:val="0"/>
                <w:lang w:val="en-GB" w:eastAsia="en-GB"/>
              </w:rPr>
              <w:t>sex</w:t>
            </w:r>
            <w:r w:rsidRPr="0024417E">
              <w:rPr>
                <w:rFonts w:ascii="Times New Roman" w:eastAsia="Times New Roman" w:hAnsi="Times New Roman" w:cs="Times New Roman"/>
                <w:snapToGrid w:val="0"/>
                <w:lang w:val="en-GB" w:eastAsia="en-GB"/>
              </w:rPr>
              <w:t xml:space="preserve"> in the labour market and the context of family life. It examined their ability to plan personal finances, efforts to achieve excellence, willingness to invest, pursue a career, develop a business, and other factors affecting the amount of income and pension as well as differences based on </w:t>
            </w:r>
            <w:r w:rsidR="00DD345D">
              <w:rPr>
                <w:rFonts w:ascii="Times New Roman" w:eastAsia="Times New Roman" w:hAnsi="Times New Roman" w:cs="Times New Roman"/>
                <w:snapToGrid w:val="0"/>
                <w:lang w:val="en-GB" w:eastAsia="en-GB"/>
              </w:rPr>
              <w:t>sex</w:t>
            </w:r>
            <w:r w:rsidRPr="0024417E">
              <w:rPr>
                <w:rFonts w:ascii="Times New Roman" w:eastAsia="Times New Roman" w:hAnsi="Times New Roman" w:cs="Times New Roman"/>
                <w:snapToGrid w:val="0"/>
                <w:lang w:val="en-GB" w:eastAsia="en-GB"/>
              </w:rPr>
              <w:t>.</w:t>
            </w:r>
          </w:p>
        </w:tc>
      </w:tr>
      <w:tr w:rsidR="004C5261" w:rsidRPr="0024417E" w14:paraId="2D9AD109" w14:textId="77777777" w:rsidTr="00B36E89">
        <w:tc>
          <w:tcPr>
            <w:tcW w:w="1354" w:type="pct"/>
          </w:tcPr>
          <w:p w14:paraId="7AEBA7F2" w14:textId="0D19996A"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Reducing the pay gap</w:t>
            </w:r>
            <w:r w:rsidR="00DD345D">
              <w:rPr>
                <w:rFonts w:ascii="Times New Roman" w:eastAsia="Times New Roman" w:hAnsi="Times New Roman" w:cs="Times New Roman"/>
                <w:b/>
                <w:snapToGrid w:val="0"/>
                <w:lang w:val="en-GB" w:eastAsia="en-GB"/>
              </w:rPr>
              <w:t xml:space="preserve"> </w:t>
            </w:r>
            <w:r w:rsidR="00DD345D" w:rsidRPr="00DD345D">
              <w:rPr>
                <w:rFonts w:ascii="Times New Roman" w:eastAsia="Times New Roman" w:hAnsi="Times New Roman" w:cs="Times New Roman"/>
                <w:b/>
                <w:bCs/>
                <w:snapToGrid w:val="0"/>
                <w:lang w:val="en-GB" w:eastAsia="en-GB"/>
              </w:rPr>
              <w:t>between women and men</w:t>
            </w:r>
          </w:p>
        </w:tc>
        <w:tc>
          <w:tcPr>
            <w:tcW w:w="3646" w:type="pct"/>
          </w:tcPr>
          <w:p w14:paraId="3D96EB72" w14:textId="4B8D12EB"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project No. 820731 (REC-RGEN-PENS-AG-2017) “Reducing the pay gap</w:t>
            </w:r>
            <w:r w:rsidR="00DD345D">
              <w:rPr>
                <w:rFonts w:ascii="Times New Roman" w:eastAsia="Times New Roman" w:hAnsi="Times New Roman" w:cs="Times New Roman"/>
                <w:snapToGrid w:val="0"/>
                <w:lang w:val="en-GB" w:eastAsia="en-GB"/>
              </w:rPr>
              <w:t xml:space="preserve"> between women and men</w:t>
            </w:r>
            <w:r w:rsidRPr="0024417E">
              <w:rPr>
                <w:rFonts w:ascii="Times New Roman" w:eastAsia="Times New Roman" w:hAnsi="Times New Roman" w:cs="Times New Roman"/>
                <w:snapToGrid w:val="0"/>
                <w:lang w:val="en-GB" w:eastAsia="en-GB"/>
              </w:rPr>
              <w:t>” was implemented and a website www.polygiai.lt was created.</w:t>
            </w:r>
          </w:p>
          <w:p w14:paraId="61D34A0E"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Practical guidelines were prepared for state institutions, employers, and current and future employees.</w:t>
            </w:r>
          </w:p>
          <w:p w14:paraId="01CCEC88" w14:textId="787A6394"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The study of the causes of the pay and pension gap </w:t>
            </w:r>
            <w:r w:rsidR="00CE498F">
              <w:rPr>
                <w:rFonts w:ascii="Times New Roman" w:eastAsia="Times New Roman" w:hAnsi="Times New Roman" w:cs="Times New Roman"/>
                <w:snapToGrid w:val="0"/>
                <w:lang w:val="en-GB" w:eastAsia="en-GB"/>
              </w:rPr>
              <w:t>between women and men</w:t>
            </w:r>
            <w:r w:rsidR="00CE498F" w:rsidRPr="0024417E">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was presented.</w:t>
            </w:r>
          </w:p>
        </w:tc>
      </w:tr>
      <w:tr w:rsidR="004C5261" w:rsidRPr="0024417E" w14:paraId="79B4F8B7" w14:textId="77777777" w:rsidTr="00B36E89">
        <w:tc>
          <w:tcPr>
            <w:tcW w:w="1354" w:type="pct"/>
          </w:tcPr>
          <w:p w14:paraId="2751FF85"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Psychological and emotional support for men</w:t>
            </w:r>
          </w:p>
        </w:tc>
        <w:tc>
          <w:tcPr>
            <w:tcW w:w="3646" w:type="pct"/>
          </w:tcPr>
          <w:p w14:paraId="0FC4531B"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In response to the challenges posed by the COVID-19 pandemic and quarantine, counselling services (psychological, psychotherapeutic, educational, and if needed, legal) for men experiencing emotional and psychological crises by telephone (remote services) have been increased. Two new helplines for men have been launched: </w:t>
            </w:r>
            <w:r w:rsidRPr="0024417E">
              <w:rPr>
                <w:rFonts w:ascii="Times New Roman" w:eastAsia="Times New Roman" w:hAnsi="Times New Roman" w:cs="Times New Roman"/>
                <w:i/>
                <w:snapToGrid w:val="0"/>
                <w:lang w:val="en-GB" w:eastAsia="en-GB"/>
              </w:rPr>
              <w:t>Nelik vienas</w:t>
            </w:r>
            <w:r w:rsidRPr="0024417E">
              <w:rPr>
                <w:rFonts w:ascii="Times New Roman" w:eastAsia="Times New Roman" w:hAnsi="Times New Roman" w:cs="Times New Roman"/>
                <w:snapToGrid w:val="0"/>
                <w:lang w:val="en-GB" w:eastAsia="en-GB"/>
              </w:rPr>
              <w:t xml:space="preserve"> (“Don't be alone”) and </w:t>
            </w:r>
            <w:r w:rsidRPr="0024417E">
              <w:rPr>
                <w:rFonts w:ascii="Times New Roman" w:eastAsia="Times New Roman" w:hAnsi="Times New Roman" w:cs="Times New Roman"/>
                <w:i/>
                <w:snapToGrid w:val="0"/>
                <w:lang w:val="en-GB" w:eastAsia="en-GB"/>
              </w:rPr>
              <w:t>Vyrų linija</w:t>
            </w:r>
            <w:r w:rsidRPr="0024417E">
              <w:rPr>
                <w:rFonts w:ascii="Times New Roman" w:eastAsia="Times New Roman" w:hAnsi="Times New Roman" w:cs="Times New Roman"/>
                <w:snapToGrid w:val="0"/>
                <w:lang w:val="en-GB" w:eastAsia="en-GB"/>
              </w:rPr>
              <w:t xml:space="preserve"> (“Men's Helpline”). Two new websites have been created and are operational: </w:t>
            </w:r>
            <w:r w:rsidRPr="0024417E">
              <w:rPr>
                <w:rFonts w:ascii="Times New Roman" w:eastAsia="Times New Roman" w:hAnsi="Times New Roman" w:cs="Times New Roman"/>
                <w:snapToGrid w:val="0"/>
                <w:u w:val="single"/>
                <w:lang w:val="en-GB" w:eastAsia="en-GB"/>
              </w:rPr>
              <w:t>https://nelikvienas</w:t>
            </w:r>
            <w:r w:rsidRPr="0024417E">
              <w:rPr>
                <w:rFonts w:ascii="Times New Roman" w:eastAsia="Times New Roman" w:hAnsi="Times New Roman" w:cs="Times New Roman"/>
                <w:snapToGrid w:val="0"/>
                <w:lang w:val="en-GB" w:eastAsia="en-GB"/>
              </w:rPr>
              <w:t xml:space="preserve">.lt/ and </w:t>
            </w:r>
            <w:r w:rsidRPr="0024417E">
              <w:rPr>
                <w:rFonts w:ascii="Times New Roman" w:eastAsia="Times New Roman" w:hAnsi="Times New Roman" w:cs="Times New Roman"/>
                <w:snapToGrid w:val="0"/>
                <w:u w:val="single"/>
                <w:lang w:val="en-GB" w:eastAsia="en-GB"/>
              </w:rPr>
              <w:t>https://www.vyrulinija.lt/.</w:t>
            </w:r>
          </w:p>
        </w:tc>
      </w:tr>
      <w:tr w:rsidR="004C5261" w:rsidRPr="0024417E" w14:paraId="5C82D445" w14:textId="77777777" w:rsidTr="00B36E89">
        <w:tc>
          <w:tcPr>
            <w:tcW w:w="1354" w:type="pct"/>
          </w:tcPr>
          <w:p w14:paraId="2EB67061" w14:textId="4C881D17" w:rsidR="004C5261" w:rsidRPr="00CE498F" w:rsidRDefault="00CE498F" w:rsidP="00B36E89">
            <w:pPr>
              <w:widowControl w:val="0"/>
              <w:rPr>
                <w:rFonts w:ascii="Times New Roman" w:eastAsia="Times New Roman" w:hAnsi="Times New Roman" w:cs="Times New Roman"/>
                <w:b/>
                <w:snapToGrid w:val="0"/>
                <w:lang w:val="en-GB" w:eastAsia="en-GB"/>
              </w:rPr>
            </w:pPr>
            <w:r w:rsidRPr="00CE498F">
              <w:rPr>
                <w:rFonts w:ascii="Times New Roman" w:eastAsia="Times New Roman" w:hAnsi="Times New Roman" w:cs="Times New Roman"/>
                <w:b/>
                <w:snapToGrid w:val="0"/>
                <w:lang w:val="en-GB" w:eastAsia="en-GB"/>
              </w:rPr>
              <w:t>E</w:t>
            </w:r>
            <w:r w:rsidR="004C5261" w:rsidRPr="00CE498F">
              <w:rPr>
                <w:rFonts w:ascii="Times New Roman" w:eastAsia="Times New Roman" w:hAnsi="Times New Roman" w:cs="Times New Roman"/>
                <w:b/>
                <w:snapToGrid w:val="0"/>
                <w:lang w:val="en-GB" w:eastAsia="en-GB"/>
              </w:rPr>
              <w:t>quality</w:t>
            </w:r>
            <w:r w:rsidRPr="00CE498F">
              <w:rPr>
                <w:rFonts w:ascii="Times New Roman" w:eastAsia="Times New Roman" w:hAnsi="Times New Roman" w:cs="Times New Roman"/>
                <w:b/>
                <w:snapToGrid w:val="0"/>
                <w:lang w:val="en-GB" w:eastAsia="en-GB"/>
              </w:rPr>
              <w:t xml:space="preserve"> between women and men</w:t>
            </w:r>
          </w:p>
        </w:tc>
        <w:tc>
          <w:tcPr>
            <w:tcW w:w="3646" w:type="pct"/>
          </w:tcPr>
          <w:p w14:paraId="2802024C" w14:textId="2DD10DDC"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Contributions were made to equality </w:t>
            </w:r>
            <w:r w:rsidR="00543A0F">
              <w:rPr>
                <w:rFonts w:ascii="Times New Roman" w:eastAsia="Times New Roman" w:hAnsi="Times New Roman" w:cs="Times New Roman"/>
                <w:snapToGrid w:val="0"/>
                <w:lang w:val="en-GB" w:eastAsia="en-GB"/>
              </w:rPr>
              <w:t>between women and men</w:t>
            </w:r>
            <w:r w:rsidR="00543A0F" w:rsidRPr="0024417E">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initiatives promoting a non-stereotypical approach to women and men, their dissemination and consolidation, with a particular focus on balancing the number of women and men in high-level decision-making in public life.</w:t>
            </w:r>
          </w:p>
          <w:p w14:paraId="701ED4E7"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Women Politicians' Club continued its activities, encouraging women to participate more actively in politics during remote events and meetings with well-known and accomplished female politicians.</w:t>
            </w:r>
          </w:p>
          <w:p w14:paraId="69DAA411" w14:textId="6CC4ACC5"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The analysis of </w:t>
            </w:r>
            <w:r w:rsidR="00543A0F" w:rsidRPr="0024417E">
              <w:rPr>
                <w:rFonts w:ascii="Times New Roman" w:eastAsia="Times New Roman" w:hAnsi="Times New Roman" w:cs="Times New Roman"/>
                <w:snapToGrid w:val="0"/>
                <w:lang w:val="en-GB" w:eastAsia="en-GB"/>
              </w:rPr>
              <w:t xml:space="preserve">planning practices </w:t>
            </w:r>
            <w:r w:rsidR="00543A0F">
              <w:rPr>
                <w:rFonts w:ascii="Times New Roman" w:eastAsia="Times New Roman" w:hAnsi="Times New Roman" w:cs="Times New Roman"/>
                <w:snapToGrid w:val="0"/>
                <w:lang w:val="en-GB" w:eastAsia="en-GB"/>
              </w:rPr>
              <w:t xml:space="preserve">of </w:t>
            </w:r>
            <w:r w:rsidRPr="0024417E">
              <w:rPr>
                <w:rFonts w:ascii="Times New Roman" w:eastAsia="Times New Roman" w:hAnsi="Times New Roman" w:cs="Times New Roman"/>
                <w:snapToGrid w:val="0"/>
                <w:lang w:val="en-GB" w:eastAsia="en-GB"/>
              </w:rPr>
              <w:t>equality</w:t>
            </w:r>
            <w:r w:rsidR="00543A0F">
              <w:rPr>
                <w:rFonts w:ascii="Times New Roman" w:eastAsia="Times New Roman" w:hAnsi="Times New Roman" w:cs="Times New Roman"/>
                <w:snapToGrid w:val="0"/>
                <w:lang w:val="en-GB" w:eastAsia="en-GB"/>
              </w:rPr>
              <w:t xml:space="preserve"> between women and men</w:t>
            </w:r>
            <w:r w:rsidRPr="0024417E">
              <w:rPr>
                <w:rFonts w:ascii="Times New Roman" w:eastAsia="Times New Roman" w:hAnsi="Times New Roman" w:cs="Times New Roman"/>
                <w:snapToGrid w:val="0"/>
                <w:lang w:val="en-GB" w:eastAsia="en-GB"/>
              </w:rPr>
              <w:t xml:space="preserve"> in workplaces in other countries was conducted.</w:t>
            </w:r>
          </w:p>
          <w:p w14:paraId="03D50DA6" w14:textId="099325DA"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The foundation for the Equality </w:t>
            </w:r>
            <w:r w:rsidR="00543A0F">
              <w:rPr>
                <w:rFonts w:ascii="Times New Roman" w:eastAsia="Times New Roman" w:hAnsi="Times New Roman" w:cs="Times New Roman"/>
                <w:snapToGrid w:val="0"/>
                <w:lang w:val="en-GB" w:eastAsia="en-GB"/>
              </w:rPr>
              <w:t>between Women and Men</w:t>
            </w:r>
            <w:r w:rsidR="00543A0F" w:rsidRPr="0024417E">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 xml:space="preserve">Plan of the Research Council of Lithuania and the design scheme of the Equality </w:t>
            </w:r>
            <w:r w:rsidR="005117CC">
              <w:rPr>
                <w:rFonts w:ascii="Times New Roman" w:eastAsia="Times New Roman" w:hAnsi="Times New Roman" w:cs="Times New Roman"/>
                <w:snapToGrid w:val="0"/>
                <w:lang w:val="en-GB" w:eastAsia="en-GB"/>
              </w:rPr>
              <w:t>between Women and Men</w:t>
            </w:r>
            <w:r w:rsidR="005117CC" w:rsidRPr="0024417E">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Plan for higher education and research institutions were prepared.</w:t>
            </w:r>
          </w:p>
          <w:p w14:paraId="1F795B3E" w14:textId="593B8308"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lastRenderedPageBreak/>
              <w:t>An animated film “</w:t>
            </w:r>
            <w:r w:rsidR="005117CC">
              <w:rPr>
                <w:rFonts w:ascii="Times New Roman" w:eastAsia="Times New Roman" w:hAnsi="Times New Roman" w:cs="Times New Roman"/>
                <w:snapToGrid w:val="0"/>
                <w:lang w:val="en-GB" w:eastAsia="en-GB"/>
              </w:rPr>
              <w:t>E</w:t>
            </w:r>
            <w:r w:rsidRPr="0024417E">
              <w:rPr>
                <w:rFonts w:ascii="Times New Roman" w:eastAsia="Times New Roman" w:hAnsi="Times New Roman" w:cs="Times New Roman"/>
                <w:snapToGrid w:val="0"/>
                <w:lang w:val="en-GB" w:eastAsia="en-GB"/>
              </w:rPr>
              <w:t xml:space="preserve">quality </w:t>
            </w:r>
            <w:r w:rsidR="005117CC">
              <w:rPr>
                <w:rFonts w:ascii="Times New Roman" w:eastAsia="Times New Roman" w:hAnsi="Times New Roman" w:cs="Times New Roman"/>
                <w:snapToGrid w:val="0"/>
                <w:lang w:val="en-GB" w:eastAsia="en-GB"/>
              </w:rPr>
              <w:t>between women and men</w:t>
            </w:r>
            <w:r w:rsidR="005117CC" w:rsidRPr="0024417E">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matters in the workplace” was created. Training on equality</w:t>
            </w:r>
            <w:r w:rsidR="005117CC">
              <w:rPr>
                <w:rFonts w:ascii="Times New Roman" w:eastAsia="Times New Roman" w:hAnsi="Times New Roman" w:cs="Times New Roman"/>
                <w:snapToGrid w:val="0"/>
                <w:lang w:val="en-GB" w:eastAsia="en-GB"/>
              </w:rPr>
              <w:t xml:space="preserve"> between women and men</w:t>
            </w:r>
            <w:r w:rsidRPr="0024417E">
              <w:rPr>
                <w:rFonts w:ascii="Times New Roman" w:eastAsia="Times New Roman" w:hAnsi="Times New Roman" w:cs="Times New Roman"/>
                <w:snapToGrid w:val="0"/>
                <w:lang w:val="en-GB" w:eastAsia="en-GB"/>
              </w:rPr>
              <w:t xml:space="preserve"> related planning in workplaces for leaders of public and private companies was organised.</w:t>
            </w:r>
          </w:p>
          <w:p w14:paraId="0DAE2D5F" w14:textId="06EC5F62"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In 2021, awareness-raising campaigns “Towards leadership: </w:t>
            </w:r>
            <w:r w:rsidR="002C613D">
              <w:rPr>
                <w:rFonts w:ascii="Times New Roman" w:eastAsia="Times New Roman" w:hAnsi="Times New Roman" w:cs="Times New Roman"/>
                <w:snapToGrid w:val="0"/>
                <w:lang w:val="en-GB" w:eastAsia="en-GB"/>
              </w:rPr>
              <w:t>sex</w:t>
            </w:r>
            <w:r w:rsidRPr="0024417E">
              <w:rPr>
                <w:rFonts w:ascii="Times New Roman" w:eastAsia="Times New Roman" w:hAnsi="Times New Roman" w:cs="Times New Roman"/>
                <w:snapToGrid w:val="0"/>
                <w:lang w:val="en-GB" w:eastAsia="en-GB"/>
              </w:rPr>
              <w:t xml:space="preserve"> perspective in society, labour market, and family” for young girls were organised, and educational events “State of leadership: Where are we heading?” were held.</w:t>
            </w:r>
          </w:p>
          <w:p w14:paraId="6E0F52CD" w14:textId="66A24752"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overview “Women and parliamentary elections – 2016-2020“</w:t>
            </w:r>
            <w:r w:rsidR="00143495">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aiming to analyse women's political activity in previous elections was prepared</w:t>
            </w:r>
          </w:p>
          <w:p w14:paraId="5CE872A4"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Discussions “Achieving balance in politics” were held.</w:t>
            </w:r>
          </w:p>
        </w:tc>
      </w:tr>
      <w:tr w:rsidR="004C5261" w:rsidRPr="0024417E" w14:paraId="63B2E02C" w14:textId="77777777" w:rsidTr="00B36E89">
        <w:tc>
          <w:tcPr>
            <w:tcW w:w="1354" w:type="pct"/>
          </w:tcPr>
          <w:p w14:paraId="22163AFA"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lastRenderedPageBreak/>
              <w:t>Prevention of domestic violence</w:t>
            </w:r>
          </w:p>
        </w:tc>
        <w:tc>
          <w:tcPr>
            <w:tcW w:w="3646" w:type="pct"/>
          </w:tcPr>
          <w:p w14:paraId="49E14F7A" w14:textId="6D83C611"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In 2021, a social campaign “I can't keep silent” was implemented to strengthen the prevention of domestic violence. The public became familiar with various forms of domestic violence, their consequences, and prevention measures. It highlighted the harmful stereotypical (male and female) roles in the family.</w:t>
            </w:r>
          </w:p>
        </w:tc>
      </w:tr>
    </w:tbl>
    <w:p w14:paraId="604EE48E"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4DA2FCFE"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Source: Ministry of Social Security and Labour</w:t>
      </w:r>
    </w:p>
    <w:p w14:paraId="16096159" w14:textId="114208C8" w:rsidR="006D2B32" w:rsidRDefault="006D2B32">
      <w:pPr>
        <w:rPr>
          <w:lang w:val="en-GB"/>
        </w:rPr>
      </w:pPr>
    </w:p>
    <w:p w14:paraId="4141F20C" w14:textId="77777777" w:rsidR="004C5261" w:rsidRPr="0024417E" w:rsidRDefault="004C5261" w:rsidP="004C5261">
      <w:pPr>
        <w:widowControl w:val="0"/>
        <w:spacing w:after="0" w:line="240" w:lineRule="auto"/>
        <w:outlineLv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ANNEX 6</w:t>
      </w:r>
    </w:p>
    <w:p w14:paraId="19EF8CD4"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15FA6C06" w14:textId="77777777" w:rsidR="004C5261" w:rsidRPr="0024417E" w:rsidRDefault="004C5261" w:rsidP="004C5261">
      <w:pPr>
        <w:widowControl w:val="0"/>
        <w:spacing w:after="0" w:line="240" w:lineRule="auto"/>
        <w:rPr>
          <w:rFonts w:ascii="Times New Roman" w:eastAsia="Times New Roman" w:hAnsi="Times New Roman" w:cs="Times New Roman"/>
          <w:b/>
          <w:bCs/>
          <w:snapToGrid w:val="0"/>
          <w:lang w:val="en-GB" w:eastAsia="en-GB"/>
        </w:rPr>
      </w:pPr>
      <w:r w:rsidRPr="0024417E">
        <w:rPr>
          <w:rFonts w:ascii="Times New Roman" w:eastAsia="Times New Roman" w:hAnsi="Times New Roman" w:cs="Times New Roman"/>
          <w:b/>
          <w:bCs/>
          <w:snapToGrid w:val="0"/>
          <w:lang w:val="en-GB" w:eastAsia="en-GB"/>
        </w:rPr>
        <w:t>Implementation of the 2021 Action plan for preventing and providing assistance in cases of domestic violence</w:t>
      </w:r>
    </w:p>
    <w:p w14:paraId="430ECED6"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tbl>
      <w:tblPr>
        <w:tblStyle w:val="GridTable1Light-Accent1"/>
        <w:tblW w:w="5000" w:type="pct"/>
        <w:tblLayout w:type="fixed"/>
        <w:tblLook w:val="0000" w:firstRow="0" w:lastRow="0" w:firstColumn="0" w:lastColumn="0" w:noHBand="0" w:noVBand="0"/>
      </w:tblPr>
      <w:tblGrid>
        <w:gridCol w:w="4912"/>
        <w:gridCol w:w="9081"/>
      </w:tblGrid>
      <w:tr w:rsidR="004C5261" w:rsidRPr="0024417E" w14:paraId="09BA256F" w14:textId="77777777" w:rsidTr="00B36E89">
        <w:tc>
          <w:tcPr>
            <w:tcW w:w="1755" w:type="pct"/>
          </w:tcPr>
          <w:p w14:paraId="2A21CB79"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Activity</w:t>
            </w:r>
          </w:p>
        </w:tc>
        <w:tc>
          <w:tcPr>
            <w:tcW w:w="3245" w:type="pct"/>
          </w:tcPr>
          <w:p w14:paraId="6D87B1BA"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Participants and content</w:t>
            </w:r>
          </w:p>
        </w:tc>
      </w:tr>
      <w:tr w:rsidR="004C5261" w:rsidRPr="0024417E" w14:paraId="540C817C" w14:textId="77777777" w:rsidTr="00B36E89">
        <w:tc>
          <w:tcPr>
            <w:tcW w:w="1755" w:type="pct"/>
          </w:tcPr>
          <w:p w14:paraId="453AC65A"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Training for professionals working in the field of child welfare on the topic of domestic violence</w:t>
            </w:r>
          </w:p>
        </w:tc>
        <w:tc>
          <w:tcPr>
            <w:tcW w:w="3245" w:type="pct"/>
          </w:tcPr>
          <w:p w14:paraId="7AD838EB"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416 professionals working in the field of child welfare completed the training.</w:t>
            </w:r>
          </w:p>
        </w:tc>
      </w:tr>
      <w:tr w:rsidR="004C5261" w:rsidRPr="0024417E" w14:paraId="06FB6565" w14:textId="77777777" w:rsidTr="00B36E89">
        <w:tc>
          <w:tcPr>
            <w:tcW w:w="1755" w:type="pct"/>
          </w:tcPr>
          <w:p w14:paraId="7ED06475"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Projects of specialised support centres</w:t>
            </w:r>
          </w:p>
        </w:tc>
        <w:tc>
          <w:tcPr>
            <w:tcW w:w="3245" w:type="pct"/>
          </w:tcPr>
          <w:p w14:paraId="1BAAEAB8" w14:textId="789E864F"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Specialised Comprehensive Support Centres (SPCP) were selected by public tender and financed to ensure comprehensive support for individuals who have experienced violence. A total of 11</w:t>
            </w:r>
            <w:r w:rsidR="00ED7A1F">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700 individuals received support.</w:t>
            </w:r>
          </w:p>
        </w:tc>
      </w:tr>
      <w:tr w:rsidR="004C5261" w:rsidRPr="0024417E" w14:paraId="3CD543F3" w14:textId="77777777" w:rsidTr="00B36E89">
        <w:tc>
          <w:tcPr>
            <w:tcW w:w="1755" w:type="pct"/>
          </w:tcPr>
          <w:p w14:paraId="756D9148"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Emotional (psychological) support bodies</w:t>
            </w:r>
          </w:p>
        </w:tc>
        <w:tc>
          <w:tcPr>
            <w:tcW w:w="3245" w:type="pct"/>
          </w:tcPr>
          <w:p w14:paraId="076B5CD6"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Emotional (psychological) support bodies, providing emotional (psychological) support services via telephone and online communication were funded.</w:t>
            </w:r>
          </w:p>
        </w:tc>
      </w:tr>
      <w:tr w:rsidR="004C5261" w:rsidRPr="0024417E" w14:paraId="0D4157AC" w14:textId="77777777" w:rsidTr="00B36E89">
        <w:tc>
          <w:tcPr>
            <w:tcW w:w="1755" w:type="pct"/>
          </w:tcPr>
          <w:p w14:paraId="5C9CA2AF"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t>NGO projects</w:t>
            </w:r>
          </w:p>
        </w:tc>
        <w:tc>
          <w:tcPr>
            <w:tcW w:w="3245" w:type="pct"/>
          </w:tcPr>
          <w:p w14:paraId="0019F283" w14:textId="038706A3"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Six projects under measure “Allocation of funds to non-governmental organisations for projects aimed at preventing domestic violence”, that involved 3</w:t>
            </w:r>
            <w:r w:rsidR="00143495">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849 individuals in 231 activity, were financed.</w:t>
            </w:r>
          </w:p>
          <w:p w14:paraId="7E794462"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Six projects under measure “Funding of projects implemented by non-governmental organisations working with individuals seeking to abandon violent behaviour”, that involved 883 individuals in 42 activities, were financed.</w:t>
            </w:r>
          </w:p>
        </w:tc>
      </w:tr>
    </w:tbl>
    <w:p w14:paraId="1ECD0A2C"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3B0C05AA"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Source: Ministry of Social Security and Labour</w:t>
      </w:r>
    </w:p>
    <w:p w14:paraId="57420FC4" w14:textId="77777777" w:rsidR="004C5261" w:rsidRPr="0024417E" w:rsidRDefault="004C5261" w:rsidP="004C5261">
      <w:pPr>
        <w:spacing w:after="0" w:line="240" w:lineRule="auto"/>
        <w:rPr>
          <w:rFonts w:ascii="Times New Roman" w:eastAsia="Times New Roman" w:hAnsi="Times New Roman" w:cs="Times New Roman"/>
          <w:b/>
          <w:snapToGrid w:val="0"/>
          <w:lang w:val="en-GB" w:eastAsia="en-GB"/>
        </w:rPr>
      </w:pPr>
      <w:r w:rsidRPr="0024417E">
        <w:rPr>
          <w:rFonts w:ascii="Times New Roman" w:eastAsia="Times New Roman" w:hAnsi="Times New Roman" w:cs="Times New Roman"/>
          <w:b/>
          <w:snapToGrid w:val="0"/>
          <w:lang w:val="en-GB" w:eastAsia="en-GB"/>
        </w:rPr>
        <w:br w:type="page"/>
      </w:r>
    </w:p>
    <w:p w14:paraId="3486E192" w14:textId="77777777" w:rsidR="004C5261" w:rsidRPr="0024417E" w:rsidRDefault="004C5261" w:rsidP="004C5261">
      <w:pPr>
        <w:widowControl w:val="0"/>
        <w:spacing w:after="0" w:line="240" w:lineRule="auto"/>
        <w:outlineLv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lastRenderedPageBreak/>
        <w:t>ANNEX 7</w:t>
      </w:r>
    </w:p>
    <w:p w14:paraId="35886299"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4C3B6923" w14:textId="77777777" w:rsidR="004C5261" w:rsidRPr="0024417E" w:rsidRDefault="004C5261" w:rsidP="004C5261">
      <w:pPr>
        <w:widowControl w:val="0"/>
        <w:spacing w:after="0" w:line="240" w:lineRule="auto"/>
        <w:rPr>
          <w:rFonts w:ascii="Times New Roman" w:eastAsia="Times New Roman" w:hAnsi="Times New Roman" w:cs="Times New Roman"/>
          <w:b/>
          <w:bCs/>
          <w:snapToGrid w:val="0"/>
          <w:lang w:val="en-GB" w:eastAsia="en-GB"/>
        </w:rPr>
      </w:pPr>
      <w:r w:rsidRPr="0024417E">
        <w:rPr>
          <w:rFonts w:ascii="Times New Roman" w:eastAsia="Times New Roman" w:hAnsi="Times New Roman" w:cs="Times New Roman"/>
          <w:b/>
          <w:bCs/>
          <w:snapToGrid w:val="0"/>
          <w:lang w:val="en-GB" w:eastAsia="en-GB"/>
        </w:rPr>
        <w:t>Capacity building of officials and specialists in the field of sexual violence and human trafficking</w:t>
      </w:r>
    </w:p>
    <w:p w14:paraId="1E3D5097"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tbl>
      <w:tblPr>
        <w:tblStyle w:val="GridTable1Light-Accent1"/>
        <w:tblW w:w="5000" w:type="pct"/>
        <w:tblLayout w:type="fixed"/>
        <w:tblLook w:val="0000" w:firstRow="0" w:lastRow="0" w:firstColumn="0" w:lastColumn="0" w:noHBand="0" w:noVBand="0"/>
      </w:tblPr>
      <w:tblGrid>
        <w:gridCol w:w="1763"/>
        <w:gridCol w:w="4187"/>
        <w:gridCol w:w="926"/>
        <w:gridCol w:w="7117"/>
      </w:tblGrid>
      <w:tr w:rsidR="004C5261" w:rsidRPr="0024417E" w14:paraId="0F3C9BC8" w14:textId="77777777" w:rsidTr="00B36E89">
        <w:tc>
          <w:tcPr>
            <w:tcW w:w="630" w:type="pct"/>
          </w:tcPr>
          <w:p w14:paraId="31496169"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Institution organising the training</w:t>
            </w:r>
          </w:p>
        </w:tc>
        <w:tc>
          <w:tcPr>
            <w:tcW w:w="1496" w:type="pct"/>
          </w:tcPr>
          <w:p w14:paraId="672AC798"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Training</w:t>
            </w:r>
          </w:p>
        </w:tc>
        <w:tc>
          <w:tcPr>
            <w:tcW w:w="331" w:type="pct"/>
          </w:tcPr>
          <w:p w14:paraId="6F37F2E0"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Year</w:t>
            </w:r>
          </w:p>
        </w:tc>
        <w:tc>
          <w:tcPr>
            <w:tcW w:w="2543" w:type="pct"/>
          </w:tcPr>
          <w:p w14:paraId="506D615A"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Content and participants</w:t>
            </w:r>
          </w:p>
        </w:tc>
      </w:tr>
      <w:tr w:rsidR="004C5261" w:rsidRPr="0024417E" w14:paraId="15B4519E" w14:textId="77777777" w:rsidTr="00B36E89">
        <w:tc>
          <w:tcPr>
            <w:tcW w:w="630" w:type="pct"/>
            <w:vMerge w:val="restart"/>
          </w:tcPr>
          <w:p w14:paraId="2330F238" w14:textId="7A3C15AE" w:rsidR="004C5261" w:rsidRPr="0024417E" w:rsidRDefault="004C5261" w:rsidP="00B36E89">
            <w:pPr>
              <w:widowControl w:val="0"/>
              <w:jc w:val="both"/>
              <w:rPr>
                <w:rFonts w:ascii="Times New Roman" w:eastAsia="Times New Roman" w:hAnsi="Times New Roman" w:cs="Times New Roman"/>
                <w:b/>
                <w:bCs/>
                <w:snapToGrid w:val="0"/>
                <w:lang w:val="en-GB" w:eastAsia="en-GB"/>
              </w:rPr>
            </w:pPr>
            <w:r w:rsidRPr="0024417E">
              <w:rPr>
                <w:rFonts w:ascii="Times New Roman" w:eastAsia="Times New Roman" w:hAnsi="Times New Roman" w:cs="Times New Roman"/>
                <w:b/>
                <w:bCs/>
                <w:snapToGrid w:val="0"/>
                <w:lang w:val="en-GB" w:eastAsia="en-GB"/>
              </w:rPr>
              <w:t xml:space="preserve">Ministry of the Interior </w:t>
            </w:r>
          </w:p>
          <w:p w14:paraId="27C9086A"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1496" w:type="pct"/>
          </w:tcPr>
          <w:p w14:paraId="66549B94"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Training for police officers and civil servants of municipal institutions and agencies on the organisation of prevention of criminal offences and other violations of law in municipalities</w:t>
            </w:r>
          </w:p>
        </w:tc>
        <w:tc>
          <w:tcPr>
            <w:tcW w:w="331" w:type="pct"/>
          </w:tcPr>
          <w:p w14:paraId="56E16B22"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2018-2019</w:t>
            </w:r>
          </w:p>
        </w:tc>
        <w:tc>
          <w:tcPr>
            <w:tcW w:w="2543" w:type="pct"/>
          </w:tcPr>
          <w:p w14:paraId="20D7E68C"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Organisation of prevention of criminal offences of human trafficking and other violations of law in the municipality. Approximately 500 specialists, including police officers and municipal employees, participated in the training.</w:t>
            </w:r>
          </w:p>
        </w:tc>
      </w:tr>
      <w:tr w:rsidR="004C5261" w:rsidRPr="0024417E" w14:paraId="6504CA75" w14:textId="77777777" w:rsidTr="00B36E89">
        <w:tc>
          <w:tcPr>
            <w:tcW w:w="630" w:type="pct"/>
            <w:vMerge/>
          </w:tcPr>
          <w:p w14:paraId="41ABDC30"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1496" w:type="pct"/>
          </w:tcPr>
          <w:p w14:paraId="792AE358"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Remote training platform</w:t>
            </w:r>
          </w:p>
        </w:tc>
        <w:tc>
          <w:tcPr>
            <w:tcW w:w="331" w:type="pct"/>
          </w:tcPr>
          <w:p w14:paraId="7D6092DD"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From 2020</w:t>
            </w:r>
          </w:p>
        </w:tc>
        <w:tc>
          <w:tcPr>
            <w:tcW w:w="2543" w:type="pct"/>
          </w:tcPr>
          <w:p w14:paraId="7CEF17B3"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general part of the course is intended for officials and specialists whose functions involve interaction with victims or potential victims of human trafficking. This part of the course provides information about the risk factors for human trafficking, the psychology and behaviour of victims of human trafficking, peculiarities of communicating with them, assessment of assistance they need, provision of immediate assistance, and more.</w:t>
            </w:r>
          </w:p>
          <w:p w14:paraId="7B6D321F"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The specialised part of the course may be attended only by officials conducting human trafficking investigations, prosecutors organising these investigations, and judges handling criminal cases of this category. This part of the course covers the qualification of human trafficking crimes and the initiation of pre-trial investigations, conduct of investigations of various forms of human trafficking, and collection of evidence in Lithuania and other countries. </w:t>
            </w:r>
          </w:p>
          <w:p w14:paraId="2728D875"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Over 300 individuals have registered on the platform.</w:t>
            </w:r>
          </w:p>
        </w:tc>
      </w:tr>
      <w:tr w:rsidR="004C5261" w:rsidRPr="0024417E" w14:paraId="2C0274D2" w14:textId="77777777" w:rsidTr="00B36E89">
        <w:tc>
          <w:tcPr>
            <w:tcW w:w="630" w:type="pct"/>
            <w:vMerge/>
          </w:tcPr>
          <w:p w14:paraId="03D7CF10"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1496" w:type="pct"/>
          </w:tcPr>
          <w:p w14:paraId="092F4327" w14:textId="6E18AEA4" w:rsidR="004C5261" w:rsidRPr="0024417E" w:rsidRDefault="004C5261" w:rsidP="00B36E89">
            <w:pPr>
              <w:widowControl w:val="0"/>
              <w:tabs>
                <w:tab w:val="left" w:pos="1512"/>
                <w:tab w:val="left" w:pos="2933"/>
              </w:tabs>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Seminar “Human trafficking. Comprehensive assistance to victims. Prevention”</w:t>
            </w:r>
          </w:p>
        </w:tc>
        <w:tc>
          <w:tcPr>
            <w:tcW w:w="331" w:type="pct"/>
          </w:tcPr>
          <w:p w14:paraId="752FD454"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2021</w:t>
            </w:r>
          </w:p>
        </w:tc>
        <w:tc>
          <w:tcPr>
            <w:tcW w:w="2543" w:type="pct"/>
          </w:tcPr>
          <w:p w14:paraId="46F19E50"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Topics discussed during the seminar included the content and differences in the terms of human trafficking crimes; identification of individuals affected by these crimes: elements of crimes, crime identification criteria, and risk factors; psychology and behaviour of human trafficking victims, peculiarities of communicating with them, assessment of assistance they need, provision of immediate assistance, and guidance of them for further assistance; qualification of human trafficking crimes and initiation of pre-trial investigations; conduct of investigations of various forms of human trafficking, and collection of evidence in Lithuania and other countries; protection of and assistance to victims and witnesses; compensation for both pecuniary and non-pecuniary </w:t>
            </w:r>
            <w:r w:rsidRPr="0024417E">
              <w:rPr>
                <w:rFonts w:ascii="Times New Roman" w:eastAsia="Times New Roman" w:hAnsi="Times New Roman" w:cs="Times New Roman"/>
                <w:snapToGrid w:val="0"/>
                <w:lang w:val="en-GB" w:eastAsia="en-GB"/>
              </w:rPr>
              <w:lastRenderedPageBreak/>
              <w:t>damage to victims; identification and confiscation of traffickers' assets.</w:t>
            </w:r>
          </w:p>
          <w:p w14:paraId="3E535062"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During the seminar up-to-date information on the latest developments in the field of comprehensive assistance to victims of human trafficking and on innovative activities aimed at preventing human trafficking in Lithuania and abroad was provided.</w:t>
            </w:r>
          </w:p>
          <w:p w14:paraId="1D3F99F8"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seminar was attended by over 100 participants, including police, border protection, migration officers and specialists, prosecutors, judges, legal services providers, labour inspectors, employment service specialists, psychologists, medical and social workers, child protection experts, and other specialists.</w:t>
            </w:r>
          </w:p>
        </w:tc>
      </w:tr>
      <w:tr w:rsidR="004C5261" w:rsidRPr="0024417E" w14:paraId="7259EF49" w14:textId="77777777" w:rsidTr="00B36E89">
        <w:tc>
          <w:tcPr>
            <w:tcW w:w="630" w:type="pct"/>
          </w:tcPr>
          <w:p w14:paraId="754858D4" w14:textId="43F0C24A" w:rsidR="004C5261" w:rsidRPr="0024417E" w:rsidRDefault="004C5261" w:rsidP="00B36E89">
            <w:pPr>
              <w:widowControl w:val="0"/>
              <w:tabs>
                <w:tab w:val="left" w:pos="1147"/>
              </w:tabs>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lastRenderedPageBreak/>
              <w:t>State Border Guard Service under the Ministry of the Interior (SBGS)</w:t>
            </w:r>
          </w:p>
        </w:tc>
        <w:tc>
          <w:tcPr>
            <w:tcW w:w="1496" w:type="pct"/>
          </w:tcPr>
          <w:p w14:paraId="7384B439"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Qualification upgrading courses “Combating human trafficking” and training</w:t>
            </w:r>
          </w:p>
        </w:tc>
        <w:tc>
          <w:tcPr>
            <w:tcW w:w="331" w:type="pct"/>
          </w:tcPr>
          <w:p w14:paraId="4502EE9C" w14:textId="77777777" w:rsidR="004C5261" w:rsidRPr="009B16D5" w:rsidRDefault="004C5261" w:rsidP="00B36E89">
            <w:pPr>
              <w:widowControl w:val="0"/>
              <w:rPr>
                <w:rFonts w:ascii="Times New Roman" w:eastAsia="Times New Roman" w:hAnsi="Times New Roman" w:cs="Times New Roman"/>
                <w:snapToGrid w:val="0"/>
                <w:sz w:val="18"/>
                <w:szCs w:val="18"/>
                <w:lang w:val="en-GB" w:eastAsia="en-GB"/>
              </w:rPr>
            </w:pPr>
            <w:r w:rsidRPr="009B16D5">
              <w:rPr>
                <w:rFonts w:ascii="Times New Roman" w:eastAsia="Times New Roman" w:hAnsi="Times New Roman" w:cs="Times New Roman"/>
                <w:snapToGrid w:val="0"/>
                <w:sz w:val="18"/>
                <w:szCs w:val="18"/>
                <w:lang w:val="en-GB" w:eastAsia="en-GB"/>
              </w:rPr>
              <w:t>Annually (ongoing training)</w:t>
            </w:r>
          </w:p>
        </w:tc>
        <w:tc>
          <w:tcPr>
            <w:tcW w:w="2543" w:type="pct"/>
          </w:tcPr>
          <w:p w14:paraId="1C88B2E9"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44 SBGS employees participated in the qualification upgrading course “Combating human trafficking”.</w:t>
            </w:r>
          </w:p>
          <w:p w14:paraId="43445F20"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23 officials participated in the training “Vulnerability assessment” provided by the EU Asylum Agency.</w:t>
            </w:r>
          </w:p>
          <w:p w14:paraId="3102173B"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4 employees participated in the training “Different client: challenges of working with culturally diverse groups”.</w:t>
            </w:r>
          </w:p>
          <w:p w14:paraId="38420CA6"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6 employees participated in the training “Development of skills to organise unifying experience: How to create and help create a safe and supportive environment in various groups”.</w:t>
            </w:r>
          </w:p>
          <w:p w14:paraId="58EC0A74"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SBGS officials participate annually in international operations coordinated by the European Border and Coast Guard Agency (FRONTEX), during which they receive primary training on the identification of human trafficking victims.</w:t>
            </w:r>
          </w:p>
        </w:tc>
      </w:tr>
      <w:tr w:rsidR="004C5261" w:rsidRPr="0024417E" w14:paraId="1B08C3CE" w14:textId="77777777" w:rsidTr="00B36E89">
        <w:tc>
          <w:tcPr>
            <w:tcW w:w="630" w:type="pct"/>
            <w:vMerge w:val="restart"/>
          </w:tcPr>
          <w:p w14:paraId="7F3DB9FA"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Police Department</w:t>
            </w:r>
          </w:p>
        </w:tc>
        <w:tc>
          <w:tcPr>
            <w:tcW w:w="1496" w:type="pct"/>
          </w:tcPr>
          <w:p w14:paraId="7E14B2C3"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Qualification upgrading programme “Prevention and investigation of human trafficking”</w:t>
            </w:r>
          </w:p>
        </w:tc>
        <w:tc>
          <w:tcPr>
            <w:tcW w:w="331" w:type="pct"/>
          </w:tcPr>
          <w:p w14:paraId="7B1AE849"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2021-2023</w:t>
            </w:r>
          </w:p>
        </w:tc>
        <w:tc>
          <w:tcPr>
            <w:tcW w:w="2543" w:type="pct"/>
          </w:tcPr>
          <w:p w14:paraId="524E25B0"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In 2021, 31 individual participated in the training, in 2022 - 35 individuals, and in 2023 - 13 individuals.</w:t>
            </w:r>
          </w:p>
        </w:tc>
      </w:tr>
      <w:tr w:rsidR="004C5261" w:rsidRPr="0024417E" w14:paraId="51797DFC" w14:textId="77777777" w:rsidTr="00B36E89">
        <w:tc>
          <w:tcPr>
            <w:tcW w:w="630" w:type="pct"/>
            <w:vMerge/>
          </w:tcPr>
          <w:p w14:paraId="3A4C7AC5"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1496" w:type="pct"/>
          </w:tcPr>
          <w:p w14:paraId="230EB59A" w14:textId="441457E3" w:rsidR="004C5261" w:rsidRPr="0024417E" w:rsidRDefault="004C5261" w:rsidP="00B36E89">
            <w:pPr>
              <w:widowControl w:val="0"/>
              <w:tabs>
                <w:tab w:val="left" w:pos="2942"/>
              </w:tabs>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Qualification upgrading programme “Police officers' work with minors on the site of an incident”</w:t>
            </w:r>
          </w:p>
        </w:tc>
        <w:tc>
          <w:tcPr>
            <w:tcW w:w="331" w:type="pct"/>
          </w:tcPr>
          <w:p w14:paraId="0659AD37"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2021-2022</w:t>
            </w:r>
          </w:p>
        </w:tc>
        <w:tc>
          <w:tcPr>
            <w:tcW w:w="2543" w:type="pct"/>
          </w:tcPr>
          <w:p w14:paraId="3956C968"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In 2021, 73 events attended by 984 participants, and in 2022, 69 events attended by</w:t>
            </w:r>
            <w:r w:rsidRPr="0024417E" w:rsidDel="006E13C4">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923 participants were organised.</w:t>
            </w:r>
          </w:p>
        </w:tc>
      </w:tr>
      <w:tr w:rsidR="004C5261" w:rsidRPr="0024417E" w14:paraId="79753B74" w14:textId="77777777" w:rsidTr="00B36E89">
        <w:tc>
          <w:tcPr>
            <w:tcW w:w="630" w:type="pct"/>
            <w:vMerge/>
          </w:tcPr>
          <w:p w14:paraId="3CE31945"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1496" w:type="pct"/>
          </w:tcPr>
          <w:p w14:paraId="6F4D350B" w14:textId="77777777" w:rsidR="004C5261" w:rsidRPr="0024417E" w:rsidRDefault="004C5261" w:rsidP="00B36E89">
            <w:pPr>
              <w:widowControl w:val="0"/>
              <w:tabs>
                <w:tab w:val="left" w:pos="2942"/>
              </w:tabs>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Qualification upgrading programme “Actions of officials in cases of hate crimes and preventive action to prevent hate crimes”</w:t>
            </w:r>
          </w:p>
        </w:tc>
        <w:tc>
          <w:tcPr>
            <w:tcW w:w="331" w:type="pct"/>
          </w:tcPr>
          <w:p w14:paraId="7FF8E40C"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2021-2022</w:t>
            </w:r>
          </w:p>
        </w:tc>
        <w:tc>
          <w:tcPr>
            <w:tcW w:w="2543" w:type="pct"/>
          </w:tcPr>
          <w:p w14:paraId="0A51A6B6"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In 2021, 4 events attended by</w:t>
            </w:r>
            <w:r w:rsidRPr="0024417E" w:rsidDel="000E0357">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173 participants, and in 2022, 2 events attended by</w:t>
            </w:r>
            <w:r w:rsidRPr="0024417E" w:rsidDel="000E0357">
              <w:rPr>
                <w:rFonts w:ascii="Times New Roman" w:eastAsia="Times New Roman" w:hAnsi="Times New Roman" w:cs="Times New Roman"/>
                <w:snapToGrid w:val="0"/>
                <w:lang w:val="en-GB" w:eastAsia="en-GB"/>
              </w:rPr>
              <w:t xml:space="preserve"> </w:t>
            </w:r>
            <w:r w:rsidRPr="0024417E">
              <w:rPr>
                <w:rFonts w:ascii="Times New Roman" w:eastAsia="Times New Roman" w:hAnsi="Times New Roman" w:cs="Times New Roman"/>
                <w:snapToGrid w:val="0"/>
                <w:lang w:val="en-GB" w:eastAsia="en-GB"/>
              </w:rPr>
              <w:t>89 participants were organised.</w:t>
            </w:r>
          </w:p>
        </w:tc>
      </w:tr>
      <w:tr w:rsidR="004C5261" w:rsidRPr="0024417E" w14:paraId="4148ED11" w14:textId="77777777" w:rsidTr="00B36E89">
        <w:tc>
          <w:tcPr>
            <w:tcW w:w="630" w:type="pct"/>
            <w:vMerge w:val="restart"/>
          </w:tcPr>
          <w:p w14:paraId="2176B8D8"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State Child Rights Protection and Adoption </w:t>
            </w:r>
            <w:r w:rsidRPr="0024417E">
              <w:rPr>
                <w:rFonts w:ascii="Times New Roman" w:eastAsia="Times New Roman" w:hAnsi="Times New Roman" w:cs="Times New Roman"/>
                <w:snapToGrid w:val="0"/>
                <w:lang w:val="en-GB" w:eastAsia="en-GB"/>
              </w:rPr>
              <w:lastRenderedPageBreak/>
              <w:t xml:space="preserve">Service </w:t>
            </w:r>
          </w:p>
        </w:tc>
        <w:tc>
          <w:tcPr>
            <w:tcW w:w="1496" w:type="pct"/>
          </w:tcPr>
          <w:p w14:paraId="629DF8EE"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lastRenderedPageBreak/>
              <w:t>Training “Identification of child trafficking victims and assistance provision”</w:t>
            </w:r>
          </w:p>
        </w:tc>
        <w:tc>
          <w:tcPr>
            <w:tcW w:w="331" w:type="pct"/>
          </w:tcPr>
          <w:p w14:paraId="6163A0B8" w14:textId="78085458"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2020-2022</w:t>
            </w:r>
          </w:p>
        </w:tc>
        <w:tc>
          <w:tcPr>
            <w:tcW w:w="2543" w:type="pct"/>
          </w:tcPr>
          <w:p w14:paraId="4619A004"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 xml:space="preserve">Training aimed at enhancing the knowledge and practical skills of specialists working in the field of child welfare required when identifying potential child trafficking victims and ensuring the safety of and necessary assistance for </w:t>
            </w:r>
            <w:r w:rsidRPr="0024417E">
              <w:rPr>
                <w:rFonts w:ascii="Times New Roman" w:eastAsia="Times New Roman" w:hAnsi="Times New Roman" w:cs="Times New Roman"/>
                <w:snapToGrid w:val="0"/>
                <w:lang w:val="en-GB" w:eastAsia="en-GB"/>
              </w:rPr>
              <w:lastRenderedPageBreak/>
              <w:t>minors who have been victims of human trafficking.</w:t>
            </w:r>
          </w:p>
          <w:p w14:paraId="601C85E1"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In 2020, 63 child welfare specialists, including 31 child rights protection specialists, participated in the training. In 2021, 241 child welfare specialists, including 90 child rights protection specialists, participated in the training. In 2022, 231 child welfare specialists, including 65 child rights protection specialists, participated in the training.</w:t>
            </w:r>
          </w:p>
        </w:tc>
      </w:tr>
      <w:tr w:rsidR="004C5261" w:rsidRPr="0024417E" w14:paraId="00BEFEED" w14:textId="77777777" w:rsidTr="00B36E89">
        <w:tc>
          <w:tcPr>
            <w:tcW w:w="630" w:type="pct"/>
            <w:vMerge/>
          </w:tcPr>
          <w:p w14:paraId="25BB8755"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1496" w:type="pct"/>
          </w:tcPr>
          <w:p w14:paraId="26439FC6"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Meeting with representatives of the National Association against Human Trafficking. In 2023, there are plans to organise training “Identification of child trafficking victims and provision of assistance” for child welfare specialists.</w:t>
            </w:r>
          </w:p>
        </w:tc>
        <w:tc>
          <w:tcPr>
            <w:tcW w:w="331" w:type="pct"/>
          </w:tcPr>
          <w:p w14:paraId="0B5524E2"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2022</w:t>
            </w:r>
          </w:p>
        </w:tc>
        <w:tc>
          <w:tcPr>
            <w:tcW w:w="2543" w:type="pct"/>
          </w:tcPr>
          <w:p w14:paraId="5C749D2F" w14:textId="77777777" w:rsidR="004C5261" w:rsidRPr="0024417E" w:rsidRDefault="004C5261" w:rsidP="00B36E89">
            <w:pPr>
              <w:widowControl w:val="0"/>
              <w:jc w:val="both"/>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problematic issue of human trafficking in Lithuania was presented. The meeting was attended by 104 child rights protection specialists. Child rights protection specialists were provided with information and invitation to join a distance training course prepared by the Ministry of the Interior on the legal regulation of criminal offences related to human trafficking, pre-trial investigations, identification of victims and assistance to victims in criminal proceedings.</w:t>
            </w:r>
          </w:p>
        </w:tc>
      </w:tr>
      <w:tr w:rsidR="004C5261" w:rsidRPr="0024417E" w14:paraId="7EA4ABAB" w14:textId="77777777" w:rsidTr="00B36E89">
        <w:tc>
          <w:tcPr>
            <w:tcW w:w="630" w:type="pct"/>
            <w:vMerge/>
          </w:tcPr>
          <w:p w14:paraId="3A467E53"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1496" w:type="pct"/>
          </w:tcPr>
          <w:p w14:paraId="3D6900C8"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Training “Identification of persons experiencing domestic violence and provision of assistance“</w:t>
            </w:r>
          </w:p>
        </w:tc>
        <w:tc>
          <w:tcPr>
            <w:tcW w:w="331" w:type="pct"/>
          </w:tcPr>
          <w:p w14:paraId="004FDAAB"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2021</w:t>
            </w:r>
          </w:p>
        </w:tc>
        <w:tc>
          <w:tcPr>
            <w:tcW w:w="2543" w:type="pct"/>
          </w:tcPr>
          <w:p w14:paraId="128475B7"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416 child welfare specialists attended the training.</w:t>
            </w:r>
          </w:p>
        </w:tc>
      </w:tr>
      <w:tr w:rsidR="004C5261" w:rsidRPr="0024417E" w14:paraId="666AA87F" w14:textId="77777777" w:rsidTr="00B36E89">
        <w:tc>
          <w:tcPr>
            <w:tcW w:w="630" w:type="pct"/>
            <w:vMerge/>
          </w:tcPr>
          <w:p w14:paraId="0E5AC48E"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1496" w:type="pct"/>
          </w:tcPr>
          <w:p w14:paraId="4B3323D2"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Training “Prevention of domestic violence and intervention”</w:t>
            </w:r>
          </w:p>
        </w:tc>
        <w:tc>
          <w:tcPr>
            <w:tcW w:w="331" w:type="pct"/>
          </w:tcPr>
          <w:p w14:paraId="03F21DE3"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2022</w:t>
            </w:r>
          </w:p>
        </w:tc>
        <w:tc>
          <w:tcPr>
            <w:tcW w:w="2543" w:type="pct"/>
          </w:tcPr>
          <w:p w14:paraId="7A7144D5"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training was attended by 286 child welfare specialists.</w:t>
            </w:r>
          </w:p>
        </w:tc>
      </w:tr>
      <w:tr w:rsidR="004C5261" w:rsidRPr="0024417E" w14:paraId="7C53E68C" w14:textId="77777777" w:rsidTr="00B36E89">
        <w:tc>
          <w:tcPr>
            <w:tcW w:w="630" w:type="pct"/>
            <w:vMerge/>
          </w:tcPr>
          <w:p w14:paraId="24CEF990"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1496" w:type="pct"/>
          </w:tcPr>
          <w:p w14:paraId="3348D298"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Training “Recognition, identification of sexual violence against children, including children with disabilities, and organisation of assistance”</w:t>
            </w:r>
          </w:p>
        </w:tc>
        <w:tc>
          <w:tcPr>
            <w:tcW w:w="331" w:type="pct"/>
          </w:tcPr>
          <w:p w14:paraId="0BC3DD6D"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2019</w:t>
            </w:r>
          </w:p>
        </w:tc>
        <w:tc>
          <w:tcPr>
            <w:tcW w:w="2543" w:type="pct"/>
          </w:tcPr>
          <w:p w14:paraId="741247A8"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317 child welfare specialists participated in the training.</w:t>
            </w:r>
          </w:p>
        </w:tc>
      </w:tr>
      <w:tr w:rsidR="004C5261" w:rsidRPr="0024417E" w14:paraId="61D44E34" w14:textId="77777777" w:rsidTr="00B36E89">
        <w:tc>
          <w:tcPr>
            <w:tcW w:w="630" w:type="pct"/>
            <w:vMerge/>
          </w:tcPr>
          <w:p w14:paraId="39C08611"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1496" w:type="pct"/>
          </w:tcPr>
          <w:p w14:paraId="29E401BC"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Training “Working with children: identification of children who have experienced violence (sexual, physical, psychological, neglect) and initial intervention”</w:t>
            </w:r>
          </w:p>
        </w:tc>
        <w:tc>
          <w:tcPr>
            <w:tcW w:w="331" w:type="pct"/>
          </w:tcPr>
          <w:p w14:paraId="2B234EAF"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2021</w:t>
            </w:r>
          </w:p>
        </w:tc>
        <w:tc>
          <w:tcPr>
            <w:tcW w:w="2543" w:type="pct"/>
          </w:tcPr>
          <w:p w14:paraId="048E4AB2"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The training was attended by 52 members of the Mobile Team of the service.</w:t>
            </w:r>
          </w:p>
        </w:tc>
      </w:tr>
      <w:tr w:rsidR="004C5261" w:rsidRPr="0024417E" w14:paraId="7037B444" w14:textId="77777777" w:rsidTr="00B36E89">
        <w:tc>
          <w:tcPr>
            <w:tcW w:w="630" w:type="pct"/>
            <w:vMerge/>
          </w:tcPr>
          <w:p w14:paraId="28C8FBEE" w14:textId="77777777" w:rsidR="004C5261" w:rsidRPr="0024417E" w:rsidRDefault="004C5261" w:rsidP="00B36E89">
            <w:pPr>
              <w:widowControl w:val="0"/>
              <w:rPr>
                <w:rFonts w:ascii="Times New Roman" w:eastAsia="Times New Roman" w:hAnsi="Times New Roman" w:cs="Times New Roman"/>
                <w:snapToGrid w:val="0"/>
                <w:lang w:val="en-GB" w:eastAsia="en-GB"/>
              </w:rPr>
            </w:pPr>
          </w:p>
        </w:tc>
        <w:tc>
          <w:tcPr>
            <w:tcW w:w="1496" w:type="pct"/>
          </w:tcPr>
          <w:p w14:paraId="4175A789"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Conference “Sexual violence against children: prevention, identification and assistance”</w:t>
            </w:r>
          </w:p>
        </w:tc>
        <w:tc>
          <w:tcPr>
            <w:tcW w:w="331" w:type="pct"/>
          </w:tcPr>
          <w:p w14:paraId="59A916F3"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2023</w:t>
            </w:r>
          </w:p>
        </w:tc>
        <w:tc>
          <w:tcPr>
            <w:tcW w:w="2543" w:type="pct"/>
          </w:tcPr>
          <w:p w14:paraId="46E23C7F"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60 child welfare specialists participated in the conference.</w:t>
            </w:r>
          </w:p>
        </w:tc>
      </w:tr>
    </w:tbl>
    <w:p w14:paraId="240B96A1"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6B9E7720"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Source: Ministry of the Interior and the State Child Rights Protection and Adoption Service</w:t>
      </w:r>
    </w:p>
    <w:p w14:paraId="394D0242" w14:textId="77777777" w:rsidR="004C5261" w:rsidRPr="0024417E" w:rsidRDefault="004C5261" w:rsidP="004C5261">
      <w:pPr>
        <w:spacing w:after="0" w:line="240" w:lineRule="auto"/>
        <w:rPr>
          <w:rFonts w:ascii="Times New Roman" w:eastAsia="Times New Roman" w:hAnsi="Times New Roman" w:cs="Times New Roman"/>
          <w:b/>
          <w:snapToGrid w:val="0"/>
          <w:lang w:val="en-GB" w:eastAsia="en-GB"/>
        </w:rPr>
      </w:pPr>
    </w:p>
    <w:p w14:paraId="2D57A870" w14:textId="6BD17F0A" w:rsidR="004C5261" w:rsidRDefault="004C5261">
      <w:pPr>
        <w:rPr>
          <w:lang w:val="en-GB"/>
        </w:rPr>
      </w:pPr>
    </w:p>
    <w:p w14:paraId="7F2A5EF9" w14:textId="77777777" w:rsidR="004C5261" w:rsidRDefault="004C5261" w:rsidP="004C5261">
      <w:pPr>
        <w:widowControl w:val="0"/>
        <w:spacing w:after="0" w:line="240" w:lineRule="auto"/>
        <w:outlineLvl w:val="0"/>
        <w:rPr>
          <w:rFonts w:ascii="Times New Roman" w:eastAsia="Times New Roman" w:hAnsi="Times New Roman" w:cs="Times New Roman"/>
          <w:b/>
          <w:snapToGrid w:val="0"/>
          <w:lang w:val="en-GB" w:eastAsia="en-GB"/>
        </w:rPr>
        <w:sectPr w:rsidR="004C5261" w:rsidSect="004C5261">
          <w:pgSz w:w="16838" w:h="11906" w:orient="landscape"/>
          <w:pgMar w:top="1701" w:right="1701" w:bottom="567" w:left="1134" w:header="567" w:footer="567" w:gutter="0"/>
          <w:cols w:space="1296"/>
          <w:docGrid w:linePitch="360"/>
        </w:sectPr>
      </w:pPr>
    </w:p>
    <w:p w14:paraId="38A9C87B" w14:textId="77777777" w:rsidR="004C5261" w:rsidRPr="0024417E" w:rsidRDefault="004C5261" w:rsidP="004C5261">
      <w:pPr>
        <w:widowControl w:val="0"/>
        <w:spacing w:after="0" w:line="240" w:lineRule="auto"/>
        <w:outlineLv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b/>
          <w:snapToGrid w:val="0"/>
          <w:lang w:val="en-GB" w:eastAsia="en-GB"/>
        </w:rPr>
        <w:lastRenderedPageBreak/>
        <w:t>ANNEX 8</w:t>
      </w:r>
    </w:p>
    <w:p w14:paraId="647CF1F2"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p w14:paraId="285AB3E5" w14:textId="77777777" w:rsidR="004C5261" w:rsidRPr="0024417E" w:rsidRDefault="004C5261" w:rsidP="004C5261">
      <w:pPr>
        <w:widowControl w:val="0"/>
        <w:spacing w:after="0" w:line="240" w:lineRule="auto"/>
        <w:rPr>
          <w:rFonts w:ascii="Times New Roman" w:eastAsia="Times New Roman" w:hAnsi="Times New Roman" w:cs="Times New Roman"/>
          <w:b/>
          <w:bCs/>
          <w:snapToGrid w:val="0"/>
          <w:lang w:val="en-GB" w:eastAsia="en-GB"/>
        </w:rPr>
      </w:pPr>
      <w:r w:rsidRPr="0024417E">
        <w:rPr>
          <w:rFonts w:ascii="Times New Roman" w:eastAsia="Times New Roman" w:hAnsi="Times New Roman" w:cs="Times New Roman"/>
          <w:b/>
          <w:bCs/>
          <w:snapToGrid w:val="0"/>
          <w:lang w:val="en-GB" w:eastAsia="en-GB"/>
        </w:rPr>
        <w:t>Data related to earnings from prostitution of others and prostitution, use of prostitution services for remuneration</w:t>
      </w:r>
    </w:p>
    <w:p w14:paraId="3AB43002" w14:textId="77777777" w:rsidR="004C5261" w:rsidRPr="0024417E" w:rsidRDefault="004C5261" w:rsidP="004C5261">
      <w:pPr>
        <w:widowControl w:val="0"/>
        <w:spacing w:after="0" w:line="240" w:lineRule="auto"/>
        <w:rPr>
          <w:rFonts w:ascii="Times New Roman" w:eastAsia="Times New Roman" w:hAnsi="Times New Roman" w:cs="Times New Roman"/>
          <w:snapToGrid w:val="0"/>
          <w:lang w:val="en-GB" w:eastAsia="en-GB"/>
        </w:rPr>
      </w:pPr>
    </w:p>
    <w:tbl>
      <w:tblPr>
        <w:tblStyle w:val="GridTable1Light-Accent1"/>
        <w:tblW w:w="5000" w:type="pct"/>
        <w:tblLayout w:type="fixed"/>
        <w:tblLook w:val="0000" w:firstRow="0" w:lastRow="0" w:firstColumn="0" w:lastColumn="0" w:noHBand="0" w:noVBand="0"/>
      </w:tblPr>
      <w:tblGrid>
        <w:gridCol w:w="857"/>
        <w:gridCol w:w="2569"/>
        <w:gridCol w:w="2946"/>
        <w:gridCol w:w="3256"/>
      </w:tblGrid>
      <w:tr w:rsidR="004C5261" w:rsidRPr="0024417E" w14:paraId="719317EF" w14:textId="77777777" w:rsidTr="00B36E89">
        <w:tc>
          <w:tcPr>
            <w:tcW w:w="445" w:type="pct"/>
          </w:tcPr>
          <w:p w14:paraId="2DA29212"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Year</w:t>
            </w:r>
          </w:p>
        </w:tc>
        <w:tc>
          <w:tcPr>
            <w:tcW w:w="1334" w:type="pct"/>
          </w:tcPr>
          <w:p w14:paraId="50CA921B"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Number of pre-trial investigations</w:t>
            </w:r>
          </w:p>
        </w:tc>
        <w:tc>
          <w:tcPr>
            <w:tcW w:w="1530" w:type="pct"/>
          </w:tcPr>
          <w:p w14:paraId="06540049"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Number of persons suspected (accused) of committing crimes (earnings from prostitution of others)</w:t>
            </w:r>
          </w:p>
        </w:tc>
        <w:tc>
          <w:tcPr>
            <w:tcW w:w="1691" w:type="pct"/>
          </w:tcPr>
          <w:p w14:paraId="5F9BA844"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Number of administrative offenses (prostitution, use of prostitution services for remuneration)</w:t>
            </w:r>
          </w:p>
        </w:tc>
      </w:tr>
      <w:tr w:rsidR="004C5261" w:rsidRPr="0024417E" w14:paraId="4CF7A55B" w14:textId="77777777" w:rsidTr="00B36E89">
        <w:tc>
          <w:tcPr>
            <w:tcW w:w="445" w:type="pct"/>
          </w:tcPr>
          <w:p w14:paraId="330A26DC"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2018</w:t>
            </w:r>
          </w:p>
        </w:tc>
        <w:tc>
          <w:tcPr>
            <w:tcW w:w="1334" w:type="pct"/>
          </w:tcPr>
          <w:p w14:paraId="2781834A"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12</w:t>
            </w:r>
          </w:p>
        </w:tc>
        <w:tc>
          <w:tcPr>
            <w:tcW w:w="1530" w:type="pct"/>
          </w:tcPr>
          <w:p w14:paraId="2E967EA8"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16</w:t>
            </w:r>
          </w:p>
        </w:tc>
        <w:tc>
          <w:tcPr>
            <w:tcW w:w="1691" w:type="pct"/>
          </w:tcPr>
          <w:p w14:paraId="5E85C587"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307</w:t>
            </w:r>
          </w:p>
        </w:tc>
      </w:tr>
      <w:tr w:rsidR="004C5261" w:rsidRPr="0024417E" w14:paraId="2342AAE3" w14:textId="77777777" w:rsidTr="00B36E89">
        <w:tc>
          <w:tcPr>
            <w:tcW w:w="445" w:type="pct"/>
          </w:tcPr>
          <w:p w14:paraId="538F81AE"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2019</w:t>
            </w:r>
          </w:p>
        </w:tc>
        <w:tc>
          <w:tcPr>
            <w:tcW w:w="1334" w:type="pct"/>
          </w:tcPr>
          <w:p w14:paraId="436EC016"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9</w:t>
            </w:r>
          </w:p>
        </w:tc>
        <w:tc>
          <w:tcPr>
            <w:tcW w:w="1530" w:type="pct"/>
          </w:tcPr>
          <w:p w14:paraId="0ACBD799"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6</w:t>
            </w:r>
          </w:p>
        </w:tc>
        <w:tc>
          <w:tcPr>
            <w:tcW w:w="1691" w:type="pct"/>
          </w:tcPr>
          <w:p w14:paraId="491AC69F"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348</w:t>
            </w:r>
          </w:p>
        </w:tc>
      </w:tr>
      <w:tr w:rsidR="004C5261" w:rsidRPr="0024417E" w14:paraId="7A746B7C" w14:textId="77777777" w:rsidTr="00B36E89">
        <w:tc>
          <w:tcPr>
            <w:tcW w:w="445" w:type="pct"/>
          </w:tcPr>
          <w:p w14:paraId="4FA29A3C"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2020</w:t>
            </w:r>
          </w:p>
        </w:tc>
        <w:tc>
          <w:tcPr>
            <w:tcW w:w="1334" w:type="pct"/>
          </w:tcPr>
          <w:p w14:paraId="2C03CC7C"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7</w:t>
            </w:r>
          </w:p>
        </w:tc>
        <w:tc>
          <w:tcPr>
            <w:tcW w:w="1530" w:type="pct"/>
          </w:tcPr>
          <w:p w14:paraId="28C87EF9"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19</w:t>
            </w:r>
          </w:p>
        </w:tc>
        <w:tc>
          <w:tcPr>
            <w:tcW w:w="1691" w:type="pct"/>
          </w:tcPr>
          <w:p w14:paraId="2EBBECB3"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149</w:t>
            </w:r>
          </w:p>
        </w:tc>
      </w:tr>
      <w:tr w:rsidR="004C5261" w:rsidRPr="0024417E" w14:paraId="464F8888" w14:textId="77777777" w:rsidTr="00B36E89">
        <w:tc>
          <w:tcPr>
            <w:tcW w:w="445" w:type="pct"/>
          </w:tcPr>
          <w:p w14:paraId="5F4C79CB"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2021</w:t>
            </w:r>
          </w:p>
        </w:tc>
        <w:tc>
          <w:tcPr>
            <w:tcW w:w="1334" w:type="pct"/>
          </w:tcPr>
          <w:p w14:paraId="13E9436E"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w:t>
            </w:r>
          </w:p>
        </w:tc>
        <w:tc>
          <w:tcPr>
            <w:tcW w:w="1530" w:type="pct"/>
          </w:tcPr>
          <w:p w14:paraId="76CC8EE7"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10</w:t>
            </w:r>
          </w:p>
        </w:tc>
        <w:tc>
          <w:tcPr>
            <w:tcW w:w="1691" w:type="pct"/>
          </w:tcPr>
          <w:p w14:paraId="209319BF"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196</w:t>
            </w:r>
          </w:p>
        </w:tc>
      </w:tr>
      <w:tr w:rsidR="004C5261" w:rsidRPr="0024417E" w14:paraId="36CBC5B4" w14:textId="77777777" w:rsidTr="00B36E89">
        <w:tc>
          <w:tcPr>
            <w:tcW w:w="445" w:type="pct"/>
          </w:tcPr>
          <w:p w14:paraId="7435A291"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2022</w:t>
            </w:r>
          </w:p>
        </w:tc>
        <w:tc>
          <w:tcPr>
            <w:tcW w:w="1334" w:type="pct"/>
          </w:tcPr>
          <w:p w14:paraId="48AA9AB9"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9</w:t>
            </w:r>
          </w:p>
        </w:tc>
        <w:tc>
          <w:tcPr>
            <w:tcW w:w="1530" w:type="pct"/>
          </w:tcPr>
          <w:p w14:paraId="53FE8366"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13</w:t>
            </w:r>
          </w:p>
        </w:tc>
        <w:tc>
          <w:tcPr>
            <w:tcW w:w="1691" w:type="pct"/>
          </w:tcPr>
          <w:p w14:paraId="6603B1E0"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242</w:t>
            </w:r>
          </w:p>
        </w:tc>
      </w:tr>
      <w:tr w:rsidR="004C5261" w:rsidRPr="0024417E" w14:paraId="4786EF15" w14:textId="77777777" w:rsidTr="00B36E89">
        <w:tc>
          <w:tcPr>
            <w:tcW w:w="445" w:type="pct"/>
          </w:tcPr>
          <w:p w14:paraId="426C5060" w14:textId="77777777" w:rsidR="004C5261" w:rsidRPr="0024417E" w:rsidRDefault="004C5261" w:rsidP="00B36E89">
            <w:pPr>
              <w:widowControl w:val="0"/>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2023</w:t>
            </w:r>
          </w:p>
        </w:tc>
        <w:tc>
          <w:tcPr>
            <w:tcW w:w="1334" w:type="pct"/>
          </w:tcPr>
          <w:p w14:paraId="50543F60"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4</w:t>
            </w:r>
          </w:p>
        </w:tc>
        <w:tc>
          <w:tcPr>
            <w:tcW w:w="1530" w:type="pct"/>
          </w:tcPr>
          <w:p w14:paraId="4B10312C"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20</w:t>
            </w:r>
          </w:p>
        </w:tc>
        <w:tc>
          <w:tcPr>
            <w:tcW w:w="1691" w:type="pct"/>
          </w:tcPr>
          <w:p w14:paraId="473B4305" w14:textId="77777777" w:rsidR="004C5261" w:rsidRPr="0024417E" w:rsidRDefault="004C5261" w:rsidP="00B36E89">
            <w:pPr>
              <w:widowControl w:val="0"/>
              <w:jc w:val="center"/>
              <w:rPr>
                <w:rFonts w:ascii="Times New Roman" w:eastAsia="Times New Roman" w:hAnsi="Times New Roman" w:cs="Times New Roman"/>
                <w:snapToGrid w:val="0"/>
                <w:lang w:val="en-GB" w:eastAsia="en-GB"/>
              </w:rPr>
            </w:pPr>
            <w:r w:rsidRPr="0024417E">
              <w:rPr>
                <w:rFonts w:ascii="Times New Roman" w:eastAsia="Times New Roman" w:hAnsi="Times New Roman" w:cs="Times New Roman"/>
                <w:snapToGrid w:val="0"/>
                <w:lang w:val="en-GB" w:eastAsia="en-GB"/>
              </w:rPr>
              <w:t>164</w:t>
            </w:r>
          </w:p>
        </w:tc>
      </w:tr>
    </w:tbl>
    <w:p w14:paraId="5F03A0E3" w14:textId="4C82F39A" w:rsidR="004C5261" w:rsidRDefault="004C5261">
      <w:pPr>
        <w:rPr>
          <w:lang w:val="en-GB"/>
        </w:rPr>
      </w:pPr>
    </w:p>
    <w:p w14:paraId="1CA38B80" w14:textId="77777777" w:rsidR="005D7B73" w:rsidRPr="0024417E" w:rsidRDefault="005D7B73" w:rsidP="005D7B73">
      <w:pPr>
        <w:rPr>
          <w:rFonts w:ascii="Times New Roman" w:hAnsi="Times New Roman" w:cs="Times New Roman"/>
          <w:lang w:val="en-GB"/>
        </w:rPr>
      </w:pPr>
      <w:r w:rsidRPr="0024417E">
        <w:rPr>
          <w:rFonts w:ascii="Times New Roman" w:hAnsi="Times New Roman" w:cs="Times New Roman"/>
          <w:lang w:val="en-GB"/>
        </w:rPr>
        <w:t>Source: Ministry of the Interior</w:t>
      </w:r>
    </w:p>
    <w:p w14:paraId="56C83921" w14:textId="77777777" w:rsidR="004C5261" w:rsidRDefault="004C5261">
      <w:pPr>
        <w:rPr>
          <w:lang w:val="en-GB"/>
        </w:rPr>
      </w:pPr>
    </w:p>
    <w:p w14:paraId="35CEC4F4" w14:textId="6733B7B2" w:rsidR="004C5261" w:rsidRDefault="004C5261" w:rsidP="004C5261">
      <w:pPr>
        <w:jc w:val="center"/>
        <w:rPr>
          <w:rFonts w:ascii="Times New Roman" w:eastAsia="Times New Roman" w:hAnsi="Times New Roman" w:cs="Times New Roman"/>
          <w:b/>
          <w:noProof/>
          <w:snapToGrid w:val="0"/>
          <w:lang w:val="en-GB" w:eastAsia="en-GB"/>
        </w:rPr>
      </w:pPr>
    </w:p>
    <w:p w14:paraId="76071929" w14:textId="56F33620" w:rsidR="004C5261" w:rsidRDefault="004C5261" w:rsidP="004C5261">
      <w:pPr>
        <w:rPr>
          <w:rFonts w:ascii="Times New Roman" w:eastAsia="Times New Roman" w:hAnsi="Times New Roman" w:cs="Times New Roman"/>
          <w:b/>
          <w:noProof/>
          <w:snapToGrid w:val="0"/>
          <w:lang w:val="en-GB" w:eastAsia="en-GB"/>
        </w:rPr>
      </w:pPr>
      <w:r w:rsidRPr="0024417E">
        <w:rPr>
          <w:rFonts w:ascii="Times New Roman" w:eastAsia="Times New Roman" w:hAnsi="Times New Roman" w:cs="Times New Roman"/>
          <w:b/>
          <w:noProof/>
          <w:snapToGrid w:val="0"/>
          <w:lang w:val="en-GB" w:eastAsia="en-GB"/>
        </w:rPr>
        <w:drawing>
          <wp:inline distT="0" distB="0" distL="0" distR="0" wp14:anchorId="4B704064" wp14:editId="2C632335">
            <wp:extent cx="5471364" cy="3191256"/>
            <wp:effectExtent l="0" t="0" r="0" b="9525"/>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4132" cy="3210368"/>
                    </a:xfrm>
                    <a:prstGeom prst="rect">
                      <a:avLst/>
                    </a:prstGeom>
                    <a:noFill/>
                  </pic:spPr>
                </pic:pic>
              </a:graphicData>
            </a:graphic>
          </wp:inline>
        </w:drawing>
      </w:r>
    </w:p>
    <w:p w14:paraId="208F21CE" w14:textId="77777777" w:rsidR="005D7B73" w:rsidRDefault="005D7B73" w:rsidP="005D7B73">
      <w:pPr>
        <w:rPr>
          <w:rFonts w:ascii="Times New Roman" w:hAnsi="Times New Roman" w:cs="Times New Roman"/>
          <w:lang w:val="en-GB"/>
        </w:rPr>
      </w:pPr>
    </w:p>
    <w:p w14:paraId="4D008070" w14:textId="2E10924F" w:rsidR="005D7B73" w:rsidRDefault="005D7B73" w:rsidP="005D7B73">
      <w:pPr>
        <w:rPr>
          <w:rFonts w:ascii="Times New Roman" w:hAnsi="Times New Roman" w:cs="Times New Roman"/>
          <w:lang w:val="en-GB"/>
        </w:rPr>
      </w:pPr>
      <w:r w:rsidRPr="0024417E">
        <w:rPr>
          <w:rFonts w:ascii="Times New Roman" w:hAnsi="Times New Roman" w:cs="Times New Roman"/>
          <w:lang w:val="en-GB"/>
        </w:rPr>
        <w:t>Source: Ministry of the Interior</w:t>
      </w:r>
    </w:p>
    <w:p w14:paraId="4CC9BC90" w14:textId="7253AE4F" w:rsidR="005D7B73" w:rsidRDefault="005D7B73" w:rsidP="005D7B73">
      <w:pPr>
        <w:rPr>
          <w:rFonts w:ascii="Times New Roman" w:hAnsi="Times New Roman" w:cs="Times New Roman"/>
          <w:lang w:val="en-GB"/>
        </w:rPr>
      </w:pPr>
    </w:p>
    <w:p w14:paraId="0F531047" w14:textId="00A425C6" w:rsidR="005D7B73" w:rsidRDefault="005D7B73" w:rsidP="005D7B73">
      <w:pPr>
        <w:rPr>
          <w:rFonts w:ascii="Times New Roman" w:hAnsi="Times New Roman" w:cs="Times New Roman"/>
          <w:lang w:val="en-GB"/>
        </w:rPr>
      </w:pPr>
    </w:p>
    <w:p w14:paraId="3449D653" w14:textId="0FB00D3E" w:rsidR="005D7B73" w:rsidRDefault="005D7B73" w:rsidP="005D7B73">
      <w:pPr>
        <w:rPr>
          <w:rFonts w:ascii="Times New Roman" w:hAnsi="Times New Roman" w:cs="Times New Roman"/>
          <w:lang w:val="en-GB"/>
        </w:rPr>
      </w:pPr>
    </w:p>
    <w:p w14:paraId="6FF8AF64" w14:textId="326D89CD" w:rsidR="005D7B73" w:rsidRDefault="005D7B73" w:rsidP="005D7B73">
      <w:pPr>
        <w:rPr>
          <w:rFonts w:ascii="Times New Roman" w:hAnsi="Times New Roman" w:cs="Times New Roman"/>
          <w:lang w:val="en-GB"/>
        </w:rPr>
      </w:pPr>
    </w:p>
    <w:p w14:paraId="0003FAA1" w14:textId="33B29093" w:rsidR="005D7B73" w:rsidRDefault="005D7B73" w:rsidP="005D7B73">
      <w:pPr>
        <w:rPr>
          <w:rFonts w:ascii="Times New Roman" w:hAnsi="Times New Roman" w:cs="Times New Roman"/>
          <w:lang w:val="en-GB"/>
        </w:rPr>
      </w:pPr>
    </w:p>
    <w:p w14:paraId="5B98D193" w14:textId="77777777" w:rsidR="005D7B73" w:rsidRDefault="005D7B73" w:rsidP="005D7B73">
      <w:pPr>
        <w:widowControl w:val="0"/>
        <w:spacing w:after="0" w:line="240" w:lineRule="auto"/>
        <w:outlineLvl w:val="0"/>
        <w:rPr>
          <w:rFonts w:ascii="Times New Roman" w:eastAsia="Times New Roman" w:hAnsi="Times New Roman" w:cs="Times New Roman"/>
          <w:b/>
          <w:snapToGrid w:val="0"/>
          <w:lang w:val="en-GB" w:eastAsia="en-GB"/>
        </w:rPr>
        <w:sectPr w:rsidR="005D7B73" w:rsidSect="005D7B73">
          <w:pgSz w:w="11906" w:h="16838"/>
          <w:pgMar w:top="1701" w:right="567" w:bottom="1134" w:left="1701" w:header="567" w:footer="567" w:gutter="0"/>
          <w:cols w:space="1296"/>
          <w:docGrid w:linePitch="360"/>
        </w:sectPr>
      </w:pPr>
    </w:p>
    <w:p w14:paraId="3C2CC95A" w14:textId="77777777" w:rsidR="005D7B73" w:rsidRPr="005D7B73" w:rsidRDefault="005D7B73" w:rsidP="005D7B73">
      <w:pPr>
        <w:widowControl w:val="0"/>
        <w:spacing w:after="0" w:line="240" w:lineRule="auto"/>
        <w:outlineLvl w:val="0"/>
        <w:rPr>
          <w:rFonts w:ascii="Times New Roman" w:eastAsia="Times New Roman" w:hAnsi="Times New Roman" w:cs="Times New Roman"/>
          <w:b/>
          <w:snapToGrid w:val="0"/>
          <w:lang w:val="en-GB" w:eastAsia="en-GB"/>
        </w:rPr>
      </w:pPr>
      <w:r w:rsidRPr="005D7B73">
        <w:rPr>
          <w:rFonts w:ascii="Times New Roman" w:eastAsia="Times New Roman" w:hAnsi="Times New Roman" w:cs="Times New Roman"/>
          <w:b/>
          <w:snapToGrid w:val="0"/>
          <w:lang w:val="en-GB" w:eastAsia="en-GB"/>
        </w:rPr>
        <w:lastRenderedPageBreak/>
        <w:t>ANNEX 9</w:t>
      </w:r>
    </w:p>
    <w:p w14:paraId="1D356128" w14:textId="77777777" w:rsidR="005D7B73" w:rsidRPr="005D7B73" w:rsidRDefault="005D7B73" w:rsidP="005D7B73">
      <w:pPr>
        <w:widowControl w:val="0"/>
        <w:spacing w:after="0" w:line="240" w:lineRule="auto"/>
        <w:outlineLvl w:val="0"/>
        <w:rPr>
          <w:rFonts w:ascii="Times New Roman" w:eastAsia="Times New Roman" w:hAnsi="Times New Roman" w:cs="Times New Roman"/>
          <w:snapToGrid w:val="0"/>
          <w:lang w:val="en-GB" w:eastAsia="en-GB"/>
        </w:rPr>
      </w:pPr>
    </w:p>
    <w:p w14:paraId="23DCFEBE" w14:textId="77777777" w:rsidR="005D7B73" w:rsidRPr="005D7B73" w:rsidRDefault="005D7B73" w:rsidP="005D7B73">
      <w:pPr>
        <w:widowControl w:val="0"/>
        <w:spacing w:after="0" w:line="240" w:lineRule="auto"/>
        <w:rPr>
          <w:rFonts w:ascii="Times New Roman" w:eastAsia="Times New Roman" w:hAnsi="Times New Roman" w:cs="Times New Roman"/>
          <w:b/>
          <w:bCs/>
          <w:snapToGrid w:val="0"/>
          <w:lang w:val="en-GB" w:eastAsia="en-GB"/>
        </w:rPr>
      </w:pPr>
      <w:r w:rsidRPr="005D7B73">
        <w:rPr>
          <w:rFonts w:ascii="Times New Roman" w:eastAsia="Times New Roman" w:hAnsi="Times New Roman" w:cs="Times New Roman"/>
          <w:b/>
          <w:bCs/>
          <w:snapToGrid w:val="0"/>
          <w:lang w:val="en-GB" w:eastAsia="en-GB"/>
        </w:rPr>
        <w:t>Court decisions made in the first instance courts of the Republic of Lithuania from 2018 to 2022</w:t>
      </w:r>
    </w:p>
    <w:p w14:paraId="7025963D" w14:textId="77777777" w:rsidR="005D7B73" w:rsidRPr="005D7B73" w:rsidRDefault="005D7B73" w:rsidP="005D7B73">
      <w:pPr>
        <w:widowControl w:val="0"/>
        <w:spacing w:after="0" w:line="240" w:lineRule="auto"/>
        <w:rPr>
          <w:rFonts w:ascii="Times New Roman" w:eastAsia="Times New Roman" w:hAnsi="Times New Roman" w:cs="Times New Roman"/>
          <w:snapToGrid w:val="0"/>
          <w:lang w:val="en-GB" w:eastAsia="en-GB"/>
        </w:rPr>
      </w:pPr>
    </w:p>
    <w:tbl>
      <w:tblPr>
        <w:tblStyle w:val="GridTable1Light-Accent1"/>
        <w:tblW w:w="5000" w:type="pct"/>
        <w:tblLayout w:type="fixed"/>
        <w:tblLook w:val="0000" w:firstRow="0" w:lastRow="0" w:firstColumn="0" w:lastColumn="0" w:noHBand="0" w:noVBand="0"/>
      </w:tblPr>
      <w:tblGrid>
        <w:gridCol w:w="2335"/>
        <w:gridCol w:w="2332"/>
        <w:gridCol w:w="2332"/>
        <w:gridCol w:w="2332"/>
        <w:gridCol w:w="2331"/>
        <w:gridCol w:w="2331"/>
      </w:tblGrid>
      <w:tr w:rsidR="005D7B73" w:rsidRPr="005D7B73" w14:paraId="09E0B0B5" w14:textId="77777777" w:rsidTr="00B36E89">
        <w:tc>
          <w:tcPr>
            <w:tcW w:w="834" w:type="pct"/>
          </w:tcPr>
          <w:p w14:paraId="6D018C7B" w14:textId="77777777" w:rsidR="005D7B73" w:rsidRPr="005D7B73" w:rsidRDefault="005D7B73" w:rsidP="005D7B73">
            <w:pPr>
              <w:widowControl w:val="0"/>
              <w:jc w:val="both"/>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No.</w:t>
            </w:r>
          </w:p>
        </w:tc>
        <w:tc>
          <w:tcPr>
            <w:tcW w:w="833" w:type="pct"/>
          </w:tcPr>
          <w:p w14:paraId="6F77414B" w14:textId="77777777" w:rsidR="005D7B73" w:rsidRPr="005D7B73" w:rsidRDefault="005D7B73" w:rsidP="005D7B73">
            <w:pPr>
              <w:widowControl w:val="0"/>
              <w:jc w:val="both"/>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Criminal case No.</w:t>
            </w:r>
          </w:p>
        </w:tc>
        <w:tc>
          <w:tcPr>
            <w:tcW w:w="833" w:type="pct"/>
          </w:tcPr>
          <w:p w14:paraId="4D10C8C4" w14:textId="77777777" w:rsidR="005D7B73" w:rsidRPr="005D7B73" w:rsidRDefault="005D7B73" w:rsidP="005D7B73">
            <w:pPr>
              <w:widowControl w:val="0"/>
              <w:jc w:val="both"/>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Number of convicted individuals, type of sentence, duration</w:t>
            </w:r>
          </w:p>
        </w:tc>
        <w:tc>
          <w:tcPr>
            <w:tcW w:w="833" w:type="pct"/>
          </w:tcPr>
          <w:p w14:paraId="17F2DE0C" w14:textId="77777777" w:rsidR="005D7B73" w:rsidRPr="005D7B73" w:rsidRDefault="005D7B73" w:rsidP="005D7B73">
            <w:pPr>
              <w:widowControl w:val="0"/>
              <w:jc w:val="both"/>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Convicted individuals</w:t>
            </w:r>
          </w:p>
        </w:tc>
        <w:tc>
          <w:tcPr>
            <w:tcW w:w="833" w:type="pct"/>
          </w:tcPr>
          <w:p w14:paraId="5B3D39D7" w14:textId="77777777" w:rsidR="005D7B73" w:rsidRPr="005D7B73" w:rsidRDefault="005D7B73" w:rsidP="005D7B73">
            <w:pPr>
              <w:widowControl w:val="0"/>
              <w:jc w:val="both"/>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Victims</w:t>
            </w:r>
          </w:p>
        </w:tc>
        <w:tc>
          <w:tcPr>
            <w:tcW w:w="833" w:type="pct"/>
          </w:tcPr>
          <w:p w14:paraId="56E0D1E2" w14:textId="77777777" w:rsidR="005D7B73" w:rsidRPr="005D7B73" w:rsidRDefault="005D7B73" w:rsidP="005D7B73">
            <w:pPr>
              <w:widowControl w:val="0"/>
              <w:jc w:val="both"/>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Nature of crime</w:t>
            </w:r>
          </w:p>
        </w:tc>
      </w:tr>
      <w:tr w:rsidR="005D7B73" w:rsidRPr="005D7B73" w14:paraId="1661211B" w14:textId="77777777" w:rsidTr="00B36E89">
        <w:tc>
          <w:tcPr>
            <w:tcW w:w="834" w:type="pct"/>
          </w:tcPr>
          <w:p w14:paraId="0BE7CEE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1.</w:t>
            </w:r>
          </w:p>
        </w:tc>
        <w:tc>
          <w:tcPr>
            <w:tcW w:w="833" w:type="pct"/>
          </w:tcPr>
          <w:p w14:paraId="56F9EBE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1-2263-1123/2022</w:t>
            </w:r>
          </w:p>
        </w:tc>
        <w:tc>
          <w:tcPr>
            <w:tcW w:w="833" w:type="pct"/>
          </w:tcPr>
          <w:p w14:paraId="4CDCEC24" w14:textId="7298A196"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1 year and 8 months of imprisonment in accordance with Article 75(2) of the Criminal Code</w:t>
            </w:r>
            <w:r w:rsidRPr="005D7B73">
              <w:rPr>
                <w:rFonts w:ascii="Times New Roman" w:eastAsia="Times New Roman" w:hAnsi="Times New Roman" w:cs="Times New Roman"/>
                <w:snapToGrid w:val="0"/>
                <w:vertAlign w:val="superscript"/>
                <w:lang w:val="en-GB" w:eastAsia="en-GB"/>
              </w:rPr>
              <w:footnoteReference w:id="4"/>
            </w:r>
            <w:r w:rsidRPr="005D7B73">
              <w:rPr>
                <w:rFonts w:ascii="Times New Roman" w:eastAsia="Times New Roman" w:hAnsi="Times New Roman" w:cs="Times New Roman"/>
                <w:snapToGrid w:val="0"/>
                <w:lang w:val="en-GB" w:eastAsia="en-GB"/>
              </w:rPr>
              <w:t>. The execution of the sentence was suspended for 2 years.</w:t>
            </w:r>
          </w:p>
        </w:tc>
        <w:tc>
          <w:tcPr>
            <w:tcW w:w="833" w:type="pct"/>
          </w:tcPr>
          <w:p w14:paraId="525C036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single, with primary education, employed, in a difficult financial situation.</w:t>
            </w:r>
          </w:p>
        </w:tc>
        <w:tc>
          <w:tcPr>
            <w:tcW w:w="833" w:type="pct"/>
          </w:tcPr>
          <w:p w14:paraId="2EFAAC6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mostly Ukrainian, without education and in a difficult financial situation. Age and marital status are not specified.</w:t>
            </w:r>
          </w:p>
        </w:tc>
        <w:tc>
          <w:tcPr>
            <w:tcW w:w="833" w:type="pct"/>
          </w:tcPr>
          <w:p w14:paraId="61B5CC07" w14:textId="34429B86"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participated in the activities of organised group engaged in organising and managing prostitution with the aim of profiting from the prostitution of others (Article 307(2) of the C</w:t>
            </w:r>
            <w:r w:rsidR="007B4FEA">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39BC8FEB" w14:textId="77777777" w:rsidTr="00B36E89">
        <w:tc>
          <w:tcPr>
            <w:tcW w:w="834" w:type="pct"/>
          </w:tcPr>
          <w:p w14:paraId="273FC64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2.</w:t>
            </w:r>
          </w:p>
        </w:tc>
        <w:tc>
          <w:tcPr>
            <w:tcW w:w="833" w:type="pct"/>
          </w:tcPr>
          <w:p w14:paraId="54A55CF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ES1-5-491/2022</w:t>
            </w:r>
          </w:p>
        </w:tc>
        <w:tc>
          <w:tcPr>
            <w:tcW w:w="833" w:type="pct"/>
          </w:tcPr>
          <w:p w14:paraId="66ED4AA5" w14:textId="7A5536FF"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3 years of imprisonment.</w:t>
            </w:r>
          </w:p>
        </w:tc>
        <w:tc>
          <w:tcPr>
            <w:tcW w:w="833" w:type="pct"/>
          </w:tcPr>
          <w:p w14:paraId="38559BF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with primary education, single, unemployed, registered with the Employment Service, having a criminal record, aged 26.</w:t>
            </w:r>
          </w:p>
        </w:tc>
        <w:tc>
          <w:tcPr>
            <w:tcW w:w="833" w:type="pct"/>
          </w:tcPr>
          <w:p w14:paraId="474E495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Lithuanian, studying to be a seamstress, aged 18 or 19, with a mild intellectual disability.</w:t>
            </w:r>
          </w:p>
        </w:tc>
        <w:tc>
          <w:tcPr>
            <w:tcW w:w="833" w:type="pct"/>
          </w:tcPr>
          <w:p w14:paraId="2161A325" w14:textId="1286CFA2"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The convicted person took advantage of the victim's vulnerability (mild intellectual disability, lack of social skills, poor social perception, judgment and orientation), abusing her trust in him he had acquired, in order to exploit her for his sexual passion, thereby recruiting her into prostitution (Article 147(1) of the </w:t>
            </w:r>
            <w:r w:rsidRPr="005D7B73">
              <w:rPr>
                <w:rFonts w:ascii="Times New Roman" w:eastAsia="Times New Roman" w:hAnsi="Times New Roman" w:cs="Times New Roman"/>
                <w:snapToGrid w:val="0"/>
                <w:lang w:val="en-GB" w:eastAsia="en-GB"/>
              </w:rPr>
              <w:lastRenderedPageBreak/>
              <w:t>C</w:t>
            </w:r>
            <w:r w:rsidR="001D038B">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w:t>
            </w:r>
          </w:p>
        </w:tc>
      </w:tr>
      <w:tr w:rsidR="005D7B73" w:rsidRPr="005D7B73" w14:paraId="1588C301" w14:textId="77777777" w:rsidTr="00B36E89">
        <w:tc>
          <w:tcPr>
            <w:tcW w:w="834" w:type="pct"/>
          </w:tcPr>
          <w:p w14:paraId="11E9FD2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3.</w:t>
            </w:r>
          </w:p>
        </w:tc>
        <w:tc>
          <w:tcPr>
            <w:tcW w:w="833" w:type="pct"/>
          </w:tcPr>
          <w:p w14:paraId="58A2297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1-109-526/2022</w:t>
            </w:r>
          </w:p>
        </w:tc>
        <w:tc>
          <w:tcPr>
            <w:tcW w:w="833" w:type="pct"/>
          </w:tcPr>
          <w:p w14:paraId="601CD78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1 year and 3 months of restriction of liberty.</w:t>
            </w:r>
          </w:p>
        </w:tc>
        <w:tc>
          <w:tcPr>
            <w:tcW w:w="833" w:type="pct"/>
          </w:tcPr>
          <w:p w14:paraId="4D860D9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unemployed and not registered with the Employment Service, married, having no criminal record, aged 24.</w:t>
            </w:r>
          </w:p>
        </w:tc>
        <w:tc>
          <w:tcPr>
            <w:tcW w:w="833" w:type="pct"/>
          </w:tcPr>
          <w:p w14:paraId="2AC4641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married, unemployed, living on disability pension and social benefits, suffering from schisotypal disorder, with low self-esteem, lack of self-confidence, and an identified high risk of suicide.</w:t>
            </w:r>
          </w:p>
        </w:tc>
        <w:tc>
          <w:tcPr>
            <w:tcW w:w="833" w:type="pct"/>
          </w:tcPr>
          <w:p w14:paraId="4B40F1CB" w14:textId="58D82FB9"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took advantage of a person's vulnerability due to mental disability and low self-esteem and involved a person into prostitution of a person for profit (Article 307(1) of the C</w:t>
            </w:r>
            <w:r w:rsidR="001D038B">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2B693DB5" w14:textId="77777777" w:rsidTr="00B36E89">
        <w:tc>
          <w:tcPr>
            <w:tcW w:w="834" w:type="pct"/>
          </w:tcPr>
          <w:p w14:paraId="3AADB11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4.</w:t>
            </w:r>
          </w:p>
        </w:tc>
        <w:tc>
          <w:tcPr>
            <w:tcW w:w="833" w:type="pct"/>
          </w:tcPr>
          <w:p w14:paraId="346E996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1-79-875/2022</w:t>
            </w:r>
          </w:p>
        </w:tc>
        <w:tc>
          <w:tcPr>
            <w:tcW w:w="833" w:type="pct"/>
          </w:tcPr>
          <w:p w14:paraId="11FF5E5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1 year and 6 months of imprisonment.</w:t>
            </w:r>
          </w:p>
        </w:tc>
        <w:tc>
          <w:tcPr>
            <w:tcW w:w="833" w:type="pct"/>
          </w:tcPr>
          <w:p w14:paraId="0CD3986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married, with vocational education, working as a labourer in Ireland, having no criminal record, aged 55 years.</w:t>
            </w:r>
          </w:p>
        </w:tc>
        <w:tc>
          <w:tcPr>
            <w:tcW w:w="833" w:type="pct"/>
          </w:tcPr>
          <w:p w14:paraId="2C8AB55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Lithuanians, female citizens of the Republic of Lithuania with a difficult financial situation, mild intellectual disability, immaturity, naivety, passivity, inability to actively resist.</w:t>
            </w:r>
          </w:p>
        </w:tc>
        <w:tc>
          <w:tcPr>
            <w:tcW w:w="833" w:type="pct"/>
          </w:tcPr>
          <w:p w14:paraId="605B58C4" w14:textId="78ABBD0C"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acting in an organised group and taking advantage of the vulnerability of persons due to their difficult financial situation, mild intellectual disability and immaturity, recruited persons in prostitution for profit (Article 147(2) of the C</w:t>
            </w:r>
            <w:r w:rsidR="001D038B">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F5E22B4" w14:textId="77777777" w:rsidTr="00B36E89">
        <w:tc>
          <w:tcPr>
            <w:tcW w:w="834" w:type="pct"/>
          </w:tcPr>
          <w:p w14:paraId="7F710EC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5.</w:t>
            </w:r>
          </w:p>
        </w:tc>
        <w:tc>
          <w:tcPr>
            <w:tcW w:w="833" w:type="pct"/>
          </w:tcPr>
          <w:p w14:paraId="2F52150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1-1439-1034/2022</w:t>
            </w:r>
          </w:p>
        </w:tc>
        <w:tc>
          <w:tcPr>
            <w:tcW w:w="833" w:type="pct"/>
          </w:tcPr>
          <w:p w14:paraId="7AFDBB3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fine imposed on the person amounts to 500 minimum subsistence levels (MSL) (EUR 25 000).</w:t>
            </w:r>
          </w:p>
        </w:tc>
        <w:tc>
          <w:tcPr>
            <w:tcW w:w="833" w:type="pct"/>
          </w:tcPr>
          <w:p w14:paraId="7304B2C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married, working under a business licence, having no criminal record, aged 43.</w:t>
            </w:r>
          </w:p>
        </w:tc>
        <w:tc>
          <w:tcPr>
            <w:tcW w:w="833" w:type="pct"/>
          </w:tcPr>
          <w:p w14:paraId="164B6F5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engaged in prostitution since 2016, single. Age and marital status are not specified. Suffered from depression, receives treatment from a psychiatrist, diagnosed with post-</w:t>
            </w:r>
            <w:r w:rsidRPr="005D7B73">
              <w:rPr>
                <w:rFonts w:ascii="Times New Roman" w:eastAsia="Times New Roman" w:hAnsi="Times New Roman" w:cs="Times New Roman"/>
                <w:snapToGrid w:val="0"/>
                <w:lang w:val="en-GB" w:eastAsia="en-GB"/>
              </w:rPr>
              <w:lastRenderedPageBreak/>
              <w:t>traumatic stress disorder and panic disorder.</w:t>
            </w:r>
          </w:p>
        </w:tc>
        <w:tc>
          <w:tcPr>
            <w:tcW w:w="833" w:type="pct"/>
          </w:tcPr>
          <w:p w14:paraId="66F9FCA5" w14:textId="7D18D9ED"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The convicted person procured for prostitution and had income from another person's prostitution (Article 307(1) of the C</w:t>
            </w:r>
            <w:r w:rsidR="0091638A">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406BFE0" w14:textId="77777777" w:rsidTr="00B36E89">
        <w:tc>
          <w:tcPr>
            <w:tcW w:w="834" w:type="pct"/>
          </w:tcPr>
          <w:p w14:paraId="7966284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6.</w:t>
            </w:r>
          </w:p>
        </w:tc>
        <w:tc>
          <w:tcPr>
            <w:tcW w:w="833" w:type="pct"/>
          </w:tcPr>
          <w:p w14:paraId="5F244AA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1-71-1010/2022</w:t>
            </w:r>
          </w:p>
        </w:tc>
        <w:tc>
          <w:tcPr>
            <w:tcW w:w="833" w:type="pct"/>
          </w:tcPr>
          <w:p w14:paraId="0E50526B" w14:textId="16EC2808"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2 years of imprisonment in accordance with Article 75(2), (5) and (8) of the C</w:t>
            </w:r>
            <w:r w:rsidR="0091638A">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2 years. Second person was released for 1 year on bail of EUR 500 under Article 40 of the C</w:t>
            </w:r>
            <w:r w:rsidR="0091638A">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fine imposed on the third person amounts to 100 MGL (EUR 5</w:t>
            </w:r>
            <w:r w:rsidR="0091638A">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000).</w:t>
            </w:r>
          </w:p>
        </w:tc>
        <w:tc>
          <w:tcPr>
            <w:tcW w:w="833" w:type="pct"/>
          </w:tcPr>
          <w:p w14:paraId="3A76885F"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single, working in own company (owner), having no criminal record, aged 33, having difficult financial period; </w:t>
            </w:r>
          </w:p>
          <w:p w14:paraId="705A7282"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female citizen of the Republic of Lithuania, divorced, working as a manager, having no criminal record, aged 38, having difficult financial situation; </w:t>
            </w:r>
          </w:p>
          <w:p w14:paraId="58E7E8CD"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female citizen of the Republic of Lithuania, single, registered with the Employment Service, having no criminal record, aged 33, having difficult</w:t>
            </w:r>
            <w:r w:rsidRPr="005D7B73">
              <w:rPr>
                <w:lang w:val="en-GB"/>
              </w:rPr>
              <w:t xml:space="preserve"> </w:t>
            </w:r>
            <w:r w:rsidRPr="005D7B73">
              <w:rPr>
                <w:rFonts w:ascii="Times New Roman" w:eastAsia="Times New Roman" w:hAnsi="Times New Roman" w:cs="Times New Roman"/>
                <w:snapToGrid w:val="0"/>
                <w:lang w:val="en-GB" w:eastAsia="en-GB"/>
              </w:rPr>
              <w:t>financial situation, had doctor-prescribed medication treatment due to severe emotional health issues.</w:t>
            </w:r>
          </w:p>
        </w:tc>
        <w:tc>
          <w:tcPr>
            <w:tcW w:w="833" w:type="pct"/>
          </w:tcPr>
          <w:p w14:paraId="53DAD8D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Ukrainian women who came to Lithuania to earn money from prostitution because of financial difficulties.</w:t>
            </w:r>
          </w:p>
        </w:tc>
        <w:tc>
          <w:tcPr>
            <w:tcW w:w="833" w:type="pct"/>
          </w:tcPr>
          <w:p w14:paraId="0DBC8353" w14:textId="002E9A90"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organised and directed prostitution activities for profit (Article 307(2) of the C</w:t>
            </w:r>
            <w:r w:rsidR="0091638A">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Second and third persons procured for prostitution (Article 307(1) of the C</w:t>
            </w:r>
            <w:r w:rsidR="0091638A">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31DE743B" w14:textId="77777777" w:rsidTr="00B36E89">
        <w:tc>
          <w:tcPr>
            <w:tcW w:w="834" w:type="pct"/>
          </w:tcPr>
          <w:p w14:paraId="61FBBB1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7.</w:t>
            </w:r>
          </w:p>
        </w:tc>
        <w:tc>
          <w:tcPr>
            <w:tcW w:w="833" w:type="pct"/>
          </w:tcPr>
          <w:p w14:paraId="1145E6A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1-30-282/2022</w:t>
            </w:r>
          </w:p>
        </w:tc>
        <w:tc>
          <w:tcPr>
            <w:tcW w:w="833" w:type="pct"/>
          </w:tcPr>
          <w:p w14:paraId="41AD96F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person was sentenced to 12 years of imprisonment.</w:t>
            </w:r>
          </w:p>
        </w:tc>
        <w:tc>
          <w:tcPr>
            <w:tcW w:w="833" w:type="pct"/>
          </w:tcPr>
          <w:p w14:paraId="3B8456F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Male citizen of the Republic of Lithuania, married, unemployed, </w:t>
            </w:r>
            <w:r w:rsidRPr="005D7B73">
              <w:rPr>
                <w:rFonts w:ascii="Times New Roman" w:eastAsia="Times New Roman" w:hAnsi="Times New Roman" w:cs="Times New Roman"/>
                <w:snapToGrid w:val="0"/>
                <w:lang w:val="en-GB" w:eastAsia="en-GB"/>
              </w:rPr>
              <w:lastRenderedPageBreak/>
              <w:t>having a criminal record, aged 52.</w:t>
            </w:r>
          </w:p>
        </w:tc>
        <w:tc>
          <w:tcPr>
            <w:tcW w:w="833" w:type="pct"/>
          </w:tcPr>
          <w:p w14:paraId="5F09438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Female citizens of the Republic of Lithuania, in a difficult financial </w:t>
            </w:r>
            <w:r w:rsidRPr="005D7B73">
              <w:rPr>
                <w:rFonts w:ascii="Times New Roman" w:eastAsia="Times New Roman" w:hAnsi="Times New Roman" w:cs="Times New Roman"/>
                <w:snapToGrid w:val="0"/>
                <w:lang w:val="en-GB" w:eastAsia="en-GB"/>
              </w:rPr>
              <w:lastRenderedPageBreak/>
              <w:t>situation, unemployed, with children, living on benefits.</w:t>
            </w:r>
          </w:p>
        </w:tc>
        <w:tc>
          <w:tcPr>
            <w:tcW w:w="833" w:type="pct"/>
          </w:tcPr>
          <w:p w14:paraId="016F9CC9" w14:textId="2584D4E0"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 acting in a group of accomplices, taking </w:t>
            </w:r>
            <w:r w:rsidRPr="005D7B73">
              <w:rPr>
                <w:rFonts w:ascii="Times New Roman" w:eastAsia="Times New Roman" w:hAnsi="Times New Roman" w:cs="Times New Roman"/>
                <w:snapToGrid w:val="0"/>
                <w:lang w:val="en-GB" w:eastAsia="en-GB"/>
              </w:rPr>
              <w:lastRenderedPageBreak/>
              <w:t>advantage of the vulnerability of the victims, recruited for the acquisition, possession and transport of narcotic substances (Article 147(2) of the C</w:t>
            </w:r>
            <w:r w:rsidR="005D3EAD">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7FE4761E" w14:textId="77777777" w:rsidTr="00B36E89">
        <w:tc>
          <w:tcPr>
            <w:tcW w:w="834" w:type="pct"/>
          </w:tcPr>
          <w:p w14:paraId="3E1DD18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8.</w:t>
            </w:r>
          </w:p>
        </w:tc>
        <w:tc>
          <w:tcPr>
            <w:tcW w:w="833" w:type="pct"/>
          </w:tcPr>
          <w:p w14:paraId="18FC021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1-250-1122/2022</w:t>
            </w:r>
          </w:p>
        </w:tc>
        <w:tc>
          <w:tcPr>
            <w:tcW w:w="833" w:type="pct"/>
          </w:tcPr>
          <w:p w14:paraId="16E83C6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1 year and 7 months of imprisonment. Second person was sentenced to 8 months of imprisonment in accordance with Article 75(2), the execution of the sentence is suspended for 1 years.</w:t>
            </w:r>
          </w:p>
        </w:tc>
        <w:tc>
          <w:tcPr>
            <w:tcW w:w="833" w:type="pct"/>
          </w:tcPr>
          <w:p w14:paraId="66627A1C" w14:textId="77777777" w:rsidR="005D7B73" w:rsidRPr="005D7B73" w:rsidRDefault="005D7B73" w:rsidP="005D7B73">
            <w:pPr>
              <w:widowControl w:val="0"/>
              <w:tabs>
                <w:tab w:val="left" w:pos="17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with secondary education, divorced, serving a prison sentence, unemployed, having a criminal record, aged 31, having difficult financial situation; </w:t>
            </w:r>
          </w:p>
          <w:p w14:paraId="6AF36893" w14:textId="77777777" w:rsidR="005D7B73" w:rsidRPr="005D7B73" w:rsidRDefault="005D7B73" w:rsidP="005D7B73">
            <w:pPr>
              <w:widowControl w:val="0"/>
              <w:tabs>
                <w:tab w:val="left" w:pos="17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female citizen of Ukraine, with post secondary non tertiary education, divorced, unemployed, having no criminal record, having difficult financial situation.</w:t>
            </w:r>
          </w:p>
        </w:tc>
        <w:tc>
          <w:tcPr>
            <w:tcW w:w="833" w:type="pct"/>
          </w:tcPr>
          <w:p w14:paraId="16FFB88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Ukrainian women who are engaged in prostitution in Ukraine and Lithuania.</w:t>
            </w:r>
          </w:p>
        </w:tc>
        <w:tc>
          <w:tcPr>
            <w:tcW w:w="833" w:type="pct"/>
          </w:tcPr>
          <w:p w14:paraId="6B56E6E3" w14:textId="73E74F5E"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organised and profited from the prostitution of others (Article 307(2) of the C</w:t>
            </w:r>
            <w:r w:rsidR="005D3EAD">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6EDC784E" w14:textId="77777777" w:rsidTr="00B36E89">
        <w:tc>
          <w:tcPr>
            <w:tcW w:w="834" w:type="pct"/>
          </w:tcPr>
          <w:p w14:paraId="7A944D3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9.</w:t>
            </w:r>
          </w:p>
        </w:tc>
        <w:tc>
          <w:tcPr>
            <w:tcW w:w="833" w:type="pct"/>
          </w:tcPr>
          <w:p w14:paraId="26631B9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1-79-891/2022</w:t>
            </w:r>
          </w:p>
        </w:tc>
        <w:tc>
          <w:tcPr>
            <w:tcW w:w="833" w:type="pct"/>
          </w:tcPr>
          <w:p w14:paraId="4327076A" w14:textId="0BDCB99F"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received a fine amounting to 150 MGL (EUR 7</w:t>
            </w:r>
            <w:r w:rsidR="005D3EAD">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 xml:space="preserve">500). </w:t>
            </w:r>
          </w:p>
          <w:p w14:paraId="4B543BE2"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was sentenced to 1 year of restriction of liberty. </w:t>
            </w:r>
          </w:p>
          <w:p w14:paraId="798A26CA"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Third person was sentenced to 1 year of </w:t>
            </w:r>
            <w:r w:rsidRPr="005D7B73">
              <w:rPr>
                <w:rFonts w:ascii="Times New Roman" w:eastAsia="Times New Roman" w:hAnsi="Times New Roman" w:cs="Times New Roman"/>
                <w:snapToGrid w:val="0"/>
                <w:lang w:val="en-GB" w:eastAsia="en-GB"/>
              </w:rPr>
              <w:lastRenderedPageBreak/>
              <w:t>restriction of liberty.</w:t>
            </w:r>
          </w:p>
        </w:tc>
        <w:tc>
          <w:tcPr>
            <w:tcW w:w="833" w:type="pct"/>
          </w:tcPr>
          <w:p w14:paraId="43FEFD7B"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female citizen of the Republic of Lithuania, married, working as a warehouse sorter in England, having no criminal record, aged 40; </w:t>
            </w:r>
          </w:p>
          <w:p w14:paraId="284F3951"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second person is a female citizen of the Republic of Lithuania, single, unemployed (registered with the Employment Service), having no criminal record, aged 27; third person is a female citizen of the Republic of Lithuania, married, having no criminal record, aged 40.</w:t>
            </w:r>
          </w:p>
        </w:tc>
        <w:tc>
          <w:tcPr>
            <w:tcW w:w="833" w:type="pct"/>
          </w:tcPr>
          <w:p w14:paraId="0256A5E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 of the Republic of Lithuania, having difficult material and social situation, unemployed, single, young age, having no education, alcohol abuser.</w:t>
            </w:r>
          </w:p>
        </w:tc>
        <w:tc>
          <w:tcPr>
            <w:tcW w:w="833" w:type="pct"/>
          </w:tcPr>
          <w:p w14:paraId="512761B7" w14:textId="2DC9AE9A"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The convicted persons, acting in a group of accomplices, taking advantage of the vulnerability of the victim, recruited her into a sham marriage (Article 147(1) of the </w:t>
            </w:r>
            <w:r w:rsidRPr="005D7B73">
              <w:rPr>
                <w:rFonts w:ascii="Times New Roman" w:eastAsia="Times New Roman" w:hAnsi="Times New Roman" w:cs="Times New Roman"/>
                <w:snapToGrid w:val="0"/>
                <w:lang w:val="en-GB" w:eastAsia="en-GB"/>
              </w:rPr>
              <w:lastRenderedPageBreak/>
              <w:t>C</w:t>
            </w:r>
            <w:r w:rsidR="005D3EAD">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60D48B12" w14:textId="77777777" w:rsidTr="00B36E89">
        <w:tc>
          <w:tcPr>
            <w:tcW w:w="834" w:type="pct"/>
          </w:tcPr>
          <w:p w14:paraId="1B003C7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10.</w:t>
            </w:r>
          </w:p>
        </w:tc>
        <w:tc>
          <w:tcPr>
            <w:tcW w:w="833" w:type="pct"/>
          </w:tcPr>
          <w:p w14:paraId="731CDCC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1-68-908/2022</w:t>
            </w:r>
          </w:p>
        </w:tc>
        <w:tc>
          <w:tcPr>
            <w:tcW w:w="833" w:type="pct"/>
          </w:tcPr>
          <w:p w14:paraId="354E8A9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8 years and 6 months of imprisonment.</w:t>
            </w:r>
          </w:p>
        </w:tc>
        <w:tc>
          <w:tcPr>
            <w:tcW w:w="833" w:type="pct"/>
          </w:tcPr>
          <w:p w14:paraId="2126D99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married, with vocational education, self-employed, sought extra money to support his family, was addicted to alcohol, having no criminal record, aged 56.</w:t>
            </w:r>
          </w:p>
        </w:tc>
        <w:tc>
          <w:tcPr>
            <w:tcW w:w="833" w:type="pct"/>
          </w:tcPr>
          <w:p w14:paraId="6A75FB19" w14:textId="545D3DB6"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addicted to narcotic drugs or psychotropic substances (heroin), having difficult financial situation, unemployed, homeless, aged 19-20.</w:t>
            </w:r>
          </w:p>
        </w:tc>
        <w:tc>
          <w:tcPr>
            <w:tcW w:w="833" w:type="pct"/>
          </w:tcPr>
          <w:p w14:paraId="4B2EE358" w14:textId="2D3C195F"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taking advantage of the vulnerability of the victim, exploited (recruited) the victim for committing criminal offences to receive financial gain from human trafficking (Article 147(1) of the C</w:t>
            </w:r>
            <w:r w:rsidR="005D3EAD">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9022A01" w14:textId="77777777" w:rsidTr="00B36E89">
        <w:tc>
          <w:tcPr>
            <w:tcW w:w="834" w:type="pct"/>
          </w:tcPr>
          <w:p w14:paraId="54E8252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11.</w:t>
            </w:r>
          </w:p>
        </w:tc>
        <w:tc>
          <w:tcPr>
            <w:tcW w:w="833" w:type="pct"/>
          </w:tcPr>
          <w:p w14:paraId="68E62D6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1-16-519/2022</w:t>
            </w:r>
          </w:p>
        </w:tc>
        <w:tc>
          <w:tcPr>
            <w:tcW w:w="833" w:type="pct"/>
          </w:tcPr>
          <w:p w14:paraId="6169636C" w14:textId="34F85954"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person was acquitted under Article 147(2) of the C</w:t>
            </w:r>
            <w:r w:rsidR="00F46BAE">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because no act having the elements of crime or criminal offence was committed.</w:t>
            </w:r>
          </w:p>
        </w:tc>
        <w:tc>
          <w:tcPr>
            <w:tcW w:w="833" w:type="pct"/>
          </w:tcPr>
          <w:p w14:paraId="2318024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with secondary education, married, working as a director in a company, living in the United Kingdom, having a criminal record, aged 38.</w:t>
            </w:r>
          </w:p>
        </w:tc>
        <w:tc>
          <w:tcPr>
            <w:tcW w:w="833" w:type="pct"/>
          </w:tcPr>
          <w:p w14:paraId="6B1B06D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Citizens of the Republic of Lithuania, financially dependent, former pupils of Šiauliai Children's Care Home, having difficult financial situation, receiving one-off social benefits, lacking social skills and life experience, young age.</w:t>
            </w:r>
          </w:p>
        </w:tc>
        <w:tc>
          <w:tcPr>
            <w:tcW w:w="833" w:type="pct"/>
          </w:tcPr>
          <w:p w14:paraId="06E1A1A0" w14:textId="77777777" w:rsidR="005D7B73" w:rsidRPr="005D7B73" w:rsidRDefault="005D7B73" w:rsidP="005D7B73">
            <w:pPr>
              <w:widowControl w:val="0"/>
              <w:rPr>
                <w:rFonts w:ascii="Times New Roman" w:eastAsia="Times New Roman" w:hAnsi="Times New Roman" w:cs="Times New Roman"/>
                <w:snapToGrid w:val="0"/>
                <w:lang w:val="en-GB" w:eastAsia="en-GB"/>
              </w:rPr>
            </w:pPr>
          </w:p>
        </w:tc>
      </w:tr>
      <w:tr w:rsidR="005D7B73" w:rsidRPr="005D7B73" w14:paraId="2549F8E8" w14:textId="77777777" w:rsidTr="00B36E89">
        <w:tc>
          <w:tcPr>
            <w:tcW w:w="834" w:type="pct"/>
          </w:tcPr>
          <w:p w14:paraId="031228A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12.</w:t>
            </w:r>
          </w:p>
        </w:tc>
        <w:tc>
          <w:tcPr>
            <w:tcW w:w="833" w:type="pct"/>
          </w:tcPr>
          <w:p w14:paraId="6AAE62A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1-80-1122/2022</w:t>
            </w:r>
          </w:p>
        </w:tc>
        <w:tc>
          <w:tcPr>
            <w:tcW w:w="833" w:type="pct"/>
          </w:tcPr>
          <w:p w14:paraId="3F0BDEFD" w14:textId="3687C4C2"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person was imposed a fine amounting to 120 MSL (EUR 6</w:t>
            </w:r>
            <w:r w:rsidR="00F46BAE">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000).</w:t>
            </w:r>
          </w:p>
        </w:tc>
        <w:tc>
          <w:tcPr>
            <w:tcW w:w="833" w:type="pct"/>
          </w:tcPr>
          <w:p w14:paraId="4576687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Lithuanian, divorced, employed, having a criminal record, aged 54.</w:t>
            </w:r>
          </w:p>
        </w:tc>
        <w:tc>
          <w:tcPr>
            <w:tcW w:w="833" w:type="pct"/>
          </w:tcPr>
          <w:p w14:paraId="6A92DE9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Women of various nationalities, engaged in prostitution to earn money, were detained for various crimes, thefts, fraud, drug addicts.</w:t>
            </w:r>
          </w:p>
        </w:tc>
        <w:tc>
          <w:tcPr>
            <w:tcW w:w="833" w:type="pct"/>
          </w:tcPr>
          <w:p w14:paraId="1F734C7C" w14:textId="119406C5"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used psychological violence to profit from the prostitution of others by offering protection (Article 307(1) of the C</w:t>
            </w:r>
            <w:r w:rsidR="00F46BAE">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E736B86" w14:textId="77777777" w:rsidTr="00B36E89">
        <w:tc>
          <w:tcPr>
            <w:tcW w:w="834" w:type="pct"/>
          </w:tcPr>
          <w:p w14:paraId="21DE972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13.</w:t>
            </w:r>
          </w:p>
        </w:tc>
        <w:tc>
          <w:tcPr>
            <w:tcW w:w="833" w:type="pct"/>
          </w:tcPr>
          <w:p w14:paraId="735A6A5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1-29-1108/2022</w:t>
            </w:r>
          </w:p>
        </w:tc>
        <w:tc>
          <w:tcPr>
            <w:tcW w:w="833" w:type="pct"/>
          </w:tcPr>
          <w:p w14:paraId="6EAE995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4 years and 4 months of imprisonment.</w:t>
            </w:r>
          </w:p>
        </w:tc>
        <w:tc>
          <w:tcPr>
            <w:tcW w:w="833" w:type="pct"/>
          </w:tcPr>
          <w:p w14:paraId="3B3E9E7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married, with secondary education, serving a prison sentence in a penitentiary, having a criminal record, aged 46.</w:t>
            </w:r>
          </w:p>
        </w:tc>
        <w:tc>
          <w:tcPr>
            <w:tcW w:w="833" w:type="pct"/>
          </w:tcPr>
          <w:p w14:paraId="6C5203A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engaged in prostitution, addicted to drugs, having problems with alcohol abuse, having difficult financial situation.</w:t>
            </w:r>
          </w:p>
        </w:tc>
        <w:tc>
          <w:tcPr>
            <w:tcW w:w="833" w:type="pct"/>
          </w:tcPr>
          <w:p w14:paraId="21644337" w14:textId="76D46132"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procured for prostitution and profited from the prostitution of another person (Article 307(1) of the C</w:t>
            </w:r>
            <w:r w:rsidR="00F46BAE">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CE95A05" w14:textId="77777777" w:rsidTr="00B36E89">
        <w:tc>
          <w:tcPr>
            <w:tcW w:w="834" w:type="pct"/>
          </w:tcPr>
          <w:p w14:paraId="4CF0C5A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14.</w:t>
            </w:r>
          </w:p>
        </w:tc>
        <w:tc>
          <w:tcPr>
            <w:tcW w:w="833" w:type="pct"/>
          </w:tcPr>
          <w:p w14:paraId="4BDB669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1-37-1015/2022</w:t>
            </w:r>
          </w:p>
        </w:tc>
        <w:tc>
          <w:tcPr>
            <w:tcW w:w="833" w:type="pct"/>
          </w:tcPr>
          <w:p w14:paraId="3AFAACC8" w14:textId="4CA1ACC1"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acquitted, as no offence having the elements of crime or criminal offence was committed under Article 307(1) of the C</w:t>
            </w:r>
            <w:r w:rsidR="00F46BAE">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c>
          <w:tcPr>
            <w:tcW w:w="833" w:type="pct"/>
          </w:tcPr>
          <w:p w14:paraId="3DC341E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self-employed, having 8 convictions, aged 40.</w:t>
            </w:r>
          </w:p>
        </w:tc>
        <w:tc>
          <w:tcPr>
            <w:tcW w:w="833" w:type="pct"/>
          </w:tcPr>
          <w:p w14:paraId="06C4458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having difficult financial situation, willing to earn money.</w:t>
            </w:r>
          </w:p>
        </w:tc>
        <w:tc>
          <w:tcPr>
            <w:tcW w:w="833" w:type="pct"/>
          </w:tcPr>
          <w:p w14:paraId="32AC73F5" w14:textId="77777777" w:rsidR="005D7B73" w:rsidRPr="005D7B73" w:rsidRDefault="005D7B73" w:rsidP="005D7B73">
            <w:pPr>
              <w:widowControl w:val="0"/>
              <w:rPr>
                <w:rFonts w:ascii="Times New Roman" w:eastAsia="Times New Roman" w:hAnsi="Times New Roman" w:cs="Times New Roman"/>
                <w:snapToGrid w:val="0"/>
                <w:lang w:val="en-GB" w:eastAsia="en-GB"/>
              </w:rPr>
            </w:pPr>
          </w:p>
        </w:tc>
      </w:tr>
      <w:tr w:rsidR="005D7B73" w:rsidRPr="005D7B73" w14:paraId="3FF6A0E5" w14:textId="77777777" w:rsidTr="00B36E89">
        <w:tc>
          <w:tcPr>
            <w:tcW w:w="834" w:type="pct"/>
          </w:tcPr>
          <w:p w14:paraId="3F2F276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15.</w:t>
            </w:r>
          </w:p>
        </w:tc>
        <w:tc>
          <w:tcPr>
            <w:tcW w:w="833" w:type="pct"/>
          </w:tcPr>
          <w:p w14:paraId="0F06FC4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1-889-830/2021</w:t>
            </w:r>
          </w:p>
        </w:tc>
        <w:tc>
          <w:tcPr>
            <w:tcW w:w="833" w:type="pct"/>
          </w:tcPr>
          <w:p w14:paraId="1A09C8B4" w14:textId="716D5009"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1 year of imprisonment. In accordance with Article 75(2) of the C</w:t>
            </w:r>
            <w:r w:rsidR="00F46BAE">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1 year.</w:t>
            </w:r>
          </w:p>
        </w:tc>
        <w:tc>
          <w:tcPr>
            <w:tcW w:w="833" w:type="pct"/>
          </w:tcPr>
          <w:p w14:paraId="046553B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married, working as an operator-assembler, having a criminal record (conviction expunged), aged 29.</w:t>
            </w:r>
          </w:p>
        </w:tc>
        <w:tc>
          <w:tcPr>
            <w:tcW w:w="833" w:type="pct"/>
          </w:tcPr>
          <w:p w14:paraId="3E4A7C4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having difficult financial situation, unemployed.</w:t>
            </w:r>
          </w:p>
        </w:tc>
        <w:tc>
          <w:tcPr>
            <w:tcW w:w="833" w:type="pct"/>
          </w:tcPr>
          <w:p w14:paraId="4A8DE0D1" w14:textId="09A46701"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organised prostitution of another person for profit (Article 307(2) of the C</w:t>
            </w:r>
            <w:r w:rsidR="00F46BAE">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FE57096" w14:textId="77777777" w:rsidTr="00B36E89">
        <w:tc>
          <w:tcPr>
            <w:tcW w:w="834" w:type="pct"/>
          </w:tcPr>
          <w:p w14:paraId="73874B6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16.</w:t>
            </w:r>
          </w:p>
        </w:tc>
        <w:tc>
          <w:tcPr>
            <w:tcW w:w="833" w:type="pct"/>
          </w:tcPr>
          <w:p w14:paraId="2864A2E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1-273-1035/2021</w:t>
            </w:r>
          </w:p>
        </w:tc>
        <w:tc>
          <w:tcPr>
            <w:tcW w:w="833" w:type="pct"/>
          </w:tcPr>
          <w:p w14:paraId="37CB6FAF" w14:textId="03103D0D"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The persons were acquitted as no act was committed under Article 147(2) of the </w:t>
            </w:r>
            <w:r w:rsidRPr="005D7B73">
              <w:rPr>
                <w:rFonts w:ascii="Times New Roman" w:eastAsia="Times New Roman" w:hAnsi="Times New Roman" w:cs="Times New Roman"/>
                <w:snapToGrid w:val="0"/>
                <w:lang w:val="en-GB" w:eastAsia="en-GB"/>
              </w:rPr>
              <w:lastRenderedPageBreak/>
              <w:t>C</w:t>
            </w:r>
            <w:r w:rsidR="00F46BAE">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c>
          <w:tcPr>
            <w:tcW w:w="833" w:type="pct"/>
          </w:tcPr>
          <w:p w14:paraId="128863A5"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with higher education, </w:t>
            </w:r>
            <w:r w:rsidRPr="005D7B73">
              <w:rPr>
                <w:rFonts w:ascii="Times New Roman" w:eastAsia="Times New Roman" w:hAnsi="Times New Roman" w:cs="Times New Roman"/>
                <w:snapToGrid w:val="0"/>
                <w:lang w:val="en-GB" w:eastAsia="en-GB"/>
              </w:rPr>
              <w:lastRenderedPageBreak/>
              <w:t xml:space="preserve">married, working as a director of a company, having no criminal record, aged 48; </w:t>
            </w:r>
          </w:p>
          <w:p w14:paraId="156366F8"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male citizen of the Republic of Lithuania with secondary education, married, unemployed, having no criminal record, aged 48.</w:t>
            </w:r>
          </w:p>
        </w:tc>
        <w:tc>
          <w:tcPr>
            <w:tcW w:w="833" w:type="pct"/>
          </w:tcPr>
          <w:p w14:paraId="2171EA2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Ukrainian citizens, unemployed, having difficult financial situation.</w:t>
            </w:r>
          </w:p>
        </w:tc>
        <w:tc>
          <w:tcPr>
            <w:tcW w:w="833" w:type="pct"/>
          </w:tcPr>
          <w:p w14:paraId="2A30742B" w14:textId="77777777" w:rsidR="005D7B73" w:rsidRPr="005D7B73" w:rsidRDefault="005D7B73" w:rsidP="005D7B73">
            <w:pPr>
              <w:widowControl w:val="0"/>
              <w:rPr>
                <w:rFonts w:ascii="Times New Roman" w:eastAsia="Times New Roman" w:hAnsi="Times New Roman" w:cs="Times New Roman"/>
                <w:snapToGrid w:val="0"/>
                <w:lang w:val="en-GB" w:eastAsia="en-GB"/>
              </w:rPr>
            </w:pPr>
          </w:p>
        </w:tc>
      </w:tr>
      <w:tr w:rsidR="005D7B73" w:rsidRPr="005D7B73" w14:paraId="40F9D52A" w14:textId="77777777" w:rsidTr="00B36E89">
        <w:tc>
          <w:tcPr>
            <w:tcW w:w="834" w:type="pct"/>
          </w:tcPr>
          <w:p w14:paraId="401CF19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17.</w:t>
            </w:r>
          </w:p>
        </w:tc>
        <w:tc>
          <w:tcPr>
            <w:tcW w:w="833" w:type="pct"/>
          </w:tcPr>
          <w:p w14:paraId="316D62E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el-1249-817/2021</w:t>
            </w:r>
          </w:p>
        </w:tc>
        <w:tc>
          <w:tcPr>
            <w:tcW w:w="833" w:type="pct"/>
          </w:tcPr>
          <w:p w14:paraId="4C774BF2" w14:textId="2102CB3B"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imposed a fine amounting to 96 MSL (EUR 4</w:t>
            </w:r>
            <w:r w:rsidR="00F46BAE">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 xml:space="preserve">800). </w:t>
            </w:r>
          </w:p>
          <w:p w14:paraId="17A96692" w14:textId="033B500F"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imposed a fine amounting to 80 MSL (EUR 4</w:t>
            </w:r>
            <w:r w:rsidR="00F46BAE">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 xml:space="preserve">000). </w:t>
            </w:r>
          </w:p>
          <w:p w14:paraId="58D0B8D8" w14:textId="157B0DB8"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imposed a fine amounting to 100 MSL (EUR 5</w:t>
            </w:r>
            <w:r w:rsidR="00F46BAE">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000).</w:t>
            </w:r>
          </w:p>
        </w:tc>
        <w:tc>
          <w:tcPr>
            <w:tcW w:w="833" w:type="pct"/>
          </w:tcPr>
          <w:p w14:paraId="5A500D16"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single, with vocational education, self-employed, having no criminal record, aged 53; </w:t>
            </w:r>
          </w:p>
          <w:p w14:paraId="4C12DDEF"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female citizen of the Republic of Lithuania, married, with secondary education, unemployed, registered with the Employment Service, having no criminal record, aged 30; </w:t>
            </w:r>
          </w:p>
          <w:p w14:paraId="0AD8E49B"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third person is a male citizen of the Republic of Lithuania, married, with higher education, unemployed, registered with the Employment </w:t>
            </w:r>
            <w:r w:rsidRPr="005D7B73">
              <w:rPr>
                <w:rFonts w:ascii="Times New Roman" w:eastAsia="Times New Roman" w:hAnsi="Times New Roman" w:cs="Times New Roman"/>
                <w:snapToGrid w:val="0"/>
                <w:lang w:val="en-GB" w:eastAsia="en-GB"/>
              </w:rPr>
              <w:lastRenderedPageBreak/>
              <w:t>Service, with a disability (40% working capacity level), having a criminal record.</w:t>
            </w:r>
          </w:p>
        </w:tc>
        <w:tc>
          <w:tcPr>
            <w:tcW w:w="833" w:type="pct"/>
          </w:tcPr>
          <w:p w14:paraId="3DC6CC6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citizens of Ukraine who came to Lithuania to work as prostitutes, willing to earn money.</w:t>
            </w:r>
          </w:p>
        </w:tc>
        <w:tc>
          <w:tcPr>
            <w:tcW w:w="833" w:type="pct"/>
          </w:tcPr>
          <w:p w14:paraId="0E9D3B55" w14:textId="2CC9FD2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procured for prostitution with the aim of profiting from it (Article 307(1) of the C</w:t>
            </w:r>
            <w:r w:rsidR="00F46BAE">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8CF215F" w14:textId="77777777" w:rsidTr="00B36E89">
        <w:tc>
          <w:tcPr>
            <w:tcW w:w="834" w:type="pct"/>
          </w:tcPr>
          <w:p w14:paraId="4B73895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18.</w:t>
            </w:r>
          </w:p>
        </w:tc>
        <w:tc>
          <w:tcPr>
            <w:tcW w:w="833" w:type="pct"/>
          </w:tcPr>
          <w:p w14:paraId="2A67D93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ES1-4-361/2021</w:t>
            </w:r>
          </w:p>
        </w:tc>
        <w:tc>
          <w:tcPr>
            <w:tcW w:w="833" w:type="pct"/>
          </w:tcPr>
          <w:p w14:paraId="6D0414C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5 years of imprisonment. European Arrest Warrant was issued on 10 March 2021.</w:t>
            </w:r>
          </w:p>
        </w:tc>
        <w:tc>
          <w:tcPr>
            <w:tcW w:w="833" w:type="pct"/>
          </w:tcPr>
          <w:p w14:paraId="509EDAC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single, working in the United Kingdom, with expunged criminal record, aged 31.</w:t>
            </w:r>
          </w:p>
        </w:tc>
        <w:tc>
          <w:tcPr>
            <w:tcW w:w="833" w:type="pct"/>
          </w:tcPr>
          <w:p w14:paraId="793D050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Citizens of the Republic of Lithuania, young age, raised in social risk families, with primary education, unemployed.</w:t>
            </w:r>
          </w:p>
        </w:tc>
        <w:tc>
          <w:tcPr>
            <w:tcW w:w="833" w:type="pct"/>
          </w:tcPr>
          <w:p w14:paraId="34F792FF" w14:textId="406845C8"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who acted in a group of accomplices, taking the advantage of the vulnerability of the victims, recruited and transported them abroad in order to have the victims exploited for criminal purposes (Article 147(2) of the C</w:t>
            </w:r>
            <w:r w:rsidR="00E509E1">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0CBB2458" w14:textId="77777777" w:rsidTr="00B36E89">
        <w:tc>
          <w:tcPr>
            <w:tcW w:w="834" w:type="pct"/>
          </w:tcPr>
          <w:p w14:paraId="5D40001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19.</w:t>
            </w:r>
          </w:p>
        </w:tc>
        <w:tc>
          <w:tcPr>
            <w:tcW w:w="833" w:type="pct"/>
          </w:tcPr>
          <w:p w14:paraId="7B50769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1-120-497/2021</w:t>
            </w:r>
          </w:p>
        </w:tc>
        <w:tc>
          <w:tcPr>
            <w:tcW w:w="833" w:type="pct"/>
          </w:tcPr>
          <w:p w14:paraId="58E2E2A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8 years and 6 months of imprisonment.</w:t>
            </w:r>
          </w:p>
        </w:tc>
        <w:tc>
          <w:tcPr>
            <w:tcW w:w="833" w:type="pct"/>
          </w:tcPr>
          <w:p w14:paraId="131D684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with secondary education, single, unemployed, serving a sentence of imprisonment in the Pravieniškės Correction House – Open Prison Colony, having a criminal record, aged 30.</w:t>
            </w:r>
          </w:p>
        </w:tc>
        <w:tc>
          <w:tcPr>
            <w:tcW w:w="833" w:type="pct"/>
          </w:tcPr>
          <w:p w14:paraId="6A351B5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citizens of the Republic of Lithuania, students, unemployed, wanted to earn extra money.</w:t>
            </w:r>
          </w:p>
        </w:tc>
        <w:tc>
          <w:tcPr>
            <w:tcW w:w="833" w:type="pct"/>
          </w:tcPr>
          <w:p w14:paraId="1266CC5F" w14:textId="7B49DE3F"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By means of deception and mental coercion (threats) against the victims, the convicted person induced them to engage in prostitution with the intention of profiting from it (Article 307(1) and Article 308 (2) of the C</w:t>
            </w:r>
            <w:r w:rsidR="00E509E1">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60E5F26A" w14:textId="77777777" w:rsidTr="00B36E89">
        <w:tc>
          <w:tcPr>
            <w:tcW w:w="834" w:type="pct"/>
          </w:tcPr>
          <w:p w14:paraId="026DF08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20.</w:t>
            </w:r>
          </w:p>
        </w:tc>
        <w:tc>
          <w:tcPr>
            <w:tcW w:w="833" w:type="pct"/>
          </w:tcPr>
          <w:p w14:paraId="4EB22DF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1-23-238/2021</w:t>
            </w:r>
          </w:p>
        </w:tc>
        <w:tc>
          <w:tcPr>
            <w:tcW w:w="833" w:type="pct"/>
          </w:tcPr>
          <w:p w14:paraId="249AF172" w14:textId="5BE019DC"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4 years of imprisonment. In accordance with Article 75 of the C</w:t>
            </w:r>
            <w:r w:rsidR="00E509E1">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the execution of the </w:t>
            </w:r>
            <w:r w:rsidRPr="005D7B73">
              <w:rPr>
                <w:rFonts w:ascii="Times New Roman" w:eastAsia="Times New Roman" w:hAnsi="Times New Roman" w:cs="Times New Roman"/>
                <w:snapToGrid w:val="0"/>
                <w:lang w:val="en-GB" w:eastAsia="en-GB"/>
              </w:rPr>
              <w:lastRenderedPageBreak/>
              <w:t>sentence was suspended for 2 years.</w:t>
            </w:r>
          </w:p>
        </w:tc>
        <w:tc>
          <w:tcPr>
            <w:tcW w:w="833" w:type="pct"/>
          </w:tcPr>
          <w:p w14:paraId="672D652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Male citizen of the Republic of Lithuania, with higher education, divorced, working as a master worker in a company, having no </w:t>
            </w:r>
            <w:r w:rsidRPr="005D7B73">
              <w:rPr>
                <w:rFonts w:ascii="Times New Roman" w:eastAsia="Times New Roman" w:hAnsi="Times New Roman" w:cs="Times New Roman"/>
                <w:snapToGrid w:val="0"/>
                <w:lang w:val="en-GB" w:eastAsia="en-GB"/>
              </w:rPr>
              <w:lastRenderedPageBreak/>
              <w:t>criminal record, aged 35.</w:t>
            </w:r>
          </w:p>
        </w:tc>
        <w:tc>
          <w:tcPr>
            <w:tcW w:w="833" w:type="pct"/>
          </w:tcPr>
          <w:p w14:paraId="538F431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Limited communication skills, health condition, difficult financial situation, unemployment, having </w:t>
            </w:r>
            <w:r w:rsidRPr="005D7B73">
              <w:rPr>
                <w:rFonts w:ascii="Times New Roman" w:eastAsia="Times New Roman" w:hAnsi="Times New Roman" w:cs="Times New Roman"/>
                <w:snapToGrid w:val="0"/>
                <w:lang w:val="en-GB" w:eastAsia="en-GB"/>
              </w:rPr>
              <w:lastRenderedPageBreak/>
              <w:t>no place to live.</w:t>
            </w:r>
          </w:p>
        </w:tc>
        <w:tc>
          <w:tcPr>
            <w:tcW w:w="833" w:type="pct"/>
          </w:tcPr>
          <w:p w14:paraId="3A0EB296" w14:textId="3F4CFA3E"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 forced the person to engage in criminal activities, namely, to organise the activities of young women </w:t>
            </w:r>
            <w:r w:rsidRPr="005D7B73">
              <w:rPr>
                <w:rFonts w:ascii="Times New Roman" w:eastAsia="Times New Roman" w:hAnsi="Times New Roman" w:cs="Times New Roman"/>
                <w:snapToGrid w:val="0"/>
                <w:lang w:val="en-GB" w:eastAsia="en-GB"/>
              </w:rPr>
              <w:lastRenderedPageBreak/>
              <w:t>involved in prostitution, etc (Article 147(1) of the C</w:t>
            </w:r>
            <w:r w:rsidR="00E509E1">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58DC6120" w14:textId="77777777" w:rsidTr="00B36E89">
        <w:tc>
          <w:tcPr>
            <w:tcW w:w="834" w:type="pct"/>
          </w:tcPr>
          <w:p w14:paraId="7091C91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21.</w:t>
            </w:r>
          </w:p>
        </w:tc>
        <w:tc>
          <w:tcPr>
            <w:tcW w:w="833" w:type="pct"/>
          </w:tcPr>
          <w:p w14:paraId="23DD3A0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1-7-337/2021</w:t>
            </w:r>
          </w:p>
        </w:tc>
        <w:tc>
          <w:tcPr>
            <w:tcW w:w="833" w:type="pct"/>
          </w:tcPr>
          <w:p w14:paraId="7906CB2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12 years of imprisonment.</w:t>
            </w:r>
          </w:p>
        </w:tc>
        <w:tc>
          <w:tcPr>
            <w:tcW w:w="833" w:type="pct"/>
          </w:tcPr>
          <w:p w14:paraId="14AD212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with secondary education, single, unemployed, having a criminal record, aged 30, willing to earn more money.</w:t>
            </w:r>
          </w:p>
        </w:tc>
        <w:tc>
          <w:tcPr>
            <w:tcW w:w="833" w:type="pct"/>
          </w:tcPr>
          <w:p w14:paraId="50DE1B8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citizens of the Republic of Lithuania, young age, having difficult financial situation, willing to earn money.</w:t>
            </w:r>
          </w:p>
        </w:tc>
        <w:tc>
          <w:tcPr>
            <w:tcW w:w="833" w:type="pct"/>
          </w:tcPr>
          <w:p w14:paraId="73D1F622" w14:textId="632A8C3B"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recruited persons, including a child, for prostitution (Article 147(1) and Article 157(1) of the C</w:t>
            </w:r>
            <w:r w:rsidR="00C909D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2DBA1CFC" w14:textId="77777777" w:rsidTr="00B36E89">
        <w:tc>
          <w:tcPr>
            <w:tcW w:w="834" w:type="pct"/>
          </w:tcPr>
          <w:p w14:paraId="1986DC5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22.</w:t>
            </w:r>
          </w:p>
        </w:tc>
        <w:tc>
          <w:tcPr>
            <w:tcW w:w="833" w:type="pct"/>
          </w:tcPr>
          <w:p w14:paraId="65BF0B8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1-9-491/2021</w:t>
            </w:r>
          </w:p>
        </w:tc>
        <w:tc>
          <w:tcPr>
            <w:tcW w:w="833" w:type="pct"/>
          </w:tcPr>
          <w:p w14:paraId="6D294C4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6 years of imprisonment.</w:t>
            </w:r>
          </w:p>
        </w:tc>
        <w:tc>
          <w:tcPr>
            <w:tcW w:w="833" w:type="pct"/>
          </w:tcPr>
          <w:p w14:paraId="645FEF4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A person is a male citizen of the Republic of Lithuania, Lithuanian, who has completed 10 school grades, single, manager, having no criminal record, aged 37.</w:t>
            </w:r>
          </w:p>
        </w:tc>
        <w:tc>
          <w:tcPr>
            <w:tcW w:w="833" w:type="pct"/>
          </w:tcPr>
          <w:p w14:paraId="4F6C16B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Person of unknown nationality having no profession, having difficult financial situation, unemployed.</w:t>
            </w:r>
          </w:p>
        </w:tc>
        <w:tc>
          <w:tcPr>
            <w:tcW w:w="833" w:type="pct"/>
          </w:tcPr>
          <w:p w14:paraId="00B15297" w14:textId="1ADA9756"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recruited and transported the victim to the Kingdom of Spain to commit the offence of illicit cultivation, production, possession and transportation of the narcotic drug cannabis in large quantities (Article 147(1) of the C</w:t>
            </w:r>
            <w:r w:rsidR="007B4D85">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769846A8" w14:textId="77777777" w:rsidTr="00B36E89">
        <w:tc>
          <w:tcPr>
            <w:tcW w:w="834" w:type="pct"/>
          </w:tcPr>
          <w:p w14:paraId="57F6B6E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23.</w:t>
            </w:r>
          </w:p>
        </w:tc>
        <w:tc>
          <w:tcPr>
            <w:tcW w:w="833" w:type="pct"/>
          </w:tcPr>
          <w:p w14:paraId="2ED2B81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1-49-337/2021</w:t>
            </w:r>
          </w:p>
        </w:tc>
        <w:tc>
          <w:tcPr>
            <w:tcW w:w="833" w:type="pct"/>
          </w:tcPr>
          <w:p w14:paraId="64ECD3C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3 years of imprisonment.</w:t>
            </w:r>
          </w:p>
        </w:tc>
        <w:tc>
          <w:tcPr>
            <w:tcW w:w="833" w:type="pct"/>
          </w:tcPr>
          <w:p w14:paraId="6C860E9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with primary education, single, unemployed, registered with the Employment Service, having a criminal record, aged 26.</w:t>
            </w:r>
          </w:p>
        </w:tc>
        <w:tc>
          <w:tcPr>
            <w:tcW w:w="833" w:type="pct"/>
          </w:tcPr>
          <w:p w14:paraId="6DEB0D73" w14:textId="37EBE460"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with mild intellectual disability, lack of social skills, poor social perception in assessment and orientation.</w:t>
            </w:r>
          </w:p>
        </w:tc>
        <w:tc>
          <w:tcPr>
            <w:tcW w:w="833" w:type="pct"/>
          </w:tcPr>
          <w:p w14:paraId="6D6FD702" w14:textId="4EEC8DD1"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The convicted person exploited the victim for the fulfilment of his sexual passions, persuaded the victim to provide various types of sexual services to other persons, while the convicted person himself monitored the </w:t>
            </w:r>
            <w:r w:rsidRPr="005D7B73">
              <w:rPr>
                <w:rFonts w:ascii="Times New Roman" w:eastAsia="Times New Roman" w:hAnsi="Times New Roman" w:cs="Times New Roman"/>
                <w:snapToGrid w:val="0"/>
                <w:lang w:val="en-GB" w:eastAsia="en-GB"/>
              </w:rPr>
              <w:lastRenderedPageBreak/>
              <w:t>whole activity via a video call on the messaging and chat application “Messenger” (Article 147(1) of the C</w:t>
            </w:r>
            <w:r w:rsidR="007B4D85">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45CE3F22" w14:textId="77777777" w:rsidTr="00B36E89">
        <w:tc>
          <w:tcPr>
            <w:tcW w:w="834" w:type="pct"/>
          </w:tcPr>
          <w:p w14:paraId="4ADBA0A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24.</w:t>
            </w:r>
          </w:p>
        </w:tc>
        <w:tc>
          <w:tcPr>
            <w:tcW w:w="833" w:type="pct"/>
          </w:tcPr>
          <w:p w14:paraId="66AE153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1-35-316/2021</w:t>
            </w:r>
          </w:p>
        </w:tc>
        <w:tc>
          <w:tcPr>
            <w:tcW w:w="833" w:type="pct"/>
          </w:tcPr>
          <w:p w14:paraId="3F7162F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3 years and 6 months of imprisonment.</w:t>
            </w:r>
          </w:p>
        </w:tc>
        <w:tc>
          <w:tcPr>
            <w:tcW w:w="833" w:type="pct"/>
          </w:tcPr>
          <w:p w14:paraId="7BEF1C4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single, registered with the Employment Service, having a criminal record, aged 26.</w:t>
            </w:r>
          </w:p>
        </w:tc>
        <w:tc>
          <w:tcPr>
            <w:tcW w:w="833" w:type="pct"/>
          </w:tcPr>
          <w:p w14:paraId="1F1C117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young age, lacking social skills.</w:t>
            </w:r>
          </w:p>
        </w:tc>
        <w:tc>
          <w:tcPr>
            <w:tcW w:w="833" w:type="pct"/>
          </w:tcPr>
          <w:p w14:paraId="12D66430" w14:textId="64096104"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used threats and intimidation to force the victim to distribute narcotics and psychotropic substances he received (Article 147(1) of the C</w:t>
            </w:r>
            <w:r w:rsidR="007B4D85">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7C801F37" w14:textId="77777777" w:rsidTr="00B36E89">
        <w:tc>
          <w:tcPr>
            <w:tcW w:w="834" w:type="pct"/>
          </w:tcPr>
          <w:p w14:paraId="1458CFF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25.</w:t>
            </w:r>
          </w:p>
        </w:tc>
        <w:tc>
          <w:tcPr>
            <w:tcW w:w="833" w:type="pct"/>
          </w:tcPr>
          <w:p w14:paraId="2E2E538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1-23-417/2021</w:t>
            </w:r>
          </w:p>
        </w:tc>
        <w:tc>
          <w:tcPr>
            <w:tcW w:w="833" w:type="pct"/>
          </w:tcPr>
          <w:p w14:paraId="42472900" w14:textId="4914B03B"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3 years of imprisonment, the execution of the sentence is suspended for 3 years in line with Article 75(1), Article 75(2)(8) of the C</w:t>
            </w:r>
            <w:r w:rsidR="007B4D85">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c>
          <w:tcPr>
            <w:tcW w:w="833" w:type="pct"/>
          </w:tcPr>
          <w:p w14:paraId="3EFCBF5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divorced, unemployed, having a criminal record, aged 34.</w:t>
            </w:r>
          </w:p>
        </w:tc>
        <w:tc>
          <w:tcPr>
            <w:tcW w:w="833" w:type="pct"/>
          </w:tcPr>
          <w:p w14:paraId="01462EE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socially vulnerable due to difficult financial situation (her family is listed as a social risk family), unemployed, having no source of income, of young age, diagnosed with mixed behavioural and emotional disorder, having difficulty reading and writing, having no permanent place of residence.</w:t>
            </w:r>
          </w:p>
        </w:tc>
        <w:tc>
          <w:tcPr>
            <w:tcW w:w="833" w:type="pct"/>
          </w:tcPr>
          <w:p w14:paraId="7C8103EA" w14:textId="56DBCB5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recruited, transported, and handed over a person to ensure the victim would be exploited in a sham marriage (Article 147(1) of the C</w:t>
            </w:r>
            <w:r w:rsidR="007B4D85">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635E59E1" w14:textId="77777777" w:rsidTr="00B36E89">
        <w:tc>
          <w:tcPr>
            <w:tcW w:w="834" w:type="pct"/>
          </w:tcPr>
          <w:p w14:paraId="5A3A8C6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26.</w:t>
            </w:r>
          </w:p>
        </w:tc>
        <w:tc>
          <w:tcPr>
            <w:tcW w:w="833" w:type="pct"/>
          </w:tcPr>
          <w:p w14:paraId="1329E66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1-88-658/2021</w:t>
            </w:r>
          </w:p>
        </w:tc>
        <w:tc>
          <w:tcPr>
            <w:tcW w:w="833" w:type="pct"/>
          </w:tcPr>
          <w:p w14:paraId="4979993F" w14:textId="38B07D52"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Two persons were sentenced to 3 years of imprisonment.</w:t>
            </w:r>
          </w:p>
        </w:tc>
        <w:tc>
          <w:tcPr>
            <w:tcW w:w="833" w:type="pct"/>
          </w:tcPr>
          <w:p w14:paraId="58F8E1D3"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working in Sweden as a </w:t>
            </w:r>
            <w:r w:rsidRPr="005D7B73">
              <w:rPr>
                <w:rFonts w:ascii="Times New Roman" w:eastAsia="Times New Roman" w:hAnsi="Times New Roman" w:cs="Times New Roman"/>
                <w:snapToGrid w:val="0"/>
                <w:lang w:val="en-GB" w:eastAsia="en-GB"/>
              </w:rPr>
              <w:lastRenderedPageBreak/>
              <w:t xml:space="preserve">warehouse worker and a driver, single, with post secondary non tertiary education, having a criminal record abroad, aged 36; </w:t>
            </w:r>
          </w:p>
          <w:p w14:paraId="5EFC309F" w14:textId="65C48129"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Lithuania, married, with vocational education, working for a company as a sales manager, having a criminal record, aged 40.</w:t>
            </w:r>
          </w:p>
        </w:tc>
        <w:tc>
          <w:tcPr>
            <w:tcW w:w="833" w:type="pct"/>
          </w:tcPr>
          <w:p w14:paraId="0BE21CD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Male citizen of the Republic of Lithuania, minor, having debts due to the use of </w:t>
            </w:r>
            <w:r w:rsidRPr="005D7B73">
              <w:rPr>
                <w:rFonts w:ascii="Times New Roman" w:eastAsia="Times New Roman" w:hAnsi="Times New Roman" w:cs="Times New Roman"/>
                <w:snapToGrid w:val="0"/>
                <w:lang w:val="en-GB" w:eastAsia="en-GB"/>
              </w:rPr>
              <w:lastRenderedPageBreak/>
              <w:t>narcotic substances, willing to earn money.</w:t>
            </w:r>
          </w:p>
        </w:tc>
        <w:tc>
          <w:tcPr>
            <w:tcW w:w="833" w:type="pct"/>
          </w:tcPr>
          <w:p w14:paraId="7C79AFE8" w14:textId="39B9A94A"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 recruited a minor to travel to the Federal Republic of Germany </w:t>
            </w:r>
            <w:r w:rsidRPr="005D7B73">
              <w:rPr>
                <w:rFonts w:ascii="Times New Roman" w:eastAsia="Times New Roman" w:hAnsi="Times New Roman" w:cs="Times New Roman"/>
                <w:snapToGrid w:val="0"/>
                <w:lang w:val="en-GB" w:eastAsia="en-GB"/>
              </w:rPr>
              <w:lastRenderedPageBreak/>
              <w:t>to commit a robbery from a jewellery store (Article 157(1) of the C</w:t>
            </w:r>
            <w:r w:rsidR="007B4D85">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5199A73B" w14:textId="77777777" w:rsidTr="00B36E89">
        <w:tc>
          <w:tcPr>
            <w:tcW w:w="834" w:type="pct"/>
          </w:tcPr>
          <w:p w14:paraId="35AAFDA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27.</w:t>
            </w:r>
          </w:p>
        </w:tc>
        <w:tc>
          <w:tcPr>
            <w:tcW w:w="833" w:type="pct"/>
          </w:tcPr>
          <w:p w14:paraId="7BD1E59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1-27-581/2021</w:t>
            </w:r>
          </w:p>
        </w:tc>
        <w:tc>
          <w:tcPr>
            <w:tcW w:w="833" w:type="pct"/>
          </w:tcPr>
          <w:p w14:paraId="3E62416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Two persons were sentenced to imprisonment, the first for 2 years of imprisonment, the second for 2 years and 6 months of imprisonment respectively.</w:t>
            </w:r>
          </w:p>
        </w:tc>
        <w:tc>
          <w:tcPr>
            <w:tcW w:w="833" w:type="pct"/>
          </w:tcPr>
          <w:p w14:paraId="5A73DB0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Uzbek, divorced, with </w:t>
            </w:r>
            <w:bookmarkStart w:id="0" w:name="_Hlk149559417"/>
            <w:r w:rsidRPr="005D7B73">
              <w:rPr>
                <w:rFonts w:ascii="Times New Roman" w:eastAsia="Times New Roman" w:hAnsi="Times New Roman" w:cs="Times New Roman"/>
                <w:snapToGrid w:val="0"/>
                <w:lang w:val="en-GB" w:eastAsia="en-GB"/>
              </w:rPr>
              <w:t>higher education,</w:t>
            </w:r>
            <w:bookmarkEnd w:id="0"/>
            <w:r w:rsidRPr="005D7B73">
              <w:rPr>
                <w:rFonts w:ascii="Times New Roman" w:eastAsia="Times New Roman" w:hAnsi="Times New Roman" w:cs="Times New Roman"/>
                <w:snapToGrid w:val="0"/>
                <w:lang w:val="en-GB" w:eastAsia="en-GB"/>
              </w:rPr>
              <w:t xml:space="preserve"> working as a pipe fitter, having no criminal record, aged 66;</w:t>
            </w:r>
          </w:p>
          <w:p w14:paraId="29A6170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Uzbekistan, married, with higher education, worked as a taxi driver, having no criminal record, aged 34.</w:t>
            </w:r>
          </w:p>
        </w:tc>
        <w:tc>
          <w:tcPr>
            <w:tcW w:w="833" w:type="pct"/>
          </w:tcPr>
          <w:p w14:paraId="63CF051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with mild intellectual disorder, having difficult material and social situation, unemployed, having 35% of the working capacity level, receiving a social assistance disability pension, single mother of a young child.</w:t>
            </w:r>
          </w:p>
        </w:tc>
        <w:tc>
          <w:tcPr>
            <w:tcW w:w="833" w:type="pct"/>
          </w:tcPr>
          <w:p w14:paraId="18034C7A" w14:textId="22A05E44"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recruited her to enter into a sham marriage (Article 147(1) of the C</w:t>
            </w:r>
            <w:r w:rsidR="007B4D85">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4C27871C" w14:textId="77777777" w:rsidTr="00B36E89">
        <w:tc>
          <w:tcPr>
            <w:tcW w:w="834" w:type="pct"/>
          </w:tcPr>
          <w:p w14:paraId="0EB1642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28.</w:t>
            </w:r>
          </w:p>
        </w:tc>
        <w:tc>
          <w:tcPr>
            <w:tcW w:w="833" w:type="pct"/>
          </w:tcPr>
          <w:p w14:paraId="465B8D8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1-456-814/2021</w:t>
            </w:r>
          </w:p>
        </w:tc>
        <w:tc>
          <w:tcPr>
            <w:tcW w:w="833" w:type="pct"/>
          </w:tcPr>
          <w:p w14:paraId="41511C5B" w14:textId="7D4D1D22"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1 year and 10 months of imprisonment. Pursuant to Article 75(2) of the </w:t>
            </w:r>
            <w:r w:rsidRPr="005D7B73">
              <w:rPr>
                <w:rFonts w:ascii="Times New Roman" w:eastAsia="Times New Roman" w:hAnsi="Times New Roman" w:cs="Times New Roman"/>
                <w:snapToGrid w:val="0"/>
                <w:lang w:val="en-GB" w:eastAsia="en-GB"/>
              </w:rPr>
              <w:lastRenderedPageBreak/>
              <w:t>C</w:t>
            </w:r>
            <w:r w:rsidR="007B4D85">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the execution of the sentence was suspended for 1 year and 6 months; </w:t>
            </w:r>
          </w:p>
          <w:p w14:paraId="5FB99E42" w14:textId="66F6D65B"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2 years and 6 months of imprisonment. Pursuant to Article 75(2) of the C</w:t>
            </w:r>
            <w:r w:rsidR="00C81CA6">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was suspended for 2 years.</w:t>
            </w:r>
          </w:p>
        </w:tc>
        <w:tc>
          <w:tcPr>
            <w:tcW w:w="833" w:type="pct"/>
          </w:tcPr>
          <w:p w14:paraId="6EF92397"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female citizen of the Republic of Lithuania, having no education, married, unemployed, having a </w:t>
            </w:r>
            <w:r w:rsidRPr="005D7B73">
              <w:rPr>
                <w:rFonts w:ascii="Times New Roman" w:eastAsia="Times New Roman" w:hAnsi="Times New Roman" w:cs="Times New Roman"/>
                <w:snapToGrid w:val="0"/>
                <w:lang w:val="en-GB" w:eastAsia="en-GB"/>
              </w:rPr>
              <w:lastRenderedPageBreak/>
              <w:t xml:space="preserve">criminal record (2 convictions), aged 38; </w:t>
            </w:r>
          </w:p>
          <w:p w14:paraId="66D73AFC"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Lithuania, single, self-employed, having a criminal record (4 convictions), aged 33.</w:t>
            </w:r>
          </w:p>
        </w:tc>
        <w:tc>
          <w:tcPr>
            <w:tcW w:w="833" w:type="pct"/>
          </w:tcPr>
          <w:p w14:paraId="69FEBB5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Male citizen of the Republic of Lithuania of young age, with mild mental intellectual disorder, having </w:t>
            </w:r>
            <w:r w:rsidRPr="005D7B73">
              <w:rPr>
                <w:rFonts w:ascii="Times New Roman" w:eastAsia="Times New Roman" w:hAnsi="Times New Roman" w:cs="Times New Roman"/>
                <w:snapToGrid w:val="0"/>
                <w:lang w:val="en-GB" w:eastAsia="en-GB"/>
              </w:rPr>
              <w:lastRenderedPageBreak/>
              <w:t>difficult financial situation, no place of residence, drug user.</w:t>
            </w:r>
          </w:p>
        </w:tc>
        <w:tc>
          <w:tcPr>
            <w:tcW w:w="833" w:type="pct"/>
          </w:tcPr>
          <w:p w14:paraId="6C6725F1" w14:textId="534A5DA1"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persons who acted in a group of accomplices took the advantage of the vulnerability of a </w:t>
            </w:r>
            <w:r w:rsidRPr="005D7B73">
              <w:rPr>
                <w:rFonts w:ascii="Times New Roman" w:eastAsia="Times New Roman" w:hAnsi="Times New Roman" w:cs="Times New Roman"/>
                <w:snapToGrid w:val="0"/>
                <w:lang w:val="en-GB" w:eastAsia="en-GB"/>
              </w:rPr>
              <w:lastRenderedPageBreak/>
              <w:t>person and forced him to perform farm work illegally and without remuneration (Article 147-1(1) of the C</w:t>
            </w:r>
            <w:r w:rsidR="00C81CA6">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2A924C3D" w14:textId="77777777" w:rsidTr="00B36E89">
        <w:tc>
          <w:tcPr>
            <w:tcW w:w="834" w:type="pct"/>
          </w:tcPr>
          <w:p w14:paraId="2377210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29.</w:t>
            </w:r>
          </w:p>
        </w:tc>
        <w:tc>
          <w:tcPr>
            <w:tcW w:w="833" w:type="pct"/>
          </w:tcPr>
          <w:p w14:paraId="2C3BCE6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1-210-900/2020</w:t>
            </w:r>
          </w:p>
        </w:tc>
        <w:tc>
          <w:tcPr>
            <w:tcW w:w="833" w:type="pct"/>
          </w:tcPr>
          <w:p w14:paraId="0D6B429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2 years and 4 months of imprisonment.</w:t>
            </w:r>
          </w:p>
        </w:tc>
        <w:tc>
          <w:tcPr>
            <w:tcW w:w="833" w:type="pct"/>
          </w:tcPr>
          <w:p w14:paraId="66E601D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with secondary education, working as a director in a company, single, having a criminal record, aged 42.</w:t>
            </w:r>
          </w:p>
        </w:tc>
        <w:tc>
          <w:tcPr>
            <w:tcW w:w="833" w:type="pct"/>
          </w:tcPr>
          <w:p w14:paraId="20E1089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Ukrainian citizens, who voluntarily worked as prostitutes in Lithuania with the intention of earning money.</w:t>
            </w:r>
          </w:p>
        </w:tc>
        <w:tc>
          <w:tcPr>
            <w:tcW w:w="833" w:type="pct"/>
          </w:tcPr>
          <w:p w14:paraId="74137C3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organised and profited from prostitution of citizens of the Republic of Ukraine (Article 307(2).</w:t>
            </w:r>
          </w:p>
        </w:tc>
      </w:tr>
      <w:tr w:rsidR="005D7B73" w:rsidRPr="005D7B73" w14:paraId="1636DF96" w14:textId="77777777" w:rsidTr="00B36E89">
        <w:tc>
          <w:tcPr>
            <w:tcW w:w="834" w:type="pct"/>
          </w:tcPr>
          <w:p w14:paraId="4983816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30.</w:t>
            </w:r>
          </w:p>
        </w:tc>
        <w:tc>
          <w:tcPr>
            <w:tcW w:w="833" w:type="pct"/>
          </w:tcPr>
          <w:p w14:paraId="5508EE1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1-66-380/2020</w:t>
            </w:r>
          </w:p>
        </w:tc>
        <w:tc>
          <w:tcPr>
            <w:tcW w:w="833" w:type="pct"/>
          </w:tcPr>
          <w:p w14:paraId="52A2CABC" w14:textId="02038B04"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One </w:t>
            </w:r>
            <w:r w:rsidR="0091407B">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person was sentenced to 13 years of imprisonment, to be served in a correctional home.</w:t>
            </w:r>
          </w:p>
        </w:tc>
        <w:tc>
          <w:tcPr>
            <w:tcW w:w="833" w:type="pct"/>
          </w:tcPr>
          <w:p w14:paraId="4A487B1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with a secondary education, single, working as a finisher, having a criminal record, aged 41.</w:t>
            </w:r>
          </w:p>
        </w:tc>
        <w:tc>
          <w:tcPr>
            <w:tcW w:w="833" w:type="pct"/>
          </w:tcPr>
          <w:p w14:paraId="59A717A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minor, schoolgirl, living in a childcare home, lacking social skills, attending a day centre.</w:t>
            </w:r>
          </w:p>
        </w:tc>
        <w:tc>
          <w:tcPr>
            <w:tcW w:w="833" w:type="pct"/>
          </w:tcPr>
          <w:p w14:paraId="7A43CDB0" w14:textId="268A5E5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coerced a person younger than sixteen years, encouraged the child to drink alcohol, satisfied sexual desires by violating the sexual self-determination and (or) inviolability of a minor, exploited the child for pornography and had possession of pornographic materials (Article 153(1), Article 161(2), Article 151-</w:t>
            </w:r>
            <w:r w:rsidRPr="005D7B73">
              <w:rPr>
                <w:rFonts w:ascii="Times New Roman" w:eastAsia="Times New Roman" w:hAnsi="Times New Roman" w:cs="Times New Roman"/>
                <w:snapToGrid w:val="0"/>
                <w:lang w:val="en-GB" w:eastAsia="en-GB"/>
              </w:rPr>
              <w:lastRenderedPageBreak/>
              <w:t>1(1), Article 162(1), Article 309 (2) of the C</w:t>
            </w:r>
            <w:r w:rsidR="00C81CA6">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21CAF0E7" w14:textId="77777777" w:rsidTr="00B36E89">
        <w:tc>
          <w:tcPr>
            <w:tcW w:w="834" w:type="pct"/>
          </w:tcPr>
          <w:p w14:paraId="522C40B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31.</w:t>
            </w:r>
          </w:p>
        </w:tc>
        <w:tc>
          <w:tcPr>
            <w:tcW w:w="833" w:type="pct"/>
          </w:tcPr>
          <w:p w14:paraId="06BB109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1-557-718/2020</w:t>
            </w:r>
          </w:p>
        </w:tc>
        <w:tc>
          <w:tcPr>
            <w:tcW w:w="833" w:type="pct"/>
          </w:tcPr>
          <w:p w14:paraId="5178F4A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2 years of imprisonment.</w:t>
            </w:r>
          </w:p>
        </w:tc>
        <w:tc>
          <w:tcPr>
            <w:tcW w:w="833" w:type="pct"/>
          </w:tcPr>
          <w:p w14:paraId="284DBB0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single, unemployed, having no criminal record, aged 34.</w:t>
            </w:r>
          </w:p>
        </w:tc>
        <w:tc>
          <w:tcPr>
            <w:tcW w:w="833" w:type="pct"/>
          </w:tcPr>
          <w:p w14:paraId="490CBCA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citizens of the Republic of Lithuania, unemployed, willing to earn money.</w:t>
            </w:r>
          </w:p>
        </w:tc>
        <w:tc>
          <w:tcPr>
            <w:tcW w:w="833" w:type="pct"/>
            <w:shd w:val="clear" w:color="auto" w:fill="auto"/>
          </w:tcPr>
          <w:p w14:paraId="08AE4CF4" w14:textId="2551FE0F"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acting in a group of accomplices, transported two persons for the purpose of prostitution from the Republic of Lithuania with their consent (Article 307(2) of the C</w:t>
            </w:r>
            <w:r w:rsidR="00C81CA6">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44CF7C4E" w14:textId="77777777" w:rsidTr="00B36E89">
        <w:tc>
          <w:tcPr>
            <w:tcW w:w="834" w:type="pct"/>
          </w:tcPr>
          <w:p w14:paraId="0188939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32.</w:t>
            </w:r>
          </w:p>
        </w:tc>
        <w:tc>
          <w:tcPr>
            <w:tcW w:w="833" w:type="pct"/>
          </w:tcPr>
          <w:p w14:paraId="6F9351E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1-1128-288/2020</w:t>
            </w:r>
          </w:p>
        </w:tc>
        <w:tc>
          <w:tcPr>
            <w:tcW w:w="833" w:type="pct"/>
          </w:tcPr>
          <w:p w14:paraId="01BB399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9 months of imprisonment.</w:t>
            </w:r>
          </w:p>
        </w:tc>
        <w:tc>
          <w:tcPr>
            <w:tcW w:w="833" w:type="pct"/>
          </w:tcPr>
          <w:p w14:paraId="069DD763" w14:textId="5CF8D3B8"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who has completed 11 school grades, divorced, unemployed, serving a sentence in a correctional home, having a criminal record, registered at the addiction treatment centre due to an alcohol abuse, aged 29.</w:t>
            </w:r>
          </w:p>
        </w:tc>
        <w:tc>
          <w:tcPr>
            <w:tcW w:w="833" w:type="pct"/>
          </w:tcPr>
          <w:p w14:paraId="705CAFE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working as a prostitute, having difficult financial situation.</w:t>
            </w:r>
          </w:p>
        </w:tc>
        <w:tc>
          <w:tcPr>
            <w:tcW w:w="833" w:type="pct"/>
          </w:tcPr>
          <w:p w14:paraId="2ED537EE" w14:textId="558C3FBE"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acting in a group of accomplices, profited from the prostitution of another person (Article 307(1) of the C</w:t>
            </w:r>
            <w:r w:rsidR="00C81CA6">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58C4AC46" w14:textId="77777777" w:rsidTr="00B36E89">
        <w:tc>
          <w:tcPr>
            <w:tcW w:w="834" w:type="pct"/>
          </w:tcPr>
          <w:p w14:paraId="66E083D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33.</w:t>
            </w:r>
          </w:p>
        </w:tc>
        <w:tc>
          <w:tcPr>
            <w:tcW w:w="833" w:type="pct"/>
          </w:tcPr>
          <w:p w14:paraId="4E2DCDB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1-58-651/2020</w:t>
            </w:r>
          </w:p>
        </w:tc>
        <w:tc>
          <w:tcPr>
            <w:tcW w:w="833" w:type="pct"/>
          </w:tcPr>
          <w:p w14:paraId="4E3957FE"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3 years and 3 months of imprisonment;</w:t>
            </w:r>
          </w:p>
          <w:p w14:paraId="08F190CE"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3 years and 3 months of imprisonment;</w:t>
            </w:r>
          </w:p>
          <w:p w14:paraId="364CE708"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third person was sentenced to 2 years of </w:t>
            </w:r>
            <w:r w:rsidRPr="005D7B73">
              <w:rPr>
                <w:rFonts w:ascii="Times New Roman" w:eastAsia="Times New Roman" w:hAnsi="Times New Roman" w:cs="Times New Roman"/>
                <w:snapToGrid w:val="0"/>
                <w:lang w:val="en-GB" w:eastAsia="en-GB"/>
              </w:rPr>
              <w:lastRenderedPageBreak/>
              <w:t>restriction of liberty;</w:t>
            </w:r>
          </w:p>
          <w:p w14:paraId="3F480096"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fourth person was sentenced to 1 year and 6 months of restriction of liberty;</w:t>
            </w:r>
          </w:p>
          <w:p w14:paraId="484B5CCC"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fifth person was sentenced to 1 year and 6 months of restriction of liberty.</w:t>
            </w:r>
          </w:p>
        </w:tc>
        <w:tc>
          <w:tcPr>
            <w:tcW w:w="833" w:type="pct"/>
          </w:tcPr>
          <w:p w14:paraId="0E33E3F1"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with post secondary non tertiary education, divorced, working as a director of a company and as a butcher for another company, having no criminal record, aged </w:t>
            </w:r>
            <w:r w:rsidRPr="005D7B73">
              <w:rPr>
                <w:rFonts w:ascii="Times New Roman" w:eastAsia="Times New Roman" w:hAnsi="Times New Roman" w:cs="Times New Roman"/>
                <w:snapToGrid w:val="0"/>
                <w:lang w:val="en-GB" w:eastAsia="en-GB"/>
              </w:rPr>
              <w:lastRenderedPageBreak/>
              <w:t>46;</w:t>
            </w:r>
          </w:p>
          <w:p w14:paraId="77BC4241"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female citizen of the Republic of Lithuania, divorced, with secondary education, self-employed, having no criminal record, aged 31; </w:t>
            </w:r>
          </w:p>
          <w:p w14:paraId="0C46B02D"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female citizen of the Republic of Lithuania, divorced, with primary education, working as a sorter, having no criminal record, aged 28;</w:t>
            </w:r>
          </w:p>
          <w:p w14:paraId="0EE16BDE"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fourth person is a female citizen of the Republic of Lithuania, single, with primary education, unemployed, having no criminal record, aged 26;</w:t>
            </w:r>
          </w:p>
          <w:p w14:paraId="78F3DBFE"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fifth person is a male citizen of the Republic of Lithuania, single, unemployed, having no criminal record, aged 34.</w:t>
            </w:r>
          </w:p>
        </w:tc>
        <w:tc>
          <w:tcPr>
            <w:tcW w:w="833" w:type="pct"/>
          </w:tcPr>
          <w:p w14:paraId="3E4B8FE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citizens of the Republic of Lithuania, minors, alcohol users, having difficult financial situation, looking for easier work, unemployed.</w:t>
            </w:r>
          </w:p>
        </w:tc>
        <w:tc>
          <w:tcPr>
            <w:tcW w:w="833" w:type="pct"/>
          </w:tcPr>
          <w:p w14:paraId="73DBF7F7" w14:textId="00764201"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organised and directed the prostitution of other persons for profit (Article 307(2) and (3) of the C</w:t>
            </w:r>
            <w:r w:rsidR="00C81CA6">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028AB10D" w14:textId="77777777" w:rsidTr="00B36E89">
        <w:tc>
          <w:tcPr>
            <w:tcW w:w="834" w:type="pct"/>
          </w:tcPr>
          <w:p w14:paraId="0C11E8D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34.</w:t>
            </w:r>
          </w:p>
        </w:tc>
        <w:tc>
          <w:tcPr>
            <w:tcW w:w="833" w:type="pct"/>
          </w:tcPr>
          <w:p w14:paraId="261EAA7F" w14:textId="50DF2DAF"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1-66-954/2020 (new case No. 1-10-954/2023). The case was examined, and court decision was issued.</w:t>
            </w:r>
          </w:p>
        </w:tc>
        <w:tc>
          <w:tcPr>
            <w:tcW w:w="833" w:type="pct"/>
          </w:tcPr>
          <w:p w14:paraId="017F7F91"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7 years and 6 months of imprisonment;</w:t>
            </w:r>
          </w:p>
          <w:p w14:paraId="134D7E59"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was sentenced to 6 years of </w:t>
            </w:r>
            <w:r w:rsidRPr="005D7B73">
              <w:rPr>
                <w:rFonts w:ascii="Times New Roman" w:eastAsia="Times New Roman" w:hAnsi="Times New Roman" w:cs="Times New Roman"/>
                <w:snapToGrid w:val="0"/>
                <w:lang w:val="en-GB" w:eastAsia="en-GB"/>
              </w:rPr>
              <w:lastRenderedPageBreak/>
              <w:t>imprisonment;</w:t>
            </w:r>
          </w:p>
          <w:p w14:paraId="1EF4D74E"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sentenced to 3 years, 4 months and 10 days of imprisonment.</w:t>
            </w:r>
          </w:p>
        </w:tc>
        <w:tc>
          <w:tcPr>
            <w:tcW w:w="833" w:type="pct"/>
          </w:tcPr>
          <w:p w14:paraId="31F48871"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with basic education, divorced, unemployed, registered with the Employment </w:t>
            </w:r>
            <w:r w:rsidRPr="005D7B73">
              <w:rPr>
                <w:rFonts w:ascii="Times New Roman" w:eastAsia="Times New Roman" w:hAnsi="Times New Roman" w:cs="Times New Roman"/>
                <w:snapToGrid w:val="0"/>
                <w:lang w:val="en-GB" w:eastAsia="en-GB"/>
              </w:rPr>
              <w:lastRenderedPageBreak/>
              <w:t xml:space="preserve">Service, having a criminal record, aged 44; </w:t>
            </w:r>
          </w:p>
          <w:p w14:paraId="0D23229F"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male citizen of the Republic of Lithuania with secondary education, single, registered with the Employment Service, having a criminal record; </w:t>
            </w:r>
          </w:p>
          <w:p w14:paraId="17F3D524"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Republic of Lithuania, who has completed 10 school grades, single, employed, having a criminal record.</w:t>
            </w:r>
          </w:p>
        </w:tc>
        <w:tc>
          <w:tcPr>
            <w:tcW w:w="833" w:type="pct"/>
          </w:tcPr>
          <w:p w14:paraId="004477B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Male citizen of the Republic of Lithuania, minor, having difficult financial situation, lacking income, with poor education, lacking </w:t>
            </w:r>
            <w:r w:rsidRPr="005D7B73">
              <w:rPr>
                <w:rFonts w:ascii="Times New Roman" w:eastAsia="Times New Roman" w:hAnsi="Times New Roman" w:cs="Times New Roman"/>
                <w:snapToGrid w:val="0"/>
                <w:lang w:val="en-GB" w:eastAsia="en-GB"/>
              </w:rPr>
              <w:lastRenderedPageBreak/>
              <w:t>strong social ties, alcohol and drug addiction, wanted by the police.</w:t>
            </w:r>
          </w:p>
        </w:tc>
        <w:tc>
          <w:tcPr>
            <w:tcW w:w="833" w:type="pct"/>
          </w:tcPr>
          <w:p w14:paraId="5DB1A16D" w14:textId="53CEDC01"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persons, acting in a group of accomplices, took the advantage of the vulnerability of the victim and recruited </w:t>
            </w:r>
            <w:r w:rsidRPr="005D7B73">
              <w:rPr>
                <w:rFonts w:ascii="Times New Roman" w:eastAsia="Times New Roman" w:hAnsi="Times New Roman" w:cs="Times New Roman"/>
                <w:snapToGrid w:val="0"/>
                <w:lang w:val="en-GB" w:eastAsia="en-GB"/>
              </w:rPr>
              <w:lastRenderedPageBreak/>
              <w:t>him to travel to foreign countries to commit criminal offences (Article 147(1), Article 157(1) of the C</w:t>
            </w:r>
            <w:r w:rsidR="00C81CA6">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FB4FC4E" w14:textId="77777777" w:rsidTr="00B36E89">
        <w:tc>
          <w:tcPr>
            <w:tcW w:w="834" w:type="pct"/>
          </w:tcPr>
          <w:p w14:paraId="1DB6ECC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35.</w:t>
            </w:r>
          </w:p>
        </w:tc>
        <w:tc>
          <w:tcPr>
            <w:tcW w:w="833" w:type="pct"/>
          </w:tcPr>
          <w:p w14:paraId="0DA5885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el-2163-1002/2020</w:t>
            </w:r>
          </w:p>
        </w:tc>
        <w:tc>
          <w:tcPr>
            <w:tcW w:w="833" w:type="pct"/>
          </w:tcPr>
          <w:p w14:paraId="226BAB53" w14:textId="0A02BD3B"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imposed a fine amounting to 100 MSL (EUR 5</w:t>
            </w:r>
            <w:r w:rsidR="00C81CA6">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 xml:space="preserve">000). </w:t>
            </w:r>
          </w:p>
          <w:p w14:paraId="17985A75" w14:textId="41DB02AF"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imposed a fine amounting to 100 MSL (EUR 5</w:t>
            </w:r>
            <w:r w:rsidR="00C81CA6">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000).</w:t>
            </w:r>
          </w:p>
        </w:tc>
        <w:tc>
          <w:tcPr>
            <w:tcW w:w="833" w:type="pct"/>
          </w:tcPr>
          <w:p w14:paraId="4AD30309"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female citizen of Ukraine with a residence permit in the Republic of Lithuania, married, with vocational education, working as an auxiliary worker in a restaurant, having no criminal record, aged 44; </w:t>
            </w:r>
          </w:p>
          <w:p w14:paraId="1C284384" w14:textId="1CE87C60"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male citizen of the Republic of Lithuania, married, with secondary education, working as a head chef in a bar, </w:t>
            </w:r>
            <w:r w:rsidRPr="005D7B73">
              <w:rPr>
                <w:rFonts w:ascii="Times New Roman" w:eastAsia="Times New Roman" w:hAnsi="Times New Roman" w:cs="Times New Roman"/>
                <w:snapToGrid w:val="0"/>
                <w:lang w:val="en-GB" w:eastAsia="en-GB"/>
              </w:rPr>
              <w:lastRenderedPageBreak/>
              <w:t>having no criminal record, aged 41.</w:t>
            </w:r>
          </w:p>
        </w:tc>
        <w:tc>
          <w:tcPr>
            <w:tcW w:w="833" w:type="pct"/>
          </w:tcPr>
          <w:p w14:paraId="4FB2F13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citizens of Ukraine, working as prostitutes in Ukraine, who came to Lithuania with the intention of earning money because of difficult financial situation.</w:t>
            </w:r>
          </w:p>
        </w:tc>
        <w:tc>
          <w:tcPr>
            <w:tcW w:w="833" w:type="pct"/>
          </w:tcPr>
          <w:p w14:paraId="1EDD027B" w14:textId="2622491E"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procured for prostitution for profit (Article 307(1) of the C</w:t>
            </w:r>
            <w:r w:rsidR="00C81CA6">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4F2854F4" w14:textId="77777777" w:rsidTr="00B36E89">
        <w:tc>
          <w:tcPr>
            <w:tcW w:w="834" w:type="pct"/>
          </w:tcPr>
          <w:p w14:paraId="7D400B1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36.</w:t>
            </w:r>
          </w:p>
        </w:tc>
        <w:tc>
          <w:tcPr>
            <w:tcW w:w="833" w:type="pct"/>
          </w:tcPr>
          <w:p w14:paraId="1CF6212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1-267-548/2020</w:t>
            </w:r>
          </w:p>
        </w:tc>
        <w:tc>
          <w:tcPr>
            <w:tcW w:w="833" w:type="pct"/>
          </w:tcPr>
          <w:p w14:paraId="2962F78A" w14:textId="48977FC2"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2 years of imprisonment. Pursuant to Article 75(1) of the C</w:t>
            </w:r>
            <w:r w:rsidR="008E6354">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the execution of the sentence is suspended for 1 year. </w:t>
            </w:r>
          </w:p>
          <w:p w14:paraId="54BF3436" w14:textId="770D0ABE"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1 year of imprisonment. Pursuant to Article 75(1) of the C</w:t>
            </w:r>
            <w:r w:rsidR="008E6354">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1 year.</w:t>
            </w:r>
          </w:p>
        </w:tc>
        <w:tc>
          <w:tcPr>
            <w:tcW w:w="833" w:type="pct"/>
          </w:tcPr>
          <w:p w14:paraId="4642D59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divorced, with secondary education, unemployed, having no criminal record, aged 38; </w:t>
            </w:r>
          </w:p>
          <w:p w14:paraId="0D097AE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Lithuania, Lithuanian, married, with secondary education, working as a mechanic for a company, having no criminal record, aged 62.</w:t>
            </w:r>
          </w:p>
        </w:tc>
        <w:tc>
          <w:tcPr>
            <w:tcW w:w="833" w:type="pct"/>
          </w:tcPr>
          <w:p w14:paraId="3FBD5A8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citizens of the Republic of Lithuania, having difficult financial situation, willing to earn money, who voluntarily agreed to work as prostitutes.</w:t>
            </w:r>
          </w:p>
        </w:tc>
        <w:tc>
          <w:tcPr>
            <w:tcW w:w="833" w:type="pct"/>
          </w:tcPr>
          <w:p w14:paraId="5E466F4A" w14:textId="4A620FFC"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transported persons to the Federal Republic of Germany for the purpose of prostitution with their consent (Article 307(2) of the C</w:t>
            </w:r>
            <w:r w:rsidR="008E6354">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28A9803" w14:textId="77777777" w:rsidTr="00B36E89">
        <w:tc>
          <w:tcPr>
            <w:tcW w:w="834" w:type="pct"/>
          </w:tcPr>
          <w:p w14:paraId="5950042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37.</w:t>
            </w:r>
          </w:p>
        </w:tc>
        <w:tc>
          <w:tcPr>
            <w:tcW w:w="833" w:type="pct"/>
          </w:tcPr>
          <w:p w14:paraId="6DBB70F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1-29-574/2020</w:t>
            </w:r>
          </w:p>
        </w:tc>
        <w:tc>
          <w:tcPr>
            <w:tcW w:w="833" w:type="pct"/>
          </w:tcPr>
          <w:p w14:paraId="4AEA24D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8 years and 6 months of imprisonment.</w:t>
            </w:r>
          </w:p>
        </w:tc>
        <w:tc>
          <w:tcPr>
            <w:tcW w:w="833" w:type="pct"/>
          </w:tcPr>
          <w:p w14:paraId="139486C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married, unemployed, not registered with the Employment Service, having a criminal record, aged 55.</w:t>
            </w:r>
          </w:p>
        </w:tc>
        <w:tc>
          <w:tcPr>
            <w:tcW w:w="833" w:type="pct"/>
          </w:tcPr>
          <w:p w14:paraId="44025F7F"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male victim is a person with no place of residence, no social contacts, no employment, no legal source of livelihood, with strong dependence on narcotic substances, who grew up in a child care home and has a criminal record. </w:t>
            </w:r>
          </w:p>
          <w:p w14:paraId="2A166C9F" w14:textId="1DF834A3"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female victim is a person who grew up in a </w:t>
            </w:r>
            <w:bookmarkStart w:id="1" w:name="_Hlk149565256"/>
            <w:r w:rsidRPr="005D7B73">
              <w:rPr>
                <w:rFonts w:ascii="Times New Roman" w:eastAsia="Times New Roman" w:hAnsi="Times New Roman" w:cs="Times New Roman"/>
                <w:snapToGrid w:val="0"/>
                <w:lang w:val="en-GB" w:eastAsia="en-GB"/>
              </w:rPr>
              <w:t>family</w:t>
            </w:r>
            <w:bookmarkEnd w:id="1"/>
            <w:r w:rsidRPr="005D7B73">
              <w:rPr>
                <w:rFonts w:ascii="Times New Roman" w:eastAsia="Times New Roman" w:hAnsi="Times New Roman" w:cs="Times New Roman"/>
                <w:snapToGrid w:val="0"/>
                <w:lang w:val="en-GB" w:eastAsia="en-GB"/>
              </w:rPr>
              <w:t xml:space="preserve"> at social risk, was in prison, uses drugs, has no place of </w:t>
            </w:r>
            <w:r w:rsidRPr="005D7B73">
              <w:rPr>
                <w:rFonts w:ascii="Times New Roman" w:eastAsia="Times New Roman" w:hAnsi="Times New Roman" w:cs="Times New Roman"/>
                <w:snapToGrid w:val="0"/>
                <w:lang w:val="en-GB" w:eastAsia="en-GB"/>
              </w:rPr>
              <w:lastRenderedPageBreak/>
              <w:t>residence, no profession, and has completed 10 school grades.</w:t>
            </w:r>
          </w:p>
        </w:tc>
        <w:tc>
          <w:tcPr>
            <w:tcW w:w="833" w:type="pct"/>
          </w:tcPr>
          <w:p w14:paraId="3951CF4D" w14:textId="2F0C2538"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The convicted person exploited the victim for committing a criminal offence – distribution of narcotic substances (Article 147(2) of the C</w:t>
            </w:r>
            <w:r w:rsidR="008E6354">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33582640" w14:textId="77777777" w:rsidTr="00B36E89">
        <w:tc>
          <w:tcPr>
            <w:tcW w:w="834" w:type="pct"/>
          </w:tcPr>
          <w:p w14:paraId="69F6792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38.</w:t>
            </w:r>
          </w:p>
        </w:tc>
        <w:tc>
          <w:tcPr>
            <w:tcW w:w="833" w:type="pct"/>
          </w:tcPr>
          <w:p w14:paraId="2F93247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1-10-966/2020</w:t>
            </w:r>
          </w:p>
        </w:tc>
        <w:tc>
          <w:tcPr>
            <w:tcW w:w="833" w:type="pct"/>
          </w:tcPr>
          <w:p w14:paraId="3AE9B0E8"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6 years of imprisonment; second person was sentenced to 4 years and 6 months of imprisonment;</w:t>
            </w:r>
          </w:p>
          <w:p w14:paraId="3234946A" w14:textId="7FFC93AE"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sentenced to 3 years of imprisonment; pursuant to Article 75(1) of the C</w:t>
            </w:r>
            <w:r w:rsidR="008E6354">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2 years.</w:t>
            </w:r>
          </w:p>
        </w:tc>
        <w:tc>
          <w:tcPr>
            <w:tcW w:w="833" w:type="pct"/>
          </w:tcPr>
          <w:p w14:paraId="262E8212"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with vocational education, divorced, employed, having a criminal record, aged 30; </w:t>
            </w:r>
          </w:p>
          <w:p w14:paraId="6140C507"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Lithuania, single, with secondary education, unemployed, having a criminal record, aged 33;</w:t>
            </w:r>
          </w:p>
          <w:p w14:paraId="0CD38B3E"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Republic of Lithuania, single, with secondary education, self-employed, having no criminal record, aged 39.</w:t>
            </w:r>
          </w:p>
        </w:tc>
        <w:tc>
          <w:tcPr>
            <w:tcW w:w="833" w:type="pct"/>
          </w:tcPr>
          <w:p w14:paraId="2A917A0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having difficult financial situation, who has no permanent job and is an alcohol addict.</w:t>
            </w:r>
          </w:p>
        </w:tc>
        <w:tc>
          <w:tcPr>
            <w:tcW w:w="833" w:type="pct"/>
          </w:tcPr>
          <w:p w14:paraId="2A023FD9" w14:textId="17BA7F36"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and taking the advantage of the vulnerability of the victim, by using physical violence and by holding him captive, recruited a person to travel abroad and exploited him for forced labour and criminal activities, with the aim of profiting from the victim (Article 147(1), Article 147-1(1) of the C</w:t>
            </w:r>
            <w:r w:rsidR="008E6354">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64BE98F8" w14:textId="77777777" w:rsidTr="00B36E89">
        <w:tc>
          <w:tcPr>
            <w:tcW w:w="834" w:type="pct"/>
          </w:tcPr>
          <w:p w14:paraId="57C0247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39.</w:t>
            </w:r>
          </w:p>
        </w:tc>
        <w:tc>
          <w:tcPr>
            <w:tcW w:w="833" w:type="pct"/>
          </w:tcPr>
          <w:p w14:paraId="0144B4F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1-9-926/2020</w:t>
            </w:r>
          </w:p>
        </w:tc>
        <w:tc>
          <w:tcPr>
            <w:tcW w:w="833" w:type="pct"/>
          </w:tcPr>
          <w:p w14:paraId="43DE39B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Five persons were sentenced to 6 years, 5 years, 4 years and 6 months and 4 years of imprisonment.</w:t>
            </w:r>
          </w:p>
        </w:tc>
        <w:tc>
          <w:tcPr>
            <w:tcW w:w="833" w:type="pct"/>
          </w:tcPr>
          <w:p w14:paraId="3F5A3712"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with secondary education, married, unemployed, having a criminal record, aged 46; </w:t>
            </w:r>
          </w:p>
          <w:p w14:paraId="02FF74F3" w14:textId="0D46E4DD"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male citizen of the Republic </w:t>
            </w:r>
            <w:r w:rsidRPr="005D7B73">
              <w:rPr>
                <w:rFonts w:ascii="Times New Roman" w:eastAsia="Times New Roman" w:hAnsi="Times New Roman" w:cs="Times New Roman"/>
                <w:snapToGrid w:val="0"/>
                <w:lang w:val="en-GB" w:eastAsia="en-GB"/>
              </w:rPr>
              <w:lastRenderedPageBreak/>
              <w:t>of Lithuania with secondary education, single, unemployed, having no criminal record, aged 44;</w:t>
            </w:r>
          </w:p>
          <w:p w14:paraId="1D3645BA" w14:textId="77777777" w:rsidR="005D7B73" w:rsidRPr="005D7B73" w:rsidRDefault="005D7B73" w:rsidP="005D7B73">
            <w:pPr>
              <w:widowControl w:val="0"/>
              <w:tabs>
                <w:tab w:val="left" w:pos="178"/>
              </w:tabs>
              <w:rPr>
                <w:rFonts w:ascii="Times New Roman" w:eastAsia="Times New Roman" w:hAnsi="Times New Roman" w:cs="Times New Roman"/>
                <w:snapToGrid w:val="0"/>
                <w:sz w:val="20"/>
                <w:szCs w:val="20"/>
                <w:lang w:val="en-GB" w:eastAsia="en-GB"/>
              </w:rPr>
            </w:pPr>
            <w:r w:rsidRPr="005D7B73">
              <w:rPr>
                <w:rFonts w:ascii="Times New Roman" w:eastAsia="Times New Roman" w:hAnsi="Times New Roman" w:cs="Times New Roman"/>
                <w:snapToGrid w:val="0"/>
                <w:sz w:val="20"/>
                <w:szCs w:val="20"/>
                <w:lang w:val="en-GB" w:eastAsia="en-GB"/>
              </w:rPr>
              <w:t xml:space="preserve">third person is a male citizen of the Republic of Lithuania with primary education, divorced, unemployed, having a criminal record, aged 37; </w:t>
            </w:r>
          </w:p>
          <w:p w14:paraId="461DB3EF" w14:textId="77777777" w:rsidR="005D7B73" w:rsidRPr="005D7B73" w:rsidRDefault="005D7B73" w:rsidP="005D7B73">
            <w:pPr>
              <w:widowControl w:val="0"/>
              <w:tabs>
                <w:tab w:val="left" w:pos="178"/>
              </w:tabs>
              <w:rPr>
                <w:rFonts w:ascii="Times New Roman" w:eastAsia="Times New Roman" w:hAnsi="Times New Roman" w:cs="Times New Roman"/>
                <w:snapToGrid w:val="0"/>
                <w:sz w:val="20"/>
                <w:szCs w:val="20"/>
                <w:lang w:val="en-GB" w:eastAsia="en-GB"/>
              </w:rPr>
            </w:pPr>
            <w:r w:rsidRPr="005D7B73">
              <w:rPr>
                <w:rFonts w:ascii="Times New Roman" w:eastAsia="Times New Roman" w:hAnsi="Times New Roman" w:cs="Times New Roman"/>
                <w:snapToGrid w:val="0"/>
                <w:sz w:val="20"/>
                <w:szCs w:val="20"/>
                <w:lang w:val="en-GB" w:eastAsia="en-GB"/>
              </w:rPr>
              <w:t xml:space="preserve">fourth person is a male citizen of the Republic of Lithuania, who has completed 10 school grades, married, unemployed, having a criminal record, aged 34; </w:t>
            </w:r>
          </w:p>
          <w:p w14:paraId="7C8CAD9D"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fifth person is a male citizen of the Republic of Lithuania with secondary education, married, employed, having a criminal record, aged 41.</w:t>
            </w:r>
          </w:p>
        </w:tc>
        <w:tc>
          <w:tcPr>
            <w:tcW w:w="833" w:type="pct"/>
          </w:tcPr>
          <w:p w14:paraId="3BED5F6A" w14:textId="73C6A8D5"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Citizens of the Republic of Lithuania having difficult financial situation, having no regular job and income, no language skills.</w:t>
            </w:r>
          </w:p>
        </w:tc>
        <w:tc>
          <w:tcPr>
            <w:tcW w:w="833" w:type="pct"/>
          </w:tcPr>
          <w:p w14:paraId="1C723742" w14:textId="68AEFDFA"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exploited the victims for criminal activities (fraud) (Article 147(2) of the C</w:t>
            </w:r>
            <w:r w:rsidR="008E6354">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5CDB3D07" w14:textId="77777777" w:rsidTr="00B36E89">
        <w:tc>
          <w:tcPr>
            <w:tcW w:w="834" w:type="pct"/>
          </w:tcPr>
          <w:p w14:paraId="7EFF528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40.</w:t>
            </w:r>
          </w:p>
        </w:tc>
        <w:tc>
          <w:tcPr>
            <w:tcW w:w="833" w:type="pct"/>
          </w:tcPr>
          <w:p w14:paraId="240F2A7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1-13-238/2020</w:t>
            </w:r>
          </w:p>
        </w:tc>
        <w:tc>
          <w:tcPr>
            <w:tcW w:w="833" w:type="pct"/>
          </w:tcPr>
          <w:p w14:paraId="74DBF981"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imposed a fine amounting to 194 MSL (EUR 7306.04). </w:t>
            </w:r>
          </w:p>
          <w:p w14:paraId="35FFBC81"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was imposed a fine amounting to 36 MSL (EUR 1355.76). </w:t>
            </w:r>
          </w:p>
          <w:p w14:paraId="2EEF7768"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imposed a fine amounting to 46 MSL (EUR 1732.36).</w:t>
            </w:r>
          </w:p>
        </w:tc>
        <w:tc>
          <w:tcPr>
            <w:tcW w:w="833" w:type="pct"/>
          </w:tcPr>
          <w:p w14:paraId="33C4A2C1"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married, who has completed 8 school grades, self-employed, having no criminal record, aged 41; </w:t>
            </w:r>
          </w:p>
          <w:p w14:paraId="19A49504"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male citizen of the Republic of Lithuania, single, with secondary </w:t>
            </w:r>
            <w:r w:rsidRPr="005D7B73">
              <w:rPr>
                <w:rFonts w:ascii="Times New Roman" w:eastAsia="Times New Roman" w:hAnsi="Times New Roman" w:cs="Times New Roman"/>
                <w:snapToGrid w:val="0"/>
                <w:lang w:val="en-GB" w:eastAsia="en-GB"/>
              </w:rPr>
              <w:lastRenderedPageBreak/>
              <w:t>education, employed, having no criminal record, aged 34;</w:t>
            </w:r>
          </w:p>
          <w:p w14:paraId="59F57831"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Republic of Lithuania, single, with primary education, working as a courier in a post office, having no criminal record, aged 26.</w:t>
            </w:r>
          </w:p>
        </w:tc>
        <w:tc>
          <w:tcPr>
            <w:tcW w:w="833" w:type="pct"/>
          </w:tcPr>
          <w:p w14:paraId="3910E36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Citizens of the Republic of Lithuania, young age, having difficult financial situation, no permanent job and income.</w:t>
            </w:r>
          </w:p>
        </w:tc>
        <w:tc>
          <w:tcPr>
            <w:tcW w:w="833" w:type="pct"/>
          </w:tcPr>
          <w:p w14:paraId="57F13DC3" w14:textId="1C5244FA"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The convicted persons, acting in a group of accomplices in collusion, took the advantage of the vulnerability of the persons concerned and recruited them to travel to a foreign country, with the intention of exploiting them for forced labour in </w:t>
            </w:r>
            <w:r w:rsidRPr="005D7B73">
              <w:rPr>
                <w:rFonts w:ascii="Times New Roman" w:eastAsia="Times New Roman" w:hAnsi="Times New Roman" w:cs="Times New Roman"/>
                <w:snapToGrid w:val="0"/>
                <w:lang w:val="en-GB" w:eastAsia="en-GB"/>
              </w:rPr>
              <w:lastRenderedPageBreak/>
              <w:t>inhuman conditions (Article 147(1) and (2), Article 147-1(2) of the C</w:t>
            </w:r>
            <w:r w:rsidR="008E6354">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D28B983" w14:textId="77777777" w:rsidTr="00B36E89">
        <w:tc>
          <w:tcPr>
            <w:tcW w:w="834" w:type="pct"/>
          </w:tcPr>
          <w:p w14:paraId="61C1118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41.</w:t>
            </w:r>
          </w:p>
        </w:tc>
        <w:tc>
          <w:tcPr>
            <w:tcW w:w="833" w:type="pct"/>
          </w:tcPr>
          <w:p w14:paraId="46CB508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1-39-316/2019</w:t>
            </w:r>
          </w:p>
        </w:tc>
        <w:tc>
          <w:tcPr>
            <w:tcW w:w="833" w:type="pct"/>
          </w:tcPr>
          <w:p w14:paraId="00DCF9A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3 years and 8 months of imprisonment.</w:t>
            </w:r>
          </w:p>
        </w:tc>
        <w:tc>
          <w:tcPr>
            <w:tcW w:w="833" w:type="pct"/>
          </w:tcPr>
          <w:p w14:paraId="38622E6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single, unemployed, having no criminal record, aged 34.</w:t>
            </w:r>
          </w:p>
        </w:tc>
        <w:tc>
          <w:tcPr>
            <w:tcW w:w="833" w:type="pct"/>
          </w:tcPr>
          <w:p w14:paraId="299AB16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minor (under 16 years of age), having mental disorders.</w:t>
            </w:r>
          </w:p>
        </w:tc>
        <w:tc>
          <w:tcPr>
            <w:tcW w:w="833" w:type="pct"/>
          </w:tcPr>
          <w:p w14:paraId="2E94CA7C" w14:textId="24950D0F"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taking the advantage of the vulnerability of the victim and using psychological coercion, violated the minor's sexual inviolability, committed indecent acts, and involved the minor in pornography (Article 153(1), Article 162(1), Article 309(2) of the C</w:t>
            </w:r>
            <w:r w:rsidR="008E6354">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28249D05" w14:textId="77777777" w:rsidTr="00B36E89">
        <w:tc>
          <w:tcPr>
            <w:tcW w:w="834" w:type="pct"/>
          </w:tcPr>
          <w:p w14:paraId="3E618E7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42.</w:t>
            </w:r>
          </w:p>
        </w:tc>
        <w:tc>
          <w:tcPr>
            <w:tcW w:w="833" w:type="pct"/>
          </w:tcPr>
          <w:p w14:paraId="3FA4183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1-78-282/2019</w:t>
            </w:r>
          </w:p>
        </w:tc>
        <w:tc>
          <w:tcPr>
            <w:tcW w:w="833" w:type="pct"/>
          </w:tcPr>
          <w:p w14:paraId="1541E8C6" w14:textId="77777777" w:rsidR="005D7B73" w:rsidRPr="005D7B73" w:rsidRDefault="005D7B73" w:rsidP="005D7B73">
            <w:pPr>
              <w:widowControl w:val="0"/>
              <w:rPr>
                <w:rFonts w:ascii="Times New Roman" w:eastAsia="Times New Roman" w:hAnsi="Times New Roman" w:cs="Times New Roman"/>
                <w:snapToGrid w:val="0"/>
                <w:lang w:val="en-GB" w:eastAsia="en-GB"/>
              </w:rPr>
            </w:pPr>
            <w:bookmarkStart w:id="2" w:name="_Hlk149568213"/>
            <w:r w:rsidRPr="005D7B73">
              <w:rPr>
                <w:rFonts w:ascii="Times New Roman" w:eastAsia="Times New Roman" w:hAnsi="Times New Roman" w:cs="Times New Roman"/>
                <w:snapToGrid w:val="0"/>
                <w:lang w:val="en-GB" w:eastAsia="en-GB"/>
              </w:rPr>
              <w:t>One person was sentenced to 1 year and 4 months of restriction of liberty.</w:t>
            </w:r>
            <w:bookmarkEnd w:id="2"/>
          </w:p>
        </w:tc>
        <w:tc>
          <w:tcPr>
            <w:tcW w:w="833" w:type="pct"/>
          </w:tcPr>
          <w:p w14:paraId="1C8BB1E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married, with primary education, unemployed, having no criminal record, engaged in prostitution, aged 29.</w:t>
            </w:r>
          </w:p>
        </w:tc>
        <w:tc>
          <w:tcPr>
            <w:tcW w:w="833" w:type="pct"/>
          </w:tcPr>
          <w:p w14:paraId="3634805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minor, having difficult social situation, young age.</w:t>
            </w:r>
          </w:p>
        </w:tc>
        <w:tc>
          <w:tcPr>
            <w:tcW w:w="833" w:type="pct"/>
          </w:tcPr>
          <w:p w14:paraId="172CAE3A" w14:textId="0522B286"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organised and profited from the prostitution of a minor (Article 307(3) of the C</w:t>
            </w:r>
            <w:r w:rsidR="008E6354">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5C1A46B9" w14:textId="77777777" w:rsidTr="00B36E89">
        <w:tc>
          <w:tcPr>
            <w:tcW w:w="834" w:type="pct"/>
          </w:tcPr>
          <w:p w14:paraId="1FA89A4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43.</w:t>
            </w:r>
          </w:p>
        </w:tc>
        <w:tc>
          <w:tcPr>
            <w:tcW w:w="833" w:type="pct"/>
          </w:tcPr>
          <w:p w14:paraId="2232E73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1-1485-1091/2019</w:t>
            </w:r>
          </w:p>
        </w:tc>
        <w:tc>
          <w:tcPr>
            <w:tcW w:w="833" w:type="pct"/>
          </w:tcPr>
          <w:p w14:paraId="15DBF707"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3 years and 9 months of imprisonment. </w:t>
            </w:r>
          </w:p>
          <w:p w14:paraId="32A0922C"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Second person was sentenced to 5 years of imprisonment.</w:t>
            </w:r>
          </w:p>
        </w:tc>
        <w:tc>
          <w:tcPr>
            <w:tcW w:w="833" w:type="pct"/>
          </w:tcPr>
          <w:p w14:paraId="55147887"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single, with vocational </w:t>
            </w:r>
            <w:r w:rsidRPr="005D7B73">
              <w:rPr>
                <w:rFonts w:ascii="Times New Roman" w:eastAsia="Times New Roman" w:hAnsi="Times New Roman" w:cs="Times New Roman"/>
                <w:snapToGrid w:val="0"/>
                <w:lang w:val="en-GB" w:eastAsia="en-GB"/>
              </w:rPr>
              <w:lastRenderedPageBreak/>
              <w:t xml:space="preserve">education, working as a car mechanic, having a criminal record, aged 35; </w:t>
            </w:r>
          </w:p>
          <w:p w14:paraId="0D60A505"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Lithuania, single, has completed 11 school grades, unemployed, having a criminal record, aged 27.</w:t>
            </w:r>
          </w:p>
        </w:tc>
        <w:tc>
          <w:tcPr>
            <w:tcW w:w="833" w:type="pct"/>
          </w:tcPr>
          <w:p w14:paraId="4FA7595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Female citizen of the Republic of Lithuania, who lived abroad, having difficult </w:t>
            </w:r>
            <w:r w:rsidRPr="005D7B73">
              <w:rPr>
                <w:rFonts w:ascii="Times New Roman" w:eastAsia="Times New Roman" w:hAnsi="Times New Roman" w:cs="Times New Roman"/>
                <w:snapToGrid w:val="0"/>
                <w:lang w:val="en-GB" w:eastAsia="en-GB"/>
              </w:rPr>
              <w:lastRenderedPageBreak/>
              <w:t>financial situation.</w:t>
            </w:r>
          </w:p>
        </w:tc>
        <w:tc>
          <w:tcPr>
            <w:tcW w:w="833" w:type="pct"/>
          </w:tcPr>
          <w:p w14:paraId="621BB5CC" w14:textId="1F276964"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persons, acting in a group of accomplices, involved a person in prostitution </w:t>
            </w:r>
            <w:r w:rsidRPr="005D7B73">
              <w:rPr>
                <w:rFonts w:ascii="Times New Roman" w:eastAsia="Times New Roman" w:hAnsi="Times New Roman" w:cs="Times New Roman"/>
                <w:snapToGrid w:val="0"/>
                <w:lang w:val="en-GB" w:eastAsia="en-GB"/>
              </w:rPr>
              <w:lastRenderedPageBreak/>
              <w:t>with the intention of profiting from it (Article 307(1), Article 308(1) of the C</w:t>
            </w:r>
            <w:r w:rsidR="008E6354">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BEBD281" w14:textId="77777777" w:rsidTr="00B36E89">
        <w:tc>
          <w:tcPr>
            <w:tcW w:w="834" w:type="pct"/>
          </w:tcPr>
          <w:p w14:paraId="77180B7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44.</w:t>
            </w:r>
          </w:p>
        </w:tc>
        <w:tc>
          <w:tcPr>
            <w:tcW w:w="833" w:type="pct"/>
          </w:tcPr>
          <w:p w14:paraId="707C890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1-120-201/2019</w:t>
            </w:r>
          </w:p>
        </w:tc>
        <w:tc>
          <w:tcPr>
            <w:tcW w:w="833" w:type="pct"/>
          </w:tcPr>
          <w:p w14:paraId="74A2BA2C"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3 years and 6 months of imprisonment. </w:t>
            </w:r>
          </w:p>
          <w:p w14:paraId="21CD0CF8" w14:textId="458EEAA1"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1 year and 4 months of imprisonment; pursuant to Article 75(1)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the execution of the sentence is suspended for 2 years. </w:t>
            </w:r>
          </w:p>
          <w:p w14:paraId="5277379F" w14:textId="296B41E6"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sentenced to 1 year and 8 months of imprisonment; pursuant to Article 75(1)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2 years.</w:t>
            </w:r>
          </w:p>
          <w:p w14:paraId="429DAB13" w14:textId="12CBD66B"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Fourth person was sentenced to 1 year and 8 months of </w:t>
            </w:r>
            <w:r w:rsidRPr="005D7B73">
              <w:rPr>
                <w:rFonts w:ascii="Times New Roman" w:eastAsia="Times New Roman" w:hAnsi="Times New Roman" w:cs="Times New Roman"/>
                <w:snapToGrid w:val="0"/>
                <w:lang w:val="en-GB" w:eastAsia="en-GB"/>
              </w:rPr>
              <w:lastRenderedPageBreak/>
              <w:t>imprisonment; pursuant to Article 75(1)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2 years.</w:t>
            </w:r>
          </w:p>
        </w:tc>
        <w:tc>
          <w:tcPr>
            <w:tcW w:w="833" w:type="pct"/>
          </w:tcPr>
          <w:p w14:paraId="35B8C95A" w14:textId="34D2EF0E"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First person is a male citizen of the Republic of Lithuania, married, working as a labourer for a company, having a criminal record, aged 45;</w:t>
            </w:r>
          </w:p>
          <w:p w14:paraId="0D11462F"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female citizen of the Republic of Lithuania, Russian, married, working as a barmaid in Germany, having no criminal record, aged 55;</w:t>
            </w:r>
          </w:p>
          <w:p w14:paraId="6ABE2D4C"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Republic of Lithuania, divorced, working as a driver in Germany, having a criminal record, aged 44;</w:t>
            </w:r>
          </w:p>
          <w:p w14:paraId="1CDCAD9B"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fourth person is a male </w:t>
            </w:r>
            <w:r w:rsidRPr="005D7B73">
              <w:rPr>
                <w:rFonts w:ascii="Times New Roman" w:eastAsia="Times New Roman" w:hAnsi="Times New Roman" w:cs="Times New Roman"/>
                <w:snapToGrid w:val="0"/>
                <w:lang w:val="en-GB" w:eastAsia="en-GB"/>
              </w:rPr>
              <w:lastRenderedPageBreak/>
              <w:t>citizen of the Republic of Lithuania, single, unemployed, disabled person (2 disability level), having no criminal record, aged 40.</w:t>
            </w:r>
          </w:p>
        </w:tc>
        <w:tc>
          <w:tcPr>
            <w:tcW w:w="833" w:type="pct"/>
          </w:tcPr>
          <w:p w14:paraId="58FCC37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 of the Republic of Lithuania, engaged in prostitution in England, having difficult financial situation, serious psychological condition.</w:t>
            </w:r>
          </w:p>
        </w:tc>
        <w:tc>
          <w:tcPr>
            <w:tcW w:w="833" w:type="pct"/>
          </w:tcPr>
          <w:p w14:paraId="73E46461" w14:textId="16CBF463"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organised and managed prostitution with the aim of profiting (Article 307(2)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6E8FA842" w14:textId="77777777" w:rsidTr="00B36E89">
        <w:tc>
          <w:tcPr>
            <w:tcW w:w="834" w:type="pct"/>
          </w:tcPr>
          <w:p w14:paraId="40F75CA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45.</w:t>
            </w:r>
          </w:p>
        </w:tc>
        <w:tc>
          <w:tcPr>
            <w:tcW w:w="833" w:type="pct"/>
          </w:tcPr>
          <w:p w14:paraId="6CAB536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1-75-873/2019</w:t>
            </w:r>
          </w:p>
        </w:tc>
        <w:tc>
          <w:tcPr>
            <w:tcW w:w="833" w:type="pct"/>
          </w:tcPr>
          <w:p w14:paraId="03AC831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2 years and 6 months of imprisonment.</w:t>
            </w:r>
          </w:p>
        </w:tc>
        <w:tc>
          <w:tcPr>
            <w:tcW w:w="833" w:type="pct"/>
          </w:tcPr>
          <w:p w14:paraId="0C2E0B5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who has completed 8 school grades, divorced, drug user, unemployed, having a criminal record, aged 47.</w:t>
            </w:r>
          </w:p>
        </w:tc>
        <w:tc>
          <w:tcPr>
            <w:tcW w:w="833" w:type="pct"/>
          </w:tcPr>
          <w:p w14:paraId="5D76818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Person who had no place to live, was engaged in prostitution, had difficult financial situation.</w:t>
            </w:r>
          </w:p>
        </w:tc>
        <w:tc>
          <w:tcPr>
            <w:tcW w:w="833" w:type="pct"/>
          </w:tcPr>
          <w:p w14:paraId="26538E87" w14:textId="30ED93C0"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procured for and profited from the prostitution of another person for pecuniary gain (Article 307(1)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2EF3AD50" w14:textId="77777777" w:rsidTr="00B36E89">
        <w:tc>
          <w:tcPr>
            <w:tcW w:w="834" w:type="pct"/>
          </w:tcPr>
          <w:p w14:paraId="1836D64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46.</w:t>
            </w:r>
          </w:p>
        </w:tc>
        <w:tc>
          <w:tcPr>
            <w:tcW w:w="833" w:type="pct"/>
          </w:tcPr>
          <w:p w14:paraId="0AC8183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1-22-255/2019</w:t>
            </w:r>
          </w:p>
        </w:tc>
        <w:tc>
          <w:tcPr>
            <w:tcW w:w="833" w:type="pct"/>
          </w:tcPr>
          <w:p w14:paraId="39560ACA"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6 years of imprisonment. Second and third persons were sentenced to 5 years of imprisonment.</w:t>
            </w:r>
          </w:p>
        </w:tc>
        <w:tc>
          <w:tcPr>
            <w:tcW w:w="833" w:type="pct"/>
          </w:tcPr>
          <w:p w14:paraId="34E8B72F"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is a male citizen of the Republic of Lithuania, with higher education, farmer, divorced, having a criminal record, aged 60;</w:t>
            </w:r>
          </w:p>
          <w:p w14:paraId="5EC84AB5" w14:textId="1C0E3C84"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 second person is a female citizen of the United Kingdom, having no criminal record, aged  61;</w:t>
            </w:r>
          </w:p>
          <w:p w14:paraId="44E6EA47" w14:textId="6934646D"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United Kingdom, having no criminal record, aged 63.</w:t>
            </w:r>
          </w:p>
        </w:tc>
        <w:tc>
          <w:tcPr>
            <w:tcW w:w="833" w:type="pct"/>
          </w:tcPr>
          <w:p w14:paraId="69B68E8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Citizens of the Republic of Lithuania who have come to England to earn money, having difficult financial situation, unemployed.</w:t>
            </w:r>
          </w:p>
        </w:tc>
        <w:tc>
          <w:tcPr>
            <w:tcW w:w="833" w:type="pct"/>
          </w:tcPr>
          <w:p w14:paraId="1B8741CA" w14:textId="2549EE2A"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exploited persons for forced labour (Article 147(2)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5B0040BE" w14:textId="77777777" w:rsidTr="00B36E89">
        <w:tc>
          <w:tcPr>
            <w:tcW w:w="834" w:type="pct"/>
          </w:tcPr>
          <w:p w14:paraId="554CA21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47.</w:t>
            </w:r>
          </w:p>
        </w:tc>
        <w:tc>
          <w:tcPr>
            <w:tcW w:w="833" w:type="pct"/>
          </w:tcPr>
          <w:p w14:paraId="77F41A6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1-13-744/2019</w:t>
            </w:r>
          </w:p>
        </w:tc>
        <w:tc>
          <w:tcPr>
            <w:tcW w:w="833" w:type="pct"/>
          </w:tcPr>
          <w:p w14:paraId="6AA5185C"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8 years and 3 months of </w:t>
            </w:r>
            <w:r w:rsidRPr="005D7B73">
              <w:rPr>
                <w:rFonts w:ascii="Times New Roman" w:eastAsia="Times New Roman" w:hAnsi="Times New Roman" w:cs="Times New Roman"/>
                <w:snapToGrid w:val="0"/>
                <w:lang w:val="en-GB" w:eastAsia="en-GB"/>
              </w:rPr>
              <w:lastRenderedPageBreak/>
              <w:t xml:space="preserve">imprisonment. </w:t>
            </w:r>
          </w:p>
          <w:p w14:paraId="5AA47DE0"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8 years and 4 months of imprisonment.</w:t>
            </w:r>
          </w:p>
          <w:p w14:paraId="737DEF43"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sentenced to 5 years and 6 months of imprisonment.</w:t>
            </w:r>
          </w:p>
        </w:tc>
        <w:tc>
          <w:tcPr>
            <w:tcW w:w="833" w:type="pct"/>
          </w:tcPr>
          <w:p w14:paraId="4150C4F7"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with </w:t>
            </w:r>
            <w:r w:rsidRPr="005D7B73">
              <w:rPr>
                <w:rFonts w:ascii="Times New Roman" w:eastAsia="Times New Roman" w:hAnsi="Times New Roman" w:cs="Times New Roman"/>
                <w:snapToGrid w:val="0"/>
                <w:lang w:val="en-GB" w:eastAsia="en-GB"/>
              </w:rPr>
              <w:lastRenderedPageBreak/>
              <w:t xml:space="preserve">secondary education, married, self-employed, having no criminal record, aged 38; </w:t>
            </w:r>
          </w:p>
          <w:p w14:paraId="096251BF" w14:textId="46F0B9A1"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Lithuania, serving a prison sentence in a penitentiary, with secondary education, unemployed, single, having a criminal record, aged 32; third person is a female citizen of the Republic of Lithuania, divorced, with secondary education, working in a petrol station, having a criminal record, aged 29.</w:t>
            </w:r>
          </w:p>
        </w:tc>
        <w:tc>
          <w:tcPr>
            <w:tcW w:w="833" w:type="pct"/>
          </w:tcPr>
          <w:p w14:paraId="1BE6CEB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Citizens of the Republic of Lithuania, having difficult </w:t>
            </w:r>
            <w:r w:rsidRPr="005D7B73">
              <w:rPr>
                <w:rFonts w:ascii="Times New Roman" w:eastAsia="Times New Roman" w:hAnsi="Times New Roman" w:cs="Times New Roman"/>
                <w:snapToGrid w:val="0"/>
                <w:lang w:val="en-GB" w:eastAsia="en-GB"/>
              </w:rPr>
              <w:lastRenderedPageBreak/>
              <w:t>financial and social situation, living on welfare benefits, with children and in need of money.</w:t>
            </w:r>
          </w:p>
        </w:tc>
        <w:tc>
          <w:tcPr>
            <w:tcW w:w="833" w:type="pct"/>
          </w:tcPr>
          <w:p w14:paraId="0094795B" w14:textId="20428AB1"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persons, acting as a group of accomplices, recruited </w:t>
            </w:r>
            <w:r w:rsidRPr="005D7B73">
              <w:rPr>
                <w:rFonts w:ascii="Times New Roman" w:eastAsia="Times New Roman" w:hAnsi="Times New Roman" w:cs="Times New Roman"/>
                <w:snapToGrid w:val="0"/>
                <w:lang w:val="en-GB" w:eastAsia="en-GB"/>
              </w:rPr>
              <w:lastRenderedPageBreak/>
              <w:t>persons for the unlawful acquisition, possession, and transportation of a large quantity of narcotic and psychotropic substances (Article 147(1), (2)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C950E76" w14:textId="77777777" w:rsidTr="00B36E89">
        <w:tc>
          <w:tcPr>
            <w:tcW w:w="834" w:type="pct"/>
          </w:tcPr>
          <w:p w14:paraId="33C0AB1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48.</w:t>
            </w:r>
          </w:p>
        </w:tc>
        <w:tc>
          <w:tcPr>
            <w:tcW w:w="833" w:type="pct"/>
          </w:tcPr>
          <w:p w14:paraId="016F7BA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1-38-485/2019</w:t>
            </w:r>
          </w:p>
        </w:tc>
        <w:tc>
          <w:tcPr>
            <w:tcW w:w="833" w:type="pct"/>
          </w:tcPr>
          <w:p w14:paraId="2CE76C4B"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6 years and 6 months of imprisonment. </w:t>
            </w:r>
          </w:p>
          <w:p w14:paraId="45323CAF" w14:textId="33CF5C14"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3 years of imprisonment; pursuant to Article 75 (1)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2 years.</w:t>
            </w:r>
          </w:p>
        </w:tc>
        <w:tc>
          <w:tcPr>
            <w:tcW w:w="833" w:type="pct"/>
          </w:tcPr>
          <w:p w14:paraId="334ED6D6" w14:textId="0D81C860"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is a male citizen of the Republic of Lithuania with secondary education, divorced, unemployed, not registered with the Employment Service, having a criminal record, aged 46;</w:t>
            </w:r>
          </w:p>
          <w:p w14:paraId="7294960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female citizen of the Republic of Lithuania, with secondary education, single, </w:t>
            </w:r>
            <w:r w:rsidRPr="005D7B73">
              <w:rPr>
                <w:rFonts w:ascii="Times New Roman" w:eastAsia="Times New Roman" w:hAnsi="Times New Roman" w:cs="Times New Roman"/>
                <w:snapToGrid w:val="0"/>
                <w:lang w:val="en-GB" w:eastAsia="en-GB"/>
              </w:rPr>
              <w:lastRenderedPageBreak/>
              <w:t>employed, having a criminal record, aged 27.</w:t>
            </w:r>
          </w:p>
        </w:tc>
        <w:tc>
          <w:tcPr>
            <w:tcW w:w="833" w:type="pct"/>
          </w:tcPr>
          <w:p w14:paraId="494C4C8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 of the Republic of Lithuania of young age, having difficult financial situation, intellectual disorder, lacking social skills.</w:t>
            </w:r>
          </w:p>
        </w:tc>
        <w:tc>
          <w:tcPr>
            <w:tcW w:w="833" w:type="pct"/>
          </w:tcPr>
          <w:p w14:paraId="0F21BE7A" w14:textId="350C3273"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as a group of accomplices and taking the advantage of the vulnerability of the person, recruited and transported her abroad, where she was exploited for prostitution with the aim of profiting (Article 147(1)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4D106F25" w14:textId="77777777" w:rsidTr="00B36E89">
        <w:tc>
          <w:tcPr>
            <w:tcW w:w="834" w:type="pct"/>
          </w:tcPr>
          <w:p w14:paraId="1D588AE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49.</w:t>
            </w:r>
          </w:p>
        </w:tc>
        <w:tc>
          <w:tcPr>
            <w:tcW w:w="833" w:type="pct"/>
          </w:tcPr>
          <w:p w14:paraId="68D6799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1-28-574/2019</w:t>
            </w:r>
          </w:p>
        </w:tc>
        <w:tc>
          <w:tcPr>
            <w:tcW w:w="833" w:type="pct"/>
          </w:tcPr>
          <w:p w14:paraId="070296D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7 years of imprisonment.</w:t>
            </w:r>
          </w:p>
        </w:tc>
        <w:tc>
          <w:tcPr>
            <w:tcW w:w="833" w:type="pct"/>
          </w:tcPr>
          <w:p w14:paraId="0962079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divorced, with secondary education, unemployed, having no permanent place of residence, having a criminal record, aged 59.</w:t>
            </w:r>
          </w:p>
        </w:tc>
        <w:tc>
          <w:tcPr>
            <w:tcW w:w="833" w:type="pct"/>
          </w:tcPr>
          <w:p w14:paraId="10CA9A0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who was looking for a job to earn a living, studied transport engineering at a university.</w:t>
            </w:r>
          </w:p>
        </w:tc>
        <w:tc>
          <w:tcPr>
            <w:tcW w:w="833" w:type="pct"/>
          </w:tcPr>
          <w:p w14:paraId="4784CF45" w14:textId="2FF82EAF"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exploited persons for forced labour (Article 147(1)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524C49FA" w14:textId="77777777" w:rsidTr="00B36E89">
        <w:tc>
          <w:tcPr>
            <w:tcW w:w="834" w:type="pct"/>
          </w:tcPr>
          <w:p w14:paraId="0A84B98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50.</w:t>
            </w:r>
          </w:p>
        </w:tc>
        <w:tc>
          <w:tcPr>
            <w:tcW w:w="833" w:type="pct"/>
          </w:tcPr>
          <w:p w14:paraId="20CF51A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1-10-319/2019</w:t>
            </w:r>
          </w:p>
        </w:tc>
        <w:tc>
          <w:tcPr>
            <w:tcW w:w="833" w:type="pct"/>
          </w:tcPr>
          <w:p w14:paraId="4C7B6D8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5 years and 6 months of imprisonment.</w:t>
            </w:r>
          </w:p>
        </w:tc>
        <w:tc>
          <w:tcPr>
            <w:tcW w:w="833" w:type="pct"/>
          </w:tcPr>
          <w:p w14:paraId="3626687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with primary education, married, self-employed, having a criminal record, aged 44.</w:t>
            </w:r>
          </w:p>
        </w:tc>
        <w:tc>
          <w:tcPr>
            <w:tcW w:w="833" w:type="pct"/>
          </w:tcPr>
          <w:p w14:paraId="7A8206C0" w14:textId="15569E69"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minor, having difficult financial situation, without stable job and income, having low education level, lacking strong social ties, having addiction to alcohol and narcotic substances, wanted by the police.</w:t>
            </w:r>
          </w:p>
        </w:tc>
        <w:tc>
          <w:tcPr>
            <w:tcW w:w="833" w:type="pct"/>
          </w:tcPr>
          <w:p w14:paraId="6949E111" w14:textId="5F23BF4C"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exploited a minor for criminal activities (thefts) (Article 147(1)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0B924D8" w14:textId="77777777" w:rsidTr="00B36E89">
        <w:tc>
          <w:tcPr>
            <w:tcW w:w="834" w:type="pct"/>
          </w:tcPr>
          <w:p w14:paraId="53BEDEE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51.</w:t>
            </w:r>
          </w:p>
        </w:tc>
        <w:tc>
          <w:tcPr>
            <w:tcW w:w="833" w:type="pct"/>
          </w:tcPr>
          <w:p w14:paraId="5C79162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1-5-531/2019</w:t>
            </w:r>
          </w:p>
        </w:tc>
        <w:tc>
          <w:tcPr>
            <w:tcW w:w="833" w:type="pct"/>
          </w:tcPr>
          <w:p w14:paraId="2C53F41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Three persons were sentenced to: 5 years and 6 months, 5 years, and 4 years and 3 months of imprisonment.</w:t>
            </w:r>
          </w:p>
        </w:tc>
        <w:tc>
          <w:tcPr>
            <w:tcW w:w="833" w:type="pct"/>
          </w:tcPr>
          <w:p w14:paraId="2BC8F8D8"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single, with primary education, working as a director of a company, having a criminal record, aged 34; </w:t>
            </w:r>
          </w:p>
          <w:p w14:paraId="57FF370E"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male citizen of the Republic of Lithuania, divorced, </w:t>
            </w:r>
            <w:r w:rsidRPr="005D7B73">
              <w:rPr>
                <w:rFonts w:ascii="Times New Roman" w:eastAsia="Times New Roman" w:hAnsi="Times New Roman" w:cs="Times New Roman"/>
                <w:snapToGrid w:val="0"/>
                <w:lang w:val="en-GB" w:eastAsia="en-GB"/>
              </w:rPr>
              <w:lastRenderedPageBreak/>
              <w:t xml:space="preserve">with primary education, unemployed, having a criminal record, aged 37; </w:t>
            </w:r>
          </w:p>
          <w:p w14:paraId="74F003F3"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Republic of Lithuania, single, with primary education, unemployed, having a criminal record, aged 36.</w:t>
            </w:r>
          </w:p>
        </w:tc>
        <w:tc>
          <w:tcPr>
            <w:tcW w:w="833" w:type="pct"/>
          </w:tcPr>
          <w:p w14:paraId="36D488C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Citizens of the Republic of Lithuania, having difficult financial situation, without stable job and source of income.</w:t>
            </w:r>
          </w:p>
        </w:tc>
        <w:tc>
          <w:tcPr>
            <w:tcW w:w="833" w:type="pct"/>
          </w:tcPr>
          <w:p w14:paraId="128EF0D0" w14:textId="796EAAA3"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exploited persons for criminal offences (Article 147(2)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308739A2" w14:textId="77777777" w:rsidTr="00B36E89">
        <w:tc>
          <w:tcPr>
            <w:tcW w:w="834" w:type="pct"/>
          </w:tcPr>
          <w:p w14:paraId="29C73EA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52.</w:t>
            </w:r>
          </w:p>
        </w:tc>
        <w:tc>
          <w:tcPr>
            <w:tcW w:w="833" w:type="pct"/>
          </w:tcPr>
          <w:p w14:paraId="5BBC1BE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1-12-497/2019</w:t>
            </w:r>
          </w:p>
        </w:tc>
        <w:tc>
          <w:tcPr>
            <w:tcW w:w="833" w:type="pct"/>
          </w:tcPr>
          <w:p w14:paraId="5A8781CD"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Three persons were acquitted.</w:t>
            </w:r>
          </w:p>
          <w:p w14:paraId="1B8B6C3E"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2 years and 10 months of imprisonment. </w:t>
            </w:r>
          </w:p>
          <w:p w14:paraId="4EC44709" w14:textId="645AAF72"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2 years of imprisonment; pursuant to Article 75(1)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3 years.</w:t>
            </w:r>
          </w:p>
          <w:p w14:paraId="5AE60D2B" w14:textId="0609912B"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sentenced to 2 years of imprisonment; pursuant to Article 75(1)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the execution of the sentence is suspended for 3 years. </w:t>
            </w:r>
          </w:p>
          <w:p w14:paraId="46940FD9" w14:textId="3812CF8D"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Fourth person was sentenced to 2 years and 10 months of imprisonment; pursuant </w:t>
            </w:r>
            <w:r w:rsidRPr="005D7B73">
              <w:rPr>
                <w:rFonts w:ascii="Times New Roman" w:eastAsia="Times New Roman" w:hAnsi="Times New Roman" w:cs="Times New Roman"/>
                <w:snapToGrid w:val="0"/>
                <w:lang w:val="en-GB" w:eastAsia="en-GB"/>
              </w:rPr>
              <w:lastRenderedPageBreak/>
              <w:t>to Article 75(1)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the execution of the sentence is suspended for 3 years. </w:t>
            </w:r>
          </w:p>
          <w:p w14:paraId="3930E0E2" w14:textId="44B11F2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Fifth person was sentenced to 2 years and 10 months of imprisonment; pursuant to Article 75(1)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3 years.</w:t>
            </w:r>
          </w:p>
          <w:p w14:paraId="23300AE8" w14:textId="5A04E738"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Sixth person was sentenced to 3 years and 6 months of imprisonment; pursuant to Article 75(1)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3 years.</w:t>
            </w:r>
          </w:p>
        </w:tc>
        <w:tc>
          <w:tcPr>
            <w:tcW w:w="833" w:type="pct"/>
          </w:tcPr>
          <w:p w14:paraId="051F20BB"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single, with secondary education, working as a manager and taxi driver, having a criminal record (3 convictions), aged 41; </w:t>
            </w:r>
          </w:p>
          <w:p w14:paraId="16374D20"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male citizen of the Republic of Lithuania, married, with secondary education, working as a manager, having no criminal record, aged 43; </w:t>
            </w:r>
          </w:p>
          <w:p w14:paraId="62967806"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third person is a male citizen of the Republic of Lithuania, single, with secondary education, working abroad in a glass factory, having a </w:t>
            </w:r>
            <w:r w:rsidRPr="005D7B73">
              <w:rPr>
                <w:rFonts w:ascii="Times New Roman" w:eastAsia="Times New Roman" w:hAnsi="Times New Roman" w:cs="Times New Roman"/>
                <w:snapToGrid w:val="0"/>
                <w:lang w:val="en-GB" w:eastAsia="en-GB"/>
              </w:rPr>
              <w:lastRenderedPageBreak/>
              <w:t xml:space="preserve">criminal record, aged 41; </w:t>
            </w:r>
          </w:p>
          <w:p w14:paraId="031393E9" w14:textId="72EC74D9"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fourth person is a male citizen of the Republic of Lithuania, single, with secondary education, shareholder, having a criminal record, aged 34;</w:t>
            </w:r>
            <w:r>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fifth person is a male citizen of the Republic of Lithuania, single, with secondary education, company manager, having a criminal record, aged 35; sixth person is a male citizen of the Republic of Lithuania, single, with secondary education, company manager, having no criminal record, aged 31.</w:t>
            </w:r>
          </w:p>
        </w:tc>
        <w:tc>
          <w:tcPr>
            <w:tcW w:w="833" w:type="pct"/>
          </w:tcPr>
          <w:p w14:paraId="211DFA8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Young women, having a difficult financial situation, voluntarily engaged in prostitution.</w:t>
            </w:r>
          </w:p>
        </w:tc>
        <w:tc>
          <w:tcPr>
            <w:tcW w:w="833" w:type="pct"/>
          </w:tcPr>
          <w:p w14:paraId="1621FA2C" w14:textId="25951BDD"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involved victims in prostitution (Article 147(1) of the C</w:t>
            </w:r>
            <w:r w:rsidR="002B2000">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694AE457" w14:textId="77777777" w:rsidTr="00B36E89">
        <w:tc>
          <w:tcPr>
            <w:tcW w:w="834" w:type="pct"/>
          </w:tcPr>
          <w:p w14:paraId="4EBAD8E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53.</w:t>
            </w:r>
          </w:p>
        </w:tc>
        <w:tc>
          <w:tcPr>
            <w:tcW w:w="833" w:type="pct"/>
          </w:tcPr>
          <w:p w14:paraId="7120536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1-3670-1053/2018</w:t>
            </w:r>
          </w:p>
        </w:tc>
        <w:tc>
          <w:tcPr>
            <w:tcW w:w="833" w:type="pct"/>
          </w:tcPr>
          <w:p w14:paraId="002CCB2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released from criminal liability on bail for 1 year.</w:t>
            </w:r>
          </w:p>
        </w:tc>
        <w:tc>
          <w:tcPr>
            <w:tcW w:w="833" w:type="pct"/>
          </w:tcPr>
          <w:p w14:paraId="517A28C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Russian, single, unemployed, having no criminal record, aged 31.</w:t>
            </w:r>
          </w:p>
        </w:tc>
        <w:tc>
          <w:tcPr>
            <w:tcW w:w="833" w:type="pct"/>
          </w:tcPr>
          <w:p w14:paraId="567B281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Ukraine, having difficult financial situation, who came to Lithuania to work as a prostitute.</w:t>
            </w:r>
          </w:p>
        </w:tc>
        <w:tc>
          <w:tcPr>
            <w:tcW w:w="833" w:type="pct"/>
          </w:tcPr>
          <w:p w14:paraId="4DBD113B" w14:textId="23AF9AB9"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organised and managed prostitution of another person with the aim of profiting (Article 307(2)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3DE368A8" w14:textId="77777777" w:rsidTr="00B36E89">
        <w:tc>
          <w:tcPr>
            <w:tcW w:w="834" w:type="pct"/>
          </w:tcPr>
          <w:p w14:paraId="7926CA9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54.</w:t>
            </w:r>
          </w:p>
        </w:tc>
        <w:tc>
          <w:tcPr>
            <w:tcW w:w="833" w:type="pct"/>
          </w:tcPr>
          <w:p w14:paraId="603840F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1-370-493/2018</w:t>
            </w:r>
          </w:p>
        </w:tc>
        <w:tc>
          <w:tcPr>
            <w:tcW w:w="833" w:type="pct"/>
          </w:tcPr>
          <w:p w14:paraId="6921A38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4 years of imprisonment.</w:t>
            </w:r>
          </w:p>
        </w:tc>
        <w:tc>
          <w:tcPr>
            <w:tcW w:w="833" w:type="pct"/>
          </w:tcPr>
          <w:p w14:paraId="4A8BD47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Male citizen of the Republic of Lithuania, single, who has completed 10 school grades, unemployed, not enrolled in </w:t>
            </w:r>
            <w:r w:rsidRPr="005D7B73">
              <w:rPr>
                <w:rFonts w:ascii="Times New Roman" w:eastAsia="Times New Roman" w:hAnsi="Times New Roman" w:cs="Times New Roman"/>
                <w:snapToGrid w:val="0"/>
                <w:lang w:val="en-GB" w:eastAsia="en-GB"/>
              </w:rPr>
              <w:lastRenderedPageBreak/>
              <w:t>education, having no criminal record, aged 33.</w:t>
            </w:r>
          </w:p>
        </w:tc>
        <w:tc>
          <w:tcPr>
            <w:tcW w:w="833" w:type="pct"/>
          </w:tcPr>
          <w:p w14:paraId="7163230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Person whose family situation is very poor, living on social assistance, having no permanent place of residence, in difficult </w:t>
            </w:r>
            <w:r w:rsidRPr="005D7B73">
              <w:rPr>
                <w:rFonts w:ascii="Times New Roman" w:eastAsia="Times New Roman" w:hAnsi="Times New Roman" w:cs="Times New Roman"/>
                <w:snapToGrid w:val="0"/>
                <w:lang w:val="en-GB" w:eastAsia="en-GB"/>
              </w:rPr>
              <w:lastRenderedPageBreak/>
              <w:t>financial situation.</w:t>
            </w:r>
          </w:p>
        </w:tc>
        <w:tc>
          <w:tcPr>
            <w:tcW w:w="833" w:type="pct"/>
          </w:tcPr>
          <w:p w14:paraId="03430A01" w14:textId="22CF5FE2"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 joined an existing organised group and by taking the advantage of people's dependence and vulnerability as </w:t>
            </w:r>
            <w:r w:rsidRPr="005D7B73">
              <w:rPr>
                <w:rFonts w:ascii="Times New Roman" w:eastAsia="Times New Roman" w:hAnsi="Times New Roman" w:cs="Times New Roman"/>
                <w:snapToGrid w:val="0"/>
                <w:lang w:val="en-GB" w:eastAsia="en-GB"/>
              </w:rPr>
              <w:lastRenderedPageBreak/>
              <w:t>well as using deception and threats, recruited and transported persons for forced labour abroad, with the intention of committing a very serious crime (human trafficking) (Article 147(1)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32365A58" w14:textId="77777777" w:rsidTr="00B36E89">
        <w:tc>
          <w:tcPr>
            <w:tcW w:w="834" w:type="pct"/>
          </w:tcPr>
          <w:p w14:paraId="5832D9E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55.</w:t>
            </w:r>
          </w:p>
        </w:tc>
        <w:tc>
          <w:tcPr>
            <w:tcW w:w="833" w:type="pct"/>
          </w:tcPr>
          <w:p w14:paraId="31DDB6A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1-835-201/2018</w:t>
            </w:r>
          </w:p>
        </w:tc>
        <w:tc>
          <w:tcPr>
            <w:tcW w:w="833" w:type="pct"/>
          </w:tcPr>
          <w:p w14:paraId="21B5E331" w14:textId="089E2F2E"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2 years of imprisonment; pursuant to Article 75(1)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was suspended for 2 years.</w:t>
            </w:r>
          </w:p>
          <w:p w14:paraId="59D98832" w14:textId="7934D042"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1 year and 4 months of imprisonment; pursuant to Article 75(1)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was suspended for 1 year and 6 months.</w:t>
            </w:r>
          </w:p>
        </w:tc>
        <w:tc>
          <w:tcPr>
            <w:tcW w:w="833" w:type="pct"/>
          </w:tcPr>
          <w:p w14:paraId="094AC540"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married, unemployed, founded a UAB-type company, lacking money, having no criminal record, aged 31; </w:t>
            </w:r>
          </w:p>
          <w:p w14:paraId="147DEEFC"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female citizen of the Republic of Lithuania, married, unemployed, not registered with the Employment Service, having no criminal record, aged 31.</w:t>
            </w:r>
          </w:p>
        </w:tc>
        <w:tc>
          <w:tcPr>
            <w:tcW w:w="833" w:type="pct"/>
          </w:tcPr>
          <w:p w14:paraId="3E45FF0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citizens of the Republic of Lithuania having difficult financial situation, no education, unemployed, engaged in prostitution.</w:t>
            </w:r>
          </w:p>
        </w:tc>
        <w:tc>
          <w:tcPr>
            <w:tcW w:w="833" w:type="pct"/>
          </w:tcPr>
          <w:p w14:paraId="1E54B1D1" w14:textId="3784B58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organised and managed prostitution with the aim of profiting (Article 307(2)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02D052B5" w14:textId="77777777" w:rsidTr="00B36E89">
        <w:tc>
          <w:tcPr>
            <w:tcW w:w="834" w:type="pct"/>
          </w:tcPr>
          <w:p w14:paraId="6A34BD6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56.</w:t>
            </w:r>
          </w:p>
        </w:tc>
        <w:tc>
          <w:tcPr>
            <w:tcW w:w="833" w:type="pct"/>
          </w:tcPr>
          <w:p w14:paraId="0452232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1-250-870/2018</w:t>
            </w:r>
          </w:p>
        </w:tc>
        <w:tc>
          <w:tcPr>
            <w:tcW w:w="833" w:type="pct"/>
          </w:tcPr>
          <w:p w14:paraId="5E1B851B" w14:textId="7A267A78"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person was acquitted lacking evidence that he was involved in this criminal activity in accordance with Article 147(2)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c>
          <w:tcPr>
            <w:tcW w:w="833" w:type="pct"/>
          </w:tcPr>
          <w:p w14:paraId="60CE32E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Russian, with post secondary non tertiary education, divorced, having a criminal record.</w:t>
            </w:r>
          </w:p>
        </w:tc>
        <w:tc>
          <w:tcPr>
            <w:tcW w:w="833" w:type="pct"/>
          </w:tcPr>
          <w:p w14:paraId="61839671" w14:textId="77777777" w:rsidR="005D7B73" w:rsidRPr="005D7B73" w:rsidRDefault="005D7B73" w:rsidP="005D7B73">
            <w:pPr>
              <w:widowControl w:val="0"/>
              <w:rPr>
                <w:rFonts w:ascii="Times New Roman" w:eastAsia="Times New Roman" w:hAnsi="Times New Roman" w:cs="Times New Roman"/>
                <w:snapToGrid w:val="0"/>
                <w:lang w:val="en-GB" w:eastAsia="en-GB"/>
              </w:rPr>
            </w:pPr>
          </w:p>
        </w:tc>
        <w:tc>
          <w:tcPr>
            <w:tcW w:w="833" w:type="pct"/>
          </w:tcPr>
          <w:p w14:paraId="102F54AE" w14:textId="77777777" w:rsidR="005D7B73" w:rsidRPr="005D7B73" w:rsidRDefault="005D7B73" w:rsidP="005D7B73">
            <w:pPr>
              <w:widowControl w:val="0"/>
              <w:rPr>
                <w:rFonts w:ascii="Times New Roman" w:eastAsia="Times New Roman" w:hAnsi="Times New Roman" w:cs="Times New Roman"/>
                <w:snapToGrid w:val="0"/>
                <w:lang w:val="en-GB" w:eastAsia="en-GB"/>
              </w:rPr>
            </w:pPr>
          </w:p>
        </w:tc>
      </w:tr>
      <w:tr w:rsidR="005D7B73" w:rsidRPr="005D7B73" w14:paraId="6EF4650E" w14:textId="77777777" w:rsidTr="00B36E89">
        <w:tc>
          <w:tcPr>
            <w:tcW w:w="834" w:type="pct"/>
          </w:tcPr>
          <w:p w14:paraId="0D01A5C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57.</w:t>
            </w:r>
          </w:p>
        </w:tc>
        <w:tc>
          <w:tcPr>
            <w:tcW w:w="833" w:type="pct"/>
          </w:tcPr>
          <w:p w14:paraId="1341635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1-1029-409/2018</w:t>
            </w:r>
          </w:p>
        </w:tc>
        <w:tc>
          <w:tcPr>
            <w:tcW w:w="833" w:type="pct"/>
          </w:tcPr>
          <w:p w14:paraId="4E8DCDBA" w14:textId="31354F98"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One person was sentenced to 2 years </w:t>
            </w:r>
            <w:r w:rsidRPr="005D7B73">
              <w:rPr>
                <w:rFonts w:ascii="Times New Roman" w:eastAsia="Times New Roman" w:hAnsi="Times New Roman" w:cs="Times New Roman"/>
                <w:snapToGrid w:val="0"/>
                <w:lang w:val="en-GB" w:eastAsia="en-GB"/>
              </w:rPr>
              <w:lastRenderedPageBreak/>
              <w:t>and 9 months of imprisonment; pursuant to Article 75(1)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was suspended for 2 years.</w:t>
            </w:r>
          </w:p>
        </w:tc>
        <w:tc>
          <w:tcPr>
            <w:tcW w:w="833" w:type="pct"/>
          </w:tcPr>
          <w:p w14:paraId="311A393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Male citizen of the Republic of Lithuania, </w:t>
            </w:r>
            <w:r w:rsidRPr="005D7B73">
              <w:rPr>
                <w:rFonts w:ascii="Times New Roman" w:eastAsia="Times New Roman" w:hAnsi="Times New Roman" w:cs="Times New Roman"/>
                <w:snapToGrid w:val="0"/>
                <w:lang w:val="en-GB" w:eastAsia="en-GB"/>
              </w:rPr>
              <w:lastRenderedPageBreak/>
              <w:t>with primary education, married, working as an auxiliary worker, having a criminal record, aged 52.</w:t>
            </w:r>
          </w:p>
        </w:tc>
        <w:tc>
          <w:tcPr>
            <w:tcW w:w="833" w:type="pct"/>
          </w:tcPr>
          <w:p w14:paraId="5610DC1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Female citizens of the Republic of Lithuania, </w:t>
            </w:r>
            <w:r w:rsidRPr="005D7B73">
              <w:rPr>
                <w:rFonts w:ascii="Times New Roman" w:eastAsia="Times New Roman" w:hAnsi="Times New Roman" w:cs="Times New Roman"/>
                <w:snapToGrid w:val="0"/>
                <w:lang w:val="en-GB" w:eastAsia="en-GB"/>
              </w:rPr>
              <w:lastRenderedPageBreak/>
              <w:t>engaged in prostitution, willing to earn money, one of the victims suffers from mental illness.</w:t>
            </w:r>
          </w:p>
        </w:tc>
        <w:tc>
          <w:tcPr>
            <w:tcW w:w="833" w:type="pct"/>
          </w:tcPr>
          <w:p w14:paraId="5FD7A57C" w14:textId="653B59C0"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 organised, managed, </w:t>
            </w:r>
            <w:r w:rsidRPr="005D7B73">
              <w:rPr>
                <w:rFonts w:ascii="Times New Roman" w:eastAsia="Times New Roman" w:hAnsi="Times New Roman" w:cs="Times New Roman"/>
                <w:snapToGrid w:val="0"/>
                <w:lang w:val="en-GB" w:eastAsia="en-GB"/>
              </w:rPr>
              <w:lastRenderedPageBreak/>
              <w:t>and procured for the prostitution of other persons with the aim of profiting (Article 307(1) and (2)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BFC4064" w14:textId="77777777" w:rsidTr="00B36E89">
        <w:tc>
          <w:tcPr>
            <w:tcW w:w="834" w:type="pct"/>
          </w:tcPr>
          <w:p w14:paraId="30D5B03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58.</w:t>
            </w:r>
          </w:p>
        </w:tc>
        <w:tc>
          <w:tcPr>
            <w:tcW w:w="833" w:type="pct"/>
          </w:tcPr>
          <w:p w14:paraId="10D5F7A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1-77-557/2018</w:t>
            </w:r>
          </w:p>
        </w:tc>
        <w:tc>
          <w:tcPr>
            <w:tcW w:w="833" w:type="pct"/>
          </w:tcPr>
          <w:p w14:paraId="7B89F0E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6 years and 6 months of imprisonment.</w:t>
            </w:r>
          </w:p>
        </w:tc>
        <w:tc>
          <w:tcPr>
            <w:tcW w:w="833" w:type="pct"/>
          </w:tcPr>
          <w:p w14:paraId="75EB625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with secondary education, divorced, having no criminal record, aged 52.</w:t>
            </w:r>
          </w:p>
        </w:tc>
        <w:tc>
          <w:tcPr>
            <w:tcW w:w="833" w:type="pct"/>
          </w:tcPr>
          <w:p w14:paraId="6229C6F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of young age, naive, gullible, immature, unable to assess the dangers of prostitution, having difficult financial situation, from a family at social risk.</w:t>
            </w:r>
          </w:p>
        </w:tc>
        <w:tc>
          <w:tcPr>
            <w:tcW w:w="833" w:type="pct"/>
          </w:tcPr>
          <w:p w14:paraId="77C35762" w14:textId="30EF0B4B"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taking the advantage of the vulnerability of a minor, and motivated by selfish incentives, encouraged the minor to engage in prostitution (Article 307(3), Article 309(2)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w:t>
            </w:r>
          </w:p>
        </w:tc>
      </w:tr>
      <w:tr w:rsidR="005D7B73" w:rsidRPr="005D7B73" w14:paraId="5E71D683" w14:textId="77777777" w:rsidTr="00B36E89">
        <w:tc>
          <w:tcPr>
            <w:tcW w:w="834" w:type="pct"/>
          </w:tcPr>
          <w:p w14:paraId="373F047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59.</w:t>
            </w:r>
          </w:p>
        </w:tc>
        <w:tc>
          <w:tcPr>
            <w:tcW w:w="833" w:type="pct"/>
          </w:tcPr>
          <w:p w14:paraId="079BDFD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1-54-309/2018</w:t>
            </w:r>
          </w:p>
        </w:tc>
        <w:tc>
          <w:tcPr>
            <w:tcW w:w="833" w:type="pct"/>
          </w:tcPr>
          <w:p w14:paraId="01E61571" w14:textId="2106674E"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2 years and 8 months of imprisonment; pursuant to Article 75(1)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2 years.</w:t>
            </w:r>
          </w:p>
          <w:p w14:paraId="72D15296" w14:textId="0DB5E7FE"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2 years and 2 months of imprisonment; pursuant to Article 75(1)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1 year.</w:t>
            </w:r>
          </w:p>
        </w:tc>
        <w:tc>
          <w:tcPr>
            <w:tcW w:w="833" w:type="pct"/>
          </w:tcPr>
          <w:p w14:paraId="635A29B9"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is a male citizen of the Republic of Lithuania, married, with secondary education, company manager, having a criminal record, aged 30; second person is a female citizen of the Republic of Lithuania, married, on parental leave, with primary education, having no criminal record, aged 27.</w:t>
            </w:r>
          </w:p>
        </w:tc>
        <w:tc>
          <w:tcPr>
            <w:tcW w:w="833" w:type="pct"/>
          </w:tcPr>
          <w:p w14:paraId="14FF77E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minor, smoker, had disagreements with the family, lacked money, so started working as a prostitute.</w:t>
            </w:r>
          </w:p>
        </w:tc>
        <w:tc>
          <w:tcPr>
            <w:tcW w:w="833" w:type="pct"/>
          </w:tcPr>
          <w:p w14:paraId="27A7764B" w14:textId="5D910F5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as a group of accomplices, organised the prostitution of the minor and profited from it (Article 307(2) and (3)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35864561" w14:textId="77777777" w:rsidTr="00B36E89">
        <w:tc>
          <w:tcPr>
            <w:tcW w:w="834" w:type="pct"/>
          </w:tcPr>
          <w:p w14:paraId="503F536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60.</w:t>
            </w:r>
          </w:p>
        </w:tc>
        <w:tc>
          <w:tcPr>
            <w:tcW w:w="833" w:type="pct"/>
          </w:tcPr>
          <w:p w14:paraId="287075C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1-140-870/2018</w:t>
            </w:r>
          </w:p>
        </w:tc>
        <w:tc>
          <w:tcPr>
            <w:tcW w:w="833" w:type="pct"/>
          </w:tcPr>
          <w:p w14:paraId="7D62624C"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1 year and 6 months of restriction </w:t>
            </w:r>
            <w:r w:rsidRPr="005D7B73">
              <w:rPr>
                <w:rFonts w:ascii="Times New Roman" w:eastAsia="Times New Roman" w:hAnsi="Times New Roman" w:cs="Times New Roman"/>
                <w:snapToGrid w:val="0"/>
                <w:lang w:val="en-GB" w:eastAsia="en-GB"/>
              </w:rPr>
              <w:lastRenderedPageBreak/>
              <w:t xml:space="preserve">of liberty. </w:t>
            </w:r>
          </w:p>
          <w:p w14:paraId="4262011C"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was sentenced to 2 years of restriction of liberty. </w:t>
            </w:r>
          </w:p>
          <w:p w14:paraId="44D1609E" w14:textId="6CDE7972"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imposed a fine amounting to 100 MSL (EUR 3</w:t>
            </w:r>
            <w:r w:rsidR="00BB687F">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 xml:space="preserve">766). </w:t>
            </w:r>
          </w:p>
          <w:p w14:paraId="2F74783F" w14:textId="2DE609CB"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Fourth person was imposed a fine amounting to</w:t>
            </w:r>
            <w:r w:rsidRPr="005D7B73" w:rsidDel="0068073C">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 xml:space="preserve"> 100 MSL (EUR 3</w:t>
            </w:r>
            <w:r w:rsidR="00BB687F">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 xml:space="preserve">766). </w:t>
            </w:r>
          </w:p>
          <w:p w14:paraId="2235E37A" w14:textId="6D12827E"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Fifth person was imposed a fine amounting to</w:t>
            </w:r>
            <w:r w:rsidRPr="005D7B73" w:rsidDel="0068073C">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170 MSL (EUR 6</w:t>
            </w:r>
            <w:r w:rsidR="00BB687F">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402).</w:t>
            </w:r>
          </w:p>
        </w:tc>
        <w:tc>
          <w:tcPr>
            <w:tcW w:w="833" w:type="pct"/>
          </w:tcPr>
          <w:p w14:paraId="086489F4"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female citizen of the Republic of Lithuania, married, </w:t>
            </w:r>
            <w:r w:rsidRPr="005D7B73">
              <w:rPr>
                <w:rFonts w:ascii="Times New Roman" w:eastAsia="Times New Roman" w:hAnsi="Times New Roman" w:cs="Times New Roman"/>
                <w:snapToGrid w:val="0"/>
                <w:lang w:val="en-GB" w:eastAsia="en-GB"/>
              </w:rPr>
              <w:lastRenderedPageBreak/>
              <w:t xml:space="preserve">with secondary education, working as a kitchen helper, having a criminal record, aged 42; </w:t>
            </w:r>
          </w:p>
          <w:p w14:paraId="140D05D3"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female citizen of the Republic of Lithuania, married, with special secondary education, working in a shop, having no criminal record, aged 52; </w:t>
            </w:r>
          </w:p>
          <w:p w14:paraId="52A51B43"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Republic of Lithuania, married, with secondary education, working as a driver, having no criminal record, aged 44;</w:t>
            </w:r>
          </w:p>
          <w:p w14:paraId="2313A83E" w14:textId="77777777" w:rsidR="005D7B73" w:rsidRPr="005D7B73" w:rsidRDefault="005D7B73" w:rsidP="005D7B73">
            <w:pPr>
              <w:widowControl w:val="0"/>
              <w:tabs>
                <w:tab w:val="left" w:pos="178"/>
              </w:tabs>
              <w:rPr>
                <w:rFonts w:ascii="Times New Roman" w:eastAsia="Times New Roman" w:hAnsi="Times New Roman" w:cs="Times New Roman"/>
                <w:snapToGrid w:val="0"/>
                <w:sz w:val="20"/>
                <w:szCs w:val="20"/>
                <w:lang w:val="en-GB" w:eastAsia="en-GB"/>
              </w:rPr>
            </w:pPr>
            <w:r w:rsidRPr="005D7B73">
              <w:rPr>
                <w:rFonts w:ascii="Times New Roman" w:eastAsia="Times New Roman" w:hAnsi="Times New Roman" w:cs="Times New Roman"/>
                <w:snapToGrid w:val="0"/>
                <w:sz w:val="20"/>
                <w:szCs w:val="20"/>
                <w:lang w:val="en-GB" w:eastAsia="en-GB"/>
              </w:rPr>
              <w:t>fourth person is a female citizen of the Republic of Lithuania, working as a sales manager, married, having no criminal record, aged 58;</w:t>
            </w:r>
          </w:p>
          <w:p w14:paraId="442A1044"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fifth person is a male citizen of the Republic of Lithuania, Lithuanian, married, with higher education, working as a director, having no criminal record, aged 48.</w:t>
            </w:r>
          </w:p>
        </w:tc>
        <w:tc>
          <w:tcPr>
            <w:tcW w:w="833" w:type="pct"/>
          </w:tcPr>
          <w:p w14:paraId="1CBECDF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Newborn babies were sold for money through surrogacy due to a </w:t>
            </w:r>
            <w:r w:rsidRPr="005D7B73">
              <w:rPr>
                <w:rFonts w:ascii="Times New Roman" w:eastAsia="Times New Roman" w:hAnsi="Times New Roman" w:cs="Times New Roman"/>
                <w:snapToGrid w:val="0"/>
                <w:lang w:val="en-GB" w:eastAsia="en-GB"/>
              </w:rPr>
              <w:lastRenderedPageBreak/>
              <w:t>difficult financial situation and unwillingness to have children.</w:t>
            </w:r>
          </w:p>
        </w:tc>
        <w:tc>
          <w:tcPr>
            <w:tcW w:w="833" w:type="pct"/>
          </w:tcPr>
          <w:p w14:paraId="5EEFEDE5" w14:textId="1691A7C9"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persons illegally handed over and purchased </w:t>
            </w:r>
            <w:r w:rsidRPr="005D7B73">
              <w:rPr>
                <w:rFonts w:ascii="Times New Roman" w:eastAsia="Times New Roman" w:hAnsi="Times New Roman" w:cs="Times New Roman"/>
                <w:snapToGrid w:val="0"/>
                <w:lang w:val="en-GB" w:eastAsia="en-GB"/>
              </w:rPr>
              <w:lastRenderedPageBreak/>
              <w:t>underage children with the intention of adopting them illegally (Article 157(2)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05315922" w14:textId="77777777" w:rsidTr="00B36E89">
        <w:tc>
          <w:tcPr>
            <w:tcW w:w="834" w:type="pct"/>
          </w:tcPr>
          <w:p w14:paraId="7B20763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61.</w:t>
            </w:r>
          </w:p>
        </w:tc>
        <w:tc>
          <w:tcPr>
            <w:tcW w:w="833" w:type="pct"/>
          </w:tcPr>
          <w:p w14:paraId="2765513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1-32-651/2018</w:t>
            </w:r>
          </w:p>
        </w:tc>
        <w:tc>
          <w:tcPr>
            <w:tcW w:w="833" w:type="pct"/>
          </w:tcPr>
          <w:p w14:paraId="74E8737A"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w:t>
            </w:r>
            <w:r w:rsidRPr="005D7B73">
              <w:rPr>
                <w:rFonts w:ascii="Times New Roman" w:eastAsia="Times New Roman" w:hAnsi="Times New Roman" w:cs="Times New Roman"/>
                <w:snapToGrid w:val="0"/>
                <w:lang w:val="en-GB" w:eastAsia="en-GB"/>
              </w:rPr>
              <w:lastRenderedPageBreak/>
              <w:t>sentenced to 7 years of imprisonment. Second person was sentenced to 4 years and 15 days of imprisonment.</w:t>
            </w:r>
          </w:p>
        </w:tc>
        <w:tc>
          <w:tcPr>
            <w:tcW w:w="833" w:type="pct"/>
          </w:tcPr>
          <w:p w14:paraId="14A315BF"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w:t>
            </w:r>
            <w:r w:rsidRPr="005D7B73">
              <w:rPr>
                <w:rFonts w:ascii="Times New Roman" w:eastAsia="Times New Roman" w:hAnsi="Times New Roman" w:cs="Times New Roman"/>
                <w:snapToGrid w:val="0"/>
                <w:lang w:val="en-GB" w:eastAsia="en-GB"/>
              </w:rPr>
              <w:lastRenderedPageBreak/>
              <w:t>citizen of the Republic of Lithuania, of Roma nationality, divorced, who has completed 8 school grades, worked under a business licence, having a criminal record, aged 56;</w:t>
            </w:r>
          </w:p>
          <w:p w14:paraId="4F85EEC4"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Lithuania, Ukrainian, who has completed 9 school grades, divorced, worker in a company, having a criminal record, aged 37.</w:t>
            </w:r>
          </w:p>
        </w:tc>
        <w:tc>
          <w:tcPr>
            <w:tcW w:w="833" w:type="pct"/>
          </w:tcPr>
          <w:p w14:paraId="6025BFC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Female citizen of the </w:t>
            </w:r>
            <w:r w:rsidRPr="005D7B73">
              <w:rPr>
                <w:rFonts w:ascii="Times New Roman" w:eastAsia="Times New Roman" w:hAnsi="Times New Roman" w:cs="Times New Roman"/>
                <w:snapToGrid w:val="0"/>
                <w:lang w:val="en-GB" w:eastAsia="en-GB"/>
              </w:rPr>
              <w:lastRenderedPageBreak/>
              <w:t>Republic of Lithuania, having no means of subsistence, alcohol abuser, from a family at risk, whose children were taken away.</w:t>
            </w:r>
          </w:p>
        </w:tc>
        <w:tc>
          <w:tcPr>
            <w:tcW w:w="833" w:type="pct"/>
          </w:tcPr>
          <w:p w14:paraId="233A0DD5" w14:textId="7A24FC21"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persons </w:t>
            </w:r>
            <w:r w:rsidRPr="005D7B73">
              <w:rPr>
                <w:rFonts w:ascii="Times New Roman" w:eastAsia="Times New Roman" w:hAnsi="Times New Roman" w:cs="Times New Roman"/>
                <w:snapToGrid w:val="0"/>
                <w:lang w:val="en-GB" w:eastAsia="en-GB"/>
              </w:rPr>
              <w:lastRenderedPageBreak/>
              <w:t>transferred a person to an accomplice, taking the advantage of the victim's dependence, seeking to exploit her for prostitution, and organised, managed and profited from prostitution (Article 147(1), Article 307(2)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B08199A" w14:textId="77777777" w:rsidTr="00B36E89">
        <w:tc>
          <w:tcPr>
            <w:tcW w:w="834" w:type="pct"/>
          </w:tcPr>
          <w:p w14:paraId="51351C0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62.</w:t>
            </w:r>
          </w:p>
        </w:tc>
        <w:tc>
          <w:tcPr>
            <w:tcW w:w="833" w:type="pct"/>
          </w:tcPr>
          <w:p w14:paraId="7D813EF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1-48-417/2018</w:t>
            </w:r>
          </w:p>
        </w:tc>
        <w:tc>
          <w:tcPr>
            <w:tcW w:w="833" w:type="pct"/>
          </w:tcPr>
          <w:p w14:paraId="62595E53"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8 years and 3 months of imprisonment. </w:t>
            </w:r>
          </w:p>
          <w:p w14:paraId="198472D7"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7 years and 9 months of imprisonment.</w:t>
            </w:r>
          </w:p>
        </w:tc>
        <w:tc>
          <w:tcPr>
            <w:tcW w:w="833" w:type="pct"/>
          </w:tcPr>
          <w:p w14:paraId="09367009"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is a male citizen of the Republic of Lithuania, single, unemployed, having a criminal record, aged 40;</w:t>
            </w:r>
          </w:p>
          <w:p w14:paraId="0874B927"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Lithuania, single, unemployed, having a criminal record, aged 37.</w:t>
            </w:r>
          </w:p>
        </w:tc>
        <w:tc>
          <w:tcPr>
            <w:tcW w:w="833" w:type="pct"/>
          </w:tcPr>
          <w:p w14:paraId="00EFC34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minor, having difficult financial situation, raised in a poor family, lived and studied in a Children's Socialisation Centre, with poor education, closed-minded.</w:t>
            </w:r>
          </w:p>
        </w:tc>
        <w:tc>
          <w:tcPr>
            <w:tcW w:w="833" w:type="pct"/>
          </w:tcPr>
          <w:p w14:paraId="0922E717" w14:textId="77E96E9A"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and taking the advantage of the vulnerability of the victim, recruited and transported him abroad with the aim of exploiting the victim for the commission of criminal offences (Article 157(2) of the C</w:t>
            </w:r>
            <w:r w:rsidR="00BB687F">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3166898E" w14:textId="77777777" w:rsidTr="00B36E89">
        <w:tc>
          <w:tcPr>
            <w:tcW w:w="834" w:type="pct"/>
          </w:tcPr>
          <w:p w14:paraId="20CAE96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63.</w:t>
            </w:r>
          </w:p>
        </w:tc>
        <w:tc>
          <w:tcPr>
            <w:tcW w:w="833" w:type="pct"/>
          </w:tcPr>
          <w:p w14:paraId="2369A67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1-37-354/2018</w:t>
            </w:r>
          </w:p>
        </w:tc>
        <w:tc>
          <w:tcPr>
            <w:tcW w:w="833" w:type="pct"/>
          </w:tcPr>
          <w:p w14:paraId="27241DB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2 years and 8 months of imprisonment.</w:t>
            </w:r>
          </w:p>
        </w:tc>
        <w:tc>
          <w:tcPr>
            <w:tcW w:w="833" w:type="pct"/>
          </w:tcPr>
          <w:p w14:paraId="2F9444E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Male citizen of the Republic of Lithuania, single, who has completed 8 school </w:t>
            </w:r>
            <w:r w:rsidRPr="005D7B73">
              <w:rPr>
                <w:rFonts w:ascii="Times New Roman" w:eastAsia="Times New Roman" w:hAnsi="Times New Roman" w:cs="Times New Roman"/>
                <w:snapToGrid w:val="0"/>
                <w:lang w:val="en-GB" w:eastAsia="en-GB"/>
              </w:rPr>
              <w:lastRenderedPageBreak/>
              <w:t>grades, unemployed, having a criminal record, aged 35.</w:t>
            </w:r>
          </w:p>
        </w:tc>
        <w:tc>
          <w:tcPr>
            <w:tcW w:w="833" w:type="pct"/>
          </w:tcPr>
          <w:p w14:paraId="6623AD6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Male citizen of the Republic of Lithuania, having difficult financial situation, </w:t>
            </w:r>
            <w:r w:rsidRPr="005D7B73">
              <w:rPr>
                <w:rFonts w:ascii="Times New Roman" w:eastAsia="Times New Roman" w:hAnsi="Times New Roman" w:cs="Times New Roman"/>
                <w:snapToGrid w:val="0"/>
                <w:lang w:val="en-GB" w:eastAsia="en-GB"/>
              </w:rPr>
              <w:lastRenderedPageBreak/>
              <w:t>young age, lacking social skills, unemployed, registered with the Employment Service.</w:t>
            </w:r>
          </w:p>
        </w:tc>
        <w:tc>
          <w:tcPr>
            <w:tcW w:w="833" w:type="pct"/>
          </w:tcPr>
          <w:p w14:paraId="01BFAD43" w14:textId="7647297A"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persons, taking the advantage of the vulnerability of the victim, recruited and </w:t>
            </w:r>
            <w:r w:rsidRPr="005D7B73">
              <w:rPr>
                <w:rFonts w:ascii="Times New Roman" w:eastAsia="Times New Roman" w:hAnsi="Times New Roman" w:cs="Times New Roman"/>
                <w:snapToGrid w:val="0"/>
                <w:lang w:val="en-GB" w:eastAsia="en-GB"/>
              </w:rPr>
              <w:lastRenderedPageBreak/>
              <w:t>transported a person abroad with the aim of exploiting him for criminal offences (Article 147(1) of the C</w:t>
            </w:r>
            <w:r w:rsidR="005601C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0DE9369" w14:textId="77777777" w:rsidTr="00B36E89">
        <w:tc>
          <w:tcPr>
            <w:tcW w:w="834" w:type="pct"/>
          </w:tcPr>
          <w:p w14:paraId="45B7D87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64.</w:t>
            </w:r>
          </w:p>
        </w:tc>
        <w:tc>
          <w:tcPr>
            <w:tcW w:w="833" w:type="pct"/>
          </w:tcPr>
          <w:p w14:paraId="38F9245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1-27-174/2018</w:t>
            </w:r>
          </w:p>
        </w:tc>
        <w:tc>
          <w:tcPr>
            <w:tcW w:w="833" w:type="pct"/>
          </w:tcPr>
          <w:p w14:paraId="48F37A17"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5 years of imprisonment. Second person was sentenced to 5 years of imprisonment. </w:t>
            </w:r>
          </w:p>
          <w:p w14:paraId="3F9F9A73"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sentenced to 5 years and 6 months of imprisonment.</w:t>
            </w:r>
          </w:p>
        </w:tc>
        <w:tc>
          <w:tcPr>
            <w:tcW w:w="833" w:type="pct"/>
          </w:tcPr>
          <w:p w14:paraId="68F4FC4D"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is a male citizen of the Republic of Lithuania, single, registered with the Employment Service, employed, having no criminal record, aged 41; </w:t>
            </w:r>
          </w:p>
          <w:p w14:paraId="197FFD9A"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male citizen of the Republic of Lithuania, single, employed abroad, having expunged criminal record, aged 31; </w:t>
            </w:r>
          </w:p>
          <w:p w14:paraId="5E30B870"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Republic of Lithuania, single, owner of a private company, having a criminal record, aged 38.</w:t>
            </w:r>
          </w:p>
        </w:tc>
        <w:tc>
          <w:tcPr>
            <w:tcW w:w="833" w:type="pct"/>
          </w:tcPr>
          <w:p w14:paraId="0E20831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Citizens of the Republic of Lithuania of young age, raised in social risk families, with primary education, unemployed and without a source of income.</w:t>
            </w:r>
          </w:p>
        </w:tc>
        <w:tc>
          <w:tcPr>
            <w:tcW w:w="833" w:type="pct"/>
          </w:tcPr>
          <w:p w14:paraId="10510FFA" w14:textId="230F3060"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and taking the advantage of the vulnerability of the victims, recruited and transported them abroad with the aim of exploiting for criminal offences (Article 147(2) of the C</w:t>
            </w:r>
            <w:r w:rsidR="005601C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18D967D" w14:textId="77777777" w:rsidTr="00B36E89">
        <w:tc>
          <w:tcPr>
            <w:tcW w:w="834" w:type="pct"/>
          </w:tcPr>
          <w:p w14:paraId="45C9CF5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65.</w:t>
            </w:r>
          </w:p>
        </w:tc>
        <w:tc>
          <w:tcPr>
            <w:tcW w:w="833" w:type="pct"/>
          </w:tcPr>
          <w:p w14:paraId="6A248FF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1-70-315/2018</w:t>
            </w:r>
          </w:p>
        </w:tc>
        <w:tc>
          <w:tcPr>
            <w:tcW w:w="833" w:type="pct"/>
          </w:tcPr>
          <w:p w14:paraId="17B45352"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6 years and 6 months of imprisonment. </w:t>
            </w:r>
          </w:p>
          <w:p w14:paraId="7BED4109"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was sentenced to 2 years of restriction of liberty. </w:t>
            </w:r>
          </w:p>
          <w:p w14:paraId="57E4E4B6"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Third person was sentenced to 1 year and 6 months of restriction of liberty.</w:t>
            </w:r>
          </w:p>
        </w:tc>
        <w:tc>
          <w:tcPr>
            <w:tcW w:w="833" w:type="pct"/>
          </w:tcPr>
          <w:p w14:paraId="0327106F"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with higher education, married, working as a manager in a company, having a criminal </w:t>
            </w:r>
            <w:r w:rsidRPr="005D7B73">
              <w:rPr>
                <w:rFonts w:ascii="Times New Roman" w:eastAsia="Times New Roman" w:hAnsi="Times New Roman" w:cs="Times New Roman"/>
                <w:snapToGrid w:val="0"/>
                <w:lang w:val="en-GB" w:eastAsia="en-GB"/>
              </w:rPr>
              <w:lastRenderedPageBreak/>
              <w:t xml:space="preserve">record (17 convictions), aged 57; </w:t>
            </w:r>
          </w:p>
          <w:p w14:paraId="0CAE1E89"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female citizen of the Republic of Lithuania with secondary education, married, employed, having no criminal record, aged 61; </w:t>
            </w:r>
          </w:p>
          <w:p w14:paraId="0ED627B2"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female citizen of the Republic of Lithuania with secondary education, married, unemployed, having no criminal record, aged 58.</w:t>
            </w:r>
          </w:p>
        </w:tc>
        <w:tc>
          <w:tcPr>
            <w:tcW w:w="833" w:type="pct"/>
          </w:tcPr>
          <w:p w14:paraId="48BD8B6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citizens of the Republic of Lithuania, minors, living in a families that have difficult financial situation, 2 of the victims were orphans.</w:t>
            </w:r>
          </w:p>
        </w:tc>
        <w:tc>
          <w:tcPr>
            <w:tcW w:w="833" w:type="pct"/>
          </w:tcPr>
          <w:p w14:paraId="2A9AD94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The convicted persons, acting on a consensual basis and taking the advantage of the vulnerability of the persons, organised the recruitment of two </w:t>
            </w:r>
            <w:r w:rsidRPr="005D7B73">
              <w:rPr>
                <w:rFonts w:ascii="Times New Roman" w:eastAsia="Times New Roman" w:hAnsi="Times New Roman" w:cs="Times New Roman"/>
                <w:snapToGrid w:val="0"/>
                <w:lang w:val="en-GB" w:eastAsia="en-GB"/>
              </w:rPr>
              <w:lastRenderedPageBreak/>
              <w:t>children and a minor with the purpose of exploiting them in various forms of sexual exploitation for profit (Article 157(1), (2)).</w:t>
            </w:r>
          </w:p>
        </w:tc>
      </w:tr>
      <w:tr w:rsidR="005D7B73" w:rsidRPr="005D7B73" w14:paraId="479D7F85" w14:textId="77777777" w:rsidTr="00B36E89">
        <w:tc>
          <w:tcPr>
            <w:tcW w:w="834" w:type="pct"/>
          </w:tcPr>
          <w:p w14:paraId="7FD3074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66.</w:t>
            </w:r>
          </w:p>
        </w:tc>
        <w:tc>
          <w:tcPr>
            <w:tcW w:w="833" w:type="pct"/>
          </w:tcPr>
          <w:p w14:paraId="5DCA649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1-39-606/2018</w:t>
            </w:r>
          </w:p>
        </w:tc>
        <w:tc>
          <w:tcPr>
            <w:tcW w:w="833" w:type="pct"/>
          </w:tcPr>
          <w:p w14:paraId="3882BBC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imprisonment; pursuant to Article 75(1), the execution of the sentence was suspended for 3 years.</w:t>
            </w:r>
          </w:p>
        </w:tc>
        <w:tc>
          <w:tcPr>
            <w:tcW w:w="833" w:type="pct"/>
          </w:tcPr>
          <w:p w14:paraId="0A6A3B2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person is a female citizen of the Republic of Lithuania, married, unemployed, having no criminal record, aged 32.</w:t>
            </w:r>
          </w:p>
        </w:tc>
        <w:tc>
          <w:tcPr>
            <w:tcW w:w="833" w:type="pct"/>
          </w:tcPr>
          <w:p w14:paraId="286BFEB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having difficult financial situation, whose family is registered as family at social risk, unemployed, of young age, diagnosed with mixed behavioural and emotional disorder, having difficulty reading and writing, who has completed 9 school grades, having no permanent place of residence.</w:t>
            </w:r>
          </w:p>
        </w:tc>
        <w:tc>
          <w:tcPr>
            <w:tcW w:w="833" w:type="pct"/>
          </w:tcPr>
          <w:p w14:paraId="521696A1" w14:textId="18BF9171"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acting in a group of accomplices, using deception and taking the advantage of the vulnerability of the victim, recruited, transported and handed over a person to another person for the purpose of exploiting her for a sham marriage (Article 147(1) of the C</w:t>
            </w:r>
            <w:r w:rsidR="005601C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4BD7F58C" w14:textId="77777777" w:rsidTr="00B36E89">
        <w:tc>
          <w:tcPr>
            <w:tcW w:w="834" w:type="pct"/>
          </w:tcPr>
          <w:p w14:paraId="0031F3C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67.</w:t>
            </w:r>
          </w:p>
        </w:tc>
        <w:tc>
          <w:tcPr>
            <w:tcW w:w="833" w:type="pct"/>
          </w:tcPr>
          <w:p w14:paraId="1761C05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1-22-350/2018</w:t>
            </w:r>
          </w:p>
        </w:tc>
        <w:tc>
          <w:tcPr>
            <w:tcW w:w="833" w:type="pct"/>
          </w:tcPr>
          <w:p w14:paraId="1C1C48B6"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w:t>
            </w:r>
            <w:r w:rsidRPr="005D7B73">
              <w:rPr>
                <w:rFonts w:ascii="Times New Roman" w:eastAsia="Times New Roman" w:hAnsi="Times New Roman" w:cs="Times New Roman"/>
                <w:snapToGrid w:val="0"/>
                <w:lang w:val="en-GB" w:eastAsia="en-GB"/>
              </w:rPr>
              <w:lastRenderedPageBreak/>
              <w:t>sentenced to 8 years of imprisonment.</w:t>
            </w:r>
          </w:p>
          <w:p w14:paraId="041E2912"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was sentenced to 5 years of imprisonment. </w:t>
            </w:r>
          </w:p>
          <w:p w14:paraId="141A5103"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sentenced to 2 years of imprisonment.</w:t>
            </w:r>
          </w:p>
          <w:p w14:paraId="50A29FC7" w14:textId="77777777" w:rsidR="005D7B73" w:rsidRPr="005D7B73" w:rsidRDefault="005D7B73" w:rsidP="005D7B73">
            <w:pPr>
              <w:widowControl w:val="0"/>
              <w:tabs>
                <w:tab w:val="left" w:pos="15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Fourth person was sentenced to 1 year and 6 months of restriction of liberty.</w:t>
            </w:r>
          </w:p>
        </w:tc>
        <w:tc>
          <w:tcPr>
            <w:tcW w:w="833" w:type="pct"/>
          </w:tcPr>
          <w:p w14:paraId="09D87E45"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w:t>
            </w:r>
            <w:r w:rsidRPr="005D7B73">
              <w:rPr>
                <w:rFonts w:ascii="Times New Roman" w:eastAsia="Times New Roman" w:hAnsi="Times New Roman" w:cs="Times New Roman"/>
                <w:snapToGrid w:val="0"/>
                <w:lang w:val="en-GB" w:eastAsia="en-GB"/>
              </w:rPr>
              <w:lastRenderedPageBreak/>
              <w:t xml:space="preserve">citizen of the Republic of Lithuania, working as a carpenter, with secondary education, divorced, having a criminal record, aged 57; </w:t>
            </w:r>
          </w:p>
          <w:p w14:paraId="5170E2E6"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female citizen of the Republic of Lithuania, unemployed, with secondary education, full-time university student, divorced, having a criminal record, aged 29; </w:t>
            </w:r>
          </w:p>
          <w:p w14:paraId="72BD767B"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Republic of Lithuania, unemployed, with primary education, single, having a criminal record, aged 30;</w:t>
            </w:r>
          </w:p>
          <w:p w14:paraId="69774039"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fourth person is a female citizen of the Republic of Lithuania, working as an operator in a company, with primary education, single, having no criminal record, aged 28.</w:t>
            </w:r>
          </w:p>
        </w:tc>
        <w:tc>
          <w:tcPr>
            <w:tcW w:w="833" w:type="pct"/>
          </w:tcPr>
          <w:p w14:paraId="1EE7A82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Female citizens of the </w:t>
            </w:r>
            <w:r w:rsidRPr="005D7B73">
              <w:rPr>
                <w:rFonts w:ascii="Times New Roman" w:eastAsia="Times New Roman" w:hAnsi="Times New Roman" w:cs="Times New Roman"/>
                <w:snapToGrid w:val="0"/>
                <w:lang w:val="en-GB" w:eastAsia="en-GB"/>
              </w:rPr>
              <w:lastRenderedPageBreak/>
              <w:t>Republic of Lithuania having difficult financial situation, lacking social skills, having emotionally unstable personality disorder of impulsive type, having mental and behavioural disorders due to alcohol use, addiction syndrome, paranoid schizophrenia, mild intellectual disorder.</w:t>
            </w:r>
          </w:p>
        </w:tc>
        <w:tc>
          <w:tcPr>
            <w:tcW w:w="833" w:type="pct"/>
          </w:tcPr>
          <w:p w14:paraId="382A5A53" w14:textId="083B693B"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persons, </w:t>
            </w:r>
            <w:r w:rsidRPr="005D7B73">
              <w:rPr>
                <w:rFonts w:ascii="Times New Roman" w:eastAsia="Times New Roman" w:hAnsi="Times New Roman" w:cs="Times New Roman"/>
                <w:snapToGrid w:val="0"/>
                <w:lang w:val="en-GB" w:eastAsia="en-GB"/>
              </w:rPr>
              <w:lastRenderedPageBreak/>
              <w:t>acting in a group of accomplices, agreed to engage in human trafficking, recruit and transport persons abroad to work as prostitutes (Article 147(1) and (2), Article 157(1) of the C</w:t>
            </w:r>
            <w:r w:rsidR="005601C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2F2723DB" w14:textId="77777777" w:rsidTr="00B36E89">
        <w:tc>
          <w:tcPr>
            <w:tcW w:w="834" w:type="pct"/>
          </w:tcPr>
          <w:p w14:paraId="36F3DC1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68.</w:t>
            </w:r>
          </w:p>
        </w:tc>
        <w:tc>
          <w:tcPr>
            <w:tcW w:w="833" w:type="pct"/>
          </w:tcPr>
          <w:p w14:paraId="444E5AB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1-42-458/2018</w:t>
            </w:r>
          </w:p>
        </w:tc>
        <w:tc>
          <w:tcPr>
            <w:tcW w:w="833" w:type="pct"/>
          </w:tcPr>
          <w:p w14:paraId="0CFAA62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One person was sentenced to 5 years of </w:t>
            </w:r>
            <w:r w:rsidRPr="005D7B73">
              <w:rPr>
                <w:rFonts w:ascii="Times New Roman" w:eastAsia="Times New Roman" w:hAnsi="Times New Roman" w:cs="Times New Roman"/>
                <w:snapToGrid w:val="0"/>
                <w:lang w:val="en-GB" w:eastAsia="en-GB"/>
              </w:rPr>
              <w:lastRenderedPageBreak/>
              <w:t>imprisonment.</w:t>
            </w:r>
          </w:p>
        </w:tc>
        <w:tc>
          <w:tcPr>
            <w:tcW w:w="833" w:type="pct"/>
          </w:tcPr>
          <w:p w14:paraId="06C3E15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Male citizen of the Republic of Lithuania </w:t>
            </w:r>
            <w:r w:rsidRPr="005D7B73">
              <w:rPr>
                <w:rFonts w:ascii="Times New Roman" w:eastAsia="Times New Roman" w:hAnsi="Times New Roman" w:cs="Times New Roman"/>
                <w:snapToGrid w:val="0"/>
                <w:lang w:val="en-GB" w:eastAsia="en-GB"/>
              </w:rPr>
              <w:lastRenderedPageBreak/>
              <w:t>who has completed 11 school grades, single, unemployed, having a criminal record, aged 32.</w:t>
            </w:r>
          </w:p>
        </w:tc>
        <w:tc>
          <w:tcPr>
            <w:tcW w:w="833" w:type="pct"/>
          </w:tcPr>
          <w:p w14:paraId="23A84D3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Citizens of the Republic of Lithuania </w:t>
            </w:r>
            <w:r w:rsidRPr="005D7B73">
              <w:rPr>
                <w:rFonts w:ascii="Times New Roman" w:eastAsia="Times New Roman" w:hAnsi="Times New Roman" w:cs="Times New Roman"/>
                <w:snapToGrid w:val="0"/>
                <w:lang w:val="en-GB" w:eastAsia="en-GB"/>
              </w:rPr>
              <w:lastRenderedPageBreak/>
              <w:t>having mild mental disability with conduct disorder, unemployed, having no source of income and difficult financial situation, low intelligence.</w:t>
            </w:r>
          </w:p>
        </w:tc>
        <w:tc>
          <w:tcPr>
            <w:tcW w:w="833" w:type="pct"/>
          </w:tcPr>
          <w:p w14:paraId="0AA676C5" w14:textId="6A40B35B"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 acting in a group of </w:t>
            </w:r>
            <w:r w:rsidRPr="005D7B73">
              <w:rPr>
                <w:rFonts w:ascii="Times New Roman" w:eastAsia="Times New Roman" w:hAnsi="Times New Roman" w:cs="Times New Roman"/>
                <w:snapToGrid w:val="0"/>
                <w:lang w:val="en-GB" w:eastAsia="en-GB"/>
              </w:rPr>
              <w:lastRenderedPageBreak/>
              <w:t>accomplices and taking the advantage of the vulnerability of the victims, recruited, transported and exploited persons for the commission of a criminal offence and profited from it (Article 147(2) of the C</w:t>
            </w:r>
            <w:r w:rsidR="005601C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37AC7075" w14:textId="77777777" w:rsidTr="00B36E89">
        <w:tc>
          <w:tcPr>
            <w:tcW w:w="834" w:type="pct"/>
          </w:tcPr>
          <w:p w14:paraId="0B975C8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69.</w:t>
            </w:r>
          </w:p>
        </w:tc>
        <w:tc>
          <w:tcPr>
            <w:tcW w:w="833" w:type="pct"/>
          </w:tcPr>
          <w:p w14:paraId="48C67ED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1-8-462/2018</w:t>
            </w:r>
          </w:p>
        </w:tc>
        <w:tc>
          <w:tcPr>
            <w:tcW w:w="833" w:type="pct"/>
          </w:tcPr>
          <w:p w14:paraId="01FBD97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4 years of imprisonment.</w:t>
            </w:r>
          </w:p>
        </w:tc>
        <w:tc>
          <w:tcPr>
            <w:tcW w:w="833" w:type="pct"/>
          </w:tcPr>
          <w:p w14:paraId="35D367C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with secondary education, married, unemployed, having no criminal record, aged 59.</w:t>
            </w:r>
          </w:p>
        </w:tc>
        <w:tc>
          <w:tcPr>
            <w:tcW w:w="833" w:type="pct"/>
          </w:tcPr>
          <w:p w14:paraId="0A410F3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having severe alcohol problems, difficult financial situation, high debts, low education, inadequate judgment of people, no value system, impaired psychological development.</w:t>
            </w:r>
          </w:p>
        </w:tc>
        <w:tc>
          <w:tcPr>
            <w:tcW w:w="833" w:type="pct"/>
          </w:tcPr>
          <w:p w14:paraId="7CF0A9BB" w14:textId="4F2D895E"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taking the advantage of the vulnerability of the victim and using deception, recruited and transported a person in order to exploit the person for prostitution (Article 147(1) of the C</w:t>
            </w:r>
            <w:r w:rsidR="005601C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2168E8DE" w14:textId="77777777" w:rsidTr="00B36E89">
        <w:tc>
          <w:tcPr>
            <w:tcW w:w="834" w:type="pct"/>
          </w:tcPr>
          <w:p w14:paraId="6D63065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70.</w:t>
            </w:r>
          </w:p>
        </w:tc>
        <w:tc>
          <w:tcPr>
            <w:tcW w:w="833" w:type="pct"/>
          </w:tcPr>
          <w:p w14:paraId="0AF7A05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1-62-245/2018</w:t>
            </w:r>
          </w:p>
        </w:tc>
        <w:tc>
          <w:tcPr>
            <w:tcW w:w="833" w:type="pct"/>
          </w:tcPr>
          <w:p w14:paraId="58CEBD9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One person was sentenced to 4 years of imprisonment.</w:t>
            </w:r>
          </w:p>
        </w:tc>
        <w:tc>
          <w:tcPr>
            <w:tcW w:w="833" w:type="pct"/>
          </w:tcPr>
          <w:p w14:paraId="0E4CF69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Male citizen of the Republic of Lithuania with secondary education, single, unemployed, registered as homeless, having a criminal record, aged 42.</w:t>
            </w:r>
          </w:p>
        </w:tc>
        <w:tc>
          <w:tcPr>
            <w:tcW w:w="833" w:type="pct"/>
          </w:tcPr>
          <w:p w14:paraId="399DE94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Female citizen of the Republic of Lithuania, minor, drug and alcohol user.</w:t>
            </w:r>
          </w:p>
        </w:tc>
        <w:tc>
          <w:tcPr>
            <w:tcW w:w="833" w:type="pct"/>
          </w:tcPr>
          <w:p w14:paraId="7A0B5FD8" w14:textId="3D0A7621"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 recruited a minor to engage in prostitution abroad (Article 308(3) of the C</w:t>
            </w:r>
            <w:r w:rsidR="00D57F69">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3BD1D32" w14:textId="77777777" w:rsidTr="00B36E89">
        <w:tc>
          <w:tcPr>
            <w:tcW w:w="834" w:type="pct"/>
          </w:tcPr>
          <w:p w14:paraId="50BA48D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71.</w:t>
            </w:r>
          </w:p>
        </w:tc>
        <w:tc>
          <w:tcPr>
            <w:tcW w:w="833" w:type="pct"/>
          </w:tcPr>
          <w:p w14:paraId="15884E4C"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1-19-255/2018</w:t>
            </w:r>
          </w:p>
        </w:tc>
        <w:tc>
          <w:tcPr>
            <w:tcW w:w="833" w:type="pct"/>
          </w:tcPr>
          <w:p w14:paraId="29308151"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2 years of imprisonment.</w:t>
            </w:r>
          </w:p>
          <w:p w14:paraId="44DDD3BF"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was sentenced to 1 year of imprisonment. </w:t>
            </w:r>
          </w:p>
          <w:p w14:paraId="0D111FA1"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Third person was sentenced to 1 year of imprisonment.</w:t>
            </w:r>
          </w:p>
          <w:p w14:paraId="64F723C6"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Fourth person was sentenced to 1 year of imprisonment.</w:t>
            </w:r>
          </w:p>
          <w:p w14:paraId="78245D49"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p>
        </w:tc>
        <w:tc>
          <w:tcPr>
            <w:tcW w:w="833" w:type="pct"/>
          </w:tcPr>
          <w:p w14:paraId="261BAB1D"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married, with vocational education, employed, working on a farm, </w:t>
            </w:r>
            <w:r w:rsidRPr="005D7B73">
              <w:rPr>
                <w:rFonts w:ascii="Times New Roman" w:eastAsia="Times New Roman" w:hAnsi="Times New Roman" w:cs="Times New Roman"/>
                <w:snapToGrid w:val="0"/>
                <w:lang w:val="en-GB" w:eastAsia="en-GB"/>
              </w:rPr>
              <w:lastRenderedPageBreak/>
              <w:t>having no criminal record, aged 44;</w:t>
            </w:r>
          </w:p>
          <w:p w14:paraId="0E80391A"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male citizen of the Republic of Lithuania, single, with primary education, long-distance driver, having expunged criminal record, aged 40; </w:t>
            </w:r>
          </w:p>
          <w:p w14:paraId="681B4B72"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Republic of Lithuania, divorced, with vocational education, registered as homeless, self-employed, having a criminal record, aged 33;</w:t>
            </w:r>
          </w:p>
          <w:p w14:paraId="7A2A4CAC"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fourth person is a male citizen of the Republic of Lithuania, Lithuanian, married, with secondary education, employed, having no criminal record, aged 38.</w:t>
            </w:r>
          </w:p>
        </w:tc>
        <w:tc>
          <w:tcPr>
            <w:tcW w:w="833" w:type="pct"/>
          </w:tcPr>
          <w:p w14:paraId="43CC50C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Female citizens of the Republic of Lithuania having difficult financial situation, of young age, lacking social skills, having no </w:t>
            </w:r>
            <w:r w:rsidRPr="005D7B73">
              <w:rPr>
                <w:rFonts w:ascii="Times New Roman" w:eastAsia="Times New Roman" w:hAnsi="Times New Roman" w:cs="Times New Roman"/>
                <w:snapToGrid w:val="0"/>
                <w:lang w:val="en-GB" w:eastAsia="en-GB"/>
              </w:rPr>
              <w:lastRenderedPageBreak/>
              <w:t>permanent employment, gullible, with poor education, addicted to narcotic and psychotropic substances.</w:t>
            </w:r>
          </w:p>
        </w:tc>
        <w:tc>
          <w:tcPr>
            <w:tcW w:w="833" w:type="pct"/>
          </w:tcPr>
          <w:p w14:paraId="1043CA85" w14:textId="20FBB6CA"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persons, acting in a group of accomplices and taking the advantage of the vulnerability of the victims, recruited, </w:t>
            </w:r>
            <w:r w:rsidRPr="005D7B73">
              <w:rPr>
                <w:rFonts w:ascii="Times New Roman" w:eastAsia="Times New Roman" w:hAnsi="Times New Roman" w:cs="Times New Roman"/>
                <w:snapToGrid w:val="0"/>
                <w:lang w:val="en-GB" w:eastAsia="en-GB"/>
              </w:rPr>
              <w:lastRenderedPageBreak/>
              <w:t>transported and exploited persons for the commission of criminal offences, organised and managed the commission of thefts (Article 147(2) of the C</w:t>
            </w:r>
            <w:r w:rsidR="005601C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5E6F2964" w14:textId="77777777" w:rsidTr="00B36E89">
        <w:tc>
          <w:tcPr>
            <w:tcW w:w="834" w:type="pct"/>
          </w:tcPr>
          <w:p w14:paraId="5915C89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72.</w:t>
            </w:r>
          </w:p>
        </w:tc>
        <w:tc>
          <w:tcPr>
            <w:tcW w:w="833" w:type="pct"/>
          </w:tcPr>
          <w:p w14:paraId="33BC9F3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N1-48-493/2018</w:t>
            </w:r>
          </w:p>
        </w:tc>
        <w:tc>
          <w:tcPr>
            <w:tcW w:w="833" w:type="pct"/>
          </w:tcPr>
          <w:p w14:paraId="66341B4D"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5 years of imprisonment.</w:t>
            </w:r>
          </w:p>
          <w:p w14:paraId="78084684"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was sentenced to 4 years of imprisonment. </w:t>
            </w:r>
          </w:p>
          <w:p w14:paraId="70862538" w14:textId="2D1DDD98"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Third person was sentenced to 3 years </w:t>
            </w:r>
            <w:r w:rsidRPr="005D7B73">
              <w:rPr>
                <w:rFonts w:ascii="Times New Roman" w:eastAsia="Times New Roman" w:hAnsi="Times New Roman" w:cs="Times New Roman"/>
                <w:snapToGrid w:val="0"/>
                <w:lang w:val="en-GB" w:eastAsia="en-GB"/>
              </w:rPr>
              <w:lastRenderedPageBreak/>
              <w:t>and 6 months of imprisonment; pursuant to Article 92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was suspended for 3 years.</w:t>
            </w:r>
          </w:p>
        </w:tc>
        <w:tc>
          <w:tcPr>
            <w:tcW w:w="833" w:type="pct"/>
          </w:tcPr>
          <w:p w14:paraId="654ECB81"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single, who has completed 8 school grades, unemployed, registered with the Employment Service, having a </w:t>
            </w:r>
            <w:r w:rsidRPr="005D7B73">
              <w:rPr>
                <w:rFonts w:ascii="Times New Roman" w:eastAsia="Times New Roman" w:hAnsi="Times New Roman" w:cs="Times New Roman"/>
                <w:snapToGrid w:val="0"/>
                <w:lang w:val="en-GB" w:eastAsia="en-GB"/>
              </w:rPr>
              <w:lastRenderedPageBreak/>
              <w:t>criminal record, aged 39;</w:t>
            </w:r>
          </w:p>
          <w:p w14:paraId="1AE1FEF0"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male citizen of the Republic of Lithuania with post secondary non tertiary education, married, working as a manager, having no criminal record in Lithuania, aged 39; </w:t>
            </w:r>
          </w:p>
          <w:p w14:paraId="6AFE0651"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Republic of Lithuania, single, working abroad, having a criminal record abroad, aged 26.</w:t>
            </w:r>
          </w:p>
        </w:tc>
        <w:tc>
          <w:tcPr>
            <w:tcW w:w="833" w:type="pct"/>
          </w:tcPr>
          <w:p w14:paraId="2E45360E"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Citizens of the Republic of Lithuania having difficult financial situation, with low educational level, having no knowledge of a foreign language, dependency due to </w:t>
            </w:r>
            <w:r w:rsidRPr="005D7B73">
              <w:rPr>
                <w:rFonts w:ascii="Times New Roman" w:eastAsia="Times New Roman" w:hAnsi="Times New Roman" w:cs="Times New Roman"/>
                <w:snapToGrid w:val="0"/>
                <w:lang w:val="en-GB" w:eastAsia="en-GB"/>
              </w:rPr>
              <w:lastRenderedPageBreak/>
              <w:t>debts, having no place to live.</w:t>
            </w:r>
          </w:p>
        </w:tc>
        <w:tc>
          <w:tcPr>
            <w:tcW w:w="833" w:type="pct"/>
          </w:tcPr>
          <w:p w14:paraId="30378ED4" w14:textId="73A01C7A"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persons, acting in an organised group and taking the advantage of the vulnerability of persons, using deception and threats, recruited, obtained and </w:t>
            </w:r>
            <w:r w:rsidRPr="005D7B73">
              <w:rPr>
                <w:rFonts w:ascii="Times New Roman" w:eastAsia="Times New Roman" w:hAnsi="Times New Roman" w:cs="Times New Roman"/>
                <w:snapToGrid w:val="0"/>
                <w:lang w:val="en-GB" w:eastAsia="en-GB"/>
              </w:rPr>
              <w:lastRenderedPageBreak/>
              <w:t>transported persons abroad with a view to exploiting them for forced labour under inhuman conditions (Article 147(2), Article 147-1(1) and (2) of the C</w:t>
            </w:r>
            <w:r w:rsidR="005601C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6B2FC5C5" w14:textId="77777777" w:rsidTr="00B36E89">
        <w:tc>
          <w:tcPr>
            <w:tcW w:w="834" w:type="pct"/>
          </w:tcPr>
          <w:p w14:paraId="6993BB0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73.</w:t>
            </w:r>
          </w:p>
        </w:tc>
        <w:tc>
          <w:tcPr>
            <w:tcW w:w="833" w:type="pct"/>
          </w:tcPr>
          <w:p w14:paraId="637A728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1-42-190/2018</w:t>
            </w:r>
          </w:p>
        </w:tc>
        <w:tc>
          <w:tcPr>
            <w:tcW w:w="833" w:type="pct"/>
          </w:tcPr>
          <w:p w14:paraId="6B896CDA"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8 years of imprisonment.</w:t>
            </w:r>
          </w:p>
          <w:p w14:paraId="1221DB0A"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4 years and 6 months of imprisonment.</w:t>
            </w:r>
          </w:p>
          <w:p w14:paraId="37DCBB37"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sentenced to 3 years of imprisonment.</w:t>
            </w:r>
          </w:p>
        </w:tc>
        <w:tc>
          <w:tcPr>
            <w:tcW w:w="833" w:type="pct"/>
          </w:tcPr>
          <w:p w14:paraId="2A0709BE"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is a male citizen of the Republic of Lithuania with special secondary education, employed, having a criminal record, aged 38;</w:t>
            </w:r>
          </w:p>
          <w:p w14:paraId="6B0D92EA"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Polish stateless person with secondary education, unemployed, having a criminal record, aged 55;</w:t>
            </w:r>
          </w:p>
          <w:p w14:paraId="02CA137F"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third person is a male citizen of the Republic of Nigeria with post secondary non tertiary education, unemployed, </w:t>
            </w:r>
            <w:r w:rsidRPr="005D7B73">
              <w:rPr>
                <w:rFonts w:ascii="Times New Roman" w:eastAsia="Times New Roman" w:hAnsi="Times New Roman" w:cs="Times New Roman"/>
                <w:snapToGrid w:val="0"/>
                <w:lang w:val="en-GB" w:eastAsia="en-GB"/>
              </w:rPr>
              <w:lastRenderedPageBreak/>
              <w:t>having no criminal record, aged 37.</w:t>
            </w:r>
          </w:p>
        </w:tc>
        <w:tc>
          <w:tcPr>
            <w:tcW w:w="833" w:type="pct"/>
          </w:tcPr>
          <w:p w14:paraId="1D5AA59D"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citizens of the Republic of Lithuania having difficult financial situation, unemployed, addicted to alcohol and drugs.</w:t>
            </w:r>
          </w:p>
        </w:tc>
        <w:tc>
          <w:tcPr>
            <w:tcW w:w="833" w:type="pct"/>
          </w:tcPr>
          <w:p w14:paraId="39902D89" w14:textId="6DCAD7C6"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and taking the advantage of the vulnerability of persons, procured another person for a sham marriage for personal gain, organised and managed prostitution and profited from prostitution (Article 307(2), Article 308(1), Article 147(1)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3AEAC29C" w14:textId="77777777" w:rsidTr="00B36E89">
        <w:tc>
          <w:tcPr>
            <w:tcW w:w="834" w:type="pct"/>
          </w:tcPr>
          <w:p w14:paraId="22C3111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74.</w:t>
            </w:r>
          </w:p>
        </w:tc>
        <w:tc>
          <w:tcPr>
            <w:tcW w:w="833" w:type="pct"/>
          </w:tcPr>
          <w:p w14:paraId="3072DF2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1-32-383/2018</w:t>
            </w:r>
          </w:p>
        </w:tc>
        <w:tc>
          <w:tcPr>
            <w:tcW w:w="833" w:type="pct"/>
          </w:tcPr>
          <w:p w14:paraId="41E74EBB"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14 years of imprisonment. </w:t>
            </w:r>
          </w:p>
          <w:p w14:paraId="61C42FED"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10 years and 6 months of imprisonment.</w:t>
            </w:r>
          </w:p>
        </w:tc>
        <w:tc>
          <w:tcPr>
            <w:tcW w:w="833" w:type="pct"/>
          </w:tcPr>
          <w:p w14:paraId="3E6F88B0"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is a male citizen of the Republic of Lithuania, single, unemployed, attending a college, with secondary education, having a criminal record (8 convictions), aged 38;</w:t>
            </w:r>
          </w:p>
          <w:p w14:paraId="57DBAFDD"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Lithuania, divorced, working as a manager, with secondary education, having a criminal record (4 convictions), aged 41.</w:t>
            </w:r>
          </w:p>
        </w:tc>
        <w:tc>
          <w:tcPr>
            <w:tcW w:w="833" w:type="pct"/>
          </w:tcPr>
          <w:p w14:paraId="21F688A7"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Citizens of the Republic of Lithuania, willing to become rich illegally, members of a criminal association.</w:t>
            </w:r>
          </w:p>
        </w:tc>
        <w:tc>
          <w:tcPr>
            <w:tcW w:w="833" w:type="pct"/>
          </w:tcPr>
          <w:p w14:paraId="09E54091" w14:textId="19C4B2AE"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participating in a criminal association, recruited the victims for committing criminal acts using threats and psychological violence (Article 147(2)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6CD66B99" w14:textId="77777777" w:rsidTr="00B36E89">
        <w:tc>
          <w:tcPr>
            <w:tcW w:w="834" w:type="pct"/>
          </w:tcPr>
          <w:p w14:paraId="5B389C8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75.</w:t>
            </w:r>
          </w:p>
        </w:tc>
        <w:tc>
          <w:tcPr>
            <w:tcW w:w="833" w:type="pct"/>
          </w:tcPr>
          <w:p w14:paraId="25DA00A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1-33-195/2018</w:t>
            </w:r>
          </w:p>
        </w:tc>
        <w:tc>
          <w:tcPr>
            <w:tcW w:w="833" w:type="pct"/>
          </w:tcPr>
          <w:p w14:paraId="3757A1B8" w14:textId="2A07787B"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4 years of imprisonment; pursuant to Article 75(1)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the execution of the sentence is suspended for 3 years. </w:t>
            </w:r>
          </w:p>
          <w:p w14:paraId="37E3D946" w14:textId="7BA5D428"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4 years of imprisonment; pursuant to Article 75(1)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the execution of the sentence is suspended for 3 years. </w:t>
            </w:r>
          </w:p>
          <w:p w14:paraId="3B132C92"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Third person was sentenced to 5 years of </w:t>
            </w:r>
            <w:r w:rsidRPr="005D7B73">
              <w:rPr>
                <w:rFonts w:ascii="Times New Roman" w:eastAsia="Times New Roman" w:hAnsi="Times New Roman" w:cs="Times New Roman"/>
                <w:snapToGrid w:val="0"/>
                <w:lang w:val="en-GB" w:eastAsia="en-GB"/>
              </w:rPr>
              <w:lastRenderedPageBreak/>
              <w:t>imprisonment.</w:t>
            </w:r>
          </w:p>
        </w:tc>
        <w:tc>
          <w:tcPr>
            <w:tcW w:w="833" w:type="pct"/>
          </w:tcPr>
          <w:p w14:paraId="69A1A438"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with secondary education, unemployed, disabled, with special secondary education, divorced, having a criminal record, aged 55; </w:t>
            </w:r>
          </w:p>
          <w:p w14:paraId="7925E79C"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female citizen of the Republic of Lithuania with primary education, employed, single, having no criminal record, aged 48;</w:t>
            </w:r>
          </w:p>
          <w:p w14:paraId="3E3341C2"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third person is a male citizen of the Republic of Lithuania with secondary education, divorced, unemployed, having a criminal record, aged 46.</w:t>
            </w:r>
          </w:p>
        </w:tc>
        <w:tc>
          <w:tcPr>
            <w:tcW w:w="833" w:type="pct"/>
          </w:tcPr>
          <w:p w14:paraId="4F6E938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citizens of the Republic of Lithuania having mild intellectual disability, vulnerable, of young age, having no education and social contacts.</w:t>
            </w:r>
          </w:p>
        </w:tc>
        <w:tc>
          <w:tcPr>
            <w:tcW w:w="833" w:type="pct"/>
          </w:tcPr>
          <w:p w14:paraId="601DA882" w14:textId="23C8FBB1"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accordance with a mutual agreement, taking the advantage of the vulnerability of the victims, and using deception, organised and managed the prostitution of minors with the aim of making a profit (Article 307(2), 147(1)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1E374B21" w14:textId="77777777" w:rsidTr="00B36E89">
        <w:tc>
          <w:tcPr>
            <w:tcW w:w="834" w:type="pct"/>
          </w:tcPr>
          <w:p w14:paraId="78EACDC1"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76.</w:t>
            </w:r>
          </w:p>
        </w:tc>
        <w:tc>
          <w:tcPr>
            <w:tcW w:w="833" w:type="pct"/>
          </w:tcPr>
          <w:p w14:paraId="62E46B02"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1-9-255/2018</w:t>
            </w:r>
          </w:p>
        </w:tc>
        <w:tc>
          <w:tcPr>
            <w:tcW w:w="833" w:type="pct"/>
          </w:tcPr>
          <w:p w14:paraId="6FEA1C57" w14:textId="706C8433"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3 years and 6 months of imprisonment; pursuant to Article 75(1)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2 years.</w:t>
            </w:r>
          </w:p>
          <w:p w14:paraId="034E3609" w14:textId="0E187CA3"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1 year and 6 months of imprisonment; pursuant to Article 75(1)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1 year.</w:t>
            </w:r>
          </w:p>
          <w:p w14:paraId="6A7BB7A1"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imposed a fine of EUR 3690,68.</w:t>
            </w:r>
          </w:p>
          <w:p w14:paraId="27409CD2"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Fourth person was imposed a fine amounting to 100 MGL (EUR 3766). </w:t>
            </w:r>
          </w:p>
          <w:p w14:paraId="74CCDC08"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Fifth person was imposed a fine amounting to 100 MGL (EUR 3766). </w:t>
            </w:r>
          </w:p>
          <w:p w14:paraId="72222480"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Sixth person was </w:t>
            </w:r>
            <w:r w:rsidRPr="005D7B73">
              <w:rPr>
                <w:rFonts w:ascii="Times New Roman" w:eastAsia="Times New Roman" w:hAnsi="Times New Roman" w:cs="Times New Roman"/>
                <w:snapToGrid w:val="0"/>
                <w:lang w:val="en-GB" w:eastAsia="en-GB"/>
              </w:rPr>
              <w:lastRenderedPageBreak/>
              <w:t xml:space="preserve">imposed a  fine amounting to 100 MGL (EUR 3766). </w:t>
            </w:r>
          </w:p>
          <w:p w14:paraId="22DF3D9C"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Seventh person was imposed a fine amounting to 100 MGL (EUR 3766).</w:t>
            </w:r>
          </w:p>
        </w:tc>
        <w:tc>
          <w:tcPr>
            <w:tcW w:w="833" w:type="pct"/>
          </w:tcPr>
          <w:p w14:paraId="694B4DEE"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single, with secondary education, working as a director, having no criminal record, aged 44; </w:t>
            </w:r>
          </w:p>
          <w:p w14:paraId="08F98F83"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female citizen of the Republic of Lithuania with secondary education, working as a deputy director, having no criminal record, aged 42;</w:t>
            </w:r>
          </w:p>
          <w:p w14:paraId="69034537"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female citizen of the Republic of Lithuania, married, with higher education, working as an administrator in a commercial company, having no criminal record, aged 33;</w:t>
            </w:r>
          </w:p>
          <w:p w14:paraId="3D834AC3" w14:textId="2747D636"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fourth person is a female citizen of the Republic of Lithuania, </w:t>
            </w:r>
            <w:r w:rsidRPr="005D7B73">
              <w:rPr>
                <w:rFonts w:ascii="Times New Roman" w:eastAsia="Times New Roman" w:hAnsi="Times New Roman" w:cs="Times New Roman"/>
                <w:snapToGrid w:val="0"/>
                <w:lang w:val="en-GB" w:eastAsia="en-GB"/>
              </w:rPr>
              <w:lastRenderedPageBreak/>
              <w:t xml:space="preserve">single, with post secondary non tertiary education, working as an administrator, having no criminal record, aged 50; </w:t>
            </w:r>
          </w:p>
          <w:p w14:paraId="70D7F760"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fifth person is a female citizen of the Republic of Lithuania, single, with secondary education, working as a personnel manager, having no criminal record, aged 39;</w:t>
            </w:r>
          </w:p>
          <w:p w14:paraId="283A043B"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sixth person is a female citizen of the Republic of Lithuania, single, with higher education, working as a travel document specialist, having no criminal record, aged 40;</w:t>
            </w:r>
          </w:p>
          <w:p w14:paraId="54C103B4" w14:textId="77777777" w:rsidR="005D7B73" w:rsidRPr="005D7B73" w:rsidRDefault="005D7B73" w:rsidP="005D7B73">
            <w:pPr>
              <w:widowControl w:val="0"/>
              <w:tabs>
                <w:tab w:val="left" w:pos="16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seventh person is a male citizen of the Republic of Lithuania, married, with higher education, working as a manager, having no criminal record, aged 42.</w:t>
            </w:r>
          </w:p>
        </w:tc>
        <w:tc>
          <w:tcPr>
            <w:tcW w:w="833" w:type="pct"/>
          </w:tcPr>
          <w:p w14:paraId="0BB7FA0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citizens of the Republic of Lithuania, who worked as dancers in a club, willing to earn money.</w:t>
            </w:r>
          </w:p>
        </w:tc>
        <w:tc>
          <w:tcPr>
            <w:tcW w:w="833" w:type="pct"/>
          </w:tcPr>
          <w:p w14:paraId="2C002FD2" w14:textId="799619EC"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as an organised group, organised and managed the prostitution of other persons with the aim of making a profit (Article 307</w:t>
            </w:r>
            <w:r w:rsidRPr="005D7B73" w:rsidDel="00244FF5">
              <w:rPr>
                <w:rFonts w:ascii="Times New Roman" w:eastAsia="Times New Roman" w:hAnsi="Times New Roman" w:cs="Times New Roman"/>
                <w:snapToGrid w:val="0"/>
                <w:lang w:val="en-GB" w:eastAsia="en-GB"/>
              </w:rPr>
              <w:t xml:space="preserve"> </w:t>
            </w:r>
            <w:r w:rsidRPr="005D7B73">
              <w:rPr>
                <w:rFonts w:ascii="Times New Roman" w:eastAsia="Times New Roman" w:hAnsi="Times New Roman" w:cs="Times New Roman"/>
                <w:snapToGrid w:val="0"/>
                <w:lang w:val="en-GB" w:eastAsia="en-GB"/>
              </w:rPr>
              <w:t>(1) and (2)).</w:t>
            </w:r>
          </w:p>
        </w:tc>
      </w:tr>
      <w:tr w:rsidR="005D7B73" w:rsidRPr="005D7B73" w14:paraId="0638560B" w14:textId="77777777" w:rsidTr="00B36E89">
        <w:tc>
          <w:tcPr>
            <w:tcW w:w="834" w:type="pct"/>
          </w:tcPr>
          <w:p w14:paraId="4A4A018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t>77.</w:t>
            </w:r>
          </w:p>
        </w:tc>
        <w:tc>
          <w:tcPr>
            <w:tcW w:w="833" w:type="pct"/>
          </w:tcPr>
          <w:p w14:paraId="1429C8BA"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1-7-768/2018</w:t>
            </w:r>
          </w:p>
        </w:tc>
        <w:tc>
          <w:tcPr>
            <w:tcW w:w="833" w:type="pct"/>
          </w:tcPr>
          <w:p w14:paraId="220646E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First person was sentenced to 19 years of imprisonment. </w:t>
            </w:r>
          </w:p>
          <w:p w14:paraId="65DA3899"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was sentenced to 16 years </w:t>
            </w:r>
            <w:r w:rsidRPr="005D7B73">
              <w:rPr>
                <w:rFonts w:ascii="Times New Roman" w:eastAsia="Times New Roman" w:hAnsi="Times New Roman" w:cs="Times New Roman"/>
                <w:snapToGrid w:val="0"/>
                <w:lang w:val="en-GB" w:eastAsia="en-GB"/>
              </w:rPr>
              <w:lastRenderedPageBreak/>
              <w:t xml:space="preserve">of imprisonment. </w:t>
            </w:r>
          </w:p>
          <w:p w14:paraId="7FBA2004"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Third person was sentenced to 8 years and 3 months of imprisonment. </w:t>
            </w:r>
          </w:p>
          <w:p w14:paraId="226B42E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Fourth person was sentenced to 6 years of imprisonment.</w:t>
            </w:r>
          </w:p>
        </w:tc>
        <w:tc>
          <w:tcPr>
            <w:tcW w:w="833" w:type="pct"/>
          </w:tcPr>
          <w:p w14:paraId="07F143F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 a male citizen of the Republic of Lithuania with primary education, married, unemployed, </w:t>
            </w:r>
            <w:r w:rsidRPr="005D7B73">
              <w:rPr>
                <w:rFonts w:ascii="Times New Roman" w:eastAsia="Times New Roman" w:hAnsi="Times New Roman" w:cs="Times New Roman"/>
                <w:snapToGrid w:val="0"/>
                <w:lang w:val="en-GB" w:eastAsia="en-GB"/>
              </w:rPr>
              <w:lastRenderedPageBreak/>
              <w:t>serving a sentence, having a criminal record, aged 47;</w:t>
            </w:r>
          </w:p>
          <w:p w14:paraId="4DC87A1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Lithuania with secondary education, single, unemployed, serving a sentence, having a criminal record, aged 45;</w:t>
            </w:r>
          </w:p>
          <w:p w14:paraId="1EFFF89B"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male citizen of the Republic of Lithuania with post secondary non tertiary education, single, unemployed, serving a sentence, having a criminal record, aged 44;</w:t>
            </w:r>
          </w:p>
          <w:p w14:paraId="5CF113A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fourth person is a male citizen of the Republic of Lithuania, divorced, with secondary education, unemployed, registered with the Employment Service, having a criminal record, aged 48.</w:t>
            </w:r>
          </w:p>
        </w:tc>
        <w:tc>
          <w:tcPr>
            <w:tcW w:w="833" w:type="pct"/>
          </w:tcPr>
          <w:p w14:paraId="278B89C5"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Citizens of the Republic of Lithuania having difficult financial situation, no knowledge of language, </w:t>
            </w:r>
            <w:r w:rsidRPr="005D7B73">
              <w:rPr>
                <w:rFonts w:ascii="Times New Roman" w:eastAsia="Times New Roman" w:hAnsi="Times New Roman" w:cs="Times New Roman"/>
                <w:snapToGrid w:val="0"/>
                <w:lang w:val="en-GB" w:eastAsia="en-GB"/>
              </w:rPr>
              <w:lastRenderedPageBreak/>
              <w:t>of young age.</w:t>
            </w:r>
          </w:p>
        </w:tc>
        <w:tc>
          <w:tcPr>
            <w:tcW w:w="833" w:type="pct"/>
          </w:tcPr>
          <w:p w14:paraId="2F310277" w14:textId="5C72201A"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The convicted persons, acting in an organised group and taking the advantage of the vulnerability of the </w:t>
            </w:r>
            <w:r w:rsidRPr="005D7B73">
              <w:rPr>
                <w:rFonts w:ascii="Times New Roman" w:eastAsia="Times New Roman" w:hAnsi="Times New Roman" w:cs="Times New Roman"/>
                <w:snapToGrid w:val="0"/>
                <w:lang w:val="en-GB" w:eastAsia="en-GB"/>
              </w:rPr>
              <w:lastRenderedPageBreak/>
              <w:t>victims, organised human trafficking in order to exploit them for illegal forced labour and profit from the prostitution of the victims (Article 307(2), Article 147(2), Article 147-1(1)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2C296A97" w14:textId="77777777" w:rsidTr="00B36E89">
        <w:tc>
          <w:tcPr>
            <w:tcW w:w="834" w:type="pct"/>
          </w:tcPr>
          <w:p w14:paraId="3A498A0F"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78.</w:t>
            </w:r>
          </w:p>
        </w:tc>
        <w:tc>
          <w:tcPr>
            <w:tcW w:w="833" w:type="pct"/>
          </w:tcPr>
          <w:p w14:paraId="324245C8"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1-7-519/2018</w:t>
            </w:r>
          </w:p>
        </w:tc>
        <w:tc>
          <w:tcPr>
            <w:tcW w:w="833" w:type="pct"/>
          </w:tcPr>
          <w:p w14:paraId="337BC573" w14:textId="214669B4"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4 years of imprisonment; pursuant to Article 75(1)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the execution of the sentence is </w:t>
            </w:r>
            <w:r w:rsidRPr="005D7B73">
              <w:rPr>
                <w:rFonts w:ascii="Times New Roman" w:eastAsia="Times New Roman" w:hAnsi="Times New Roman" w:cs="Times New Roman"/>
                <w:snapToGrid w:val="0"/>
                <w:lang w:val="en-GB" w:eastAsia="en-GB"/>
              </w:rPr>
              <w:lastRenderedPageBreak/>
              <w:t xml:space="preserve">suspended for 2 years. </w:t>
            </w:r>
          </w:p>
          <w:p w14:paraId="2E52A4AB" w14:textId="2551D338"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2 years of imprisonment; pursuant to Article 75(1)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 the execution of the sentence is suspended for 1 year.</w:t>
            </w:r>
          </w:p>
          <w:p w14:paraId="3384106F" w14:textId="77777777" w:rsidR="005D7B73" w:rsidRPr="005D7B73" w:rsidRDefault="005D7B73" w:rsidP="005D7B73">
            <w:pPr>
              <w:widowControl w:val="0"/>
              <w:tabs>
                <w:tab w:val="left" w:pos="163"/>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was sentenced to 6 years of imprisonment.</w:t>
            </w:r>
          </w:p>
        </w:tc>
        <w:tc>
          <w:tcPr>
            <w:tcW w:w="833" w:type="pct"/>
          </w:tcPr>
          <w:p w14:paraId="6C7743C5"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 xml:space="preserve">First person isa female citizen of the Republic of Lithuania, divorced, with primary education, unemployed, registered with the Employment </w:t>
            </w:r>
            <w:r w:rsidRPr="005D7B73">
              <w:rPr>
                <w:rFonts w:ascii="Times New Roman" w:eastAsia="Times New Roman" w:hAnsi="Times New Roman" w:cs="Times New Roman"/>
                <w:snapToGrid w:val="0"/>
                <w:lang w:val="en-GB" w:eastAsia="en-GB"/>
              </w:rPr>
              <w:lastRenderedPageBreak/>
              <w:t xml:space="preserve">Service, having no criminal record, aged 48; </w:t>
            </w:r>
          </w:p>
          <w:p w14:paraId="366FC76A"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second person is a male citizen of the Republic of Lithuania, married, with primary education, unemployed, having a criminal record, aged 45; </w:t>
            </w:r>
          </w:p>
          <w:p w14:paraId="7942083E" w14:textId="77777777" w:rsidR="005D7B73" w:rsidRPr="005D7B73" w:rsidRDefault="005D7B73" w:rsidP="005D7B73">
            <w:pPr>
              <w:widowControl w:val="0"/>
              <w:tabs>
                <w:tab w:val="left" w:pos="178"/>
              </w:tabs>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third person is a female citizen of the Republic of Lithuania, married, with higher education, working as an accountant, having a criminal record, aged 41.</w:t>
            </w:r>
          </w:p>
        </w:tc>
        <w:tc>
          <w:tcPr>
            <w:tcW w:w="833" w:type="pct"/>
          </w:tcPr>
          <w:p w14:paraId="7543317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citizens of the Republic of Lithuania, addicted to drugs and alcohol, having difficult financial situation.</w:t>
            </w:r>
          </w:p>
        </w:tc>
        <w:tc>
          <w:tcPr>
            <w:tcW w:w="833" w:type="pct"/>
          </w:tcPr>
          <w:p w14:paraId="2DCCFD98" w14:textId="4F20C0FE"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 xml:space="preserve">The convicted persons, acting in a group of accomplices and taking the advantage of the vulnerability of the persons concerned, </w:t>
            </w:r>
            <w:r w:rsidRPr="005D7B73">
              <w:rPr>
                <w:rFonts w:ascii="Times New Roman" w:eastAsia="Times New Roman" w:hAnsi="Times New Roman" w:cs="Times New Roman"/>
                <w:snapToGrid w:val="0"/>
                <w:lang w:val="en-GB" w:eastAsia="en-GB"/>
              </w:rPr>
              <w:lastRenderedPageBreak/>
              <w:t>recruited, organised, managed and transported persons for the purpose of exploitation for prostitution with a view to profiting from it (Article 147(1), Article 307(1) and (2)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r w:rsidR="005D7B73" w:rsidRPr="005D7B73" w14:paraId="7B058B43" w14:textId="77777777" w:rsidTr="00B36E89">
        <w:tc>
          <w:tcPr>
            <w:tcW w:w="834" w:type="pct"/>
          </w:tcPr>
          <w:p w14:paraId="4BEAE97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b/>
                <w:snapToGrid w:val="0"/>
                <w:lang w:val="en-GB" w:eastAsia="en-GB"/>
              </w:rPr>
              <w:lastRenderedPageBreak/>
              <w:t>79.</w:t>
            </w:r>
          </w:p>
        </w:tc>
        <w:tc>
          <w:tcPr>
            <w:tcW w:w="833" w:type="pct"/>
          </w:tcPr>
          <w:p w14:paraId="0E0A4B9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1-6-531/2018</w:t>
            </w:r>
          </w:p>
        </w:tc>
        <w:tc>
          <w:tcPr>
            <w:tcW w:w="833" w:type="pct"/>
          </w:tcPr>
          <w:p w14:paraId="3C0210BB" w14:textId="3698AC36"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First person was sentenced to 2 years and 3 months of imprisonment; pursuant to Article 75(1)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the execution of the sentence is suspended for 2 years and 6 months. </w:t>
            </w:r>
          </w:p>
          <w:p w14:paraId="3648B6F7" w14:textId="1A13689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was sentenced to 2 years and 3 months of imprisonment; pursuant to Article 75(1)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 xml:space="preserve">C, the execution of the sentence is suspended for 2 years. </w:t>
            </w:r>
          </w:p>
          <w:p w14:paraId="1EA0043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Third person was sentenced to 1 year of restriction of liberty.</w:t>
            </w:r>
          </w:p>
        </w:tc>
        <w:tc>
          <w:tcPr>
            <w:tcW w:w="833" w:type="pct"/>
          </w:tcPr>
          <w:p w14:paraId="7BCD72D6" w14:textId="0AE4FB1A"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First person is a male citizen of the Republic of Lithuania with secondary education, divorced, unemployed, registered with the Employment Service, having a criminal record, aged 56;</w:t>
            </w:r>
          </w:p>
          <w:p w14:paraId="13BB6DF0"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second person is a male citizen of the Republic of Lithuania with secondary education, unemployed, married, having expunged criminal record, aged 43;</w:t>
            </w:r>
          </w:p>
          <w:p w14:paraId="18753CC6"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third person is a male citizen of the Republic of Lithuania with secondary education, unemployed, divorced, having a criminal record, aged 43.</w:t>
            </w:r>
          </w:p>
        </w:tc>
        <w:tc>
          <w:tcPr>
            <w:tcW w:w="833" w:type="pct"/>
          </w:tcPr>
          <w:p w14:paraId="64A92E53" w14:textId="77777777" w:rsidR="005D7B73" w:rsidRPr="005D7B73" w:rsidRDefault="005D7B73" w:rsidP="005D7B73">
            <w:pPr>
              <w:widowControl w:val="0"/>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lastRenderedPageBreak/>
              <w:t>Female citizens of the Republic of Lithuania having difficult financial situation, with children, from social risk families, alcohol users.</w:t>
            </w:r>
          </w:p>
        </w:tc>
        <w:tc>
          <w:tcPr>
            <w:tcW w:w="833" w:type="pct"/>
          </w:tcPr>
          <w:p w14:paraId="49632169" w14:textId="75A01B94" w:rsidR="005D7B73" w:rsidRPr="005D7B73" w:rsidRDefault="005D7B73" w:rsidP="005D7B73">
            <w:pPr>
              <w:widowControl w:val="0"/>
              <w:ind w:left="81"/>
              <w:rPr>
                <w:rFonts w:ascii="Times New Roman" w:eastAsia="Times New Roman" w:hAnsi="Times New Roman" w:cs="Times New Roman"/>
                <w:snapToGrid w:val="0"/>
                <w:lang w:val="en-GB" w:eastAsia="en-GB"/>
              </w:rPr>
            </w:pPr>
            <w:r w:rsidRPr="005D7B73">
              <w:rPr>
                <w:rFonts w:ascii="Times New Roman" w:eastAsia="Times New Roman" w:hAnsi="Times New Roman" w:cs="Times New Roman"/>
                <w:snapToGrid w:val="0"/>
                <w:lang w:val="en-GB" w:eastAsia="en-GB"/>
              </w:rPr>
              <w:t>The convicted persons, acting in a group of accomplices and taking the advantage of the vulnerability of the persons, were involved in human trafficking, engaged persons in prostitution with the aim of profiting from it (Article 147(1), Article 147-2(1) of the C</w:t>
            </w:r>
            <w:r w:rsidR="00244F08">
              <w:rPr>
                <w:rFonts w:ascii="Times New Roman" w:eastAsia="Times New Roman" w:hAnsi="Times New Roman" w:cs="Times New Roman"/>
                <w:snapToGrid w:val="0"/>
                <w:lang w:val="en-GB" w:eastAsia="en-GB"/>
              </w:rPr>
              <w:t>r</w:t>
            </w:r>
            <w:r w:rsidRPr="005D7B73">
              <w:rPr>
                <w:rFonts w:ascii="Times New Roman" w:eastAsia="Times New Roman" w:hAnsi="Times New Roman" w:cs="Times New Roman"/>
                <w:snapToGrid w:val="0"/>
                <w:lang w:val="en-GB" w:eastAsia="en-GB"/>
              </w:rPr>
              <w:t>C).</w:t>
            </w:r>
          </w:p>
        </w:tc>
      </w:tr>
    </w:tbl>
    <w:p w14:paraId="1EBC8C8B" w14:textId="77777777" w:rsidR="005D7B73" w:rsidRPr="005D7B73" w:rsidRDefault="005D7B73" w:rsidP="005D7B73">
      <w:pPr>
        <w:widowControl w:val="0"/>
        <w:spacing w:after="0" w:line="240" w:lineRule="auto"/>
        <w:jc w:val="both"/>
        <w:rPr>
          <w:rFonts w:ascii="Times New Roman" w:eastAsia="Times New Roman" w:hAnsi="Times New Roman" w:cs="Times New Roman"/>
          <w:snapToGrid w:val="0"/>
          <w:sz w:val="20"/>
          <w:szCs w:val="20"/>
          <w:lang w:val="en-GB" w:eastAsia="en-GB"/>
        </w:rPr>
      </w:pPr>
    </w:p>
    <w:p w14:paraId="42686612" w14:textId="77777777" w:rsidR="005D7B73" w:rsidRPr="005D7B73" w:rsidRDefault="005D7B73" w:rsidP="005D7B73">
      <w:pPr>
        <w:widowControl w:val="0"/>
        <w:spacing w:after="0" w:line="240" w:lineRule="auto"/>
        <w:rPr>
          <w:rFonts w:ascii="Times New Roman" w:eastAsia="Times New Roman" w:hAnsi="Times New Roman" w:cs="Times New Roman"/>
          <w:snapToGrid w:val="0"/>
          <w:sz w:val="24"/>
          <w:szCs w:val="24"/>
          <w:lang w:val="en-GB" w:eastAsia="en-GB"/>
        </w:rPr>
      </w:pPr>
      <w:r w:rsidRPr="005D7B73">
        <w:rPr>
          <w:rFonts w:ascii="Times New Roman" w:eastAsia="Times New Roman" w:hAnsi="Times New Roman" w:cs="Times New Roman"/>
          <w:snapToGrid w:val="0"/>
          <w:sz w:val="24"/>
          <w:szCs w:val="24"/>
          <w:lang w:val="en-GB" w:eastAsia="en-GB"/>
        </w:rPr>
        <w:t>Source: National Courts Administration</w:t>
      </w:r>
    </w:p>
    <w:p w14:paraId="3A209582" w14:textId="77777777" w:rsidR="005D7B73" w:rsidRPr="005D7B73" w:rsidRDefault="005D7B73" w:rsidP="005D7B73">
      <w:pPr>
        <w:rPr>
          <w:lang w:val="en-GB"/>
        </w:rPr>
      </w:pPr>
    </w:p>
    <w:p w14:paraId="55441DF6" w14:textId="77777777" w:rsidR="0091407B" w:rsidRDefault="0091407B" w:rsidP="0091407B">
      <w:pPr>
        <w:widowControl w:val="0"/>
        <w:spacing w:after="0" w:line="240" w:lineRule="auto"/>
        <w:rPr>
          <w:rFonts w:ascii="Times New Roman" w:hAnsi="Times New Roman" w:cs="Times New Roman"/>
          <w:lang w:val="en-GB"/>
        </w:rPr>
      </w:pPr>
    </w:p>
    <w:p w14:paraId="3DF26EC0" w14:textId="77777777" w:rsidR="0091407B" w:rsidRDefault="0091407B" w:rsidP="0091407B">
      <w:pPr>
        <w:widowControl w:val="0"/>
        <w:spacing w:after="0" w:line="240" w:lineRule="auto"/>
        <w:rPr>
          <w:rFonts w:ascii="Times New Roman" w:hAnsi="Times New Roman" w:cs="Times New Roman"/>
          <w:lang w:val="en-GB"/>
        </w:rPr>
      </w:pPr>
    </w:p>
    <w:p w14:paraId="58BDC444" w14:textId="77777777" w:rsidR="0091407B" w:rsidRDefault="0091407B" w:rsidP="0091407B">
      <w:pPr>
        <w:widowControl w:val="0"/>
        <w:spacing w:after="0" w:line="240" w:lineRule="auto"/>
        <w:rPr>
          <w:rFonts w:ascii="Times New Roman" w:hAnsi="Times New Roman" w:cs="Times New Roman"/>
          <w:lang w:val="en-GB"/>
        </w:rPr>
      </w:pPr>
    </w:p>
    <w:p w14:paraId="627B1779" w14:textId="77777777" w:rsidR="0091407B" w:rsidRDefault="0091407B" w:rsidP="0091407B">
      <w:pPr>
        <w:widowControl w:val="0"/>
        <w:spacing w:after="0" w:line="240" w:lineRule="auto"/>
        <w:rPr>
          <w:rFonts w:ascii="Times New Roman" w:hAnsi="Times New Roman" w:cs="Times New Roman"/>
          <w:lang w:val="en-GB"/>
        </w:rPr>
      </w:pPr>
    </w:p>
    <w:p w14:paraId="6EE943C2" w14:textId="77777777" w:rsidR="0091407B" w:rsidRDefault="0091407B" w:rsidP="0091407B">
      <w:pPr>
        <w:widowControl w:val="0"/>
        <w:spacing w:after="0" w:line="240" w:lineRule="auto"/>
        <w:rPr>
          <w:rFonts w:ascii="Times New Roman" w:hAnsi="Times New Roman" w:cs="Times New Roman"/>
          <w:lang w:val="en-GB"/>
        </w:rPr>
      </w:pPr>
    </w:p>
    <w:p w14:paraId="7F0BBD4C" w14:textId="77777777" w:rsidR="0091407B" w:rsidRDefault="0091407B" w:rsidP="0091407B">
      <w:pPr>
        <w:widowControl w:val="0"/>
        <w:spacing w:after="0" w:line="240" w:lineRule="auto"/>
        <w:rPr>
          <w:rFonts w:ascii="Times New Roman" w:hAnsi="Times New Roman" w:cs="Times New Roman"/>
          <w:lang w:val="en-GB"/>
        </w:rPr>
      </w:pPr>
    </w:p>
    <w:p w14:paraId="018861B9" w14:textId="77777777" w:rsidR="0091407B" w:rsidRDefault="0091407B" w:rsidP="0091407B">
      <w:pPr>
        <w:widowControl w:val="0"/>
        <w:spacing w:after="0" w:line="240" w:lineRule="auto"/>
        <w:rPr>
          <w:rFonts w:ascii="Times New Roman" w:hAnsi="Times New Roman" w:cs="Times New Roman"/>
          <w:lang w:val="en-GB"/>
        </w:rPr>
      </w:pPr>
    </w:p>
    <w:p w14:paraId="39CC300D" w14:textId="77777777" w:rsidR="0091407B" w:rsidRDefault="0091407B" w:rsidP="0091407B">
      <w:pPr>
        <w:widowControl w:val="0"/>
        <w:spacing w:after="0" w:line="240" w:lineRule="auto"/>
        <w:rPr>
          <w:rFonts w:ascii="Times New Roman" w:hAnsi="Times New Roman" w:cs="Times New Roman"/>
          <w:lang w:val="en-GB"/>
        </w:rPr>
      </w:pPr>
    </w:p>
    <w:p w14:paraId="10758A0B" w14:textId="77777777" w:rsidR="0091407B" w:rsidRDefault="0091407B" w:rsidP="0091407B">
      <w:pPr>
        <w:widowControl w:val="0"/>
        <w:spacing w:after="0" w:line="240" w:lineRule="auto"/>
        <w:rPr>
          <w:rFonts w:ascii="Times New Roman" w:hAnsi="Times New Roman" w:cs="Times New Roman"/>
          <w:lang w:val="en-GB"/>
        </w:rPr>
      </w:pPr>
    </w:p>
    <w:p w14:paraId="3988A4B3" w14:textId="77777777" w:rsidR="0091407B" w:rsidRDefault="0091407B" w:rsidP="0091407B">
      <w:pPr>
        <w:widowControl w:val="0"/>
        <w:spacing w:after="0" w:line="240" w:lineRule="auto"/>
        <w:rPr>
          <w:rFonts w:ascii="Times New Roman" w:hAnsi="Times New Roman" w:cs="Times New Roman"/>
          <w:lang w:val="en-GB"/>
        </w:rPr>
      </w:pPr>
    </w:p>
    <w:p w14:paraId="43CD29B8" w14:textId="77777777" w:rsidR="0091407B" w:rsidRDefault="0091407B" w:rsidP="0091407B">
      <w:pPr>
        <w:widowControl w:val="0"/>
        <w:spacing w:after="0" w:line="240" w:lineRule="auto"/>
        <w:rPr>
          <w:rFonts w:ascii="Times New Roman" w:hAnsi="Times New Roman" w:cs="Times New Roman"/>
          <w:lang w:val="en-GB"/>
        </w:rPr>
      </w:pPr>
    </w:p>
    <w:p w14:paraId="43CDF185" w14:textId="77777777" w:rsidR="0091407B" w:rsidRDefault="0091407B" w:rsidP="0091407B">
      <w:pPr>
        <w:widowControl w:val="0"/>
        <w:spacing w:after="0" w:line="240" w:lineRule="auto"/>
        <w:rPr>
          <w:rFonts w:ascii="Times New Roman" w:hAnsi="Times New Roman" w:cs="Times New Roman"/>
          <w:lang w:val="en-GB"/>
        </w:rPr>
      </w:pPr>
    </w:p>
    <w:p w14:paraId="6C9AD68F" w14:textId="77777777" w:rsidR="0091407B" w:rsidRDefault="0091407B" w:rsidP="0091407B">
      <w:pPr>
        <w:widowControl w:val="0"/>
        <w:spacing w:after="0" w:line="240" w:lineRule="auto"/>
        <w:rPr>
          <w:rFonts w:ascii="Times New Roman" w:hAnsi="Times New Roman" w:cs="Times New Roman"/>
          <w:lang w:val="en-GB"/>
        </w:rPr>
      </w:pPr>
    </w:p>
    <w:p w14:paraId="51A9AF3A" w14:textId="77777777" w:rsidR="0091407B" w:rsidRDefault="0091407B" w:rsidP="0091407B">
      <w:pPr>
        <w:widowControl w:val="0"/>
        <w:spacing w:after="0" w:line="240" w:lineRule="auto"/>
        <w:rPr>
          <w:rFonts w:ascii="Times New Roman" w:hAnsi="Times New Roman" w:cs="Times New Roman"/>
          <w:lang w:val="en-GB"/>
        </w:rPr>
      </w:pPr>
    </w:p>
    <w:p w14:paraId="195F6BA8" w14:textId="77777777" w:rsidR="0091407B" w:rsidRDefault="0091407B" w:rsidP="0091407B">
      <w:pPr>
        <w:widowControl w:val="0"/>
        <w:spacing w:after="0" w:line="240" w:lineRule="auto"/>
        <w:rPr>
          <w:rFonts w:ascii="Times New Roman" w:hAnsi="Times New Roman" w:cs="Times New Roman"/>
          <w:lang w:val="en-GB"/>
        </w:rPr>
      </w:pPr>
    </w:p>
    <w:p w14:paraId="4B825F16" w14:textId="77777777" w:rsidR="0091407B" w:rsidRDefault="0091407B" w:rsidP="0091407B">
      <w:pPr>
        <w:widowControl w:val="0"/>
        <w:spacing w:after="0" w:line="240" w:lineRule="auto"/>
        <w:rPr>
          <w:rFonts w:ascii="Times New Roman" w:hAnsi="Times New Roman" w:cs="Times New Roman"/>
          <w:lang w:val="en-GB"/>
        </w:rPr>
      </w:pPr>
    </w:p>
    <w:p w14:paraId="402A4380" w14:textId="77777777" w:rsidR="0091407B" w:rsidRDefault="0091407B" w:rsidP="0091407B">
      <w:pPr>
        <w:widowControl w:val="0"/>
        <w:spacing w:after="0" w:line="240" w:lineRule="auto"/>
        <w:rPr>
          <w:rFonts w:ascii="Times New Roman" w:hAnsi="Times New Roman" w:cs="Times New Roman"/>
          <w:lang w:val="en-GB"/>
        </w:rPr>
      </w:pPr>
    </w:p>
    <w:p w14:paraId="46D7B232" w14:textId="77777777" w:rsidR="0091407B" w:rsidRDefault="0091407B" w:rsidP="0091407B">
      <w:pPr>
        <w:widowControl w:val="0"/>
        <w:spacing w:after="0" w:line="240" w:lineRule="auto"/>
        <w:rPr>
          <w:rFonts w:ascii="Times New Roman" w:hAnsi="Times New Roman" w:cs="Times New Roman"/>
          <w:lang w:val="en-GB"/>
        </w:rPr>
      </w:pPr>
    </w:p>
    <w:p w14:paraId="1F93D113" w14:textId="77777777" w:rsidR="0091407B" w:rsidRDefault="0091407B" w:rsidP="0091407B">
      <w:pPr>
        <w:widowControl w:val="0"/>
        <w:spacing w:after="0" w:line="240" w:lineRule="auto"/>
        <w:rPr>
          <w:rFonts w:ascii="Times New Roman" w:hAnsi="Times New Roman" w:cs="Times New Roman"/>
          <w:lang w:val="en-GB"/>
        </w:rPr>
      </w:pPr>
    </w:p>
    <w:p w14:paraId="1E51DCF5" w14:textId="77777777" w:rsidR="0091407B" w:rsidRDefault="0091407B" w:rsidP="0091407B">
      <w:pPr>
        <w:widowControl w:val="0"/>
        <w:spacing w:after="0" w:line="240" w:lineRule="auto"/>
        <w:rPr>
          <w:rFonts w:ascii="Times New Roman" w:hAnsi="Times New Roman" w:cs="Times New Roman"/>
          <w:lang w:val="en-GB"/>
        </w:rPr>
      </w:pPr>
    </w:p>
    <w:p w14:paraId="3751D263" w14:textId="77777777" w:rsidR="0091407B" w:rsidRDefault="0091407B" w:rsidP="0091407B">
      <w:pPr>
        <w:widowControl w:val="0"/>
        <w:spacing w:after="0" w:line="240" w:lineRule="auto"/>
        <w:rPr>
          <w:rFonts w:ascii="Times New Roman" w:hAnsi="Times New Roman" w:cs="Times New Roman"/>
          <w:lang w:val="en-GB"/>
        </w:rPr>
      </w:pPr>
    </w:p>
    <w:p w14:paraId="5900E546" w14:textId="77777777" w:rsidR="0091407B" w:rsidRDefault="0091407B" w:rsidP="0091407B">
      <w:pPr>
        <w:widowControl w:val="0"/>
        <w:spacing w:after="0" w:line="240" w:lineRule="auto"/>
        <w:rPr>
          <w:rFonts w:ascii="Times New Roman" w:eastAsia="Times New Roman" w:hAnsi="Times New Roman" w:cs="Times New Roman"/>
          <w:b/>
          <w:snapToGrid w:val="0"/>
          <w:sz w:val="24"/>
          <w:szCs w:val="24"/>
          <w:lang w:val="en-GB" w:eastAsia="en-GB"/>
        </w:rPr>
        <w:sectPr w:rsidR="0091407B" w:rsidSect="005D7B73">
          <w:pgSz w:w="16838" w:h="11906" w:orient="landscape"/>
          <w:pgMar w:top="1701" w:right="1701" w:bottom="567" w:left="1134" w:header="567" w:footer="567" w:gutter="0"/>
          <w:cols w:space="1296"/>
          <w:docGrid w:linePitch="360"/>
        </w:sectPr>
      </w:pPr>
    </w:p>
    <w:p w14:paraId="45A492BE" w14:textId="45966FF5"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lastRenderedPageBreak/>
        <w:t>ANNEX 10</w:t>
      </w:r>
    </w:p>
    <w:p w14:paraId="559E64BB" w14:textId="77777777"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388B2E61" w14:textId="77777777" w:rsidR="0091407B" w:rsidRPr="0024417E" w:rsidRDefault="0091407B" w:rsidP="0091407B">
      <w:pPr>
        <w:widowControl w:val="0"/>
        <w:spacing w:after="0" w:line="240" w:lineRule="auto"/>
        <w:rPr>
          <w:rFonts w:ascii="Times New Roman" w:eastAsia="Times New Roman" w:hAnsi="Times New Roman" w:cs="Times New Roman"/>
          <w:b/>
          <w:bCs/>
          <w:snapToGrid w:val="0"/>
          <w:sz w:val="24"/>
          <w:szCs w:val="24"/>
          <w:lang w:val="en-GB" w:eastAsia="en-GB"/>
        </w:rPr>
      </w:pPr>
      <w:r w:rsidRPr="0024417E">
        <w:rPr>
          <w:rFonts w:ascii="Times New Roman" w:eastAsia="Times New Roman" w:hAnsi="Times New Roman" w:cs="Times New Roman"/>
          <w:b/>
          <w:bCs/>
          <w:snapToGrid w:val="0"/>
          <w:sz w:val="24"/>
          <w:szCs w:val="24"/>
          <w:lang w:val="en-GB" w:eastAsia="en-GB"/>
        </w:rPr>
        <w:t>Distribution of senior positions by sex in the Ministry of Foreign Affairs and diplomatic missions in 2022</w:t>
      </w:r>
    </w:p>
    <w:p w14:paraId="4E7F0DEA" w14:textId="77777777"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tbl>
      <w:tblPr>
        <w:tblStyle w:val="GridTable1Light-Accent1"/>
        <w:tblW w:w="5000" w:type="pct"/>
        <w:tblLayout w:type="fixed"/>
        <w:tblLook w:val="0000" w:firstRow="0" w:lastRow="0" w:firstColumn="0" w:lastColumn="0" w:noHBand="0" w:noVBand="0"/>
      </w:tblPr>
      <w:tblGrid>
        <w:gridCol w:w="2719"/>
        <w:gridCol w:w="2166"/>
        <w:gridCol w:w="1864"/>
        <w:gridCol w:w="1558"/>
        <w:gridCol w:w="1321"/>
      </w:tblGrid>
      <w:tr w:rsidR="0091407B" w:rsidRPr="0024417E" w14:paraId="6EECE42F" w14:textId="77777777" w:rsidTr="00B36E89">
        <w:tc>
          <w:tcPr>
            <w:tcW w:w="1412" w:type="pct"/>
          </w:tcPr>
          <w:p w14:paraId="7B459934"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Position title</w:t>
            </w:r>
          </w:p>
        </w:tc>
        <w:tc>
          <w:tcPr>
            <w:tcW w:w="1125" w:type="pct"/>
          </w:tcPr>
          <w:p w14:paraId="38135FDE"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Women (number)</w:t>
            </w:r>
          </w:p>
        </w:tc>
        <w:tc>
          <w:tcPr>
            <w:tcW w:w="968" w:type="pct"/>
          </w:tcPr>
          <w:p w14:paraId="5A51AAC7"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Men (number)</w:t>
            </w:r>
          </w:p>
        </w:tc>
        <w:tc>
          <w:tcPr>
            <w:tcW w:w="809" w:type="pct"/>
          </w:tcPr>
          <w:p w14:paraId="0A117A0D"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Women (%)</w:t>
            </w:r>
          </w:p>
        </w:tc>
        <w:tc>
          <w:tcPr>
            <w:tcW w:w="686" w:type="pct"/>
          </w:tcPr>
          <w:p w14:paraId="5B83EB76"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Men (%)</w:t>
            </w:r>
          </w:p>
        </w:tc>
      </w:tr>
      <w:tr w:rsidR="0091407B" w:rsidRPr="0024417E" w14:paraId="64A2FCAF" w14:textId="77777777" w:rsidTr="00B36E89">
        <w:tc>
          <w:tcPr>
            <w:tcW w:w="1412" w:type="pct"/>
          </w:tcPr>
          <w:p w14:paraId="10FAC282"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Minister</w:t>
            </w:r>
          </w:p>
        </w:tc>
        <w:tc>
          <w:tcPr>
            <w:tcW w:w="1125" w:type="pct"/>
          </w:tcPr>
          <w:p w14:paraId="7F04AA33"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0</w:t>
            </w:r>
          </w:p>
        </w:tc>
        <w:tc>
          <w:tcPr>
            <w:tcW w:w="968" w:type="pct"/>
          </w:tcPr>
          <w:p w14:paraId="71025079"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w:t>
            </w:r>
          </w:p>
        </w:tc>
        <w:tc>
          <w:tcPr>
            <w:tcW w:w="809" w:type="pct"/>
          </w:tcPr>
          <w:p w14:paraId="00D62C2B"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0</w:t>
            </w:r>
          </w:p>
        </w:tc>
        <w:tc>
          <w:tcPr>
            <w:tcW w:w="686" w:type="pct"/>
          </w:tcPr>
          <w:p w14:paraId="33692AFD"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100 %</w:t>
            </w:r>
          </w:p>
        </w:tc>
      </w:tr>
      <w:tr w:rsidR="0091407B" w:rsidRPr="0024417E" w14:paraId="31030EDF" w14:textId="77777777" w:rsidTr="00B36E89">
        <w:tc>
          <w:tcPr>
            <w:tcW w:w="1412" w:type="pct"/>
          </w:tcPr>
          <w:p w14:paraId="5BC4A392"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Chancellor</w:t>
            </w:r>
          </w:p>
        </w:tc>
        <w:tc>
          <w:tcPr>
            <w:tcW w:w="1125" w:type="pct"/>
          </w:tcPr>
          <w:p w14:paraId="21C4000B"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w:t>
            </w:r>
          </w:p>
        </w:tc>
        <w:tc>
          <w:tcPr>
            <w:tcW w:w="968" w:type="pct"/>
          </w:tcPr>
          <w:p w14:paraId="77425DF7"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0</w:t>
            </w:r>
          </w:p>
        </w:tc>
        <w:tc>
          <w:tcPr>
            <w:tcW w:w="809" w:type="pct"/>
          </w:tcPr>
          <w:p w14:paraId="481BC0DF"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100 %</w:t>
            </w:r>
          </w:p>
        </w:tc>
        <w:tc>
          <w:tcPr>
            <w:tcW w:w="686" w:type="pct"/>
          </w:tcPr>
          <w:p w14:paraId="6BC2F377"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0</w:t>
            </w:r>
          </w:p>
        </w:tc>
      </w:tr>
      <w:tr w:rsidR="0091407B" w:rsidRPr="0024417E" w14:paraId="4106A8F1" w14:textId="77777777" w:rsidTr="00B36E89">
        <w:tc>
          <w:tcPr>
            <w:tcW w:w="1412" w:type="pct"/>
          </w:tcPr>
          <w:p w14:paraId="5D5E578D"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Vice Minister</w:t>
            </w:r>
          </w:p>
        </w:tc>
        <w:tc>
          <w:tcPr>
            <w:tcW w:w="1125" w:type="pct"/>
          </w:tcPr>
          <w:p w14:paraId="0751B490"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w:t>
            </w:r>
          </w:p>
        </w:tc>
        <w:tc>
          <w:tcPr>
            <w:tcW w:w="968" w:type="pct"/>
          </w:tcPr>
          <w:p w14:paraId="6488A0D9"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w:t>
            </w:r>
          </w:p>
        </w:tc>
        <w:tc>
          <w:tcPr>
            <w:tcW w:w="809" w:type="pct"/>
          </w:tcPr>
          <w:p w14:paraId="688F88EF"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25 %</w:t>
            </w:r>
          </w:p>
        </w:tc>
        <w:tc>
          <w:tcPr>
            <w:tcW w:w="686" w:type="pct"/>
          </w:tcPr>
          <w:p w14:paraId="65852C70"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75 %</w:t>
            </w:r>
          </w:p>
        </w:tc>
      </w:tr>
      <w:tr w:rsidR="0091407B" w:rsidRPr="0024417E" w14:paraId="2AAD88E6" w14:textId="77777777" w:rsidTr="00B36E89">
        <w:tc>
          <w:tcPr>
            <w:tcW w:w="1412" w:type="pct"/>
          </w:tcPr>
          <w:p w14:paraId="378C00BD"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Heads of diplomatic missions of the Republic of Lithuania</w:t>
            </w:r>
          </w:p>
        </w:tc>
        <w:tc>
          <w:tcPr>
            <w:tcW w:w="1125" w:type="pct"/>
          </w:tcPr>
          <w:p w14:paraId="11052EAD"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14</w:t>
            </w:r>
          </w:p>
        </w:tc>
        <w:tc>
          <w:tcPr>
            <w:tcW w:w="968" w:type="pct"/>
          </w:tcPr>
          <w:p w14:paraId="0EDC586D"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33</w:t>
            </w:r>
          </w:p>
        </w:tc>
        <w:tc>
          <w:tcPr>
            <w:tcW w:w="809" w:type="pct"/>
          </w:tcPr>
          <w:p w14:paraId="3638FC34"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30 %</w:t>
            </w:r>
          </w:p>
        </w:tc>
        <w:tc>
          <w:tcPr>
            <w:tcW w:w="686" w:type="pct"/>
          </w:tcPr>
          <w:p w14:paraId="43302FFB"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70 %</w:t>
            </w:r>
          </w:p>
        </w:tc>
      </w:tr>
      <w:tr w:rsidR="0091407B" w:rsidRPr="0024417E" w14:paraId="1DD12084" w14:textId="77777777" w:rsidTr="00B36E89">
        <w:tc>
          <w:tcPr>
            <w:tcW w:w="1412" w:type="pct"/>
          </w:tcPr>
          <w:p w14:paraId="5E69BBCA"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Heads of consular posts of the Republic of Lithuania</w:t>
            </w:r>
          </w:p>
        </w:tc>
        <w:tc>
          <w:tcPr>
            <w:tcW w:w="1125" w:type="pct"/>
          </w:tcPr>
          <w:p w14:paraId="1956253A"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4</w:t>
            </w:r>
          </w:p>
        </w:tc>
        <w:tc>
          <w:tcPr>
            <w:tcW w:w="968" w:type="pct"/>
          </w:tcPr>
          <w:p w14:paraId="18DEEAAE"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w:t>
            </w:r>
          </w:p>
        </w:tc>
        <w:tc>
          <w:tcPr>
            <w:tcW w:w="809" w:type="pct"/>
          </w:tcPr>
          <w:p w14:paraId="3ADDC910"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44 %</w:t>
            </w:r>
          </w:p>
        </w:tc>
        <w:tc>
          <w:tcPr>
            <w:tcW w:w="686" w:type="pct"/>
          </w:tcPr>
          <w:p w14:paraId="697738F6"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56 %</w:t>
            </w:r>
          </w:p>
        </w:tc>
      </w:tr>
      <w:tr w:rsidR="0091407B" w:rsidRPr="0024417E" w14:paraId="122161FF" w14:textId="77777777" w:rsidTr="00B36E89">
        <w:tc>
          <w:tcPr>
            <w:tcW w:w="1412" w:type="pct"/>
          </w:tcPr>
          <w:p w14:paraId="7AD9380C"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Inspector General</w:t>
            </w:r>
          </w:p>
        </w:tc>
        <w:tc>
          <w:tcPr>
            <w:tcW w:w="1125" w:type="pct"/>
          </w:tcPr>
          <w:p w14:paraId="7A482B3A"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0</w:t>
            </w:r>
          </w:p>
        </w:tc>
        <w:tc>
          <w:tcPr>
            <w:tcW w:w="968" w:type="pct"/>
          </w:tcPr>
          <w:p w14:paraId="3DAF4E7A"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w:t>
            </w:r>
          </w:p>
        </w:tc>
        <w:tc>
          <w:tcPr>
            <w:tcW w:w="809" w:type="pct"/>
          </w:tcPr>
          <w:p w14:paraId="09626249"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0</w:t>
            </w:r>
          </w:p>
        </w:tc>
        <w:tc>
          <w:tcPr>
            <w:tcW w:w="686" w:type="pct"/>
          </w:tcPr>
          <w:p w14:paraId="1E613455"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100 %</w:t>
            </w:r>
          </w:p>
        </w:tc>
      </w:tr>
      <w:tr w:rsidR="0091407B" w:rsidRPr="0024417E" w14:paraId="5DA5D13E" w14:textId="77777777" w:rsidTr="00B36E89">
        <w:tc>
          <w:tcPr>
            <w:tcW w:w="1412" w:type="pct"/>
          </w:tcPr>
          <w:p w14:paraId="25B92132"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Directors of departments</w:t>
            </w:r>
          </w:p>
        </w:tc>
        <w:tc>
          <w:tcPr>
            <w:tcW w:w="1125" w:type="pct"/>
          </w:tcPr>
          <w:p w14:paraId="4A3B3F6C"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w:t>
            </w:r>
          </w:p>
        </w:tc>
        <w:tc>
          <w:tcPr>
            <w:tcW w:w="968" w:type="pct"/>
          </w:tcPr>
          <w:p w14:paraId="5DFCFE48"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14</w:t>
            </w:r>
          </w:p>
        </w:tc>
        <w:tc>
          <w:tcPr>
            <w:tcW w:w="809" w:type="pct"/>
          </w:tcPr>
          <w:p w14:paraId="4DB3E726"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12,5 %</w:t>
            </w:r>
          </w:p>
        </w:tc>
        <w:tc>
          <w:tcPr>
            <w:tcW w:w="686" w:type="pct"/>
          </w:tcPr>
          <w:p w14:paraId="09B7723A"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87,5 %</w:t>
            </w:r>
          </w:p>
        </w:tc>
      </w:tr>
      <w:tr w:rsidR="0091407B" w:rsidRPr="0024417E" w14:paraId="367FD96D" w14:textId="77777777" w:rsidTr="00B36E89">
        <w:tc>
          <w:tcPr>
            <w:tcW w:w="1412" w:type="pct"/>
          </w:tcPr>
          <w:p w14:paraId="3D591DE0"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Heads of units</w:t>
            </w:r>
          </w:p>
        </w:tc>
        <w:tc>
          <w:tcPr>
            <w:tcW w:w="1125" w:type="pct"/>
          </w:tcPr>
          <w:p w14:paraId="1EDBF8DD"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37</w:t>
            </w:r>
          </w:p>
        </w:tc>
        <w:tc>
          <w:tcPr>
            <w:tcW w:w="968" w:type="pct"/>
          </w:tcPr>
          <w:p w14:paraId="77E6EBA2"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15</w:t>
            </w:r>
          </w:p>
        </w:tc>
        <w:tc>
          <w:tcPr>
            <w:tcW w:w="809" w:type="pct"/>
          </w:tcPr>
          <w:p w14:paraId="70EA8C47"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71 %</w:t>
            </w:r>
          </w:p>
        </w:tc>
        <w:tc>
          <w:tcPr>
            <w:tcW w:w="686" w:type="pct"/>
          </w:tcPr>
          <w:p w14:paraId="71146551"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29 %</w:t>
            </w:r>
          </w:p>
        </w:tc>
      </w:tr>
      <w:tr w:rsidR="0091407B" w:rsidRPr="0024417E" w14:paraId="2C4CE8C3" w14:textId="77777777" w:rsidTr="00B36E89">
        <w:tc>
          <w:tcPr>
            <w:tcW w:w="1412" w:type="pct"/>
          </w:tcPr>
          <w:p w14:paraId="61C4EDF5"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Total</w:t>
            </w:r>
          </w:p>
        </w:tc>
        <w:tc>
          <w:tcPr>
            <w:tcW w:w="1125" w:type="pct"/>
          </w:tcPr>
          <w:p w14:paraId="5AE9B528"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59</w:t>
            </w:r>
          </w:p>
        </w:tc>
        <w:tc>
          <w:tcPr>
            <w:tcW w:w="968" w:type="pct"/>
          </w:tcPr>
          <w:p w14:paraId="52D7A19D"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72</w:t>
            </w:r>
          </w:p>
        </w:tc>
        <w:tc>
          <w:tcPr>
            <w:tcW w:w="809" w:type="pct"/>
          </w:tcPr>
          <w:p w14:paraId="355FD4F5"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45 %</w:t>
            </w:r>
          </w:p>
        </w:tc>
        <w:tc>
          <w:tcPr>
            <w:tcW w:w="686" w:type="pct"/>
          </w:tcPr>
          <w:p w14:paraId="38799B70"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55 %</w:t>
            </w:r>
          </w:p>
        </w:tc>
      </w:tr>
    </w:tbl>
    <w:p w14:paraId="1D8A48D9" w14:textId="77777777"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tbl>
      <w:tblPr>
        <w:tblStyle w:val="GridTable1Light-Accent1"/>
        <w:tblW w:w="5000" w:type="pct"/>
        <w:tblLayout w:type="fixed"/>
        <w:tblLook w:val="0000" w:firstRow="0" w:lastRow="0" w:firstColumn="0" w:lastColumn="0" w:noHBand="0" w:noVBand="0"/>
      </w:tblPr>
      <w:tblGrid>
        <w:gridCol w:w="5114"/>
        <w:gridCol w:w="4514"/>
      </w:tblGrid>
      <w:tr w:rsidR="0091407B" w:rsidRPr="0024417E" w14:paraId="1025D27E" w14:textId="77777777" w:rsidTr="00B36E89">
        <w:tc>
          <w:tcPr>
            <w:tcW w:w="2656" w:type="pct"/>
          </w:tcPr>
          <w:p w14:paraId="5D1975A9"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Distribution of ambassadors by sex in 2021:</w:t>
            </w:r>
          </w:p>
          <w:p w14:paraId="34C3C384"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Total number of ambassadors: 45</w:t>
            </w:r>
          </w:p>
          <w:p w14:paraId="553060BD"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Women ambassadors: 11</w:t>
            </w:r>
          </w:p>
          <w:p w14:paraId="3BFC1EEF"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Men ambassadors: 34</w:t>
            </w:r>
          </w:p>
        </w:tc>
        <w:tc>
          <w:tcPr>
            <w:tcW w:w="2344" w:type="pct"/>
          </w:tcPr>
          <w:p w14:paraId="523B7C5B"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Distribution of ambassadors by sex in 2020:</w:t>
            </w:r>
          </w:p>
          <w:p w14:paraId="4F1E9E7A"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Total number of ambassadors: 43</w:t>
            </w:r>
          </w:p>
          <w:p w14:paraId="64B28BFB"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Women ambassadors: 10</w:t>
            </w:r>
          </w:p>
          <w:p w14:paraId="30B0F7F9" w14:textId="77777777" w:rsidR="0091407B" w:rsidRPr="0024417E" w:rsidRDefault="0091407B" w:rsidP="00B36E89">
            <w:pPr>
              <w:widowControl w:val="0"/>
              <w:rPr>
                <w:rFonts w:ascii="Times New Roman" w:eastAsia="Times New Roman" w:hAnsi="Times New Roman" w:cs="Times New Roman"/>
                <w:b/>
                <w:bCs/>
                <w:snapToGrid w:val="0"/>
                <w:sz w:val="24"/>
                <w:szCs w:val="24"/>
                <w:lang w:val="en-GB" w:eastAsia="en-GB"/>
              </w:rPr>
            </w:pPr>
            <w:r w:rsidRPr="0024417E">
              <w:rPr>
                <w:rFonts w:ascii="Times New Roman" w:eastAsia="Times New Roman" w:hAnsi="Times New Roman" w:cs="Times New Roman"/>
                <w:b/>
                <w:bCs/>
                <w:snapToGrid w:val="0"/>
                <w:sz w:val="24"/>
                <w:szCs w:val="24"/>
                <w:lang w:val="en-GB" w:eastAsia="en-GB"/>
              </w:rPr>
              <w:t>Men ambassadors: 33</w:t>
            </w:r>
          </w:p>
        </w:tc>
      </w:tr>
    </w:tbl>
    <w:p w14:paraId="1608E6BF" w14:textId="77777777" w:rsidR="0091407B" w:rsidRPr="0024417E" w:rsidRDefault="0091407B" w:rsidP="0091407B">
      <w:pPr>
        <w:widowControl w:val="0"/>
        <w:autoSpaceDE w:val="0"/>
        <w:autoSpaceDN w:val="0"/>
        <w:adjustRightInd w:val="0"/>
        <w:spacing w:after="0" w:line="240" w:lineRule="auto"/>
        <w:rPr>
          <w:rFonts w:ascii="Times New Roman" w:eastAsia="Times New Roman" w:hAnsi="Times New Roman" w:cs="Times New Roman"/>
          <w:snapToGrid w:val="0"/>
          <w:sz w:val="24"/>
          <w:szCs w:val="24"/>
          <w:lang w:val="en-GB" w:eastAsia="en-GB"/>
        </w:rPr>
      </w:pPr>
    </w:p>
    <w:p w14:paraId="6E88DEFD" w14:textId="77777777" w:rsidR="0091407B" w:rsidRPr="0024417E" w:rsidRDefault="0091407B" w:rsidP="0091407B">
      <w:pPr>
        <w:widowControl w:val="0"/>
        <w:autoSpaceDE w:val="0"/>
        <w:autoSpaceDN w:val="0"/>
        <w:adjustRightInd w:val="0"/>
        <w:spacing w:after="0" w:line="240" w:lineRule="auto"/>
        <w:rPr>
          <w:rFonts w:ascii="Times New Roman" w:eastAsia="Times New Roman" w:hAnsi="Times New Roman" w:cs="Times New Roman"/>
          <w:snapToGrid w:val="0"/>
          <w:sz w:val="24"/>
          <w:szCs w:val="24"/>
          <w:lang w:val="en-GB"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7"/>
        <w:gridCol w:w="1188"/>
        <w:gridCol w:w="1121"/>
        <w:gridCol w:w="1188"/>
        <w:gridCol w:w="1544"/>
      </w:tblGrid>
      <w:tr w:rsidR="0091407B" w:rsidRPr="0024417E" w14:paraId="700F0FBB" w14:textId="77777777" w:rsidTr="00B36E89">
        <w:tc>
          <w:tcPr>
            <w:tcW w:w="2382" w:type="pct"/>
          </w:tcPr>
          <w:p w14:paraId="13DF7331"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Delegated to EU institutions in 2021-2022:</w:t>
            </w:r>
          </w:p>
        </w:tc>
        <w:tc>
          <w:tcPr>
            <w:tcW w:w="617" w:type="pct"/>
          </w:tcPr>
          <w:p w14:paraId="7E52EC33"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Women </w:t>
            </w:r>
          </w:p>
          <w:p w14:paraId="4E3C52B8"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2021</w:t>
            </w:r>
          </w:p>
        </w:tc>
        <w:tc>
          <w:tcPr>
            <w:tcW w:w="582" w:type="pct"/>
          </w:tcPr>
          <w:p w14:paraId="7B3E2FC9"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Men </w:t>
            </w:r>
          </w:p>
          <w:p w14:paraId="1BBC3526"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2021</w:t>
            </w:r>
          </w:p>
        </w:tc>
        <w:tc>
          <w:tcPr>
            <w:tcW w:w="617" w:type="pct"/>
          </w:tcPr>
          <w:p w14:paraId="1E4FA17D"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Women </w:t>
            </w:r>
          </w:p>
          <w:p w14:paraId="6FF2F21A"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2022</w:t>
            </w:r>
          </w:p>
        </w:tc>
        <w:tc>
          <w:tcPr>
            <w:tcW w:w="802" w:type="pct"/>
          </w:tcPr>
          <w:p w14:paraId="563ECA67"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Men </w:t>
            </w:r>
          </w:p>
          <w:p w14:paraId="41E7AE1B"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2022</w:t>
            </w:r>
          </w:p>
        </w:tc>
      </w:tr>
      <w:tr w:rsidR="0091407B" w:rsidRPr="0024417E" w14:paraId="1DBF1A45" w14:textId="77777777" w:rsidTr="00B36E89">
        <w:tc>
          <w:tcPr>
            <w:tcW w:w="2382" w:type="pct"/>
          </w:tcPr>
          <w:p w14:paraId="0CDB758B"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p>
        </w:tc>
        <w:tc>
          <w:tcPr>
            <w:tcW w:w="617" w:type="pct"/>
          </w:tcPr>
          <w:p w14:paraId="5A390BAB"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w:t>
            </w:r>
          </w:p>
        </w:tc>
        <w:tc>
          <w:tcPr>
            <w:tcW w:w="582" w:type="pct"/>
          </w:tcPr>
          <w:p w14:paraId="59818579"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6</w:t>
            </w:r>
          </w:p>
        </w:tc>
        <w:tc>
          <w:tcPr>
            <w:tcW w:w="617" w:type="pct"/>
          </w:tcPr>
          <w:p w14:paraId="58EA5171"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6</w:t>
            </w:r>
          </w:p>
        </w:tc>
        <w:tc>
          <w:tcPr>
            <w:tcW w:w="802" w:type="pct"/>
          </w:tcPr>
          <w:p w14:paraId="304337C4" w14:textId="77777777" w:rsidR="0091407B" w:rsidRPr="0024417E" w:rsidRDefault="0091407B" w:rsidP="00B36E89">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11</w:t>
            </w:r>
          </w:p>
        </w:tc>
      </w:tr>
    </w:tbl>
    <w:p w14:paraId="475F8828" w14:textId="77777777" w:rsidR="0091407B" w:rsidRPr="0024417E" w:rsidRDefault="0091407B" w:rsidP="0091407B">
      <w:pPr>
        <w:widowControl w:val="0"/>
        <w:autoSpaceDE w:val="0"/>
        <w:autoSpaceDN w:val="0"/>
        <w:adjustRightInd w:val="0"/>
        <w:spacing w:after="0" w:line="240" w:lineRule="auto"/>
        <w:rPr>
          <w:rFonts w:ascii="Times New Roman" w:eastAsia="Times New Roman" w:hAnsi="Times New Roman" w:cs="Times New Roman"/>
          <w:snapToGrid w:val="0"/>
          <w:sz w:val="24"/>
          <w:szCs w:val="24"/>
          <w:lang w:val="en-GB" w:eastAsia="en-GB"/>
        </w:rPr>
      </w:pPr>
    </w:p>
    <w:p w14:paraId="36F73E20" w14:textId="77777777" w:rsidR="0091407B" w:rsidRPr="0024417E" w:rsidRDefault="0091407B" w:rsidP="0091407B">
      <w:pPr>
        <w:widowControl w:val="0"/>
        <w:autoSpaceDE w:val="0"/>
        <w:autoSpaceDN w:val="0"/>
        <w:adjustRightInd w:val="0"/>
        <w:spacing w:after="0" w:line="240" w:lineRule="auto"/>
        <w:rPr>
          <w:rFonts w:ascii="Times New Roman" w:eastAsia="Times New Roman" w:hAnsi="Times New Roman" w:cs="Times New Roman"/>
          <w:snapToGrid w:val="0"/>
          <w:sz w:val="24"/>
          <w:szCs w:val="24"/>
          <w:lang w:val="en-GB" w:eastAsia="en-GB"/>
        </w:rPr>
      </w:pPr>
    </w:p>
    <w:tbl>
      <w:tblPr>
        <w:tblStyle w:val="GridTable1Light-Accent1"/>
        <w:tblW w:w="5000" w:type="pct"/>
        <w:tblLayout w:type="fixed"/>
        <w:tblLook w:val="0000" w:firstRow="0" w:lastRow="0" w:firstColumn="0" w:lastColumn="0" w:noHBand="0" w:noVBand="0"/>
      </w:tblPr>
      <w:tblGrid>
        <w:gridCol w:w="4896"/>
        <w:gridCol w:w="1178"/>
        <w:gridCol w:w="1178"/>
        <w:gridCol w:w="1188"/>
        <w:gridCol w:w="1188"/>
      </w:tblGrid>
      <w:tr w:rsidR="0091407B" w:rsidRPr="0024417E" w14:paraId="19B3F0EE" w14:textId="77777777" w:rsidTr="00B36E89">
        <w:tc>
          <w:tcPr>
            <w:tcW w:w="2542" w:type="pct"/>
          </w:tcPr>
          <w:p w14:paraId="46171210"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Candidates selected to EU and OSCE missions in 2021-2022</w:t>
            </w:r>
          </w:p>
        </w:tc>
        <w:tc>
          <w:tcPr>
            <w:tcW w:w="612" w:type="pct"/>
          </w:tcPr>
          <w:p w14:paraId="7E1CD1BE"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Women </w:t>
            </w:r>
          </w:p>
          <w:p w14:paraId="32A74F60"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2021</w:t>
            </w:r>
          </w:p>
        </w:tc>
        <w:tc>
          <w:tcPr>
            <w:tcW w:w="612" w:type="pct"/>
          </w:tcPr>
          <w:p w14:paraId="579CD856"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Men </w:t>
            </w:r>
          </w:p>
          <w:p w14:paraId="37243981"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2021</w:t>
            </w:r>
          </w:p>
        </w:tc>
        <w:tc>
          <w:tcPr>
            <w:tcW w:w="617" w:type="pct"/>
          </w:tcPr>
          <w:p w14:paraId="03BED0AD"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Women </w:t>
            </w:r>
          </w:p>
          <w:p w14:paraId="4A5822E9"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2022</w:t>
            </w:r>
          </w:p>
        </w:tc>
        <w:tc>
          <w:tcPr>
            <w:tcW w:w="617" w:type="pct"/>
          </w:tcPr>
          <w:p w14:paraId="324028FA"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Men </w:t>
            </w:r>
          </w:p>
          <w:p w14:paraId="6270BA9C"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2022</w:t>
            </w:r>
          </w:p>
        </w:tc>
      </w:tr>
      <w:tr w:rsidR="0091407B" w:rsidRPr="0024417E" w14:paraId="12003C1C" w14:textId="77777777" w:rsidTr="00B36E89">
        <w:tc>
          <w:tcPr>
            <w:tcW w:w="2542" w:type="pct"/>
          </w:tcPr>
          <w:p w14:paraId="272E9069"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p>
        </w:tc>
        <w:tc>
          <w:tcPr>
            <w:tcW w:w="612" w:type="pct"/>
          </w:tcPr>
          <w:p w14:paraId="4066DD98"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4</w:t>
            </w:r>
          </w:p>
        </w:tc>
        <w:tc>
          <w:tcPr>
            <w:tcW w:w="612" w:type="pct"/>
          </w:tcPr>
          <w:p w14:paraId="454FD4B4"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18</w:t>
            </w:r>
          </w:p>
        </w:tc>
        <w:tc>
          <w:tcPr>
            <w:tcW w:w="617" w:type="pct"/>
          </w:tcPr>
          <w:p w14:paraId="229FD7FB"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w:t>
            </w:r>
          </w:p>
        </w:tc>
        <w:tc>
          <w:tcPr>
            <w:tcW w:w="617" w:type="pct"/>
          </w:tcPr>
          <w:p w14:paraId="692D82CF"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6</w:t>
            </w:r>
          </w:p>
        </w:tc>
      </w:tr>
    </w:tbl>
    <w:p w14:paraId="2E0EA9C8" w14:textId="77777777" w:rsidR="0091407B" w:rsidRPr="0024417E" w:rsidRDefault="0091407B" w:rsidP="0091407B">
      <w:pPr>
        <w:widowControl w:val="0"/>
        <w:autoSpaceDE w:val="0"/>
        <w:autoSpaceDN w:val="0"/>
        <w:adjustRightInd w:val="0"/>
        <w:spacing w:after="0" w:line="240" w:lineRule="auto"/>
        <w:rPr>
          <w:rFonts w:ascii="Times New Roman" w:eastAsia="Times New Roman" w:hAnsi="Times New Roman" w:cs="Times New Roman"/>
          <w:snapToGrid w:val="0"/>
          <w:sz w:val="24"/>
          <w:szCs w:val="24"/>
          <w:lang w:val="en-GB" w:eastAsia="en-GB"/>
        </w:rPr>
      </w:pPr>
    </w:p>
    <w:p w14:paraId="03942C8F" w14:textId="77777777" w:rsidR="0091407B" w:rsidRPr="0024417E" w:rsidRDefault="0091407B" w:rsidP="0091407B">
      <w:pPr>
        <w:widowControl w:val="0"/>
        <w:autoSpaceDE w:val="0"/>
        <w:autoSpaceDN w:val="0"/>
        <w:adjustRightInd w:val="0"/>
        <w:spacing w:after="0" w:line="240" w:lineRule="auto"/>
        <w:rPr>
          <w:rFonts w:ascii="Times New Roman" w:eastAsia="Times New Roman" w:hAnsi="Times New Roman" w:cs="Times New Roman"/>
          <w:snapToGrid w:val="0"/>
          <w:sz w:val="24"/>
          <w:szCs w:val="24"/>
          <w:lang w:val="en-GB" w:eastAsia="en-GB"/>
        </w:rPr>
      </w:pPr>
    </w:p>
    <w:tbl>
      <w:tblPr>
        <w:tblStyle w:val="GridTable1Light-Accent1"/>
        <w:tblW w:w="5000" w:type="pct"/>
        <w:tblLayout w:type="fixed"/>
        <w:tblLook w:val="0000" w:firstRow="0" w:lastRow="0" w:firstColumn="0" w:lastColumn="0" w:noHBand="0" w:noVBand="0"/>
      </w:tblPr>
      <w:tblGrid>
        <w:gridCol w:w="4895"/>
        <w:gridCol w:w="1126"/>
        <w:gridCol w:w="1132"/>
        <w:gridCol w:w="1173"/>
        <w:gridCol w:w="1302"/>
      </w:tblGrid>
      <w:tr w:rsidR="0091407B" w:rsidRPr="0024417E" w14:paraId="663AD807" w14:textId="77777777" w:rsidTr="00B36E89">
        <w:tc>
          <w:tcPr>
            <w:tcW w:w="2542" w:type="pct"/>
          </w:tcPr>
          <w:p w14:paraId="667E27B0"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Candidates selected to election observation missions in 2021-2022</w:t>
            </w:r>
          </w:p>
        </w:tc>
        <w:tc>
          <w:tcPr>
            <w:tcW w:w="585" w:type="pct"/>
          </w:tcPr>
          <w:p w14:paraId="10C57E8E"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Women </w:t>
            </w:r>
          </w:p>
          <w:p w14:paraId="0394CB7B"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2021</w:t>
            </w:r>
          </w:p>
        </w:tc>
        <w:tc>
          <w:tcPr>
            <w:tcW w:w="588" w:type="pct"/>
          </w:tcPr>
          <w:p w14:paraId="7E4EE281"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Men </w:t>
            </w:r>
          </w:p>
          <w:p w14:paraId="3354713D"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2021</w:t>
            </w:r>
          </w:p>
        </w:tc>
        <w:tc>
          <w:tcPr>
            <w:tcW w:w="609" w:type="pct"/>
          </w:tcPr>
          <w:p w14:paraId="49890D19"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Women </w:t>
            </w:r>
          </w:p>
          <w:p w14:paraId="29C84D0D"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2022</w:t>
            </w:r>
          </w:p>
        </w:tc>
        <w:tc>
          <w:tcPr>
            <w:tcW w:w="677" w:type="pct"/>
          </w:tcPr>
          <w:p w14:paraId="0440C4D1"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Men </w:t>
            </w:r>
          </w:p>
          <w:p w14:paraId="43CB3847"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2022</w:t>
            </w:r>
          </w:p>
        </w:tc>
      </w:tr>
      <w:tr w:rsidR="0091407B" w:rsidRPr="0024417E" w14:paraId="7033DA35" w14:textId="77777777" w:rsidTr="00B36E89">
        <w:tc>
          <w:tcPr>
            <w:tcW w:w="2542" w:type="pct"/>
          </w:tcPr>
          <w:p w14:paraId="7A7E7562"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p>
        </w:tc>
        <w:tc>
          <w:tcPr>
            <w:tcW w:w="585" w:type="pct"/>
          </w:tcPr>
          <w:p w14:paraId="606A1F92"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28</w:t>
            </w:r>
          </w:p>
        </w:tc>
        <w:tc>
          <w:tcPr>
            <w:tcW w:w="588" w:type="pct"/>
          </w:tcPr>
          <w:p w14:paraId="6249FE53"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18</w:t>
            </w:r>
          </w:p>
        </w:tc>
        <w:tc>
          <w:tcPr>
            <w:tcW w:w="609" w:type="pct"/>
          </w:tcPr>
          <w:p w14:paraId="4BAEB1A2"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14</w:t>
            </w:r>
          </w:p>
        </w:tc>
        <w:tc>
          <w:tcPr>
            <w:tcW w:w="677" w:type="pct"/>
          </w:tcPr>
          <w:p w14:paraId="07E17AE2"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w:t>
            </w:r>
          </w:p>
        </w:tc>
      </w:tr>
    </w:tbl>
    <w:p w14:paraId="1047269B" w14:textId="77777777"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14A0CBD2" w14:textId="126888F2" w:rsidR="0091407B"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Source: Ministry of Foreign Affairs</w:t>
      </w:r>
    </w:p>
    <w:p w14:paraId="4F5A6F93" w14:textId="5B773510" w:rsidR="0091407B"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073B9EC7" w14:textId="1546E45B" w:rsidR="0091407B"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5BB3230A" w14:textId="02542861" w:rsidR="0091407B"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719DBA5F" w14:textId="4B03C400" w:rsidR="0091407B"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6A831DB9" w14:textId="4318275C" w:rsidR="0091407B"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10AAD682" w14:textId="04F3E3CA" w:rsidR="0091407B"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08D426E4" w14:textId="77777777" w:rsidR="0091407B" w:rsidRPr="0024417E" w:rsidRDefault="0091407B" w:rsidP="0091407B">
      <w:pPr>
        <w:widowControl w:val="0"/>
        <w:spacing w:after="0" w:line="240" w:lineRule="auto"/>
        <w:outlineLv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lastRenderedPageBreak/>
        <w:t>ANNEX 11</w:t>
      </w:r>
    </w:p>
    <w:p w14:paraId="4DE4B66B" w14:textId="77777777"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5A370C8C" w14:textId="77777777" w:rsidR="0091407B" w:rsidRPr="0024417E" w:rsidRDefault="0091407B" w:rsidP="0091407B">
      <w:pPr>
        <w:widowControl w:val="0"/>
        <w:spacing w:after="0" w:line="240" w:lineRule="auto"/>
        <w:rPr>
          <w:rFonts w:ascii="Times New Roman" w:eastAsia="Times New Roman" w:hAnsi="Times New Roman" w:cs="Times New Roman"/>
          <w:b/>
          <w:bCs/>
          <w:snapToGrid w:val="0"/>
          <w:sz w:val="24"/>
          <w:szCs w:val="24"/>
          <w:lang w:val="en-GB" w:eastAsia="en-GB"/>
        </w:rPr>
      </w:pPr>
      <w:r w:rsidRPr="0024417E">
        <w:rPr>
          <w:rFonts w:ascii="Times New Roman" w:eastAsia="Times New Roman" w:hAnsi="Times New Roman" w:cs="Times New Roman"/>
          <w:b/>
          <w:bCs/>
          <w:snapToGrid w:val="0"/>
          <w:sz w:val="24"/>
          <w:szCs w:val="24"/>
          <w:lang w:val="en-GB" w:eastAsia="en-GB"/>
        </w:rPr>
        <w:t>Pupils with disabilities and Roma pupils in general education</w:t>
      </w:r>
      <w:r w:rsidRPr="0024417E">
        <w:rPr>
          <w:rFonts w:ascii="Times New Roman" w:eastAsia="Times New Roman" w:hAnsi="Times New Roman" w:cs="Times New Roman"/>
          <w:snapToGrid w:val="0"/>
          <w:sz w:val="24"/>
          <w:szCs w:val="24"/>
          <w:lang w:val="en-GB" w:eastAsia="en-GB"/>
        </w:rPr>
        <w:t xml:space="preserve"> </w:t>
      </w:r>
      <w:r w:rsidRPr="0024417E">
        <w:rPr>
          <w:rFonts w:ascii="Times New Roman" w:eastAsia="Times New Roman" w:hAnsi="Times New Roman" w:cs="Times New Roman"/>
          <w:b/>
          <w:bCs/>
          <w:snapToGrid w:val="0"/>
          <w:sz w:val="24"/>
          <w:szCs w:val="24"/>
          <w:lang w:val="en-GB" w:eastAsia="en-GB"/>
        </w:rPr>
        <w:t>schools</w:t>
      </w:r>
    </w:p>
    <w:p w14:paraId="0CE9435C" w14:textId="77777777"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tbl>
      <w:tblPr>
        <w:tblStyle w:val="GridTable1Light-Accent1"/>
        <w:tblW w:w="5000" w:type="pct"/>
        <w:tblLayout w:type="fixed"/>
        <w:tblLook w:val="0000" w:firstRow="0" w:lastRow="0" w:firstColumn="0" w:lastColumn="0" w:noHBand="0" w:noVBand="0"/>
      </w:tblPr>
      <w:tblGrid>
        <w:gridCol w:w="1841"/>
        <w:gridCol w:w="1365"/>
        <w:gridCol w:w="1194"/>
        <w:gridCol w:w="1336"/>
        <w:gridCol w:w="1685"/>
        <w:gridCol w:w="1011"/>
        <w:gridCol w:w="1196"/>
      </w:tblGrid>
      <w:tr w:rsidR="0091407B" w:rsidRPr="0024417E" w14:paraId="018A09BD" w14:textId="77777777" w:rsidTr="00B36E89">
        <w:tc>
          <w:tcPr>
            <w:tcW w:w="5000" w:type="pct"/>
            <w:gridSpan w:val="7"/>
          </w:tcPr>
          <w:p w14:paraId="6BC9D47F"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Pupils with disabilities in general education schools</w:t>
            </w:r>
          </w:p>
          <w:p w14:paraId="38E9EF31"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p>
        </w:tc>
      </w:tr>
      <w:tr w:rsidR="0091407B" w:rsidRPr="0024417E" w14:paraId="1FBA362A" w14:textId="77777777" w:rsidTr="00B36E89">
        <w:tc>
          <w:tcPr>
            <w:tcW w:w="956" w:type="pct"/>
          </w:tcPr>
          <w:p w14:paraId="27A45075"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Year</w:t>
            </w:r>
          </w:p>
        </w:tc>
        <w:tc>
          <w:tcPr>
            <w:tcW w:w="709" w:type="pct"/>
          </w:tcPr>
          <w:p w14:paraId="65AF6634"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Total number</w:t>
            </w:r>
          </w:p>
        </w:tc>
        <w:tc>
          <w:tcPr>
            <w:tcW w:w="620" w:type="pct"/>
          </w:tcPr>
          <w:p w14:paraId="14F0CC19"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Female</w:t>
            </w:r>
          </w:p>
        </w:tc>
        <w:tc>
          <w:tcPr>
            <w:tcW w:w="694" w:type="pct"/>
          </w:tcPr>
          <w:p w14:paraId="74D285CA"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Male</w:t>
            </w:r>
          </w:p>
        </w:tc>
        <w:tc>
          <w:tcPr>
            <w:tcW w:w="875" w:type="pct"/>
          </w:tcPr>
          <w:p w14:paraId="4B6384C0"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Dropped out of school</w:t>
            </w:r>
          </w:p>
        </w:tc>
        <w:tc>
          <w:tcPr>
            <w:tcW w:w="525" w:type="pct"/>
          </w:tcPr>
          <w:p w14:paraId="43E8A905"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Female</w:t>
            </w:r>
          </w:p>
        </w:tc>
        <w:tc>
          <w:tcPr>
            <w:tcW w:w="620" w:type="pct"/>
          </w:tcPr>
          <w:p w14:paraId="4FA8F48A"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Male</w:t>
            </w:r>
          </w:p>
        </w:tc>
      </w:tr>
      <w:tr w:rsidR="0091407B" w:rsidRPr="0024417E" w14:paraId="59259887" w14:textId="77777777" w:rsidTr="00B36E89">
        <w:tc>
          <w:tcPr>
            <w:tcW w:w="956" w:type="pct"/>
          </w:tcPr>
          <w:p w14:paraId="45BCAF8A"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2020-2021</w:t>
            </w:r>
          </w:p>
        </w:tc>
        <w:tc>
          <w:tcPr>
            <w:tcW w:w="709" w:type="pct"/>
          </w:tcPr>
          <w:p w14:paraId="72A72981"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8592</w:t>
            </w:r>
          </w:p>
        </w:tc>
        <w:tc>
          <w:tcPr>
            <w:tcW w:w="620" w:type="pct"/>
          </w:tcPr>
          <w:p w14:paraId="11F03B0B"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2951</w:t>
            </w:r>
          </w:p>
        </w:tc>
        <w:tc>
          <w:tcPr>
            <w:tcW w:w="694" w:type="pct"/>
          </w:tcPr>
          <w:p w14:paraId="4815CE2B"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5641</w:t>
            </w:r>
          </w:p>
        </w:tc>
        <w:tc>
          <w:tcPr>
            <w:tcW w:w="875" w:type="pct"/>
          </w:tcPr>
          <w:p w14:paraId="079311CE"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807</w:t>
            </w:r>
          </w:p>
        </w:tc>
        <w:tc>
          <w:tcPr>
            <w:tcW w:w="525" w:type="pct"/>
          </w:tcPr>
          <w:p w14:paraId="301EB892"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288</w:t>
            </w:r>
          </w:p>
        </w:tc>
        <w:tc>
          <w:tcPr>
            <w:tcW w:w="620" w:type="pct"/>
          </w:tcPr>
          <w:p w14:paraId="259B7D60"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519</w:t>
            </w:r>
          </w:p>
        </w:tc>
      </w:tr>
      <w:tr w:rsidR="0091407B" w:rsidRPr="0024417E" w14:paraId="484B6819" w14:textId="77777777" w:rsidTr="00B36E89">
        <w:tc>
          <w:tcPr>
            <w:tcW w:w="956" w:type="pct"/>
          </w:tcPr>
          <w:p w14:paraId="125945EB"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2021-2022</w:t>
            </w:r>
          </w:p>
        </w:tc>
        <w:tc>
          <w:tcPr>
            <w:tcW w:w="709" w:type="pct"/>
          </w:tcPr>
          <w:p w14:paraId="05DBF7CE"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8772</w:t>
            </w:r>
          </w:p>
        </w:tc>
        <w:tc>
          <w:tcPr>
            <w:tcW w:w="620" w:type="pct"/>
          </w:tcPr>
          <w:p w14:paraId="62BE4C7C"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2963</w:t>
            </w:r>
          </w:p>
        </w:tc>
        <w:tc>
          <w:tcPr>
            <w:tcW w:w="694" w:type="pct"/>
          </w:tcPr>
          <w:p w14:paraId="39892928"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5809</w:t>
            </w:r>
          </w:p>
        </w:tc>
        <w:tc>
          <w:tcPr>
            <w:tcW w:w="875" w:type="pct"/>
          </w:tcPr>
          <w:p w14:paraId="5DFCC3E3"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854</w:t>
            </w:r>
          </w:p>
        </w:tc>
        <w:tc>
          <w:tcPr>
            <w:tcW w:w="525" w:type="pct"/>
          </w:tcPr>
          <w:p w14:paraId="44F3CBEF"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323</w:t>
            </w:r>
          </w:p>
        </w:tc>
        <w:tc>
          <w:tcPr>
            <w:tcW w:w="620" w:type="pct"/>
          </w:tcPr>
          <w:p w14:paraId="57E35BF3"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531</w:t>
            </w:r>
          </w:p>
        </w:tc>
      </w:tr>
      <w:tr w:rsidR="0091407B" w:rsidRPr="0024417E" w14:paraId="7D218576" w14:textId="77777777" w:rsidTr="00B36E89">
        <w:tc>
          <w:tcPr>
            <w:tcW w:w="956" w:type="pct"/>
          </w:tcPr>
          <w:p w14:paraId="0FE5535D"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2022-2023</w:t>
            </w:r>
          </w:p>
        </w:tc>
        <w:tc>
          <w:tcPr>
            <w:tcW w:w="709" w:type="pct"/>
          </w:tcPr>
          <w:p w14:paraId="6BBBC6D0"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9262</w:t>
            </w:r>
          </w:p>
        </w:tc>
        <w:tc>
          <w:tcPr>
            <w:tcW w:w="620" w:type="pct"/>
          </w:tcPr>
          <w:p w14:paraId="1DC703F7"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3066</w:t>
            </w:r>
          </w:p>
        </w:tc>
        <w:tc>
          <w:tcPr>
            <w:tcW w:w="694" w:type="pct"/>
          </w:tcPr>
          <w:p w14:paraId="76EFCB81"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6196</w:t>
            </w:r>
          </w:p>
        </w:tc>
        <w:tc>
          <w:tcPr>
            <w:tcW w:w="875" w:type="pct"/>
          </w:tcPr>
          <w:p w14:paraId="685F1D94"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255</w:t>
            </w:r>
          </w:p>
        </w:tc>
        <w:tc>
          <w:tcPr>
            <w:tcW w:w="525" w:type="pct"/>
          </w:tcPr>
          <w:p w14:paraId="23FEB193"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90</w:t>
            </w:r>
          </w:p>
        </w:tc>
        <w:tc>
          <w:tcPr>
            <w:tcW w:w="620" w:type="pct"/>
          </w:tcPr>
          <w:p w14:paraId="7CEF2313"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165</w:t>
            </w:r>
          </w:p>
        </w:tc>
      </w:tr>
      <w:tr w:rsidR="0091407B" w:rsidRPr="0024417E" w14:paraId="249FF119" w14:textId="77777777" w:rsidTr="00B36E89">
        <w:tc>
          <w:tcPr>
            <w:tcW w:w="5000" w:type="pct"/>
            <w:gridSpan w:val="7"/>
          </w:tcPr>
          <w:p w14:paraId="0A09FFEC"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Roma pupils in general education schools</w:t>
            </w:r>
          </w:p>
          <w:p w14:paraId="3CABC48C" w14:textId="77777777" w:rsidR="0091407B" w:rsidRPr="0024417E" w:rsidRDefault="0091407B" w:rsidP="00B36E89">
            <w:pPr>
              <w:widowControl w:val="0"/>
              <w:jc w:val="center"/>
              <w:rPr>
                <w:rFonts w:ascii="Times New Roman" w:eastAsia="Times New Roman" w:hAnsi="Times New Roman" w:cs="Times New Roman"/>
                <w:snapToGrid w:val="0"/>
                <w:sz w:val="24"/>
                <w:szCs w:val="24"/>
                <w:lang w:val="en-GB" w:eastAsia="en-GB"/>
              </w:rPr>
            </w:pPr>
          </w:p>
        </w:tc>
      </w:tr>
      <w:tr w:rsidR="0091407B" w:rsidRPr="0024417E" w14:paraId="2539ECBA" w14:textId="77777777" w:rsidTr="00B36E89">
        <w:tc>
          <w:tcPr>
            <w:tcW w:w="956" w:type="pct"/>
          </w:tcPr>
          <w:p w14:paraId="26F11570"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2020-2021</w:t>
            </w:r>
          </w:p>
        </w:tc>
        <w:tc>
          <w:tcPr>
            <w:tcW w:w="709" w:type="pct"/>
          </w:tcPr>
          <w:p w14:paraId="09D03CDD"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449</w:t>
            </w:r>
          </w:p>
        </w:tc>
        <w:tc>
          <w:tcPr>
            <w:tcW w:w="620" w:type="pct"/>
          </w:tcPr>
          <w:p w14:paraId="14BB8F3A"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248</w:t>
            </w:r>
          </w:p>
        </w:tc>
        <w:tc>
          <w:tcPr>
            <w:tcW w:w="694" w:type="pct"/>
          </w:tcPr>
          <w:p w14:paraId="7A726C99"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201</w:t>
            </w:r>
          </w:p>
        </w:tc>
        <w:tc>
          <w:tcPr>
            <w:tcW w:w="875" w:type="pct"/>
          </w:tcPr>
          <w:p w14:paraId="12BD2332"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230</w:t>
            </w:r>
          </w:p>
        </w:tc>
        <w:tc>
          <w:tcPr>
            <w:tcW w:w="525" w:type="pct"/>
          </w:tcPr>
          <w:p w14:paraId="7CFBE125"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127</w:t>
            </w:r>
          </w:p>
        </w:tc>
        <w:tc>
          <w:tcPr>
            <w:tcW w:w="620" w:type="pct"/>
          </w:tcPr>
          <w:p w14:paraId="65F93A2E"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103</w:t>
            </w:r>
          </w:p>
        </w:tc>
      </w:tr>
      <w:tr w:rsidR="0091407B" w:rsidRPr="0024417E" w14:paraId="7BD46915" w14:textId="77777777" w:rsidTr="00B36E89">
        <w:tc>
          <w:tcPr>
            <w:tcW w:w="956" w:type="pct"/>
          </w:tcPr>
          <w:p w14:paraId="3A3B5245"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2021-2022</w:t>
            </w:r>
          </w:p>
        </w:tc>
        <w:tc>
          <w:tcPr>
            <w:tcW w:w="709" w:type="pct"/>
          </w:tcPr>
          <w:p w14:paraId="10CFEB79"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426</w:t>
            </w:r>
          </w:p>
        </w:tc>
        <w:tc>
          <w:tcPr>
            <w:tcW w:w="620" w:type="pct"/>
          </w:tcPr>
          <w:p w14:paraId="13894299"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229</w:t>
            </w:r>
          </w:p>
        </w:tc>
        <w:tc>
          <w:tcPr>
            <w:tcW w:w="694" w:type="pct"/>
          </w:tcPr>
          <w:p w14:paraId="13CC9F8E"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197</w:t>
            </w:r>
          </w:p>
        </w:tc>
        <w:tc>
          <w:tcPr>
            <w:tcW w:w="875" w:type="pct"/>
          </w:tcPr>
          <w:p w14:paraId="2C11D85D"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165</w:t>
            </w:r>
          </w:p>
        </w:tc>
        <w:tc>
          <w:tcPr>
            <w:tcW w:w="525" w:type="pct"/>
          </w:tcPr>
          <w:p w14:paraId="43A63017"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90</w:t>
            </w:r>
          </w:p>
        </w:tc>
        <w:tc>
          <w:tcPr>
            <w:tcW w:w="620" w:type="pct"/>
          </w:tcPr>
          <w:p w14:paraId="598FC70F"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75</w:t>
            </w:r>
          </w:p>
        </w:tc>
      </w:tr>
      <w:tr w:rsidR="0091407B" w:rsidRPr="0024417E" w14:paraId="64593A55" w14:textId="77777777" w:rsidTr="00B36E89">
        <w:tc>
          <w:tcPr>
            <w:tcW w:w="956" w:type="pct"/>
          </w:tcPr>
          <w:p w14:paraId="1ED03448"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2022-2023</w:t>
            </w:r>
          </w:p>
        </w:tc>
        <w:tc>
          <w:tcPr>
            <w:tcW w:w="709" w:type="pct"/>
          </w:tcPr>
          <w:p w14:paraId="34726621"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402</w:t>
            </w:r>
          </w:p>
        </w:tc>
        <w:tc>
          <w:tcPr>
            <w:tcW w:w="620" w:type="pct"/>
          </w:tcPr>
          <w:p w14:paraId="23C4CDC4"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201</w:t>
            </w:r>
          </w:p>
        </w:tc>
        <w:tc>
          <w:tcPr>
            <w:tcW w:w="694" w:type="pct"/>
          </w:tcPr>
          <w:p w14:paraId="5016A082"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201</w:t>
            </w:r>
          </w:p>
        </w:tc>
        <w:tc>
          <w:tcPr>
            <w:tcW w:w="875" w:type="pct"/>
          </w:tcPr>
          <w:p w14:paraId="0F187FEF"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66</w:t>
            </w:r>
          </w:p>
        </w:tc>
        <w:tc>
          <w:tcPr>
            <w:tcW w:w="525" w:type="pct"/>
          </w:tcPr>
          <w:p w14:paraId="39F0AC19"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35</w:t>
            </w:r>
          </w:p>
        </w:tc>
        <w:tc>
          <w:tcPr>
            <w:tcW w:w="620" w:type="pct"/>
          </w:tcPr>
          <w:p w14:paraId="6106FE5E" w14:textId="77777777" w:rsidR="0091407B" w:rsidRPr="0024417E" w:rsidRDefault="0091407B"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31</w:t>
            </w:r>
          </w:p>
        </w:tc>
      </w:tr>
    </w:tbl>
    <w:p w14:paraId="4E1FB515" w14:textId="77777777"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3172B72E" w14:textId="77777777"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Source: Ministry of Education, Science and Sports</w:t>
      </w:r>
    </w:p>
    <w:p w14:paraId="18EA1D4E" w14:textId="77777777" w:rsidR="0091407B" w:rsidRPr="0024417E" w:rsidRDefault="0091407B" w:rsidP="0091407B">
      <w:pPr>
        <w:widowControl w:val="0"/>
        <w:spacing w:after="0" w:line="240" w:lineRule="auto"/>
        <w:outlineLvl w:val="0"/>
        <w:rPr>
          <w:rFonts w:ascii="Times New Roman" w:eastAsia="Times New Roman" w:hAnsi="Times New Roman" w:cs="Times New Roman"/>
          <w:b/>
          <w:snapToGrid w:val="0"/>
          <w:sz w:val="24"/>
          <w:szCs w:val="24"/>
          <w:lang w:val="en-GB" w:eastAsia="en-GB"/>
        </w:rPr>
      </w:pPr>
    </w:p>
    <w:p w14:paraId="57326D16" w14:textId="77777777" w:rsidR="0091407B" w:rsidRDefault="0091407B" w:rsidP="0091407B">
      <w:pPr>
        <w:widowControl w:val="0"/>
        <w:spacing w:after="0" w:line="240" w:lineRule="auto"/>
        <w:outlineLvl w:val="0"/>
        <w:rPr>
          <w:rFonts w:ascii="Times New Roman" w:eastAsia="Times New Roman" w:hAnsi="Times New Roman" w:cs="Times New Roman"/>
          <w:b/>
          <w:snapToGrid w:val="0"/>
          <w:sz w:val="24"/>
          <w:szCs w:val="24"/>
          <w:lang w:val="en-GB" w:eastAsia="en-GB"/>
        </w:rPr>
      </w:pPr>
    </w:p>
    <w:p w14:paraId="311A7819" w14:textId="058B9727" w:rsidR="0091407B" w:rsidRPr="0024417E" w:rsidRDefault="0091407B" w:rsidP="0091407B">
      <w:pPr>
        <w:widowControl w:val="0"/>
        <w:spacing w:after="0" w:line="240" w:lineRule="auto"/>
        <w:outlineLvl w:val="0"/>
        <w:rPr>
          <w:rFonts w:ascii="Times New Roman" w:eastAsia="Times New Roman" w:hAnsi="Times New Roman" w:cs="Times New Roman"/>
          <w:b/>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ANNEX 12</w:t>
      </w:r>
    </w:p>
    <w:p w14:paraId="5F7E2E86" w14:textId="77777777" w:rsidR="0091407B" w:rsidRPr="0024417E" w:rsidRDefault="0091407B" w:rsidP="0091407B">
      <w:pPr>
        <w:widowControl w:val="0"/>
        <w:spacing w:after="0" w:line="240" w:lineRule="auto"/>
        <w:outlineLvl w:val="0"/>
        <w:rPr>
          <w:rFonts w:ascii="Times New Roman" w:eastAsia="Times New Roman" w:hAnsi="Times New Roman" w:cs="Times New Roman"/>
          <w:b/>
          <w:snapToGrid w:val="0"/>
          <w:sz w:val="24"/>
          <w:szCs w:val="24"/>
          <w:lang w:val="en-GB" w:eastAsia="en-GB"/>
        </w:rPr>
      </w:pPr>
    </w:p>
    <w:p w14:paraId="06CBA38C" w14:textId="2E6F9B1E" w:rsidR="0091407B" w:rsidRDefault="0091407B" w:rsidP="0091407B">
      <w:pPr>
        <w:widowControl w:val="0"/>
        <w:spacing w:after="0" w:line="240" w:lineRule="auto"/>
        <w:outlineLvl w:val="0"/>
        <w:rPr>
          <w:rFonts w:ascii="Times New Roman" w:eastAsia="Times New Roman" w:hAnsi="Times New Roman" w:cs="Times New Roman"/>
          <w:b/>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Employment and unemployment</w:t>
      </w:r>
    </w:p>
    <w:p w14:paraId="38419D1E" w14:textId="566C7C0E" w:rsidR="0091407B" w:rsidRPr="0024417E" w:rsidRDefault="0091407B" w:rsidP="009E35F3">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ab/>
      </w:r>
      <w:r w:rsidRPr="0024417E">
        <w:rPr>
          <w:rFonts w:ascii="Times New Roman" w:eastAsia="Times New Roman" w:hAnsi="Times New Roman" w:cs="Times New Roman"/>
          <w:snapToGrid w:val="0"/>
          <w:sz w:val="24"/>
          <w:szCs w:val="24"/>
          <w:lang w:val="en-GB" w:eastAsia="en-GB"/>
        </w:rPr>
        <w:tab/>
      </w:r>
      <w:r w:rsidRPr="0024417E">
        <w:rPr>
          <w:rFonts w:ascii="Times New Roman" w:eastAsia="Times New Roman" w:hAnsi="Times New Roman" w:cs="Times New Roman"/>
          <w:snapToGrid w:val="0"/>
          <w:sz w:val="24"/>
          <w:szCs w:val="24"/>
          <w:lang w:val="en-GB" w:eastAsia="en-GB"/>
        </w:rPr>
        <w:tab/>
        <w:t xml:space="preserve"> </w:t>
      </w:r>
    </w:p>
    <w:p w14:paraId="48355440" w14:textId="3B0639FE"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r>
        <w:rPr>
          <w:rFonts w:ascii="Times New Roman" w:eastAsia="Times New Roman" w:hAnsi="Times New Roman" w:cs="Times New Roman"/>
          <w:snapToGrid w:val="0"/>
          <w:sz w:val="24"/>
          <w:szCs w:val="24"/>
          <w:lang w:val="en-GB" w:eastAsia="en-GB"/>
        </w:rPr>
        <w:t xml:space="preserve">           </w:t>
      </w:r>
      <w:r w:rsidRPr="0024417E">
        <w:rPr>
          <w:rFonts w:ascii="Times New Roman" w:eastAsia="Times New Roman" w:hAnsi="Times New Roman" w:cs="Times New Roman"/>
          <w:snapToGrid w:val="0"/>
          <w:sz w:val="24"/>
          <w:szCs w:val="24"/>
          <w:lang w:val="en-GB" w:eastAsia="en-GB"/>
        </w:rPr>
        <w:tab/>
      </w:r>
      <w:r w:rsidRPr="0024417E">
        <w:rPr>
          <w:rFonts w:ascii="Times New Roman" w:eastAsia="Times New Roman" w:hAnsi="Times New Roman" w:cs="Times New Roman"/>
          <w:snapToGrid w:val="0"/>
          <w:sz w:val="24"/>
          <w:szCs w:val="24"/>
          <w:lang w:val="en-GB" w:eastAsia="en-GB"/>
        </w:rPr>
        <w:tab/>
      </w:r>
      <w:r>
        <w:rPr>
          <w:rFonts w:ascii="Times New Roman" w:eastAsia="Times New Roman" w:hAnsi="Times New Roman" w:cs="Times New Roman"/>
          <w:snapToGrid w:val="0"/>
          <w:sz w:val="24"/>
          <w:szCs w:val="24"/>
          <w:lang w:val="en-GB" w:eastAsia="en-GB"/>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E35F3" w:rsidRPr="009E35F3" w14:paraId="09BA8E02" w14:textId="77777777" w:rsidTr="009E35F3">
        <w:tc>
          <w:tcPr>
            <w:tcW w:w="4814" w:type="dxa"/>
          </w:tcPr>
          <w:p w14:paraId="40B17B9A" w14:textId="77777777" w:rsidR="009E35F3" w:rsidRPr="009E35F3" w:rsidRDefault="009E35F3" w:rsidP="009E35F3">
            <w:pPr>
              <w:widowControl w:val="0"/>
              <w:jc w:val="center"/>
              <w:rPr>
                <w:sz w:val="24"/>
                <w:szCs w:val="24"/>
              </w:rPr>
            </w:pPr>
            <w:r w:rsidRPr="009E35F3">
              <w:rPr>
                <w:sz w:val="24"/>
                <w:szCs w:val="24"/>
              </w:rPr>
              <w:t>Employment rate (%)</w:t>
            </w:r>
          </w:p>
          <w:p w14:paraId="73542928" w14:textId="73DF9477" w:rsidR="009E35F3" w:rsidRPr="009E35F3" w:rsidRDefault="009E35F3" w:rsidP="009E35F3">
            <w:pPr>
              <w:widowControl w:val="0"/>
              <w:jc w:val="center"/>
              <w:rPr>
                <w:sz w:val="24"/>
                <w:szCs w:val="24"/>
              </w:rPr>
            </w:pPr>
            <w:r w:rsidRPr="009E35F3">
              <w:rPr>
                <w:sz w:val="24"/>
                <w:szCs w:val="24"/>
              </w:rPr>
              <w:t>(blue - total; orange - women)</w:t>
            </w:r>
          </w:p>
        </w:tc>
        <w:tc>
          <w:tcPr>
            <w:tcW w:w="4814" w:type="dxa"/>
          </w:tcPr>
          <w:p w14:paraId="1AE002C0" w14:textId="78EB8A94" w:rsidR="009E35F3" w:rsidRPr="009E35F3" w:rsidRDefault="009E35F3" w:rsidP="009E35F3">
            <w:pPr>
              <w:widowControl w:val="0"/>
              <w:jc w:val="center"/>
              <w:rPr>
                <w:sz w:val="24"/>
                <w:szCs w:val="24"/>
              </w:rPr>
            </w:pPr>
            <w:r w:rsidRPr="009E35F3">
              <w:rPr>
                <w:sz w:val="24"/>
                <w:szCs w:val="24"/>
              </w:rPr>
              <w:t>Unemployment rate (%)</w:t>
            </w:r>
          </w:p>
          <w:p w14:paraId="7F3050A4" w14:textId="7B928D99" w:rsidR="009E35F3" w:rsidRPr="009E35F3" w:rsidRDefault="009E35F3" w:rsidP="009E35F3">
            <w:pPr>
              <w:widowControl w:val="0"/>
              <w:jc w:val="center"/>
              <w:rPr>
                <w:sz w:val="24"/>
                <w:szCs w:val="24"/>
              </w:rPr>
            </w:pPr>
            <w:r w:rsidRPr="009E35F3">
              <w:rPr>
                <w:sz w:val="24"/>
                <w:szCs w:val="24"/>
              </w:rPr>
              <w:t>(blue - total; orange - women)</w:t>
            </w:r>
          </w:p>
          <w:p w14:paraId="7EBBE7DA" w14:textId="77777777" w:rsidR="009E35F3" w:rsidRPr="009E35F3" w:rsidRDefault="009E35F3" w:rsidP="0091407B">
            <w:pPr>
              <w:widowControl w:val="0"/>
              <w:rPr>
                <w:sz w:val="24"/>
                <w:szCs w:val="24"/>
              </w:rPr>
            </w:pPr>
          </w:p>
        </w:tc>
      </w:tr>
    </w:tbl>
    <w:p w14:paraId="1B767674" w14:textId="070B5FC9" w:rsidR="0091407B"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5A665438" w14:textId="77777777"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p>
    <w:p w14:paraId="0AE9C7D9" w14:textId="42670C37" w:rsidR="0091407B" w:rsidRDefault="0091407B" w:rsidP="004C5261">
      <w:pPr>
        <w:rPr>
          <w:rFonts w:ascii="Times New Roman" w:eastAsia="Times New Roman" w:hAnsi="Times New Roman" w:cs="Times New Roman"/>
          <w:noProof/>
          <w:sz w:val="24"/>
          <w:szCs w:val="24"/>
          <w:lang w:val="en-GB" w:eastAsia="en-GB"/>
        </w:rPr>
      </w:pPr>
      <w:r w:rsidRPr="0024417E">
        <w:rPr>
          <w:rFonts w:ascii="Times New Roman" w:eastAsia="Times New Roman" w:hAnsi="Times New Roman" w:cs="Times New Roman"/>
          <w:noProof/>
          <w:sz w:val="24"/>
          <w:szCs w:val="24"/>
          <w:lang w:val="en-GB" w:eastAsia="en-GB"/>
        </w:rPr>
        <w:drawing>
          <wp:inline distT="0" distB="0" distL="0" distR="0" wp14:anchorId="357F6923" wp14:editId="301B3D89">
            <wp:extent cx="6017869" cy="2038350"/>
            <wp:effectExtent l="19050" t="19050" r="2159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6099512" cy="2066004"/>
                    </a:xfrm>
                    <a:prstGeom prst="rect">
                      <a:avLst/>
                    </a:prstGeom>
                    <a:noFill/>
                    <a:ln w="9525">
                      <a:solidFill>
                        <a:schemeClr val="accent1"/>
                      </a:solidFill>
                      <a:miter lim="800000"/>
                      <a:headEnd/>
                      <a:tailEnd/>
                    </a:ln>
                  </pic:spPr>
                </pic:pic>
              </a:graphicData>
            </a:graphic>
          </wp:inline>
        </w:drawing>
      </w:r>
    </w:p>
    <w:p w14:paraId="064C703A" w14:textId="3D7A172B" w:rsidR="0091407B" w:rsidRDefault="0091407B" w:rsidP="0091407B">
      <w:pPr>
        <w:rPr>
          <w:rFonts w:ascii="Times New Roman" w:eastAsia="Times New Roman" w:hAnsi="Times New Roman" w:cs="Times New Roman"/>
          <w:noProof/>
          <w:sz w:val="24"/>
          <w:szCs w:val="24"/>
          <w:lang w:val="en-GB" w:eastAsia="en-GB"/>
        </w:rPr>
      </w:pPr>
    </w:p>
    <w:p w14:paraId="5FEE84F8" w14:textId="77777777" w:rsidR="0091407B" w:rsidRPr="0024417E" w:rsidRDefault="0091407B" w:rsidP="0091407B">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Source: State Data Agency</w:t>
      </w:r>
    </w:p>
    <w:p w14:paraId="0FD7AC02" w14:textId="6EEA9883" w:rsidR="0091407B" w:rsidRDefault="0091407B" w:rsidP="0091407B">
      <w:pPr>
        <w:rPr>
          <w:lang w:val="en-GB"/>
        </w:rPr>
      </w:pPr>
    </w:p>
    <w:p w14:paraId="38E9C81C" w14:textId="7BAEB103" w:rsidR="009E35F3" w:rsidRDefault="009E35F3" w:rsidP="0091407B">
      <w:pPr>
        <w:rPr>
          <w:lang w:val="en-GB"/>
        </w:rPr>
      </w:pPr>
    </w:p>
    <w:p w14:paraId="77C9ADEF" w14:textId="0F228EC2" w:rsidR="009E35F3" w:rsidRDefault="009E35F3" w:rsidP="0091407B">
      <w:pPr>
        <w:rPr>
          <w:lang w:val="en-GB"/>
        </w:rPr>
      </w:pPr>
    </w:p>
    <w:p w14:paraId="5B8EB5CD" w14:textId="77777777" w:rsidR="009E35F3" w:rsidRPr="0024417E" w:rsidRDefault="009E35F3" w:rsidP="009E35F3">
      <w:pP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lastRenderedPageBreak/>
        <w:t>ANNEX 13</w:t>
      </w:r>
    </w:p>
    <w:p w14:paraId="0CE158EF" w14:textId="77777777" w:rsidR="009E35F3" w:rsidRPr="0024417E" w:rsidRDefault="009E35F3" w:rsidP="009E35F3">
      <w:pPr>
        <w:widowControl w:val="0"/>
        <w:spacing w:after="0" w:line="240" w:lineRule="auto"/>
        <w:rPr>
          <w:rFonts w:ascii="Times New Roman" w:eastAsia="Times New Roman" w:hAnsi="Times New Roman" w:cs="Times New Roman"/>
          <w:b/>
          <w:bCs/>
          <w:snapToGrid w:val="0"/>
          <w:sz w:val="24"/>
          <w:szCs w:val="24"/>
          <w:lang w:val="en-GB" w:eastAsia="en-GB"/>
        </w:rPr>
      </w:pPr>
      <w:r w:rsidRPr="0024417E">
        <w:rPr>
          <w:rFonts w:ascii="Times New Roman" w:eastAsia="Times New Roman" w:hAnsi="Times New Roman" w:cs="Times New Roman"/>
          <w:b/>
          <w:bCs/>
          <w:snapToGrid w:val="0"/>
          <w:sz w:val="24"/>
          <w:szCs w:val="24"/>
          <w:lang w:val="en-GB" w:eastAsia="en-GB"/>
        </w:rPr>
        <w:t>Inspections on equal opportunities for men and women in the labour market carried out by the State Labour Inspectorate</w:t>
      </w:r>
    </w:p>
    <w:p w14:paraId="3C1D8C09"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tbl>
      <w:tblPr>
        <w:tblStyle w:val="GridTable1Light-Accent1"/>
        <w:tblW w:w="5000" w:type="pct"/>
        <w:tblLayout w:type="fixed"/>
        <w:tblLook w:val="0000" w:firstRow="0" w:lastRow="0" w:firstColumn="0" w:lastColumn="0" w:noHBand="0" w:noVBand="0"/>
      </w:tblPr>
      <w:tblGrid>
        <w:gridCol w:w="1341"/>
        <w:gridCol w:w="2189"/>
        <w:gridCol w:w="2193"/>
        <w:gridCol w:w="3905"/>
      </w:tblGrid>
      <w:tr w:rsidR="009E35F3" w:rsidRPr="0024417E" w14:paraId="19298DA6" w14:textId="77777777" w:rsidTr="00B36E89">
        <w:tc>
          <w:tcPr>
            <w:tcW w:w="696" w:type="pct"/>
          </w:tcPr>
          <w:p w14:paraId="54920C7C"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Year</w:t>
            </w:r>
          </w:p>
        </w:tc>
        <w:tc>
          <w:tcPr>
            <w:tcW w:w="1137" w:type="pct"/>
          </w:tcPr>
          <w:p w14:paraId="01F5DB60"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Number of inspections</w:t>
            </w:r>
          </w:p>
        </w:tc>
        <w:tc>
          <w:tcPr>
            <w:tcW w:w="1139" w:type="pct"/>
          </w:tcPr>
          <w:p w14:paraId="4FED9BAF"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Infringements</w:t>
            </w:r>
          </w:p>
        </w:tc>
        <w:tc>
          <w:tcPr>
            <w:tcW w:w="2028" w:type="pct"/>
          </w:tcPr>
          <w:p w14:paraId="697A700D"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Observations</w:t>
            </w:r>
          </w:p>
        </w:tc>
      </w:tr>
      <w:tr w:rsidR="009E35F3" w:rsidRPr="0024417E" w14:paraId="6B605586" w14:textId="77777777" w:rsidTr="00B36E89">
        <w:tc>
          <w:tcPr>
            <w:tcW w:w="696" w:type="pct"/>
          </w:tcPr>
          <w:p w14:paraId="6A2BD47F"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2020</w:t>
            </w:r>
          </w:p>
        </w:tc>
        <w:tc>
          <w:tcPr>
            <w:tcW w:w="1137" w:type="pct"/>
          </w:tcPr>
          <w:p w14:paraId="2E83F902"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141</w:t>
            </w:r>
          </w:p>
        </w:tc>
        <w:tc>
          <w:tcPr>
            <w:tcW w:w="1139" w:type="pct"/>
          </w:tcPr>
          <w:p w14:paraId="17F498A5"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6</w:t>
            </w:r>
          </w:p>
        </w:tc>
        <w:tc>
          <w:tcPr>
            <w:tcW w:w="2028" w:type="pct"/>
          </w:tcPr>
          <w:p w14:paraId="1D90C065"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The results of inspections were presented to the Tripartite Council of the Republic of Lithuania and the Commission for Equal Opportunities for Women and Men.</w:t>
            </w:r>
          </w:p>
          <w:p w14:paraId="55319CFC"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p>
        </w:tc>
      </w:tr>
      <w:tr w:rsidR="009E35F3" w:rsidRPr="0024417E" w14:paraId="5064F080" w14:textId="77777777" w:rsidTr="00B36E89">
        <w:tc>
          <w:tcPr>
            <w:tcW w:w="696" w:type="pct"/>
          </w:tcPr>
          <w:p w14:paraId="69BDD7AF"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2021</w:t>
            </w:r>
          </w:p>
        </w:tc>
        <w:tc>
          <w:tcPr>
            <w:tcW w:w="1137" w:type="pct"/>
          </w:tcPr>
          <w:p w14:paraId="330844E5"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119</w:t>
            </w:r>
          </w:p>
        </w:tc>
        <w:tc>
          <w:tcPr>
            <w:tcW w:w="1139" w:type="pct"/>
          </w:tcPr>
          <w:p w14:paraId="5F47C361"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w:t>
            </w:r>
          </w:p>
        </w:tc>
        <w:tc>
          <w:tcPr>
            <w:tcW w:w="2028" w:type="pct"/>
          </w:tcPr>
          <w:p w14:paraId="5F1F574C"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To eliminate the infringements, the inspectors of the State Labour Inspectorate addressed to business entities 5 mandatory requirements to rectify the infringements </w:t>
            </w:r>
            <w:r>
              <w:rPr>
                <w:rFonts w:ascii="Times New Roman" w:eastAsia="Times New Roman" w:hAnsi="Times New Roman" w:cs="Times New Roman"/>
                <w:snapToGrid w:val="0"/>
                <w:sz w:val="24"/>
                <w:szCs w:val="24"/>
                <w:lang w:val="en-GB" w:eastAsia="en-GB"/>
              </w:rPr>
              <w:t xml:space="preserve">(Form </w:t>
            </w:r>
            <w:r w:rsidRPr="00067502">
              <w:rPr>
                <w:rFonts w:ascii="Times New Roman" w:eastAsia="Times New Roman" w:hAnsi="Times New Roman" w:cs="Times New Roman"/>
                <w:snapToGrid w:val="0"/>
                <w:sz w:val="24"/>
                <w:szCs w:val="24"/>
                <w:lang w:val="en-GB" w:eastAsia="en-GB"/>
              </w:rPr>
              <w:t>Rl</w:t>
            </w:r>
            <w:r>
              <w:rPr>
                <w:rFonts w:ascii="Times New Roman" w:eastAsia="Times New Roman" w:hAnsi="Times New Roman" w:cs="Times New Roman"/>
                <w:snapToGrid w:val="0"/>
                <w:sz w:val="24"/>
                <w:szCs w:val="24"/>
                <w:lang w:val="en-GB" w:eastAsia="en-GB"/>
              </w:rPr>
              <w:t>)</w:t>
            </w:r>
            <w:r w:rsidRPr="0024417E">
              <w:rPr>
                <w:rFonts w:ascii="Times New Roman" w:eastAsia="Times New Roman" w:hAnsi="Times New Roman" w:cs="Times New Roman"/>
                <w:snapToGrid w:val="0"/>
                <w:sz w:val="24"/>
                <w:szCs w:val="24"/>
                <w:lang w:val="en-GB" w:eastAsia="en-GB"/>
              </w:rPr>
              <w:t>. The results of inspections were presented to the Tripartite Council of the Republic of Lithuania and the Commission for Equal Opportunities for Women and Men.</w:t>
            </w:r>
          </w:p>
        </w:tc>
      </w:tr>
      <w:tr w:rsidR="009E35F3" w:rsidRPr="0024417E" w14:paraId="7313904E" w14:textId="77777777" w:rsidTr="00B36E89">
        <w:tc>
          <w:tcPr>
            <w:tcW w:w="696" w:type="pct"/>
          </w:tcPr>
          <w:p w14:paraId="4B6B3BEF"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2022</w:t>
            </w:r>
          </w:p>
        </w:tc>
        <w:tc>
          <w:tcPr>
            <w:tcW w:w="1137" w:type="pct"/>
          </w:tcPr>
          <w:p w14:paraId="6BE72D11"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30</w:t>
            </w:r>
          </w:p>
        </w:tc>
        <w:tc>
          <w:tcPr>
            <w:tcW w:w="1139" w:type="pct"/>
          </w:tcPr>
          <w:p w14:paraId="1EB8DEF0"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0</w:t>
            </w:r>
          </w:p>
        </w:tc>
        <w:tc>
          <w:tcPr>
            <w:tcW w:w="2028" w:type="pct"/>
          </w:tcPr>
          <w:p w14:paraId="354D571C"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p>
        </w:tc>
      </w:tr>
    </w:tbl>
    <w:p w14:paraId="5093F6F2"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5775906F"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Source: State Labour Inspectorate</w:t>
      </w:r>
    </w:p>
    <w:p w14:paraId="5432C917" w14:textId="77777777" w:rsidR="009E35F3" w:rsidRPr="0024417E" w:rsidRDefault="009E35F3" w:rsidP="009E35F3">
      <w:pPr>
        <w:widowControl w:val="0"/>
        <w:spacing w:after="0" w:line="240" w:lineRule="auto"/>
        <w:outlineLvl w:val="0"/>
        <w:rPr>
          <w:rFonts w:ascii="Times New Roman" w:eastAsia="Times New Roman" w:hAnsi="Times New Roman" w:cs="Times New Roman"/>
          <w:b/>
          <w:snapToGrid w:val="0"/>
          <w:sz w:val="24"/>
          <w:szCs w:val="24"/>
          <w:lang w:val="en-GB" w:eastAsia="en-GB"/>
        </w:rPr>
      </w:pPr>
    </w:p>
    <w:p w14:paraId="3B595E3C" w14:textId="77777777" w:rsidR="009E35F3" w:rsidRPr="0024417E" w:rsidRDefault="009E35F3" w:rsidP="009E35F3">
      <w:pPr>
        <w:widowControl w:val="0"/>
        <w:spacing w:after="0" w:line="240" w:lineRule="auto"/>
        <w:outlineLv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ANNEX 14</w:t>
      </w:r>
    </w:p>
    <w:p w14:paraId="6E80E655"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6211301B" w14:textId="708CE214" w:rsidR="009E35F3" w:rsidRPr="0024417E" w:rsidRDefault="002E26DF" w:rsidP="009E35F3">
      <w:pPr>
        <w:widowControl w:val="0"/>
        <w:spacing w:after="0" w:line="240" w:lineRule="auto"/>
        <w:rPr>
          <w:rFonts w:ascii="Times New Roman" w:eastAsia="Times New Roman" w:hAnsi="Times New Roman" w:cs="Times New Roman"/>
          <w:b/>
          <w:bCs/>
          <w:snapToGrid w:val="0"/>
          <w:sz w:val="24"/>
          <w:szCs w:val="24"/>
          <w:lang w:val="en-GB" w:eastAsia="en-GB"/>
        </w:rPr>
      </w:pPr>
      <w:r>
        <w:rPr>
          <w:rFonts w:ascii="Times New Roman" w:eastAsia="Times New Roman" w:hAnsi="Times New Roman" w:cs="Times New Roman"/>
          <w:b/>
          <w:bCs/>
          <w:snapToGrid w:val="0"/>
          <w:sz w:val="24"/>
          <w:szCs w:val="24"/>
          <w:lang w:val="en-GB" w:eastAsia="en-GB"/>
        </w:rPr>
        <w:t>P</w:t>
      </w:r>
      <w:r w:rsidR="009E35F3" w:rsidRPr="0024417E">
        <w:rPr>
          <w:rFonts w:ascii="Times New Roman" w:eastAsia="Times New Roman" w:hAnsi="Times New Roman" w:cs="Times New Roman"/>
          <w:b/>
          <w:bCs/>
          <w:snapToGrid w:val="0"/>
          <w:sz w:val="24"/>
          <w:szCs w:val="24"/>
          <w:lang w:val="en-GB" w:eastAsia="en-GB"/>
        </w:rPr>
        <w:t xml:space="preserve">ay gap </w:t>
      </w:r>
      <w:r>
        <w:rPr>
          <w:rFonts w:ascii="Times New Roman" w:eastAsia="Times New Roman" w:hAnsi="Times New Roman" w:cs="Times New Roman"/>
          <w:b/>
          <w:bCs/>
          <w:snapToGrid w:val="0"/>
          <w:sz w:val="24"/>
          <w:szCs w:val="24"/>
          <w:lang w:val="en-GB" w:eastAsia="en-GB"/>
        </w:rPr>
        <w:t>between women and men</w:t>
      </w:r>
    </w:p>
    <w:p w14:paraId="486F64EF"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tbl>
      <w:tblPr>
        <w:tblStyle w:val="GridTable1Light-Accent1"/>
        <w:tblW w:w="5000" w:type="pct"/>
        <w:tblLayout w:type="fixed"/>
        <w:tblLook w:val="0000" w:firstRow="0" w:lastRow="0" w:firstColumn="0" w:lastColumn="0" w:noHBand="0" w:noVBand="0"/>
      </w:tblPr>
      <w:tblGrid>
        <w:gridCol w:w="4400"/>
        <w:gridCol w:w="1046"/>
        <w:gridCol w:w="1042"/>
        <w:gridCol w:w="1049"/>
        <w:gridCol w:w="1036"/>
        <w:gridCol w:w="1055"/>
      </w:tblGrid>
      <w:tr w:rsidR="009E35F3" w:rsidRPr="0024417E" w14:paraId="6C70BBE7" w14:textId="77777777" w:rsidTr="00B36E89">
        <w:tc>
          <w:tcPr>
            <w:tcW w:w="5000" w:type="pct"/>
            <w:gridSpan w:val="6"/>
          </w:tcPr>
          <w:p w14:paraId="747FF897" w14:textId="1B467247" w:rsidR="009E35F3" w:rsidRPr="0024417E" w:rsidRDefault="002C2AED" w:rsidP="00B36E89">
            <w:pPr>
              <w:widowControl w:val="0"/>
              <w:jc w:val="center"/>
              <w:rPr>
                <w:rFonts w:ascii="Times New Roman" w:eastAsia="Times New Roman" w:hAnsi="Times New Roman" w:cs="Times New Roman"/>
                <w:snapToGrid w:val="0"/>
                <w:sz w:val="24"/>
                <w:szCs w:val="24"/>
                <w:lang w:val="en-GB" w:eastAsia="en-GB"/>
              </w:rPr>
            </w:pPr>
            <w:r>
              <w:rPr>
                <w:rFonts w:ascii="Times New Roman" w:eastAsia="Times New Roman" w:hAnsi="Times New Roman" w:cs="Times New Roman"/>
                <w:snapToGrid w:val="0"/>
                <w:sz w:val="24"/>
                <w:szCs w:val="24"/>
                <w:lang w:val="en-GB" w:eastAsia="en-GB"/>
              </w:rPr>
              <w:t>P</w:t>
            </w:r>
            <w:r w:rsidR="009E35F3" w:rsidRPr="0024417E">
              <w:rPr>
                <w:rFonts w:ascii="Times New Roman" w:eastAsia="Times New Roman" w:hAnsi="Times New Roman" w:cs="Times New Roman"/>
                <w:snapToGrid w:val="0"/>
                <w:sz w:val="24"/>
                <w:szCs w:val="24"/>
                <w:lang w:val="en-GB" w:eastAsia="en-GB"/>
              </w:rPr>
              <w:t>ay gap</w:t>
            </w:r>
            <w:r>
              <w:rPr>
                <w:rFonts w:ascii="Times New Roman" w:eastAsia="Times New Roman" w:hAnsi="Times New Roman" w:cs="Times New Roman"/>
                <w:snapToGrid w:val="0"/>
                <w:sz w:val="24"/>
                <w:szCs w:val="24"/>
                <w:lang w:val="en-GB" w:eastAsia="en-GB"/>
              </w:rPr>
              <w:t xml:space="preserve"> </w:t>
            </w:r>
            <w:r w:rsidRPr="002C2AED">
              <w:rPr>
                <w:rFonts w:ascii="Times New Roman" w:eastAsia="Times New Roman" w:hAnsi="Times New Roman" w:cs="Times New Roman"/>
                <w:snapToGrid w:val="0"/>
                <w:sz w:val="24"/>
                <w:szCs w:val="24"/>
                <w:lang w:val="en-GB" w:eastAsia="en-GB"/>
              </w:rPr>
              <w:t>between women and men</w:t>
            </w:r>
            <w:r w:rsidR="009E35F3" w:rsidRPr="0024417E">
              <w:rPr>
                <w:rFonts w:ascii="Times New Roman" w:eastAsia="Times New Roman" w:hAnsi="Times New Roman" w:cs="Times New Roman"/>
                <w:snapToGrid w:val="0"/>
                <w:sz w:val="24"/>
                <w:szCs w:val="24"/>
                <w:lang w:val="en-GB" w:eastAsia="en-GB"/>
              </w:rPr>
              <w:t>, %</w:t>
            </w:r>
          </w:p>
        </w:tc>
      </w:tr>
      <w:tr w:rsidR="009E35F3" w:rsidRPr="0024417E" w14:paraId="5E99B63D" w14:textId="77777777" w:rsidTr="00B36E89">
        <w:tc>
          <w:tcPr>
            <w:tcW w:w="2285" w:type="pct"/>
          </w:tcPr>
          <w:p w14:paraId="3BE58148"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p>
        </w:tc>
        <w:tc>
          <w:tcPr>
            <w:tcW w:w="543" w:type="pct"/>
          </w:tcPr>
          <w:p w14:paraId="6E9D8471"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2018</w:t>
            </w:r>
          </w:p>
        </w:tc>
        <w:tc>
          <w:tcPr>
            <w:tcW w:w="541" w:type="pct"/>
          </w:tcPr>
          <w:p w14:paraId="2BEEC25C"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2019</w:t>
            </w:r>
          </w:p>
        </w:tc>
        <w:tc>
          <w:tcPr>
            <w:tcW w:w="545" w:type="pct"/>
          </w:tcPr>
          <w:p w14:paraId="01A31F10"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2020</w:t>
            </w:r>
          </w:p>
        </w:tc>
        <w:tc>
          <w:tcPr>
            <w:tcW w:w="538" w:type="pct"/>
          </w:tcPr>
          <w:p w14:paraId="69EB61E8"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2021</w:t>
            </w:r>
          </w:p>
        </w:tc>
        <w:tc>
          <w:tcPr>
            <w:tcW w:w="548" w:type="pct"/>
          </w:tcPr>
          <w:p w14:paraId="0617EADC"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2022</w:t>
            </w:r>
          </w:p>
        </w:tc>
      </w:tr>
      <w:tr w:rsidR="009E35F3" w:rsidRPr="0024417E" w14:paraId="198DFF98" w14:textId="77777777" w:rsidTr="00B36E89">
        <w:tc>
          <w:tcPr>
            <w:tcW w:w="2285" w:type="pct"/>
          </w:tcPr>
          <w:p w14:paraId="49F12477"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Business </w:t>
            </w:r>
          </w:p>
        </w:tc>
        <w:tc>
          <w:tcPr>
            <w:tcW w:w="543" w:type="pct"/>
          </w:tcPr>
          <w:p w14:paraId="4310CF0F"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16.2</w:t>
            </w:r>
          </w:p>
        </w:tc>
        <w:tc>
          <w:tcPr>
            <w:tcW w:w="541" w:type="pct"/>
          </w:tcPr>
          <w:p w14:paraId="76E44684"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15</w:t>
            </w:r>
          </w:p>
        </w:tc>
        <w:tc>
          <w:tcPr>
            <w:tcW w:w="545" w:type="pct"/>
          </w:tcPr>
          <w:p w14:paraId="2E722E84"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15.9</w:t>
            </w:r>
          </w:p>
        </w:tc>
        <w:tc>
          <w:tcPr>
            <w:tcW w:w="538" w:type="pct"/>
          </w:tcPr>
          <w:p w14:paraId="6D6F3B78"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14.8</w:t>
            </w:r>
          </w:p>
        </w:tc>
        <w:tc>
          <w:tcPr>
            <w:tcW w:w="548" w:type="pct"/>
          </w:tcPr>
          <w:p w14:paraId="5F49494D"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13.6</w:t>
            </w:r>
          </w:p>
        </w:tc>
      </w:tr>
      <w:tr w:rsidR="009E35F3" w:rsidRPr="0024417E" w14:paraId="1EAD8655" w14:textId="77777777" w:rsidTr="00B36E89">
        <w:tc>
          <w:tcPr>
            <w:tcW w:w="2285" w:type="pct"/>
          </w:tcPr>
          <w:p w14:paraId="77931DEB"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Industry, construction and services</w:t>
            </w:r>
          </w:p>
        </w:tc>
        <w:tc>
          <w:tcPr>
            <w:tcW w:w="543" w:type="pct"/>
          </w:tcPr>
          <w:p w14:paraId="61EFA6F2"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13.2</w:t>
            </w:r>
          </w:p>
        </w:tc>
        <w:tc>
          <w:tcPr>
            <w:tcW w:w="541" w:type="pct"/>
          </w:tcPr>
          <w:p w14:paraId="41E48561"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12.4</w:t>
            </w:r>
          </w:p>
        </w:tc>
        <w:tc>
          <w:tcPr>
            <w:tcW w:w="545" w:type="pct"/>
          </w:tcPr>
          <w:p w14:paraId="76DDB08D"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12.1</w:t>
            </w:r>
          </w:p>
        </w:tc>
        <w:tc>
          <w:tcPr>
            <w:tcW w:w="538" w:type="pct"/>
          </w:tcPr>
          <w:p w14:paraId="31CB1B04"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11.1</w:t>
            </w:r>
          </w:p>
        </w:tc>
        <w:tc>
          <w:tcPr>
            <w:tcW w:w="548" w:type="pct"/>
          </w:tcPr>
          <w:p w14:paraId="57D843CA"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11.1</w:t>
            </w:r>
          </w:p>
        </w:tc>
      </w:tr>
      <w:tr w:rsidR="009E35F3" w:rsidRPr="0024417E" w14:paraId="21D4DFCD" w14:textId="77777777" w:rsidTr="00B36E89">
        <w:tc>
          <w:tcPr>
            <w:tcW w:w="2285" w:type="pct"/>
          </w:tcPr>
          <w:p w14:paraId="02073E94"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Industry, construction and services, except public administration and defence, compulsory social insurance</w:t>
            </w:r>
          </w:p>
        </w:tc>
        <w:tc>
          <w:tcPr>
            <w:tcW w:w="543" w:type="pct"/>
          </w:tcPr>
          <w:p w14:paraId="6AF8631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14</w:t>
            </w:r>
          </w:p>
        </w:tc>
        <w:tc>
          <w:tcPr>
            <w:tcW w:w="541" w:type="pct"/>
          </w:tcPr>
          <w:p w14:paraId="55FF6E4F"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13.3</w:t>
            </w:r>
          </w:p>
        </w:tc>
        <w:tc>
          <w:tcPr>
            <w:tcW w:w="545" w:type="pct"/>
          </w:tcPr>
          <w:p w14:paraId="4337B992"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13</w:t>
            </w:r>
          </w:p>
        </w:tc>
        <w:tc>
          <w:tcPr>
            <w:tcW w:w="538" w:type="pct"/>
          </w:tcPr>
          <w:p w14:paraId="4BD6ECF5"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12</w:t>
            </w:r>
          </w:p>
        </w:tc>
        <w:tc>
          <w:tcPr>
            <w:tcW w:w="548" w:type="pct"/>
          </w:tcPr>
          <w:p w14:paraId="0F4D4175"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12</w:t>
            </w:r>
          </w:p>
        </w:tc>
      </w:tr>
      <w:tr w:rsidR="009E35F3" w:rsidRPr="0024417E" w14:paraId="2E6DE700" w14:textId="77777777" w:rsidTr="00B36E89">
        <w:tc>
          <w:tcPr>
            <w:tcW w:w="2285" w:type="pct"/>
          </w:tcPr>
          <w:p w14:paraId="7E9A7B15"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Mining and quarrying</w:t>
            </w:r>
          </w:p>
        </w:tc>
        <w:tc>
          <w:tcPr>
            <w:tcW w:w="543" w:type="pct"/>
          </w:tcPr>
          <w:p w14:paraId="0770DD01"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6.9</w:t>
            </w:r>
          </w:p>
        </w:tc>
        <w:tc>
          <w:tcPr>
            <w:tcW w:w="541" w:type="pct"/>
          </w:tcPr>
          <w:p w14:paraId="0FDB12F5"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3.4</w:t>
            </w:r>
          </w:p>
        </w:tc>
        <w:tc>
          <w:tcPr>
            <w:tcW w:w="545" w:type="pct"/>
          </w:tcPr>
          <w:p w14:paraId="6272FF31"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3.6</w:t>
            </w:r>
          </w:p>
        </w:tc>
        <w:tc>
          <w:tcPr>
            <w:tcW w:w="538" w:type="pct"/>
          </w:tcPr>
          <w:p w14:paraId="70B4F1DC"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4.2</w:t>
            </w:r>
          </w:p>
        </w:tc>
        <w:tc>
          <w:tcPr>
            <w:tcW w:w="548" w:type="pct"/>
          </w:tcPr>
          <w:p w14:paraId="68AF76D0"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6.5</w:t>
            </w:r>
          </w:p>
        </w:tc>
      </w:tr>
      <w:tr w:rsidR="009E35F3" w:rsidRPr="0024417E" w14:paraId="45D7740E" w14:textId="77777777" w:rsidTr="00B36E89">
        <w:tc>
          <w:tcPr>
            <w:tcW w:w="2285" w:type="pct"/>
          </w:tcPr>
          <w:p w14:paraId="4943B1E2"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Processing manufacturing</w:t>
            </w:r>
          </w:p>
        </w:tc>
        <w:tc>
          <w:tcPr>
            <w:tcW w:w="543" w:type="pct"/>
          </w:tcPr>
          <w:p w14:paraId="450BFE7F"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24.6</w:t>
            </w:r>
          </w:p>
        </w:tc>
        <w:tc>
          <w:tcPr>
            <w:tcW w:w="541" w:type="pct"/>
          </w:tcPr>
          <w:p w14:paraId="782F2E57"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24.6</w:t>
            </w:r>
          </w:p>
        </w:tc>
        <w:tc>
          <w:tcPr>
            <w:tcW w:w="545" w:type="pct"/>
          </w:tcPr>
          <w:p w14:paraId="4511C880"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24.1</w:t>
            </w:r>
          </w:p>
        </w:tc>
        <w:tc>
          <w:tcPr>
            <w:tcW w:w="538" w:type="pct"/>
          </w:tcPr>
          <w:p w14:paraId="5645AAF1"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24</w:t>
            </w:r>
          </w:p>
        </w:tc>
        <w:tc>
          <w:tcPr>
            <w:tcW w:w="548" w:type="pct"/>
          </w:tcPr>
          <w:p w14:paraId="49BBD497"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23.4</w:t>
            </w:r>
          </w:p>
        </w:tc>
      </w:tr>
      <w:tr w:rsidR="009E35F3" w:rsidRPr="0024417E" w14:paraId="30324014" w14:textId="77777777" w:rsidTr="00B36E89">
        <w:tc>
          <w:tcPr>
            <w:tcW w:w="2285" w:type="pct"/>
          </w:tcPr>
          <w:p w14:paraId="758C16B2"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Electricity, gas, steam supply and air conditioning</w:t>
            </w:r>
          </w:p>
        </w:tc>
        <w:tc>
          <w:tcPr>
            <w:tcW w:w="543" w:type="pct"/>
          </w:tcPr>
          <w:p w14:paraId="1A4FB429"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9.2</w:t>
            </w:r>
          </w:p>
        </w:tc>
        <w:tc>
          <w:tcPr>
            <w:tcW w:w="541" w:type="pct"/>
          </w:tcPr>
          <w:p w14:paraId="7EBF485B"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9.1</w:t>
            </w:r>
          </w:p>
        </w:tc>
        <w:tc>
          <w:tcPr>
            <w:tcW w:w="545" w:type="pct"/>
          </w:tcPr>
          <w:p w14:paraId="0B47C57F"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8.8</w:t>
            </w:r>
          </w:p>
        </w:tc>
        <w:tc>
          <w:tcPr>
            <w:tcW w:w="538" w:type="pct"/>
          </w:tcPr>
          <w:p w14:paraId="5B70451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7.4</w:t>
            </w:r>
          </w:p>
        </w:tc>
        <w:tc>
          <w:tcPr>
            <w:tcW w:w="548" w:type="pct"/>
          </w:tcPr>
          <w:p w14:paraId="7D1881A3"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7.8</w:t>
            </w:r>
          </w:p>
        </w:tc>
      </w:tr>
      <w:tr w:rsidR="009E35F3" w:rsidRPr="0024417E" w14:paraId="33752627" w14:textId="77777777" w:rsidTr="00B36E89">
        <w:tc>
          <w:tcPr>
            <w:tcW w:w="2285" w:type="pct"/>
          </w:tcPr>
          <w:p w14:paraId="12D10E78"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Water supply, sewage treatment, waste management and regeneration</w:t>
            </w:r>
          </w:p>
        </w:tc>
        <w:tc>
          <w:tcPr>
            <w:tcW w:w="543" w:type="pct"/>
          </w:tcPr>
          <w:p w14:paraId="7924C4D7"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12.1</w:t>
            </w:r>
          </w:p>
        </w:tc>
        <w:tc>
          <w:tcPr>
            <w:tcW w:w="541" w:type="pct"/>
          </w:tcPr>
          <w:p w14:paraId="12A0759A"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11.6</w:t>
            </w:r>
          </w:p>
        </w:tc>
        <w:tc>
          <w:tcPr>
            <w:tcW w:w="545" w:type="pct"/>
          </w:tcPr>
          <w:p w14:paraId="30CC5469"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10.9</w:t>
            </w:r>
          </w:p>
        </w:tc>
        <w:tc>
          <w:tcPr>
            <w:tcW w:w="538" w:type="pct"/>
          </w:tcPr>
          <w:p w14:paraId="29CF1437"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10.6</w:t>
            </w:r>
          </w:p>
        </w:tc>
        <w:tc>
          <w:tcPr>
            <w:tcW w:w="548" w:type="pct"/>
          </w:tcPr>
          <w:p w14:paraId="0847542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5.9</w:t>
            </w:r>
          </w:p>
        </w:tc>
      </w:tr>
      <w:tr w:rsidR="009E35F3" w:rsidRPr="0024417E" w14:paraId="00AF7466" w14:textId="77777777" w:rsidTr="00B36E89">
        <w:tc>
          <w:tcPr>
            <w:tcW w:w="2285" w:type="pct"/>
          </w:tcPr>
          <w:p w14:paraId="30457DE9"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Construction</w:t>
            </w:r>
          </w:p>
        </w:tc>
        <w:tc>
          <w:tcPr>
            <w:tcW w:w="543" w:type="pct"/>
          </w:tcPr>
          <w:p w14:paraId="74FC2204"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-1.5</w:t>
            </w:r>
          </w:p>
        </w:tc>
        <w:tc>
          <w:tcPr>
            <w:tcW w:w="541" w:type="pct"/>
          </w:tcPr>
          <w:p w14:paraId="07B1F382"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-2.9</w:t>
            </w:r>
          </w:p>
        </w:tc>
        <w:tc>
          <w:tcPr>
            <w:tcW w:w="545" w:type="pct"/>
          </w:tcPr>
          <w:p w14:paraId="50D78609"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-1.8</w:t>
            </w:r>
          </w:p>
        </w:tc>
        <w:tc>
          <w:tcPr>
            <w:tcW w:w="538" w:type="pct"/>
          </w:tcPr>
          <w:p w14:paraId="773DEFD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-1.7</w:t>
            </w:r>
          </w:p>
        </w:tc>
        <w:tc>
          <w:tcPr>
            <w:tcW w:w="548" w:type="pct"/>
          </w:tcPr>
          <w:p w14:paraId="1E28075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-3.6</w:t>
            </w:r>
          </w:p>
        </w:tc>
      </w:tr>
      <w:tr w:rsidR="009E35F3" w:rsidRPr="0024417E" w14:paraId="3B869D62" w14:textId="77777777" w:rsidTr="00B36E89">
        <w:tc>
          <w:tcPr>
            <w:tcW w:w="2285" w:type="pct"/>
          </w:tcPr>
          <w:p w14:paraId="661118F6"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Wholesale and retail trade; repair of motor vehicles and motorcycles</w:t>
            </w:r>
          </w:p>
        </w:tc>
        <w:tc>
          <w:tcPr>
            <w:tcW w:w="543" w:type="pct"/>
          </w:tcPr>
          <w:p w14:paraId="38F78024"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23.9</w:t>
            </w:r>
          </w:p>
        </w:tc>
        <w:tc>
          <w:tcPr>
            <w:tcW w:w="541" w:type="pct"/>
          </w:tcPr>
          <w:p w14:paraId="09FBC42A"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23</w:t>
            </w:r>
          </w:p>
        </w:tc>
        <w:tc>
          <w:tcPr>
            <w:tcW w:w="545" w:type="pct"/>
          </w:tcPr>
          <w:p w14:paraId="1AA145F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23.5</w:t>
            </w:r>
          </w:p>
        </w:tc>
        <w:tc>
          <w:tcPr>
            <w:tcW w:w="538" w:type="pct"/>
          </w:tcPr>
          <w:p w14:paraId="3806E6BC"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22.6</w:t>
            </w:r>
          </w:p>
        </w:tc>
        <w:tc>
          <w:tcPr>
            <w:tcW w:w="548" w:type="pct"/>
          </w:tcPr>
          <w:p w14:paraId="7BCE7C61"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22.9</w:t>
            </w:r>
          </w:p>
        </w:tc>
      </w:tr>
      <w:tr w:rsidR="009E35F3" w:rsidRPr="0024417E" w14:paraId="252AA8AE" w14:textId="77777777" w:rsidTr="00B36E89">
        <w:tc>
          <w:tcPr>
            <w:tcW w:w="2285" w:type="pct"/>
          </w:tcPr>
          <w:p w14:paraId="36509417"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Transport and storage</w:t>
            </w:r>
          </w:p>
        </w:tc>
        <w:tc>
          <w:tcPr>
            <w:tcW w:w="543" w:type="pct"/>
          </w:tcPr>
          <w:p w14:paraId="4C4E07E1"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-12.6</w:t>
            </w:r>
          </w:p>
        </w:tc>
        <w:tc>
          <w:tcPr>
            <w:tcW w:w="541" w:type="pct"/>
          </w:tcPr>
          <w:p w14:paraId="68910E30"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-10.7</w:t>
            </w:r>
          </w:p>
        </w:tc>
        <w:tc>
          <w:tcPr>
            <w:tcW w:w="545" w:type="pct"/>
          </w:tcPr>
          <w:p w14:paraId="1FDA4445"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-3.5</w:t>
            </w:r>
          </w:p>
        </w:tc>
        <w:tc>
          <w:tcPr>
            <w:tcW w:w="538" w:type="pct"/>
          </w:tcPr>
          <w:p w14:paraId="1379D613"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-5.8</w:t>
            </w:r>
          </w:p>
        </w:tc>
        <w:tc>
          <w:tcPr>
            <w:tcW w:w="548" w:type="pct"/>
          </w:tcPr>
          <w:p w14:paraId="4416438F"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-11.9</w:t>
            </w:r>
          </w:p>
        </w:tc>
      </w:tr>
      <w:tr w:rsidR="009E35F3" w:rsidRPr="0024417E" w14:paraId="07258B33" w14:textId="77777777" w:rsidTr="00B36E89">
        <w:tc>
          <w:tcPr>
            <w:tcW w:w="2285" w:type="pct"/>
          </w:tcPr>
          <w:p w14:paraId="7095EBFB"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Accommodation and food service activities</w:t>
            </w:r>
          </w:p>
        </w:tc>
        <w:tc>
          <w:tcPr>
            <w:tcW w:w="543" w:type="pct"/>
          </w:tcPr>
          <w:p w14:paraId="428AF50B"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16.7</w:t>
            </w:r>
          </w:p>
        </w:tc>
        <w:tc>
          <w:tcPr>
            <w:tcW w:w="541" w:type="pct"/>
          </w:tcPr>
          <w:p w14:paraId="67E78062"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13.9</w:t>
            </w:r>
          </w:p>
        </w:tc>
        <w:tc>
          <w:tcPr>
            <w:tcW w:w="545" w:type="pct"/>
          </w:tcPr>
          <w:p w14:paraId="37352431"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13.7</w:t>
            </w:r>
          </w:p>
        </w:tc>
        <w:tc>
          <w:tcPr>
            <w:tcW w:w="538" w:type="pct"/>
          </w:tcPr>
          <w:p w14:paraId="0CBA378F"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15</w:t>
            </w:r>
          </w:p>
        </w:tc>
        <w:tc>
          <w:tcPr>
            <w:tcW w:w="548" w:type="pct"/>
          </w:tcPr>
          <w:p w14:paraId="5EF20E90"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13.2</w:t>
            </w:r>
          </w:p>
        </w:tc>
      </w:tr>
      <w:tr w:rsidR="009E35F3" w:rsidRPr="0024417E" w14:paraId="6CA62CC8" w14:textId="77777777" w:rsidTr="00B36E89">
        <w:tc>
          <w:tcPr>
            <w:tcW w:w="2285" w:type="pct"/>
          </w:tcPr>
          <w:p w14:paraId="4659D1AF"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Information and communication</w:t>
            </w:r>
          </w:p>
        </w:tc>
        <w:tc>
          <w:tcPr>
            <w:tcW w:w="543" w:type="pct"/>
          </w:tcPr>
          <w:p w14:paraId="7ECDFC37"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29.9</w:t>
            </w:r>
          </w:p>
        </w:tc>
        <w:tc>
          <w:tcPr>
            <w:tcW w:w="541" w:type="pct"/>
          </w:tcPr>
          <w:p w14:paraId="3F51BB6C"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30.2</w:t>
            </w:r>
          </w:p>
        </w:tc>
        <w:tc>
          <w:tcPr>
            <w:tcW w:w="545" w:type="pct"/>
          </w:tcPr>
          <w:p w14:paraId="3D8FF860"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28.8</w:t>
            </w:r>
          </w:p>
        </w:tc>
        <w:tc>
          <w:tcPr>
            <w:tcW w:w="538" w:type="pct"/>
          </w:tcPr>
          <w:p w14:paraId="5738420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29.3</w:t>
            </w:r>
          </w:p>
        </w:tc>
        <w:tc>
          <w:tcPr>
            <w:tcW w:w="548" w:type="pct"/>
          </w:tcPr>
          <w:p w14:paraId="244B025B"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28.4</w:t>
            </w:r>
          </w:p>
        </w:tc>
      </w:tr>
      <w:tr w:rsidR="009E35F3" w:rsidRPr="0024417E" w14:paraId="0AA5D191" w14:textId="77777777" w:rsidTr="00B36E89">
        <w:tc>
          <w:tcPr>
            <w:tcW w:w="2285" w:type="pct"/>
          </w:tcPr>
          <w:p w14:paraId="3E10D8B0"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lastRenderedPageBreak/>
              <w:t>Financial and insurance activities</w:t>
            </w:r>
          </w:p>
        </w:tc>
        <w:tc>
          <w:tcPr>
            <w:tcW w:w="543" w:type="pct"/>
          </w:tcPr>
          <w:p w14:paraId="27559E4C"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32.1</w:t>
            </w:r>
          </w:p>
        </w:tc>
        <w:tc>
          <w:tcPr>
            <w:tcW w:w="541" w:type="pct"/>
          </w:tcPr>
          <w:p w14:paraId="1AA69298"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36.3</w:t>
            </w:r>
          </w:p>
        </w:tc>
        <w:tc>
          <w:tcPr>
            <w:tcW w:w="545" w:type="pct"/>
          </w:tcPr>
          <w:p w14:paraId="0352818D"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33.8</w:t>
            </w:r>
          </w:p>
        </w:tc>
        <w:tc>
          <w:tcPr>
            <w:tcW w:w="538" w:type="pct"/>
          </w:tcPr>
          <w:p w14:paraId="0F40B7C5"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34.3</w:t>
            </w:r>
          </w:p>
        </w:tc>
        <w:tc>
          <w:tcPr>
            <w:tcW w:w="548" w:type="pct"/>
          </w:tcPr>
          <w:p w14:paraId="40D6C73A"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31.8</w:t>
            </w:r>
          </w:p>
        </w:tc>
      </w:tr>
      <w:tr w:rsidR="009E35F3" w:rsidRPr="0024417E" w14:paraId="2A8072FB" w14:textId="77777777" w:rsidTr="00B36E89">
        <w:tc>
          <w:tcPr>
            <w:tcW w:w="2285" w:type="pct"/>
          </w:tcPr>
          <w:p w14:paraId="166564D2"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Real estate operations</w:t>
            </w:r>
          </w:p>
        </w:tc>
        <w:tc>
          <w:tcPr>
            <w:tcW w:w="543" w:type="pct"/>
          </w:tcPr>
          <w:p w14:paraId="4AD98828"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13.9</w:t>
            </w:r>
          </w:p>
        </w:tc>
        <w:tc>
          <w:tcPr>
            <w:tcW w:w="541" w:type="pct"/>
          </w:tcPr>
          <w:p w14:paraId="16494565"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14.3</w:t>
            </w:r>
          </w:p>
        </w:tc>
        <w:tc>
          <w:tcPr>
            <w:tcW w:w="545" w:type="pct"/>
          </w:tcPr>
          <w:p w14:paraId="13F7E586"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12</w:t>
            </w:r>
          </w:p>
        </w:tc>
        <w:tc>
          <w:tcPr>
            <w:tcW w:w="538" w:type="pct"/>
          </w:tcPr>
          <w:p w14:paraId="282CF124"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9.3</w:t>
            </w:r>
          </w:p>
        </w:tc>
        <w:tc>
          <w:tcPr>
            <w:tcW w:w="548" w:type="pct"/>
          </w:tcPr>
          <w:p w14:paraId="5F2BB30A"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9.7</w:t>
            </w:r>
          </w:p>
        </w:tc>
      </w:tr>
      <w:tr w:rsidR="009E35F3" w:rsidRPr="0024417E" w14:paraId="7DDD5D56" w14:textId="77777777" w:rsidTr="00B36E89">
        <w:tc>
          <w:tcPr>
            <w:tcW w:w="2285" w:type="pct"/>
          </w:tcPr>
          <w:p w14:paraId="1CC7D3B0"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Professional, scientific and technical activities</w:t>
            </w:r>
          </w:p>
        </w:tc>
        <w:tc>
          <w:tcPr>
            <w:tcW w:w="543" w:type="pct"/>
          </w:tcPr>
          <w:p w14:paraId="3910CBDF"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21.5</w:t>
            </w:r>
          </w:p>
        </w:tc>
        <w:tc>
          <w:tcPr>
            <w:tcW w:w="541" w:type="pct"/>
          </w:tcPr>
          <w:p w14:paraId="546A080C"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17.2</w:t>
            </w:r>
          </w:p>
        </w:tc>
        <w:tc>
          <w:tcPr>
            <w:tcW w:w="545" w:type="pct"/>
          </w:tcPr>
          <w:p w14:paraId="02C38CA1"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15.9</w:t>
            </w:r>
          </w:p>
        </w:tc>
        <w:tc>
          <w:tcPr>
            <w:tcW w:w="538" w:type="pct"/>
          </w:tcPr>
          <w:p w14:paraId="22F6AEEB"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17.7</w:t>
            </w:r>
          </w:p>
        </w:tc>
        <w:tc>
          <w:tcPr>
            <w:tcW w:w="548" w:type="pct"/>
          </w:tcPr>
          <w:p w14:paraId="6CA12A36"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16.6</w:t>
            </w:r>
          </w:p>
        </w:tc>
      </w:tr>
      <w:tr w:rsidR="009E35F3" w:rsidRPr="0024417E" w14:paraId="13DF3C62" w14:textId="77777777" w:rsidTr="00B36E89">
        <w:tc>
          <w:tcPr>
            <w:tcW w:w="2285" w:type="pct"/>
          </w:tcPr>
          <w:p w14:paraId="3052B909"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Administrative and support activities</w:t>
            </w:r>
          </w:p>
        </w:tc>
        <w:tc>
          <w:tcPr>
            <w:tcW w:w="543" w:type="pct"/>
          </w:tcPr>
          <w:p w14:paraId="70914D6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9.1</w:t>
            </w:r>
          </w:p>
        </w:tc>
        <w:tc>
          <w:tcPr>
            <w:tcW w:w="541" w:type="pct"/>
          </w:tcPr>
          <w:p w14:paraId="115479E3"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14.7</w:t>
            </w:r>
          </w:p>
        </w:tc>
        <w:tc>
          <w:tcPr>
            <w:tcW w:w="545" w:type="pct"/>
          </w:tcPr>
          <w:p w14:paraId="70D4B5E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10.8</w:t>
            </w:r>
          </w:p>
        </w:tc>
        <w:tc>
          <w:tcPr>
            <w:tcW w:w="538" w:type="pct"/>
          </w:tcPr>
          <w:p w14:paraId="2B545BB5"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8.4</w:t>
            </w:r>
          </w:p>
        </w:tc>
        <w:tc>
          <w:tcPr>
            <w:tcW w:w="548" w:type="pct"/>
          </w:tcPr>
          <w:p w14:paraId="5E4EE620"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6</w:t>
            </w:r>
          </w:p>
        </w:tc>
      </w:tr>
      <w:tr w:rsidR="009E35F3" w:rsidRPr="0024417E" w14:paraId="0AEA8105" w14:textId="77777777" w:rsidTr="00B36E89">
        <w:tc>
          <w:tcPr>
            <w:tcW w:w="2285" w:type="pct"/>
          </w:tcPr>
          <w:p w14:paraId="761C3E82"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Public administration and defence; compulsory social insurance</w:t>
            </w:r>
          </w:p>
        </w:tc>
        <w:tc>
          <w:tcPr>
            <w:tcW w:w="543" w:type="pct"/>
          </w:tcPr>
          <w:p w14:paraId="3497094C"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5.1</w:t>
            </w:r>
          </w:p>
        </w:tc>
        <w:tc>
          <w:tcPr>
            <w:tcW w:w="541" w:type="pct"/>
          </w:tcPr>
          <w:p w14:paraId="214C7D0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4.2</w:t>
            </w:r>
          </w:p>
        </w:tc>
        <w:tc>
          <w:tcPr>
            <w:tcW w:w="545" w:type="pct"/>
          </w:tcPr>
          <w:p w14:paraId="0E6650C4"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4.6</w:t>
            </w:r>
          </w:p>
        </w:tc>
        <w:tc>
          <w:tcPr>
            <w:tcW w:w="538" w:type="pct"/>
          </w:tcPr>
          <w:p w14:paraId="0635180B"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3.2</w:t>
            </w:r>
          </w:p>
        </w:tc>
        <w:tc>
          <w:tcPr>
            <w:tcW w:w="548" w:type="pct"/>
          </w:tcPr>
          <w:p w14:paraId="3DE8113F"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2.2</w:t>
            </w:r>
          </w:p>
        </w:tc>
      </w:tr>
      <w:tr w:rsidR="009E35F3" w:rsidRPr="0024417E" w14:paraId="1CB62822" w14:textId="77777777" w:rsidTr="00B36E89">
        <w:tc>
          <w:tcPr>
            <w:tcW w:w="2285" w:type="pct"/>
          </w:tcPr>
          <w:p w14:paraId="61645C34"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Education</w:t>
            </w:r>
          </w:p>
        </w:tc>
        <w:tc>
          <w:tcPr>
            <w:tcW w:w="543" w:type="pct"/>
          </w:tcPr>
          <w:p w14:paraId="62322A5A"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1.4</w:t>
            </w:r>
          </w:p>
        </w:tc>
        <w:tc>
          <w:tcPr>
            <w:tcW w:w="541" w:type="pct"/>
          </w:tcPr>
          <w:p w14:paraId="398FBB60"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2.6</w:t>
            </w:r>
          </w:p>
        </w:tc>
        <w:tc>
          <w:tcPr>
            <w:tcW w:w="545" w:type="pct"/>
          </w:tcPr>
          <w:p w14:paraId="5A14354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2.5</w:t>
            </w:r>
          </w:p>
        </w:tc>
        <w:tc>
          <w:tcPr>
            <w:tcW w:w="538" w:type="pct"/>
          </w:tcPr>
          <w:p w14:paraId="544DCC99"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2.8</w:t>
            </w:r>
          </w:p>
        </w:tc>
        <w:tc>
          <w:tcPr>
            <w:tcW w:w="548" w:type="pct"/>
          </w:tcPr>
          <w:p w14:paraId="47AEEC90"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1.7</w:t>
            </w:r>
          </w:p>
        </w:tc>
      </w:tr>
      <w:tr w:rsidR="009E35F3" w:rsidRPr="0024417E" w14:paraId="454F28C6" w14:textId="77777777" w:rsidTr="00B36E89">
        <w:tc>
          <w:tcPr>
            <w:tcW w:w="2285" w:type="pct"/>
          </w:tcPr>
          <w:p w14:paraId="132E4F56"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Human health care and social work</w:t>
            </w:r>
          </w:p>
        </w:tc>
        <w:tc>
          <w:tcPr>
            <w:tcW w:w="543" w:type="pct"/>
          </w:tcPr>
          <w:p w14:paraId="72A64572"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25.2</w:t>
            </w:r>
          </w:p>
        </w:tc>
        <w:tc>
          <w:tcPr>
            <w:tcW w:w="541" w:type="pct"/>
          </w:tcPr>
          <w:p w14:paraId="6FC310E2"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26.8</w:t>
            </w:r>
          </w:p>
        </w:tc>
        <w:tc>
          <w:tcPr>
            <w:tcW w:w="545" w:type="pct"/>
          </w:tcPr>
          <w:p w14:paraId="296BB2A7"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27.1</w:t>
            </w:r>
          </w:p>
        </w:tc>
        <w:tc>
          <w:tcPr>
            <w:tcW w:w="538" w:type="pct"/>
          </w:tcPr>
          <w:p w14:paraId="23B17095"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27.5</w:t>
            </w:r>
          </w:p>
        </w:tc>
        <w:tc>
          <w:tcPr>
            <w:tcW w:w="548" w:type="pct"/>
          </w:tcPr>
          <w:p w14:paraId="6938DBA5"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25.6</w:t>
            </w:r>
          </w:p>
        </w:tc>
      </w:tr>
      <w:tr w:rsidR="009E35F3" w:rsidRPr="0024417E" w14:paraId="560FC9A9" w14:textId="77777777" w:rsidTr="00B36E89">
        <w:tc>
          <w:tcPr>
            <w:tcW w:w="2285" w:type="pct"/>
          </w:tcPr>
          <w:p w14:paraId="08DC19FC"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Artistic, entertainment and recreation activities</w:t>
            </w:r>
          </w:p>
        </w:tc>
        <w:tc>
          <w:tcPr>
            <w:tcW w:w="543" w:type="pct"/>
          </w:tcPr>
          <w:p w14:paraId="7EDD9B28"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14.4</w:t>
            </w:r>
          </w:p>
        </w:tc>
        <w:tc>
          <w:tcPr>
            <w:tcW w:w="541" w:type="pct"/>
          </w:tcPr>
          <w:p w14:paraId="169639BB"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12.1</w:t>
            </w:r>
          </w:p>
        </w:tc>
        <w:tc>
          <w:tcPr>
            <w:tcW w:w="545" w:type="pct"/>
          </w:tcPr>
          <w:p w14:paraId="1C317980"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10.9</w:t>
            </w:r>
          </w:p>
        </w:tc>
        <w:tc>
          <w:tcPr>
            <w:tcW w:w="538" w:type="pct"/>
          </w:tcPr>
          <w:p w14:paraId="310EF0AD"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10.1</w:t>
            </w:r>
          </w:p>
        </w:tc>
        <w:tc>
          <w:tcPr>
            <w:tcW w:w="548" w:type="pct"/>
          </w:tcPr>
          <w:p w14:paraId="2533FA23"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9.1</w:t>
            </w:r>
          </w:p>
        </w:tc>
      </w:tr>
      <w:tr w:rsidR="009E35F3" w:rsidRPr="0024417E" w14:paraId="1FBEB3D0" w14:textId="77777777" w:rsidTr="00B36E89">
        <w:tc>
          <w:tcPr>
            <w:tcW w:w="2285" w:type="pct"/>
          </w:tcPr>
          <w:p w14:paraId="36B83408"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Other service activities</w:t>
            </w:r>
          </w:p>
        </w:tc>
        <w:tc>
          <w:tcPr>
            <w:tcW w:w="543" w:type="pct"/>
          </w:tcPr>
          <w:p w14:paraId="53B0F65D"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7.8</w:t>
            </w:r>
          </w:p>
        </w:tc>
        <w:tc>
          <w:tcPr>
            <w:tcW w:w="541" w:type="pct"/>
          </w:tcPr>
          <w:p w14:paraId="46E8375C"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14.8</w:t>
            </w:r>
          </w:p>
        </w:tc>
        <w:tc>
          <w:tcPr>
            <w:tcW w:w="545" w:type="pct"/>
          </w:tcPr>
          <w:p w14:paraId="55A09BA3"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12.5</w:t>
            </w:r>
          </w:p>
        </w:tc>
        <w:tc>
          <w:tcPr>
            <w:tcW w:w="538" w:type="pct"/>
          </w:tcPr>
          <w:p w14:paraId="0D7FA68B"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9.7</w:t>
            </w:r>
          </w:p>
        </w:tc>
        <w:tc>
          <w:tcPr>
            <w:tcW w:w="548" w:type="pct"/>
          </w:tcPr>
          <w:p w14:paraId="7524CC4E" w14:textId="77777777" w:rsidR="009E35F3" w:rsidRPr="0024417E" w:rsidRDefault="009E35F3" w:rsidP="00B36E89">
            <w:pPr>
              <w:widowControl w:val="0"/>
              <w:jc w:val="center"/>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11.3</w:t>
            </w:r>
          </w:p>
        </w:tc>
      </w:tr>
    </w:tbl>
    <w:p w14:paraId="7205068E"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45D9672D"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Source: State Data Agency</w:t>
      </w:r>
    </w:p>
    <w:p w14:paraId="6C3965D1" w14:textId="7E268D40" w:rsidR="009E35F3" w:rsidRDefault="009E35F3" w:rsidP="0091407B">
      <w:pPr>
        <w:rPr>
          <w:lang w:val="en-GB"/>
        </w:rPr>
      </w:pPr>
    </w:p>
    <w:p w14:paraId="2805D03B" w14:textId="0CFF1CD3" w:rsidR="009E35F3" w:rsidRDefault="009E35F3" w:rsidP="0091407B">
      <w:pPr>
        <w:rPr>
          <w:lang w:val="en-GB"/>
        </w:rPr>
      </w:pPr>
    </w:p>
    <w:p w14:paraId="320170F1" w14:textId="7C56A06B" w:rsidR="009E35F3" w:rsidRDefault="009E35F3" w:rsidP="0091407B">
      <w:pPr>
        <w:rPr>
          <w:lang w:val="en-GB"/>
        </w:rPr>
      </w:pPr>
    </w:p>
    <w:p w14:paraId="22552508" w14:textId="377A56A2" w:rsidR="009E35F3" w:rsidRDefault="009E35F3" w:rsidP="0091407B">
      <w:pPr>
        <w:rPr>
          <w:lang w:val="en-GB"/>
        </w:rPr>
      </w:pPr>
    </w:p>
    <w:p w14:paraId="6B5A5D90" w14:textId="04C45FEB" w:rsidR="009E35F3" w:rsidRDefault="009E35F3" w:rsidP="0091407B">
      <w:pPr>
        <w:rPr>
          <w:lang w:val="en-GB"/>
        </w:rPr>
      </w:pPr>
    </w:p>
    <w:p w14:paraId="7CA05E8F" w14:textId="2F5889E3" w:rsidR="009E35F3" w:rsidRDefault="009E35F3" w:rsidP="0091407B">
      <w:pPr>
        <w:rPr>
          <w:lang w:val="en-GB"/>
        </w:rPr>
      </w:pPr>
    </w:p>
    <w:p w14:paraId="72AE9FB4" w14:textId="3031BF37" w:rsidR="009E35F3" w:rsidRDefault="009E35F3" w:rsidP="0091407B">
      <w:pPr>
        <w:rPr>
          <w:lang w:val="en-GB"/>
        </w:rPr>
      </w:pPr>
    </w:p>
    <w:p w14:paraId="7F818083" w14:textId="262C1222" w:rsidR="009E35F3" w:rsidRDefault="009E35F3" w:rsidP="0091407B">
      <w:pPr>
        <w:rPr>
          <w:lang w:val="en-GB"/>
        </w:rPr>
      </w:pPr>
    </w:p>
    <w:p w14:paraId="03C0759A" w14:textId="096C40DB" w:rsidR="009E35F3" w:rsidRDefault="009E35F3" w:rsidP="0091407B">
      <w:pPr>
        <w:rPr>
          <w:lang w:val="en-GB"/>
        </w:rPr>
      </w:pPr>
    </w:p>
    <w:p w14:paraId="1900D5F9" w14:textId="501D5EB7" w:rsidR="009E35F3" w:rsidRDefault="009E35F3" w:rsidP="0091407B">
      <w:pPr>
        <w:rPr>
          <w:lang w:val="en-GB"/>
        </w:rPr>
      </w:pPr>
    </w:p>
    <w:p w14:paraId="11C7613C" w14:textId="28E9EA9A" w:rsidR="009E35F3" w:rsidRDefault="009E35F3" w:rsidP="0091407B">
      <w:pPr>
        <w:rPr>
          <w:lang w:val="en-GB"/>
        </w:rPr>
      </w:pPr>
    </w:p>
    <w:p w14:paraId="30D9EB71" w14:textId="332A0B32" w:rsidR="009E35F3" w:rsidRDefault="009E35F3" w:rsidP="0091407B">
      <w:pPr>
        <w:rPr>
          <w:lang w:val="en-GB"/>
        </w:rPr>
      </w:pPr>
    </w:p>
    <w:p w14:paraId="6EFC3907" w14:textId="5D24C6C4" w:rsidR="009E35F3" w:rsidRDefault="009E35F3" w:rsidP="0091407B">
      <w:pPr>
        <w:rPr>
          <w:lang w:val="en-GB"/>
        </w:rPr>
      </w:pPr>
    </w:p>
    <w:p w14:paraId="66EA258B" w14:textId="3FAF2541" w:rsidR="009E35F3" w:rsidRDefault="009E35F3" w:rsidP="0091407B">
      <w:pPr>
        <w:rPr>
          <w:lang w:val="en-GB"/>
        </w:rPr>
      </w:pPr>
    </w:p>
    <w:p w14:paraId="3D350DB3" w14:textId="375B52C3" w:rsidR="009E35F3" w:rsidRDefault="009E35F3" w:rsidP="0091407B">
      <w:pPr>
        <w:rPr>
          <w:lang w:val="en-GB"/>
        </w:rPr>
      </w:pPr>
    </w:p>
    <w:p w14:paraId="4582C84C" w14:textId="454AF40F" w:rsidR="009E35F3" w:rsidRDefault="009E35F3" w:rsidP="0091407B">
      <w:pPr>
        <w:rPr>
          <w:lang w:val="en-GB"/>
        </w:rPr>
      </w:pPr>
    </w:p>
    <w:p w14:paraId="6781C53B" w14:textId="787843D8" w:rsidR="009E35F3" w:rsidRDefault="009E35F3" w:rsidP="0091407B">
      <w:pPr>
        <w:rPr>
          <w:lang w:val="en-GB"/>
        </w:rPr>
      </w:pPr>
    </w:p>
    <w:p w14:paraId="38CFA663" w14:textId="112EF39E" w:rsidR="009E35F3" w:rsidRDefault="009E35F3" w:rsidP="0091407B">
      <w:pPr>
        <w:rPr>
          <w:lang w:val="en-GB"/>
        </w:rPr>
      </w:pPr>
    </w:p>
    <w:p w14:paraId="5144AB18" w14:textId="5264A87C" w:rsidR="009E35F3" w:rsidRDefault="009E35F3" w:rsidP="0091407B">
      <w:pPr>
        <w:rPr>
          <w:lang w:val="en-GB"/>
        </w:rPr>
      </w:pPr>
    </w:p>
    <w:p w14:paraId="7AA0850B" w14:textId="7B1CFBB1" w:rsidR="009E35F3" w:rsidRDefault="009E35F3" w:rsidP="0091407B">
      <w:pPr>
        <w:rPr>
          <w:lang w:val="en-GB"/>
        </w:rPr>
      </w:pPr>
    </w:p>
    <w:p w14:paraId="21F0A984" w14:textId="28A3FC4E" w:rsidR="009E35F3" w:rsidRDefault="009E35F3" w:rsidP="0091407B">
      <w:pPr>
        <w:rPr>
          <w:lang w:val="en-GB"/>
        </w:rPr>
      </w:pPr>
    </w:p>
    <w:p w14:paraId="3612FD86" w14:textId="1194D892" w:rsidR="009E35F3" w:rsidRDefault="009E35F3" w:rsidP="0091407B">
      <w:pPr>
        <w:rPr>
          <w:lang w:val="en-GB"/>
        </w:rPr>
      </w:pPr>
    </w:p>
    <w:p w14:paraId="7BEB3E65" w14:textId="77777777"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sectPr w:rsidR="009E35F3" w:rsidSect="0091407B">
          <w:pgSz w:w="11906" w:h="16838"/>
          <w:pgMar w:top="1701" w:right="567" w:bottom="1134" w:left="1701" w:header="567" w:footer="567" w:gutter="0"/>
          <w:cols w:space="1296"/>
          <w:docGrid w:linePitch="360"/>
        </w:sectPr>
      </w:pPr>
    </w:p>
    <w:p w14:paraId="7F9D3568" w14:textId="77777777" w:rsidR="009E35F3" w:rsidRP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r w:rsidRPr="009E35F3">
        <w:rPr>
          <w:rFonts w:ascii="Times New Roman" w:eastAsia="Times New Roman" w:hAnsi="Times New Roman" w:cs="Times New Roman"/>
          <w:b/>
          <w:snapToGrid w:val="0"/>
          <w:sz w:val="24"/>
          <w:szCs w:val="24"/>
          <w:lang w:val="en-GB" w:eastAsia="en-GB"/>
        </w:rPr>
        <w:lastRenderedPageBreak/>
        <w:t>ANNEX 15</w:t>
      </w:r>
    </w:p>
    <w:p w14:paraId="4D16E1B3" w14:textId="77777777" w:rsidR="009E35F3" w:rsidRP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01DD60E1" w14:textId="77777777" w:rsidR="009E35F3" w:rsidRPr="009E35F3" w:rsidRDefault="009E35F3" w:rsidP="009E35F3">
      <w:pPr>
        <w:widowControl w:val="0"/>
        <w:spacing w:after="0" w:line="240" w:lineRule="auto"/>
        <w:rPr>
          <w:rFonts w:ascii="Times New Roman" w:eastAsia="Times New Roman" w:hAnsi="Times New Roman" w:cs="Times New Roman"/>
          <w:b/>
          <w:bCs/>
          <w:snapToGrid w:val="0"/>
          <w:sz w:val="24"/>
          <w:szCs w:val="24"/>
          <w:lang w:val="en-GB" w:eastAsia="en-GB"/>
        </w:rPr>
      </w:pPr>
      <w:r w:rsidRPr="009E35F3">
        <w:rPr>
          <w:rFonts w:ascii="Times New Roman" w:eastAsia="Times New Roman" w:hAnsi="Times New Roman" w:cs="Times New Roman"/>
          <w:b/>
          <w:bCs/>
          <w:snapToGrid w:val="0"/>
          <w:sz w:val="24"/>
          <w:szCs w:val="24"/>
          <w:lang w:val="en-GB" w:eastAsia="en-GB"/>
        </w:rPr>
        <w:t>Participation of women in Active Labour Market Policy (ALMP) measures in 2020-2022</w:t>
      </w:r>
    </w:p>
    <w:p w14:paraId="6E0E73F0" w14:textId="0005AF9A"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752E4A4F"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tbl>
      <w:tblPr>
        <w:tblStyle w:val="GridTable1Light-Accent1"/>
        <w:tblW w:w="14346" w:type="dxa"/>
        <w:tblLayout w:type="fixed"/>
        <w:tblLook w:val="0000" w:firstRow="0" w:lastRow="0" w:firstColumn="0" w:lastColumn="0" w:noHBand="0" w:noVBand="0"/>
      </w:tblPr>
      <w:tblGrid>
        <w:gridCol w:w="1555"/>
        <w:gridCol w:w="3225"/>
        <w:gridCol w:w="2386"/>
        <w:gridCol w:w="2390"/>
        <w:gridCol w:w="2390"/>
        <w:gridCol w:w="2400"/>
      </w:tblGrid>
      <w:tr w:rsidR="009E35F3" w:rsidRPr="0024417E" w14:paraId="05C0FA03" w14:textId="77777777" w:rsidTr="00B36E89">
        <w:tc>
          <w:tcPr>
            <w:tcW w:w="1555" w:type="dxa"/>
          </w:tcPr>
          <w:p w14:paraId="3B82C369"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Year</w:t>
            </w:r>
          </w:p>
        </w:tc>
        <w:tc>
          <w:tcPr>
            <w:tcW w:w="3225" w:type="dxa"/>
          </w:tcPr>
          <w:p w14:paraId="228F6B7D"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Number of women participating in ALMP</w:t>
            </w:r>
          </w:p>
        </w:tc>
        <w:tc>
          <w:tcPr>
            <w:tcW w:w="2386" w:type="dxa"/>
          </w:tcPr>
          <w:p w14:paraId="731B53CD"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Support for learning</w:t>
            </w:r>
          </w:p>
        </w:tc>
        <w:tc>
          <w:tcPr>
            <w:tcW w:w="2390" w:type="dxa"/>
          </w:tcPr>
          <w:p w14:paraId="7A6AE4EB"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Supported employment measures</w:t>
            </w:r>
          </w:p>
        </w:tc>
        <w:tc>
          <w:tcPr>
            <w:tcW w:w="2390" w:type="dxa"/>
          </w:tcPr>
          <w:p w14:paraId="71DCF88A"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Support measures to create jobs</w:t>
            </w:r>
          </w:p>
        </w:tc>
        <w:tc>
          <w:tcPr>
            <w:tcW w:w="2400" w:type="dxa"/>
          </w:tcPr>
          <w:p w14:paraId="4537B8FF"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Support for mobility</w:t>
            </w:r>
          </w:p>
        </w:tc>
      </w:tr>
      <w:tr w:rsidR="009E35F3" w:rsidRPr="0024417E" w14:paraId="3F8CC1A2" w14:textId="77777777" w:rsidTr="00B36E89">
        <w:tc>
          <w:tcPr>
            <w:tcW w:w="1555" w:type="dxa"/>
          </w:tcPr>
          <w:p w14:paraId="574403BB"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2020</w:t>
            </w:r>
          </w:p>
        </w:tc>
        <w:tc>
          <w:tcPr>
            <w:tcW w:w="3225" w:type="dxa"/>
          </w:tcPr>
          <w:p w14:paraId="674FF113"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10 865</w:t>
            </w:r>
          </w:p>
        </w:tc>
        <w:tc>
          <w:tcPr>
            <w:tcW w:w="2386" w:type="dxa"/>
          </w:tcPr>
          <w:p w14:paraId="00E0656F"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2 980</w:t>
            </w:r>
          </w:p>
        </w:tc>
        <w:tc>
          <w:tcPr>
            <w:tcW w:w="2390" w:type="dxa"/>
          </w:tcPr>
          <w:p w14:paraId="3BA00CA5"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5 947</w:t>
            </w:r>
          </w:p>
        </w:tc>
        <w:tc>
          <w:tcPr>
            <w:tcW w:w="2390" w:type="dxa"/>
          </w:tcPr>
          <w:p w14:paraId="0611EE10"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297</w:t>
            </w:r>
          </w:p>
        </w:tc>
        <w:tc>
          <w:tcPr>
            <w:tcW w:w="2400" w:type="dxa"/>
          </w:tcPr>
          <w:p w14:paraId="78E68BC3"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1 641</w:t>
            </w:r>
          </w:p>
        </w:tc>
      </w:tr>
      <w:tr w:rsidR="009E35F3" w:rsidRPr="0024417E" w14:paraId="4D34EFA9" w14:textId="77777777" w:rsidTr="00B36E89">
        <w:tc>
          <w:tcPr>
            <w:tcW w:w="14346" w:type="dxa"/>
            <w:gridSpan w:val="6"/>
          </w:tcPr>
          <w:p w14:paraId="15ED3F31" w14:textId="0E6D794F"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2020, the highest share, i.e.  37.6 % (4 085 persons) of women participating in ALMP measures was from rural areas, 34.8 % (3 785 persons) of the participants were older people, 5.9 % (640 persons) of them had reduced working capacity due to disability.</w:t>
            </w:r>
          </w:p>
          <w:p w14:paraId="499DFE63"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p>
        </w:tc>
      </w:tr>
      <w:tr w:rsidR="009E35F3" w:rsidRPr="0024417E" w14:paraId="55A1B402" w14:textId="77777777" w:rsidTr="00B36E89">
        <w:tc>
          <w:tcPr>
            <w:tcW w:w="1555" w:type="dxa"/>
          </w:tcPr>
          <w:p w14:paraId="02DAFC1E"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2021</w:t>
            </w:r>
          </w:p>
        </w:tc>
        <w:tc>
          <w:tcPr>
            <w:tcW w:w="3225" w:type="dxa"/>
          </w:tcPr>
          <w:p w14:paraId="2606B695"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10 033</w:t>
            </w:r>
          </w:p>
        </w:tc>
        <w:tc>
          <w:tcPr>
            <w:tcW w:w="2386" w:type="dxa"/>
          </w:tcPr>
          <w:p w14:paraId="6A9747FF"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3 388</w:t>
            </w:r>
          </w:p>
        </w:tc>
        <w:tc>
          <w:tcPr>
            <w:tcW w:w="2390" w:type="dxa"/>
          </w:tcPr>
          <w:p w14:paraId="48B1F89F"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5 083</w:t>
            </w:r>
          </w:p>
        </w:tc>
        <w:tc>
          <w:tcPr>
            <w:tcW w:w="2390" w:type="dxa"/>
          </w:tcPr>
          <w:p w14:paraId="6E9BD6AF"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488</w:t>
            </w:r>
          </w:p>
        </w:tc>
        <w:tc>
          <w:tcPr>
            <w:tcW w:w="2400" w:type="dxa"/>
          </w:tcPr>
          <w:p w14:paraId="6B87D921"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1 074</w:t>
            </w:r>
          </w:p>
        </w:tc>
      </w:tr>
      <w:tr w:rsidR="009E35F3" w:rsidRPr="0024417E" w14:paraId="014D9D8B" w14:textId="77777777" w:rsidTr="00B36E89">
        <w:tc>
          <w:tcPr>
            <w:tcW w:w="14346" w:type="dxa"/>
            <w:gridSpan w:val="6"/>
          </w:tcPr>
          <w:p w14:paraId="378395A8" w14:textId="18D387DF"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2021, the highest share, i.e., 35.6 % (3 569 persons) of women participating in ALMP measures was from rural areas, 34.1 % (3 426 persons) of the participants were older people,</w:t>
            </w:r>
            <w:r w:rsidRPr="0024417E" w:rsidDel="001B5A20">
              <w:rPr>
                <w:rFonts w:ascii="Times New Roman" w:eastAsia="Times New Roman" w:hAnsi="Times New Roman" w:cs="Times New Roman"/>
                <w:snapToGrid w:val="0"/>
                <w:sz w:val="24"/>
                <w:szCs w:val="24"/>
                <w:lang w:val="en-GB" w:eastAsia="en-GB"/>
              </w:rPr>
              <w:t xml:space="preserve"> </w:t>
            </w:r>
            <w:r w:rsidRPr="0024417E">
              <w:rPr>
                <w:rFonts w:ascii="Times New Roman" w:eastAsia="Times New Roman" w:hAnsi="Times New Roman" w:cs="Times New Roman"/>
                <w:snapToGrid w:val="0"/>
                <w:sz w:val="24"/>
                <w:szCs w:val="24"/>
                <w:lang w:val="en-GB" w:eastAsia="en-GB"/>
              </w:rPr>
              <w:t>6.3 % (633 persons) of them had reduced working capacity due to disability.</w:t>
            </w:r>
          </w:p>
          <w:p w14:paraId="4E111B35"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p>
        </w:tc>
      </w:tr>
      <w:tr w:rsidR="009E35F3" w:rsidRPr="0024417E" w14:paraId="007746E2" w14:textId="77777777" w:rsidTr="00B36E89">
        <w:tc>
          <w:tcPr>
            <w:tcW w:w="1555" w:type="dxa"/>
          </w:tcPr>
          <w:p w14:paraId="19A19672"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2022</w:t>
            </w:r>
          </w:p>
        </w:tc>
        <w:tc>
          <w:tcPr>
            <w:tcW w:w="3225" w:type="dxa"/>
          </w:tcPr>
          <w:p w14:paraId="671548B0"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23 049</w:t>
            </w:r>
          </w:p>
        </w:tc>
        <w:tc>
          <w:tcPr>
            <w:tcW w:w="2386" w:type="dxa"/>
          </w:tcPr>
          <w:p w14:paraId="369272E6"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8 270</w:t>
            </w:r>
          </w:p>
        </w:tc>
        <w:tc>
          <w:tcPr>
            <w:tcW w:w="2390" w:type="dxa"/>
          </w:tcPr>
          <w:p w14:paraId="2B4EB361"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8 875</w:t>
            </w:r>
          </w:p>
        </w:tc>
        <w:tc>
          <w:tcPr>
            <w:tcW w:w="2390" w:type="dxa"/>
          </w:tcPr>
          <w:p w14:paraId="05445134"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224</w:t>
            </w:r>
          </w:p>
        </w:tc>
        <w:tc>
          <w:tcPr>
            <w:tcW w:w="2400" w:type="dxa"/>
          </w:tcPr>
          <w:p w14:paraId="28EBFDE0"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5 680</w:t>
            </w:r>
          </w:p>
        </w:tc>
      </w:tr>
      <w:tr w:rsidR="009E35F3" w:rsidRPr="0024417E" w14:paraId="07C5A686" w14:textId="77777777" w:rsidTr="00B36E89">
        <w:tc>
          <w:tcPr>
            <w:tcW w:w="14346" w:type="dxa"/>
            <w:gridSpan w:val="6"/>
          </w:tcPr>
          <w:p w14:paraId="7AE6EAAB" w14:textId="06102406"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 2022, the highest share, i.e., 40.5 % (9 328 persons) of women participating in ALMP measures was from rural areas, 30.1 % (6 930 persons) of the participants were older people, 5.0 % (1 154 persons) of them had reduced working capacity due to disability.</w:t>
            </w:r>
          </w:p>
        </w:tc>
      </w:tr>
    </w:tbl>
    <w:p w14:paraId="44922032"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34E9FCE0" w14:textId="1E7D92F6"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Source: Employment Service</w:t>
      </w:r>
    </w:p>
    <w:p w14:paraId="527B9F56" w14:textId="6B9C9A61"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71DB69E8" w14:textId="097ACE10"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473FFB20" w14:textId="7C91E71E"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045C6AB4" w14:textId="68763828"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1A553C49" w14:textId="52F6899F"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570A6F14" w14:textId="465435B2"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279CC8EE" w14:textId="44D50F14"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3CB04A15" w14:textId="5216DCF9"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52281206" w14:textId="66485AA7"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00CA96C8" w14:textId="77072F86"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69B722B6" w14:textId="31BB8F3D"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739835C3" w14:textId="77777777" w:rsidR="009E35F3" w:rsidRDefault="009E35F3" w:rsidP="009E35F3">
      <w:pPr>
        <w:widowControl w:val="0"/>
        <w:spacing w:after="0" w:line="240" w:lineRule="auto"/>
        <w:outlineLvl w:val="0"/>
        <w:rPr>
          <w:rFonts w:ascii="Times New Roman" w:eastAsia="Times New Roman" w:hAnsi="Times New Roman" w:cs="Times New Roman"/>
          <w:snapToGrid w:val="0"/>
          <w:sz w:val="24"/>
          <w:szCs w:val="24"/>
          <w:lang w:val="en-GB" w:eastAsia="en-GB"/>
        </w:rPr>
      </w:pPr>
    </w:p>
    <w:p w14:paraId="040E6335" w14:textId="715F6450" w:rsidR="009E35F3" w:rsidRPr="0024417E" w:rsidRDefault="009E35F3" w:rsidP="009E35F3">
      <w:pPr>
        <w:widowControl w:val="0"/>
        <w:spacing w:after="0" w:line="240" w:lineRule="auto"/>
        <w:outlineLv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lastRenderedPageBreak/>
        <w:t>ANNEX 16</w:t>
      </w:r>
    </w:p>
    <w:p w14:paraId="37008F5F"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2B88F2F0" w14:textId="77777777" w:rsidR="009E35F3" w:rsidRPr="0024417E" w:rsidRDefault="009E35F3" w:rsidP="009E35F3">
      <w:pPr>
        <w:widowControl w:val="0"/>
        <w:spacing w:after="0" w:line="240" w:lineRule="auto"/>
        <w:rPr>
          <w:rFonts w:ascii="Times New Roman" w:eastAsia="Times New Roman" w:hAnsi="Times New Roman" w:cs="Times New Roman"/>
          <w:b/>
          <w:bCs/>
          <w:snapToGrid w:val="0"/>
          <w:sz w:val="24"/>
          <w:szCs w:val="24"/>
          <w:lang w:val="en-GB" w:eastAsia="en-GB"/>
        </w:rPr>
      </w:pPr>
      <w:r w:rsidRPr="0024417E">
        <w:rPr>
          <w:rFonts w:ascii="Times New Roman" w:eastAsia="Times New Roman" w:hAnsi="Times New Roman" w:cs="Times New Roman"/>
          <w:b/>
          <w:bCs/>
          <w:snapToGrid w:val="0"/>
          <w:sz w:val="24"/>
          <w:szCs w:val="24"/>
          <w:lang w:val="en-GB" w:eastAsia="en-GB"/>
        </w:rPr>
        <w:t>Measures taken by the State Labour Inspectorate to reduce professional segregation</w:t>
      </w:r>
    </w:p>
    <w:p w14:paraId="3FDCBE06"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tbl>
      <w:tblPr>
        <w:tblStyle w:val="GridTable1Light-Accent1"/>
        <w:tblW w:w="5000" w:type="pct"/>
        <w:tblLayout w:type="fixed"/>
        <w:tblLook w:val="0000" w:firstRow="0" w:lastRow="0" w:firstColumn="0" w:lastColumn="0" w:noHBand="0" w:noVBand="0"/>
      </w:tblPr>
      <w:tblGrid>
        <w:gridCol w:w="1477"/>
        <w:gridCol w:w="62"/>
        <w:gridCol w:w="12454"/>
      </w:tblGrid>
      <w:tr w:rsidR="009E35F3" w:rsidRPr="0024417E" w14:paraId="064BE2DA" w14:textId="77777777" w:rsidTr="00B36E89">
        <w:tc>
          <w:tcPr>
            <w:tcW w:w="528" w:type="pct"/>
          </w:tcPr>
          <w:p w14:paraId="1272C80B"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Year</w:t>
            </w:r>
          </w:p>
        </w:tc>
        <w:tc>
          <w:tcPr>
            <w:tcW w:w="4446" w:type="pct"/>
            <w:gridSpan w:val="2"/>
          </w:tcPr>
          <w:p w14:paraId="58711BFF"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Activities</w:t>
            </w:r>
          </w:p>
        </w:tc>
      </w:tr>
      <w:tr w:rsidR="009E35F3" w:rsidRPr="0024417E" w14:paraId="11B5B2E8" w14:textId="77777777" w:rsidTr="00B36E89">
        <w:tc>
          <w:tcPr>
            <w:tcW w:w="528" w:type="pct"/>
          </w:tcPr>
          <w:p w14:paraId="284A772D"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2020</w:t>
            </w:r>
          </w:p>
        </w:tc>
        <w:tc>
          <w:tcPr>
            <w:tcW w:w="4446" w:type="pct"/>
            <w:gridSpan w:val="2"/>
          </w:tcPr>
          <w:p w14:paraId="4BCAB2BE"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A total of 141 inspections was carried out according to the thematic report “126. Control questionnaire on the enforcement of equal rights for women and men in the field of employment legal relations“.</w:t>
            </w:r>
          </w:p>
          <w:p w14:paraId="3A38021C"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100 consultation events on the application of equal rights for women and men in the workplace were organised.</w:t>
            </w:r>
          </w:p>
        </w:tc>
      </w:tr>
      <w:tr w:rsidR="009E35F3" w:rsidRPr="0024417E" w14:paraId="7EAE4CEF" w14:textId="77777777" w:rsidTr="00B36E89">
        <w:tc>
          <w:tcPr>
            <w:tcW w:w="550" w:type="pct"/>
            <w:gridSpan w:val="2"/>
          </w:tcPr>
          <w:p w14:paraId="029D33BE"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p>
        </w:tc>
        <w:tc>
          <w:tcPr>
            <w:tcW w:w="4450" w:type="pct"/>
          </w:tcPr>
          <w:p w14:paraId="63D6C21C"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 targeted planned inspections in financial and insurance sector companies were conducted.</w:t>
            </w:r>
          </w:p>
          <w:p w14:paraId="40E18DF5" w14:textId="2EECF782"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Information on the study conducted to identify the reasons for the pay gap </w:t>
            </w:r>
            <w:r w:rsidR="00923844" w:rsidRPr="00923844">
              <w:rPr>
                <w:rFonts w:ascii="Times New Roman" w:eastAsia="Times New Roman" w:hAnsi="Times New Roman" w:cs="Times New Roman"/>
                <w:snapToGrid w:val="0"/>
                <w:sz w:val="24"/>
                <w:szCs w:val="24"/>
                <w:lang w:val="en-GB" w:eastAsia="en-GB"/>
              </w:rPr>
              <w:t>between women and men</w:t>
            </w:r>
            <w:r w:rsidR="00923844" w:rsidRPr="0024417E">
              <w:rPr>
                <w:rFonts w:ascii="Times New Roman" w:eastAsia="Times New Roman" w:hAnsi="Times New Roman" w:cs="Times New Roman"/>
                <w:snapToGrid w:val="0"/>
                <w:sz w:val="24"/>
                <w:szCs w:val="24"/>
                <w:lang w:val="en-GB" w:eastAsia="en-GB"/>
              </w:rPr>
              <w:t xml:space="preserve"> </w:t>
            </w:r>
            <w:r w:rsidRPr="0024417E">
              <w:rPr>
                <w:rFonts w:ascii="Times New Roman" w:eastAsia="Times New Roman" w:hAnsi="Times New Roman" w:cs="Times New Roman"/>
                <w:snapToGrid w:val="0"/>
                <w:sz w:val="24"/>
                <w:szCs w:val="24"/>
                <w:lang w:val="en-GB" w:eastAsia="en-GB"/>
              </w:rPr>
              <w:t>in financial and insurance institutions and the measures applied to reduce the gap in Lithuanian companies was publicly presented.</w:t>
            </w:r>
          </w:p>
          <w:p w14:paraId="280FBC0F"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Information on free e-training “ABC of equality and non-discrimination for employees” and “ABC of equality and non-discrimination for employers” was publicly presented.</w:t>
            </w:r>
          </w:p>
        </w:tc>
      </w:tr>
      <w:tr w:rsidR="009E35F3" w:rsidRPr="0024417E" w14:paraId="12A3C49E" w14:textId="77777777" w:rsidTr="00B36E89">
        <w:tc>
          <w:tcPr>
            <w:tcW w:w="550" w:type="pct"/>
            <w:gridSpan w:val="2"/>
          </w:tcPr>
          <w:p w14:paraId="7FCA6395"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2021</w:t>
            </w:r>
          </w:p>
        </w:tc>
        <w:tc>
          <w:tcPr>
            <w:tcW w:w="4450" w:type="pct"/>
          </w:tcPr>
          <w:p w14:paraId="125B4797"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Training “Implementing equal opportunities for women and men and non-discrimination in employment relations” was organised.</w:t>
            </w:r>
          </w:p>
          <w:p w14:paraId="52D61417" w14:textId="070B6180"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1203 thematic inspections on compliance with the principles of equal opportunities and non-discrimination as well as the requirements for the wage system, 20 studies involving financial and insurance sector companies, institutions, and organisations and resulting in the completion of thematic reports “156. Identifying the causes of the high pay gap </w:t>
            </w:r>
            <w:r w:rsidR="00923844" w:rsidRPr="00923844">
              <w:rPr>
                <w:rFonts w:ascii="Times New Roman" w:eastAsia="Times New Roman" w:hAnsi="Times New Roman" w:cs="Times New Roman"/>
                <w:snapToGrid w:val="0"/>
                <w:sz w:val="24"/>
                <w:szCs w:val="24"/>
                <w:lang w:val="en-GB" w:eastAsia="en-GB"/>
              </w:rPr>
              <w:t>between women and men</w:t>
            </w:r>
            <w:r w:rsidR="00923844" w:rsidRPr="0024417E">
              <w:rPr>
                <w:rFonts w:ascii="Times New Roman" w:eastAsia="Times New Roman" w:hAnsi="Times New Roman" w:cs="Times New Roman"/>
                <w:snapToGrid w:val="0"/>
                <w:sz w:val="24"/>
                <w:szCs w:val="24"/>
                <w:lang w:val="en-GB" w:eastAsia="en-GB"/>
              </w:rPr>
              <w:t xml:space="preserve"> </w:t>
            </w:r>
            <w:r w:rsidRPr="0024417E">
              <w:rPr>
                <w:rFonts w:ascii="Times New Roman" w:eastAsia="Times New Roman" w:hAnsi="Times New Roman" w:cs="Times New Roman"/>
                <w:snapToGrid w:val="0"/>
                <w:sz w:val="24"/>
                <w:szCs w:val="24"/>
                <w:lang w:val="en-GB" w:eastAsia="en-GB"/>
              </w:rPr>
              <w:t>in financial and insurance institutions” were carried out.</w:t>
            </w:r>
          </w:p>
          <w:p w14:paraId="79CDA4F2"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115 consultation events on the implementation of equal opportunities and non-discrimination principles, requirements for the wage system, flexible forms of work, and other labour law provisions were organised.</w:t>
            </w:r>
          </w:p>
          <w:p w14:paraId="613DDC03"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83 consultation events and seminars on the application of equal rights for women and men in the workplace, especially regarding equal pay for equal work or work of equal value were organised.</w:t>
            </w:r>
          </w:p>
          <w:p w14:paraId="1D2E41EC"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Material for training “Implementing equal opportunities for women and men and non-discrimination in employment relations” was developed and distributed to the social partners.</w:t>
            </w:r>
          </w:p>
        </w:tc>
      </w:tr>
      <w:tr w:rsidR="009E35F3" w:rsidRPr="0024417E" w14:paraId="46A559B4" w14:textId="77777777" w:rsidTr="00B36E89">
        <w:tc>
          <w:tcPr>
            <w:tcW w:w="550" w:type="pct"/>
            <w:gridSpan w:val="2"/>
          </w:tcPr>
          <w:p w14:paraId="2FBA989F"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2022</w:t>
            </w:r>
          </w:p>
        </w:tc>
        <w:tc>
          <w:tcPr>
            <w:tcW w:w="4450" w:type="pct"/>
          </w:tcPr>
          <w:p w14:paraId="247DE095"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28 events were organised on reconciling family and work commitments, guarantees for socially vulnerable employee groups, requirements for working and rest time, wage systems, social dialogue development, employee participation in company management, and other labour law issues.</w:t>
            </w:r>
          </w:p>
          <w:p w14:paraId="0C1D7F49"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Information on equal opportunities and non-discrimination principles was disseminated to social partners.</w:t>
            </w:r>
          </w:p>
          <w:p w14:paraId="62A8CE1D" w14:textId="64852801"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30 studies were conducted to assess the compliance with equal opportunities and non-discrimination principles in companies, institutions, and organisations with the largest pay gap </w:t>
            </w:r>
            <w:r w:rsidR="00923844" w:rsidRPr="00923844">
              <w:rPr>
                <w:rFonts w:ascii="Times New Roman" w:eastAsia="Times New Roman" w:hAnsi="Times New Roman" w:cs="Times New Roman"/>
                <w:snapToGrid w:val="0"/>
                <w:sz w:val="24"/>
                <w:szCs w:val="24"/>
                <w:lang w:val="en-GB" w:eastAsia="en-GB"/>
              </w:rPr>
              <w:t>between women and men</w:t>
            </w:r>
            <w:r w:rsidR="00923844" w:rsidRPr="0024417E">
              <w:rPr>
                <w:rFonts w:ascii="Times New Roman" w:eastAsia="Times New Roman" w:hAnsi="Times New Roman" w:cs="Times New Roman"/>
                <w:snapToGrid w:val="0"/>
                <w:sz w:val="24"/>
                <w:szCs w:val="24"/>
                <w:lang w:val="en-GB" w:eastAsia="en-GB"/>
              </w:rPr>
              <w:t xml:space="preserve"> </w:t>
            </w:r>
            <w:r w:rsidRPr="0024417E">
              <w:rPr>
                <w:rFonts w:ascii="Times New Roman" w:eastAsia="Times New Roman" w:hAnsi="Times New Roman" w:cs="Times New Roman"/>
                <w:snapToGrid w:val="0"/>
                <w:sz w:val="24"/>
                <w:szCs w:val="24"/>
                <w:lang w:val="en-GB" w:eastAsia="en-GB"/>
              </w:rPr>
              <w:t xml:space="preserve">resulting in the completion of a thematic report.  </w:t>
            </w:r>
          </w:p>
          <w:p w14:paraId="00F80A07" w14:textId="77777777" w:rsidR="009E35F3" w:rsidRPr="0024417E" w:rsidRDefault="009E35F3" w:rsidP="00B36E89">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124 consultation events on the implementation of equal opportunities and non-discrimination principles, requirements for the </w:t>
            </w:r>
            <w:r w:rsidRPr="0024417E">
              <w:rPr>
                <w:rFonts w:ascii="Times New Roman" w:eastAsia="Times New Roman" w:hAnsi="Times New Roman" w:cs="Times New Roman"/>
                <w:snapToGrid w:val="0"/>
                <w:sz w:val="24"/>
                <w:szCs w:val="24"/>
                <w:lang w:val="en-GB" w:eastAsia="en-GB"/>
              </w:rPr>
              <w:lastRenderedPageBreak/>
              <w:t xml:space="preserve">wage system, flexible forms of work (part-time work, remote work, flexible work schedules, job sharing agreements, work for multiple employers), and other labour law provisions were organised. </w:t>
            </w:r>
          </w:p>
        </w:tc>
      </w:tr>
    </w:tbl>
    <w:p w14:paraId="506F19D8"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513F5566"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Source: State Labour Inspectorate</w:t>
      </w:r>
    </w:p>
    <w:p w14:paraId="6FB5FEF8" w14:textId="1B99E1B3" w:rsidR="009E35F3"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1D919D33" w14:textId="77777777" w:rsidR="009E35F3" w:rsidRPr="0024417E" w:rsidRDefault="009E35F3" w:rsidP="009E35F3">
      <w:pPr>
        <w:widowControl w:val="0"/>
        <w:spacing w:after="0" w:line="240" w:lineRule="auto"/>
        <w:outlineLvl w:val="0"/>
        <w:rPr>
          <w:rFonts w:ascii="Times New Roman" w:eastAsia="Times New Roman" w:hAnsi="Times New Roman" w:cs="Times New Roman"/>
          <w:b/>
          <w:snapToGrid w:val="0"/>
          <w:sz w:val="24"/>
          <w:szCs w:val="24"/>
          <w:lang w:val="en-GB" w:eastAsia="en-GB"/>
        </w:rPr>
      </w:pPr>
      <w:r w:rsidRPr="0024417E">
        <w:rPr>
          <w:rFonts w:ascii="Times New Roman" w:eastAsia="Times New Roman" w:hAnsi="Times New Roman" w:cs="Times New Roman"/>
          <w:b/>
          <w:snapToGrid w:val="0"/>
          <w:sz w:val="24"/>
          <w:szCs w:val="24"/>
          <w:lang w:val="en-GB" w:eastAsia="en-GB"/>
        </w:rPr>
        <w:t>ANNEX 17</w:t>
      </w:r>
    </w:p>
    <w:p w14:paraId="764868CB" w14:textId="77777777" w:rsidR="009E35F3" w:rsidRPr="0024417E" w:rsidRDefault="009E35F3" w:rsidP="009E35F3">
      <w:pPr>
        <w:widowControl w:val="0"/>
        <w:spacing w:after="0" w:line="240" w:lineRule="auto"/>
        <w:outlineLvl w:val="0"/>
        <w:rPr>
          <w:rFonts w:ascii="Times New Roman" w:eastAsia="Times New Roman" w:hAnsi="Times New Roman" w:cs="Times New Roman"/>
          <w:snapToGrid w:val="0"/>
          <w:sz w:val="24"/>
          <w:szCs w:val="24"/>
          <w:lang w:val="en-GB" w:eastAsia="en-GB"/>
        </w:rPr>
      </w:pPr>
    </w:p>
    <w:p w14:paraId="52E92796" w14:textId="77777777" w:rsidR="009E35F3" w:rsidRPr="0024417E" w:rsidRDefault="009E35F3" w:rsidP="009E35F3">
      <w:pPr>
        <w:widowControl w:val="0"/>
        <w:spacing w:after="0" w:line="240" w:lineRule="auto"/>
        <w:rPr>
          <w:rFonts w:ascii="Times New Roman" w:eastAsia="Times New Roman" w:hAnsi="Times New Roman" w:cs="Times New Roman"/>
          <w:b/>
          <w:bCs/>
          <w:snapToGrid w:val="0"/>
          <w:sz w:val="24"/>
          <w:szCs w:val="24"/>
          <w:lang w:val="en-GB" w:eastAsia="en-GB"/>
        </w:rPr>
      </w:pPr>
      <w:r w:rsidRPr="0024417E">
        <w:rPr>
          <w:rFonts w:ascii="Times New Roman" w:eastAsia="Times New Roman" w:hAnsi="Times New Roman" w:cs="Times New Roman"/>
          <w:b/>
          <w:bCs/>
          <w:snapToGrid w:val="0"/>
          <w:sz w:val="24"/>
          <w:szCs w:val="24"/>
          <w:lang w:val="en-GB" w:eastAsia="en-GB"/>
        </w:rPr>
        <w:t>Intervention measures under objective 8 of the Strategic Plan for Agriculture and Rural Development 2023-2027</w:t>
      </w:r>
    </w:p>
    <w:p w14:paraId="55A07870"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tbl>
      <w:tblPr>
        <w:tblStyle w:val="GridTable1Light-Accent1"/>
        <w:tblW w:w="5000" w:type="pct"/>
        <w:tblLayout w:type="fixed"/>
        <w:tblLook w:val="0000" w:firstRow="0" w:lastRow="0" w:firstColumn="0" w:lastColumn="0" w:noHBand="0" w:noVBand="0"/>
      </w:tblPr>
      <w:tblGrid>
        <w:gridCol w:w="3974"/>
        <w:gridCol w:w="10019"/>
      </w:tblGrid>
      <w:tr w:rsidR="009E35F3" w:rsidRPr="0024417E" w14:paraId="256C4D9C" w14:textId="77777777" w:rsidTr="00B36E89">
        <w:tc>
          <w:tcPr>
            <w:tcW w:w="1420" w:type="pct"/>
          </w:tcPr>
          <w:p w14:paraId="08393D74"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Measure</w:t>
            </w:r>
          </w:p>
        </w:tc>
        <w:tc>
          <w:tcPr>
            <w:tcW w:w="3580" w:type="pct"/>
          </w:tcPr>
          <w:p w14:paraId="16F739AD" w14:textId="77777777" w:rsidR="009E35F3" w:rsidRPr="0024417E" w:rsidRDefault="009E35F3" w:rsidP="00B36E89">
            <w:pPr>
              <w:widowControl w:val="0"/>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Aim</w:t>
            </w:r>
          </w:p>
        </w:tc>
      </w:tr>
      <w:tr w:rsidR="009E35F3" w:rsidRPr="0024417E" w14:paraId="17A87957" w14:textId="77777777" w:rsidTr="00B36E89">
        <w:tc>
          <w:tcPr>
            <w:tcW w:w="1420" w:type="pct"/>
          </w:tcPr>
          <w:p w14:paraId="46EA1025" w14:textId="77777777" w:rsidR="009E35F3" w:rsidRPr="0024417E" w:rsidRDefault="009E35F3" w:rsidP="009E35F3">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KP20vvg – Community-led local development (LEADER).</w:t>
            </w:r>
          </w:p>
        </w:tc>
        <w:tc>
          <w:tcPr>
            <w:tcW w:w="3580" w:type="pct"/>
          </w:tcPr>
          <w:p w14:paraId="1C7A374E" w14:textId="77777777" w:rsidR="009E35F3" w:rsidRPr="0024417E" w:rsidRDefault="009E35F3" w:rsidP="009E35F3">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The main rural development measure aimed at strengthening the economic and social development of rural communities. The decision-making body must include at least one representative from an organisation advocating for equal opportunities for women and men, persons with disabilities, or other organisations advocating for human rights and seeking to ensure the rights and well-being of vulnerable and/or excluded groups of society. </w:t>
            </w:r>
          </w:p>
        </w:tc>
      </w:tr>
      <w:tr w:rsidR="009E35F3" w:rsidRPr="0024417E" w14:paraId="4B807D71" w14:textId="77777777" w:rsidTr="00B36E89">
        <w:tc>
          <w:tcPr>
            <w:tcW w:w="1420" w:type="pct"/>
          </w:tcPr>
          <w:p w14:paraId="3543B574" w14:textId="77777777" w:rsidR="009E35F3" w:rsidRPr="0024417E" w:rsidRDefault="009E35F3" w:rsidP="009E35F3">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KP21 sum – Smart villages.</w:t>
            </w:r>
          </w:p>
        </w:tc>
        <w:tc>
          <w:tcPr>
            <w:tcW w:w="3580" w:type="pct"/>
          </w:tcPr>
          <w:p w14:paraId="0194FB7C" w14:textId="77777777" w:rsidR="009E35F3" w:rsidRPr="0024417E" w:rsidRDefault="009E35F3" w:rsidP="009E35F3">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This measure is aimed at promoting rural development, increasing the attractiveness and quality of life in rural areas by employing smart, modern, relevant, technology-based solutions and actions (digitisation, education, training, consulting, cooperation, circular economy, environmental protection, business and services models based on climate change mitigation).</w:t>
            </w:r>
          </w:p>
        </w:tc>
      </w:tr>
      <w:tr w:rsidR="009E35F3" w:rsidRPr="0024417E" w14:paraId="7EC6CD72" w14:textId="77777777" w:rsidTr="00B36E89">
        <w:tc>
          <w:tcPr>
            <w:tcW w:w="1420" w:type="pct"/>
          </w:tcPr>
          <w:p w14:paraId="1B593723" w14:textId="77777777" w:rsidR="009E35F3" w:rsidRPr="0024417E" w:rsidRDefault="009E35F3" w:rsidP="009E35F3">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KP30pfi – Investments in the processing of agricultural products (financial instruments).</w:t>
            </w:r>
          </w:p>
        </w:tc>
        <w:tc>
          <w:tcPr>
            <w:tcW w:w="3580" w:type="pct"/>
          </w:tcPr>
          <w:p w14:paraId="48A50BE9" w14:textId="77777777" w:rsidR="009E35F3" w:rsidRPr="0024417E" w:rsidRDefault="009E35F3" w:rsidP="009E35F3">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This measure is aimed at enhancing the competitiveness of the agriculture and food sector by promoting the creation of higher added value agricultural and food products. Loans for investments in the creation of higher added value agricultural and food products are provided.</w:t>
            </w:r>
          </w:p>
        </w:tc>
      </w:tr>
      <w:tr w:rsidR="009E35F3" w:rsidRPr="0024417E" w14:paraId="3EA477DC" w14:textId="77777777" w:rsidTr="00B36E89">
        <w:tc>
          <w:tcPr>
            <w:tcW w:w="1420" w:type="pct"/>
          </w:tcPr>
          <w:p w14:paraId="2BC48C85" w14:textId="77777777" w:rsidR="009E35F3" w:rsidRPr="0024417E" w:rsidRDefault="009E35F3" w:rsidP="009E35F3">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KP14gra – Short supply chains.</w:t>
            </w:r>
          </w:p>
        </w:tc>
        <w:tc>
          <w:tcPr>
            <w:tcW w:w="3580" w:type="pct"/>
          </w:tcPr>
          <w:p w14:paraId="2E4F98C5" w14:textId="77777777" w:rsidR="009E35F3" w:rsidRPr="0024417E" w:rsidRDefault="009E35F3" w:rsidP="009E35F3">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This measure is aimed at supporting horizontal and vertical cooperation among entities when developing and expanding short supply chains. The development of short supply chains promotes direct sales of agricultural and food products not only in rural areas but also in cities, thereby creating additional added value in the agriculture sector.</w:t>
            </w:r>
          </w:p>
        </w:tc>
      </w:tr>
      <w:tr w:rsidR="009E35F3" w:rsidRPr="0024417E" w14:paraId="63E58B44" w14:textId="77777777" w:rsidTr="00B36E89">
        <w:tc>
          <w:tcPr>
            <w:tcW w:w="1420" w:type="pct"/>
          </w:tcPr>
          <w:p w14:paraId="469718E6" w14:textId="77777777" w:rsidR="009E35F3" w:rsidRPr="0024417E" w:rsidRDefault="009E35F3" w:rsidP="009E35F3">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KP14prd – Investments in bioeconomy businesses.</w:t>
            </w:r>
          </w:p>
        </w:tc>
        <w:tc>
          <w:tcPr>
            <w:tcW w:w="3580" w:type="pct"/>
          </w:tcPr>
          <w:p w14:paraId="2DA31190" w14:textId="77777777" w:rsidR="009E35F3" w:rsidRPr="0024417E" w:rsidRDefault="009E35F3" w:rsidP="009E35F3">
            <w:pPr>
              <w:widowControl w:val="0"/>
              <w:jc w:val="both"/>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This measure is aimed at supporting the processing of agricultural products into high added value products.</w:t>
            </w:r>
          </w:p>
        </w:tc>
      </w:tr>
    </w:tbl>
    <w:p w14:paraId="781C9441"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p>
    <w:p w14:paraId="7B7078AC" w14:textId="77777777" w:rsidR="009E35F3" w:rsidRPr="0024417E" w:rsidRDefault="009E35F3" w:rsidP="009E35F3">
      <w:pPr>
        <w:widowControl w:val="0"/>
        <w:spacing w:after="0" w:line="240" w:lineRule="auto"/>
        <w:rPr>
          <w:rFonts w:ascii="Times New Roman" w:eastAsia="Times New Roman" w:hAnsi="Times New Roman" w:cs="Times New Roman"/>
          <w:snapToGrid w:val="0"/>
          <w:sz w:val="24"/>
          <w:szCs w:val="24"/>
          <w:lang w:val="en-GB" w:eastAsia="en-GB"/>
        </w:rPr>
      </w:pPr>
      <w:r w:rsidRPr="0024417E">
        <w:rPr>
          <w:rFonts w:ascii="Times New Roman" w:eastAsia="Times New Roman" w:hAnsi="Times New Roman" w:cs="Times New Roman"/>
          <w:snapToGrid w:val="0"/>
          <w:sz w:val="24"/>
          <w:szCs w:val="24"/>
          <w:lang w:val="en-GB" w:eastAsia="en-GB"/>
        </w:rPr>
        <w:t xml:space="preserve">Source: Ministry of Agriculture </w:t>
      </w:r>
    </w:p>
    <w:p w14:paraId="24D25074" w14:textId="77777777" w:rsidR="009E35F3" w:rsidRPr="007B197A" w:rsidRDefault="009E35F3" w:rsidP="009E35F3">
      <w:pPr>
        <w:rPr>
          <w:lang w:val="en-GB"/>
        </w:rPr>
      </w:pPr>
    </w:p>
    <w:p w14:paraId="0340BC0A" w14:textId="77777777" w:rsidR="009E35F3" w:rsidRPr="0091407B" w:rsidRDefault="009E35F3" w:rsidP="0091407B">
      <w:pPr>
        <w:rPr>
          <w:lang w:val="en-GB"/>
        </w:rPr>
      </w:pPr>
    </w:p>
    <w:sectPr w:rsidR="009E35F3" w:rsidRPr="0091407B" w:rsidSect="009E35F3">
      <w:pgSz w:w="16838" w:h="11906" w:orient="landscape"/>
      <w:pgMar w:top="1701" w:right="1701"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993B0" w14:textId="77777777" w:rsidR="00E41D4F" w:rsidRDefault="00E41D4F" w:rsidP="004C5261">
      <w:pPr>
        <w:spacing w:after="0" w:line="240" w:lineRule="auto"/>
      </w:pPr>
      <w:r>
        <w:separator/>
      </w:r>
    </w:p>
  </w:endnote>
  <w:endnote w:type="continuationSeparator" w:id="0">
    <w:p w14:paraId="48DF81A3" w14:textId="77777777" w:rsidR="00E41D4F" w:rsidRDefault="00E41D4F" w:rsidP="004C5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6322189"/>
      <w:docPartObj>
        <w:docPartGallery w:val="Page Numbers (Bottom of Page)"/>
        <w:docPartUnique/>
      </w:docPartObj>
    </w:sdtPr>
    <w:sdtEndPr/>
    <w:sdtContent>
      <w:p w14:paraId="5084CCF4" w14:textId="4A529B79" w:rsidR="004C5261" w:rsidRDefault="004C5261">
        <w:pPr>
          <w:pStyle w:val="Footer"/>
          <w:jc w:val="center"/>
        </w:pPr>
        <w:r>
          <w:fldChar w:fldCharType="begin"/>
        </w:r>
        <w:r>
          <w:instrText>PAGE   \* MERGEFORMAT</w:instrText>
        </w:r>
        <w:r>
          <w:fldChar w:fldCharType="separate"/>
        </w:r>
        <w:r>
          <w:t>2</w:t>
        </w:r>
        <w:r>
          <w:fldChar w:fldCharType="end"/>
        </w:r>
      </w:p>
    </w:sdtContent>
  </w:sdt>
  <w:p w14:paraId="315AAD94" w14:textId="77777777" w:rsidR="004C5261" w:rsidRDefault="004C5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39076" w14:textId="77777777" w:rsidR="00E41D4F" w:rsidRDefault="00E41D4F" w:rsidP="004C5261">
      <w:pPr>
        <w:spacing w:after="0" w:line="240" w:lineRule="auto"/>
      </w:pPr>
      <w:r>
        <w:separator/>
      </w:r>
    </w:p>
  </w:footnote>
  <w:footnote w:type="continuationSeparator" w:id="0">
    <w:p w14:paraId="051B03C1" w14:textId="77777777" w:rsidR="00E41D4F" w:rsidRDefault="00E41D4F" w:rsidP="004C5261">
      <w:pPr>
        <w:spacing w:after="0" w:line="240" w:lineRule="auto"/>
      </w:pPr>
      <w:r>
        <w:continuationSeparator/>
      </w:r>
    </w:p>
  </w:footnote>
  <w:footnote w:id="1">
    <w:p w14:paraId="44B89514" w14:textId="77777777" w:rsidR="004C5261" w:rsidRPr="003737CB" w:rsidRDefault="004C5261" w:rsidP="004C5261">
      <w:pPr>
        <w:pStyle w:val="FootnoteText"/>
        <w:rPr>
          <w:lang w:val="en-US"/>
        </w:rPr>
      </w:pPr>
      <w:r>
        <w:rPr>
          <w:rStyle w:val="FootnoteReference"/>
        </w:rPr>
        <w:footnoteRef/>
      </w:r>
      <w:r>
        <w:t xml:space="preserve"> </w:t>
      </w:r>
      <w:hyperlink r:id="rId1" w:history="1">
        <w:r w:rsidRPr="003737CB">
          <w:rPr>
            <w:rStyle w:val="Hyperlink"/>
          </w:rPr>
          <w:t>https://socmin.lrv.lt/lt/veiklos-sritys/strateginis-valdymas/aktualus-strateginiai-dokumentai/pletros-programu-pazangos-priemones/socialines-sutelkties-pletros-programos-priemones</w:t>
        </w:r>
      </w:hyperlink>
    </w:p>
    <w:p w14:paraId="783C0300" w14:textId="77777777" w:rsidR="004C5261" w:rsidRDefault="004C5261" w:rsidP="004C5261">
      <w:pPr>
        <w:pStyle w:val="FootnoteText"/>
      </w:pPr>
    </w:p>
  </w:footnote>
  <w:footnote w:id="2">
    <w:p w14:paraId="314C1F25" w14:textId="77777777" w:rsidR="004C5261" w:rsidRDefault="004C5261" w:rsidP="004C5261">
      <w:pPr>
        <w:pStyle w:val="FootnoteText"/>
      </w:pPr>
      <w:r>
        <w:rPr>
          <w:rStyle w:val="FootnoteReference"/>
        </w:rPr>
        <w:footnoteRef/>
      </w:r>
      <w:r>
        <w:t xml:space="preserve"> </w:t>
      </w:r>
      <w:hyperlink r:id="rId2" w:history="1">
        <w:r w:rsidRPr="003737CB">
          <w:rPr>
            <w:rStyle w:val="Hyperlink"/>
          </w:rPr>
          <w:t>https://socmin.lrv.lt/lt/veiklos-sritys/strateginis-valdymas/aktualus-strateginiai-dokumentai/pletros-programu-pazangos-priemones/socialines-sutelkties-pletros-programos-priemones</w:t>
        </w:r>
      </w:hyperlink>
    </w:p>
  </w:footnote>
  <w:footnote w:id="3">
    <w:p w14:paraId="5053A9EE" w14:textId="77777777" w:rsidR="004C5261" w:rsidRDefault="004C5261" w:rsidP="004C5261">
      <w:pPr>
        <w:pStyle w:val="FootnoteText"/>
      </w:pPr>
      <w:r>
        <w:rPr>
          <w:rStyle w:val="FootnoteReference"/>
        </w:rPr>
        <w:footnoteRef/>
      </w:r>
      <w:r>
        <w:t xml:space="preserve"> </w:t>
      </w:r>
      <w:hyperlink r:id="rId3" w:history="1">
        <w:r w:rsidRPr="003737CB">
          <w:rPr>
            <w:rStyle w:val="Hyperlink"/>
          </w:rPr>
          <w:t>ŠEIMOS POLITIKOS STIPRINIMO PLĖTROS PROGRAMOS PRIEMONĖS | Lietuvos Respublikos socialinės apsaugos ir darbo ministerija (lrv.lt)</w:t>
        </w:r>
      </w:hyperlink>
    </w:p>
  </w:footnote>
  <w:footnote w:id="4">
    <w:p w14:paraId="0F147552" w14:textId="2399F56E" w:rsidR="005D7B73" w:rsidRPr="00963C45" w:rsidRDefault="005D7B73" w:rsidP="005D7B73">
      <w:pPr>
        <w:pStyle w:val="FootnoteText"/>
        <w:rPr>
          <w:lang w:val="en-US"/>
        </w:rPr>
      </w:pPr>
      <w:r>
        <w:rPr>
          <w:rStyle w:val="FootnoteReference"/>
        </w:rPr>
        <w:footnoteRef/>
      </w:r>
      <w:r>
        <w:t xml:space="preserve"> </w:t>
      </w:r>
      <w:r w:rsidRPr="002A10CB">
        <w:rPr>
          <w:rFonts w:ascii="Times New Roman" w:hAnsi="Times New Roman" w:cs="Times New Roman"/>
          <w:lang w:val="en-US"/>
        </w:rPr>
        <w:t>Hereinafter referred as the C</w:t>
      </w:r>
      <w:r w:rsidR="002A10CB" w:rsidRPr="002A10CB">
        <w:rPr>
          <w:rFonts w:ascii="Times New Roman" w:hAnsi="Times New Roman" w:cs="Times New Roman"/>
          <w:lang w:val="en-US"/>
        </w:rPr>
        <w:t>r</w:t>
      </w:r>
      <w:r w:rsidRPr="002A10CB">
        <w:rPr>
          <w:rFonts w:ascii="Times New Roman" w:hAnsi="Times New Roman" w:cs="Times New Roman"/>
          <w:lang w:val="en-US"/>
        </w:rPr>
        <w:t>C</w:t>
      </w:r>
      <w:r w:rsidR="002A10CB" w:rsidRPr="002A10CB">
        <w:rPr>
          <w:rFonts w:ascii="Times New Roman" w:hAnsi="Times New Roman" w:cs="Times New Roman"/>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D4C3C"/>
    <w:multiLevelType w:val="hybridMultilevel"/>
    <w:tmpl w:val="E2C894F2"/>
    <w:lvl w:ilvl="0" w:tplc="1786E7CA">
      <w:numFmt w:val="bullet"/>
      <w:lvlText w:val="•"/>
      <w:lvlJc w:val="left"/>
      <w:pPr>
        <w:ind w:left="720" w:hanging="360"/>
      </w:pPr>
      <w:rPr>
        <w:rFonts w:hint="default"/>
        <w:lang w:val="en-US" w:eastAsia="en-US" w:bidi="ar-SA"/>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70ED09AC"/>
    <w:multiLevelType w:val="hybridMultilevel"/>
    <w:tmpl w:val="7898BD60"/>
    <w:lvl w:ilvl="0" w:tplc="1786E7CA">
      <w:numFmt w:val="bullet"/>
      <w:lvlText w:val="•"/>
      <w:lvlJc w:val="left"/>
      <w:pPr>
        <w:ind w:left="720" w:hanging="360"/>
      </w:pPr>
      <w:rPr>
        <w:rFonts w:hint="default"/>
        <w:lang w:val="en-US" w:eastAsia="en-US" w:bidi="ar-SA"/>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720979208">
    <w:abstractNumId w:val="1"/>
  </w:num>
  <w:num w:numId="2" w16cid:durableId="1642685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261"/>
    <w:rsid w:val="00143495"/>
    <w:rsid w:val="00180620"/>
    <w:rsid w:val="001B59A8"/>
    <w:rsid w:val="001B7941"/>
    <w:rsid w:val="001D038B"/>
    <w:rsid w:val="00244F08"/>
    <w:rsid w:val="00262CE5"/>
    <w:rsid w:val="0028393B"/>
    <w:rsid w:val="002A10CB"/>
    <w:rsid w:val="002B2000"/>
    <w:rsid w:val="002C2AED"/>
    <w:rsid w:val="002C613D"/>
    <w:rsid w:val="002D1479"/>
    <w:rsid w:val="002E26DF"/>
    <w:rsid w:val="003A6461"/>
    <w:rsid w:val="003B2C56"/>
    <w:rsid w:val="00437C84"/>
    <w:rsid w:val="0045265F"/>
    <w:rsid w:val="004C5261"/>
    <w:rsid w:val="005117CC"/>
    <w:rsid w:val="00543A0F"/>
    <w:rsid w:val="005601C8"/>
    <w:rsid w:val="005B2927"/>
    <w:rsid w:val="005D3EAD"/>
    <w:rsid w:val="005D7B73"/>
    <w:rsid w:val="005E3B9E"/>
    <w:rsid w:val="00645546"/>
    <w:rsid w:val="00665DEF"/>
    <w:rsid w:val="006D2B32"/>
    <w:rsid w:val="007A2220"/>
    <w:rsid w:val="007B4D85"/>
    <w:rsid w:val="007B4FEA"/>
    <w:rsid w:val="00854E51"/>
    <w:rsid w:val="008E6354"/>
    <w:rsid w:val="0091407B"/>
    <w:rsid w:val="0091638A"/>
    <w:rsid w:val="00923844"/>
    <w:rsid w:val="009B16D5"/>
    <w:rsid w:val="009E35F3"/>
    <w:rsid w:val="00A3187D"/>
    <w:rsid w:val="00AD4CB4"/>
    <w:rsid w:val="00AE7BD4"/>
    <w:rsid w:val="00B23056"/>
    <w:rsid w:val="00BB687F"/>
    <w:rsid w:val="00C81CA6"/>
    <w:rsid w:val="00C909DF"/>
    <w:rsid w:val="00C93B98"/>
    <w:rsid w:val="00CE498F"/>
    <w:rsid w:val="00D57F69"/>
    <w:rsid w:val="00D829EE"/>
    <w:rsid w:val="00DD345D"/>
    <w:rsid w:val="00E35A4A"/>
    <w:rsid w:val="00E41D4F"/>
    <w:rsid w:val="00E509E1"/>
    <w:rsid w:val="00E6602C"/>
    <w:rsid w:val="00E72550"/>
    <w:rsid w:val="00ED7A1F"/>
    <w:rsid w:val="00F46BAE"/>
    <w:rsid w:val="00F525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F6AD97"/>
  <w15:chartTrackingRefBased/>
  <w15:docId w15:val="{3E5E15D6-03F8-4B4E-8A02-9AD7A9B00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261"/>
  </w:style>
  <w:style w:type="paragraph" w:styleId="Heading1">
    <w:name w:val="heading 1"/>
    <w:basedOn w:val="Normal"/>
    <w:next w:val="Normal"/>
    <w:link w:val="Heading1Char"/>
    <w:uiPriority w:val="9"/>
    <w:qFormat/>
    <w:rsid w:val="005D7B73"/>
    <w:pPr>
      <w:keepNext/>
      <w:keepLines/>
      <w:spacing w:before="240" w:after="0"/>
      <w:outlineLvl w:val="0"/>
    </w:pPr>
    <w:rPr>
      <w:rFonts w:ascii="Cambria" w:eastAsia="Times New Roman" w:hAnsi="Cambria" w:cs="Times New Roman"/>
      <w:snapToGrid w:val="0"/>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1Light-Accent1">
    <w:name w:val="Grid Table 1 Light Accent 1"/>
    <w:basedOn w:val="TableNormal"/>
    <w:uiPriority w:val="46"/>
    <w:rsid w:val="004C526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rsid w:val="004C5261"/>
    <w:rPr>
      <w:rFonts w:cs="Times New Roman"/>
      <w:color w:val="0066CC"/>
      <w:u w:val="single"/>
    </w:rPr>
  </w:style>
  <w:style w:type="paragraph" w:styleId="FootnoteText">
    <w:name w:val="footnote text"/>
    <w:basedOn w:val="Normal"/>
    <w:link w:val="FootnoteTextChar"/>
    <w:uiPriority w:val="99"/>
    <w:semiHidden/>
    <w:unhideWhenUsed/>
    <w:rsid w:val="004C52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261"/>
    <w:rPr>
      <w:sz w:val="20"/>
      <w:szCs w:val="20"/>
    </w:rPr>
  </w:style>
  <w:style w:type="character" w:styleId="FootnoteReference">
    <w:name w:val="footnote reference"/>
    <w:basedOn w:val="DefaultParagraphFont"/>
    <w:uiPriority w:val="99"/>
    <w:semiHidden/>
    <w:unhideWhenUsed/>
    <w:rsid w:val="004C5261"/>
    <w:rPr>
      <w:vertAlign w:val="superscript"/>
    </w:rPr>
  </w:style>
  <w:style w:type="paragraph" w:styleId="Header">
    <w:name w:val="header"/>
    <w:basedOn w:val="Normal"/>
    <w:link w:val="HeaderChar"/>
    <w:uiPriority w:val="99"/>
    <w:unhideWhenUsed/>
    <w:rsid w:val="004C5261"/>
    <w:pPr>
      <w:tabs>
        <w:tab w:val="center" w:pos="4819"/>
        <w:tab w:val="right" w:pos="9638"/>
      </w:tabs>
      <w:spacing w:after="0" w:line="240" w:lineRule="auto"/>
    </w:pPr>
  </w:style>
  <w:style w:type="character" w:customStyle="1" w:styleId="HeaderChar">
    <w:name w:val="Header Char"/>
    <w:basedOn w:val="DefaultParagraphFont"/>
    <w:link w:val="Header"/>
    <w:uiPriority w:val="99"/>
    <w:rsid w:val="004C5261"/>
  </w:style>
  <w:style w:type="paragraph" w:styleId="Footer">
    <w:name w:val="footer"/>
    <w:basedOn w:val="Normal"/>
    <w:link w:val="FooterChar"/>
    <w:uiPriority w:val="99"/>
    <w:unhideWhenUsed/>
    <w:rsid w:val="004C5261"/>
    <w:pPr>
      <w:tabs>
        <w:tab w:val="center" w:pos="4819"/>
        <w:tab w:val="right" w:pos="9638"/>
      </w:tabs>
      <w:spacing w:after="0" w:line="240" w:lineRule="auto"/>
    </w:pPr>
  </w:style>
  <w:style w:type="character" w:customStyle="1" w:styleId="FooterChar">
    <w:name w:val="Footer Char"/>
    <w:basedOn w:val="DefaultParagraphFont"/>
    <w:link w:val="Footer"/>
    <w:uiPriority w:val="99"/>
    <w:rsid w:val="004C5261"/>
  </w:style>
  <w:style w:type="paragraph" w:styleId="ListParagraph">
    <w:name w:val="List Paragraph"/>
    <w:basedOn w:val="Normal"/>
    <w:uiPriority w:val="34"/>
    <w:qFormat/>
    <w:rsid w:val="004C5261"/>
    <w:pPr>
      <w:ind w:left="720"/>
      <w:contextualSpacing/>
    </w:pPr>
  </w:style>
  <w:style w:type="character" w:customStyle="1" w:styleId="Heading1Char">
    <w:name w:val="Heading 1 Char"/>
    <w:basedOn w:val="DefaultParagraphFont"/>
    <w:link w:val="Heading1"/>
    <w:uiPriority w:val="9"/>
    <w:rsid w:val="005D7B73"/>
    <w:rPr>
      <w:rFonts w:ascii="Cambria" w:eastAsia="Times New Roman" w:hAnsi="Cambria" w:cs="Times New Roman"/>
      <w:snapToGrid w:val="0"/>
      <w:color w:val="365F91"/>
      <w:sz w:val="32"/>
      <w:szCs w:val="32"/>
    </w:rPr>
  </w:style>
  <w:style w:type="table" w:customStyle="1" w:styleId="1tinkleliolentelviesi-1parykinimas1">
    <w:name w:val="1 tinklelio lentelė (šviesi) - 1 paryškinimas1"/>
    <w:basedOn w:val="TableNormal"/>
    <w:next w:val="GridTable1Light-Accent1"/>
    <w:uiPriority w:val="46"/>
    <w:rsid w:val="005D7B73"/>
    <w:pPr>
      <w:spacing w:after="0" w:line="240" w:lineRule="auto"/>
    </w:pPr>
    <w:rPr>
      <w:rFonts w:ascii="Times New Roman" w:eastAsia="Times New Roman" w:hAnsi="Times New Roman" w:cs="Times New Roman"/>
      <w:sz w:val="20"/>
      <w:szCs w:val="20"/>
      <w:lang w:val="en-GB" w:eastAsia="en-GB"/>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Antrat11">
    <w:name w:val="Antraštė 11"/>
    <w:basedOn w:val="Normal"/>
    <w:next w:val="Normal"/>
    <w:uiPriority w:val="9"/>
    <w:qFormat/>
    <w:rsid w:val="005D7B73"/>
    <w:pPr>
      <w:keepNext/>
      <w:keepLines/>
      <w:widowControl w:val="0"/>
      <w:spacing w:before="240" w:after="0" w:line="240" w:lineRule="auto"/>
      <w:outlineLvl w:val="0"/>
    </w:pPr>
    <w:rPr>
      <w:rFonts w:ascii="Cambria" w:eastAsia="Times New Roman" w:hAnsi="Cambria" w:cs="Times New Roman"/>
      <w:snapToGrid w:val="0"/>
      <w:color w:val="365F91"/>
      <w:sz w:val="32"/>
      <w:szCs w:val="32"/>
      <w:lang w:eastAsia="en-GB"/>
    </w:rPr>
  </w:style>
  <w:style w:type="numbering" w:customStyle="1" w:styleId="Sraonra1">
    <w:name w:val="Sąrašo nėra1"/>
    <w:next w:val="NoList"/>
    <w:uiPriority w:val="99"/>
    <w:semiHidden/>
    <w:unhideWhenUsed/>
    <w:rsid w:val="005D7B73"/>
  </w:style>
  <w:style w:type="table" w:styleId="TableGrid">
    <w:name w:val="Table Grid"/>
    <w:basedOn w:val="TableNormal"/>
    <w:uiPriority w:val="59"/>
    <w:rsid w:val="005D7B73"/>
    <w:pPr>
      <w:spacing w:after="0" w:line="240" w:lineRule="auto"/>
    </w:pPr>
    <w:rPr>
      <w:rFonts w:ascii="Times New Roman" w:eastAsia="Times New Roman" w:hAnsi="Times New Roman" w:cs="Times New Roman"/>
      <w:snapToGrid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w4winMark">
    <w:name w:val="tw4winMark"/>
    <w:uiPriority w:val="99"/>
    <w:rsid w:val="005D7B73"/>
    <w:rPr>
      <w:rFonts w:ascii="Courier New" w:hAnsi="Courier New"/>
      <w:vanish/>
      <w:color w:val="800080"/>
      <w:sz w:val="24"/>
      <w:vertAlign w:val="subscript"/>
    </w:rPr>
  </w:style>
  <w:style w:type="character" w:customStyle="1" w:styleId="tw4winError">
    <w:name w:val="tw4winError"/>
    <w:uiPriority w:val="99"/>
    <w:rsid w:val="005D7B73"/>
    <w:rPr>
      <w:rFonts w:ascii="Courier New" w:hAnsi="Courier New"/>
      <w:color w:val="00FF00"/>
      <w:sz w:val="40"/>
    </w:rPr>
  </w:style>
  <w:style w:type="character" w:customStyle="1" w:styleId="tw4winTerm">
    <w:name w:val="tw4winTerm"/>
    <w:uiPriority w:val="99"/>
    <w:rsid w:val="005D7B73"/>
    <w:rPr>
      <w:color w:val="0000FF"/>
    </w:rPr>
  </w:style>
  <w:style w:type="character" w:customStyle="1" w:styleId="tw4winPopup">
    <w:name w:val="tw4winPopup"/>
    <w:uiPriority w:val="99"/>
    <w:rsid w:val="005D7B73"/>
    <w:rPr>
      <w:rFonts w:ascii="Courier New" w:hAnsi="Courier New"/>
      <w:color w:val="008000"/>
    </w:rPr>
  </w:style>
  <w:style w:type="character" w:customStyle="1" w:styleId="tw4winJump">
    <w:name w:val="tw4winJump"/>
    <w:uiPriority w:val="99"/>
    <w:rsid w:val="005D7B73"/>
    <w:rPr>
      <w:rFonts w:ascii="Courier New" w:hAnsi="Courier New"/>
      <w:color w:val="008080"/>
    </w:rPr>
  </w:style>
  <w:style w:type="character" w:customStyle="1" w:styleId="tw4winExternal">
    <w:name w:val="tw4winExternal"/>
    <w:uiPriority w:val="99"/>
    <w:semiHidden/>
    <w:locked/>
    <w:rsid w:val="005D7B73"/>
    <w:rPr>
      <w:rFonts w:ascii="Courier New" w:hAnsi="Courier New"/>
      <w:color w:val="808080"/>
    </w:rPr>
  </w:style>
  <w:style w:type="character" w:customStyle="1" w:styleId="tw4winInternal">
    <w:name w:val="tw4winInternal"/>
    <w:uiPriority w:val="99"/>
    <w:rsid w:val="005D7B73"/>
    <w:rPr>
      <w:rFonts w:ascii="Courier New" w:hAnsi="Courier New"/>
      <w:color w:val="FF0000"/>
    </w:rPr>
  </w:style>
  <w:style w:type="character" w:customStyle="1" w:styleId="DONOTTRANSLATE">
    <w:name w:val="DO_NOT_TRANSLATE"/>
    <w:uiPriority w:val="99"/>
    <w:locked/>
    <w:rsid w:val="005D7B73"/>
    <w:rPr>
      <w:rFonts w:ascii="Courier New" w:hAnsi="Courier New"/>
      <w:color w:val="800000"/>
    </w:rPr>
  </w:style>
  <w:style w:type="paragraph" w:styleId="BalloonText">
    <w:name w:val="Balloon Text"/>
    <w:basedOn w:val="Normal"/>
    <w:link w:val="BalloonTextChar"/>
    <w:uiPriority w:val="99"/>
    <w:semiHidden/>
    <w:unhideWhenUsed/>
    <w:rsid w:val="005D7B73"/>
    <w:pPr>
      <w:widowControl w:val="0"/>
      <w:spacing w:after="0" w:line="240" w:lineRule="auto"/>
    </w:pPr>
    <w:rPr>
      <w:rFonts w:ascii="Tahoma" w:eastAsia="Times New Roman" w:hAnsi="Tahoma" w:cs="Tahoma"/>
      <w:snapToGrid w:val="0"/>
      <w:color w:val="000000"/>
      <w:sz w:val="16"/>
      <w:szCs w:val="16"/>
      <w:lang w:eastAsia="en-GB"/>
    </w:rPr>
  </w:style>
  <w:style w:type="character" w:customStyle="1" w:styleId="BalloonTextChar">
    <w:name w:val="Balloon Text Char"/>
    <w:basedOn w:val="DefaultParagraphFont"/>
    <w:link w:val="BalloonText"/>
    <w:uiPriority w:val="99"/>
    <w:semiHidden/>
    <w:rsid w:val="005D7B73"/>
    <w:rPr>
      <w:rFonts w:ascii="Tahoma" w:eastAsia="Times New Roman" w:hAnsi="Tahoma" w:cs="Tahoma"/>
      <w:snapToGrid w:val="0"/>
      <w:color w:val="000000"/>
      <w:sz w:val="16"/>
      <w:szCs w:val="16"/>
      <w:lang w:eastAsia="en-GB"/>
    </w:rPr>
  </w:style>
  <w:style w:type="table" w:customStyle="1" w:styleId="1tinkleliolentelviesi-1parykinimas2">
    <w:name w:val="1 tinklelio lentelė (šviesi) - 1 paryškinimas2"/>
    <w:basedOn w:val="TableNormal"/>
    <w:next w:val="GridTable1Light-Accent1"/>
    <w:uiPriority w:val="46"/>
    <w:rsid w:val="005D7B73"/>
    <w:pPr>
      <w:spacing w:after="0" w:line="240" w:lineRule="auto"/>
    </w:pPr>
    <w:rPr>
      <w:rFonts w:ascii="Times New Roman" w:eastAsia="Times New Roman" w:hAnsi="Times New Roman" w:cs="Times New Roman"/>
      <w:sz w:val="20"/>
      <w:szCs w:val="20"/>
      <w:lang w:val="en-GB" w:eastAsia="en-GB"/>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Antrat1Diagrama1">
    <w:name w:val="Antraštė 1 Diagrama1"/>
    <w:basedOn w:val="DefaultParagraphFont"/>
    <w:uiPriority w:val="9"/>
    <w:rsid w:val="005D7B73"/>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5D7B73"/>
    <w:rPr>
      <w:color w:val="605E5C"/>
      <w:shd w:val="clear" w:color="auto" w:fill="E1DFDD"/>
    </w:rPr>
  </w:style>
  <w:style w:type="table" w:customStyle="1" w:styleId="Stilius1">
    <w:name w:val="Stilius1"/>
    <w:basedOn w:val="TableNormal"/>
    <w:uiPriority w:val="99"/>
    <w:rsid w:val="005D7B73"/>
    <w:pPr>
      <w:spacing w:after="0" w:line="240" w:lineRule="auto"/>
    </w:pPr>
    <w:tblPr/>
  </w:style>
  <w:style w:type="table" w:styleId="GridTable1Light-Accent5">
    <w:name w:val="Grid Table 1 Light Accent 5"/>
    <w:basedOn w:val="TableNormal"/>
    <w:uiPriority w:val="46"/>
    <w:rsid w:val="005D7B7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PlainTable5">
    <w:name w:val="Plain Table 5"/>
    <w:basedOn w:val="TableNormal"/>
    <w:uiPriority w:val="45"/>
    <w:rsid w:val="005D7B7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5D7B73"/>
    <w:pPr>
      <w:spacing w:after="0" w:line="240" w:lineRule="auto"/>
    </w:pPr>
  </w:style>
  <w:style w:type="character" w:styleId="FollowedHyperlink">
    <w:name w:val="FollowedHyperlink"/>
    <w:basedOn w:val="DefaultParagraphFont"/>
    <w:uiPriority w:val="99"/>
    <w:semiHidden/>
    <w:unhideWhenUsed/>
    <w:rsid w:val="005D7B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footnotes.xml.rels><?xml version="1.0" encoding="UTF-8" standalone="yes"?>
<Relationships xmlns="http://schemas.openxmlformats.org/package/2006/relationships"><Relationship Id="rId3" Type="http://schemas.openxmlformats.org/officeDocument/2006/relationships/hyperlink" Target="https://socmin.lrv.lt/lt/veiklos-sritys/strateginis-valdymas/aktualus-strateginiai-dokumentai/pletros-programu-pazangos-priemones/seimos-politikos-stiprinimo-pletros-programos-priemones" TargetMode="External"/><Relationship Id="rId2" Type="http://schemas.openxmlformats.org/officeDocument/2006/relationships/hyperlink" Target="https://socmin.lrv.lt/lt/veiklos-sritys/strateginis-valdymas/aktualus-strateginiai-dokumentai/pletros-programu-pazangos-priemones/socialines-sutelkties-pletros-programos-priemones" TargetMode="External"/><Relationship Id="rId1" Type="http://schemas.openxmlformats.org/officeDocument/2006/relationships/hyperlink" Target="https://socmin.lrv.lt/lt/veiklos-sritys/strateginis-valdymas/aktualus-strateginiai-dokumentai/pletros-programu-pazangos-priemones/socialines-sutelkties-pletros-programos-priemone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5FC10-E93E-4A69-AD55-2B787CD759B1}">
  <ds:schemaRefs>
    <ds:schemaRef ds:uri="http://schemas.microsoft.com/sharepoint/v3/contenttype/forms"/>
  </ds:schemaRefs>
</ds:datastoreItem>
</file>

<file path=customXml/itemProps2.xml><?xml version="1.0" encoding="utf-8"?>
<ds:datastoreItem xmlns:ds="http://schemas.openxmlformats.org/officeDocument/2006/customXml" ds:itemID="{B3D4A3C8-D065-4BED-AE23-F6CB9CFB8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4B98015-4FE6-4158-9E2F-D281FE9394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5D6028-C475-4C4D-9B8E-C7FDE535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14830</Words>
  <Characters>84535</Characters>
  <Application>Microsoft Office Word</Application>
  <DocSecurity>0</DocSecurity>
  <Lines>704</Lines>
  <Paragraphs>198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Baublienė</dc:creator>
  <cp:keywords/>
  <dc:description/>
  <cp:lastModifiedBy>Jamila Devi Seerathun</cp:lastModifiedBy>
  <cp:revision>2</cp:revision>
  <dcterms:created xsi:type="dcterms:W3CDTF">2023-11-09T10:47:00Z</dcterms:created>
  <dcterms:modified xsi:type="dcterms:W3CDTF">2023-11-09T10:47:00Z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94402041-b059-4a40-befa-7cc58f6aa379</vt:lpwstr>
  </property>
</Properties>
</file>