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EE9B8" w14:textId="77777777" w:rsidR="00B21A48" w:rsidRDefault="00B21A48" w:rsidP="00B21A48">
      <w:pPr>
        <w:spacing w:after="0" w:line="240" w:lineRule="auto"/>
        <w:rPr>
          <w:rFonts w:ascii="Times New Roman" w:eastAsia="Times New Roman" w:hAnsi="Times New Roman" w:cs="Times New Roman"/>
          <w:b/>
          <w:bCs/>
          <w:color w:val="000000"/>
          <w:lang w:val="en-US" w:eastAsia="es-MX"/>
        </w:rPr>
      </w:pPr>
    </w:p>
    <w:p w14:paraId="12BCF0ED" w14:textId="77777777" w:rsidR="00845B8F" w:rsidRDefault="00845B8F" w:rsidP="00B21A48">
      <w:pPr>
        <w:spacing w:after="0" w:line="240" w:lineRule="auto"/>
        <w:jc w:val="center"/>
        <w:rPr>
          <w:rFonts w:ascii="Times New Roman" w:eastAsia="Times New Roman" w:hAnsi="Times New Roman" w:cs="Times New Roman"/>
          <w:b/>
          <w:bCs/>
          <w:color w:val="000000"/>
          <w:lang w:val="en-US" w:eastAsia="es-MX"/>
        </w:rPr>
      </w:pPr>
    </w:p>
    <w:p w14:paraId="2940DB8C" w14:textId="4C27177D" w:rsidR="000474DA" w:rsidRPr="000474DA" w:rsidRDefault="007F75EC" w:rsidP="00B21A48">
      <w:pPr>
        <w:spacing w:after="0" w:line="240" w:lineRule="auto"/>
        <w:jc w:val="center"/>
        <w:rPr>
          <w:rFonts w:ascii="Times New Roman" w:eastAsia="Times New Roman" w:hAnsi="Times New Roman" w:cs="Times New Roman"/>
          <w:sz w:val="24"/>
          <w:szCs w:val="24"/>
          <w:lang w:val="en-US" w:eastAsia="es-MX"/>
        </w:rPr>
      </w:pPr>
      <w:r w:rsidRPr="000474DA">
        <w:rPr>
          <w:rFonts w:ascii="Times New Roman" w:eastAsia="Times New Roman" w:hAnsi="Times New Roman" w:cs="Times New Roman"/>
          <w:b/>
          <w:bCs/>
          <w:color w:val="000000"/>
          <w:lang w:val="en-US" w:eastAsia="es-MX"/>
        </w:rPr>
        <w:t>EXECUTIVE SUMMARY OF THE JOINT ALTERNATIVE REPORT FOR MEXICO’S EXAMINATION BEFORE THE UNITED NATIONS HUMAN RIGHTS COMMITMENT</w:t>
      </w:r>
    </w:p>
    <w:p w14:paraId="3833571C" w14:textId="77777777" w:rsidR="000474DA" w:rsidRPr="000474DA" w:rsidRDefault="000474DA" w:rsidP="000474DA">
      <w:pPr>
        <w:spacing w:after="0" w:line="240" w:lineRule="auto"/>
        <w:rPr>
          <w:rFonts w:ascii="Times New Roman" w:eastAsia="Times New Roman" w:hAnsi="Times New Roman" w:cs="Times New Roman"/>
          <w:sz w:val="24"/>
          <w:szCs w:val="24"/>
          <w:lang w:val="en-US" w:eastAsia="es-MX"/>
        </w:rPr>
      </w:pPr>
    </w:p>
    <w:p w14:paraId="24A1B16E" w14:textId="77777777" w:rsidR="000474DA" w:rsidRPr="000474DA" w:rsidRDefault="000474DA" w:rsidP="000474DA">
      <w:pPr>
        <w:spacing w:after="0" w:line="240" w:lineRule="auto"/>
        <w:rPr>
          <w:rFonts w:ascii="Times New Roman" w:eastAsia="Times New Roman" w:hAnsi="Times New Roman" w:cs="Times New Roman"/>
          <w:sz w:val="24"/>
          <w:szCs w:val="24"/>
          <w:lang w:val="en-US" w:eastAsia="es-MX"/>
        </w:rPr>
      </w:pPr>
    </w:p>
    <w:p w14:paraId="6A207DC8" w14:textId="77777777" w:rsidR="000474DA" w:rsidRPr="000474DA" w:rsidRDefault="000474DA" w:rsidP="000474DA">
      <w:pPr>
        <w:spacing w:after="0" w:line="240" w:lineRule="auto"/>
        <w:rPr>
          <w:rFonts w:ascii="Times New Roman" w:eastAsia="Times New Roman" w:hAnsi="Times New Roman" w:cs="Times New Roman"/>
          <w:sz w:val="24"/>
          <w:szCs w:val="24"/>
          <w:lang w:val="en-US" w:eastAsia="es-MX"/>
        </w:rPr>
      </w:pPr>
    </w:p>
    <w:p w14:paraId="7B866407" w14:textId="0BD1FD37" w:rsidR="000474DA" w:rsidRPr="000474DA" w:rsidRDefault="000474DA" w:rsidP="000474DA">
      <w:pPr>
        <w:spacing w:after="0" w:line="240" w:lineRule="auto"/>
        <w:jc w:val="center"/>
        <w:rPr>
          <w:rFonts w:ascii="Times New Roman" w:eastAsia="Times New Roman" w:hAnsi="Times New Roman" w:cs="Times New Roman"/>
          <w:sz w:val="24"/>
          <w:szCs w:val="24"/>
          <w:lang w:val="en-US" w:eastAsia="es-MX"/>
        </w:rPr>
      </w:pPr>
      <w:r w:rsidRPr="000474DA">
        <w:rPr>
          <w:rFonts w:ascii="Times New Roman" w:eastAsia="Times New Roman" w:hAnsi="Times New Roman" w:cs="Times New Roman"/>
          <w:color w:val="000000"/>
          <w:lang w:val="en-US" w:eastAsia="es-MX"/>
        </w:rPr>
        <w:t xml:space="preserve">Joint submission </w:t>
      </w:r>
      <w:r w:rsidR="00C83151">
        <w:rPr>
          <w:rFonts w:ascii="Times New Roman" w:eastAsia="Times New Roman" w:hAnsi="Times New Roman" w:cs="Times New Roman"/>
          <w:color w:val="000000"/>
          <w:lang w:val="en-US" w:eastAsia="es-MX"/>
        </w:rPr>
        <w:t xml:space="preserve">by the </w:t>
      </w:r>
      <w:r w:rsidRPr="000474DA">
        <w:rPr>
          <w:rFonts w:ascii="Times New Roman" w:eastAsia="Times New Roman" w:hAnsi="Times New Roman" w:cs="Times New Roman"/>
          <w:color w:val="000000"/>
          <w:lang w:val="en-US" w:eastAsia="es-MX"/>
        </w:rPr>
        <w:t xml:space="preserve">Fray Francisco de Vitoria Human Right Center and Dominicans for Justice and Peace (Order of </w:t>
      </w:r>
      <w:r w:rsidR="00B21A48" w:rsidRPr="000474DA">
        <w:rPr>
          <w:rFonts w:ascii="Times New Roman" w:eastAsia="Times New Roman" w:hAnsi="Times New Roman" w:cs="Times New Roman"/>
          <w:color w:val="000000"/>
          <w:lang w:val="en-US" w:eastAsia="es-MX"/>
        </w:rPr>
        <w:t>Preachers) *</w:t>
      </w:r>
    </w:p>
    <w:p w14:paraId="6DB862D7" w14:textId="77777777" w:rsidR="000474DA" w:rsidRPr="000474DA" w:rsidRDefault="000474DA" w:rsidP="000474DA">
      <w:pPr>
        <w:spacing w:after="0" w:line="240" w:lineRule="auto"/>
        <w:rPr>
          <w:rFonts w:ascii="Times New Roman" w:eastAsia="Times New Roman" w:hAnsi="Times New Roman" w:cs="Times New Roman"/>
          <w:sz w:val="24"/>
          <w:szCs w:val="24"/>
          <w:lang w:val="en-US" w:eastAsia="es-MX"/>
        </w:rPr>
      </w:pPr>
    </w:p>
    <w:p w14:paraId="55B4CD83" w14:textId="77777777" w:rsidR="000474DA" w:rsidRPr="000474DA" w:rsidRDefault="000474DA" w:rsidP="000474DA">
      <w:pPr>
        <w:spacing w:after="0" w:line="240" w:lineRule="auto"/>
        <w:rPr>
          <w:rFonts w:ascii="Times New Roman" w:eastAsia="Times New Roman" w:hAnsi="Times New Roman" w:cs="Times New Roman"/>
          <w:sz w:val="24"/>
          <w:szCs w:val="24"/>
          <w:lang w:val="en-US" w:eastAsia="es-MX"/>
        </w:rPr>
      </w:pPr>
    </w:p>
    <w:p w14:paraId="143CFABA" w14:textId="77777777" w:rsidR="000474DA" w:rsidRPr="000474DA" w:rsidRDefault="000474DA" w:rsidP="000474DA">
      <w:pPr>
        <w:spacing w:after="0" w:line="240" w:lineRule="auto"/>
        <w:rPr>
          <w:rFonts w:ascii="Times New Roman" w:eastAsia="Times New Roman" w:hAnsi="Times New Roman" w:cs="Times New Roman"/>
          <w:sz w:val="24"/>
          <w:szCs w:val="24"/>
          <w:lang w:val="en-US" w:eastAsia="es-MX"/>
        </w:rPr>
      </w:pPr>
    </w:p>
    <w:p w14:paraId="026B66C6" w14:textId="3CBB2A5F" w:rsidR="000474DA" w:rsidRPr="000474DA" w:rsidRDefault="000474DA" w:rsidP="000474DA">
      <w:pPr>
        <w:spacing w:after="0" w:line="240" w:lineRule="auto"/>
        <w:jc w:val="center"/>
        <w:rPr>
          <w:rFonts w:ascii="Times New Roman" w:eastAsia="Times New Roman" w:hAnsi="Times New Roman" w:cs="Times New Roman"/>
          <w:sz w:val="24"/>
          <w:szCs w:val="24"/>
          <w:lang w:val="en-US" w:eastAsia="es-MX"/>
        </w:rPr>
      </w:pPr>
      <w:r w:rsidRPr="000474DA">
        <w:rPr>
          <w:rFonts w:ascii="Times New Roman" w:eastAsia="Times New Roman" w:hAnsi="Times New Roman" w:cs="Times New Roman"/>
          <w:color w:val="000000"/>
          <w:lang w:val="en-US" w:eastAsia="es-MX"/>
        </w:rPr>
        <w:t>127</w:t>
      </w:r>
      <w:r w:rsidR="00C24BE7" w:rsidRPr="00DA0707">
        <w:rPr>
          <w:rFonts w:ascii="Times New Roman" w:eastAsia="Times New Roman" w:hAnsi="Times New Roman" w:cs="Times New Roman"/>
          <w:color w:val="000000"/>
          <w:vertAlign w:val="superscript"/>
          <w:lang w:val="en-US" w:eastAsia="es-MX"/>
        </w:rPr>
        <w:t>th</w:t>
      </w:r>
      <w:r w:rsidR="00C24BE7">
        <w:rPr>
          <w:rFonts w:ascii="Times New Roman" w:eastAsia="Times New Roman" w:hAnsi="Times New Roman" w:cs="Times New Roman"/>
          <w:color w:val="000000"/>
          <w:lang w:val="en-US" w:eastAsia="es-MX"/>
        </w:rPr>
        <w:t xml:space="preserve"> </w:t>
      </w:r>
      <w:r w:rsidRPr="000474DA">
        <w:rPr>
          <w:rFonts w:ascii="Times New Roman" w:eastAsia="Times New Roman" w:hAnsi="Times New Roman" w:cs="Times New Roman"/>
          <w:color w:val="000000"/>
          <w:lang w:val="en-US" w:eastAsia="es-MX"/>
        </w:rPr>
        <w:t>Session of CCPR - International Covenant on Civil and Political Rights</w:t>
      </w:r>
    </w:p>
    <w:p w14:paraId="6D526C0E" w14:textId="77777777" w:rsidR="000474DA" w:rsidRPr="000474DA" w:rsidRDefault="000474DA" w:rsidP="000474DA">
      <w:pPr>
        <w:spacing w:after="0" w:line="240" w:lineRule="auto"/>
        <w:rPr>
          <w:rFonts w:ascii="Times New Roman" w:eastAsia="Times New Roman" w:hAnsi="Times New Roman" w:cs="Times New Roman"/>
          <w:sz w:val="24"/>
          <w:szCs w:val="24"/>
          <w:lang w:val="en-US" w:eastAsia="es-MX"/>
        </w:rPr>
      </w:pPr>
    </w:p>
    <w:p w14:paraId="0E0842C9" w14:textId="77777777" w:rsidR="000474DA" w:rsidRPr="000474DA" w:rsidRDefault="000474DA" w:rsidP="000474DA">
      <w:pPr>
        <w:spacing w:after="0" w:line="240" w:lineRule="auto"/>
        <w:rPr>
          <w:rFonts w:ascii="Times New Roman" w:eastAsia="Times New Roman" w:hAnsi="Times New Roman" w:cs="Times New Roman"/>
          <w:sz w:val="24"/>
          <w:szCs w:val="24"/>
          <w:lang w:val="en-US" w:eastAsia="es-MX"/>
        </w:rPr>
      </w:pPr>
    </w:p>
    <w:p w14:paraId="6DF6E093" w14:textId="77777777" w:rsidR="000474DA" w:rsidRPr="000474DA" w:rsidRDefault="000474DA" w:rsidP="000474DA">
      <w:pPr>
        <w:spacing w:after="0" w:line="240" w:lineRule="auto"/>
        <w:rPr>
          <w:rFonts w:ascii="Times New Roman" w:eastAsia="Times New Roman" w:hAnsi="Times New Roman" w:cs="Times New Roman"/>
          <w:sz w:val="24"/>
          <w:szCs w:val="24"/>
          <w:lang w:val="en-US" w:eastAsia="es-MX"/>
        </w:rPr>
      </w:pPr>
    </w:p>
    <w:p w14:paraId="33125326" w14:textId="77777777" w:rsidR="000474DA" w:rsidRPr="003C704E" w:rsidRDefault="000474DA" w:rsidP="000474DA">
      <w:pPr>
        <w:spacing w:after="0" w:line="240" w:lineRule="auto"/>
        <w:jc w:val="center"/>
        <w:rPr>
          <w:rFonts w:ascii="Times New Roman" w:eastAsia="Times New Roman" w:hAnsi="Times New Roman" w:cs="Times New Roman"/>
          <w:sz w:val="24"/>
          <w:szCs w:val="24"/>
          <w:lang w:val="en-US" w:eastAsia="es-MX"/>
        </w:rPr>
      </w:pPr>
      <w:r w:rsidRPr="003C704E">
        <w:rPr>
          <w:rFonts w:ascii="Times New Roman" w:eastAsia="Times New Roman" w:hAnsi="Times New Roman" w:cs="Times New Roman"/>
          <w:color w:val="000000"/>
          <w:lang w:val="en-US" w:eastAsia="es-MX"/>
        </w:rPr>
        <w:t>September 2019</w:t>
      </w:r>
    </w:p>
    <w:p w14:paraId="610CBA6F" w14:textId="77777777" w:rsidR="000474DA" w:rsidRPr="003C704E" w:rsidRDefault="000474DA" w:rsidP="000474DA">
      <w:pPr>
        <w:pStyle w:val="NormalWeb"/>
        <w:spacing w:before="0" w:beforeAutospacing="0" w:after="0" w:afterAutospacing="0"/>
        <w:jc w:val="both"/>
        <w:rPr>
          <w:lang w:val="en-US"/>
        </w:rPr>
      </w:pPr>
    </w:p>
    <w:p w14:paraId="4059282A" w14:textId="77777777" w:rsidR="000474DA" w:rsidRPr="003C704E" w:rsidRDefault="000474DA" w:rsidP="000474DA">
      <w:pPr>
        <w:pStyle w:val="NormalWeb"/>
        <w:spacing w:before="0" w:beforeAutospacing="0" w:after="0" w:afterAutospacing="0"/>
        <w:jc w:val="both"/>
        <w:rPr>
          <w:lang w:val="en-US"/>
        </w:rPr>
      </w:pPr>
    </w:p>
    <w:p w14:paraId="3766A60E" w14:textId="77777777" w:rsidR="000474DA" w:rsidRPr="003C704E" w:rsidRDefault="000474DA" w:rsidP="000474DA">
      <w:pPr>
        <w:pStyle w:val="NormalWeb"/>
        <w:spacing w:before="0" w:beforeAutospacing="0" w:after="0" w:afterAutospacing="0"/>
        <w:jc w:val="both"/>
        <w:rPr>
          <w:lang w:val="en-US"/>
        </w:rPr>
      </w:pPr>
    </w:p>
    <w:p w14:paraId="61C83405" w14:textId="58808A51" w:rsidR="00B21A48" w:rsidRDefault="00B21A48" w:rsidP="000474DA">
      <w:pPr>
        <w:pStyle w:val="NormalWeb"/>
        <w:spacing w:before="0" w:beforeAutospacing="0" w:after="0" w:afterAutospacing="0"/>
        <w:jc w:val="both"/>
        <w:rPr>
          <w:lang w:val="en-US"/>
        </w:rPr>
      </w:pPr>
    </w:p>
    <w:p w14:paraId="564731D9" w14:textId="77777777" w:rsidR="00B21A48" w:rsidRPr="003C704E" w:rsidRDefault="00B21A48" w:rsidP="000474DA">
      <w:pPr>
        <w:pStyle w:val="NormalWeb"/>
        <w:spacing w:before="0" w:beforeAutospacing="0" w:after="0" w:afterAutospacing="0"/>
        <w:jc w:val="both"/>
        <w:rPr>
          <w:lang w:val="en-US"/>
        </w:rPr>
      </w:pPr>
    </w:p>
    <w:p w14:paraId="43FFB21A" w14:textId="2172CE1C" w:rsidR="00A72F5E" w:rsidRPr="003C704E" w:rsidRDefault="002304B0" w:rsidP="000474DA">
      <w:pPr>
        <w:pStyle w:val="NormalWeb"/>
        <w:spacing w:before="0" w:beforeAutospacing="0" w:after="0" w:afterAutospacing="0"/>
        <w:jc w:val="both"/>
        <w:rPr>
          <w:sz w:val="22"/>
          <w:szCs w:val="22"/>
          <w:lang w:val="en-US"/>
        </w:rPr>
      </w:pPr>
      <w:r w:rsidRPr="003C704E">
        <w:rPr>
          <w:sz w:val="22"/>
          <w:szCs w:val="22"/>
          <w:lang w:val="en-US"/>
        </w:rPr>
        <w:t xml:space="preserve">*This </w:t>
      </w:r>
      <w:r w:rsidR="00EA44D4" w:rsidRPr="003C704E">
        <w:rPr>
          <w:sz w:val="22"/>
          <w:szCs w:val="22"/>
          <w:lang w:val="en-US"/>
        </w:rPr>
        <w:t>report</w:t>
      </w:r>
      <w:r w:rsidRPr="003C704E">
        <w:rPr>
          <w:sz w:val="22"/>
          <w:szCs w:val="22"/>
          <w:lang w:val="en-US"/>
        </w:rPr>
        <w:t xml:space="preserve"> was written by the Centro de Derechos Humanos Fray Francisco de Vitoria O.P, A.C. The organization is an NGO </w:t>
      </w:r>
      <w:r w:rsidR="00C83151">
        <w:rPr>
          <w:sz w:val="22"/>
          <w:szCs w:val="22"/>
          <w:lang w:val="en-US"/>
        </w:rPr>
        <w:t>of</w:t>
      </w:r>
      <w:r w:rsidRPr="003C704E">
        <w:rPr>
          <w:sz w:val="22"/>
          <w:szCs w:val="22"/>
          <w:lang w:val="en-US"/>
        </w:rPr>
        <w:t xml:space="preserve"> the Order of Preachers, Santiago, Mexico. </w:t>
      </w:r>
      <w:r w:rsidR="00C83151">
        <w:rPr>
          <w:sz w:val="22"/>
          <w:szCs w:val="22"/>
          <w:lang w:val="en-US"/>
        </w:rPr>
        <w:t>It is a</w:t>
      </w:r>
      <w:r w:rsidR="003C704E" w:rsidRPr="003C704E">
        <w:rPr>
          <w:sz w:val="22"/>
          <w:szCs w:val="22"/>
          <w:lang w:val="en-US"/>
        </w:rPr>
        <w:t>n independent, non-profit organization</w:t>
      </w:r>
      <w:r w:rsidRPr="003C704E">
        <w:rPr>
          <w:sz w:val="22"/>
          <w:szCs w:val="22"/>
          <w:lang w:val="en-US"/>
        </w:rPr>
        <w:t xml:space="preserve"> </w:t>
      </w:r>
      <w:r w:rsidR="00C83151">
        <w:rPr>
          <w:sz w:val="22"/>
          <w:szCs w:val="22"/>
          <w:lang w:val="en-US"/>
        </w:rPr>
        <w:t xml:space="preserve">that </w:t>
      </w:r>
      <w:r w:rsidRPr="003C704E">
        <w:rPr>
          <w:sz w:val="22"/>
          <w:szCs w:val="22"/>
          <w:lang w:val="en-US"/>
        </w:rPr>
        <w:t>promotes a comprehensive, critical vision of human rights with the aim of creating a pluralistic, diverse, secular and democratic state. The organization is focused on</w:t>
      </w:r>
      <w:r w:rsidR="00A72F5E" w:rsidRPr="003C704E">
        <w:rPr>
          <w:sz w:val="22"/>
          <w:szCs w:val="22"/>
          <w:lang w:val="en-US"/>
        </w:rPr>
        <w:t xml:space="preserve"> defending and promoting human rights in all respects, especially those of populations that are vulnerable or have been discriminated against. </w:t>
      </w:r>
    </w:p>
    <w:p w14:paraId="43607A4B" w14:textId="77777777" w:rsidR="00A72F5E" w:rsidRPr="003C704E" w:rsidRDefault="00A72F5E" w:rsidP="000474DA">
      <w:pPr>
        <w:pStyle w:val="NormalWeb"/>
        <w:spacing w:before="0" w:beforeAutospacing="0" w:after="0" w:afterAutospacing="0"/>
        <w:jc w:val="both"/>
        <w:rPr>
          <w:sz w:val="22"/>
          <w:szCs w:val="22"/>
          <w:lang w:val="en-US"/>
        </w:rPr>
      </w:pPr>
    </w:p>
    <w:p w14:paraId="674069D5" w14:textId="18665107" w:rsidR="00A72F5E" w:rsidRPr="003C704E" w:rsidRDefault="00A72F5E" w:rsidP="000474DA">
      <w:pPr>
        <w:pStyle w:val="NormalWeb"/>
        <w:spacing w:before="0" w:beforeAutospacing="0" w:after="0" w:afterAutospacing="0"/>
        <w:jc w:val="both"/>
        <w:rPr>
          <w:sz w:val="22"/>
          <w:szCs w:val="22"/>
          <w:lang w:val="en-US"/>
        </w:rPr>
      </w:pPr>
      <w:r w:rsidRPr="003C704E">
        <w:rPr>
          <w:sz w:val="22"/>
          <w:szCs w:val="22"/>
          <w:lang w:val="en-US"/>
        </w:rPr>
        <w:t xml:space="preserve">Dominicans for Justice and Peace (Order of Preachers) reviewed this </w:t>
      </w:r>
      <w:r w:rsidR="00C24BE7">
        <w:rPr>
          <w:sz w:val="22"/>
          <w:szCs w:val="22"/>
          <w:lang w:val="en-US"/>
        </w:rPr>
        <w:t>report</w:t>
      </w:r>
      <w:r w:rsidRPr="003C704E">
        <w:rPr>
          <w:sz w:val="22"/>
          <w:szCs w:val="22"/>
          <w:lang w:val="en-US"/>
        </w:rPr>
        <w:t>. Th</w:t>
      </w:r>
      <w:r w:rsidR="00C83151">
        <w:rPr>
          <w:sz w:val="22"/>
          <w:szCs w:val="22"/>
          <w:lang w:val="en-US"/>
        </w:rPr>
        <w:t>is Swiss</w:t>
      </w:r>
      <w:r w:rsidRPr="003C704E">
        <w:rPr>
          <w:sz w:val="22"/>
          <w:szCs w:val="22"/>
          <w:lang w:val="en-US"/>
        </w:rPr>
        <w:t xml:space="preserve"> human rights association was founded in 1998 and obtained ECOSOC status in 2002. The </w:t>
      </w:r>
      <w:r w:rsidR="00C83151">
        <w:rPr>
          <w:sz w:val="22"/>
          <w:szCs w:val="22"/>
          <w:lang w:val="en-US"/>
        </w:rPr>
        <w:t>A</w:t>
      </w:r>
      <w:r w:rsidRPr="003C704E">
        <w:rPr>
          <w:sz w:val="22"/>
          <w:szCs w:val="22"/>
          <w:lang w:val="en-US"/>
        </w:rPr>
        <w:t xml:space="preserve">ssociation </w:t>
      </w:r>
      <w:r w:rsidR="00C24BE7">
        <w:rPr>
          <w:sz w:val="22"/>
          <w:szCs w:val="22"/>
          <w:lang w:val="en-US"/>
        </w:rPr>
        <w:t>has its seat in</w:t>
      </w:r>
      <w:r w:rsidR="00C24BE7" w:rsidRPr="003C704E">
        <w:rPr>
          <w:sz w:val="22"/>
          <w:szCs w:val="22"/>
          <w:lang w:val="en-US"/>
        </w:rPr>
        <w:t xml:space="preserve"> </w:t>
      </w:r>
      <w:r w:rsidRPr="003C704E">
        <w:rPr>
          <w:sz w:val="22"/>
          <w:szCs w:val="22"/>
          <w:lang w:val="en-US"/>
        </w:rPr>
        <w:t>Geneva and represents the Order of Preachers before the United Nations</w:t>
      </w:r>
      <w:r w:rsidR="00A1188F" w:rsidRPr="003C704E">
        <w:rPr>
          <w:sz w:val="22"/>
          <w:szCs w:val="22"/>
          <w:lang w:val="en-US"/>
        </w:rPr>
        <w:t xml:space="preserve">. It works with the United Nations to support the work of the </w:t>
      </w:r>
      <w:r w:rsidR="003C704E" w:rsidRPr="003C704E">
        <w:rPr>
          <w:sz w:val="22"/>
          <w:szCs w:val="22"/>
          <w:lang w:val="en-US"/>
        </w:rPr>
        <w:t>Dominicans</w:t>
      </w:r>
      <w:r w:rsidR="00A1188F" w:rsidRPr="003C704E">
        <w:rPr>
          <w:sz w:val="22"/>
          <w:szCs w:val="22"/>
          <w:lang w:val="en-US"/>
        </w:rPr>
        <w:t xml:space="preserve"> worldwide with the goal of protecting and defending human rights and the environment.</w:t>
      </w:r>
    </w:p>
    <w:p w14:paraId="2D29015F" w14:textId="77777777" w:rsidR="000474DA" w:rsidRPr="003C704E" w:rsidRDefault="000474DA" w:rsidP="000474DA">
      <w:pPr>
        <w:spacing w:after="0" w:line="240" w:lineRule="auto"/>
        <w:jc w:val="both"/>
        <w:rPr>
          <w:rFonts w:ascii="Times New Roman" w:eastAsia="Times New Roman" w:hAnsi="Times New Roman" w:cs="Times New Roman"/>
          <w:sz w:val="24"/>
          <w:szCs w:val="24"/>
          <w:lang w:val="en-US" w:eastAsia="es-MX"/>
        </w:rPr>
      </w:pPr>
    </w:p>
    <w:p w14:paraId="1926700E" w14:textId="77777777" w:rsidR="000474DA" w:rsidRPr="00C83151" w:rsidRDefault="000474DA" w:rsidP="000474DA">
      <w:pPr>
        <w:spacing w:after="0" w:line="240" w:lineRule="auto"/>
        <w:jc w:val="both"/>
        <w:rPr>
          <w:rFonts w:ascii="Times New Roman" w:eastAsia="Times New Roman" w:hAnsi="Times New Roman" w:cs="Times New Roman"/>
          <w:b/>
          <w:sz w:val="24"/>
          <w:szCs w:val="24"/>
          <w:lang w:val="en-US" w:eastAsia="es-MX"/>
        </w:rPr>
      </w:pPr>
      <w:r w:rsidRPr="00C83151">
        <w:rPr>
          <w:rFonts w:ascii="Times New Roman" w:eastAsia="Times New Roman" w:hAnsi="Times New Roman" w:cs="Times New Roman"/>
          <w:b/>
          <w:color w:val="000000"/>
          <w:lang w:val="en-US" w:eastAsia="es-MX"/>
        </w:rPr>
        <w:t>DOMINICANS FOR JUSTICE AND PEACE </w:t>
      </w:r>
    </w:p>
    <w:p w14:paraId="72A59B0E" w14:textId="02658D44" w:rsidR="000474DA" w:rsidRPr="000474DA" w:rsidRDefault="000474DA" w:rsidP="000474DA">
      <w:pPr>
        <w:spacing w:after="0" w:line="240" w:lineRule="auto"/>
        <w:jc w:val="both"/>
        <w:rPr>
          <w:rFonts w:ascii="Times New Roman" w:eastAsia="Times New Roman" w:hAnsi="Times New Roman" w:cs="Times New Roman"/>
          <w:sz w:val="24"/>
          <w:szCs w:val="24"/>
          <w:lang w:val="en-US" w:eastAsia="es-MX"/>
        </w:rPr>
      </w:pPr>
      <w:r w:rsidRPr="000474DA">
        <w:rPr>
          <w:rFonts w:ascii="Times New Roman" w:eastAsia="Times New Roman" w:hAnsi="Times New Roman" w:cs="Times New Roman"/>
          <w:color w:val="000000"/>
          <w:lang w:val="en-US" w:eastAsia="es-MX"/>
        </w:rPr>
        <w:t>37/39 Rue de Vermon</w:t>
      </w:r>
      <w:r w:rsidR="007E665C">
        <w:rPr>
          <w:rFonts w:ascii="Times New Roman" w:eastAsia="Times New Roman" w:hAnsi="Times New Roman" w:cs="Times New Roman"/>
          <w:color w:val="000000"/>
          <w:lang w:val="en-US" w:eastAsia="es-MX"/>
        </w:rPr>
        <w:t>t</w:t>
      </w:r>
    </w:p>
    <w:p w14:paraId="563A5D59" w14:textId="77777777" w:rsidR="000474DA" w:rsidRPr="000474DA" w:rsidRDefault="000474DA" w:rsidP="000474DA">
      <w:pPr>
        <w:spacing w:after="0" w:line="240" w:lineRule="auto"/>
        <w:jc w:val="both"/>
        <w:rPr>
          <w:rFonts w:ascii="Times New Roman" w:eastAsia="Times New Roman" w:hAnsi="Times New Roman" w:cs="Times New Roman"/>
          <w:sz w:val="24"/>
          <w:szCs w:val="24"/>
          <w:lang w:val="en-US" w:eastAsia="es-MX"/>
        </w:rPr>
      </w:pPr>
      <w:r w:rsidRPr="000474DA">
        <w:rPr>
          <w:rFonts w:ascii="Times New Roman" w:eastAsia="Times New Roman" w:hAnsi="Times New Roman" w:cs="Times New Roman"/>
          <w:color w:val="000000"/>
          <w:lang w:val="en-US" w:eastAsia="es-MX"/>
        </w:rPr>
        <w:t>C.P. 104 1211 Geneva 20, Switzerland</w:t>
      </w:r>
    </w:p>
    <w:p w14:paraId="181C0384" w14:textId="0E9EA825" w:rsidR="000474DA" w:rsidRPr="003C704E" w:rsidRDefault="000474DA" w:rsidP="000474DA">
      <w:pPr>
        <w:spacing w:after="0" w:line="240" w:lineRule="auto"/>
        <w:jc w:val="both"/>
        <w:rPr>
          <w:rFonts w:ascii="Times New Roman" w:eastAsia="Times New Roman" w:hAnsi="Times New Roman" w:cs="Times New Roman"/>
          <w:sz w:val="24"/>
          <w:szCs w:val="24"/>
          <w:lang w:val="en-US" w:eastAsia="es-MX"/>
        </w:rPr>
      </w:pPr>
      <w:r w:rsidRPr="003C704E">
        <w:rPr>
          <w:rFonts w:ascii="Times New Roman" w:eastAsia="Times New Roman" w:hAnsi="Times New Roman" w:cs="Times New Roman"/>
          <w:color w:val="000000"/>
          <w:lang w:val="en-US" w:eastAsia="es-MX"/>
        </w:rPr>
        <w:t>+41 (0) 22 779 4010</w:t>
      </w:r>
    </w:p>
    <w:p w14:paraId="05BF8CD0" w14:textId="12B9443D" w:rsidR="000474DA" w:rsidRPr="00EE0868" w:rsidRDefault="00C24BE7" w:rsidP="000474DA">
      <w:pPr>
        <w:spacing w:after="0" w:line="240" w:lineRule="auto"/>
        <w:jc w:val="both"/>
        <w:rPr>
          <w:rFonts w:ascii="Times New Roman" w:eastAsia="Times New Roman" w:hAnsi="Times New Roman" w:cs="Times New Roman"/>
          <w:sz w:val="24"/>
          <w:szCs w:val="24"/>
          <w:lang w:val="en-US" w:eastAsia="es-MX"/>
        </w:rPr>
      </w:pPr>
      <w:r>
        <w:rPr>
          <w:rFonts w:ascii="Times New Roman" w:eastAsia="Times New Roman" w:hAnsi="Times New Roman" w:cs="Times New Roman"/>
          <w:color w:val="000000"/>
          <w:lang w:val="en-US" w:eastAsia="es-MX"/>
        </w:rPr>
        <w:t>www.</w:t>
      </w:r>
      <w:r w:rsidR="000474DA" w:rsidRPr="00EE0868">
        <w:rPr>
          <w:rFonts w:ascii="Times New Roman" w:eastAsia="Times New Roman" w:hAnsi="Times New Roman" w:cs="Times New Roman"/>
          <w:color w:val="000000"/>
          <w:lang w:val="en-US" w:eastAsia="es-MX"/>
        </w:rPr>
        <w:t>un.op.org </w:t>
      </w:r>
    </w:p>
    <w:p w14:paraId="2089C156" w14:textId="77777777" w:rsidR="000474DA" w:rsidRPr="00EE0868" w:rsidRDefault="000474DA" w:rsidP="000474DA">
      <w:pPr>
        <w:spacing w:after="0" w:line="240" w:lineRule="auto"/>
        <w:rPr>
          <w:rFonts w:ascii="Times New Roman" w:eastAsia="Times New Roman" w:hAnsi="Times New Roman" w:cs="Times New Roman"/>
          <w:sz w:val="24"/>
          <w:szCs w:val="24"/>
          <w:lang w:val="en-US" w:eastAsia="es-MX"/>
        </w:rPr>
      </w:pPr>
    </w:p>
    <w:p w14:paraId="5FCAB571" w14:textId="77777777" w:rsidR="000474DA" w:rsidRPr="00C83151" w:rsidRDefault="000474DA" w:rsidP="000474DA">
      <w:pPr>
        <w:spacing w:after="0" w:line="240" w:lineRule="auto"/>
        <w:jc w:val="both"/>
        <w:rPr>
          <w:rFonts w:ascii="Times New Roman" w:eastAsia="Times New Roman" w:hAnsi="Times New Roman" w:cs="Times New Roman"/>
          <w:b/>
          <w:sz w:val="24"/>
          <w:szCs w:val="24"/>
          <w:lang w:eastAsia="es-MX"/>
        </w:rPr>
      </w:pPr>
      <w:r w:rsidRPr="00C83151">
        <w:rPr>
          <w:rFonts w:ascii="Times New Roman" w:eastAsia="Times New Roman" w:hAnsi="Times New Roman" w:cs="Times New Roman"/>
          <w:b/>
          <w:color w:val="000000"/>
          <w:lang w:eastAsia="es-MX"/>
        </w:rPr>
        <w:t>CENTRO DE DERECHOS HUMANOS “FRAY FRANCISCO DE VITORIA O.P” A.C </w:t>
      </w:r>
    </w:p>
    <w:p w14:paraId="7E9F888A" w14:textId="77777777" w:rsidR="000474DA" w:rsidRPr="000474DA" w:rsidRDefault="000474DA" w:rsidP="000474DA">
      <w:pPr>
        <w:spacing w:after="0" w:line="240" w:lineRule="auto"/>
        <w:jc w:val="both"/>
        <w:rPr>
          <w:rFonts w:ascii="Times New Roman" w:eastAsia="Times New Roman" w:hAnsi="Times New Roman" w:cs="Times New Roman"/>
          <w:sz w:val="24"/>
          <w:szCs w:val="24"/>
          <w:lang w:eastAsia="es-MX"/>
        </w:rPr>
      </w:pPr>
      <w:r w:rsidRPr="000474DA">
        <w:rPr>
          <w:rFonts w:ascii="Times New Roman" w:eastAsia="Times New Roman" w:hAnsi="Times New Roman" w:cs="Times New Roman"/>
          <w:color w:val="000000"/>
          <w:lang w:eastAsia="es-MX"/>
        </w:rPr>
        <w:t>Odontología No. 35 Col. Copilco-Universidad Coyoacán, </w:t>
      </w:r>
    </w:p>
    <w:p w14:paraId="494603D4" w14:textId="77777777" w:rsidR="000474DA" w:rsidRPr="000474DA" w:rsidRDefault="000474DA" w:rsidP="000474DA">
      <w:pPr>
        <w:spacing w:after="0" w:line="240" w:lineRule="auto"/>
        <w:jc w:val="both"/>
        <w:rPr>
          <w:rFonts w:ascii="Times New Roman" w:eastAsia="Times New Roman" w:hAnsi="Times New Roman" w:cs="Times New Roman"/>
          <w:sz w:val="24"/>
          <w:szCs w:val="24"/>
          <w:lang w:eastAsia="es-MX"/>
        </w:rPr>
      </w:pPr>
      <w:r w:rsidRPr="000474DA">
        <w:rPr>
          <w:rFonts w:ascii="Times New Roman" w:eastAsia="Times New Roman" w:hAnsi="Times New Roman" w:cs="Times New Roman"/>
          <w:color w:val="000000"/>
          <w:lang w:eastAsia="es-MX"/>
        </w:rPr>
        <w:t>C.P. 04360, Ciudad de México, México</w:t>
      </w:r>
    </w:p>
    <w:p w14:paraId="1E0DB2DC" w14:textId="41BC538D" w:rsidR="000474DA" w:rsidRPr="003C704E" w:rsidRDefault="00B21A48" w:rsidP="000474DA">
      <w:pPr>
        <w:spacing w:after="0" w:line="240" w:lineRule="auto"/>
        <w:jc w:val="both"/>
        <w:rPr>
          <w:rFonts w:ascii="Times New Roman" w:eastAsia="Times New Roman" w:hAnsi="Times New Roman" w:cs="Times New Roman"/>
          <w:sz w:val="24"/>
          <w:szCs w:val="24"/>
          <w:lang w:val="en-US" w:eastAsia="es-MX"/>
        </w:rPr>
      </w:pPr>
      <w:r>
        <w:rPr>
          <w:rFonts w:ascii="Times New Roman" w:eastAsia="Times New Roman" w:hAnsi="Times New Roman" w:cs="Times New Roman"/>
          <w:color w:val="000000"/>
          <w:lang w:val="en-US" w:eastAsia="es-MX"/>
        </w:rPr>
        <w:t xml:space="preserve">+ 52 </w:t>
      </w:r>
      <w:r w:rsidR="000474DA" w:rsidRPr="003C704E">
        <w:rPr>
          <w:rFonts w:ascii="Times New Roman" w:eastAsia="Times New Roman" w:hAnsi="Times New Roman" w:cs="Times New Roman"/>
          <w:color w:val="000000"/>
          <w:lang w:val="en-US" w:eastAsia="es-MX"/>
        </w:rPr>
        <w:t>56 59 67 97 ext. 227</w:t>
      </w:r>
    </w:p>
    <w:p w14:paraId="0E936968" w14:textId="77777777" w:rsidR="000474DA" w:rsidRPr="003C704E" w:rsidRDefault="000474DA" w:rsidP="000474DA">
      <w:pPr>
        <w:spacing w:after="0" w:line="240" w:lineRule="auto"/>
        <w:jc w:val="both"/>
        <w:rPr>
          <w:rFonts w:ascii="Times New Roman" w:eastAsia="Times New Roman" w:hAnsi="Times New Roman" w:cs="Times New Roman"/>
          <w:color w:val="000000"/>
          <w:lang w:val="en-US" w:eastAsia="es-MX"/>
        </w:rPr>
      </w:pPr>
      <w:r w:rsidRPr="003C704E">
        <w:rPr>
          <w:rFonts w:ascii="Times New Roman" w:eastAsia="Times New Roman" w:hAnsi="Times New Roman" w:cs="Times New Roman"/>
          <w:color w:val="000000"/>
          <w:lang w:val="en-US" w:eastAsia="es-MX"/>
        </w:rPr>
        <w:t>derechoshumanos.org.mx </w:t>
      </w:r>
    </w:p>
    <w:p w14:paraId="68AE269B" w14:textId="77777777" w:rsidR="00C24BE7" w:rsidRDefault="00C24BE7" w:rsidP="00B21A48">
      <w:pPr>
        <w:pBdr>
          <w:top w:val="nil"/>
          <w:left w:val="nil"/>
          <w:bottom w:val="nil"/>
          <w:right w:val="nil"/>
          <w:between w:val="nil"/>
        </w:pBdr>
        <w:spacing w:after="0" w:line="276" w:lineRule="auto"/>
        <w:jc w:val="center"/>
        <w:rPr>
          <w:rFonts w:ascii="Times New Roman" w:eastAsia="Times New Roman" w:hAnsi="Times New Roman" w:cs="Times New Roman"/>
          <w:b/>
          <w:lang w:val="en-US"/>
        </w:rPr>
      </w:pPr>
    </w:p>
    <w:p w14:paraId="69C62823" w14:textId="77777777" w:rsidR="00845B8F" w:rsidRDefault="00845B8F" w:rsidP="00B21A48">
      <w:pPr>
        <w:pBdr>
          <w:top w:val="nil"/>
          <w:left w:val="nil"/>
          <w:bottom w:val="nil"/>
          <w:right w:val="nil"/>
          <w:between w:val="nil"/>
        </w:pBdr>
        <w:spacing w:after="0" w:line="276" w:lineRule="auto"/>
        <w:jc w:val="center"/>
        <w:rPr>
          <w:rFonts w:ascii="Times New Roman" w:eastAsia="Times New Roman" w:hAnsi="Times New Roman" w:cs="Times New Roman"/>
          <w:b/>
          <w:lang w:val="en-US"/>
        </w:rPr>
      </w:pPr>
    </w:p>
    <w:p w14:paraId="2779B07F" w14:textId="757377C1" w:rsidR="00A1188F" w:rsidRPr="003C704E" w:rsidRDefault="00A1188F" w:rsidP="00B21A48">
      <w:pPr>
        <w:pBdr>
          <w:top w:val="nil"/>
          <w:left w:val="nil"/>
          <w:bottom w:val="nil"/>
          <w:right w:val="nil"/>
          <w:between w:val="nil"/>
        </w:pBdr>
        <w:spacing w:after="0" w:line="276" w:lineRule="auto"/>
        <w:jc w:val="center"/>
        <w:rPr>
          <w:rFonts w:ascii="Times New Roman" w:eastAsia="Times New Roman" w:hAnsi="Times New Roman" w:cs="Times New Roman"/>
          <w:b/>
          <w:lang w:val="en-US"/>
        </w:rPr>
      </w:pPr>
      <w:r w:rsidRPr="003C704E">
        <w:rPr>
          <w:rFonts w:ascii="Times New Roman" w:eastAsia="Times New Roman" w:hAnsi="Times New Roman" w:cs="Times New Roman"/>
          <w:b/>
          <w:lang w:val="en-US"/>
        </w:rPr>
        <w:t>THE STATE OF CIVIL AND POLITICAL RIGHTS IN MEXICO IN 2019:</w:t>
      </w:r>
    </w:p>
    <w:p w14:paraId="0274B475" w14:textId="77777777" w:rsidR="00A1188F" w:rsidRPr="003C704E" w:rsidRDefault="00A1188F" w:rsidP="003C1211">
      <w:pPr>
        <w:pBdr>
          <w:top w:val="nil"/>
          <w:left w:val="nil"/>
          <w:bottom w:val="nil"/>
          <w:right w:val="nil"/>
          <w:between w:val="nil"/>
        </w:pBdr>
        <w:spacing w:after="0" w:line="276" w:lineRule="auto"/>
        <w:jc w:val="center"/>
        <w:rPr>
          <w:rFonts w:ascii="Times New Roman" w:eastAsia="Times New Roman" w:hAnsi="Times New Roman" w:cs="Times New Roman"/>
          <w:b/>
          <w:i/>
          <w:lang w:val="en-US"/>
        </w:rPr>
      </w:pPr>
      <w:r w:rsidRPr="003C704E">
        <w:rPr>
          <w:rFonts w:ascii="Times New Roman" w:eastAsia="Times New Roman" w:hAnsi="Times New Roman" w:cs="Times New Roman"/>
          <w:b/>
          <w:i/>
          <w:lang w:val="en-US"/>
        </w:rPr>
        <w:t>THE PAST ADMINISTRATION AND THE CHANGE OF POWER</w:t>
      </w:r>
    </w:p>
    <w:p w14:paraId="523BA872" w14:textId="77777777" w:rsidR="00941D85" w:rsidRPr="003C704E" w:rsidRDefault="00941D85" w:rsidP="00941D85">
      <w:pPr>
        <w:pBdr>
          <w:top w:val="nil"/>
          <w:left w:val="nil"/>
          <w:bottom w:val="nil"/>
          <w:right w:val="nil"/>
          <w:between w:val="nil"/>
        </w:pBdr>
        <w:spacing w:after="0" w:line="276" w:lineRule="auto"/>
        <w:jc w:val="both"/>
        <w:rPr>
          <w:rFonts w:ascii="Times New Roman" w:hAnsi="Times New Roman" w:cs="Times New Roman"/>
          <w:u w:val="single"/>
          <w:lang w:val="en-US"/>
        </w:rPr>
      </w:pPr>
    </w:p>
    <w:p w14:paraId="55BA033E" w14:textId="52675018" w:rsidR="00941D85" w:rsidRPr="00941D85" w:rsidRDefault="00A1188F" w:rsidP="003865D9">
      <w:pPr>
        <w:pStyle w:val="ListParagraph"/>
        <w:numPr>
          <w:ilvl w:val="0"/>
          <w:numId w:val="24"/>
        </w:numPr>
        <w:pBdr>
          <w:top w:val="nil"/>
          <w:left w:val="nil"/>
          <w:bottom w:val="nil"/>
          <w:right w:val="nil"/>
          <w:between w:val="nil"/>
        </w:pBdr>
        <w:spacing w:after="0" w:line="276" w:lineRule="auto"/>
        <w:jc w:val="both"/>
        <w:rPr>
          <w:rFonts w:ascii="Times New Roman" w:eastAsia="Times New Roman" w:hAnsi="Times New Roman" w:cs="Times New Roman"/>
          <w:b/>
        </w:rPr>
      </w:pPr>
      <w:r>
        <w:rPr>
          <w:rFonts w:ascii="Times New Roman" w:eastAsia="Times New Roman" w:hAnsi="Times New Roman" w:cs="Times New Roman"/>
          <w:b/>
        </w:rPr>
        <w:t>INTRODUCTION</w:t>
      </w:r>
    </w:p>
    <w:p w14:paraId="5C1B4C98" w14:textId="77777777" w:rsidR="00941D85" w:rsidRPr="00941D85" w:rsidRDefault="00941D85" w:rsidP="00941D85">
      <w:pPr>
        <w:pBdr>
          <w:top w:val="nil"/>
          <w:left w:val="nil"/>
          <w:bottom w:val="nil"/>
          <w:right w:val="nil"/>
          <w:between w:val="nil"/>
        </w:pBdr>
        <w:spacing w:after="0" w:line="276" w:lineRule="auto"/>
        <w:jc w:val="both"/>
        <w:rPr>
          <w:rFonts w:ascii="Times New Roman" w:eastAsia="Times New Roman" w:hAnsi="Times New Roman" w:cs="Times New Roman"/>
        </w:rPr>
      </w:pPr>
    </w:p>
    <w:p w14:paraId="1E5652B7" w14:textId="7B4169EC" w:rsidR="00A1188F" w:rsidRPr="003C704E" w:rsidRDefault="00556AD4" w:rsidP="00941D85">
      <w:pPr>
        <w:pBdr>
          <w:top w:val="nil"/>
          <w:left w:val="nil"/>
          <w:bottom w:val="nil"/>
          <w:right w:val="nil"/>
          <w:between w:val="nil"/>
        </w:pBdr>
        <w:spacing w:after="0"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1. </w:t>
      </w:r>
      <w:r w:rsidR="00AF5517" w:rsidRPr="003C704E">
        <w:rPr>
          <w:rFonts w:ascii="Times New Roman" w:eastAsia="Times New Roman" w:hAnsi="Times New Roman" w:cs="Times New Roman"/>
          <w:lang w:val="en-US"/>
        </w:rPr>
        <w:t xml:space="preserve">The following report outlines some of the </w:t>
      </w:r>
      <w:r w:rsidR="00AF5517">
        <w:rPr>
          <w:rFonts w:ascii="Times New Roman" w:eastAsia="Times New Roman" w:hAnsi="Times New Roman" w:cs="Times New Roman"/>
          <w:lang w:val="en-US"/>
        </w:rPr>
        <w:t>main outstanding issues and challenges</w:t>
      </w:r>
      <w:r w:rsidR="00AF5517" w:rsidRPr="003C704E">
        <w:rPr>
          <w:rFonts w:ascii="Times New Roman" w:eastAsia="Times New Roman" w:hAnsi="Times New Roman" w:cs="Times New Roman"/>
          <w:lang w:val="en-US"/>
        </w:rPr>
        <w:t xml:space="preserve"> for the protection of human rights guaranteed </w:t>
      </w:r>
      <w:r w:rsidR="00AF5517">
        <w:rPr>
          <w:rFonts w:ascii="Times New Roman" w:eastAsia="Times New Roman" w:hAnsi="Times New Roman" w:cs="Times New Roman"/>
          <w:lang w:val="en-US"/>
        </w:rPr>
        <w:t>in</w:t>
      </w:r>
      <w:r w:rsidR="00AF5517" w:rsidRPr="003C704E">
        <w:rPr>
          <w:rFonts w:ascii="Times New Roman" w:eastAsia="Times New Roman" w:hAnsi="Times New Roman" w:cs="Times New Roman"/>
          <w:lang w:val="en-US"/>
        </w:rPr>
        <w:t xml:space="preserve"> </w:t>
      </w:r>
      <w:r w:rsidR="00AF5517">
        <w:rPr>
          <w:rFonts w:ascii="Times New Roman" w:eastAsia="Times New Roman" w:hAnsi="Times New Roman" w:cs="Times New Roman"/>
          <w:lang w:val="en-US"/>
        </w:rPr>
        <w:t>International Covenant on Civil and Political R</w:t>
      </w:r>
      <w:r w:rsidR="00AF5517" w:rsidRPr="003C704E">
        <w:rPr>
          <w:rFonts w:ascii="Times New Roman" w:eastAsia="Times New Roman" w:hAnsi="Times New Roman" w:cs="Times New Roman"/>
          <w:lang w:val="en-US"/>
        </w:rPr>
        <w:t>ights</w:t>
      </w:r>
      <w:r w:rsidR="00AF5517">
        <w:rPr>
          <w:rFonts w:ascii="Times New Roman" w:eastAsia="Times New Roman" w:hAnsi="Times New Roman" w:cs="Times New Roman"/>
          <w:lang w:val="en-US"/>
        </w:rPr>
        <w:t>, ratified by Mexico</w:t>
      </w:r>
      <w:r w:rsidR="00AF5517" w:rsidRPr="003C704E">
        <w:rPr>
          <w:rFonts w:ascii="Times New Roman" w:eastAsia="Times New Roman" w:hAnsi="Times New Roman" w:cs="Times New Roman"/>
          <w:lang w:val="en-US"/>
        </w:rPr>
        <w:t xml:space="preserve"> in 1981. </w:t>
      </w:r>
      <w:r w:rsidR="00D44186" w:rsidRPr="003C704E">
        <w:rPr>
          <w:rFonts w:ascii="Times New Roman" w:eastAsia="Times New Roman" w:hAnsi="Times New Roman" w:cs="Times New Roman"/>
          <w:lang w:val="en-US"/>
        </w:rPr>
        <w:t xml:space="preserve">This </w:t>
      </w:r>
      <w:r w:rsidR="00EA44D4" w:rsidRPr="003C704E">
        <w:rPr>
          <w:rFonts w:ascii="Times New Roman" w:eastAsia="Times New Roman" w:hAnsi="Times New Roman" w:cs="Times New Roman"/>
          <w:lang w:val="en-US"/>
        </w:rPr>
        <w:t>report</w:t>
      </w:r>
      <w:r w:rsidR="00D44186" w:rsidRPr="003C704E">
        <w:rPr>
          <w:rFonts w:ascii="Times New Roman" w:eastAsia="Times New Roman" w:hAnsi="Times New Roman" w:cs="Times New Roman"/>
          <w:lang w:val="en-US"/>
        </w:rPr>
        <w:t xml:space="preserve"> primarily focuses on the information</w:t>
      </w:r>
      <w:r w:rsidR="00EA44D4" w:rsidRPr="003C704E">
        <w:rPr>
          <w:rFonts w:ascii="Times New Roman" w:eastAsia="Times New Roman" w:hAnsi="Times New Roman" w:cs="Times New Roman"/>
          <w:lang w:val="en-US"/>
        </w:rPr>
        <w:t xml:space="preserve"> gathered and incidents </w:t>
      </w:r>
      <w:r w:rsidR="00D44186" w:rsidRPr="003C704E">
        <w:rPr>
          <w:rFonts w:ascii="Times New Roman" w:eastAsia="Times New Roman" w:hAnsi="Times New Roman" w:cs="Times New Roman"/>
          <w:lang w:val="en-US"/>
        </w:rPr>
        <w:t xml:space="preserve">that </w:t>
      </w:r>
      <w:r w:rsidR="003C704E" w:rsidRPr="003C704E">
        <w:rPr>
          <w:rFonts w:ascii="Times New Roman" w:eastAsia="Times New Roman" w:hAnsi="Times New Roman" w:cs="Times New Roman"/>
          <w:lang w:val="en-US"/>
        </w:rPr>
        <w:t>occurred</w:t>
      </w:r>
      <w:r w:rsidR="00D44186" w:rsidRPr="003C704E">
        <w:rPr>
          <w:rFonts w:ascii="Times New Roman" w:eastAsia="Times New Roman" w:hAnsi="Times New Roman" w:cs="Times New Roman"/>
          <w:lang w:val="en-US"/>
        </w:rPr>
        <w:t xml:space="preserve"> during the previous presiden</w:t>
      </w:r>
      <w:r w:rsidR="00660258" w:rsidRPr="003C704E">
        <w:rPr>
          <w:rFonts w:ascii="Times New Roman" w:eastAsia="Times New Roman" w:hAnsi="Times New Roman" w:cs="Times New Roman"/>
          <w:lang w:val="en-US"/>
        </w:rPr>
        <w:t>tial administration (2012-2018).</w:t>
      </w:r>
      <w:r w:rsidR="00D44186" w:rsidRPr="003C704E">
        <w:rPr>
          <w:rFonts w:ascii="Times New Roman" w:eastAsia="Times New Roman" w:hAnsi="Times New Roman" w:cs="Times New Roman"/>
          <w:lang w:val="en-US"/>
        </w:rPr>
        <w:t xml:space="preserve"> </w:t>
      </w:r>
      <w:r w:rsidR="00660258" w:rsidRPr="003C704E">
        <w:rPr>
          <w:rFonts w:ascii="Times New Roman" w:eastAsia="Times New Roman" w:hAnsi="Times New Roman" w:cs="Times New Roman"/>
          <w:lang w:val="en-US"/>
        </w:rPr>
        <w:t>However</w:t>
      </w:r>
      <w:r w:rsidR="00D44186" w:rsidRPr="003C704E">
        <w:rPr>
          <w:rFonts w:ascii="Times New Roman" w:eastAsia="Times New Roman" w:hAnsi="Times New Roman" w:cs="Times New Roman"/>
          <w:lang w:val="en-US"/>
        </w:rPr>
        <w:t xml:space="preserve">, with the change in </w:t>
      </w:r>
      <w:r w:rsidR="00660258" w:rsidRPr="003C704E">
        <w:rPr>
          <w:rFonts w:ascii="Times New Roman" w:eastAsia="Times New Roman" w:hAnsi="Times New Roman" w:cs="Times New Roman"/>
          <w:lang w:val="en-US"/>
        </w:rPr>
        <w:t>government in</w:t>
      </w:r>
      <w:r w:rsidR="00B21A48">
        <w:rPr>
          <w:rFonts w:ascii="Times New Roman" w:eastAsia="Times New Roman" w:hAnsi="Times New Roman" w:cs="Times New Roman"/>
          <w:lang w:val="en-US"/>
        </w:rPr>
        <w:t xml:space="preserve"> </w:t>
      </w:r>
      <w:r w:rsidR="00660258" w:rsidRPr="003C704E">
        <w:rPr>
          <w:rFonts w:ascii="Times New Roman" w:eastAsia="Times New Roman" w:hAnsi="Times New Roman" w:cs="Times New Roman"/>
          <w:lang w:val="en-US"/>
        </w:rPr>
        <w:t>2018, this</w:t>
      </w:r>
      <w:r w:rsidR="00D44186" w:rsidRPr="003C704E">
        <w:rPr>
          <w:rFonts w:ascii="Times New Roman" w:eastAsia="Times New Roman" w:hAnsi="Times New Roman" w:cs="Times New Roman"/>
          <w:lang w:val="en-US"/>
        </w:rPr>
        <w:t xml:space="preserve"> </w:t>
      </w:r>
      <w:r w:rsidR="00EA44D4" w:rsidRPr="003C704E">
        <w:rPr>
          <w:rFonts w:ascii="Times New Roman" w:eastAsia="Times New Roman" w:hAnsi="Times New Roman" w:cs="Times New Roman"/>
          <w:lang w:val="en-US"/>
        </w:rPr>
        <w:t>report</w:t>
      </w:r>
      <w:r w:rsidR="00D44186" w:rsidRPr="003C704E">
        <w:rPr>
          <w:rFonts w:ascii="Times New Roman" w:eastAsia="Times New Roman" w:hAnsi="Times New Roman" w:cs="Times New Roman"/>
          <w:lang w:val="en-US"/>
        </w:rPr>
        <w:t xml:space="preserve"> also covers </w:t>
      </w:r>
      <w:r w:rsidR="00660258" w:rsidRPr="003C704E">
        <w:rPr>
          <w:rFonts w:ascii="Times New Roman" w:eastAsia="Times New Roman" w:hAnsi="Times New Roman" w:cs="Times New Roman"/>
          <w:lang w:val="en-US"/>
        </w:rPr>
        <w:t>the actions (or lack thereof) that the current administration has taken regarding the subject of human rights.</w:t>
      </w:r>
    </w:p>
    <w:p w14:paraId="70AFF4BE" w14:textId="77777777" w:rsidR="00A1188F" w:rsidRPr="003C704E" w:rsidRDefault="00A1188F" w:rsidP="00941D85">
      <w:pPr>
        <w:pBdr>
          <w:top w:val="nil"/>
          <w:left w:val="nil"/>
          <w:bottom w:val="nil"/>
          <w:right w:val="nil"/>
          <w:between w:val="nil"/>
        </w:pBdr>
        <w:spacing w:after="0" w:line="276" w:lineRule="auto"/>
        <w:jc w:val="both"/>
        <w:rPr>
          <w:rFonts w:ascii="Times New Roman" w:eastAsia="Times New Roman" w:hAnsi="Times New Roman" w:cs="Times New Roman"/>
          <w:lang w:val="en-US"/>
        </w:rPr>
      </w:pPr>
    </w:p>
    <w:p w14:paraId="294D1B0E" w14:textId="1FDB78DF" w:rsidR="00941D85" w:rsidRPr="003C704E" w:rsidRDefault="00556AD4" w:rsidP="00941D85">
      <w:pPr>
        <w:pBdr>
          <w:top w:val="nil"/>
          <w:left w:val="nil"/>
          <w:bottom w:val="nil"/>
          <w:right w:val="nil"/>
          <w:between w:val="nil"/>
        </w:pBdr>
        <w:spacing w:after="0"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2. </w:t>
      </w:r>
      <w:r w:rsidR="00660258" w:rsidRPr="003C704E">
        <w:rPr>
          <w:rFonts w:ascii="Times New Roman" w:eastAsia="Times New Roman" w:hAnsi="Times New Roman" w:cs="Times New Roman"/>
          <w:lang w:val="en-US"/>
        </w:rPr>
        <w:t xml:space="preserve">Mexico </w:t>
      </w:r>
      <w:r w:rsidR="00EA44D4" w:rsidRPr="003C704E">
        <w:rPr>
          <w:rFonts w:ascii="Times New Roman" w:eastAsia="Times New Roman" w:hAnsi="Times New Roman" w:cs="Times New Roman"/>
          <w:lang w:val="en-US"/>
        </w:rPr>
        <w:t>faces a</w:t>
      </w:r>
      <w:r w:rsidR="00660258" w:rsidRPr="003C704E">
        <w:rPr>
          <w:rFonts w:ascii="Times New Roman" w:eastAsia="Times New Roman" w:hAnsi="Times New Roman" w:cs="Times New Roman"/>
          <w:lang w:val="en-US"/>
        </w:rPr>
        <w:t xml:space="preserve"> human rights crisis that merits immediate </w:t>
      </w:r>
      <w:r w:rsidR="00EA44D4" w:rsidRPr="003C704E">
        <w:rPr>
          <w:rFonts w:ascii="Times New Roman" w:eastAsia="Times New Roman" w:hAnsi="Times New Roman" w:cs="Times New Roman"/>
          <w:lang w:val="en-US"/>
        </w:rPr>
        <w:t xml:space="preserve">and tangible </w:t>
      </w:r>
      <w:r w:rsidR="00660258" w:rsidRPr="003C704E">
        <w:rPr>
          <w:rFonts w:ascii="Times New Roman" w:eastAsia="Times New Roman" w:hAnsi="Times New Roman" w:cs="Times New Roman"/>
          <w:lang w:val="en-US"/>
        </w:rPr>
        <w:t>action by all levels of government</w:t>
      </w:r>
      <w:r w:rsidR="00F652F3" w:rsidRPr="003C704E">
        <w:rPr>
          <w:rFonts w:ascii="Times New Roman" w:eastAsia="Times New Roman" w:hAnsi="Times New Roman" w:cs="Times New Roman"/>
          <w:lang w:val="en-US"/>
        </w:rPr>
        <w:t xml:space="preserve"> in order to repay the debt to the people, communities and groups whose dignity has been </w:t>
      </w:r>
      <w:r w:rsidR="00EA44D4" w:rsidRPr="003C704E">
        <w:rPr>
          <w:rFonts w:ascii="Times New Roman" w:eastAsia="Times New Roman" w:hAnsi="Times New Roman" w:cs="Times New Roman"/>
          <w:lang w:val="en-US"/>
        </w:rPr>
        <w:t>most</w:t>
      </w:r>
      <w:r w:rsidR="00F652F3" w:rsidRPr="003C704E">
        <w:rPr>
          <w:rFonts w:ascii="Times New Roman" w:eastAsia="Times New Roman" w:hAnsi="Times New Roman" w:cs="Times New Roman"/>
          <w:lang w:val="en-US"/>
        </w:rPr>
        <w:t xml:space="preserve"> affected. Given the severity of the situation, the collaboration and participation of all interested parties is necessary to </w:t>
      </w:r>
      <w:r w:rsidR="00FD26E3">
        <w:rPr>
          <w:rFonts w:ascii="Times New Roman" w:eastAsia="Times New Roman" w:hAnsi="Times New Roman" w:cs="Times New Roman"/>
          <w:lang w:val="en-US"/>
        </w:rPr>
        <w:t>address</w:t>
      </w:r>
      <w:r w:rsidR="00F652F3" w:rsidRPr="003C704E">
        <w:rPr>
          <w:rFonts w:ascii="Times New Roman" w:eastAsia="Times New Roman" w:hAnsi="Times New Roman" w:cs="Times New Roman"/>
          <w:lang w:val="en-US"/>
        </w:rPr>
        <w:t xml:space="preserve"> the crisis</w:t>
      </w:r>
      <w:r w:rsidR="00FD26E3">
        <w:rPr>
          <w:rFonts w:ascii="Times New Roman" w:eastAsia="Times New Roman" w:hAnsi="Times New Roman" w:cs="Times New Roman"/>
          <w:lang w:val="en-US"/>
        </w:rPr>
        <w:t>.</w:t>
      </w:r>
      <w:r w:rsidR="00F652F3" w:rsidRPr="003C704E">
        <w:rPr>
          <w:rFonts w:ascii="Times New Roman" w:eastAsia="Times New Roman" w:hAnsi="Times New Roman" w:cs="Times New Roman"/>
          <w:lang w:val="en-US"/>
        </w:rPr>
        <w:t xml:space="preserve"> </w:t>
      </w:r>
      <w:r w:rsidR="00FD26E3">
        <w:rPr>
          <w:rFonts w:ascii="Times New Roman" w:eastAsia="Times New Roman" w:hAnsi="Times New Roman" w:cs="Times New Roman"/>
          <w:lang w:val="en-US"/>
        </w:rPr>
        <w:t>T</w:t>
      </w:r>
      <w:r w:rsidR="00F652F3" w:rsidRPr="003C704E">
        <w:rPr>
          <w:rFonts w:ascii="Times New Roman" w:eastAsia="Times New Roman" w:hAnsi="Times New Roman" w:cs="Times New Roman"/>
          <w:lang w:val="en-US"/>
        </w:rPr>
        <w:t xml:space="preserve">he </w:t>
      </w:r>
      <w:r w:rsidR="00EA44D4" w:rsidRPr="003C704E">
        <w:rPr>
          <w:rFonts w:ascii="Times New Roman" w:eastAsia="Times New Roman" w:hAnsi="Times New Roman" w:cs="Times New Roman"/>
          <w:lang w:val="en-US"/>
        </w:rPr>
        <w:t>everyday</w:t>
      </w:r>
      <w:r w:rsidR="00F652F3" w:rsidRPr="003C704E">
        <w:rPr>
          <w:rFonts w:ascii="Times New Roman" w:eastAsia="Times New Roman" w:hAnsi="Times New Roman" w:cs="Times New Roman"/>
          <w:lang w:val="en-US"/>
        </w:rPr>
        <w:t xml:space="preserve"> contributions and work of human rights defenders </w:t>
      </w:r>
      <w:r w:rsidR="00EA44D4" w:rsidRPr="003C704E">
        <w:rPr>
          <w:rFonts w:ascii="Times New Roman" w:eastAsia="Times New Roman" w:hAnsi="Times New Roman" w:cs="Times New Roman"/>
          <w:lang w:val="en-US"/>
        </w:rPr>
        <w:t>are</w:t>
      </w:r>
      <w:r w:rsidR="00F652F3" w:rsidRPr="003C704E">
        <w:rPr>
          <w:rFonts w:ascii="Times New Roman" w:eastAsia="Times New Roman" w:hAnsi="Times New Roman" w:cs="Times New Roman"/>
          <w:lang w:val="en-US"/>
        </w:rPr>
        <w:t xml:space="preserve"> therefore crucial. </w:t>
      </w:r>
    </w:p>
    <w:p w14:paraId="7356922A" w14:textId="77777777" w:rsidR="00712AF3" w:rsidRPr="003C704E" w:rsidRDefault="00712AF3" w:rsidP="00941D85">
      <w:pPr>
        <w:spacing w:line="276" w:lineRule="auto"/>
        <w:rPr>
          <w:rFonts w:ascii="Times New Roman" w:hAnsi="Times New Roman" w:cs="Times New Roman"/>
          <w:b/>
          <w:lang w:val="en-US"/>
        </w:rPr>
      </w:pPr>
    </w:p>
    <w:p w14:paraId="24461254" w14:textId="2EFBAE1F" w:rsidR="00941D85" w:rsidRPr="003865D9" w:rsidRDefault="00F652F3" w:rsidP="003865D9">
      <w:pPr>
        <w:pStyle w:val="ListParagraph"/>
        <w:numPr>
          <w:ilvl w:val="0"/>
          <w:numId w:val="24"/>
        </w:numPr>
        <w:spacing w:line="276" w:lineRule="auto"/>
        <w:jc w:val="both"/>
        <w:rPr>
          <w:rFonts w:ascii="Times New Roman" w:eastAsia="Times New Roman" w:hAnsi="Times New Roman" w:cs="Times New Roman"/>
          <w:b/>
          <w:lang w:val="en-US"/>
        </w:rPr>
      </w:pPr>
      <w:r w:rsidRPr="003865D9">
        <w:rPr>
          <w:rFonts w:ascii="Times New Roman" w:eastAsia="Times New Roman" w:hAnsi="Times New Roman" w:cs="Times New Roman"/>
          <w:b/>
          <w:lang w:val="en-US"/>
        </w:rPr>
        <w:t xml:space="preserve">ACCESS TO JUSTICE FOR VICTIMS AND THE FIGHT AGAINST IMPUNITY </w:t>
      </w:r>
    </w:p>
    <w:p w14:paraId="2F39DBA3" w14:textId="77777777" w:rsidR="00941D85" w:rsidRPr="003C704E" w:rsidRDefault="00941D85" w:rsidP="00941D85">
      <w:pPr>
        <w:pStyle w:val="ListParagraph"/>
        <w:spacing w:line="276" w:lineRule="auto"/>
        <w:jc w:val="both"/>
        <w:rPr>
          <w:rFonts w:ascii="Times New Roman" w:eastAsia="Times New Roman" w:hAnsi="Times New Roman" w:cs="Times New Roman"/>
          <w:b/>
          <w:lang w:val="en-US"/>
        </w:rPr>
      </w:pPr>
    </w:p>
    <w:p w14:paraId="59ABBBC1" w14:textId="2C91B841" w:rsidR="00941D85" w:rsidRPr="00C24BE7" w:rsidRDefault="00712AF3" w:rsidP="00C24BE7">
      <w:pPr>
        <w:pStyle w:val="ListParagraph"/>
        <w:numPr>
          <w:ilvl w:val="1"/>
          <w:numId w:val="25"/>
        </w:numPr>
        <w:spacing w:line="276" w:lineRule="auto"/>
        <w:jc w:val="both"/>
        <w:rPr>
          <w:rFonts w:ascii="Times New Roman" w:eastAsia="Times New Roman" w:hAnsi="Times New Roman" w:cs="Times New Roman"/>
          <w:b/>
          <w:iCs/>
          <w:lang w:val="en-US"/>
        </w:rPr>
      </w:pPr>
      <w:r w:rsidRPr="00C24BE7">
        <w:rPr>
          <w:rFonts w:ascii="Times New Roman" w:hAnsi="Times New Roman" w:cs="Times New Roman"/>
          <w:b/>
          <w:bCs/>
          <w:iCs/>
          <w:color w:val="000000"/>
          <w:lang w:val="en-US"/>
        </w:rPr>
        <w:t xml:space="preserve"> </w:t>
      </w:r>
      <w:r w:rsidR="00AE58F1">
        <w:rPr>
          <w:rFonts w:ascii="Times New Roman" w:hAnsi="Times New Roman" w:cs="Times New Roman"/>
          <w:b/>
          <w:bCs/>
          <w:iCs/>
          <w:color w:val="000000"/>
          <w:lang w:val="en-US"/>
        </w:rPr>
        <w:t xml:space="preserve">Rights of </w:t>
      </w:r>
      <w:r w:rsidR="001862DA">
        <w:rPr>
          <w:rFonts w:ascii="Times New Roman" w:hAnsi="Times New Roman" w:cs="Times New Roman"/>
          <w:b/>
          <w:bCs/>
          <w:iCs/>
          <w:color w:val="000000"/>
          <w:lang w:val="en-US"/>
        </w:rPr>
        <w:t>victims</w:t>
      </w:r>
      <w:r w:rsidR="00AE58F1">
        <w:rPr>
          <w:rFonts w:ascii="Times New Roman" w:hAnsi="Times New Roman" w:cs="Times New Roman"/>
          <w:b/>
          <w:bCs/>
          <w:iCs/>
          <w:color w:val="000000"/>
          <w:lang w:val="en-US"/>
        </w:rPr>
        <w:t xml:space="preserve">: </w:t>
      </w:r>
      <w:r w:rsidR="00F652F3" w:rsidRPr="00C24BE7">
        <w:rPr>
          <w:rFonts w:ascii="Times New Roman" w:hAnsi="Times New Roman" w:cs="Times New Roman"/>
          <w:b/>
          <w:bCs/>
          <w:iCs/>
          <w:color w:val="000000"/>
          <w:lang w:val="en-US"/>
        </w:rPr>
        <w:t xml:space="preserve">truth, justice, reparations and no repetition </w:t>
      </w:r>
    </w:p>
    <w:p w14:paraId="2C4EB627" w14:textId="3E2AE3C0" w:rsidR="00F652F3" w:rsidRPr="003C704E" w:rsidRDefault="00556AD4" w:rsidP="00B863BB">
      <w:pPr>
        <w:jc w:val="both"/>
        <w:rPr>
          <w:rFonts w:ascii="Times New Roman" w:hAnsi="Times New Roman" w:cs="Times New Roman"/>
          <w:lang w:val="en-US"/>
        </w:rPr>
      </w:pPr>
      <w:r>
        <w:rPr>
          <w:rFonts w:ascii="Times New Roman" w:hAnsi="Times New Roman" w:cs="Times New Roman"/>
          <w:lang w:val="en-US"/>
        </w:rPr>
        <w:t xml:space="preserve">3. </w:t>
      </w:r>
      <w:r w:rsidR="00C24BE7">
        <w:rPr>
          <w:rFonts w:ascii="Times New Roman" w:hAnsi="Times New Roman" w:cs="Times New Roman"/>
          <w:lang w:val="en-US"/>
        </w:rPr>
        <w:t>The</w:t>
      </w:r>
      <w:r w:rsidR="00F652F3" w:rsidRPr="003C704E">
        <w:rPr>
          <w:rFonts w:ascii="Times New Roman" w:hAnsi="Times New Roman" w:cs="Times New Roman"/>
          <w:lang w:val="en-US"/>
        </w:rPr>
        <w:t xml:space="preserve"> human rights crisis </w:t>
      </w:r>
      <w:r w:rsidR="00C24BE7">
        <w:rPr>
          <w:rFonts w:ascii="Times New Roman" w:hAnsi="Times New Roman" w:cs="Times New Roman"/>
          <w:lang w:val="en-US"/>
        </w:rPr>
        <w:t xml:space="preserve">in Mexico is </w:t>
      </w:r>
      <w:r w:rsidR="00F652F3" w:rsidRPr="003C704E">
        <w:rPr>
          <w:rFonts w:ascii="Times New Roman" w:hAnsi="Times New Roman" w:cs="Times New Roman"/>
          <w:lang w:val="en-US"/>
        </w:rPr>
        <w:t>characterized by militariz</w:t>
      </w:r>
      <w:r w:rsidR="00EA44D4" w:rsidRPr="003C704E">
        <w:rPr>
          <w:rFonts w:ascii="Times New Roman" w:hAnsi="Times New Roman" w:cs="Times New Roman"/>
          <w:lang w:val="en-US"/>
        </w:rPr>
        <w:t xml:space="preserve">ed security forces, </w:t>
      </w:r>
      <w:r w:rsidR="00437FB3" w:rsidRPr="003C704E">
        <w:rPr>
          <w:rFonts w:ascii="Times New Roman" w:hAnsi="Times New Roman" w:cs="Times New Roman"/>
          <w:lang w:val="en-US"/>
        </w:rPr>
        <w:t xml:space="preserve">ongoing threats of violence in communities, </w:t>
      </w:r>
      <w:r w:rsidR="00EA44D4" w:rsidRPr="003C704E">
        <w:rPr>
          <w:rFonts w:ascii="Times New Roman" w:hAnsi="Times New Roman" w:cs="Times New Roman"/>
          <w:lang w:val="en-US"/>
        </w:rPr>
        <w:t>and</w:t>
      </w:r>
      <w:r w:rsidR="00437FB3" w:rsidRPr="003C704E">
        <w:rPr>
          <w:rFonts w:ascii="Times New Roman" w:hAnsi="Times New Roman" w:cs="Times New Roman"/>
          <w:lang w:val="en-US"/>
        </w:rPr>
        <w:t xml:space="preserve"> the lack of access to justice and attention to victims of grave violations of human rights.</w:t>
      </w:r>
    </w:p>
    <w:p w14:paraId="62AEC43E" w14:textId="563B59AC" w:rsidR="00B863BB" w:rsidRDefault="00556AD4" w:rsidP="00B863BB">
      <w:pPr>
        <w:jc w:val="both"/>
        <w:rPr>
          <w:rFonts w:ascii="Times New Roman" w:hAnsi="Times New Roman" w:cs="Times New Roman"/>
          <w:lang w:val="en-US"/>
        </w:rPr>
      </w:pPr>
      <w:r>
        <w:rPr>
          <w:rFonts w:ascii="Times New Roman" w:hAnsi="Times New Roman" w:cs="Times New Roman"/>
          <w:lang w:val="en-US"/>
        </w:rPr>
        <w:t xml:space="preserve">4. </w:t>
      </w:r>
      <w:r w:rsidR="00EA44D4" w:rsidRPr="003C704E">
        <w:rPr>
          <w:rFonts w:ascii="Times New Roman" w:hAnsi="Times New Roman" w:cs="Times New Roman"/>
          <w:lang w:val="en-US"/>
        </w:rPr>
        <w:t>Recently</w:t>
      </w:r>
      <w:r w:rsidR="00437FB3" w:rsidRPr="003C704E">
        <w:rPr>
          <w:rFonts w:ascii="Times New Roman" w:hAnsi="Times New Roman" w:cs="Times New Roman"/>
          <w:lang w:val="en-US"/>
        </w:rPr>
        <w:t xml:space="preserve">, there have been some advances with respect to human rights (for example, the Attention to Victims law in 2013), driven mainly by </w:t>
      </w:r>
      <w:r w:rsidR="00EA44D4" w:rsidRPr="003C704E">
        <w:rPr>
          <w:rFonts w:ascii="Times New Roman" w:hAnsi="Times New Roman" w:cs="Times New Roman"/>
          <w:lang w:val="en-US"/>
        </w:rPr>
        <w:t>victims’ groups</w:t>
      </w:r>
      <w:r w:rsidR="00437FB3" w:rsidRPr="003C704E">
        <w:rPr>
          <w:rFonts w:ascii="Times New Roman" w:hAnsi="Times New Roman" w:cs="Times New Roman"/>
          <w:lang w:val="en-US"/>
        </w:rPr>
        <w:t xml:space="preserve"> and civil society organizations that accompany them.</w:t>
      </w:r>
    </w:p>
    <w:p w14:paraId="3182D831" w14:textId="47A8016E" w:rsidR="00C91609" w:rsidRPr="00C91609" w:rsidRDefault="00556AD4" w:rsidP="00C91609">
      <w:pPr>
        <w:rPr>
          <w:rFonts w:ascii="Times New Roman" w:eastAsia="Times New Roman" w:hAnsi="Times New Roman" w:cs="Times New Roman"/>
          <w:sz w:val="24"/>
          <w:szCs w:val="24"/>
          <w:lang w:val="en-US"/>
        </w:rPr>
      </w:pPr>
      <w:r>
        <w:rPr>
          <w:rFonts w:ascii="Times New Roman" w:eastAsia="Times New Roman" w:hAnsi="Times New Roman" w:cs="Times New Roman"/>
          <w:color w:val="000000"/>
          <w:lang w:val="en-US"/>
        </w:rPr>
        <w:t xml:space="preserve">5. </w:t>
      </w:r>
      <w:r w:rsidR="003411CE" w:rsidRPr="00256CE8">
        <w:rPr>
          <w:rFonts w:ascii="Times New Roman" w:eastAsia="Times New Roman" w:hAnsi="Times New Roman" w:cs="Times New Roman"/>
          <w:color w:val="000000"/>
          <w:lang w:val="en-US"/>
        </w:rPr>
        <w:t>While a regulatory framework for attention to victims exists</w:t>
      </w:r>
      <w:r w:rsidR="00C91609">
        <w:rPr>
          <w:rFonts w:ascii="Times New Roman" w:eastAsia="Times New Roman" w:hAnsi="Times New Roman" w:cs="Times New Roman"/>
          <w:color w:val="000000"/>
          <w:lang w:val="en-US"/>
        </w:rPr>
        <w:t xml:space="preserve"> (</w:t>
      </w:r>
      <w:r w:rsidR="00C91609" w:rsidRPr="00C91609">
        <w:rPr>
          <w:rFonts w:ascii="Times New Roman" w:eastAsia="Times New Roman" w:hAnsi="Times New Roman" w:cs="Times New Roman"/>
          <w:i/>
          <w:color w:val="000000"/>
        </w:rPr>
        <w:t>Modelo Integral de Atención a Víctimas</w:t>
      </w:r>
      <w:r w:rsidR="00C91609">
        <w:rPr>
          <w:rFonts w:ascii="Times New Roman" w:eastAsia="Times New Roman" w:hAnsi="Times New Roman" w:cs="Times New Roman"/>
          <w:color w:val="000000"/>
        </w:rPr>
        <w:t xml:space="preserve"> </w:t>
      </w:r>
      <w:r w:rsidR="00C91609">
        <w:rPr>
          <w:rFonts w:ascii="Times New Roman" w:eastAsia="Times New Roman" w:hAnsi="Times New Roman" w:cs="Times New Roman"/>
          <w:color w:val="000000"/>
        </w:rPr>
        <w:t xml:space="preserve">- </w:t>
      </w:r>
      <w:r w:rsidR="00C91609">
        <w:rPr>
          <w:rFonts w:ascii="Times New Roman" w:eastAsia="Times New Roman" w:hAnsi="Times New Roman" w:cs="Times New Roman"/>
          <w:color w:val="000000"/>
        </w:rPr>
        <w:t>M</w:t>
      </w:r>
      <w:r w:rsidR="00C91609" w:rsidRPr="009F1CB9">
        <w:rPr>
          <w:rFonts w:ascii="Times New Roman" w:eastAsia="Times New Roman" w:hAnsi="Times New Roman" w:cs="Times New Roman"/>
          <w:color w:val="000000"/>
        </w:rPr>
        <w:t>I</w:t>
      </w:r>
      <w:r w:rsidR="00C91609">
        <w:rPr>
          <w:rFonts w:ascii="Times New Roman" w:eastAsia="Times New Roman" w:hAnsi="Times New Roman" w:cs="Times New Roman"/>
          <w:color w:val="000000"/>
        </w:rPr>
        <w:t>A</w:t>
      </w:r>
      <w:r w:rsidR="00C91609" w:rsidRPr="009F1CB9">
        <w:rPr>
          <w:rFonts w:ascii="Times New Roman" w:eastAsia="Times New Roman" w:hAnsi="Times New Roman" w:cs="Times New Roman"/>
          <w:color w:val="000000"/>
        </w:rPr>
        <w:t>V </w:t>
      </w:r>
      <w:r w:rsidR="00C91609">
        <w:rPr>
          <w:rFonts w:ascii="Times New Roman" w:eastAsia="Times New Roman" w:hAnsi="Times New Roman" w:cs="Times New Roman"/>
          <w:color w:val="000000"/>
        </w:rPr>
        <w:t>and</w:t>
      </w:r>
      <w:r w:rsidR="00C91609" w:rsidRPr="009F1CB9">
        <w:rPr>
          <w:rFonts w:ascii="Times New Roman" w:eastAsia="Times New Roman" w:hAnsi="Times New Roman" w:cs="Times New Roman"/>
          <w:color w:val="000000"/>
        </w:rPr>
        <w:t xml:space="preserve"> </w:t>
      </w:r>
      <w:r w:rsidR="00C91609" w:rsidRPr="00C91609">
        <w:rPr>
          <w:rFonts w:ascii="Times New Roman" w:eastAsia="Times New Roman" w:hAnsi="Times New Roman" w:cs="Times New Roman"/>
          <w:i/>
          <w:color w:val="000000"/>
        </w:rPr>
        <w:t>Modelo de Atención Integral en Salud</w:t>
      </w:r>
      <w:r w:rsidR="00C91609" w:rsidRPr="009F1CB9">
        <w:rPr>
          <w:rFonts w:ascii="Times New Roman" w:eastAsia="Times New Roman" w:hAnsi="Times New Roman" w:cs="Times New Roman"/>
          <w:color w:val="000000"/>
        </w:rPr>
        <w:t xml:space="preserve"> </w:t>
      </w:r>
      <w:r w:rsidR="00C91609">
        <w:rPr>
          <w:rFonts w:ascii="Times New Roman" w:eastAsia="Times New Roman" w:hAnsi="Times New Roman" w:cs="Times New Roman"/>
          <w:color w:val="000000"/>
        </w:rPr>
        <w:t xml:space="preserve">- </w:t>
      </w:r>
      <w:r w:rsidR="00C91609" w:rsidRPr="009F1CB9">
        <w:rPr>
          <w:rFonts w:ascii="Times New Roman" w:eastAsia="Times New Roman" w:hAnsi="Times New Roman" w:cs="Times New Roman"/>
          <w:color w:val="000000"/>
        </w:rPr>
        <w:t>MAIS)</w:t>
      </w:r>
      <w:r w:rsidR="003411CE" w:rsidRPr="00256CE8">
        <w:rPr>
          <w:rFonts w:ascii="Times New Roman" w:eastAsia="Times New Roman" w:hAnsi="Times New Roman" w:cs="Times New Roman"/>
          <w:color w:val="000000"/>
          <w:lang w:val="en-US"/>
        </w:rPr>
        <w:t>, there are various issues with the system at the federal and state level, such as the inadequate operation of th</w:t>
      </w:r>
      <w:r w:rsidR="003411CE" w:rsidRPr="00D943C3">
        <w:rPr>
          <w:rFonts w:ascii="Times New Roman" w:eastAsia="Times New Roman" w:hAnsi="Times New Roman" w:cs="Times New Roman"/>
          <w:color w:val="000000"/>
          <w:lang w:val="en-US"/>
        </w:rPr>
        <w:t>e Executive</w:t>
      </w:r>
      <w:r w:rsidR="00C91609">
        <w:rPr>
          <w:rFonts w:ascii="Times New Roman" w:eastAsia="Times New Roman" w:hAnsi="Times New Roman" w:cs="Times New Roman"/>
          <w:color w:val="000000"/>
          <w:lang w:val="en-US"/>
        </w:rPr>
        <w:t xml:space="preserve"> </w:t>
      </w:r>
      <w:r w:rsidR="003411CE" w:rsidRPr="00D943C3">
        <w:rPr>
          <w:rFonts w:ascii="Times New Roman" w:eastAsia="Times New Roman" w:hAnsi="Times New Roman" w:cs="Times New Roman"/>
          <w:color w:val="000000"/>
          <w:lang w:val="en-US"/>
        </w:rPr>
        <w:t>Commission for the Attention to Victims (</w:t>
      </w:r>
      <w:proofErr w:type="spellStart"/>
      <w:r w:rsidR="00C91609" w:rsidRPr="00C91609">
        <w:rPr>
          <w:rFonts w:ascii="Times New Roman" w:eastAsia="Times New Roman" w:hAnsi="Times New Roman" w:cs="Times New Roman"/>
          <w:i/>
          <w:iCs/>
          <w:color w:val="000000"/>
          <w:lang w:val="en-US"/>
        </w:rPr>
        <w:t>Comisión</w:t>
      </w:r>
      <w:proofErr w:type="spellEnd"/>
      <w:r w:rsidR="00C91609" w:rsidRPr="00C91609">
        <w:rPr>
          <w:rFonts w:ascii="Times New Roman" w:eastAsia="Times New Roman" w:hAnsi="Times New Roman" w:cs="Times New Roman"/>
          <w:i/>
          <w:iCs/>
          <w:color w:val="000000"/>
          <w:lang w:val="en-US"/>
        </w:rPr>
        <w:t xml:space="preserve"> </w:t>
      </w:r>
      <w:proofErr w:type="spellStart"/>
      <w:r w:rsidR="00C91609" w:rsidRPr="00C91609">
        <w:rPr>
          <w:rFonts w:ascii="Times New Roman" w:eastAsia="Times New Roman" w:hAnsi="Times New Roman" w:cs="Times New Roman"/>
          <w:i/>
          <w:iCs/>
          <w:color w:val="000000"/>
          <w:lang w:val="en-US"/>
        </w:rPr>
        <w:t>Ejecutiva</w:t>
      </w:r>
      <w:proofErr w:type="spellEnd"/>
      <w:r w:rsidR="00C91609" w:rsidRPr="00C91609">
        <w:rPr>
          <w:rFonts w:ascii="Times New Roman" w:eastAsia="Times New Roman" w:hAnsi="Times New Roman" w:cs="Times New Roman"/>
          <w:i/>
          <w:iCs/>
          <w:color w:val="000000"/>
          <w:lang w:val="en-US"/>
        </w:rPr>
        <w:t xml:space="preserve"> de </w:t>
      </w:r>
      <w:proofErr w:type="spellStart"/>
      <w:r w:rsidR="00C91609" w:rsidRPr="00C91609">
        <w:rPr>
          <w:rFonts w:ascii="Times New Roman" w:eastAsia="Times New Roman" w:hAnsi="Times New Roman" w:cs="Times New Roman"/>
          <w:i/>
          <w:iCs/>
          <w:color w:val="000000"/>
          <w:lang w:val="en-US"/>
        </w:rPr>
        <w:t>Atención</w:t>
      </w:r>
      <w:proofErr w:type="spellEnd"/>
      <w:r w:rsidR="00C91609" w:rsidRPr="00C91609">
        <w:rPr>
          <w:rFonts w:ascii="Times New Roman" w:eastAsia="Times New Roman" w:hAnsi="Times New Roman" w:cs="Times New Roman"/>
          <w:i/>
          <w:iCs/>
          <w:color w:val="000000"/>
          <w:lang w:val="en-US"/>
        </w:rPr>
        <w:t xml:space="preserve"> a </w:t>
      </w:r>
      <w:proofErr w:type="spellStart"/>
      <w:r w:rsidR="00C91609" w:rsidRPr="00C91609">
        <w:rPr>
          <w:rFonts w:ascii="Times New Roman" w:eastAsia="Times New Roman" w:hAnsi="Times New Roman" w:cs="Times New Roman"/>
          <w:i/>
          <w:iCs/>
          <w:color w:val="000000"/>
          <w:lang w:val="en-US"/>
        </w:rPr>
        <w:t>Víctimas</w:t>
      </w:r>
      <w:proofErr w:type="spellEnd"/>
      <w:r w:rsidR="00C91609">
        <w:rPr>
          <w:rFonts w:ascii="Times New Roman" w:eastAsia="Times New Roman" w:hAnsi="Times New Roman" w:cs="Times New Roman"/>
          <w:sz w:val="24"/>
          <w:szCs w:val="24"/>
          <w:lang w:val="en-US"/>
        </w:rPr>
        <w:t xml:space="preserve"> - </w:t>
      </w:r>
      <w:r w:rsidR="003411CE" w:rsidRPr="00D943C3">
        <w:rPr>
          <w:rFonts w:ascii="Times New Roman" w:eastAsia="Times New Roman" w:hAnsi="Times New Roman" w:cs="Times New Roman"/>
          <w:color w:val="000000"/>
          <w:lang w:val="en-US"/>
        </w:rPr>
        <w:t>CEAV), the difficulties that victims face in trying to access their rights, and the lack of recognition of victims of grave violations of human rights, among others.</w:t>
      </w:r>
    </w:p>
    <w:p w14:paraId="37E61E36" w14:textId="62A00F96" w:rsidR="003411CE" w:rsidRPr="003411CE" w:rsidRDefault="00556AD4" w:rsidP="00B863BB">
      <w:pPr>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6. </w:t>
      </w:r>
      <w:r w:rsidR="003411CE" w:rsidRPr="003C704E">
        <w:rPr>
          <w:rFonts w:ascii="Times New Roman" w:eastAsia="Times New Roman" w:hAnsi="Times New Roman" w:cs="Times New Roman"/>
          <w:color w:val="000000"/>
          <w:lang w:val="en-US"/>
        </w:rPr>
        <w:t>It is necessary that the General System of Attention to Victims has a comprehensive procedure that effectively guarantees the right to justice, truth, reparations and no repetition for the victims in and passing through Mexico.</w:t>
      </w:r>
    </w:p>
    <w:p w14:paraId="4AD98F03" w14:textId="7E186798" w:rsidR="00256CE8" w:rsidRDefault="00556AD4">
      <w:pPr>
        <w:jc w:val="both"/>
        <w:rPr>
          <w:rFonts w:ascii="Times New Roman" w:hAnsi="Times New Roman" w:cs="Times New Roman"/>
          <w:lang w:val="en-US"/>
        </w:rPr>
      </w:pPr>
      <w:r>
        <w:rPr>
          <w:rFonts w:ascii="Times New Roman" w:hAnsi="Times New Roman" w:cs="Times New Roman"/>
          <w:lang w:val="en-US"/>
        </w:rPr>
        <w:t xml:space="preserve">7. </w:t>
      </w:r>
      <w:r w:rsidR="003411CE">
        <w:rPr>
          <w:rFonts w:ascii="Times New Roman" w:hAnsi="Times New Roman" w:cs="Times New Roman"/>
          <w:lang w:val="en-US"/>
        </w:rPr>
        <w:t>In addition,</w:t>
      </w:r>
      <w:r w:rsidR="00437FB3" w:rsidRPr="005F4F2B">
        <w:rPr>
          <w:rFonts w:ascii="Times New Roman" w:hAnsi="Times New Roman" w:cs="Times New Roman"/>
          <w:lang w:val="en-US"/>
        </w:rPr>
        <w:t xml:space="preserve"> the government has also passed regressive legislation, such as the expan</w:t>
      </w:r>
      <w:r w:rsidR="005F4F2B" w:rsidRPr="005F4F2B">
        <w:rPr>
          <w:rFonts w:ascii="Times New Roman" w:hAnsi="Times New Roman" w:cs="Times New Roman"/>
          <w:lang w:val="en-US"/>
        </w:rPr>
        <w:t>sion of crimes that qualify</w:t>
      </w:r>
      <w:r w:rsidR="005F4F2B" w:rsidRPr="005F4F2B">
        <w:rPr>
          <w:rFonts w:ascii="Times New Roman" w:hAnsi="Times New Roman" w:cs="Times New Roman"/>
          <w:bCs/>
          <w:lang w:val="en-US"/>
        </w:rPr>
        <w:t xml:space="preserve"> remand prisoners</w:t>
      </w:r>
      <w:r w:rsidR="005F4F2B" w:rsidRPr="005F4F2B">
        <w:rPr>
          <w:lang w:val="en-US"/>
        </w:rPr>
        <w:t>.</w:t>
      </w:r>
      <w:r w:rsidR="00C24BE7">
        <w:rPr>
          <w:rStyle w:val="EndnoteReference"/>
          <w:lang w:val="en-US"/>
        </w:rPr>
        <w:endnoteReference w:id="1"/>
      </w:r>
      <w:r w:rsidR="00C24BE7" w:rsidRPr="003C704E">
        <w:rPr>
          <w:rFonts w:ascii="Times New Roman" w:hAnsi="Times New Roman" w:cs="Times New Roman"/>
          <w:lang w:val="en-US"/>
        </w:rPr>
        <w:t xml:space="preserve"> Similarly, the current administration’s processes for truth and justice </w:t>
      </w:r>
      <w:r w:rsidR="00C24BE7" w:rsidRPr="003C704E">
        <w:rPr>
          <w:rFonts w:ascii="Times New Roman" w:hAnsi="Times New Roman" w:cs="Times New Roman"/>
          <w:lang w:val="en-US"/>
        </w:rPr>
        <w:lastRenderedPageBreak/>
        <w:t>are low priorities and do not have mechanisms that allow for the participation of victims in the adoption of effective steps to guarantee that grave violations of human rights are not repeated.</w:t>
      </w:r>
    </w:p>
    <w:p w14:paraId="258FABD9" w14:textId="77777777" w:rsidR="00C24BE7" w:rsidRPr="00941D85" w:rsidRDefault="00C24BE7" w:rsidP="00941D85">
      <w:pPr>
        <w:spacing w:after="0" w:line="276" w:lineRule="auto"/>
        <w:rPr>
          <w:rFonts w:ascii="Times New Roman" w:eastAsia="Times New Roman" w:hAnsi="Times New Roman" w:cs="Times New Roman"/>
          <w:b/>
          <w:i/>
          <w:color w:val="000000"/>
        </w:rPr>
      </w:pPr>
      <w:r w:rsidRPr="00C870AC">
        <w:rPr>
          <w:rFonts w:ascii="Times New Roman" w:eastAsia="Times New Roman" w:hAnsi="Times New Roman" w:cs="Times New Roman"/>
          <w:b/>
          <w:i/>
          <w:color w:val="000000"/>
          <w:lang w:val="en-US"/>
        </w:rPr>
        <w:t>Recommendations:</w:t>
      </w:r>
    </w:p>
    <w:p w14:paraId="581E2845" w14:textId="6FC054BC" w:rsidR="003411CE" w:rsidRDefault="003411CE" w:rsidP="00256CE8">
      <w:pPr>
        <w:numPr>
          <w:ilvl w:val="0"/>
          <w:numId w:val="5"/>
        </w:numPr>
        <w:spacing w:after="0" w:line="276" w:lineRule="auto"/>
        <w:jc w:val="both"/>
        <w:textAlignment w:val="baseline"/>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Ensure that the State focuses on the victims while confronting its human rights crisis. </w:t>
      </w:r>
    </w:p>
    <w:p w14:paraId="5736BDC8" w14:textId="12ACC07F" w:rsidR="003411CE" w:rsidRPr="003411CE" w:rsidRDefault="009417DF" w:rsidP="003411CE">
      <w:pPr>
        <w:numPr>
          <w:ilvl w:val="0"/>
          <w:numId w:val="5"/>
        </w:numPr>
        <w:spacing w:after="0" w:line="276" w:lineRule="auto"/>
        <w:jc w:val="both"/>
        <w:textAlignment w:val="baseline"/>
        <w:rPr>
          <w:rFonts w:ascii="Times New Roman" w:eastAsia="Times New Roman" w:hAnsi="Times New Roman" w:cs="Times New Roman"/>
          <w:color w:val="000000"/>
          <w:lang w:val="en-US"/>
        </w:rPr>
      </w:pPr>
      <w:r w:rsidRPr="00256CE8">
        <w:rPr>
          <w:rFonts w:ascii="Times New Roman" w:eastAsia="Times New Roman" w:hAnsi="Times New Roman" w:cs="Times New Roman"/>
          <w:color w:val="000000"/>
          <w:lang w:val="en-US"/>
        </w:rPr>
        <w:t>Adequately address the needs that victims’ groups raise when implementing and strengthening the safeguards that guarantee victims’ rights.</w:t>
      </w:r>
    </w:p>
    <w:p w14:paraId="4A692E3D" w14:textId="6310C71B" w:rsidR="003411CE" w:rsidRDefault="009417DF" w:rsidP="00256CE8">
      <w:pPr>
        <w:numPr>
          <w:ilvl w:val="0"/>
          <w:numId w:val="5"/>
        </w:numPr>
        <w:spacing w:after="0" w:line="276" w:lineRule="auto"/>
        <w:jc w:val="both"/>
        <w:textAlignment w:val="baseline"/>
        <w:rPr>
          <w:rFonts w:ascii="Times New Roman" w:eastAsia="Times New Roman" w:hAnsi="Times New Roman" w:cs="Times New Roman"/>
          <w:b/>
          <w:lang w:val="en-US"/>
        </w:rPr>
      </w:pPr>
      <w:r w:rsidRPr="00256CE8">
        <w:rPr>
          <w:rFonts w:ascii="Times New Roman" w:eastAsia="Times New Roman" w:hAnsi="Times New Roman" w:cs="Times New Roman"/>
          <w:color w:val="000000"/>
          <w:lang w:val="en-US"/>
        </w:rPr>
        <w:t xml:space="preserve">Create strategies to increase participation </w:t>
      </w:r>
      <w:r w:rsidR="00683E58">
        <w:rPr>
          <w:rFonts w:ascii="Times New Roman" w:eastAsia="Times New Roman" w:hAnsi="Times New Roman" w:cs="Times New Roman"/>
          <w:color w:val="000000"/>
          <w:lang w:val="en-US"/>
        </w:rPr>
        <w:t xml:space="preserve">of victims </w:t>
      </w:r>
      <w:r w:rsidRPr="00256CE8">
        <w:rPr>
          <w:rFonts w:ascii="Times New Roman" w:eastAsia="Times New Roman" w:hAnsi="Times New Roman" w:cs="Times New Roman"/>
          <w:color w:val="000000"/>
          <w:lang w:val="en-US"/>
        </w:rPr>
        <w:t>in the discussion of special mechanisms for truth and justice, in order to ensure that grave violations of human rights are not repeated</w:t>
      </w:r>
      <w:r>
        <w:rPr>
          <w:rFonts w:ascii="Times New Roman" w:eastAsia="Times New Roman" w:hAnsi="Times New Roman" w:cs="Times New Roman"/>
          <w:b/>
          <w:lang w:val="en-US"/>
        </w:rPr>
        <w:t>.</w:t>
      </w:r>
    </w:p>
    <w:p w14:paraId="13C077C1" w14:textId="15CDD6DF" w:rsidR="00C24BE7" w:rsidRPr="00256CE8" w:rsidRDefault="00C24BE7" w:rsidP="00256CE8">
      <w:pPr>
        <w:numPr>
          <w:ilvl w:val="0"/>
          <w:numId w:val="5"/>
        </w:numPr>
        <w:spacing w:after="0" w:line="276" w:lineRule="auto"/>
        <w:jc w:val="both"/>
        <w:textAlignment w:val="baseline"/>
        <w:rPr>
          <w:rFonts w:ascii="Times New Roman" w:eastAsia="Times New Roman" w:hAnsi="Times New Roman" w:cs="Times New Roman"/>
          <w:b/>
          <w:lang w:val="en-US"/>
        </w:rPr>
      </w:pPr>
      <w:r w:rsidRPr="00256CE8">
        <w:rPr>
          <w:rFonts w:ascii="Times New Roman" w:eastAsia="Times New Roman" w:hAnsi="Times New Roman" w:cs="Times New Roman"/>
          <w:lang w:val="en-US"/>
        </w:rPr>
        <w:t>Adjust the law with respect to recognition of victims (</w:t>
      </w:r>
      <w:r w:rsidRPr="00256CE8">
        <w:rPr>
          <w:rFonts w:ascii="Times New Roman" w:eastAsia="Times New Roman" w:hAnsi="Times New Roman" w:cs="Times New Roman"/>
          <w:i/>
          <w:iCs/>
          <w:color w:val="000000"/>
          <w:lang w:val="en-US"/>
        </w:rPr>
        <w:t xml:space="preserve">Ley General de </w:t>
      </w:r>
      <w:proofErr w:type="spellStart"/>
      <w:r w:rsidRPr="00256CE8">
        <w:rPr>
          <w:rFonts w:ascii="Times New Roman" w:eastAsia="Times New Roman" w:hAnsi="Times New Roman" w:cs="Times New Roman"/>
          <w:i/>
          <w:iCs/>
          <w:color w:val="000000"/>
          <w:lang w:val="en-US"/>
        </w:rPr>
        <w:t>Víctimas</w:t>
      </w:r>
      <w:proofErr w:type="spellEnd"/>
      <w:r w:rsidRPr="00256CE8">
        <w:rPr>
          <w:rFonts w:ascii="Times New Roman" w:eastAsia="Times New Roman" w:hAnsi="Times New Roman" w:cs="Times New Roman"/>
          <w:color w:val="000000"/>
          <w:lang w:val="en-US"/>
        </w:rPr>
        <w:t>)</w:t>
      </w:r>
      <w:r w:rsidRPr="00256CE8">
        <w:rPr>
          <w:rFonts w:ascii="Times New Roman" w:eastAsia="Times New Roman" w:hAnsi="Times New Roman" w:cs="Times New Roman"/>
          <w:lang w:val="en-US"/>
        </w:rPr>
        <w:t xml:space="preserve"> in order to ensure that </w:t>
      </w:r>
      <w:r w:rsidR="00683E58">
        <w:rPr>
          <w:rFonts w:ascii="Times New Roman" w:eastAsia="Times New Roman" w:hAnsi="Times New Roman" w:cs="Times New Roman"/>
          <w:lang w:val="en-US"/>
        </w:rPr>
        <w:t xml:space="preserve">the </w:t>
      </w:r>
      <w:r w:rsidRPr="00256CE8">
        <w:rPr>
          <w:rFonts w:ascii="Times New Roman" w:eastAsia="Times New Roman" w:hAnsi="Times New Roman" w:cs="Times New Roman"/>
          <w:lang w:val="en-US"/>
        </w:rPr>
        <w:t>treatment is comprehensive.</w:t>
      </w:r>
    </w:p>
    <w:p w14:paraId="0C588790" w14:textId="1C3A0EBC" w:rsidR="00C24BE7" w:rsidRPr="00C870AC" w:rsidRDefault="00C24BE7" w:rsidP="008E69CE">
      <w:pPr>
        <w:pStyle w:val="ListParagraph"/>
        <w:numPr>
          <w:ilvl w:val="0"/>
          <w:numId w:val="5"/>
        </w:numPr>
        <w:spacing w:after="0" w:line="276" w:lineRule="auto"/>
        <w:jc w:val="both"/>
        <w:rPr>
          <w:rFonts w:ascii="Times New Roman" w:eastAsia="Times New Roman" w:hAnsi="Times New Roman" w:cs="Times New Roman"/>
          <w:b/>
          <w:lang w:val="en-US"/>
        </w:rPr>
      </w:pPr>
      <w:r w:rsidRPr="003C704E">
        <w:rPr>
          <w:rFonts w:ascii="Times New Roman" w:eastAsia="Times New Roman" w:hAnsi="Times New Roman" w:cs="Times New Roman"/>
          <w:lang w:val="en-US"/>
        </w:rPr>
        <w:t xml:space="preserve">Make the necessary modifications to </w:t>
      </w:r>
      <w:r w:rsidR="00AD373C">
        <w:rPr>
          <w:rFonts w:ascii="Times New Roman" w:eastAsia="Times New Roman" w:hAnsi="Times New Roman" w:cs="Times New Roman"/>
          <w:lang w:val="en-US"/>
        </w:rPr>
        <w:t xml:space="preserve">give </w:t>
      </w:r>
      <w:r w:rsidRPr="003C704E">
        <w:rPr>
          <w:rFonts w:ascii="Times New Roman" w:eastAsia="Times New Roman" w:hAnsi="Times New Roman" w:cs="Times New Roman"/>
          <w:lang w:val="en-US"/>
        </w:rPr>
        <w:t>adequate</w:t>
      </w:r>
      <w:r w:rsidR="00AD373C">
        <w:rPr>
          <w:rFonts w:ascii="Times New Roman" w:eastAsia="Times New Roman" w:hAnsi="Times New Roman" w:cs="Times New Roman"/>
          <w:lang w:val="en-US"/>
        </w:rPr>
        <w:t xml:space="preserve"> </w:t>
      </w:r>
      <w:r w:rsidRPr="003C704E">
        <w:rPr>
          <w:rFonts w:ascii="Times New Roman" w:eastAsia="Times New Roman" w:hAnsi="Times New Roman" w:cs="Times New Roman"/>
          <w:lang w:val="en-US"/>
        </w:rPr>
        <w:t xml:space="preserve">follow up </w:t>
      </w:r>
      <w:r w:rsidR="00AD373C">
        <w:rPr>
          <w:rFonts w:ascii="Times New Roman" w:eastAsia="Times New Roman" w:hAnsi="Times New Roman" w:cs="Times New Roman"/>
          <w:lang w:val="en-US"/>
        </w:rPr>
        <w:t>to</w:t>
      </w:r>
      <w:r w:rsidR="00AD373C" w:rsidRPr="003C704E">
        <w:rPr>
          <w:rFonts w:ascii="Times New Roman" w:eastAsia="Times New Roman" w:hAnsi="Times New Roman" w:cs="Times New Roman"/>
          <w:lang w:val="en-US"/>
        </w:rPr>
        <w:t xml:space="preserve"> </w:t>
      </w:r>
      <w:r w:rsidRPr="003C704E">
        <w:rPr>
          <w:rFonts w:ascii="Times New Roman" w:eastAsia="Times New Roman" w:hAnsi="Times New Roman" w:cs="Times New Roman"/>
          <w:lang w:val="en-US"/>
        </w:rPr>
        <w:t xml:space="preserve">the </w:t>
      </w:r>
      <w:r w:rsidR="00C870AC">
        <w:rPr>
          <w:rFonts w:ascii="Times New Roman" w:eastAsia="Times New Roman" w:hAnsi="Times New Roman" w:cs="Times New Roman"/>
          <w:lang w:val="en-US"/>
        </w:rPr>
        <w:t>Attention models</w:t>
      </w:r>
      <w:r w:rsidR="00683E58">
        <w:rPr>
          <w:rFonts w:ascii="Times New Roman" w:eastAsia="Times New Roman" w:hAnsi="Times New Roman" w:cs="Times New Roman"/>
          <w:lang w:val="en-US"/>
        </w:rPr>
        <w:t xml:space="preserve"> (MIAV and MAIS)</w:t>
      </w:r>
      <w:r w:rsidR="00C870AC">
        <w:rPr>
          <w:rFonts w:ascii="Times New Roman" w:eastAsia="Times New Roman" w:hAnsi="Times New Roman" w:cs="Times New Roman"/>
          <w:lang w:val="en-US"/>
        </w:rPr>
        <w:t xml:space="preserve"> to generate integral, transparent, reasonable and </w:t>
      </w:r>
      <w:r w:rsidR="00C870AC">
        <w:rPr>
          <w:rFonts w:ascii="Times New Roman" w:eastAsia="Times New Roman" w:hAnsi="Times New Roman" w:cs="Times New Roman"/>
          <w:color w:val="000000"/>
          <w:lang w:val="en-US"/>
        </w:rPr>
        <w:t>cultural</w:t>
      </w:r>
      <w:r w:rsidR="00683E58">
        <w:rPr>
          <w:rFonts w:ascii="Times New Roman" w:eastAsia="Times New Roman" w:hAnsi="Times New Roman" w:cs="Times New Roman"/>
          <w:color w:val="000000"/>
          <w:lang w:val="en-US"/>
        </w:rPr>
        <w:t>ly</w:t>
      </w:r>
      <w:r w:rsidR="00C870AC">
        <w:rPr>
          <w:rFonts w:ascii="Times New Roman" w:eastAsia="Times New Roman" w:hAnsi="Times New Roman" w:cs="Times New Roman"/>
          <w:color w:val="000000"/>
          <w:lang w:val="en-US"/>
        </w:rPr>
        <w:t xml:space="preserve"> suitab</w:t>
      </w:r>
      <w:r w:rsidR="00683E58">
        <w:rPr>
          <w:rFonts w:ascii="Times New Roman" w:eastAsia="Times New Roman" w:hAnsi="Times New Roman" w:cs="Times New Roman"/>
          <w:color w:val="000000"/>
          <w:lang w:val="en-US"/>
        </w:rPr>
        <w:t>le</w:t>
      </w:r>
      <w:r w:rsidR="00C870AC">
        <w:rPr>
          <w:rFonts w:ascii="Times New Roman" w:eastAsia="Times New Roman" w:hAnsi="Times New Roman" w:cs="Times New Roman"/>
          <w:lang w:val="en-US"/>
        </w:rPr>
        <w:t xml:space="preserve"> </w:t>
      </w:r>
      <w:r w:rsidRPr="003C704E">
        <w:rPr>
          <w:rFonts w:ascii="Times New Roman" w:eastAsia="Times New Roman" w:hAnsi="Times New Roman" w:cs="Times New Roman"/>
          <w:lang w:val="en-US"/>
        </w:rPr>
        <w:t>procedures for attention to victims.</w:t>
      </w:r>
    </w:p>
    <w:p w14:paraId="0B4E5559" w14:textId="77777777" w:rsidR="00683E58" w:rsidRPr="009417DF" w:rsidRDefault="00683E58" w:rsidP="00683E58">
      <w:pPr>
        <w:pStyle w:val="ListParagraph"/>
        <w:numPr>
          <w:ilvl w:val="0"/>
          <w:numId w:val="5"/>
        </w:numPr>
        <w:spacing w:after="0" w:line="276" w:lineRule="auto"/>
        <w:jc w:val="both"/>
        <w:rPr>
          <w:rFonts w:ascii="Times New Roman" w:eastAsia="Times New Roman" w:hAnsi="Times New Roman" w:cs="Times New Roman"/>
          <w:b/>
          <w:lang w:val="en-US"/>
        </w:rPr>
      </w:pPr>
      <w:r>
        <w:rPr>
          <w:rFonts w:ascii="Times New Roman" w:eastAsia="Times New Roman" w:hAnsi="Times New Roman" w:cs="Times New Roman"/>
          <w:lang w:val="en-US"/>
        </w:rPr>
        <w:t xml:space="preserve">Create the necessary protocols and tools in order to ensure attention to the victims with a rights-based approach.  </w:t>
      </w:r>
      <w:r w:rsidRPr="009417DF">
        <w:rPr>
          <w:rFonts w:ascii="Times New Roman" w:eastAsia="Times New Roman" w:hAnsi="Times New Roman" w:cs="Times New Roman"/>
          <w:lang w:val="en-US"/>
        </w:rPr>
        <w:t xml:space="preserve">  </w:t>
      </w:r>
    </w:p>
    <w:p w14:paraId="3B554FF1" w14:textId="0B999FF1" w:rsidR="00C24BE7" w:rsidRPr="003C704E" w:rsidRDefault="00683E58" w:rsidP="008E69CE">
      <w:pPr>
        <w:pStyle w:val="ListParagraph"/>
        <w:numPr>
          <w:ilvl w:val="0"/>
          <w:numId w:val="5"/>
        </w:numPr>
        <w:spacing w:after="0" w:line="276" w:lineRule="auto"/>
        <w:jc w:val="both"/>
        <w:rPr>
          <w:rFonts w:ascii="Times New Roman" w:eastAsia="Times New Roman" w:hAnsi="Times New Roman" w:cs="Times New Roman"/>
          <w:b/>
          <w:lang w:val="en-US"/>
        </w:rPr>
      </w:pPr>
      <w:r>
        <w:rPr>
          <w:rFonts w:ascii="Times New Roman" w:eastAsia="Times New Roman" w:hAnsi="Times New Roman" w:cs="Times New Roman"/>
          <w:lang w:val="en-US"/>
        </w:rPr>
        <w:t>Take measures to ensure that the access to</w:t>
      </w:r>
      <w:r w:rsidR="00C24BE7" w:rsidRPr="003C704E">
        <w:rPr>
          <w:rFonts w:ascii="Times New Roman" w:eastAsia="Times New Roman" w:hAnsi="Times New Roman" w:cs="Times New Roman"/>
          <w:lang w:val="en-US"/>
        </w:rPr>
        <w:t xml:space="preserve"> the Help, Assistance and Reparation Fund </w:t>
      </w:r>
      <w:r w:rsidR="00C24BE7">
        <w:rPr>
          <w:rFonts w:ascii="Times New Roman" w:eastAsia="Times New Roman" w:hAnsi="Times New Roman" w:cs="Times New Roman"/>
          <w:lang w:val="en-US"/>
        </w:rPr>
        <w:t>of</w:t>
      </w:r>
      <w:r w:rsidR="00C24BE7" w:rsidRPr="003C704E">
        <w:rPr>
          <w:rFonts w:ascii="Times New Roman" w:eastAsia="Times New Roman" w:hAnsi="Times New Roman" w:cs="Times New Roman"/>
          <w:lang w:val="en-US"/>
        </w:rPr>
        <w:t xml:space="preserve"> the Executive Commission for the Attention to Victims</w:t>
      </w:r>
      <w:r>
        <w:rPr>
          <w:rFonts w:ascii="Times New Roman" w:eastAsia="Times New Roman" w:hAnsi="Times New Roman" w:cs="Times New Roman"/>
          <w:lang w:val="en-US"/>
        </w:rPr>
        <w:t xml:space="preserve"> is more efficient</w:t>
      </w:r>
      <w:r w:rsidR="00C24BE7" w:rsidRPr="003C704E">
        <w:rPr>
          <w:rFonts w:ascii="Times New Roman" w:eastAsia="Times New Roman" w:hAnsi="Times New Roman" w:cs="Times New Roman"/>
          <w:lang w:val="en-US"/>
        </w:rPr>
        <w:t>.</w:t>
      </w:r>
    </w:p>
    <w:p w14:paraId="52E8A5F8" w14:textId="4C36F911" w:rsidR="00C24BE7" w:rsidRPr="003C704E" w:rsidRDefault="00C24BE7" w:rsidP="008E69CE">
      <w:pPr>
        <w:pStyle w:val="ListParagraph"/>
        <w:numPr>
          <w:ilvl w:val="0"/>
          <w:numId w:val="5"/>
        </w:numPr>
        <w:spacing w:after="0" w:line="276" w:lineRule="auto"/>
        <w:jc w:val="both"/>
        <w:rPr>
          <w:rFonts w:ascii="Times New Roman" w:eastAsia="Times New Roman" w:hAnsi="Times New Roman" w:cs="Times New Roman"/>
          <w:b/>
          <w:lang w:val="en-US"/>
        </w:rPr>
      </w:pPr>
      <w:r w:rsidRPr="003C704E">
        <w:rPr>
          <w:rFonts w:ascii="Times New Roman" w:eastAsia="Times New Roman" w:hAnsi="Times New Roman" w:cs="Times New Roman"/>
          <w:color w:val="000000"/>
          <w:lang w:val="en-US"/>
        </w:rPr>
        <w:t>Ensure that officials</w:t>
      </w:r>
      <w:r w:rsidR="001D4BD5">
        <w:rPr>
          <w:rFonts w:ascii="Times New Roman" w:eastAsia="Times New Roman" w:hAnsi="Times New Roman" w:cs="Times New Roman"/>
          <w:color w:val="000000"/>
          <w:lang w:val="en-US"/>
        </w:rPr>
        <w:t xml:space="preserve"> in charge of working with the victims</w:t>
      </w:r>
      <w:r w:rsidR="00C870AC">
        <w:rPr>
          <w:rFonts w:ascii="Times New Roman" w:eastAsia="Times New Roman" w:hAnsi="Times New Roman" w:cs="Times New Roman"/>
          <w:color w:val="000000"/>
          <w:lang w:val="en-US"/>
        </w:rPr>
        <w:t xml:space="preserve"> </w:t>
      </w:r>
      <w:r w:rsidRPr="003C704E">
        <w:rPr>
          <w:rFonts w:ascii="Times New Roman" w:eastAsia="Times New Roman" w:hAnsi="Times New Roman" w:cs="Times New Roman"/>
          <w:color w:val="000000"/>
          <w:lang w:val="en-US"/>
        </w:rPr>
        <w:t xml:space="preserve">are sufficiently trained </w:t>
      </w:r>
      <w:r>
        <w:rPr>
          <w:rFonts w:ascii="Times New Roman" w:eastAsia="Times New Roman" w:hAnsi="Times New Roman" w:cs="Times New Roman"/>
          <w:color w:val="000000"/>
          <w:lang w:val="en-US"/>
        </w:rPr>
        <w:t>and use</w:t>
      </w:r>
      <w:r w:rsidRPr="003C704E">
        <w:rPr>
          <w:rFonts w:ascii="Times New Roman" w:eastAsia="Times New Roman" w:hAnsi="Times New Roman" w:cs="Times New Roman"/>
          <w:color w:val="000000"/>
          <w:lang w:val="en-US"/>
        </w:rPr>
        <w:t xml:space="preserve"> the intersectionality </w:t>
      </w:r>
      <w:r>
        <w:rPr>
          <w:rFonts w:ascii="Times New Roman" w:eastAsia="Times New Roman" w:hAnsi="Times New Roman" w:cs="Times New Roman"/>
          <w:color w:val="000000"/>
          <w:lang w:val="en-US"/>
        </w:rPr>
        <w:t xml:space="preserve">approach, and the </w:t>
      </w:r>
      <w:r w:rsidRPr="003C704E">
        <w:rPr>
          <w:rFonts w:ascii="Times New Roman" w:eastAsia="Times New Roman" w:hAnsi="Times New Roman" w:cs="Times New Roman"/>
          <w:color w:val="000000"/>
          <w:lang w:val="en-US"/>
        </w:rPr>
        <w:t xml:space="preserve">human rights and </w:t>
      </w:r>
      <w:r>
        <w:rPr>
          <w:rFonts w:ascii="Times New Roman" w:eastAsia="Times New Roman" w:hAnsi="Times New Roman" w:cs="Times New Roman"/>
          <w:color w:val="000000"/>
          <w:lang w:val="en-US"/>
        </w:rPr>
        <w:t xml:space="preserve">gender perspective. </w:t>
      </w:r>
    </w:p>
    <w:p w14:paraId="4233F7A1" w14:textId="77777777" w:rsidR="00C24BE7" w:rsidRPr="003C704E" w:rsidRDefault="00C24BE7" w:rsidP="001C4DE2">
      <w:pPr>
        <w:pStyle w:val="ListParagraph"/>
        <w:spacing w:after="0" w:line="276" w:lineRule="auto"/>
        <w:rPr>
          <w:rFonts w:ascii="Times New Roman" w:eastAsia="Times New Roman" w:hAnsi="Times New Roman" w:cs="Times New Roman"/>
          <w:b/>
          <w:lang w:val="en-US"/>
        </w:rPr>
      </w:pPr>
    </w:p>
    <w:p w14:paraId="5EAFC1D7" w14:textId="69FCD685" w:rsidR="00C24BE7" w:rsidRPr="00C24BE7" w:rsidRDefault="00C24BE7" w:rsidP="004D3E1C">
      <w:pPr>
        <w:pStyle w:val="ListParagraph"/>
        <w:numPr>
          <w:ilvl w:val="1"/>
          <w:numId w:val="25"/>
        </w:numPr>
        <w:spacing w:after="0" w:line="240" w:lineRule="auto"/>
        <w:jc w:val="both"/>
        <w:textAlignment w:val="baseline"/>
        <w:rPr>
          <w:rFonts w:ascii="Times New Roman" w:eastAsia="Times New Roman" w:hAnsi="Times New Roman" w:cs="Times New Roman"/>
          <w:b/>
          <w:bCs/>
          <w:iCs/>
          <w:color w:val="000000"/>
        </w:rPr>
      </w:pPr>
      <w:r w:rsidRPr="00C24BE7">
        <w:rPr>
          <w:rFonts w:ascii="Times New Roman" w:eastAsia="Times New Roman" w:hAnsi="Times New Roman" w:cs="Times New Roman"/>
          <w:b/>
          <w:bCs/>
          <w:iCs/>
          <w:color w:val="000000"/>
        </w:rPr>
        <w:t xml:space="preserve">Militarized </w:t>
      </w:r>
      <w:r w:rsidR="00A970AC" w:rsidRPr="00A970AC">
        <w:rPr>
          <w:rFonts w:ascii="Times New Roman" w:eastAsia="Times New Roman" w:hAnsi="Times New Roman" w:cs="Times New Roman"/>
          <w:b/>
          <w:bCs/>
          <w:iCs/>
          <w:color w:val="000000"/>
        </w:rPr>
        <w:t>security model</w:t>
      </w:r>
    </w:p>
    <w:p w14:paraId="119141C8" w14:textId="77777777" w:rsidR="00C24BE7" w:rsidRDefault="00C24BE7" w:rsidP="004D3E1C">
      <w:pPr>
        <w:spacing w:after="0" w:line="240" w:lineRule="auto"/>
        <w:jc w:val="both"/>
        <w:rPr>
          <w:rFonts w:ascii="Times New Roman" w:eastAsia="Times New Roman" w:hAnsi="Times New Roman" w:cs="Times New Roman"/>
          <w:color w:val="000000"/>
          <w:lang w:val="en-US"/>
        </w:rPr>
      </w:pPr>
    </w:p>
    <w:p w14:paraId="17AC3398" w14:textId="339DE1C5" w:rsidR="00C24BE7" w:rsidRPr="003C704E" w:rsidRDefault="00556AD4" w:rsidP="00B863BB">
      <w:pPr>
        <w:spacing w:line="276"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8. </w:t>
      </w:r>
      <w:r w:rsidR="00C24BE7" w:rsidRPr="003C704E">
        <w:rPr>
          <w:rFonts w:ascii="Times New Roman" w:eastAsia="Times New Roman" w:hAnsi="Times New Roman" w:cs="Times New Roman"/>
          <w:color w:val="000000"/>
          <w:lang w:val="en-US"/>
        </w:rPr>
        <w:t>The participation of the armed forces in public security and the militarization of security forces have been constant factors in the perpetration of grave violations of human rights for those in or passing through Mexico during the past two administrations. These violations have primarily manifested in the form of the military’s indiscriminate or illegal use of force against civilians.</w:t>
      </w:r>
    </w:p>
    <w:p w14:paraId="44440391" w14:textId="2034E852" w:rsidR="00C24BE7" w:rsidRPr="003C704E" w:rsidRDefault="00556AD4" w:rsidP="00B863BB">
      <w:pPr>
        <w:spacing w:line="276" w:lineRule="auto"/>
        <w:jc w:val="both"/>
        <w:rPr>
          <w:rFonts w:ascii="Times New Roman" w:eastAsia="Times New Roman" w:hAnsi="Times New Roman" w:cs="Times New Roman"/>
          <w:color w:val="000000"/>
          <w:lang w:val="en-US"/>
        </w:rPr>
      </w:pPr>
      <w:r w:rsidRPr="00F16B34">
        <w:rPr>
          <w:rFonts w:ascii="Times New Roman" w:eastAsia="Times New Roman" w:hAnsi="Times New Roman" w:cs="Times New Roman"/>
          <w:color w:val="000000"/>
          <w:lang w:val="en-US"/>
        </w:rPr>
        <w:t xml:space="preserve">9. </w:t>
      </w:r>
      <w:r w:rsidR="00F16B34">
        <w:rPr>
          <w:rFonts w:ascii="Times New Roman" w:eastAsia="Times New Roman" w:hAnsi="Times New Roman" w:cs="Times New Roman"/>
          <w:color w:val="000000"/>
          <w:lang w:val="en-US"/>
        </w:rPr>
        <w:t>N</w:t>
      </w:r>
      <w:r w:rsidR="00C24BE7" w:rsidRPr="003C704E">
        <w:rPr>
          <w:rFonts w:ascii="Times New Roman" w:eastAsia="Times New Roman" w:hAnsi="Times New Roman" w:cs="Times New Roman"/>
          <w:color w:val="000000"/>
          <w:lang w:val="en-US"/>
        </w:rPr>
        <w:t xml:space="preserve">either the use of armed forces nor the plan to combat crime based on direct confrontation contribute </w:t>
      </w:r>
      <w:r w:rsidR="00C24BE7">
        <w:rPr>
          <w:rFonts w:ascii="Times New Roman" w:eastAsia="Times New Roman" w:hAnsi="Times New Roman" w:cs="Times New Roman"/>
          <w:color w:val="000000"/>
          <w:lang w:val="en-US"/>
        </w:rPr>
        <w:t xml:space="preserve">either </w:t>
      </w:r>
      <w:r w:rsidR="00C24BE7" w:rsidRPr="003C704E">
        <w:rPr>
          <w:rFonts w:ascii="Times New Roman" w:eastAsia="Times New Roman" w:hAnsi="Times New Roman" w:cs="Times New Roman"/>
          <w:color w:val="000000"/>
          <w:lang w:val="en-US"/>
        </w:rPr>
        <w:t>to the creation of a peaceful society or to the reduction of the number of incidents of grave violations of human rights.</w:t>
      </w:r>
    </w:p>
    <w:p w14:paraId="0049B81B" w14:textId="2B816F8E" w:rsidR="00C24BE7" w:rsidRDefault="00F47A11" w:rsidP="00B863BB">
      <w:pPr>
        <w:spacing w:line="276" w:lineRule="auto"/>
        <w:jc w:val="both"/>
        <w:rPr>
          <w:rFonts w:ascii="Times New Roman" w:eastAsia="Times New Roman" w:hAnsi="Times New Roman" w:cs="Times New Roman"/>
          <w:color w:val="000000"/>
          <w:lang w:val="en-US"/>
        </w:rPr>
      </w:pPr>
      <w:r w:rsidRPr="00F16B34">
        <w:rPr>
          <w:rFonts w:ascii="Times New Roman" w:eastAsia="Times New Roman" w:hAnsi="Times New Roman" w:cs="Times New Roman"/>
          <w:color w:val="000000"/>
          <w:lang w:val="en-US"/>
        </w:rPr>
        <w:t xml:space="preserve">10. </w:t>
      </w:r>
      <w:r w:rsidR="00C24BE7" w:rsidRPr="003C704E">
        <w:rPr>
          <w:rFonts w:ascii="Times New Roman" w:eastAsia="Times New Roman" w:hAnsi="Times New Roman" w:cs="Times New Roman"/>
          <w:color w:val="000000"/>
          <w:lang w:val="en-US"/>
        </w:rPr>
        <w:t>The model of militarization, most recently exemplified by the creation of the National Guard, prevents the development of a civil security force and reduces the State’s responsibility to strengthen the civil security force that already exists.</w:t>
      </w:r>
      <w:r w:rsidR="00C24BE7">
        <w:rPr>
          <w:rStyle w:val="EndnoteReference"/>
          <w:rFonts w:ascii="Times New Roman" w:eastAsia="Times New Roman" w:hAnsi="Times New Roman" w:cs="Times New Roman"/>
          <w:color w:val="000000"/>
          <w:lang w:val="en-US"/>
        </w:rPr>
        <w:endnoteReference w:id="2"/>
      </w:r>
      <w:r w:rsidR="00C24BE7" w:rsidRPr="003C704E">
        <w:rPr>
          <w:rFonts w:ascii="Times New Roman" w:eastAsia="Times New Roman" w:hAnsi="Times New Roman" w:cs="Times New Roman"/>
          <w:color w:val="000000"/>
          <w:lang w:val="en-US"/>
        </w:rPr>
        <w:t xml:space="preserve"> This all compounds the lack of a guarantee of respect for and protection of human rights.</w:t>
      </w:r>
    </w:p>
    <w:p w14:paraId="1ED1DDDE" w14:textId="4D1E5561" w:rsidR="00F53F9F" w:rsidRPr="00F53F9F" w:rsidRDefault="00F47A11" w:rsidP="00F53F9F">
      <w:pPr>
        <w:spacing w:after="0" w:line="276" w:lineRule="auto"/>
        <w:jc w:val="both"/>
        <w:textAlignment w:val="baseline"/>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11. </w:t>
      </w:r>
      <w:r w:rsidR="00F53F9F" w:rsidRPr="00F53F9F">
        <w:rPr>
          <w:rFonts w:ascii="Times New Roman" w:eastAsia="Times New Roman" w:hAnsi="Times New Roman" w:cs="Times New Roman"/>
          <w:color w:val="000000"/>
          <w:lang w:val="en-US"/>
        </w:rPr>
        <w:t xml:space="preserve">One result of this model of militarization is the increase in the number of victims of serious human rights violations, </w:t>
      </w:r>
      <w:r w:rsidR="00F53F9F">
        <w:rPr>
          <w:rFonts w:ascii="Times New Roman" w:eastAsia="Times New Roman" w:hAnsi="Times New Roman" w:cs="Times New Roman"/>
          <w:color w:val="000000"/>
          <w:lang w:val="en-US"/>
        </w:rPr>
        <w:t xml:space="preserve">the </w:t>
      </w:r>
      <w:r w:rsidR="00F53F9F" w:rsidRPr="00F53F9F">
        <w:rPr>
          <w:rFonts w:ascii="Times New Roman" w:eastAsia="Times New Roman" w:hAnsi="Times New Roman" w:cs="Times New Roman"/>
          <w:color w:val="000000"/>
          <w:lang w:val="en-US"/>
        </w:rPr>
        <w:t>impunity and</w:t>
      </w:r>
      <w:r w:rsidR="00F53F9F">
        <w:rPr>
          <w:rFonts w:ascii="Times New Roman" w:eastAsia="Times New Roman" w:hAnsi="Times New Roman" w:cs="Times New Roman"/>
          <w:color w:val="000000"/>
          <w:lang w:val="en-US"/>
        </w:rPr>
        <w:t xml:space="preserve"> the</w:t>
      </w:r>
      <w:r w:rsidR="00F53F9F" w:rsidRPr="00F53F9F">
        <w:rPr>
          <w:rFonts w:ascii="Times New Roman" w:eastAsia="Times New Roman" w:hAnsi="Times New Roman" w:cs="Times New Roman"/>
          <w:color w:val="000000"/>
          <w:lang w:val="en-US"/>
        </w:rPr>
        <w:t xml:space="preserve"> lack of access to justice in cases of violations perpetrated by the armed forces. Victims should </w:t>
      </w:r>
      <w:r w:rsidR="00F53F9F">
        <w:rPr>
          <w:rFonts w:ascii="Times New Roman" w:eastAsia="Times New Roman" w:hAnsi="Times New Roman" w:cs="Times New Roman"/>
          <w:color w:val="000000"/>
          <w:lang w:val="en-US"/>
        </w:rPr>
        <w:t xml:space="preserve">count on guarantee of </w:t>
      </w:r>
      <w:r w:rsidR="00F53F9F" w:rsidRPr="00F53F9F">
        <w:rPr>
          <w:rFonts w:ascii="Times New Roman" w:eastAsia="Times New Roman" w:hAnsi="Times New Roman" w:cs="Times New Roman"/>
          <w:color w:val="000000"/>
          <w:lang w:val="en-US"/>
        </w:rPr>
        <w:t>non-repetition as measures of justice and reparation</w:t>
      </w:r>
      <w:r w:rsidR="00F53F9F">
        <w:rPr>
          <w:rFonts w:ascii="Times New Roman" w:eastAsia="Times New Roman" w:hAnsi="Times New Roman" w:cs="Times New Roman"/>
          <w:color w:val="000000"/>
          <w:lang w:val="en-US"/>
        </w:rPr>
        <w:t xml:space="preserve">. Such a guarantee </w:t>
      </w:r>
      <w:r w:rsidR="00F53F9F" w:rsidRPr="00F53F9F">
        <w:rPr>
          <w:rFonts w:ascii="Times New Roman" w:eastAsia="Times New Roman" w:hAnsi="Times New Roman" w:cs="Times New Roman"/>
          <w:color w:val="000000"/>
          <w:lang w:val="en-US"/>
        </w:rPr>
        <w:t xml:space="preserve">would indicate that the armed forces gradually withdraw from public security work. </w:t>
      </w:r>
    </w:p>
    <w:p w14:paraId="743957D3" w14:textId="77777777" w:rsidR="00F53F9F" w:rsidRPr="00F53F9F" w:rsidRDefault="00F53F9F" w:rsidP="00F53F9F">
      <w:pPr>
        <w:spacing w:after="0" w:line="276" w:lineRule="auto"/>
        <w:jc w:val="both"/>
        <w:textAlignment w:val="baseline"/>
        <w:rPr>
          <w:rFonts w:ascii="Times New Roman" w:eastAsia="Times New Roman" w:hAnsi="Times New Roman" w:cs="Times New Roman"/>
          <w:color w:val="000000"/>
          <w:lang w:val="en-US"/>
        </w:rPr>
      </w:pPr>
    </w:p>
    <w:p w14:paraId="2728A2E6" w14:textId="1814A3F3" w:rsidR="00C24BE7" w:rsidRPr="00941D85" w:rsidRDefault="00C24BE7" w:rsidP="00F53F9F">
      <w:pPr>
        <w:spacing w:after="0" w:line="276" w:lineRule="auto"/>
        <w:jc w:val="both"/>
        <w:textAlignment w:val="baseline"/>
        <w:rPr>
          <w:rFonts w:ascii="Times New Roman" w:eastAsia="Times New Roman" w:hAnsi="Times New Roman" w:cs="Times New Roman"/>
          <w:b/>
          <w:i/>
          <w:color w:val="000000"/>
        </w:rPr>
      </w:pPr>
      <w:r>
        <w:rPr>
          <w:rFonts w:ascii="Times New Roman" w:eastAsia="Times New Roman" w:hAnsi="Times New Roman" w:cs="Times New Roman"/>
          <w:b/>
          <w:i/>
          <w:color w:val="000000"/>
        </w:rPr>
        <w:t>Recommendations</w:t>
      </w:r>
      <w:r w:rsidRPr="00941D85">
        <w:rPr>
          <w:rFonts w:ascii="Times New Roman" w:eastAsia="Times New Roman" w:hAnsi="Times New Roman" w:cs="Times New Roman"/>
          <w:b/>
          <w:i/>
          <w:color w:val="000000"/>
        </w:rPr>
        <w:t>:</w:t>
      </w:r>
    </w:p>
    <w:p w14:paraId="78AF07FB" w14:textId="248144C7" w:rsidR="00C24BE7" w:rsidRPr="00C43D58" w:rsidRDefault="00C24BE7" w:rsidP="00C43D58">
      <w:pPr>
        <w:numPr>
          <w:ilvl w:val="0"/>
          <w:numId w:val="9"/>
        </w:numPr>
        <w:spacing w:after="0" w:line="276" w:lineRule="auto"/>
        <w:jc w:val="both"/>
        <w:textAlignment w:val="baseline"/>
        <w:rPr>
          <w:rFonts w:ascii="Times New Roman" w:eastAsia="Times New Roman" w:hAnsi="Times New Roman" w:cs="Times New Roman"/>
          <w:color w:val="000000"/>
          <w:lang w:val="en-US"/>
        </w:rPr>
      </w:pPr>
      <w:r w:rsidRPr="00C43D58">
        <w:rPr>
          <w:rFonts w:ascii="Times New Roman" w:eastAsia="Times New Roman" w:hAnsi="Times New Roman" w:cs="Times New Roman"/>
          <w:color w:val="000000"/>
          <w:lang w:val="en-US"/>
        </w:rPr>
        <w:lastRenderedPageBreak/>
        <w:t>Establish</w:t>
      </w:r>
      <w:r>
        <w:rPr>
          <w:rFonts w:ascii="Times New Roman" w:eastAsia="Times New Roman" w:hAnsi="Times New Roman" w:cs="Times New Roman"/>
          <w:color w:val="000000"/>
          <w:lang w:val="en-US"/>
        </w:rPr>
        <w:t xml:space="preserve"> a</w:t>
      </w:r>
      <w:r w:rsidRPr="00C43D58">
        <w:rPr>
          <w:rFonts w:ascii="Times New Roman" w:eastAsia="Times New Roman" w:hAnsi="Times New Roman" w:cs="Times New Roman"/>
          <w:color w:val="000000"/>
          <w:lang w:val="en-US"/>
        </w:rPr>
        <w:t xml:space="preserve"> security policy that is based on increasing civil control and respect for human rights.</w:t>
      </w:r>
    </w:p>
    <w:p w14:paraId="1D7D65A2" w14:textId="68343C45" w:rsidR="00C24BE7" w:rsidRPr="003C704E" w:rsidRDefault="00C24BE7" w:rsidP="00941D85">
      <w:pPr>
        <w:numPr>
          <w:ilvl w:val="0"/>
          <w:numId w:val="9"/>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Guarantee that the actions and jurisdiction of the National Guard are</w:t>
      </w:r>
      <w:r w:rsidR="004927C6">
        <w:rPr>
          <w:rFonts w:ascii="Times New Roman" w:eastAsia="Times New Roman" w:hAnsi="Times New Roman" w:cs="Times New Roman"/>
          <w:color w:val="000000"/>
          <w:lang w:val="en-US"/>
        </w:rPr>
        <w:t xml:space="preserve"> legally regulated by mechani</w:t>
      </w:r>
      <w:r w:rsidR="0063260E">
        <w:rPr>
          <w:rFonts w:ascii="Times New Roman" w:eastAsia="Times New Roman" w:hAnsi="Times New Roman" w:cs="Times New Roman"/>
          <w:color w:val="000000"/>
          <w:lang w:val="en-US"/>
        </w:rPr>
        <w:t>sms and protocols regarding the use of force; based on the principles of</w:t>
      </w:r>
      <w:r w:rsidR="006E3C96">
        <w:rPr>
          <w:rFonts w:ascii="Times New Roman" w:eastAsia="Times New Roman" w:hAnsi="Times New Roman" w:cs="Times New Roman"/>
          <w:color w:val="000000"/>
          <w:lang w:val="en-US"/>
        </w:rPr>
        <w:t xml:space="preserve"> exceptionality, proporti</w:t>
      </w:r>
      <w:r w:rsidR="00EB2F6A">
        <w:rPr>
          <w:rFonts w:ascii="Times New Roman" w:eastAsia="Times New Roman" w:hAnsi="Times New Roman" w:cs="Times New Roman"/>
          <w:color w:val="000000"/>
          <w:lang w:val="en-US"/>
        </w:rPr>
        <w:t>onality and absolute necessity; and in accordance with the respective capacity of mandate.</w:t>
      </w:r>
    </w:p>
    <w:p w14:paraId="6EB0AE9F" w14:textId="1DA3CDD5" w:rsidR="00C24BE7" w:rsidRPr="003C704E" w:rsidRDefault="00C24BE7" w:rsidP="00941D85">
      <w:pPr>
        <w:numPr>
          <w:ilvl w:val="0"/>
          <w:numId w:val="9"/>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Guarantee that possible crimes and violations of human rights committed by civil or military security forces are adjudicated in civilian courts.</w:t>
      </w:r>
    </w:p>
    <w:p w14:paraId="0B280180" w14:textId="43725FB6" w:rsidR="00C24BE7" w:rsidRPr="003C704E" w:rsidRDefault="00C24BE7" w:rsidP="00941D85">
      <w:pPr>
        <w:numPr>
          <w:ilvl w:val="0"/>
          <w:numId w:val="9"/>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Create a plan for the gradual withdrawal of armed forces from the role of public safety with a focus on the strengthening and reconfiguration of the civil security forces.</w:t>
      </w:r>
    </w:p>
    <w:p w14:paraId="18CE492B" w14:textId="4F3B0CC6" w:rsidR="00C24BE7" w:rsidRPr="003C704E" w:rsidRDefault="00C24BE7" w:rsidP="00941D85">
      <w:pPr>
        <w:numPr>
          <w:ilvl w:val="0"/>
          <w:numId w:val="9"/>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 xml:space="preserve">Implement public policy aimed at the construction of peace processes that are pegged to the highest standards of human rights, including the guarantee of the right of victims to </w:t>
      </w:r>
      <w:r w:rsidR="00F47A11" w:rsidRPr="003C704E">
        <w:rPr>
          <w:rFonts w:ascii="Times New Roman" w:eastAsia="Times New Roman" w:hAnsi="Times New Roman" w:cs="Times New Roman"/>
          <w:color w:val="000000"/>
          <w:lang w:val="en-US"/>
        </w:rPr>
        <w:t>no</w:t>
      </w:r>
      <w:r w:rsidR="00F47A11">
        <w:rPr>
          <w:rFonts w:ascii="Times New Roman" w:eastAsia="Times New Roman" w:hAnsi="Times New Roman" w:cs="Times New Roman"/>
          <w:color w:val="000000"/>
          <w:lang w:val="en-US"/>
        </w:rPr>
        <w:t>n</w:t>
      </w:r>
      <w:r w:rsidR="00F47A11" w:rsidRPr="003C704E">
        <w:rPr>
          <w:rFonts w:ascii="Times New Roman" w:eastAsia="Times New Roman" w:hAnsi="Times New Roman" w:cs="Times New Roman"/>
          <w:color w:val="000000"/>
          <w:lang w:val="en-US"/>
        </w:rPr>
        <w:t>-repetition</w:t>
      </w:r>
      <w:r w:rsidRPr="003C704E">
        <w:rPr>
          <w:rFonts w:ascii="Times New Roman" w:eastAsia="Times New Roman" w:hAnsi="Times New Roman" w:cs="Times New Roman"/>
          <w:color w:val="000000"/>
          <w:lang w:val="en-US"/>
        </w:rPr>
        <w:t>.</w:t>
      </w:r>
    </w:p>
    <w:p w14:paraId="3CD9BCE8" w14:textId="77777777" w:rsidR="00C24BE7" w:rsidRPr="00B21A48" w:rsidRDefault="00C24BE7" w:rsidP="00941D85">
      <w:pPr>
        <w:spacing w:after="0" w:line="276" w:lineRule="auto"/>
        <w:jc w:val="both"/>
        <w:textAlignment w:val="baseline"/>
        <w:rPr>
          <w:rFonts w:ascii="Times New Roman" w:eastAsia="Times New Roman" w:hAnsi="Times New Roman" w:cs="Times New Roman"/>
          <w:i/>
          <w:iCs/>
          <w:color w:val="000000"/>
          <w:lang w:val="en-US"/>
        </w:rPr>
      </w:pPr>
    </w:p>
    <w:p w14:paraId="0830D24C" w14:textId="78E8863E" w:rsidR="00C24BE7" w:rsidRPr="00C24BE7" w:rsidRDefault="00C24BE7" w:rsidP="004D3E1C">
      <w:pPr>
        <w:pStyle w:val="ListParagraph"/>
        <w:numPr>
          <w:ilvl w:val="1"/>
          <w:numId w:val="25"/>
        </w:numPr>
        <w:spacing w:line="276" w:lineRule="auto"/>
        <w:jc w:val="both"/>
        <w:rPr>
          <w:rFonts w:ascii="Times New Roman" w:hAnsi="Times New Roman" w:cs="Times New Roman"/>
          <w:b/>
          <w:iCs/>
          <w:lang w:val="en-US"/>
        </w:rPr>
      </w:pPr>
      <w:r w:rsidRPr="00C24BE7">
        <w:rPr>
          <w:rFonts w:ascii="Times New Roman" w:hAnsi="Times New Roman" w:cs="Times New Roman"/>
          <w:b/>
          <w:iCs/>
          <w:lang w:val="en-US"/>
        </w:rPr>
        <w:t xml:space="preserve">Gender </w:t>
      </w:r>
      <w:r w:rsidR="00476F3F">
        <w:rPr>
          <w:rFonts w:ascii="Times New Roman" w:hAnsi="Times New Roman" w:cs="Times New Roman"/>
          <w:b/>
          <w:iCs/>
          <w:lang w:val="en-US"/>
        </w:rPr>
        <w:t xml:space="preserve">perspective in </w:t>
      </w:r>
      <w:r w:rsidR="00476F3F" w:rsidRPr="00C24BE7">
        <w:rPr>
          <w:rFonts w:ascii="Times New Roman" w:hAnsi="Times New Roman" w:cs="Times New Roman"/>
          <w:b/>
          <w:iCs/>
          <w:lang w:val="en-US"/>
        </w:rPr>
        <w:t>women</w:t>
      </w:r>
      <w:r w:rsidR="00476F3F">
        <w:rPr>
          <w:rFonts w:ascii="Times New Roman" w:hAnsi="Times New Roman" w:cs="Times New Roman"/>
          <w:b/>
          <w:iCs/>
          <w:lang w:val="en-US"/>
        </w:rPr>
        <w:t>’s</w:t>
      </w:r>
      <w:r w:rsidRPr="00C24BE7">
        <w:rPr>
          <w:rFonts w:ascii="Times New Roman" w:hAnsi="Times New Roman" w:cs="Times New Roman"/>
          <w:b/>
          <w:iCs/>
          <w:lang w:val="en-US"/>
        </w:rPr>
        <w:t xml:space="preserve"> access to justice</w:t>
      </w:r>
    </w:p>
    <w:p w14:paraId="5400620F" w14:textId="77235D55" w:rsidR="00C24BE7" w:rsidRDefault="00F47A11" w:rsidP="00941D85">
      <w:pPr>
        <w:spacing w:after="0" w:line="276"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12. </w:t>
      </w:r>
      <w:r w:rsidR="00C24BE7" w:rsidRPr="003C704E">
        <w:rPr>
          <w:rFonts w:ascii="Times New Roman" w:eastAsia="Times New Roman" w:hAnsi="Times New Roman" w:cs="Times New Roman"/>
          <w:color w:val="000000"/>
          <w:lang w:val="en-US"/>
        </w:rPr>
        <w:t>Violence against women and feminicide are some of the gravest problems in Mexico. Since the beginning of the past administration, violence against women has grown to extreme levels, to the point that an estimated 10 women are killed daily</w:t>
      </w:r>
      <w:r w:rsidR="00F53F9F">
        <w:rPr>
          <w:rFonts w:ascii="Times New Roman" w:eastAsia="Times New Roman" w:hAnsi="Times New Roman" w:cs="Times New Roman"/>
          <w:color w:val="000000"/>
          <w:lang w:val="en-US"/>
        </w:rPr>
        <w:t>.</w:t>
      </w:r>
      <w:r w:rsidR="002911AE">
        <w:rPr>
          <w:rStyle w:val="EndnoteReference"/>
          <w:rFonts w:ascii="Times New Roman" w:eastAsia="Times New Roman" w:hAnsi="Times New Roman" w:cs="Times New Roman"/>
          <w:color w:val="000000"/>
          <w:lang w:val="en-US"/>
        </w:rPr>
        <w:endnoteReference w:id="3"/>
      </w:r>
      <w:r w:rsidR="00C24BE7" w:rsidRPr="003C704E">
        <w:rPr>
          <w:rFonts w:ascii="Times New Roman" w:eastAsia="Times New Roman" w:hAnsi="Times New Roman" w:cs="Times New Roman"/>
          <w:color w:val="000000"/>
          <w:lang w:val="en-US"/>
        </w:rPr>
        <w:t xml:space="preserve"> </w:t>
      </w:r>
      <w:r w:rsidR="00FD4477">
        <w:rPr>
          <w:rFonts w:ascii="Times New Roman" w:eastAsia="Times New Roman" w:hAnsi="Times New Roman" w:cs="Times New Roman"/>
          <w:color w:val="000000"/>
          <w:lang w:val="en-US"/>
        </w:rPr>
        <w:t>This violence disproportionately affectes the girls and young women</w:t>
      </w:r>
      <w:r w:rsidR="00F53F9F">
        <w:rPr>
          <w:rFonts w:ascii="Times New Roman" w:eastAsia="Times New Roman" w:hAnsi="Times New Roman" w:cs="Times New Roman"/>
          <w:color w:val="000000"/>
          <w:lang w:val="en-US"/>
        </w:rPr>
        <w:t xml:space="preserve">; </w:t>
      </w:r>
      <w:r w:rsidR="00FD4477">
        <w:rPr>
          <w:rFonts w:ascii="Times New Roman" w:eastAsia="Times New Roman" w:hAnsi="Times New Roman" w:cs="Times New Roman"/>
          <w:color w:val="000000"/>
          <w:lang w:val="en-US"/>
        </w:rPr>
        <w:t>264 girls were murdered between 2015 and 2018 and 60,423 were victims of domestic violence.</w:t>
      </w:r>
      <w:r w:rsidR="00FD4477" w:rsidRPr="008548E7">
        <w:rPr>
          <w:rStyle w:val="EndnoteReference"/>
          <w:rFonts w:ascii="Times New Roman" w:eastAsia="Times New Roman" w:hAnsi="Times New Roman" w:cs="Times New Roman"/>
          <w:color w:val="000000"/>
          <w:lang w:val="en-US"/>
        </w:rPr>
        <w:t xml:space="preserve"> </w:t>
      </w:r>
      <w:r w:rsidR="00FD4477">
        <w:rPr>
          <w:rStyle w:val="EndnoteReference"/>
          <w:rFonts w:ascii="Times New Roman" w:eastAsia="Times New Roman" w:hAnsi="Times New Roman" w:cs="Times New Roman"/>
          <w:color w:val="000000"/>
        </w:rPr>
        <w:endnoteReference w:id="4"/>
      </w:r>
      <w:r w:rsidR="00FD4477" w:rsidRPr="00FD4477">
        <w:rPr>
          <w:rFonts w:ascii="Times New Roman" w:eastAsia="Times New Roman" w:hAnsi="Times New Roman" w:cs="Times New Roman"/>
          <w:color w:val="000000"/>
          <w:lang w:val="en-US"/>
        </w:rPr>
        <w:t xml:space="preserve"> </w:t>
      </w:r>
      <w:r w:rsidR="00307001" w:rsidRPr="00307001">
        <w:rPr>
          <w:rFonts w:ascii="Times New Roman" w:eastAsia="Times New Roman" w:hAnsi="Times New Roman" w:cs="Times New Roman"/>
          <w:color w:val="000000"/>
          <w:lang w:val="en-US"/>
        </w:rPr>
        <w:t xml:space="preserve">In addition, both girls and boys are indirect victims of gender </w:t>
      </w:r>
      <w:r w:rsidR="00307001">
        <w:rPr>
          <w:rFonts w:ascii="Times New Roman" w:eastAsia="Times New Roman" w:hAnsi="Times New Roman" w:cs="Times New Roman"/>
          <w:color w:val="000000"/>
          <w:lang w:val="en-US"/>
        </w:rPr>
        <w:t xml:space="preserve">violence </w:t>
      </w:r>
      <w:r w:rsidR="00307001" w:rsidRPr="00307001">
        <w:rPr>
          <w:rFonts w:ascii="Times New Roman" w:eastAsia="Times New Roman" w:hAnsi="Times New Roman" w:cs="Times New Roman"/>
          <w:color w:val="000000"/>
          <w:lang w:val="en-US"/>
        </w:rPr>
        <w:t>and feminicide, because many of them are orphans of mothers</w:t>
      </w:r>
      <w:r w:rsidR="00307001">
        <w:rPr>
          <w:rFonts w:ascii="Times New Roman" w:eastAsia="Times New Roman" w:hAnsi="Times New Roman" w:cs="Times New Roman"/>
          <w:color w:val="000000"/>
          <w:lang w:val="en-US"/>
        </w:rPr>
        <w:t>. I</w:t>
      </w:r>
      <w:r w:rsidR="00307001" w:rsidRPr="00307001">
        <w:rPr>
          <w:rFonts w:ascii="Times New Roman" w:eastAsia="Times New Roman" w:hAnsi="Times New Roman" w:cs="Times New Roman"/>
          <w:color w:val="000000"/>
          <w:lang w:val="en-US"/>
        </w:rPr>
        <w:t xml:space="preserve">n cases where the guardian is not present, the situation is aggravated by the lack of </w:t>
      </w:r>
      <w:r w:rsidR="00307001">
        <w:rPr>
          <w:rFonts w:ascii="Times New Roman" w:eastAsia="Times New Roman" w:hAnsi="Times New Roman" w:cs="Times New Roman"/>
          <w:color w:val="000000"/>
          <w:lang w:val="en-US"/>
        </w:rPr>
        <w:t xml:space="preserve">State’s </w:t>
      </w:r>
      <w:r w:rsidR="00307001" w:rsidRPr="00307001">
        <w:rPr>
          <w:rFonts w:ascii="Times New Roman" w:eastAsia="Times New Roman" w:hAnsi="Times New Roman" w:cs="Times New Roman"/>
          <w:color w:val="000000"/>
          <w:lang w:val="en-US"/>
        </w:rPr>
        <w:t>effective measures that serve the best interests of the child.</w:t>
      </w:r>
      <w:r w:rsidR="00307001">
        <w:rPr>
          <w:rStyle w:val="EndnoteReference"/>
          <w:rFonts w:ascii="Times New Roman" w:eastAsia="Times New Roman" w:hAnsi="Times New Roman" w:cs="Times New Roman"/>
          <w:color w:val="000000"/>
          <w:lang w:val="en-US"/>
        </w:rPr>
        <w:endnoteReference w:id="5"/>
      </w:r>
      <w:r w:rsidR="00307001" w:rsidRPr="00307001">
        <w:rPr>
          <w:rFonts w:ascii="Times New Roman" w:eastAsia="Times New Roman" w:hAnsi="Times New Roman" w:cs="Times New Roman"/>
          <w:color w:val="000000"/>
          <w:lang w:val="en-US"/>
        </w:rPr>
        <w:t xml:space="preserve"> </w:t>
      </w:r>
      <w:r w:rsidR="00C24BE7" w:rsidRPr="003C704E">
        <w:rPr>
          <w:rFonts w:ascii="Times New Roman" w:eastAsia="Times New Roman" w:hAnsi="Times New Roman" w:cs="Times New Roman"/>
          <w:color w:val="000000"/>
          <w:lang w:val="en-US"/>
        </w:rPr>
        <w:t xml:space="preserve">Although the legal tools and regulatory framework exist to prevent and eradicate violence against women, it is not a priority for the Mexican government. </w:t>
      </w:r>
    </w:p>
    <w:p w14:paraId="61326FFF" w14:textId="358FD792" w:rsidR="00C870AC" w:rsidRDefault="00C870AC" w:rsidP="00941D85">
      <w:pPr>
        <w:spacing w:after="0" w:line="276" w:lineRule="auto"/>
        <w:jc w:val="both"/>
        <w:rPr>
          <w:rFonts w:ascii="Times New Roman" w:eastAsia="Times New Roman" w:hAnsi="Times New Roman" w:cs="Times New Roman"/>
          <w:color w:val="000000"/>
          <w:lang w:val="en-US"/>
        </w:rPr>
      </w:pPr>
    </w:p>
    <w:p w14:paraId="08CB65BB" w14:textId="5E323403" w:rsidR="00C24BE7" w:rsidRPr="003C704E" w:rsidRDefault="00F47A11" w:rsidP="00642B58">
      <w:pPr>
        <w:spacing w:after="0" w:line="276" w:lineRule="auto"/>
        <w:jc w:val="both"/>
        <w:rPr>
          <w:rFonts w:ascii="Times New Roman" w:eastAsia="Times New Roman" w:hAnsi="Times New Roman" w:cs="Times New Roman"/>
          <w:color w:val="000000"/>
          <w:lang w:val="en-US" w:eastAsia="es-MX"/>
        </w:rPr>
      </w:pPr>
      <w:r>
        <w:rPr>
          <w:rFonts w:ascii="Times New Roman" w:eastAsia="Times New Roman" w:hAnsi="Times New Roman" w:cs="Times New Roman"/>
          <w:color w:val="000000"/>
          <w:lang w:val="en-US" w:eastAsia="es-MX"/>
        </w:rPr>
        <w:t xml:space="preserve">13. </w:t>
      </w:r>
      <w:r w:rsidR="00C24BE7" w:rsidRPr="003C704E">
        <w:rPr>
          <w:rFonts w:ascii="Times New Roman" w:eastAsia="Times New Roman" w:hAnsi="Times New Roman" w:cs="Times New Roman"/>
          <w:color w:val="000000"/>
          <w:lang w:val="en-US" w:eastAsia="es-MX"/>
        </w:rPr>
        <w:t>The Mexican justice system fails to address violence against women on multiple fronts</w:t>
      </w:r>
      <w:r w:rsidR="00F53F9F">
        <w:rPr>
          <w:rFonts w:ascii="Times New Roman" w:eastAsia="Times New Roman" w:hAnsi="Times New Roman" w:cs="Times New Roman"/>
          <w:color w:val="000000"/>
          <w:lang w:val="en-US" w:eastAsia="es-MX"/>
        </w:rPr>
        <w:t xml:space="preserve">. </w:t>
      </w:r>
      <w:r w:rsidR="003F47DB">
        <w:rPr>
          <w:rFonts w:ascii="Times New Roman" w:eastAsia="Times New Roman" w:hAnsi="Times New Roman" w:cs="Times New Roman"/>
          <w:color w:val="000000"/>
          <w:lang w:val="en-US" w:eastAsia="es-MX"/>
        </w:rPr>
        <w:t>A</w:t>
      </w:r>
      <w:r w:rsidR="00C24BE7" w:rsidRPr="003C704E">
        <w:rPr>
          <w:rFonts w:ascii="Times New Roman" w:eastAsia="Times New Roman" w:hAnsi="Times New Roman" w:cs="Times New Roman"/>
          <w:color w:val="000000"/>
          <w:lang w:val="en-US" w:eastAsia="es-MX"/>
        </w:rPr>
        <w:t xml:space="preserve">mong other </w:t>
      </w:r>
      <w:r w:rsidR="003F47DB">
        <w:rPr>
          <w:rFonts w:ascii="Times New Roman" w:eastAsia="Times New Roman" w:hAnsi="Times New Roman" w:cs="Times New Roman"/>
          <w:color w:val="000000"/>
          <w:lang w:val="en-US" w:eastAsia="es-MX"/>
        </w:rPr>
        <w:t>things</w:t>
      </w:r>
      <w:r w:rsidR="00C24BE7" w:rsidRPr="003C704E">
        <w:rPr>
          <w:rFonts w:ascii="Times New Roman" w:eastAsia="Times New Roman" w:hAnsi="Times New Roman" w:cs="Times New Roman"/>
          <w:color w:val="000000"/>
          <w:lang w:val="en-US" w:eastAsia="es-MX"/>
        </w:rPr>
        <w:t xml:space="preserve">, victims face a system that not only does not guarantee access to justice, but also stigmatizes, discriminates, criminalizes and revictimizes them, such as </w:t>
      </w:r>
      <w:r w:rsidR="003F47DB">
        <w:rPr>
          <w:rFonts w:ascii="Times New Roman" w:eastAsia="Times New Roman" w:hAnsi="Times New Roman" w:cs="Times New Roman"/>
          <w:color w:val="000000"/>
          <w:lang w:val="en-US" w:eastAsia="es-MX"/>
        </w:rPr>
        <w:t xml:space="preserve">what </w:t>
      </w:r>
      <w:r w:rsidR="00C24BE7" w:rsidRPr="003C704E">
        <w:rPr>
          <w:rFonts w:ascii="Times New Roman" w:eastAsia="Times New Roman" w:hAnsi="Times New Roman" w:cs="Times New Roman"/>
          <w:color w:val="000000"/>
          <w:lang w:val="en-US" w:eastAsia="es-MX"/>
        </w:rPr>
        <w:t xml:space="preserve">happened in the cases of Mariana Lima </w:t>
      </w:r>
      <w:proofErr w:type="spellStart"/>
      <w:r w:rsidR="00C24BE7" w:rsidRPr="003C704E">
        <w:rPr>
          <w:rFonts w:ascii="Times New Roman" w:eastAsia="Times New Roman" w:hAnsi="Times New Roman" w:cs="Times New Roman"/>
          <w:color w:val="000000"/>
          <w:lang w:val="en-US" w:eastAsia="es-MX"/>
        </w:rPr>
        <w:t>Buendía</w:t>
      </w:r>
      <w:proofErr w:type="spellEnd"/>
      <w:r w:rsidR="00FD4477">
        <w:rPr>
          <w:rStyle w:val="EndnoteReference"/>
          <w:rFonts w:ascii="Times New Roman" w:eastAsia="Times New Roman" w:hAnsi="Times New Roman" w:cs="Times New Roman"/>
          <w:color w:val="000000"/>
          <w:lang w:val="en-US" w:eastAsia="es-MX"/>
        </w:rPr>
        <w:endnoteReference w:id="6"/>
      </w:r>
      <w:r w:rsidR="00C24BE7" w:rsidRPr="003C704E">
        <w:rPr>
          <w:rFonts w:ascii="Times New Roman" w:eastAsia="Times New Roman" w:hAnsi="Times New Roman" w:cs="Times New Roman"/>
          <w:color w:val="000000"/>
          <w:lang w:val="en-US" w:eastAsia="es-MX"/>
        </w:rPr>
        <w:t xml:space="preserve"> and </w:t>
      </w:r>
      <w:proofErr w:type="spellStart"/>
      <w:r w:rsidR="00C24BE7" w:rsidRPr="003C704E">
        <w:rPr>
          <w:rFonts w:ascii="Times New Roman" w:eastAsia="Times New Roman" w:hAnsi="Times New Roman" w:cs="Times New Roman"/>
          <w:color w:val="000000"/>
          <w:lang w:val="en-US" w:eastAsia="es-MX"/>
        </w:rPr>
        <w:t>Lesvy</w:t>
      </w:r>
      <w:proofErr w:type="spellEnd"/>
      <w:r w:rsidR="00C24BE7" w:rsidRPr="003C704E">
        <w:rPr>
          <w:rFonts w:ascii="Times New Roman" w:eastAsia="Times New Roman" w:hAnsi="Times New Roman" w:cs="Times New Roman"/>
          <w:color w:val="000000"/>
          <w:lang w:val="en-US" w:eastAsia="es-MX"/>
        </w:rPr>
        <w:t xml:space="preserve"> </w:t>
      </w:r>
      <w:proofErr w:type="spellStart"/>
      <w:r w:rsidR="00C24BE7" w:rsidRPr="003C704E">
        <w:rPr>
          <w:rFonts w:ascii="Times New Roman" w:eastAsia="Times New Roman" w:hAnsi="Times New Roman" w:cs="Times New Roman"/>
          <w:color w:val="000000"/>
          <w:lang w:val="en-US" w:eastAsia="es-MX"/>
        </w:rPr>
        <w:t>Berlín</w:t>
      </w:r>
      <w:proofErr w:type="spellEnd"/>
      <w:r w:rsidR="00C24BE7" w:rsidRPr="003C704E">
        <w:rPr>
          <w:rFonts w:ascii="Times New Roman" w:eastAsia="Times New Roman" w:hAnsi="Times New Roman" w:cs="Times New Roman"/>
          <w:color w:val="000000"/>
          <w:lang w:val="en-US" w:eastAsia="es-MX"/>
        </w:rPr>
        <w:t xml:space="preserve"> Rivera Osorio</w:t>
      </w:r>
      <w:r w:rsidR="00C24BE7">
        <w:rPr>
          <w:rStyle w:val="EndnoteReference"/>
          <w:rFonts w:ascii="Times New Roman" w:eastAsia="Times New Roman" w:hAnsi="Times New Roman" w:cs="Times New Roman"/>
          <w:color w:val="000000"/>
          <w:lang w:val="en-US" w:eastAsia="es-MX"/>
        </w:rPr>
        <w:endnoteReference w:id="7"/>
      </w:r>
      <w:r w:rsidR="00C24BE7" w:rsidRPr="003C704E">
        <w:rPr>
          <w:rFonts w:ascii="Times New Roman" w:eastAsia="Times New Roman" w:hAnsi="Times New Roman" w:cs="Times New Roman"/>
          <w:color w:val="000000"/>
          <w:lang w:val="en-US" w:eastAsia="es-MX"/>
        </w:rPr>
        <w:t xml:space="preserve">. </w:t>
      </w:r>
    </w:p>
    <w:p w14:paraId="0AB0ECA5" w14:textId="77777777" w:rsidR="00F47A11" w:rsidRDefault="00F47A11" w:rsidP="00256CE8">
      <w:pPr>
        <w:spacing w:after="0" w:line="276" w:lineRule="auto"/>
        <w:ind w:left="360"/>
        <w:jc w:val="both"/>
        <w:textAlignment w:val="baseline"/>
        <w:rPr>
          <w:rFonts w:ascii="Times New Roman" w:hAnsi="Times New Roman" w:cs="Times New Roman"/>
          <w:b/>
          <w:lang w:val="en-US"/>
        </w:rPr>
      </w:pPr>
    </w:p>
    <w:p w14:paraId="13BB91E8" w14:textId="42A68E61" w:rsidR="00D943C3" w:rsidRPr="00256CE8" w:rsidRDefault="00C24BE7" w:rsidP="00F47A11">
      <w:pPr>
        <w:spacing w:after="0" w:line="276" w:lineRule="auto"/>
        <w:jc w:val="both"/>
        <w:textAlignment w:val="baseline"/>
        <w:rPr>
          <w:rFonts w:ascii="Times New Roman" w:eastAsia="Times New Roman" w:hAnsi="Times New Roman" w:cs="Times New Roman"/>
          <w:lang w:val="en-US"/>
        </w:rPr>
      </w:pPr>
      <w:r>
        <w:rPr>
          <w:rFonts w:ascii="Times New Roman" w:hAnsi="Times New Roman" w:cs="Times New Roman"/>
          <w:b/>
          <w:i/>
        </w:rPr>
        <w:t>Recommendations</w:t>
      </w:r>
      <w:r w:rsidRPr="00941D85">
        <w:rPr>
          <w:rFonts w:ascii="Times New Roman" w:hAnsi="Times New Roman" w:cs="Times New Roman"/>
          <w:b/>
          <w:i/>
        </w:rPr>
        <w:t>:</w:t>
      </w:r>
    </w:p>
    <w:p w14:paraId="068B1AA0" w14:textId="6306B787" w:rsidR="00B31C85" w:rsidRPr="00D943C3" w:rsidRDefault="00CD17B3" w:rsidP="00D943C3">
      <w:pPr>
        <w:numPr>
          <w:ilvl w:val="0"/>
          <w:numId w:val="10"/>
        </w:numPr>
        <w:spacing w:after="0" w:line="276" w:lineRule="auto"/>
        <w:jc w:val="both"/>
        <w:textAlignment w:val="baseline"/>
        <w:rPr>
          <w:rFonts w:ascii="Times New Roman" w:eastAsia="Times New Roman" w:hAnsi="Times New Roman" w:cs="Times New Roman"/>
          <w:lang w:val="en-US"/>
        </w:rPr>
      </w:pPr>
      <w:r w:rsidRPr="00D943C3">
        <w:rPr>
          <w:rFonts w:ascii="Times New Roman" w:eastAsia="Times New Roman" w:hAnsi="Times New Roman" w:cs="Times New Roman"/>
          <w:lang w:val="en-US"/>
        </w:rPr>
        <w:t>Take the necessary measures to prevent, investigate and fully repair violence and discrimination against women and girls, including the cases of femini</w:t>
      </w:r>
      <w:r w:rsidR="00CE7196" w:rsidRPr="00D943C3">
        <w:rPr>
          <w:rFonts w:ascii="Times New Roman" w:eastAsia="Times New Roman" w:hAnsi="Times New Roman" w:cs="Times New Roman"/>
          <w:lang w:val="en-US"/>
        </w:rPr>
        <w:t>cides and disappearances, with the support and supervision of civil society and specialized international organizations.</w:t>
      </w:r>
    </w:p>
    <w:p w14:paraId="06B55400" w14:textId="315C373B" w:rsidR="00D3139E" w:rsidRDefault="00C24BE7" w:rsidP="00D3139E">
      <w:pPr>
        <w:numPr>
          <w:ilvl w:val="0"/>
          <w:numId w:val="10"/>
        </w:numPr>
        <w:spacing w:after="0" w:line="276" w:lineRule="auto"/>
        <w:jc w:val="both"/>
        <w:textAlignment w:val="baseline"/>
        <w:rPr>
          <w:rFonts w:ascii="Times New Roman" w:eastAsia="Times New Roman" w:hAnsi="Times New Roman" w:cs="Times New Roman"/>
          <w:lang w:val="en-US"/>
        </w:rPr>
      </w:pPr>
      <w:r>
        <w:rPr>
          <w:rFonts w:ascii="Times New Roman" w:eastAsia="Times New Roman" w:hAnsi="Times New Roman" w:cs="Times New Roman"/>
          <w:lang w:val="en-US"/>
        </w:rPr>
        <w:t>A</w:t>
      </w:r>
      <w:r w:rsidR="000E0C3B">
        <w:rPr>
          <w:rFonts w:ascii="Times New Roman" w:eastAsia="Times New Roman" w:hAnsi="Times New Roman" w:cs="Times New Roman"/>
          <w:lang w:val="en-US"/>
        </w:rPr>
        <w:t>dopt a gender perspective</w:t>
      </w:r>
      <w:r w:rsidRPr="00B21A48">
        <w:rPr>
          <w:rFonts w:ascii="Times New Roman" w:eastAsia="Times New Roman" w:hAnsi="Times New Roman" w:cs="Times New Roman"/>
          <w:lang w:val="en-US"/>
        </w:rPr>
        <w:t xml:space="preserve"> during all stages of investigation and discovery in cases of the disappearances and murders of women in order to establish clear lines of investigation of violence and discrimination against women, being particularly mindful of the vulnerable situation of young women.</w:t>
      </w:r>
    </w:p>
    <w:p w14:paraId="3CBC9615" w14:textId="5A5AFD62" w:rsidR="00C24BE7" w:rsidRPr="003C704E" w:rsidRDefault="00C24BE7" w:rsidP="00054DF6">
      <w:pPr>
        <w:numPr>
          <w:ilvl w:val="0"/>
          <w:numId w:val="10"/>
        </w:numPr>
        <w:spacing w:after="0" w:line="276" w:lineRule="auto"/>
        <w:jc w:val="both"/>
        <w:textAlignment w:val="baseline"/>
        <w:rPr>
          <w:rFonts w:ascii="Times New Roman" w:eastAsia="Times New Roman" w:hAnsi="Times New Roman" w:cs="Times New Roman"/>
          <w:lang w:val="en-US"/>
        </w:rPr>
      </w:pPr>
      <w:r w:rsidRPr="003C704E">
        <w:rPr>
          <w:rFonts w:ascii="Times New Roman" w:eastAsia="Times New Roman" w:hAnsi="Times New Roman" w:cs="Times New Roman"/>
          <w:lang w:val="en-US"/>
        </w:rPr>
        <w:t>Create procedures to sanction officials that do not comply with their obligations</w:t>
      </w:r>
      <w:r>
        <w:rPr>
          <w:rFonts w:ascii="Times New Roman" w:eastAsia="Times New Roman" w:hAnsi="Times New Roman" w:cs="Times New Roman"/>
          <w:lang w:val="en-US"/>
        </w:rPr>
        <w:t xml:space="preserve"> to work towards the e</w:t>
      </w:r>
      <w:r w:rsidRPr="003C704E">
        <w:rPr>
          <w:rFonts w:ascii="Times New Roman" w:eastAsia="Times New Roman" w:hAnsi="Times New Roman" w:cs="Times New Roman"/>
          <w:lang w:val="en-US"/>
        </w:rPr>
        <w:t>radication of violence against women</w:t>
      </w:r>
      <w:r w:rsidR="00004C8D">
        <w:rPr>
          <w:rFonts w:ascii="Times New Roman" w:eastAsia="Times New Roman" w:hAnsi="Times New Roman" w:cs="Times New Roman"/>
          <w:lang w:val="en-US"/>
        </w:rPr>
        <w:t>.</w:t>
      </w:r>
    </w:p>
    <w:p w14:paraId="29D67886" w14:textId="69878232" w:rsidR="00C24BE7" w:rsidRPr="003C704E" w:rsidRDefault="00C24BE7" w:rsidP="00941D85">
      <w:pPr>
        <w:numPr>
          <w:ilvl w:val="0"/>
          <w:numId w:val="10"/>
        </w:numPr>
        <w:spacing w:after="0" w:line="276" w:lineRule="auto"/>
        <w:jc w:val="both"/>
        <w:textAlignment w:val="baseline"/>
        <w:rPr>
          <w:rFonts w:ascii="Times New Roman" w:eastAsia="Times New Roman" w:hAnsi="Times New Roman" w:cs="Times New Roman"/>
          <w:lang w:val="en-US"/>
        </w:rPr>
      </w:pPr>
      <w:r w:rsidRPr="003C704E">
        <w:rPr>
          <w:rFonts w:ascii="Times New Roman" w:eastAsia="Times New Roman" w:hAnsi="Times New Roman" w:cs="Times New Roman"/>
          <w:lang w:val="en-US"/>
        </w:rPr>
        <w:lastRenderedPageBreak/>
        <w:t>Standardize practices across all states in the Republic in order to ensure that all violent deaths of women</w:t>
      </w:r>
      <w:r>
        <w:rPr>
          <w:rFonts w:ascii="Times New Roman" w:eastAsia="Times New Roman" w:hAnsi="Times New Roman" w:cs="Times New Roman"/>
          <w:lang w:val="en-US"/>
        </w:rPr>
        <w:t xml:space="preserve"> are investigated as feminicides</w:t>
      </w:r>
      <w:r w:rsidRPr="003C704E">
        <w:rPr>
          <w:rFonts w:ascii="Times New Roman" w:eastAsia="Times New Roman" w:hAnsi="Times New Roman" w:cs="Times New Roman"/>
          <w:lang w:val="en-US"/>
        </w:rPr>
        <w:t>.</w:t>
      </w:r>
    </w:p>
    <w:p w14:paraId="23DA7ECE" w14:textId="57A52504" w:rsidR="00C24BE7" w:rsidRPr="003C704E" w:rsidRDefault="000E0C3B" w:rsidP="00941D85">
      <w:pPr>
        <w:numPr>
          <w:ilvl w:val="0"/>
          <w:numId w:val="10"/>
        </w:numPr>
        <w:spacing w:after="0" w:line="276" w:lineRule="auto"/>
        <w:jc w:val="both"/>
        <w:textAlignment w:val="baseline"/>
        <w:rPr>
          <w:rFonts w:ascii="Times New Roman" w:eastAsia="Times New Roman" w:hAnsi="Times New Roman" w:cs="Times New Roman"/>
          <w:lang w:val="en-US"/>
        </w:rPr>
      </w:pPr>
      <w:r>
        <w:rPr>
          <w:rFonts w:ascii="Times New Roman" w:eastAsia="Times New Roman" w:hAnsi="Times New Roman" w:cs="Times New Roman"/>
          <w:lang w:val="en-US"/>
        </w:rPr>
        <w:t>Modify,</w:t>
      </w:r>
      <w:r w:rsidR="00C24BE7" w:rsidRPr="003C704E">
        <w:rPr>
          <w:rFonts w:ascii="Times New Roman" w:eastAsia="Times New Roman" w:hAnsi="Times New Roman" w:cs="Times New Roman"/>
          <w:lang w:val="en-US"/>
        </w:rPr>
        <w:t xml:space="preserve"> with the support and supervision of civil society and international organizations, the protocols related to cases of violent deaths of women and possible feminicides</w:t>
      </w:r>
      <w:r>
        <w:rPr>
          <w:rFonts w:ascii="Times New Roman" w:eastAsia="Times New Roman" w:hAnsi="Times New Roman" w:cs="Times New Roman"/>
          <w:lang w:val="en-US"/>
        </w:rPr>
        <w:t xml:space="preserve"> in order to avoid </w:t>
      </w:r>
      <w:r w:rsidRPr="000E0C3B">
        <w:rPr>
          <w:rFonts w:ascii="Times New Roman" w:eastAsia="Times New Roman" w:hAnsi="Times New Roman" w:cs="Times New Roman"/>
          <w:lang w:val="en-US"/>
        </w:rPr>
        <w:t>revictimization and impunity</w:t>
      </w:r>
      <w:r>
        <w:rPr>
          <w:rFonts w:ascii="Times New Roman" w:eastAsia="Times New Roman" w:hAnsi="Times New Roman" w:cs="Times New Roman"/>
          <w:lang w:val="en-US"/>
        </w:rPr>
        <w:t xml:space="preserve">. </w:t>
      </w:r>
    </w:p>
    <w:p w14:paraId="103F5B50" w14:textId="4F741321" w:rsidR="00C24BE7" w:rsidRPr="003C704E" w:rsidRDefault="00C24BE7" w:rsidP="00941D85">
      <w:pPr>
        <w:numPr>
          <w:ilvl w:val="0"/>
          <w:numId w:val="10"/>
        </w:numPr>
        <w:spacing w:after="0" w:line="276" w:lineRule="auto"/>
        <w:jc w:val="both"/>
        <w:textAlignment w:val="baseline"/>
        <w:rPr>
          <w:rFonts w:ascii="Times New Roman" w:eastAsia="Times New Roman" w:hAnsi="Times New Roman" w:cs="Times New Roman"/>
          <w:lang w:val="en-US"/>
        </w:rPr>
      </w:pPr>
      <w:r w:rsidRPr="003C704E">
        <w:rPr>
          <w:rFonts w:ascii="Times New Roman" w:eastAsia="Times New Roman" w:hAnsi="Times New Roman" w:cs="Times New Roman"/>
          <w:lang w:val="en-US"/>
        </w:rPr>
        <w:t xml:space="preserve">Create and standardize protocols in accordance with the highest international standards for the care of minors that are indirect victims of feminicide. </w:t>
      </w:r>
    </w:p>
    <w:p w14:paraId="699EC18F" w14:textId="77777777" w:rsidR="00C24BE7" w:rsidRPr="003C704E" w:rsidRDefault="00C24BE7" w:rsidP="00941D85">
      <w:pPr>
        <w:spacing w:line="276" w:lineRule="auto"/>
        <w:jc w:val="both"/>
        <w:rPr>
          <w:rFonts w:ascii="Times New Roman" w:hAnsi="Times New Roman" w:cs="Times New Roman"/>
          <w:b/>
          <w:lang w:val="en-US"/>
        </w:rPr>
      </w:pPr>
    </w:p>
    <w:p w14:paraId="0A747F51" w14:textId="1400D8F2" w:rsidR="00C24BE7" w:rsidRPr="00C24BE7" w:rsidRDefault="00C24BE7" w:rsidP="004D3E1C">
      <w:pPr>
        <w:pStyle w:val="ListParagraph"/>
        <w:numPr>
          <w:ilvl w:val="1"/>
          <w:numId w:val="25"/>
        </w:numPr>
        <w:spacing w:line="276" w:lineRule="auto"/>
        <w:jc w:val="both"/>
        <w:rPr>
          <w:rFonts w:ascii="Times New Roman" w:hAnsi="Times New Roman" w:cs="Times New Roman"/>
          <w:b/>
          <w:iCs/>
          <w:lang w:val="en-US"/>
        </w:rPr>
      </w:pPr>
      <w:r w:rsidRPr="00C24BE7">
        <w:rPr>
          <w:rFonts w:ascii="Times New Roman" w:hAnsi="Times New Roman" w:cs="Times New Roman"/>
          <w:b/>
          <w:iCs/>
          <w:lang w:val="en-US"/>
        </w:rPr>
        <w:t>Procedure for Violence Against Women Alert (AVGM)</w:t>
      </w:r>
    </w:p>
    <w:p w14:paraId="3244FD46" w14:textId="3D6FBD69" w:rsidR="00C24BE7" w:rsidRDefault="00F47A11" w:rsidP="00941D85">
      <w:pPr>
        <w:spacing w:after="0" w:line="276" w:lineRule="auto"/>
        <w:jc w:val="both"/>
        <w:rPr>
          <w:rFonts w:ascii="Times New Roman" w:eastAsia="Times New Roman" w:hAnsi="Times New Roman" w:cs="Times New Roman"/>
          <w:color w:val="000000"/>
          <w:lang w:val="en-US" w:eastAsia="es-MX"/>
        </w:rPr>
      </w:pPr>
      <w:r>
        <w:rPr>
          <w:rFonts w:ascii="Times New Roman" w:eastAsia="Times New Roman" w:hAnsi="Times New Roman" w:cs="Times New Roman"/>
          <w:color w:val="000000"/>
          <w:lang w:val="en-US" w:eastAsia="es-MX"/>
        </w:rPr>
        <w:t xml:space="preserve">14. </w:t>
      </w:r>
      <w:r w:rsidR="00C24BE7" w:rsidRPr="003C704E">
        <w:rPr>
          <w:rFonts w:ascii="Times New Roman" w:eastAsia="Times New Roman" w:hAnsi="Times New Roman" w:cs="Times New Roman"/>
          <w:color w:val="000000"/>
          <w:lang w:val="en-US" w:eastAsia="es-MX"/>
        </w:rPr>
        <w:t xml:space="preserve">The Violence against Women </w:t>
      </w:r>
      <w:r w:rsidR="00C24BE7" w:rsidRPr="00FE7681">
        <w:rPr>
          <w:rFonts w:ascii="Times New Roman" w:eastAsia="Times New Roman" w:hAnsi="Times New Roman" w:cs="Times New Roman"/>
          <w:color w:val="000000"/>
          <w:lang w:val="en-US" w:eastAsia="es-MX"/>
        </w:rPr>
        <w:t>Alert (</w:t>
      </w:r>
      <w:r w:rsidR="00C24BE7" w:rsidRPr="004D3E1C">
        <w:rPr>
          <w:rFonts w:ascii="Times New Roman" w:eastAsia="Times New Roman" w:hAnsi="Times New Roman" w:cs="Times New Roman"/>
          <w:color w:val="000000"/>
          <w:lang w:val="en-US" w:eastAsia="es-MX"/>
        </w:rPr>
        <w:t>AVGM</w:t>
      </w:r>
      <w:r w:rsidR="00C24BE7" w:rsidRPr="004D3E1C">
        <w:rPr>
          <w:rFonts w:ascii="Times New Roman" w:hAnsi="Times New Roman" w:cs="Times New Roman"/>
          <w:color w:val="000000"/>
          <w:lang w:val="en-US"/>
        </w:rPr>
        <w:t xml:space="preserve"> by its name in Spanish: </w:t>
      </w:r>
      <w:proofErr w:type="spellStart"/>
      <w:r w:rsidR="00C24BE7" w:rsidRPr="004D3E1C">
        <w:rPr>
          <w:rFonts w:ascii="Times New Roman" w:hAnsi="Times New Roman" w:cs="Times New Roman"/>
          <w:color w:val="000000"/>
          <w:lang w:val="en-US"/>
        </w:rPr>
        <w:t>Alerta</w:t>
      </w:r>
      <w:proofErr w:type="spellEnd"/>
      <w:r w:rsidR="00C24BE7" w:rsidRPr="004D3E1C">
        <w:rPr>
          <w:rFonts w:ascii="Times New Roman" w:hAnsi="Times New Roman" w:cs="Times New Roman"/>
          <w:color w:val="000000"/>
          <w:lang w:val="en-US"/>
        </w:rPr>
        <w:t xml:space="preserve"> de </w:t>
      </w:r>
      <w:proofErr w:type="spellStart"/>
      <w:r w:rsidR="00C24BE7" w:rsidRPr="004D3E1C">
        <w:rPr>
          <w:rFonts w:ascii="Times New Roman" w:hAnsi="Times New Roman" w:cs="Times New Roman"/>
          <w:color w:val="000000"/>
          <w:lang w:val="en-US"/>
        </w:rPr>
        <w:t>Violencia</w:t>
      </w:r>
      <w:proofErr w:type="spellEnd"/>
      <w:r w:rsidR="00C24BE7" w:rsidRPr="004D3E1C">
        <w:rPr>
          <w:rFonts w:ascii="Times New Roman" w:hAnsi="Times New Roman" w:cs="Times New Roman"/>
          <w:color w:val="000000"/>
          <w:lang w:val="en-US"/>
        </w:rPr>
        <w:t xml:space="preserve"> de Género contra las Mujeres</w:t>
      </w:r>
      <w:r w:rsidR="00C24BE7" w:rsidRPr="00FE7681">
        <w:rPr>
          <w:rFonts w:ascii="Times New Roman" w:eastAsia="Times New Roman" w:hAnsi="Times New Roman" w:cs="Times New Roman"/>
          <w:color w:val="000000"/>
          <w:lang w:val="en-US" w:eastAsia="es-MX"/>
        </w:rPr>
        <w:t>) is a tool that lays out</w:t>
      </w:r>
      <w:r w:rsidR="00C24BE7" w:rsidRPr="003C704E">
        <w:rPr>
          <w:rFonts w:ascii="Times New Roman" w:eastAsia="Times New Roman" w:hAnsi="Times New Roman" w:cs="Times New Roman"/>
          <w:color w:val="000000"/>
          <w:lang w:val="en-US" w:eastAsia="es-MX"/>
        </w:rPr>
        <w:t xml:space="preserve"> actions that the government must urgently pursue with the goal of confronting and completely eliminating violence against women in a specific Mexican locality.</w:t>
      </w:r>
    </w:p>
    <w:p w14:paraId="03E1910F" w14:textId="7F869E59" w:rsidR="00A036C9" w:rsidRDefault="00A036C9" w:rsidP="00941D85">
      <w:pPr>
        <w:spacing w:after="0" w:line="276" w:lineRule="auto"/>
        <w:jc w:val="both"/>
        <w:rPr>
          <w:rFonts w:ascii="Times New Roman" w:eastAsia="Times New Roman" w:hAnsi="Times New Roman" w:cs="Times New Roman"/>
          <w:color w:val="000000"/>
          <w:lang w:val="en-US" w:eastAsia="es-MX"/>
        </w:rPr>
      </w:pPr>
    </w:p>
    <w:p w14:paraId="6A75BB7C" w14:textId="545C4502" w:rsidR="00A036C9" w:rsidRPr="003C704E" w:rsidRDefault="00F47A11" w:rsidP="00941D85">
      <w:pPr>
        <w:spacing w:after="0" w:line="276" w:lineRule="auto"/>
        <w:jc w:val="both"/>
        <w:rPr>
          <w:rFonts w:ascii="Times New Roman" w:eastAsia="Times New Roman" w:hAnsi="Times New Roman" w:cs="Times New Roman"/>
          <w:color w:val="000000"/>
          <w:lang w:val="en-US" w:eastAsia="es-MX"/>
        </w:rPr>
      </w:pPr>
      <w:r>
        <w:rPr>
          <w:rFonts w:ascii="Times New Roman" w:eastAsia="Times New Roman" w:hAnsi="Times New Roman" w:cs="Times New Roman"/>
          <w:color w:val="000000"/>
          <w:lang w:val="en-US" w:eastAsia="es-MX"/>
        </w:rPr>
        <w:t xml:space="preserve">15. </w:t>
      </w:r>
      <w:r w:rsidR="00A036C9">
        <w:rPr>
          <w:rFonts w:ascii="Times New Roman" w:eastAsia="Times New Roman" w:hAnsi="Times New Roman" w:cs="Times New Roman"/>
          <w:color w:val="000000"/>
          <w:lang w:val="en-US" w:eastAsia="es-MX"/>
        </w:rPr>
        <w:t xml:space="preserve">However, certain groups within the government oppose to the declaration of the AVGM and to the recognition of it is positive benefits. They either do not recognize its usefulness or conceive it as political weapon used against them, with no commitment to the actual interest of women in situation of violence. </w:t>
      </w:r>
    </w:p>
    <w:p w14:paraId="1691AE3D" w14:textId="77777777" w:rsidR="00C24BE7" w:rsidRPr="003C704E" w:rsidRDefault="00C24BE7" w:rsidP="00941D85">
      <w:pPr>
        <w:spacing w:after="0" w:line="276" w:lineRule="auto"/>
        <w:jc w:val="both"/>
        <w:rPr>
          <w:rFonts w:ascii="Times New Roman" w:eastAsia="Times New Roman" w:hAnsi="Times New Roman" w:cs="Times New Roman"/>
          <w:color w:val="000000"/>
          <w:lang w:val="en-US" w:eastAsia="es-MX"/>
        </w:rPr>
      </w:pPr>
    </w:p>
    <w:p w14:paraId="6DD620E4" w14:textId="77777777" w:rsidR="00C24BE7" w:rsidRPr="00642B58" w:rsidRDefault="00C24BE7" w:rsidP="00642B58">
      <w:pPr>
        <w:spacing w:after="0" w:line="276" w:lineRule="auto"/>
        <w:jc w:val="both"/>
        <w:textAlignment w:val="baseline"/>
        <w:rPr>
          <w:rFonts w:ascii="Times New Roman" w:eastAsia="Times New Roman" w:hAnsi="Times New Roman" w:cs="Times New Roman"/>
          <w:b/>
          <w:i/>
          <w:color w:val="000000"/>
        </w:rPr>
      </w:pPr>
      <w:r>
        <w:rPr>
          <w:rFonts w:ascii="Times New Roman" w:eastAsia="Times New Roman" w:hAnsi="Times New Roman" w:cs="Times New Roman"/>
          <w:b/>
          <w:i/>
          <w:color w:val="000000"/>
        </w:rPr>
        <w:t>Recommendations</w:t>
      </w:r>
      <w:r w:rsidRPr="00642B58">
        <w:rPr>
          <w:rFonts w:ascii="Times New Roman" w:eastAsia="Times New Roman" w:hAnsi="Times New Roman" w:cs="Times New Roman"/>
          <w:b/>
          <w:i/>
          <w:color w:val="000000"/>
        </w:rPr>
        <w:t>:</w:t>
      </w:r>
    </w:p>
    <w:p w14:paraId="2B4EF11C" w14:textId="2DA62819" w:rsidR="00115730" w:rsidRPr="003C704E" w:rsidRDefault="00115730" w:rsidP="003005A5">
      <w:pPr>
        <w:numPr>
          <w:ilvl w:val="0"/>
          <w:numId w:val="11"/>
        </w:numPr>
        <w:spacing w:after="0" w:line="276" w:lineRule="auto"/>
        <w:jc w:val="both"/>
        <w:textAlignment w:val="baseline"/>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Assess </w:t>
      </w:r>
      <w:r w:rsidR="00CF6D6A">
        <w:rPr>
          <w:rFonts w:ascii="Times New Roman" w:eastAsia="Times New Roman" w:hAnsi="Times New Roman" w:cs="Times New Roman"/>
          <w:color w:val="000000"/>
          <w:lang w:val="en-US"/>
        </w:rPr>
        <w:t xml:space="preserve">and adopt, with the support of the civil society and international organizations, the necessary regulations in order to prevent </w:t>
      </w:r>
      <w:r w:rsidR="009B03ED">
        <w:rPr>
          <w:rFonts w:ascii="Times New Roman" w:eastAsia="Times New Roman" w:hAnsi="Times New Roman" w:cs="Times New Roman"/>
          <w:color w:val="000000"/>
          <w:lang w:val="en-US"/>
        </w:rPr>
        <w:t xml:space="preserve">the </w:t>
      </w:r>
      <w:r w:rsidR="00CF6D6A">
        <w:rPr>
          <w:rFonts w:ascii="Times New Roman" w:eastAsia="Times New Roman" w:hAnsi="Times New Roman" w:cs="Times New Roman"/>
          <w:color w:val="000000"/>
          <w:lang w:val="en-US"/>
        </w:rPr>
        <w:t xml:space="preserve">discretionary use of the AVGM mechanism. </w:t>
      </w:r>
    </w:p>
    <w:p w14:paraId="2B43E6D5" w14:textId="3B328530" w:rsidR="00C24BE7" w:rsidRDefault="00C24BE7" w:rsidP="003005A5">
      <w:pPr>
        <w:numPr>
          <w:ilvl w:val="0"/>
          <w:numId w:val="11"/>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Create institutional conditions in which the AVGM can succeed</w:t>
      </w:r>
      <w:r w:rsidR="008548E7">
        <w:rPr>
          <w:rFonts w:ascii="Times New Roman" w:eastAsia="Times New Roman" w:hAnsi="Times New Roman" w:cs="Times New Roman"/>
          <w:color w:val="000000"/>
          <w:lang w:val="en-US"/>
        </w:rPr>
        <w:t xml:space="preserve">, such as the effective support of </w:t>
      </w:r>
      <w:r w:rsidR="009B03ED">
        <w:rPr>
          <w:rFonts w:ascii="Times New Roman" w:eastAsia="Times New Roman" w:hAnsi="Times New Roman" w:cs="Times New Roman"/>
          <w:color w:val="000000"/>
          <w:lang w:val="en-US"/>
        </w:rPr>
        <w:t>petitioner’s</w:t>
      </w:r>
      <w:r w:rsidR="008548E7">
        <w:rPr>
          <w:rFonts w:ascii="Times New Roman" w:eastAsia="Times New Roman" w:hAnsi="Times New Roman" w:cs="Times New Roman"/>
          <w:color w:val="000000"/>
          <w:lang w:val="en-US"/>
        </w:rPr>
        <w:t xml:space="preserve"> organizations and </w:t>
      </w:r>
      <w:r w:rsidR="009B03ED">
        <w:rPr>
          <w:rFonts w:ascii="Times New Roman" w:eastAsia="Times New Roman" w:hAnsi="Times New Roman" w:cs="Times New Roman"/>
          <w:color w:val="000000"/>
          <w:lang w:val="en-US"/>
        </w:rPr>
        <w:t>the improvement of</w:t>
      </w:r>
      <w:r w:rsidR="008548E7">
        <w:rPr>
          <w:rFonts w:ascii="Times New Roman" w:eastAsia="Times New Roman" w:hAnsi="Times New Roman" w:cs="Times New Roman"/>
          <w:color w:val="000000"/>
          <w:lang w:val="en-US"/>
        </w:rPr>
        <w:t xml:space="preserve"> transparency and accountability processes</w:t>
      </w:r>
      <w:r w:rsidR="007C1420">
        <w:rPr>
          <w:rFonts w:ascii="Times New Roman" w:eastAsia="Times New Roman" w:hAnsi="Times New Roman" w:cs="Times New Roman"/>
          <w:color w:val="000000"/>
          <w:lang w:val="en-US"/>
        </w:rPr>
        <w:t xml:space="preserve">. </w:t>
      </w:r>
      <w:r w:rsidR="008548E7">
        <w:rPr>
          <w:rFonts w:ascii="Times New Roman" w:eastAsia="Times New Roman" w:hAnsi="Times New Roman" w:cs="Times New Roman"/>
          <w:color w:val="000000"/>
          <w:lang w:val="en-US"/>
        </w:rPr>
        <w:t xml:space="preserve">  </w:t>
      </w:r>
    </w:p>
    <w:p w14:paraId="1336F47E" w14:textId="77777777" w:rsidR="00C24BE7" w:rsidRPr="008548E7" w:rsidRDefault="00C24BE7" w:rsidP="002F2ED8">
      <w:pPr>
        <w:spacing w:after="0" w:line="276" w:lineRule="auto"/>
        <w:jc w:val="both"/>
        <w:rPr>
          <w:rFonts w:ascii="Times New Roman" w:eastAsia="Times New Roman" w:hAnsi="Times New Roman" w:cs="Times New Roman"/>
          <w:b/>
          <w:color w:val="000000"/>
          <w:lang w:val="en-US"/>
        </w:rPr>
      </w:pPr>
    </w:p>
    <w:p w14:paraId="4F30A57E" w14:textId="0F2D42EB" w:rsidR="00C24BE7" w:rsidRPr="002F2ED8" w:rsidRDefault="00C24BE7" w:rsidP="00AA769F">
      <w:pPr>
        <w:pStyle w:val="ListParagraph"/>
        <w:numPr>
          <w:ilvl w:val="0"/>
          <w:numId w:val="25"/>
        </w:numPr>
        <w:spacing w:after="0" w:line="276" w:lineRule="auto"/>
        <w:jc w:val="both"/>
        <w:rPr>
          <w:rFonts w:ascii="Times New Roman" w:eastAsia="Times New Roman" w:hAnsi="Times New Roman" w:cs="Times New Roman"/>
          <w:b/>
          <w:color w:val="000000"/>
          <w:lang w:val="en-US"/>
        </w:rPr>
      </w:pPr>
      <w:r w:rsidRPr="002F2ED8">
        <w:rPr>
          <w:rFonts w:ascii="Times New Roman" w:eastAsia="Times New Roman" w:hAnsi="Times New Roman" w:cs="Times New Roman"/>
          <w:b/>
          <w:color w:val="000000"/>
          <w:lang w:val="en-US"/>
        </w:rPr>
        <w:t>STRENGTHENING DEMOCRACY AND PUBLIC PARTICIPATION</w:t>
      </w:r>
    </w:p>
    <w:p w14:paraId="1849C411" w14:textId="77777777" w:rsidR="00C24BE7" w:rsidRPr="002F2ED8" w:rsidRDefault="00C24BE7" w:rsidP="00941D85">
      <w:pPr>
        <w:spacing w:after="0" w:line="276" w:lineRule="auto"/>
        <w:jc w:val="both"/>
        <w:rPr>
          <w:rFonts w:ascii="Times New Roman" w:eastAsia="Times New Roman" w:hAnsi="Times New Roman" w:cs="Times New Roman"/>
          <w:b/>
          <w:color w:val="000000"/>
          <w:lang w:val="en-US"/>
        </w:rPr>
      </w:pPr>
    </w:p>
    <w:p w14:paraId="60F38C3A" w14:textId="5B2297F4" w:rsidR="00C24BE7" w:rsidRPr="00C24BE7" w:rsidRDefault="00F5283C" w:rsidP="00BE5F54">
      <w:pPr>
        <w:pStyle w:val="ListParagraph"/>
        <w:numPr>
          <w:ilvl w:val="1"/>
          <w:numId w:val="25"/>
        </w:numPr>
        <w:spacing w:line="276" w:lineRule="auto"/>
        <w:jc w:val="both"/>
        <w:rPr>
          <w:rFonts w:ascii="Times New Roman" w:hAnsi="Times New Roman" w:cs="Times New Roman"/>
          <w:b/>
          <w:iCs/>
          <w:lang w:val="en-US"/>
        </w:rPr>
      </w:pPr>
      <w:r>
        <w:rPr>
          <w:rFonts w:ascii="Times New Roman" w:hAnsi="Times New Roman" w:cs="Times New Roman"/>
          <w:b/>
          <w:iCs/>
          <w:lang w:val="en-US"/>
        </w:rPr>
        <w:t>S</w:t>
      </w:r>
      <w:r w:rsidR="00C24BE7" w:rsidRPr="00C24BE7">
        <w:rPr>
          <w:rFonts w:ascii="Times New Roman" w:hAnsi="Times New Roman" w:cs="Times New Roman"/>
          <w:b/>
          <w:iCs/>
          <w:lang w:val="en-US"/>
        </w:rPr>
        <w:t>ocial protest</w:t>
      </w:r>
    </w:p>
    <w:p w14:paraId="7A5774EB" w14:textId="5AC6F285" w:rsidR="00C24BE7" w:rsidRPr="003C704E" w:rsidRDefault="00F47A11" w:rsidP="00941D85">
      <w:pPr>
        <w:spacing w:after="0" w:line="276"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16. </w:t>
      </w:r>
      <w:r w:rsidR="00C24BE7" w:rsidRPr="003C704E">
        <w:rPr>
          <w:rFonts w:ascii="Times New Roman" w:eastAsia="Times New Roman" w:hAnsi="Times New Roman" w:cs="Times New Roman"/>
          <w:color w:val="000000"/>
          <w:lang w:val="en-US"/>
        </w:rPr>
        <w:t>Social protest is a right</w:t>
      </w:r>
      <w:r w:rsidR="008D24DA">
        <w:rPr>
          <w:rStyle w:val="EndnoteReference"/>
          <w:rFonts w:ascii="Times New Roman" w:eastAsia="Times New Roman" w:hAnsi="Times New Roman" w:cs="Times New Roman"/>
          <w:color w:val="000000"/>
          <w:lang w:val="en-US"/>
        </w:rPr>
        <w:endnoteReference w:id="8"/>
      </w:r>
      <w:r w:rsidR="00C24BE7" w:rsidRPr="003C704E">
        <w:rPr>
          <w:rFonts w:ascii="Times New Roman" w:eastAsia="Times New Roman" w:hAnsi="Times New Roman" w:cs="Times New Roman"/>
          <w:color w:val="000000"/>
          <w:lang w:val="en-US"/>
        </w:rPr>
        <w:t xml:space="preserve"> that i</w:t>
      </w:r>
      <w:r w:rsidR="00440D15">
        <w:rPr>
          <w:rFonts w:ascii="Times New Roman" w:eastAsia="Times New Roman" w:hAnsi="Times New Roman" w:cs="Times New Roman"/>
          <w:color w:val="000000"/>
          <w:lang w:val="en-US"/>
        </w:rPr>
        <w:t>s</w:t>
      </w:r>
      <w:r w:rsidR="00C24BE7" w:rsidRPr="003C704E">
        <w:rPr>
          <w:rFonts w:ascii="Times New Roman" w:eastAsia="Times New Roman" w:hAnsi="Times New Roman" w:cs="Times New Roman"/>
          <w:color w:val="000000"/>
          <w:lang w:val="en-US"/>
        </w:rPr>
        <w:t xml:space="preserve"> closely linked to the</w:t>
      </w:r>
      <w:r w:rsidR="00F5283C">
        <w:rPr>
          <w:rFonts w:ascii="Times New Roman" w:eastAsia="Times New Roman" w:hAnsi="Times New Roman" w:cs="Times New Roman"/>
          <w:color w:val="000000"/>
          <w:lang w:val="en-US"/>
        </w:rPr>
        <w:t xml:space="preserve"> rights to</w:t>
      </w:r>
      <w:r w:rsidR="00C24BE7" w:rsidRPr="003C704E">
        <w:rPr>
          <w:rFonts w:ascii="Times New Roman" w:eastAsia="Times New Roman" w:hAnsi="Times New Roman" w:cs="Times New Roman"/>
          <w:color w:val="000000"/>
          <w:lang w:val="en-US"/>
        </w:rPr>
        <w:t xml:space="preserve"> </w:t>
      </w:r>
      <w:r w:rsidR="00C24BE7">
        <w:rPr>
          <w:rFonts w:ascii="Times New Roman" w:eastAsia="Times New Roman" w:hAnsi="Times New Roman" w:cs="Times New Roman"/>
          <w:color w:val="000000"/>
          <w:lang w:val="en-US"/>
        </w:rPr>
        <w:t>freedom</w:t>
      </w:r>
      <w:r w:rsidR="00C24BE7" w:rsidRPr="003C704E">
        <w:rPr>
          <w:rFonts w:ascii="Times New Roman" w:eastAsia="Times New Roman" w:hAnsi="Times New Roman" w:cs="Times New Roman"/>
          <w:color w:val="000000"/>
          <w:lang w:val="en-US"/>
        </w:rPr>
        <w:t xml:space="preserve"> of expression, </w:t>
      </w:r>
      <w:r w:rsidR="00F5283C">
        <w:rPr>
          <w:rFonts w:ascii="Times New Roman" w:eastAsia="Times New Roman" w:hAnsi="Times New Roman" w:cs="Times New Roman"/>
          <w:color w:val="000000"/>
          <w:lang w:val="en-US"/>
        </w:rPr>
        <w:t xml:space="preserve">freedom </w:t>
      </w:r>
      <w:r w:rsidR="00C24BE7" w:rsidRPr="003C704E">
        <w:rPr>
          <w:rFonts w:ascii="Times New Roman" w:eastAsia="Times New Roman" w:hAnsi="Times New Roman" w:cs="Times New Roman"/>
          <w:color w:val="000000"/>
          <w:lang w:val="en-US"/>
        </w:rPr>
        <w:t xml:space="preserve">of </w:t>
      </w:r>
      <w:r w:rsidR="00F5283C">
        <w:rPr>
          <w:rFonts w:ascii="Times New Roman" w:eastAsia="Times New Roman" w:hAnsi="Times New Roman" w:cs="Times New Roman"/>
          <w:color w:val="000000"/>
          <w:lang w:val="en-US"/>
        </w:rPr>
        <w:t xml:space="preserve">peaceful </w:t>
      </w:r>
      <w:r w:rsidR="00C24BE7" w:rsidRPr="003C704E">
        <w:rPr>
          <w:rFonts w:ascii="Times New Roman" w:eastAsia="Times New Roman" w:hAnsi="Times New Roman" w:cs="Times New Roman"/>
          <w:color w:val="000000"/>
          <w:lang w:val="en-US"/>
        </w:rPr>
        <w:t>assembly and</w:t>
      </w:r>
      <w:r w:rsidR="00C24BE7">
        <w:rPr>
          <w:rFonts w:ascii="Times New Roman" w:eastAsia="Times New Roman" w:hAnsi="Times New Roman" w:cs="Times New Roman"/>
          <w:color w:val="000000"/>
          <w:lang w:val="en-US"/>
        </w:rPr>
        <w:t xml:space="preserve"> </w:t>
      </w:r>
      <w:r w:rsidR="00F5283C">
        <w:rPr>
          <w:rFonts w:ascii="Times New Roman" w:eastAsia="Times New Roman" w:hAnsi="Times New Roman" w:cs="Times New Roman"/>
          <w:color w:val="000000"/>
          <w:lang w:val="en-US"/>
        </w:rPr>
        <w:t xml:space="preserve">freedom of </w:t>
      </w:r>
      <w:r w:rsidR="00C24BE7" w:rsidRPr="003C704E">
        <w:rPr>
          <w:rFonts w:ascii="Times New Roman" w:eastAsia="Times New Roman" w:hAnsi="Times New Roman" w:cs="Times New Roman"/>
          <w:color w:val="000000"/>
          <w:lang w:val="en-US"/>
        </w:rPr>
        <w:t>association</w:t>
      </w:r>
      <w:r w:rsidR="00F5283C">
        <w:rPr>
          <w:rFonts w:ascii="Times New Roman" w:eastAsia="Times New Roman" w:hAnsi="Times New Roman" w:cs="Times New Roman"/>
          <w:color w:val="000000"/>
          <w:lang w:val="en-US"/>
        </w:rPr>
        <w:t xml:space="preserve">, freedom </w:t>
      </w:r>
      <w:r w:rsidR="00C24BE7" w:rsidRPr="003C704E">
        <w:rPr>
          <w:rFonts w:ascii="Times New Roman" w:eastAsia="Times New Roman" w:hAnsi="Times New Roman" w:cs="Times New Roman"/>
          <w:color w:val="000000"/>
          <w:lang w:val="en-US"/>
        </w:rPr>
        <w:t xml:space="preserve">of petition and of public participation, which are all recognized by the </w:t>
      </w:r>
      <w:r w:rsidR="00F5283C">
        <w:rPr>
          <w:rFonts w:ascii="Times New Roman" w:eastAsia="Times New Roman" w:hAnsi="Times New Roman" w:cs="Times New Roman"/>
          <w:color w:val="000000"/>
          <w:lang w:val="en-US"/>
        </w:rPr>
        <w:t xml:space="preserve">Mexican </w:t>
      </w:r>
      <w:r w:rsidR="00C24BE7" w:rsidRPr="003C704E">
        <w:rPr>
          <w:rFonts w:ascii="Times New Roman" w:eastAsia="Times New Roman" w:hAnsi="Times New Roman" w:cs="Times New Roman"/>
          <w:color w:val="000000"/>
          <w:lang w:val="en-US"/>
        </w:rPr>
        <w:t xml:space="preserve">Constitution. The </w:t>
      </w:r>
      <w:r w:rsidR="00C24BE7">
        <w:rPr>
          <w:rFonts w:ascii="Times New Roman" w:eastAsia="Times New Roman" w:hAnsi="Times New Roman" w:cs="Times New Roman"/>
          <w:color w:val="000000"/>
          <w:lang w:val="en-US"/>
        </w:rPr>
        <w:t>socia</w:t>
      </w:r>
      <w:r w:rsidR="00C24BE7" w:rsidRPr="003C704E">
        <w:rPr>
          <w:rFonts w:ascii="Times New Roman" w:eastAsia="Times New Roman" w:hAnsi="Times New Roman" w:cs="Times New Roman"/>
          <w:color w:val="000000"/>
          <w:lang w:val="en-US"/>
        </w:rPr>
        <w:t xml:space="preserve">l protest is the mechanism by which people affected by the government’s action, omission or consent assemble in public to demand or denounce a legitimate issue that has not been properly addressed or resolved by the authorities. </w:t>
      </w:r>
    </w:p>
    <w:p w14:paraId="082D5223" w14:textId="77777777" w:rsidR="00C24BE7" w:rsidRPr="003C704E" w:rsidRDefault="00C24BE7" w:rsidP="00FA7C73">
      <w:pPr>
        <w:spacing w:after="0" w:line="276" w:lineRule="auto"/>
        <w:rPr>
          <w:rFonts w:ascii="Times New Roman" w:eastAsia="Times New Roman" w:hAnsi="Times New Roman" w:cs="Times New Roman"/>
          <w:lang w:val="en-US" w:eastAsia="es-MX"/>
        </w:rPr>
      </w:pPr>
    </w:p>
    <w:p w14:paraId="4DB4B872" w14:textId="69792302" w:rsidR="00C24BE7" w:rsidRPr="003C704E" w:rsidRDefault="00F47A11" w:rsidP="00941D85">
      <w:pPr>
        <w:spacing w:after="0" w:line="276" w:lineRule="auto"/>
        <w:jc w:val="both"/>
        <w:rPr>
          <w:rFonts w:ascii="Times New Roman" w:eastAsia="Times New Roman" w:hAnsi="Times New Roman" w:cs="Times New Roman"/>
          <w:color w:val="000000"/>
          <w:lang w:val="en-US" w:eastAsia="es-MX"/>
        </w:rPr>
      </w:pPr>
      <w:r>
        <w:rPr>
          <w:rFonts w:ascii="Times New Roman" w:eastAsia="Times New Roman" w:hAnsi="Times New Roman" w:cs="Times New Roman"/>
          <w:color w:val="000000"/>
          <w:lang w:val="en-US" w:eastAsia="es-MX"/>
        </w:rPr>
        <w:t xml:space="preserve">17. </w:t>
      </w:r>
      <w:r w:rsidR="00C24BE7" w:rsidRPr="003C704E">
        <w:rPr>
          <w:rFonts w:ascii="Times New Roman" w:eastAsia="Times New Roman" w:hAnsi="Times New Roman" w:cs="Times New Roman"/>
          <w:color w:val="000000"/>
          <w:lang w:val="en-US" w:eastAsia="es-MX"/>
        </w:rPr>
        <w:t>However, the previous</w:t>
      </w:r>
      <w:r w:rsidR="00127A14">
        <w:rPr>
          <w:rStyle w:val="EndnoteReference"/>
          <w:rFonts w:ascii="Times New Roman" w:eastAsia="Times New Roman" w:hAnsi="Times New Roman" w:cs="Times New Roman"/>
          <w:color w:val="000000"/>
          <w:lang w:val="en-US" w:eastAsia="es-MX"/>
        </w:rPr>
        <w:endnoteReference w:id="9"/>
      </w:r>
      <w:r w:rsidR="00C24BE7" w:rsidRPr="003C704E">
        <w:rPr>
          <w:rFonts w:ascii="Times New Roman" w:eastAsia="Times New Roman" w:hAnsi="Times New Roman" w:cs="Times New Roman"/>
          <w:color w:val="000000"/>
          <w:lang w:val="en-US" w:eastAsia="es-MX"/>
        </w:rPr>
        <w:t xml:space="preserve"> and current administrations</w:t>
      </w:r>
      <w:r w:rsidR="000A7C40">
        <w:rPr>
          <w:rStyle w:val="EndnoteReference"/>
          <w:rFonts w:ascii="Times New Roman" w:eastAsia="Times New Roman" w:hAnsi="Times New Roman" w:cs="Times New Roman"/>
          <w:color w:val="000000"/>
        </w:rPr>
        <w:endnoteReference w:id="10"/>
      </w:r>
      <w:r w:rsidR="00127A14">
        <w:rPr>
          <w:rFonts w:ascii="Times New Roman" w:eastAsia="Times New Roman" w:hAnsi="Times New Roman" w:cs="Times New Roman"/>
          <w:color w:val="000000"/>
          <w:lang w:val="en-US"/>
        </w:rPr>
        <w:t xml:space="preserve"> </w:t>
      </w:r>
      <w:r w:rsidR="00C24BE7" w:rsidRPr="003C704E">
        <w:rPr>
          <w:rFonts w:ascii="Times New Roman" w:eastAsia="Times New Roman" w:hAnsi="Times New Roman" w:cs="Times New Roman"/>
          <w:color w:val="000000"/>
          <w:lang w:val="en-US" w:eastAsia="es-MX"/>
        </w:rPr>
        <w:t>have politically repressed and criminalized the right</w:t>
      </w:r>
      <w:r w:rsidR="00F5283C">
        <w:rPr>
          <w:rFonts w:ascii="Times New Roman" w:eastAsia="Times New Roman" w:hAnsi="Times New Roman" w:cs="Times New Roman"/>
          <w:color w:val="000000"/>
          <w:lang w:val="en-US" w:eastAsia="es-MX"/>
        </w:rPr>
        <w:t>s linked</w:t>
      </w:r>
      <w:r w:rsidR="00C24BE7" w:rsidRPr="003C704E">
        <w:rPr>
          <w:rFonts w:ascii="Times New Roman" w:eastAsia="Times New Roman" w:hAnsi="Times New Roman" w:cs="Times New Roman"/>
          <w:color w:val="000000"/>
          <w:lang w:val="en-US" w:eastAsia="es-MX"/>
        </w:rPr>
        <w:t xml:space="preserve"> to </w:t>
      </w:r>
      <w:r w:rsidR="00F5283C">
        <w:rPr>
          <w:rFonts w:ascii="Times New Roman" w:eastAsia="Times New Roman" w:hAnsi="Times New Roman" w:cs="Times New Roman"/>
          <w:color w:val="000000"/>
          <w:lang w:val="en-US" w:eastAsia="es-MX"/>
        </w:rPr>
        <w:t xml:space="preserve">the social </w:t>
      </w:r>
      <w:r w:rsidR="00C24BE7" w:rsidRPr="003C704E">
        <w:rPr>
          <w:rFonts w:ascii="Times New Roman" w:eastAsia="Times New Roman" w:hAnsi="Times New Roman" w:cs="Times New Roman"/>
          <w:color w:val="000000"/>
          <w:lang w:val="en-US" w:eastAsia="es-MX"/>
        </w:rPr>
        <w:t xml:space="preserve">protest. </w:t>
      </w:r>
      <w:r w:rsidR="00B90C9E" w:rsidRPr="00B90C9E">
        <w:rPr>
          <w:rFonts w:ascii="Times New Roman" w:eastAsia="Times New Roman" w:hAnsi="Times New Roman" w:cs="Times New Roman"/>
          <w:color w:val="000000"/>
          <w:lang w:val="en-US" w:eastAsia="es-MX"/>
        </w:rPr>
        <w:t>An example of this is the recent approval (July 29, 2019) of an initiative in the state of Tabasco, identified as the "garrote law," because its application is unleashing the criminalization of the exercise of the rights to freedom of expression, peaceful assembly and association.</w:t>
      </w:r>
      <w:r w:rsidR="00B90C9E">
        <w:rPr>
          <w:rStyle w:val="EndnoteReference"/>
          <w:rFonts w:ascii="Times New Roman" w:eastAsia="Times New Roman" w:hAnsi="Times New Roman" w:cs="Times New Roman"/>
          <w:color w:val="000000"/>
          <w:lang w:val="en-US" w:eastAsia="es-MX"/>
        </w:rPr>
        <w:endnoteReference w:id="11"/>
      </w:r>
      <w:r w:rsidR="00B90C9E">
        <w:rPr>
          <w:rFonts w:ascii="Times New Roman" w:eastAsia="Times New Roman" w:hAnsi="Times New Roman" w:cs="Times New Roman"/>
          <w:color w:val="000000"/>
          <w:lang w:val="en-US" w:eastAsia="es-MX"/>
        </w:rPr>
        <w:t xml:space="preserve"> T</w:t>
      </w:r>
      <w:r w:rsidR="00C24BE7" w:rsidRPr="003C704E">
        <w:rPr>
          <w:rFonts w:ascii="Times New Roman" w:eastAsia="Times New Roman" w:hAnsi="Times New Roman" w:cs="Times New Roman"/>
          <w:color w:val="000000"/>
          <w:lang w:val="en-US" w:eastAsia="es-MX"/>
        </w:rPr>
        <w:t xml:space="preserve">he Mexican government has perpetrated grave violations of human rights during </w:t>
      </w:r>
      <w:r w:rsidR="00C24BE7" w:rsidRPr="003C704E">
        <w:rPr>
          <w:rFonts w:ascii="Times New Roman" w:eastAsia="Times New Roman" w:hAnsi="Times New Roman" w:cs="Times New Roman"/>
          <w:color w:val="000000"/>
          <w:lang w:val="en-US" w:eastAsia="es-MX"/>
        </w:rPr>
        <w:lastRenderedPageBreak/>
        <w:t xml:space="preserve">protests, including physical and psychological aggression, harassment, stigmatization, excessive use of force, torture, and arbitrary detentions and executions. </w:t>
      </w:r>
    </w:p>
    <w:p w14:paraId="2914BBF1" w14:textId="77777777" w:rsidR="00C24BE7" w:rsidRPr="003C704E" w:rsidRDefault="00C24BE7" w:rsidP="00941D85">
      <w:pPr>
        <w:spacing w:after="0" w:line="276" w:lineRule="auto"/>
        <w:jc w:val="both"/>
        <w:rPr>
          <w:rFonts w:ascii="Times New Roman" w:eastAsia="Times New Roman" w:hAnsi="Times New Roman" w:cs="Times New Roman"/>
          <w:i/>
          <w:color w:val="000000"/>
          <w:lang w:val="en-US" w:eastAsia="es-MX"/>
        </w:rPr>
      </w:pPr>
    </w:p>
    <w:p w14:paraId="1B7ACDD1" w14:textId="77777777" w:rsidR="00C24BE7" w:rsidRPr="00642B58" w:rsidRDefault="00C24BE7" w:rsidP="00642B58">
      <w:pPr>
        <w:spacing w:after="0" w:line="276" w:lineRule="auto"/>
        <w:jc w:val="both"/>
        <w:textAlignment w:val="baseline"/>
        <w:rPr>
          <w:rFonts w:ascii="Times New Roman" w:eastAsia="Times New Roman" w:hAnsi="Times New Roman" w:cs="Times New Roman"/>
          <w:b/>
          <w:bCs/>
          <w:i/>
          <w:color w:val="000000"/>
        </w:rPr>
      </w:pPr>
      <w:r>
        <w:rPr>
          <w:rFonts w:ascii="Times New Roman" w:eastAsia="Times New Roman" w:hAnsi="Times New Roman" w:cs="Times New Roman"/>
          <w:b/>
          <w:bCs/>
          <w:i/>
          <w:color w:val="000000"/>
        </w:rPr>
        <w:t>Recommendations</w:t>
      </w:r>
      <w:r w:rsidRPr="00642B58">
        <w:rPr>
          <w:rFonts w:ascii="Times New Roman" w:eastAsia="Times New Roman" w:hAnsi="Times New Roman" w:cs="Times New Roman"/>
          <w:b/>
          <w:bCs/>
          <w:i/>
          <w:color w:val="000000"/>
        </w:rPr>
        <w:t>:</w:t>
      </w:r>
    </w:p>
    <w:p w14:paraId="3D06E87B" w14:textId="2A659628" w:rsidR="00440D15" w:rsidRPr="000A7C40" w:rsidRDefault="00FD500B" w:rsidP="00440D15">
      <w:pPr>
        <w:pStyle w:val="ListParagraph"/>
        <w:numPr>
          <w:ilvl w:val="0"/>
          <w:numId w:val="35"/>
        </w:numPr>
        <w:spacing w:after="0" w:line="276" w:lineRule="auto"/>
        <w:jc w:val="both"/>
        <w:textAlignment w:val="baseline"/>
        <w:rPr>
          <w:rFonts w:ascii="Times New Roman" w:eastAsia="Times New Roman" w:hAnsi="Times New Roman" w:cs="Times New Roman"/>
          <w:bCs/>
          <w:color w:val="000000"/>
          <w:lang w:val="en-US"/>
        </w:rPr>
      </w:pPr>
      <w:r>
        <w:rPr>
          <w:rFonts w:ascii="Times New Roman" w:eastAsia="Times New Roman" w:hAnsi="Times New Roman" w:cs="Times New Roman"/>
          <w:bCs/>
          <w:color w:val="000000"/>
          <w:lang w:val="en-US"/>
        </w:rPr>
        <w:t>Abrogate</w:t>
      </w:r>
      <w:r w:rsidR="00440D15">
        <w:rPr>
          <w:rFonts w:ascii="Times New Roman" w:eastAsia="Times New Roman" w:hAnsi="Times New Roman" w:cs="Times New Roman"/>
          <w:bCs/>
          <w:color w:val="000000"/>
          <w:lang w:val="en-US"/>
        </w:rPr>
        <w:t xml:space="preserve"> laws </w:t>
      </w:r>
      <w:r>
        <w:rPr>
          <w:rFonts w:ascii="Times New Roman" w:eastAsia="Times New Roman" w:hAnsi="Times New Roman" w:cs="Times New Roman"/>
          <w:bCs/>
          <w:color w:val="000000"/>
          <w:lang w:val="en-US"/>
        </w:rPr>
        <w:t xml:space="preserve">that </w:t>
      </w:r>
      <w:r w:rsidR="00440D15">
        <w:rPr>
          <w:rFonts w:ascii="Times New Roman" w:eastAsia="Times New Roman" w:hAnsi="Times New Roman" w:cs="Times New Roman"/>
          <w:bCs/>
          <w:color w:val="000000"/>
          <w:lang w:val="en-US"/>
        </w:rPr>
        <w:t xml:space="preserve">affect directly the rights </w:t>
      </w:r>
      <w:r>
        <w:rPr>
          <w:rFonts w:ascii="Times New Roman" w:eastAsia="Times New Roman" w:hAnsi="Times New Roman" w:cs="Times New Roman"/>
          <w:bCs/>
          <w:color w:val="000000"/>
          <w:lang w:val="en-US"/>
        </w:rPr>
        <w:t>to</w:t>
      </w:r>
      <w:r w:rsidR="00440D15">
        <w:rPr>
          <w:rFonts w:ascii="Times New Roman" w:eastAsia="Times New Roman" w:hAnsi="Times New Roman" w:cs="Times New Roman"/>
          <w:bCs/>
          <w:color w:val="000000"/>
          <w:lang w:val="en-US"/>
        </w:rPr>
        <w:t xml:space="preserve"> freedom of expression, freedom of peaceful assembly, freedom of association, freedom of petition and of public participation, such as </w:t>
      </w:r>
      <w:r>
        <w:rPr>
          <w:rFonts w:ascii="Times New Roman" w:eastAsia="Times New Roman" w:hAnsi="Times New Roman" w:cs="Times New Roman"/>
          <w:bCs/>
          <w:color w:val="000000"/>
          <w:lang w:val="en-US"/>
        </w:rPr>
        <w:t xml:space="preserve">the </w:t>
      </w:r>
      <w:r w:rsidR="00440D15">
        <w:rPr>
          <w:rFonts w:ascii="Times New Roman" w:eastAsia="Times New Roman" w:hAnsi="Times New Roman" w:cs="Times New Roman"/>
          <w:bCs/>
          <w:color w:val="000000"/>
          <w:lang w:val="en-US"/>
        </w:rPr>
        <w:t>“Garrote Law”.</w:t>
      </w:r>
    </w:p>
    <w:p w14:paraId="33CF9941" w14:textId="195F8943" w:rsidR="00C24BE7" w:rsidRPr="00314006" w:rsidRDefault="00C24BE7" w:rsidP="00314006">
      <w:pPr>
        <w:pStyle w:val="ListParagraph"/>
        <w:numPr>
          <w:ilvl w:val="0"/>
          <w:numId w:val="35"/>
        </w:numPr>
        <w:spacing w:after="0" w:line="276" w:lineRule="auto"/>
        <w:jc w:val="both"/>
        <w:textAlignment w:val="baseline"/>
        <w:rPr>
          <w:rFonts w:ascii="Times New Roman" w:eastAsia="Times New Roman" w:hAnsi="Times New Roman" w:cs="Times New Roman"/>
          <w:bCs/>
          <w:color w:val="000000"/>
          <w:lang w:val="en-US"/>
        </w:rPr>
      </w:pPr>
      <w:r w:rsidRPr="00314006">
        <w:rPr>
          <w:rFonts w:ascii="Times New Roman" w:eastAsia="Times New Roman" w:hAnsi="Times New Roman" w:cs="Times New Roman"/>
          <w:bCs/>
          <w:color w:val="000000"/>
          <w:lang w:val="en-US"/>
        </w:rPr>
        <w:t xml:space="preserve">Revise legal protocols so that they are aligned with the highest international standards of protection of </w:t>
      </w:r>
      <w:r w:rsidR="00F5283C" w:rsidRPr="00314006">
        <w:rPr>
          <w:rFonts w:ascii="Times New Roman" w:eastAsia="Times New Roman" w:hAnsi="Times New Roman" w:cs="Times New Roman"/>
          <w:bCs/>
          <w:color w:val="000000"/>
          <w:lang w:val="en-US"/>
        </w:rPr>
        <w:t xml:space="preserve">the </w:t>
      </w:r>
      <w:r w:rsidR="00F5283C" w:rsidRPr="00314006">
        <w:rPr>
          <w:rFonts w:ascii="Times New Roman" w:eastAsia="Times New Roman" w:hAnsi="Times New Roman" w:cs="Times New Roman"/>
          <w:color w:val="000000"/>
          <w:lang w:val="en-US"/>
        </w:rPr>
        <w:t>rights to freedom of expression, freedom of peaceful assembly, freedom of association, freedom of petition and of public participation</w:t>
      </w:r>
      <w:r w:rsidRPr="00314006">
        <w:rPr>
          <w:rFonts w:ascii="Times New Roman" w:eastAsia="Times New Roman" w:hAnsi="Times New Roman" w:cs="Times New Roman"/>
          <w:bCs/>
          <w:color w:val="000000"/>
          <w:lang w:val="en-US"/>
        </w:rPr>
        <w:t>.</w:t>
      </w:r>
    </w:p>
    <w:p w14:paraId="45685054" w14:textId="77777777" w:rsidR="00FD500B" w:rsidRDefault="00FD500B" w:rsidP="00642B58">
      <w:pPr>
        <w:numPr>
          <w:ilvl w:val="0"/>
          <w:numId w:val="12"/>
        </w:numPr>
        <w:spacing w:after="0" w:line="276" w:lineRule="auto"/>
        <w:jc w:val="both"/>
        <w:textAlignment w:val="baseline"/>
        <w:rPr>
          <w:rFonts w:ascii="Times New Roman" w:eastAsia="Times New Roman" w:hAnsi="Times New Roman" w:cs="Times New Roman"/>
          <w:bCs/>
          <w:color w:val="000000"/>
          <w:lang w:val="en-US"/>
        </w:rPr>
      </w:pPr>
      <w:r w:rsidRPr="00FD500B">
        <w:rPr>
          <w:rFonts w:ascii="Times New Roman" w:eastAsia="Times New Roman" w:hAnsi="Times New Roman" w:cs="Times New Roman"/>
          <w:bCs/>
          <w:color w:val="000000"/>
          <w:lang w:val="en-US"/>
        </w:rPr>
        <w:t>Refrain from any public statement that criminalizes the exercise of rights in public space</w:t>
      </w:r>
    </w:p>
    <w:p w14:paraId="62C8B14E" w14:textId="522DE2F2" w:rsidR="00C24BE7" w:rsidRPr="003C704E" w:rsidRDefault="00C24BE7" w:rsidP="00642B58">
      <w:pPr>
        <w:numPr>
          <w:ilvl w:val="0"/>
          <w:numId w:val="12"/>
        </w:numPr>
        <w:spacing w:after="0" w:line="276" w:lineRule="auto"/>
        <w:jc w:val="both"/>
        <w:textAlignment w:val="baseline"/>
        <w:rPr>
          <w:rFonts w:ascii="Times New Roman" w:eastAsia="Times New Roman" w:hAnsi="Times New Roman" w:cs="Times New Roman"/>
          <w:bCs/>
          <w:color w:val="000000"/>
          <w:lang w:val="en-US"/>
        </w:rPr>
      </w:pPr>
      <w:r w:rsidRPr="003C704E">
        <w:rPr>
          <w:rFonts w:ascii="Times New Roman" w:eastAsia="Times New Roman" w:hAnsi="Times New Roman" w:cs="Times New Roman"/>
          <w:bCs/>
          <w:color w:val="000000"/>
          <w:lang w:val="en-US"/>
        </w:rPr>
        <w:t>Ensure that the use of force respects and protects the rights of protesters.</w:t>
      </w:r>
    </w:p>
    <w:p w14:paraId="65629559" w14:textId="6B892995" w:rsidR="00C24BE7" w:rsidRPr="002F2ED8" w:rsidRDefault="00C24BE7" w:rsidP="00C00C63">
      <w:pPr>
        <w:numPr>
          <w:ilvl w:val="0"/>
          <w:numId w:val="12"/>
        </w:numPr>
        <w:spacing w:line="276" w:lineRule="auto"/>
        <w:jc w:val="both"/>
        <w:textAlignment w:val="baseline"/>
        <w:rPr>
          <w:rFonts w:ascii="Times New Roman" w:eastAsia="Times New Roman" w:hAnsi="Times New Roman" w:cs="Times New Roman"/>
          <w:bCs/>
          <w:color w:val="000000"/>
          <w:lang w:val="en-US"/>
        </w:rPr>
      </w:pPr>
      <w:r w:rsidRPr="003C704E">
        <w:rPr>
          <w:rFonts w:ascii="Times New Roman" w:eastAsia="Times New Roman" w:hAnsi="Times New Roman" w:cs="Times New Roman"/>
          <w:bCs/>
          <w:color w:val="000000"/>
          <w:lang w:val="en-US"/>
        </w:rPr>
        <w:t>Guarantee access to justice, to attention and to reparation for victims of violations of human rights in the context of assembly and protests.</w:t>
      </w:r>
    </w:p>
    <w:p w14:paraId="120860D6" w14:textId="5ADE01EE" w:rsidR="00C24BE7" w:rsidRPr="00C24BE7" w:rsidRDefault="00C24BE7" w:rsidP="00AA769F">
      <w:pPr>
        <w:pStyle w:val="ListParagraph"/>
        <w:numPr>
          <w:ilvl w:val="1"/>
          <w:numId w:val="25"/>
        </w:numPr>
        <w:spacing w:line="276" w:lineRule="auto"/>
        <w:jc w:val="both"/>
        <w:rPr>
          <w:rFonts w:ascii="Times New Roman" w:hAnsi="Times New Roman" w:cs="Times New Roman"/>
          <w:b/>
          <w:iCs/>
          <w:lang w:val="en-US"/>
        </w:rPr>
      </w:pPr>
      <w:r w:rsidRPr="00C24BE7">
        <w:rPr>
          <w:rFonts w:ascii="Times New Roman" w:hAnsi="Times New Roman" w:cs="Times New Roman"/>
          <w:b/>
          <w:iCs/>
          <w:lang w:val="en-US"/>
        </w:rPr>
        <w:t>Human rights defenders and civil society</w:t>
      </w:r>
    </w:p>
    <w:p w14:paraId="159A3792" w14:textId="25AB9166" w:rsidR="00C24BE7" w:rsidRPr="003C704E" w:rsidRDefault="00F47A11" w:rsidP="00941D85">
      <w:pPr>
        <w:spacing w:after="0" w:line="276"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18. </w:t>
      </w:r>
      <w:r w:rsidR="00C24BE7" w:rsidRPr="003C704E">
        <w:rPr>
          <w:rFonts w:ascii="Times New Roman" w:eastAsia="Times New Roman" w:hAnsi="Times New Roman" w:cs="Times New Roman"/>
          <w:color w:val="000000"/>
          <w:lang w:val="en-US"/>
        </w:rPr>
        <w:t xml:space="preserve">Human rights defenders and civil society organizations in Mexican play a fundamental role in the construction and strengthening of democracy. However, they face an unfavorable environment in the defense and promotion of human rights and are therefore in fact themselves often victims of human rights violations. That is to say, in Mexico, human rights defenders currently lack their human right to defend human rights.  </w:t>
      </w:r>
    </w:p>
    <w:p w14:paraId="5852ABD6" w14:textId="77777777" w:rsidR="00C24BE7" w:rsidRPr="003C704E" w:rsidRDefault="00C24BE7" w:rsidP="00941D85">
      <w:pPr>
        <w:pStyle w:val="ListParagraph"/>
        <w:spacing w:after="0" w:line="276" w:lineRule="auto"/>
        <w:rPr>
          <w:rFonts w:ascii="Times New Roman" w:eastAsia="Times New Roman" w:hAnsi="Times New Roman" w:cs="Times New Roman"/>
          <w:lang w:val="en-US" w:eastAsia="es-MX"/>
        </w:rPr>
      </w:pPr>
    </w:p>
    <w:p w14:paraId="76971BBD" w14:textId="6C9B26D9" w:rsidR="00C24BE7" w:rsidRPr="003C704E" w:rsidRDefault="00F47A11" w:rsidP="00941D85">
      <w:pPr>
        <w:spacing w:after="0" w:line="276" w:lineRule="auto"/>
        <w:jc w:val="both"/>
        <w:rPr>
          <w:rFonts w:ascii="Times New Roman" w:eastAsia="Times New Roman" w:hAnsi="Times New Roman" w:cs="Times New Roman"/>
          <w:color w:val="000000"/>
          <w:lang w:val="en-US" w:eastAsia="es-MX"/>
        </w:rPr>
      </w:pPr>
      <w:r>
        <w:rPr>
          <w:rFonts w:ascii="Times New Roman" w:eastAsia="Times New Roman" w:hAnsi="Times New Roman" w:cs="Times New Roman"/>
          <w:color w:val="000000"/>
          <w:lang w:val="en-US" w:eastAsia="es-MX"/>
        </w:rPr>
        <w:t xml:space="preserve">19. </w:t>
      </w:r>
      <w:r w:rsidR="00C24BE7" w:rsidRPr="003C704E">
        <w:rPr>
          <w:rFonts w:ascii="Times New Roman" w:eastAsia="Times New Roman" w:hAnsi="Times New Roman" w:cs="Times New Roman"/>
          <w:color w:val="000000"/>
          <w:lang w:val="en-US" w:eastAsia="es-MX"/>
        </w:rPr>
        <w:t>Given the violence that human rights defenders face, the Mexican government has unfortunately failed to create a comprehensive and preventative public policy to investigate and correct human rights abuses or establish a mechanism that guarantees access to justice and reparations.</w:t>
      </w:r>
      <w:r w:rsidR="00C24BE7">
        <w:rPr>
          <w:rStyle w:val="EndnoteReference"/>
          <w:rFonts w:ascii="Times New Roman" w:eastAsia="Times New Roman" w:hAnsi="Times New Roman" w:cs="Times New Roman"/>
          <w:color w:val="000000"/>
          <w:lang w:val="en-US" w:eastAsia="es-MX"/>
        </w:rPr>
        <w:endnoteReference w:id="12"/>
      </w:r>
      <w:r w:rsidR="00C24BE7" w:rsidRPr="003C704E">
        <w:rPr>
          <w:rFonts w:ascii="Times New Roman" w:eastAsia="Times New Roman" w:hAnsi="Times New Roman" w:cs="Times New Roman"/>
          <w:color w:val="000000"/>
          <w:lang w:val="en-US" w:eastAsia="es-MX"/>
        </w:rPr>
        <w:t xml:space="preserve"> The new administration has, through the narrative it has constructed and its associated actions, attempted to delegitimize the defense of human rights and the work of the civil society through statements and budget cuts that aggravate the already dangerous political environment for defenders.</w:t>
      </w:r>
      <w:r w:rsidR="00EE4B6B">
        <w:rPr>
          <w:rStyle w:val="EndnoteReference"/>
          <w:rFonts w:ascii="Times New Roman" w:eastAsia="Times New Roman" w:hAnsi="Times New Roman" w:cs="Times New Roman"/>
          <w:color w:val="000000"/>
          <w:lang w:val="en-US" w:eastAsia="es-MX"/>
        </w:rPr>
        <w:endnoteReference w:id="13"/>
      </w:r>
    </w:p>
    <w:p w14:paraId="1E100A30" w14:textId="77777777" w:rsidR="00C24BE7" w:rsidRPr="003C704E" w:rsidRDefault="00C24BE7" w:rsidP="00941D85">
      <w:pPr>
        <w:spacing w:line="276" w:lineRule="auto"/>
        <w:jc w:val="both"/>
        <w:rPr>
          <w:rFonts w:ascii="Times New Roman" w:hAnsi="Times New Roman" w:cs="Times New Roman"/>
          <w:b/>
          <w:lang w:val="en-US"/>
        </w:rPr>
      </w:pPr>
    </w:p>
    <w:p w14:paraId="686395E6" w14:textId="77777777" w:rsidR="00C24BE7" w:rsidRPr="00642B58" w:rsidRDefault="00C24BE7" w:rsidP="00642B58">
      <w:pPr>
        <w:spacing w:after="0" w:line="276" w:lineRule="auto"/>
        <w:jc w:val="both"/>
        <w:rPr>
          <w:rFonts w:ascii="Times New Roman" w:eastAsia="Times New Roman" w:hAnsi="Times New Roman" w:cs="Times New Roman"/>
          <w:i/>
        </w:rPr>
      </w:pPr>
      <w:r>
        <w:rPr>
          <w:rFonts w:ascii="Times New Roman" w:eastAsia="Times New Roman" w:hAnsi="Times New Roman" w:cs="Times New Roman"/>
          <w:b/>
          <w:bCs/>
          <w:i/>
          <w:color w:val="000000"/>
        </w:rPr>
        <w:t>Recommendations</w:t>
      </w:r>
      <w:r w:rsidRPr="00642B58">
        <w:rPr>
          <w:rFonts w:ascii="Times New Roman" w:eastAsia="Times New Roman" w:hAnsi="Times New Roman" w:cs="Times New Roman"/>
          <w:b/>
          <w:bCs/>
          <w:i/>
          <w:color w:val="000000"/>
        </w:rPr>
        <w:t>: </w:t>
      </w:r>
    </w:p>
    <w:p w14:paraId="4F7A76D0" w14:textId="7BE4E013" w:rsidR="00C24BE7" w:rsidRPr="003C704E" w:rsidRDefault="00C24BE7" w:rsidP="00642B58">
      <w:pPr>
        <w:numPr>
          <w:ilvl w:val="0"/>
          <w:numId w:val="13"/>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Strengthen the mechanisms to protect human rights defenders</w:t>
      </w:r>
      <w:r w:rsidR="00AF1E05">
        <w:rPr>
          <w:rFonts w:ascii="Times New Roman" w:eastAsia="Times New Roman" w:hAnsi="Times New Roman" w:cs="Times New Roman"/>
          <w:color w:val="000000"/>
          <w:lang w:val="en-US"/>
        </w:rPr>
        <w:t xml:space="preserve"> </w:t>
      </w:r>
      <w:r w:rsidR="00956FFD">
        <w:rPr>
          <w:rFonts w:ascii="Times New Roman" w:eastAsia="Times New Roman" w:hAnsi="Times New Roman" w:cs="Times New Roman"/>
          <w:color w:val="000000"/>
          <w:lang w:val="en-US"/>
        </w:rPr>
        <w:t>in situation of risk.</w:t>
      </w:r>
      <w:r w:rsidRPr="003C704E">
        <w:rPr>
          <w:rFonts w:ascii="Times New Roman" w:eastAsia="Times New Roman" w:hAnsi="Times New Roman" w:cs="Times New Roman"/>
          <w:color w:val="000000"/>
          <w:lang w:val="en-US"/>
        </w:rPr>
        <w:t xml:space="preserve"> </w:t>
      </w:r>
    </w:p>
    <w:p w14:paraId="282CF6BC" w14:textId="06309EEE" w:rsidR="00C24BE7" w:rsidRPr="003C704E" w:rsidRDefault="00C24BE7" w:rsidP="00642B58">
      <w:pPr>
        <w:numPr>
          <w:ilvl w:val="0"/>
          <w:numId w:val="13"/>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Emphasize the importance of defending human rights, and its relevance and the benefits it has for society.</w:t>
      </w:r>
    </w:p>
    <w:p w14:paraId="664C150C" w14:textId="77777777" w:rsidR="00FD500B" w:rsidRDefault="00C24BE7" w:rsidP="001B5DA6">
      <w:pPr>
        <w:numPr>
          <w:ilvl w:val="0"/>
          <w:numId w:val="13"/>
        </w:numPr>
        <w:spacing w:after="0" w:line="276" w:lineRule="auto"/>
        <w:jc w:val="both"/>
        <w:textAlignment w:val="baseline"/>
        <w:rPr>
          <w:rFonts w:ascii="Times New Roman" w:eastAsia="Times New Roman" w:hAnsi="Times New Roman" w:cs="Times New Roman"/>
          <w:color w:val="000000"/>
          <w:lang w:val="en-US"/>
        </w:rPr>
      </w:pPr>
      <w:r w:rsidRPr="002F2ED8">
        <w:rPr>
          <w:rFonts w:ascii="Times New Roman" w:eastAsia="Times New Roman" w:hAnsi="Times New Roman" w:cs="Times New Roman"/>
          <w:color w:val="000000"/>
          <w:lang w:val="en-US"/>
        </w:rPr>
        <w:t>Reinforce the importance of focusing on human rights, along with intersectionality focus, gender perspective and cultural pertinence, in institutions charged with distributing justice and protection, in order to address attacks and aggressions against defenders of human rights.</w:t>
      </w:r>
    </w:p>
    <w:p w14:paraId="53C011A7" w14:textId="0CB0662A" w:rsidR="00BD53C2" w:rsidRPr="001B5DA6" w:rsidRDefault="007579E8" w:rsidP="001B5DA6">
      <w:pPr>
        <w:numPr>
          <w:ilvl w:val="0"/>
          <w:numId w:val="13"/>
        </w:numPr>
        <w:spacing w:after="0" w:line="276" w:lineRule="auto"/>
        <w:jc w:val="both"/>
        <w:textAlignment w:val="baseline"/>
        <w:rPr>
          <w:rFonts w:ascii="Times New Roman" w:eastAsia="Times New Roman" w:hAnsi="Times New Roman" w:cs="Times New Roman"/>
          <w:color w:val="000000"/>
          <w:lang w:val="en-US"/>
        </w:rPr>
      </w:pPr>
      <w:r w:rsidRPr="001B5DA6">
        <w:rPr>
          <w:rFonts w:ascii="Times New Roman" w:eastAsia="Times New Roman" w:hAnsi="Times New Roman" w:cs="Times New Roman"/>
          <w:color w:val="000000"/>
          <w:lang w:val="en-US"/>
        </w:rPr>
        <w:t>G</w:t>
      </w:r>
      <w:r w:rsidR="00BD53C2" w:rsidRPr="001B5DA6">
        <w:rPr>
          <w:rFonts w:ascii="Times New Roman" w:eastAsia="Times New Roman" w:hAnsi="Times New Roman" w:cs="Times New Roman"/>
          <w:color w:val="000000"/>
          <w:lang w:val="en-US"/>
        </w:rPr>
        <w:t xml:space="preserve">uarantee an environment in which civil society can prosper, ensuring the destination of adequate </w:t>
      </w:r>
      <w:r w:rsidR="008A46A8" w:rsidRPr="001B5DA6">
        <w:rPr>
          <w:rFonts w:ascii="Times New Roman" w:eastAsia="Times New Roman" w:hAnsi="Times New Roman" w:cs="Times New Roman"/>
          <w:color w:val="000000"/>
          <w:lang w:val="en-US"/>
        </w:rPr>
        <w:t xml:space="preserve">public funding for the development and promotion of their activities.  </w:t>
      </w:r>
    </w:p>
    <w:p w14:paraId="1227BF2A" w14:textId="77777777" w:rsidR="00E72DA7" w:rsidRPr="00E72DA7" w:rsidRDefault="00E72DA7" w:rsidP="00E72DA7">
      <w:pPr>
        <w:pStyle w:val="ListParagraph"/>
        <w:numPr>
          <w:ilvl w:val="0"/>
          <w:numId w:val="33"/>
        </w:numPr>
        <w:ind w:left="709"/>
        <w:rPr>
          <w:rFonts w:ascii="Times New Roman" w:eastAsia="Times New Roman" w:hAnsi="Times New Roman" w:cs="Times New Roman"/>
          <w:color w:val="000000"/>
          <w:lang w:val="en-US"/>
        </w:rPr>
      </w:pPr>
      <w:r w:rsidRPr="00E72DA7">
        <w:rPr>
          <w:rFonts w:ascii="Times New Roman" w:eastAsia="Times New Roman" w:hAnsi="Times New Roman" w:cs="Times New Roman"/>
          <w:color w:val="000000"/>
          <w:lang w:val="en-US"/>
        </w:rPr>
        <w:t>Generate proactive dialogues with CSOs to build enabling environments for human rights advocacy work.</w:t>
      </w:r>
    </w:p>
    <w:p w14:paraId="33FB8D39" w14:textId="77777777" w:rsidR="00C24BE7" w:rsidRPr="00E72DA7" w:rsidRDefault="00C24BE7" w:rsidP="00E72DA7">
      <w:pPr>
        <w:spacing w:after="0" w:line="276" w:lineRule="auto"/>
        <w:jc w:val="both"/>
        <w:textAlignment w:val="baseline"/>
        <w:rPr>
          <w:b/>
          <w:i/>
          <w:iCs/>
          <w:lang w:val="en-US"/>
        </w:rPr>
      </w:pPr>
    </w:p>
    <w:p w14:paraId="54659527" w14:textId="66D43CD5" w:rsidR="00C24BE7" w:rsidRPr="00E72DA7" w:rsidRDefault="00C24BE7" w:rsidP="00E72DA7">
      <w:pPr>
        <w:pStyle w:val="ListParagraph"/>
        <w:numPr>
          <w:ilvl w:val="1"/>
          <w:numId w:val="25"/>
        </w:numPr>
        <w:spacing w:line="276" w:lineRule="auto"/>
        <w:jc w:val="both"/>
        <w:rPr>
          <w:rFonts w:ascii="Times New Roman" w:hAnsi="Times New Roman" w:cs="Times New Roman"/>
          <w:b/>
          <w:iCs/>
        </w:rPr>
      </w:pPr>
      <w:r w:rsidRPr="00E72DA7">
        <w:rPr>
          <w:rFonts w:ascii="Times New Roman" w:hAnsi="Times New Roman" w:cs="Times New Roman"/>
          <w:b/>
          <w:iCs/>
        </w:rPr>
        <w:lastRenderedPageBreak/>
        <w:t>Strengthening of the secular State</w:t>
      </w:r>
    </w:p>
    <w:p w14:paraId="5817E404" w14:textId="051F1BD1" w:rsidR="00C24BE7" w:rsidRPr="003C704E" w:rsidRDefault="00F47A11" w:rsidP="00941D85">
      <w:pPr>
        <w:spacing w:line="276" w:lineRule="auto"/>
        <w:jc w:val="both"/>
        <w:rPr>
          <w:rFonts w:ascii="Times New Roman" w:eastAsia="Times New Roman" w:hAnsi="Times New Roman" w:cs="Times New Roman"/>
          <w:color w:val="000000"/>
          <w:lang w:val="en-US" w:eastAsia="es-MX"/>
        </w:rPr>
      </w:pPr>
      <w:r>
        <w:rPr>
          <w:rFonts w:ascii="Times New Roman" w:eastAsia="Times New Roman" w:hAnsi="Times New Roman" w:cs="Times New Roman"/>
          <w:color w:val="000000"/>
          <w:lang w:val="en-US" w:eastAsia="es-MX"/>
        </w:rPr>
        <w:t xml:space="preserve">20. </w:t>
      </w:r>
      <w:r w:rsidR="00C24BE7" w:rsidRPr="003C704E">
        <w:rPr>
          <w:rFonts w:ascii="Times New Roman" w:eastAsia="Times New Roman" w:hAnsi="Times New Roman" w:cs="Times New Roman"/>
          <w:color w:val="000000"/>
          <w:lang w:val="en-US" w:eastAsia="es-MX"/>
        </w:rPr>
        <w:t>The principle of secularism in Mexico is based on both international and domestic foundations and is part of the Constitution. Its main objective is to establish the separation of Church and State, based on the principles of equality, no discrimination and freedom of religion.</w:t>
      </w:r>
    </w:p>
    <w:p w14:paraId="2793480B" w14:textId="6DC77787" w:rsidR="00C24BE7" w:rsidRPr="003C704E" w:rsidRDefault="00F47A11" w:rsidP="00941D85">
      <w:pPr>
        <w:spacing w:after="0" w:line="276" w:lineRule="auto"/>
        <w:jc w:val="both"/>
        <w:rPr>
          <w:rFonts w:ascii="Times New Roman" w:eastAsia="Times New Roman" w:hAnsi="Times New Roman" w:cs="Times New Roman"/>
          <w:color w:val="000000"/>
          <w:lang w:val="en-US" w:eastAsia="es-MX"/>
        </w:rPr>
      </w:pPr>
      <w:r>
        <w:rPr>
          <w:rFonts w:ascii="Times New Roman" w:eastAsia="Times New Roman" w:hAnsi="Times New Roman" w:cs="Times New Roman"/>
          <w:color w:val="000000"/>
          <w:lang w:val="en-US" w:eastAsia="es-MX"/>
        </w:rPr>
        <w:t xml:space="preserve">21. </w:t>
      </w:r>
      <w:r w:rsidR="00C24BE7" w:rsidRPr="003C704E">
        <w:rPr>
          <w:rFonts w:ascii="Times New Roman" w:eastAsia="Times New Roman" w:hAnsi="Times New Roman" w:cs="Times New Roman"/>
          <w:color w:val="000000"/>
          <w:lang w:val="en-US" w:eastAsia="es-MX"/>
        </w:rPr>
        <w:t>However, various governmental actions in the past five years, in both the last and current administrations, have violated the status of the Mexican government as a secular entity. Examples, among others, include attempts to reform laws</w:t>
      </w:r>
      <w:r w:rsidR="00C24BE7">
        <w:rPr>
          <w:rStyle w:val="EndnoteReference"/>
          <w:rFonts w:ascii="Times New Roman" w:eastAsia="Times New Roman" w:hAnsi="Times New Roman" w:cs="Times New Roman"/>
          <w:color w:val="000000"/>
          <w:lang w:val="en-US" w:eastAsia="es-MX"/>
        </w:rPr>
        <w:endnoteReference w:id="14"/>
      </w:r>
      <w:r w:rsidR="00C24BE7" w:rsidRPr="003C704E">
        <w:rPr>
          <w:rFonts w:ascii="Times New Roman" w:eastAsia="Times New Roman" w:hAnsi="Times New Roman" w:cs="Times New Roman"/>
          <w:color w:val="000000"/>
          <w:lang w:val="en-US" w:eastAsia="es-MX"/>
        </w:rPr>
        <w:t xml:space="preserve">, the distribution of </w:t>
      </w:r>
      <w:r w:rsidR="00910601" w:rsidRPr="00910601">
        <w:rPr>
          <w:rFonts w:ascii="Times New Roman" w:eastAsia="Times New Roman" w:hAnsi="Times New Roman" w:cs="Times New Roman"/>
          <w:color w:val="000000"/>
          <w:lang w:val="en-US" w:eastAsia="es-MX"/>
        </w:rPr>
        <w:t>educational material</w:t>
      </w:r>
      <w:r w:rsidR="00C24BE7" w:rsidRPr="003C704E">
        <w:rPr>
          <w:rFonts w:ascii="Times New Roman" w:eastAsia="Times New Roman" w:hAnsi="Times New Roman" w:cs="Times New Roman"/>
          <w:color w:val="000000"/>
          <w:lang w:val="en-US" w:eastAsia="es-MX"/>
        </w:rPr>
        <w:t xml:space="preserve"> such as the </w:t>
      </w:r>
      <w:proofErr w:type="spellStart"/>
      <w:r w:rsidR="00C24BE7" w:rsidRPr="002F2ED8">
        <w:rPr>
          <w:rFonts w:ascii="Times New Roman" w:eastAsia="Times New Roman" w:hAnsi="Times New Roman" w:cs="Times New Roman"/>
          <w:i/>
          <w:iCs/>
          <w:color w:val="000000"/>
          <w:lang w:val="en-US" w:eastAsia="es-MX"/>
        </w:rPr>
        <w:t>Cartilla</w:t>
      </w:r>
      <w:proofErr w:type="spellEnd"/>
      <w:r w:rsidR="00C24BE7" w:rsidRPr="002F2ED8">
        <w:rPr>
          <w:rFonts w:ascii="Times New Roman" w:eastAsia="Times New Roman" w:hAnsi="Times New Roman" w:cs="Times New Roman"/>
          <w:i/>
          <w:iCs/>
          <w:color w:val="000000"/>
          <w:lang w:val="en-US" w:eastAsia="es-MX"/>
        </w:rPr>
        <w:t xml:space="preserve"> Moral</w:t>
      </w:r>
      <w:r w:rsidR="00C24BE7">
        <w:rPr>
          <w:rStyle w:val="EndnoteReference"/>
          <w:rFonts w:ascii="Times New Roman" w:eastAsia="Times New Roman" w:hAnsi="Times New Roman" w:cs="Times New Roman"/>
          <w:i/>
          <w:iCs/>
          <w:color w:val="000000"/>
          <w:lang w:val="en-US" w:eastAsia="es-MX"/>
        </w:rPr>
        <w:endnoteReference w:id="15"/>
      </w:r>
      <w:r w:rsidR="00C24BE7" w:rsidRPr="003C704E">
        <w:rPr>
          <w:rFonts w:ascii="Times New Roman" w:eastAsia="Times New Roman" w:hAnsi="Times New Roman" w:cs="Times New Roman"/>
          <w:color w:val="000000"/>
          <w:lang w:val="en-US" w:eastAsia="es-MX"/>
        </w:rPr>
        <w:t>, and the inclusion of churches and religious associations and groups in what should be responsibilities of the State alone</w:t>
      </w:r>
      <w:r w:rsidR="008548E7">
        <w:rPr>
          <w:rStyle w:val="EndnoteReference"/>
          <w:rFonts w:ascii="Times New Roman" w:eastAsia="Times New Roman" w:hAnsi="Times New Roman" w:cs="Times New Roman"/>
          <w:i/>
          <w:iCs/>
          <w:color w:val="000000"/>
          <w:lang w:val="en-US" w:eastAsia="es-MX"/>
        </w:rPr>
        <w:endnoteReference w:id="16"/>
      </w:r>
      <w:r w:rsidR="00C24BE7" w:rsidRPr="003C704E">
        <w:rPr>
          <w:rFonts w:ascii="Times New Roman" w:eastAsia="Times New Roman" w:hAnsi="Times New Roman" w:cs="Times New Roman"/>
          <w:color w:val="000000"/>
          <w:lang w:val="en-US" w:eastAsia="es-MX"/>
        </w:rPr>
        <w:t>.</w:t>
      </w:r>
    </w:p>
    <w:p w14:paraId="583F98A0" w14:textId="77777777" w:rsidR="00C24BE7" w:rsidRPr="003C704E" w:rsidRDefault="00C24BE7" w:rsidP="00941D85">
      <w:pPr>
        <w:spacing w:after="0" w:line="276" w:lineRule="auto"/>
        <w:jc w:val="both"/>
        <w:rPr>
          <w:rFonts w:ascii="Times New Roman" w:eastAsia="Times New Roman" w:hAnsi="Times New Roman" w:cs="Times New Roman"/>
          <w:color w:val="000000"/>
          <w:lang w:val="en-US" w:eastAsia="es-MX"/>
        </w:rPr>
      </w:pPr>
    </w:p>
    <w:p w14:paraId="13103DFD" w14:textId="77777777" w:rsidR="00C24BE7" w:rsidRPr="007F75EC" w:rsidRDefault="00C24BE7" w:rsidP="007F75EC">
      <w:pPr>
        <w:spacing w:after="0" w:line="276" w:lineRule="auto"/>
        <w:jc w:val="both"/>
        <w:textAlignment w:val="baseline"/>
        <w:rPr>
          <w:rFonts w:ascii="Times New Roman" w:eastAsia="Times New Roman" w:hAnsi="Times New Roman" w:cs="Times New Roman"/>
          <w:b/>
          <w:i/>
          <w:color w:val="000000"/>
          <w:lang w:val="en-US"/>
        </w:rPr>
      </w:pPr>
      <w:r w:rsidRPr="007F75EC">
        <w:rPr>
          <w:rFonts w:ascii="Times New Roman" w:eastAsia="Times New Roman" w:hAnsi="Times New Roman" w:cs="Times New Roman"/>
          <w:b/>
          <w:i/>
          <w:color w:val="000000"/>
          <w:lang w:val="en-US"/>
        </w:rPr>
        <w:t>Recommendations:</w:t>
      </w:r>
    </w:p>
    <w:p w14:paraId="2287AF91" w14:textId="05A1A98C" w:rsidR="00C24BE7" w:rsidRPr="007F75EC" w:rsidRDefault="00C24BE7" w:rsidP="007F75EC">
      <w:pPr>
        <w:pStyle w:val="ListParagraph"/>
        <w:numPr>
          <w:ilvl w:val="0"/>
          <w:numId w:val="14"/>
        </w:numPr>
        <w:spacing w:after="0" w:line="276" w:lineRule="auto"/>
        <w:jc w:val="both"/>
        <w:textAlignment w:val="baseline"/>
        <w:rPr>
          <w:rFonts w:ascii="Times New Roman" w:eastAsia="Times New Roman" w:hAnsi="Times New Roman" w:cs="Times New Roman"/>
          <w:b/>
          <w:i/>
          <w:color w:val="000000"/>
          <w:lang w:val="en-US"/>
        </w:rPr>
      </w:pPr>
      <w:r w:rsidRPr="007F75EC">
        <w:rPr>
          <w:rFonts w:ascii="Times New Roman" w:eastAsia="Times New Roman" w:hAnsi="Times New Roman" w:cs="Times New Roman"/>
          <w:color w:val="000000"/>
          <w:lang w:val="en-US"/>
        </w:rPr>
        <w:t xml:space="preserve">Guarantee the principle of secularism and avoid the inclusion of churches and religious groups in official spaces and </w:t>
      </w:r>
      <w:r>
        <w:rPr>
          <w:rFonts w:ascii="Times New Roman" w:eastAsia="Times New Roman" w:hAnsi="Times New Roman" w:cs="Times New Roman"/>
          <w:color w:val="000000"/>
          <w:lang w:val="en-US"/>
        </w:rPr>
        <w:t>public matter</w:t>
      </w:r>
      <w:r w:rsidRPr="007F75EC">
        <w:rPr>
          <w:rFonts w:ascii="Times New Roman" w:eastAsia="Times New Roman" w:hAnsi="Times New Roman" w:cs="Times New Roman"/>
          <w:color w:val="000000"/>
          <w:lang w:val="en-US"/>
        </w:rPr>
        <w:t>s.</w:t>
      </w:r>
    </w:p>
    <w:p w14:paraId="0A69199F" w14:textId="01512F13" w:rsidR="00C24BE7" w:rsidRPr="003C704E" w:rsidRDefault="00C24BE7" w:rsidP="00642B58">
      <w:pPr>
        <w:numPr>
          <w:ilvl w:val="0"/>
          <w:numId w:val="14"/>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Strengthen the secular school system that is based on knowledge and scientific truths and that promotes the free choice of religion.</w:t>
      </w:r>
    </w:p>
    <w:p w14:paraId="7D08A680" w14:textId="1FDFE6CF" w:rsidR="00C24BE7" w:rsidRPr="003C704E" w:rsidRDefault="00C24BE7" w:rsidP="00642B58">
      <w:pPr>
        <w:numPr>
          <w:ilvl w:val="0"/>
          <w:numId w:val="14"/>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Respect the legal</w:t>
      </w:r>
      <w:r w:rsidR="00934926">
        <w:rPr>
          <w:rFonts w:ascii="Times New Roman" w:eastAsia="Times New Roman" w:hAnsi="Times New Roman" w:cs="Times New Roman"/>
          <w:color w:val="000000"/>
          <w:lang w:val="en-US"/>
        </w:rPr>
        <w:t xml:space="preserve"> </w:t>
      </w:r>
      <w:r w:rsidR="00EE4B6B">
        <w:rPr>
          <w:rFonts w:ascii="Times New Roman" w:eastAsia="Times New Roman" w:hAnsi="Times New Roman" w:cs="Times New Roman"/>
          <w:color w:val="000000"/>
          <w:lang w:val="en-US"/>
        </w:rPr>
        <w:t>framework</w:t>
      </w:r>
      <w:r w:rsidR="00EE4B6B" w:rsidRPr="003C704E">
        <w:rPr>
          <w:rFonts w:ascii="Times New Roman" w:eastAsia="Times New Roman" w:hAnsi="Times New Roman" w:cs="Times New Roman"/>
          <w:color w:val="000000"/>
          <w:lang w:val="en-US"/>
        </w:rPr>
        <w:t xml:space="preserve"> with</w:t>
      </w:r>
      <w:r w:rsidRPr="003C704E">
        <w:rPr>
          <w:rFonts w:ascii="Times New Roman" w:eastAsia="Times New Roman" w:hAnsi="Times New Roman" w:cs="Times New Roman"/>
          <w:color w:val="000000"/>
          <w:lang w:val="en-US"/>
        </w:rPr>
        <w:t xml:space="preserve"> respect to</w:t>
      </w:r>
      <w:r w:rsidR="002D15DA">
        <w:rPr>
          <w:rFonts w:ascii="Times New Roman" w:eastAsia="Times New Roman" w:hAnsi="Times New Roman" w:cs="Times New Roman"/>
          <w:color w:val="000000"/>
          <w:lang w:val="en-US"/>
        </w:rPr>
        <w:t xml:space="preserve"> religious and public worship organizations and the separation from the official State functions and institutions.</w:t>
      </w:r>
    </w:p>
    <w:p w14:paraId="4FE8701D" w14:textId="2D4A2AB1" w:rsidR="00C24BE7" w:rsidRPr="003C704E" w:rsidRDefault="00C24BE7" w:rsidP="00642B58">
      <w:pPr>
        <w:numPr>
          <w:ilvl w:val="0"/>
          <w:numId w:val="14"/>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 xml:space="preserve">Guarantee that public officials ensure that their particular set of morals does not obstruct the </w:t>
      </w:r>
      <w:r>
        <w:rPr>
          <w:rFonts w:ascii="Times New Roman" w:eastAsia="Times New Roman" w:hAnsi="Times New Roman" w:cs="Times New Roman"/>
          <w:color w:val="000000"/>
          <w:lang w:val="en-US"/>
        </w:rPr>
        <w:t>freedom</w:t>
      </w:r>
      <w:r w:rsidRPr="003C704E">
        <w:rPr>
          <w:rFonts w:ascii="Times New Roman" w:eastAsia="Times New Roman" w:hAnsi="Times New Roman" w:cs="Times New Roman"/>
          <w:color w:val="000000"/>
          <w:lang w:val="en-US"/>
        </w:rPr>
        <w:t xml:space="preserve"> and rights of others and that they do not favor one belief system over another.</w:t>
      </w:r>
    </w:p>
    <w:p w14:paraId="2321ECDE" w14:textId="77777777" w:rsidR="00C24BE7" w:rsidRPr="003C704E" w:rsidRDefault="00C24BE7" w:rsidP="00642B58">
      <w:pPr>
        <w:numPr>
          <w:ilvl w:val="0"/>
          <w:numId w:val="14"/>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Avoid the promotion of a single ideology or belief system that violates the principle of secularism and religious diversity.</w:t>
      </w:r>
    </w:p>
    <w:p w14:paraId="6788BC70" w14:textId="13DA3931" w:rsidR="00C24BE7" w:rsidRPr="003C704E" w:rsidRDefault="00C24BE7" w:rsidP="00642B58">
      <w:pPr>
        <w:numPr>
          <w:ilvl w:val="0"/>
          <w:numId w:val="14"/>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Avoid any type of doctrinal or moral interference in the exercise of human rights when creating public policy.</w:t>
      </w:r>
    </w:p>
    <w:p w14:paraId="03B212F2" w14:textId="77777777" w:rsidR="00C24BE7" w:rsidRPr="003C704E" w:rsidRDefault="00C24BE7" w:rsidP="00941D85">
      <w:pPr>
        <w:pStyle w:val="ListParagraph"/>
        <w:spacing w:after="0" w:line="276" w:lineRule="auto"/>
        <w:jc w:val="both"/>
        <w:rPr>
          <w:rFonts w:ascii="Times New Roman" w:eastAsia="Times New Roman" w:hAnsi="Times New Roman" w:cs="Times New Roman"/>
          <w:lang w:val="en-US" w:eastAsia="es-MX"/>
        </w:rPr>
      </w:pPr>
    </w:p>
    <w:p w14:paraId="618D83DC" w14:textId="122074B6" w:rsidR="00C24BE7" w:rsidRPr="00941D85" w:rsidRDefault="00C24BE7" w:rsidP="00AA769F">
      <w:pPr>
        <w:pStyle w:val="ListParagraph"/>
        <w:numPr>
          <w:ilvl w:val="1"/>
          <w:numId w:val="25"/>
        </w:numPr>
        <w:spacing w:line="276" w:lineRule="auto"/>
        <w:jc w:val="both"/>
        <w:rPr>
          <w:rFonts w:ascii="Times New Roman" w:hAnsi="Times New Roman" w:cs="Times New Roman"/>
          <w:b/>
        </w:rPr>
      </w:pPr>
      <w:r>
        <w:rPr>
          <w:rFonts w:ascii="Times New Roman" w:hAnsi="Times New Roman" w:cs="Times New Roman"/>
          <w:b/>
        </w:rPr>
        <w:t>Political and public participation</w:t>
      </w:r>
    </w:p>
    <w:p w14:paraId="0D0886BC" w14:textId="796F5B00" w:rsidR="00C24BE7" w:rsidRPr="003C704E" w:rsidRDefault="00F47A11" w:rsidP="00CC65D2">
      <w:pPr>
        <w:spacing w:after="0" w:line="276"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22. </w:t>
      </w:r>
      <w:r w:rsidR="00C24BE7" w:rsidRPr="003C704E">
        <w:rPr>
          <w:rFonts w:ascii="Times New Roman" w:eastAsia="Times New Roman" w:hAnsi="Times New Roman" w:cs="Times New Roman"/>
          <w:color w:val="000000"/>
          <w:lang w:val="en-US"/>
        </w:rPr>
        <w:t xml:space="preserve">Political participation is one of the fundamental characteristics of a mature democracy because it legitimizes, strengthens and makes more effective the government. It involves the public in decision making and the regulation of public life. Examples of public involvement like public initiatives, civil society and organizations of human rights defenders </w:t>
      </w:r>
      <w:r w:rsidR="00B76C41">
        <w:rPr>
          <w:rFonts w:ascii="Times New Roman" w:eastAsia="Times New Roman" w:hAnsi="Times New Roman" w:cs="Times New Roman"/>
          <w:color w:val="000000"/>
          <w:lang w:val="en-US"/>
        </w:rPr>
        <w:t>require</w:t>
      </w:r>
      <w:r w:rsidR="00C24BE7" w:rsidRPr="003C704E">
        <w:rPr>
          <w:rFonts w:ascii="Times New Roman" w:eastAsia="Times New Roman" w:hAnsi="Times New Roman" w:cs="Times New Roman"/>
          <w:color w:val="000000"/>
          <w:lang w:val="en-US"/>
        </w:rPr>
        <w:t xml:space="preserve"> that the Mexican state promote, guarantee, protect and respect human rights. </w:t>
      </w:r>
    </w:p>
    <w:p w14:paraId="1B259EC9" w14:textId="77777777" w:rsidR="00C24BE7" w:rsidRPr="003C704E" w:rsidRDefault="00C24BE7" w:rsidP="00941D85">
      <w:pPr>
        <w:pStyle w:val="ListParagraph"/>
        <w:spacing w:after="0" w:line="276" w:lineRule="auto"/>
        <w:rPr>
          <w:rFonts w:ascii="Times New Roman" w:eastAsia="Times New Roman" w:hAnsi="Times New Roman" w:cs="Times New Roman"/>
          <w:lang w:val="en-US" w:eastAsia="es-MX"/>
        </w:rPr>
      </w:pPr>
    </w:p>
    <w:p w14:paraId="0D49393F" w14:textId="35F322FA" w:rsidR="00C24BE7" w:rsidRPr="003C704E" w:rsidRDefault="00F47A11" w:rsidP="00941D85">
      <w:pPr>
        <w:spacing w:after="0" w:line="276" w:lineRule="auto"/>
        <w:jc w:val="both"/>
        <w:rPr>
          <w:rFonts w:ascii="Times New Roman" w:eastAsia="Times New Roman" w:hAnsi="Times New Roman" w:cs="Times New Roman"/>
          <w:color w:val="000000"/>
          <w:lang w:val="en-US" w:eastAsia="es-MX"/>
        </w:rPr>
      </w:pPr>
      <w:r>
        <w:rPr>
          <w:rFonts w:ascii="Times New Roman" w:eastAsia="Times New Roman" w:hAnsi="Times New Roman" w:cs="Times New Roman"/>
          <w:color w:val="000000"/>
          <w:lang w:val="en-US" w:eastAsia="es-MX"/>
        </w:rPr>
        <w:t xml:space="preserve">23. </w:t>
      </w:r>
      <w:r w:rsidR="00C24BE7" w:rsidRPr="003C704E">
        <w:rPr>
          <w:rFonts w:ascii="Times New Roman" w:eastAsia="Times New Roman" w:hAnsi="Times New Roman" w:cs="Times New Roman"/>
          <w:color w:val="000000"/>
          <w:lang w:val="en-US" w:eastAsia="es-MX"/>
        </w:rPr>
        <w:t xml:space="preserve">However, the past two administrations have reduced public participation from an end in itself to merely a procedural means to get elected. Mexican authorities </w:t>
      </w:r>
      <w:r w:rsidR="00B76C41">
        <w:rPr>
          <w:rFonts w:ascii="Times New Roman" w:eastAsia="Times New Roman" w:hAnsi="Times New Roman" w:cs="Times New Roman"/>
          <w:color w:val="000000"/>
          <w:lang w:val="en-US" w:eastAsia="es-MX"/>
        </w:rPr>
        <w:t>are showing resistance to</w:t>
      </w:r>
      <w:r w:rsidR="00C24BE7" w:rsidRPr="003C704E">
        <w:rPr>
          <w:rFonts w:ascii="Times New Roman" w:eastAsia="Times New Roman" w:hAnsi="Times New Roman" w:cs="Times New Roman"/>
          <w:color w:val="000000"/>
          <w:lang w:val="en-US" w:eastAsia="es-MX"/>
        </w:rPr>
        <w:t xml:space="preserve"> the implementation of mechanisms that expand public participation, such as public initiatives</w:t>
      </w:r>
      <w:r w:rsidR="00B76C41">
        <w:rPr>
          <w:rFonts w:ascii="Times New Roman" w:eastAsia="Times New Roman" w:hAnsi="Times New Roman" w:cs="Times New Roman"/>
          <w:color w:val="000000"/>
          <w:lang w:val="en-US" w:eastAsia="es-MX"/>
        </w:rPr>
        <w:t>. This was the case when the authorities</w:t>
      </w:r>
      <w:r w:rsidR="00C24BE7" w:rsidRPr="003C704E">
        <w:rPr>
          <w:rFonts w:ascii="Times New Roman" w:eastAsia="Times New Roman" w:hAnsi="Times New Roman" w:cs="Times New Roman"/>
          <w:color w:val="000000"/>
          <w:lang w:val="en-US" w:eastAsia="es-MX"/>
        </w:rPr>
        <w:t xml:space="preserve"> failed to consider various initiatives in April 2019 from a variety of groups, like </w:t>
      </w:r>
      <w:r w:rsidR="00C24BE7">
        <w:rPr>
          <w:rFonts w:ascii="Times New Roman" w:eastAsia="Times New Roman" w:hAnsi="Times New Roman" w:cs="Times New Roman"/>
          <w:color w:val="000000"/>
          <w:lang w:val="en-US" w:eastAsia="es-MX"/>
        </w:rPr>
        <w:t xml:space="preserve">the </w:t>
      </w:r>
      <w:r w:rsidR="00C24BE7" w:rsidRPr="00EE0868">
        <w:rPr>
          <w:rFonts w:ascii="Times New Roman" w:eastAsia="Times New Roman" w:hAnsi="Times New Roman" w:cs="Times New Roman"/>
          <w:color w:val="000000"/>
          <w:lang w:val="en-US" w:eastAsia="es-MX"/>
        </w:rPr>
        <w:t>National Assembly of Electricity Users</w:t>
      </w:r>
      <w:r w:rsidR="00C24BE7" w:rsidRPr="003C704E">
        <w:rPr>
          <w:rFonts w:ascii="Times New Roman" w:eastAsia="Times New Roman" w:hAnsi="Times New Roman" w:cs="Times New Roman"/>
          <w:color w:val="000000"/>
          <w:lang w:val="en-US" w:eastAsia="es-MX"/>
        </w:rPr>
        <w:t>, even though each initiative had more than 130 thousand signatures.</w:t>
      </w:r>
      <w:r w:rsidR="00C24BE7">
        <w:rPr>
          <w:rStyle w:val="EndnoteReference"/>
          <w:rFonts w:ascii="Times New Roman" w:eastAsia="Times New Roman" w:hAnsi="Times New Roman" w:cs="Times New Roman"/>
          <w:color w:val="000000"/>
          <w:lang w:val="en-US" w:eastAsia="es-MX"/>
        </w:rPr>
        <w:endnoteReference w:id="17"/>
      </w:r>
      <w:r w:rsidR="00C24BE7" w:rsidRPr="003C704E">
        <w:rPr>
          <w:rFonts w:ascii="Times New Roman" w:eastAsia="Times New Roman" w:hAnsi="Times New Roman" w:cs="Times New Roman"/>
          <w:color w:val="000000"/>
          <w:lang w:val="en-US" w:eastAsia="es-MX"/>
        </w:rPr>
        <w:t xml:space="preserve"> </w:t>
      </w:r>
    </w:p>
    <w:p w14:paraId="4D25F084" w14:textId="14E5EAA7" w:rsidR="00C24BE7" w:rsidRDefault="00C24BE7" w:rsidP="00941D85">
      <w:pPr>
        <w:spacing w:line="276" w:lineRule="auto"/>
        <w:jc w:val="both"/>
        <w:rPr>
          <w:rFonts w:ascii="Times New Roman" w:hAnsi="Times New Roman" w:cs="Times New Roman"/>
          <w:b/>
          <w:lang w:val="en-US"/>
        </w:rPr>
      </w:pPr>
    </w:p>
    <w:p w14:paraId="5367C86E" w14:textId="4F8113E7" w:rsidR="003A00FF" w:rsidRDefault="003A00FF" w:rsidP="00941D85">
      <w:pPr>
        <w:spacing w:line="276" w:lineRule="auto"/>
        <w:jc w:val="both"/>
        <w:rPr>
          <w:rFonts w:ascii="Times New Roman" w:hAnsi="Times New Roman" w:cs="Times New Roman"/>
          <w:b/>
          <w:lang w:val="en-US"/>
        </w:rPr>
      </w:pPr>
    </w:p>
    <w:p w14:paraId="25E56CFF" w14:textId="77777777" w:rsidR="003A00FF" w:rsidRPr="003C704E" w:rsidRDefault="003A00FF" w:rsidP="00941D85">
      <w:pPr>
        <w:spacing w:line="276" w:lineRule="auto"/>
        <w:jc w:val="both"/>
        <w:rPr>
          <w:rFonts w:ascii="Times New Roman" w:hAnsi="Times New Roman" w:cs="Times New Roman"/>
          <w:b/>
          <w:lang w:val="en-US"/>
        </w:rPr>
      </w:pPr>
      <w:bookmarkStart w:id="0" w:name="_GoBack"/>
      <w:bookmarkEnd w:id="0"/>
    </w:p>
    <w:p w14:paraId="4388CE7F" w14:textId="77777777" w:rsidR="00C24BE7" w:rsidRPr="00642B58" w:rsidRDefault="00C24BE7" w:rsidP="00642B58">
      <w:pPr>
        <w:spacing w:after="0" w:line="276" w:lineRule="auto"/>
        <w:jc w:val="both"/>
        <w:textAlignment w:val="baseline"/>
        <w:rPr>
          <w:rFonts w:ascii="Times New Roman" w:eastAsia="Times New Roman" w:hAnsi="Times New Roman" w:cs="Times New Roman"/>
          <w:b/>
          <w:i/>
          <w:color w:val="000000"/>
        </w:rPr>
      </w:pPr>
      <w:r>
        <w:rPr>
          <w:rFonts w:ascii="Times New Roman" w:eastAsia="Times New Roman" w:hAnsi="Times New Roman" w:cs="Times New Roman"/>
          <w:b/>
          <w:i/>
          <w:color w:val="000000"/>
        </w:rPr>
        <w:lastRenderedPageBreak/>
        <w:t>Recommendations</w:t>
      </w:r>
      <w:r w:rsidRPr="00642B58">
        <w:rPr>
          <w:rFonts w:ascii="Times New Roman" w:eastAsia="Times New Roman" w:hAnsi="Times New Roman" w:cs="Times New Roman"/>
          <w:b/>
          <w:i/>
          <w:color w:val="000000"/>
        </w:rPr>
        <w:t>:</w:t>
      </w:r>
    </w:p>
    <w:p w14:paraId="2C684DCD" w14:textId="7DC32375" w:rsidR="00C24BE7" w:rsidRPr="007F75EC" w:rsidRDefault="00753122" w:rsidP="007F75EC">
      <w:pPr>
        <w:pStyle w:val="ListParagraph"/>
        <w:numPr>
          <w:ilvl w:val="0"/>
          <w:numId w:val="15"/>
        </w:numPr>
        <w:spacing w:after="0" w:line="276" w:lineRule="auto"/>
        <w:jc w:val="both"/>
        <w:textAlignment w:val="baseline"/>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Provide </w:t>
      </w:r>
      <w:r w:rsidR="00C24BE7" w:rsidRPr="003C704E">
        <w:rPr>
          <w:rFonts w:ascii="Times New Roman" w:eastAsia="Times New Roman" w:hAnsi="Times New Roman" w:cs="Times New Roman"/>
          <w:color w:val="000000"/>
          <w:lang w:val="en-US"/>
        </w:rPr>
        <w:t xml:space="preserve">legal certainty and a greater level of transparency in the processes </w:t>
      </w:r>
      <w:r w:rsidR="00C24BE7">
        <w:rPr>
          <w:rFonts w:ascii="Times New Roman" w:eastAsia="Times New Roman" w:hAnsi="Times New Roman" w:cs="Times New Roman"/>
          <w:color w:val="000000"/>
          <w:lang w:val="en-US"/>
        </w:rPr>
        <w:t>of</w:t>
      </w:r>
      <w:r w:rsidR="00C24BE7" w:rsidRPr="003C704E">
        <w:rPr>
          <w:rFonts w:ascii="Times New Roman" w:eastAsia="Times New Roman" w:hAnsi="Times New Roman" w:cs="Times New Roman"/>
          <w:color w:val="000000"/>
          <w:lang w:val="en-US"/>
        </w:rPr>
        <w:t xml:space="preserve"> political and public participation recognized in the Constitution.</w:t>
      </w:r>
    </w:p>
    <w:p w14:paraId="687EF112" w14:textId="563E3AF3" w:rsidR="00C24BE7" w:rsidRPr="003C704E" w:rsidRDefault="00C24BE7" w:rsidP="00642B58">
      <w:pPr>
        <w:numPr>
          <w:ilvl w:val="0"/>
          <w:numId w:val="15"/>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Promote the right to political and public participation beyond voting.</w:t>
      </w:r>
    </w:p>
    <w:p w14:paraId="52AE1E10" w14:textId="7C8ABE0A" w:rsidR="00C24BE7" w:rsidRDefault="00C24BE7" w:rsidP="00941D85">
      <w:pPr>
        <w:numPr>
          <w:ilvl w:val="0"/>
          <w:numId w:val="15"/>
        </w:numPr>
        <w:spacing w:after="0" w:line="276" w:lineRule="auto"/>
        <w:jc w:val="both"/>
        <w:textAlignment w:val="baseline"/>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Create mechanisms for political participation that address the diversity of social conditions and contexts in the country.</w:t>
      </w:r>
    </w:p>
    <w:p w14:paraId="71A97460" w14:textId="77777777" w:rsidR="00C24BE7" w:rsidRPr="007F75EC" w:rsidRDefault="00C24BE7" w:rsidP="007F75EC">
      <w:pPr>
        <w:spacing w:after="0" w:line="276" w:lineRule="auto"/>
        <w:ind w:left="720"/>
        <w:jc w:val="both"/>
        <w:textAlignment w:val="baseline"/>
        <w:rPr>
          <w:rFonts w:ascii="Times New Roman" w:eastAsia="Times New Roman" w:hAnsi="Times New Roman" w:cs="Times New Roman"/>
          <w:color w:val="000000"/>
          <w:lang w:val="en-US"/>
        </w:rPr>
      </w:pPr>
    </w:p>
    <w:p w14:paraId="7CC42BF1" w14:textId="732EF86E" w:rsidR="00C24BE7" w:rsidRPr="003C704E" w:rsidRDefault="00C24BE7" w:rsidP="00AA769F">
      <w:pPr>
        <w:pStyle w:val="ListParagraph"/>
        <w:numPr>
          <w:ilvl w:val="0"/>
          <w:numId w:val="25"/>
        </w:numPr>
        <w:spacing w:line="276" w:lineRule="auto"/>
        <w:jc w:val="both"/>
        <w:rPr>
          <w:rFonts w:ascii="Times New Roman" w:eastAsia="Times New Roman" w:hAnsi="Times New Roman" w:cs="Times New Roman"/>
          <w:b/>
          <w:lang w:val="en-US"/>
        </w:rPr>
      </w:pPr>
      <w:r w:rsidRPr="003C704E">
        <w:rPr>
          <w:rFonts w:ascii="Times New Roman" w:eastAsia="Times New Roman" w:hAnsi="Times New Roman" w:cs="Times New Roman"/>
          <w:b/>
          <w:lang w:val="en-US"/>
        </w:rPr>
        <w:t>DEVELOPMENT, SOCIAL JUSTICE AND COLLECTIVE RIGHTS</w:t>
      </w:r>
    </w:p>
    <w:p w14:paraId="0CD6BE7B" w14:textId="77777777" w:rsidR="00C24BE7" w:rsidRPr="003C704E" w:rsidRDefault="00C24BE7" w:rsidP="00941D85">
      <w:pPr>
        <w:pStyle w:val="ListParagraph"/>
        <w:spacing w:line="276" w:lineRule="auto"/>
        <w:jc w:val="both"/>
        <w:rPr>
          <w:rFonts w:ascii="Times New Roman" w:eastAsia="Times New Roman" w:hAnsi="Times New Roman" w:cs="Times New Roman"/>
          <w:b/>
          <w:lang w:val="en-US"/>
        </w:rPr>
      </w:pPr>
    </w:p>
    <w:p w14:paraId="255626F6" w14:textId="6600AC66" w:rsidR="00C24BE7" w:rsidRPr="00256CE8" w:rsidRDefault="00C24BE7" w:rsidP="00AA769F">
      <w:pPr>
        <w:pStyle w:val="ListParagraph"/>
        <w:numPr>
          <w:ilvl w:val="1"/>
          <w:numId w:val="25"/>
        </w:numPr>
        <w:spacing w:line="276" w:lineRule="auto"/>
        <w:jc w:val="both"/>
        <w:rPr>
          <w:rFonts w:ascii="Times New Roman" w:hAnsi="Times New Roman" w:cs="Times New Roman"/>
          <w:b/>
          <w:iCs/>
          <w:lang w:val="en-US"/>
        </w:rPr>
      </w:pPr>
      <w:r w:rsidRPr="00256CE8">
        <w:rPr>
          <w:rFonts w:ascii="Times New Roman" w:hAnsi="Times New Roman" w:cs="Times New Roman"/>
          <w:b/>
          <w:iCs/>
          <w:lang w:val="en-US"/>
        </w:rPr>
        <w:t xml:space="preserve">Rights of indigenous peoples and communities and of Afro-Mexicans </w:t>
      </w:r>
      <w:r w:rsidRPr="00256CE8" w:rsidDel="00C24BE7">
        <w:rPr>
          <w:rFonts w:ascii="Times New Roman" w:hAnsi="Times New Roman" w:cs="Times New Roman"/>
          <w:b/>
          <w:iCs/>
          <w:lang w:val="en-US"/>
        </w:rPr>
        <w:t xml:space="preserve"> </w:t>
      </w:r>
    </w:p>
    <w:p w14:paraId="752180A2" w14:textId="0A9EBAF3" w:rsidR="00C24BE7" w:rsidRPr="003C704E" w:rsidRDefault="00F47A11" w:rsidP="00941D85">
      <w:pPr>
        <w:spacing w:after="0" w:line="276" w:lineRule="auto"/>
        <w:jc w:val="both"/>
        <w:rPr>
          <w:rFonts w:ascii="Times New Roman" w:eastAsia="Times New Roman" w:hAnsi="Times New Roman" w:cs="Times New Roman"/>
          <w:color w:val="000000"/>
          <w:lang w:val="en-US" w:eastAsia="es-MX"/>
        </w:rPr>
      </w:pPr>
      <w:r>
        <w:rPr>
          <w:rFonts w:ascii="Times New Roman" w:eastAsia="Times New Roman" w:hAnsi="Times New Roman" w:cs="Times New Roman"/>
          <w:color w:val="000000"/>
          <w:lang w:val="en-US" w:eastAsia="es-MX"/>
        </w:rPr>
        <w:t xml:space="preserve">24. </w:t>
      </w:r>
      <w:r w:rsidR="00C24BE7" w:rsidRPr="003C704E">
        <w:rPr>
          <w:rFonts w:ascii="Times New Roman" w:eastAsia="Times New Roman" w:hAnsi="Times New Roman" w:cs="Times New Roman"/>
          <w:color w:val="000000"/>
          <w:lang w:val="en-US" w:eastAsia="es-MX"/>
        </w:rPr>
        <w:t>Mexico is a country where 25.7 million people (21.5% of the population), belonging to 68 indigenous and Afro-Mexican groups distributed between 64 thousand localities are recognized as indigenous.</w:t>
      </w:r>
      <w:r w:rsidR="00C24BE7">
        <w:rPr>
          <w:rStyle w:val="EndnoteReference"/>
          <w:rFonts w:ascii="Times New Roman" w:eastAsia="Times New Roman" w:hAnsi="Times New Roman" w:cs="Times New Roman"/>
          <w:color w:val="000000"/>
          <w:lang w:val="en-US" w:eastAsia="es-MX"/>
        </w:rPr>
        <w:endnoteReference w:id="18"/>
      </w:r>
      <w:r w:rsidR="00C24BE7" w:rsidRPr="003C704E">
        <w:rPr>
          <w:rFonts w:ascii="Times New Roman" w:eastAsia="Times New Roman" w:hAnsi="Times New Roman" w:cs="Times New Roman"/>
          <w:color w:val="000000"/>
          <w:lang w:val="en-US" w:eastAsia="es-MX"/>
        </w:rPr>
        <w:t xml:space="preserve"> Even though nearly a quarter of Mexicans are indigenous, historically these communities have faced discrimination, have been marginalized and have suffered structural and systemic human rights violations.</w:t>
      </w:r>
    </w:p>
    <w:p w14:paraId="7E9E7D85" w14:textId="77777777" w:rsidR="00C24BE7" w:rsidRPr="003C704E" w:rsidRDefault="00C24BE7" w:rsidP="00941D85">
      <w:pPr>
        <w:spacing w:after="0" w:line="276" w:lineRule="auto"/>
        <w:jc w:val="both"/>
        <w:rPr>
          <w:rFonts w:ascii="Times New Roman" w:eastAsia="Times New Roman" w:hAnsi="Times New Roman" w:cs="Times New Roman"/>
          <w:color w:val="000000"/>
          <w:lang w:val="en-US" w:eastAsia="es-MX"/>
        </w:rPr>
      </w:pPr>
    </w:p>
    <w:p w14:paraId="2150BBD1" w14:textId="72202DC2" w:rsidR="000474DA" w:rsidRPr="003C704E" w:rsidRDefault="00F47A11" w:rsidP="007F75EC">
      <w:pPr>
        <w:spacing w:after="0" w:line="276" w:lineRule="auto"/>
        <w:jc w:val="both"/>
        <w:rPr>
          <w:rFonts w:ascii="Times New Roman" w:eastAsia="Times New Roman" w:hAnsi="Times New Roman" w:cs="Times New Roman"/>
          <w:lang w:val="en-US" w:eastAsia="es-MX"/>
        </w:rPr>
      </w:pPr>
      <w:r>
        <w:rPr>
          <w:rFonts w:ascii="Times New Roman" w:eastAsia="Times New Roman" w:hAnsi="Times New Roman" w:cs="Times New Roman"/>
          <w:lang w:val="en-US" w:eastAsia="es-MX"/>
        </w:rPr>
        <w:t xml:space="preserve">25. </w:t>
      </w:r>
      <w:r w:rsidR="00C24BE7" w:rsidRPr="003C704E">
        <w:rPr>
          <w:rFonts w:ascii="Times New Roman" w:eastAsia="Times New Roman" w:hAnsi="Times New Roman" w:cs="Times New Roman"/>
          <w:lang w:val="en-US" w:eastAsia="es-MX"/>
        </w:rPr>
        <w:t xml:space="preserve">The previous administration (2012-2018) implemented a series of structural reforms that had considerable negative impacts on various towns and indigenous and Afro-Mexican communities, the energy reform being a particularly deleterious example. Similarly, the current government, with its controversial mega-projects (commonly known as the </w:t>
      </w:r>
      <w:proofErr w:type="spellStart"/>
      <w:r w:rsidR="00C24BE7" w:rsidRPr="007F75EC">
        <w:rPr>
          <w:rFonts w:ascii="Times New Roman" w:eastAsia="Times New Roman" w:hAnsi="Times New Roman" w:cs="Times New Roman"/>
          <w:i/>
          <w:iCs/>
          <w:lang w:val="en-US" w:eastAsia="es-MX"/>
        </w:rPr>
        <w:t>Tren</w:t>
      </w:r>
      <w:proofErr w:type="spellEnd"/>
      <w:r w:rsidR="00C24BE7" w:rsidRPr="007F75EC">
        <w:rPr>
          <w:rFonts w:ascii="Times New Roman" w:eastAsia="Times New Roman" w:hAnsi="Times New Roman" w:cs="Times New Roman"/>
          <w:i/>
          <w:iCs/>
          <w:lang w:val="en-US" w:eastAsia="es-MX"/>
        </w:rPr>
        <w:t xml:space="preserve"> Maya</w:t>
      </w:r>
      <w:r w:rsidR="00C24BE7" w:rsidRPr="003C704E">
        <w:rPr>
          <w:rFonts w:ascii="Times New Roman" w:eastAsia="Times New Roman" w:hAnsi="Times New Roman" w:cs="Times New Roman"/>
          <w:lang w:val="en-US" w:eastAsia="es-MX"/>
        </w:rPr>
        <w:t xml:space="preserve"> and the </w:t>
      </w:r>
      <w:proofErr w:type="spellStart"/>
      <w:r w:rsidR="00C24BE7" w:rsidRPr="007F75EC">
        <w:rPr>
          <w:rFonts w:ascii="Times New Roman" w:eastAsia="Times New Roman" w:hAnsi="Times New Roman" w:cs="Times New Roman"/>
          <w:i/>
          <w:iCs/>
          <w:lang w:val="en-US" w:eastAsia="es-MX"/>
        </w:rPr>
        <w:t>Corredor</w:t>
      </w:r>
      <w:proofErr w:type="spellEnd"/>
      <w:r w:rsidR="00C24BE7" w:rsidRPr="007F75EC">
        <w:rPr>
          <w:rFonts w:ascii="Times New Roman" w:eastAsia="Times New Roman" w:hAnsi="Times New Roman" w:cs="Times New Roman"/>
          <w:i/>
          <w:iCs/>
          <w:lang w:val="en-US" w:eastAsia="es-MX"/>
        </w:rPr>
        <w:t xml:space="preserve"> </w:t>
      </w:r>
      <w:proofErr w:type="spellStart"/>
      <w:r w:rsidR="00C24BE7" w:rsidRPr="007F75EC">
        <w:rPr>
          <w:rFonts w:ascii="Times New Roman" w:eastAsia="Times New Roman" w:hAnsi="Times New Roman" w:cs="Times New Roman"/>
          <w:i/>
          <w:iCs/>
          <w:lang w:val="en-US" w:eastAsia="es-MX"/>
        </w:rPr>
        <w:t>Transistmico</w:t>
      </w:r>
      <w:proofErr w:type="spellEnd"/>
      <w:r w:rsidR="00C24BE7">
        <w:rPr>
          <w:rStyle w:val="EndnoteReference"/>
          <w:rFonts w:ascii="Times New Roman" w:eastAsia="Times New Roman" w:hAnsi="Times New Roman" w:cs="Times New Roman"/>
          <w:i/>
          <w:iCs/>
          <w:lang w:val="en-US" w:eastAsia="es-MX"/>
        </w:rPr>
        <w:endnoteReference w:id="19"/>
      </w:r>
      <w:r w:rsidR="00C24BE7" w:rsidRPr="003C704E">
        <w:rPr>
          <w:rFonts w:ascii="Times New Roman" w:eastAsia="Times New Roman" w:hAnsi="Times New Roman" w:cs="Times New Roman"/>
          <w:lang w:val="en-US" w:eastAsia="es-MX"/>
        </w:rPr>
        <w:t>)</w:t>
      </w:r>
      <w:r w:rsidR="002944BD" w:rsidRPr="003C704E">
        <w:rPr>
          <w:rFonts w:ascii="Times New Roman" w:eastAsia="Times New Roman" w:hAnsi="Times New Roman" w:cs="Times New Roman"/>
          <w:lang w:val="en-US" w:eastAsia="es-MX"/>
        </w:rPr>
        <w:t xml:space="preserve">, directly affect numerous </w:t>
      </w:r>
      <w:r w:rsidR="007B0197" w:rsidRPr="003C704E">
        <w:rPr>
          <w:rFonts w:ascii="Times New Roman" w:eastAsia="Times New Roman" w:hAnsi="Times New Roman" w:cs="Times New Roman"/>
          <w:lang w:val="en-US" w:eastAsia="es-MX"/>
        </w:rPr>
        <w:t xml:space="preserve">indigenous </w:t>
      </w:r>
      <w:r w:rsidR="002944BD" w:rsidRPr="003C704E">
        <w:rPr>
          <w:rFonts w:ascii="Times New Roman" w:eastAsia="Times New Roman" w:hAnsi="Times New Roman" w:cs="Times New Roman"/>
          <w:lang w:val="en-US" w:eastAsia="es-MX"/>
        </w:rPr>
        <w:t xml:space="preserve">communities </w:t>
      </w:r>
      <w:r w:rsidR="00653889">
        <w:rPr>
          <w:rFonts w:ascii="Times New Roman" w:eastAsia="Times New Roman" w:hAnsi="Times New Roman" w:cs="Times New Roman"/>
          <w:lang w:val="en-US" w:eastAsia="es-MX"/>
        </w:rPr>
        <w:t xml:space="preserve">and </w:t>
      </w:r>
      <w:r w:rsidR="00653889" w:rsidRPr="003C704E">
        <w:rPr>
          <w:rFonts w:ascii="Times New Roman" w:eastAsia="Times New Roman" w:hAnsi="Times New Roman" w:cs="Times New Roman"/>
          <w:lang w:val="en-US" w:eastAsia="es-MX"/>
        </w:rPr>
        <w:t xml:space="preserve">their territories </w:t>
      </w:r>
      <w:r w:rsidR="002944BD" w:rsidRPr="003C704E">
        <w:rPr>
          <w:rFonts w:ascii="Times New Roman" w:eastAsia="Times New Roman" w:hAnsi="Times New Roman" w:cs="Times New Roman"/>
          <w:lang w:val="en-US" w:eastAsia="es-MX"/>
        </w:rPr>
        <w:t xml:space="preserve">and violate </w:t>
      </w:r>
      <w:r w:rsidR="007B0197" w:rsidRPr="003C704E">
        <w:rPr>
          <w:rFonts w:ascii="Times New Roman" w:eastAsia="Times New Roman" w:hAnsi="Times New Roman" w:cs="Times New Roman"/>
          <w:lang w:val="en-US" w:eastAsia="es-MX"/>
        </w:rPr>
        <w:t xml:space="preserve">their </w:t>
      </w:r>
      <w:r w:rsidR="002944BD" w:rsidRPr="003C704E">
        <w:rPr>
          <w:rFonts w:ascii="Times New Roman" w:eastAsia="Times New Roman" w:hAnsi="Times New Roman" w:cs="Times New Roman"/>
          <w:lang w:val="en-US" w:eastAsia="es-MX"/>
        </w:rPr>
        <w:t>rights</w:t>
      </w:r>
      <w:r w:rsidR="007B0197" w:rsidRPr="003C704E">
        <w:rPr>
          <w:rFonts w:ascii="Times New Roman" w:eastAsia="Times New Roman" w:hAnsi="Times New Roman" w:cs="Times New Roman"/>
          <w:lang w:val="en-US" w:eastAsia="es-MX"/>
        </w:rPr>
        <w:t xml:space="preserve"> to </w:t>
      </w:r>
      <w:r w:rsidR="002944BD" w:rsidRPr="003C704E">
        <w:rPr>
          <w:rFonts w:ascii="Times New Roman" w:eastAsia="Times New Roman" w:hAnsi="Times New Roman" w:cs="Times New Roman"/>
          <w:lang w:val="en-US" w:eastAsia="es-MX"/>
        </w:rPr>
        <w:t>self-determination and autonomy from the Mexican state.</w:t>
      </w:r>
    </w:p>
    <w:p w14:paraId="3142093C" w14:textId="77777777" w:rsidR="00941D85" w:rsidRPr="003C704E" w:rsidRDefault="00941D85" w:rsidP="00941D85">
      <w:pPr>
        <w:spacing w:after="0" w:line="276" w:lineRule="auto"/>
        <w:jc w:val="both"/>
        <w:rPr>
          <w:rFonts w:ascii="Times New Roman" w:eastAsia="Times New Roman" w:hAnsi="Times New Roman" w:cs="Times New Roman"/>
          <w:color w:val="000000"/>
          <w:lang w:val="en-US" w:eastAsia="es-MX"/>
        </w:rPr>
      </w:pPr>
    </w:p>
    <w:p w14:paraId="4D690123" w14:textId="77777777" w:rsidR="00642B58" w:rsidRPr="00642B58" w:rsidRDefault="002944BD" w:rsidP="00642B58">
      <w:pPr>
        <w:spacing w:after="0" w:line="276" w:lineRule="auto"/>
        <w:jc w:val="both"/>
        <w:textAlignment w:val="baseline"/>
        <w:rPr>
          <w:rFonts w:ascii="Times New Roman" w:eastAsia="Times New Roman" w:hAnsi="Times New Roman" w:cs="Times New Roman"/>
          <w:b/>
          <w:i/>
          <w:color w:val="000000"/>
        </w:rPr>
      </w:pPr>
      <w:r>
        <w:rPr>
          <w:rFonts w:ascii="Times New Roman" w:eastAsia="Times New Roman" w:hAnsi="Times New Roman" w:cs="Times New Roman"/>
          <w:b/>
          <w:i/>
          <w:color w:val="000000"/>
        </w:rPr>
        <w:t>Recommendations</w:t>
      </w:r>
      <w:r w:rsidR="00642B58" w:rsidRPr="00642B58">
        <w:rPr>
          <w:rFonts w:ascii="Times New Roman" w:eastAsia="Times New Roman" w:hAnsi="Times New Roman" w:cs="Times New Roman"/>
          <w:b/>
          <w:i/>
          <w:color w:val="000000"/>
        </w:rPr>
        <w:t>:</w:t>
      </w:r>
    </w:p>
    <w:p w14:paraId="505D7A59" w14:textId="0E12C50B" w:rsidR="002944BD" w:rsidRPr="003C704E" w:rsidRDefault="002944BD" w:rsidP="00F21C04">
      <w:pPr>
        <w:pStyle w:val="ListParagraph"/>
        <w:numPr>
          <w:ilvl w:val="0"/>
          <w:numId w:val="20"/>
        </w:numPr>
        <w:spacing w:line="276" w:lineRule="auto"/>
        <w:jc w:val="both"/>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Guarantee that indigenous communities are consulted in advance</w:t>
      </w:r>
      <w:r w:rsidR="006468BE">
        <w:rPr>
          <w:rFonts w:ascii="Times New Roman" w:eastAsia="Times New Roman" w:hAnsi="Times New Roman" w:cs="Times New Roman"/>
          <w:color w:val="000000"/>
          <w:lang w:val="en-US"/>
        </w:rPr>
        <w:t xml:space="preserve"> and</w:t>
      </w:r>
      <w:r w:rsidRPr="003C704E">
        <w:rPr>
          <w:rFonts w:ascii="Times New Roman" w:eastAsia="Times New Roman" w:hAnsi="Times New Roman" w:cs="Times New Roman"/>
          <w:color w:val="000000"/>
          <w:lang w:val="en-US"/>
        </w:rPr>
        <w:t xml:space="preserve"> in a free, informed and culturally a</w:t>
      </w:r>
      <w:r w:rsidR="00DA0707">
        <w:rPr>
          <w:rFonts w:ascii="Times New Roman" w:eastAsia="Times New Roman" w:hAnsi="Times New Roman" w:cs="Times New Roman"/>
          <w:color w:val="000000"/>
          <w:lang w:val="en-US"/>
        </w:rPr>
        <w:t>ppropriate</w:t>
      </w:r>
      <w:r w:rsidRPr="003C704E">
        <w:rPr>
          <w:rFonts w:ascii="Times New Roman" w:eastAsia="Times New Roman" w:hAnsi="Times New Roman" w:cs="Times New Roman"/>
          <w:color w:val="000000"/>
          <w:lang w:val="en-US"/>
        </w:rPr>
        <w:t xml:space="preserve"> manner.</w:t>
      </w:r>
    </w:p>
    <w:p w14:paraId="2D2B91FB" w14:textId="4C4F4218" w:rsidR="002944BD" w:rsidRDefault="002944BD" w:rsidP="00F21C04">
      <w:pPr>
        <w:pStyle w:val="ListParagraph"/>
        <w:numPr>
          <w:ilvl w:val="0"/>
          <w:numId w:val="20"/>
        </w:numPr>
        <w:spacing w:line="276" w:lineRule="auto"/>
        <w:jc w:val="both"/>
        <w:rPr>
          <w:rFonts w:ascii="Times New Roman" w:eastAsia="Times New Roman" w:hAnsi="Times New Roman" w:cs="Times New Roman"/>
          <w:color w:val="000000"/>
          <w:lang w:val="en-US"/>
        </w:rPr>
      </w:pPr>
      <w:r w:rsidRPr="003C704E">
        <w:rPr>
          <w:rFonts w:ascii="Times New Roman" w:eastAsia="Times New Roman" w:hAnsi="Times New Roman" w:cs="Times New Roman"/>
          <w:color w:val="000000"/>
          <w:lang w:val="en-US"/>
        </w:rPr>
        <w:t>Ensure that indigenous and Afro-Mexican communiti</w:t>
      </w:r>
      <w:r w:rsidR="0009304C" w:rsidRPr="003C704E">
        <w:rPr>
          <w:rFonts w:ascii="Times New Roman" w:eastAsia="Times New Roman" w:hAnsi="Times New Roman" w:cs="Times New Roman"/>
          <w:color w:val="000000"/>
          <w:lang w:val="en-US"/>
        </w:rPr>
        <w:t>es are properly involved in all phases of Constitutional reform</w:t>
      </w:r>
      <w:r w:rsidR="006468BE">
        <w:rPr>
          <w:rFonts w:ascii="Times New Roman" w:eastAsia="Times New Roman" w:hAnsi="Times New Roman" w:cs="Times New Roman"/>
          <w:color w:val="000000"/>
          <w:lang w:val="en-US"/>
        </w:rPr>
        <w:t>s</w:t>
      </w:r>
      <w:r w:rsidR="0009304C" w:rsidRPr="003C704E">
        <w:rPr>
          <w:rFonts w:ascii="Times New Roman" w:eastAsia="Times New Roman" w:hAnsi="Times New Roman" w:cs="Times New Roman"/>
          <w:color w:val="000000"/>
          <w:lang w:val="en-US"/>
        </w:rPr>
        <w:t xml:space="preserve"> regarding indigenous communities,</w:t>
      </w:r>
      <w:r w:rsidR="00D030E8">
        <w:rPr>
          <w:rFonts w:ascii="Times New Roman" w:eastAsia="Times New Roman" w:hAnsi="Times New Roman" w:cs="Times New Roman"/>
          <w:color w:val="000000"/>
          <w:lang w:val="en-US"/>
        </w:rPr>
        <w:t xml:space="preserve"> taking into account their needs and demands.</w:t>
      </w:r>
    </w:p>
    <w:p w14:paraId="5697BAD9" w14:textId="758E6E81" w:rsidR="002205FA" w:rsidRPr="003C704E" w:rsidRDefault="002205FA" w:rsidP="00F21C04">
      <w:pPr>
        <w:pStyle w:val="ListParagraph"/>
        <w:numPr>
          <w:ilvl w:val="0"/>
          <w:numId w:val="20"/>
        </w:numPr>
        <w:spacing w:line="276"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Establish adequate mechanisms to mediate conflicts between indigenous communities and the State</w:t>
      </w:r>
      <w:r w:rsidR="002814F0">
        <w:rPr>
          <w:rFonts w:ascii="Times New Roman" w:eastAsia="Times New Roman" w:hAnsi="Times New Roman" w:cs="Times New Roman"/>
          <w:color w:val="000000"/>
          <w:lang w:val="en-US"/>
        </w:rPr>
        <w:t>, with attention to the cultural suitability</w:t>
      </w:r>
      <w:r w:rsidR="00317474">
        <w:rPr>
          <w:rFonts w:ascii="Times New Roman" w:eastAsia="Times New Roman" w:hAnsi="Times New Roman" w:cs="Times New Roman"/>
          <w:color w:val="000000"/>
          <w:lang w:val="en-US"/>
        </w:rPr>
        <w:t>, the respect to the communities’</w:t>
      </w:r>
      <w:r w:rsidR="00095E44">
        <w:rPr>
          <w:rFonts w:ascii="Times New Roman" w:eastAsia="Times New Roman" w:hAnsi="Times New Roman" w:cs="Times New Roman"/>
          <w:color w:val="000000"/>
          <w:lang w:val="en-US"/>
        </w:rPr>
        <w:t xml:space="preserve"> </w:t>
      </w:r>
      <w:r w:rsidR="007168C5">
        <w:rPr>
          <w:rFonts w:ascii="Times New Roman" w:eastAsia="Times New Roman" w:hAnsi="Times New Roman" w:cs="Times New Roman"/>
          <w:color w:val="000000"/>
          <w:lang w:val="en-US"/>
        </w:rPr>
        <w:t xml:space="preserve">norms and in accordance with international standards. </w:t>
      </w:r>
      <w:r w:rsidR="002814F0">
        <w:rPr>
          <w:rFonts w:ascii="Times New Roman" w:eastAsia="Times New Roman" w:hAnsi="Times New Roman" w:cs="Times New Roman"/>
          <w:color w:val="000000"/>
          <w:lang w:val="en-US"/>
        </w:rPr>
        <w:t xml:space="preserve"> </w:t>
      </w:r>
    </w:p>
    <w:p w14:paraId="163978DE" w14:textId="77777777" w:rsidR="007F75EC" w:rsidRPr="001B5DA6" w:rsidRDefault="007F75EC" w:rsidP="000A7C40">
      <w:pPr>
        <w:pStyle w:val="ListParagraph"/>
        <w:spacing w:after="0" w:line="276" w:lineRule="auto"/>
        <w:ind w:left="360"/>
        <w:jc w:val="both"/>
        <w:rPr>
          <w:rFonts w:ascii="Times New Roman" w:hAnsi="Times New Roman" w:cs="Times New Roman"/>
          <w:b/>
          <w:lang w:val="en-US"/>
        </w:rPr>
      </w:pPr>
    </w:p>
    <w:p w14:paraId="47E3413E" w14:textId="60930F81" w:rsidR="000474DA" w:rsidRPr="00095E44" w:rsidRDefault="00740B0A" w:rsidP="009F3B51">
      <w:pPr>
        <w:pStyle w:val="ListParagraph"/>
        <w:numPr>
          <w:ilvl w:val="1"/>
          <w:numId w:val="25"/>
        </w:numPr>
        <w:spacing w:after="0" w:line="276" w:lineRule="auto"/>
        <w:jc w:val="both"/>
        <w:rPr>
          <w:rFonts w:ascii="Times New Roman" w:hAnsi="Times New Roman" w:cs="Times New Roman"/>
          <w:b/>
          <w:iCs/>
          <w:lang w:val="en-US"/>
        </w:rPr>
      </w:pPr>
      <w:r w:rsidRPr="00095E44">
        <w:rPr>
          <w:rFonts w:ascii="Times New Roman" w:hAnsi="Times New Roman" w:cs="Times New Roman"/>
          <w:b/>
          <w:iCs/>
          <w:lang w:val="en-US"/>
        </w:rPr>
        <w:t>Free trade treaties and human rights</w:t>
      </w:r>
    </w:p>
    <w:p w14:paraId="3DD0EA14" w14:textId="77777777" w:rsidR="00095E44" w:rsidRDefault="00095E44" w:rsidP="007F75EC">
      <w:pPr>
        <w:spacing w:after="0" w:line="276" w:lineRule="auto"/>
        <w:jc w:val="both"/>
        <w:rPr>
          <w:rFonts w:ascii="Times New Roman" w:eastAsia="Times New Roman" w:hAnsi="Times New Roman" w:cs="Times New Roman"/>
          <w:color w:val="000000"/>
          <w:lang w:val="en-US" w:eastAsia="es-MX"/>
        </w:rPr>
      </w:pPr>
    </w:p>
    <w:p w14:paraId="744ACB7A" w14:textId="65875CF2" w:rsidR="00740B0A" w:rsidRPr="003C704E" w:rsidRDefault="00F47A11" w:rsidP="007F75EC">
      <w:pPr>
        <w:spacing w:after="0" w:line="276" w:lineRule="auto"/>
        <w:jc w:val="both"/>
        <w:rPr>
          <w:rFonts w:ascii="Times New Roman" w:eastAsia="Times New Roman" w:hAnsi="Times New Roman" w:cs="Times New Roman"/>
          <w:color w:val="000000"/>
          <w:lang w:val="en-US" w:eastAsia="es-MX"/>
        </w:rPr>
      </w:pPr>
      <w:r>
        <w:rPr>
          <w:rFonts w:ascii="Times New Roman" w:eastAsia="Times New Roman" w:hAnsi="Times New Roman" w:cs="Times New Roman"/>
          <w:color w:val="000000"/>
          <w:lang w:val="en-US" w:eastAsia="es-MX"/>
        </w:rPr>
        <w:t xml:space="preserve">26. </w:t>
      </w:r>
      <w:r w:rsidR="00740B0A" w:rsidRPr="003C704E">
        <w:rPr>
          <w:rFonts w:ascii="Times New Roman" w:eastAsia="Times New Roman" w:hAnsi="Times New Roman" w:cs="Times New Roman"/>
          <w:color w:val="000000"/>
          <w:lang w:val="en-US" w:eastAsia="es-MX"/>
        </w:rPr>
        <w:t xml:space="preserve">Economic, commercial and financial </w:t>
      </w:r>
      <w:r w:rsidR="007B0197" w:rsidRPr="003C704E">
        <w:rPr>
          <w:rFonts w:ascii="Times New Roman" w:eastAsia="Times New Roman" w:hAnsi="Times New Roman" w:cs="Times New Roman"/>
          <w:color w:val="000000"/>
          <w:lang w:val="en-US" w:eastAsia="es-MX"/>
        </w:rPr>
        <w:t>policy</w:t>
      </w:r>
      <w:r w:rsidR="00740B0A" w:rsidRPr="003C704E">
        <w:rPr>
          <w:rFonts w:ascii="Times New Roman" w:eastAsia="Times New Roman" w:hAnsi="Times New Roman" w:cs="Times New Roman"/>
          <w:color w:val="000000"/>
          <w:lang w:val="en-US" w:eastAsia="es-MX"/>
        </w:rPr>
        <w:t xml:space="preserve"> have a direct impact on human right</w:t>
      </w:r>
      <w:r w:rsidR="008772EF" w:rsidRPr="003C704E">
        <w:rPr>
          <w:rFonts w:ascii="Times New Roman" w:eastAsia="Times New Roman" w:hAnsi="Times New Roman" w:cs="Times New Roman"/>
          <w:color w:val="000000"/>
          <w:lang w:val="en-US" w:eastAsia="es-MX"/>
        </w:rPr>
        <w:t>s, so it is necess</w:t>
      </w:r>
      <w:r w:rsidR="007B0197" w:rsidRPr="003C704E">
        <w:rPr>
          <w:rFonts w:ascii="Times New Roman" w:eastAsia="Times New Roman" w:hAnsi="Times New Roman" w:cs="Times New Roman"/>
          <w:color w:val="000000"/>
          <w:lang w:val="en-US" w:eastAsia="es-MX"/>
        </w:rPr>
        <w:t>ary that businesses, investment decisions</w:t>
      </w:r>
      <w:r w:rsidR="008772EF" w:rsidRPr="003C704E">
        <w:rPr>
          <w:rFonts w:ascii="Times New Roman" w:eastAsia="Times New Roman" w:hAnsi="Times New Roman" w:cs="Times New Roman"/>
          <w:color w:val="000000"/>
          <w:lang w:val="en-US" w:eastAsia="es-MX"/>
        </w:rPr>
        <w:t xml:space="preserve"> and free trade treaties take human rights into account. Investment decisions and free trade agreements directly affect civil and political rights, because through them</w:t>
      </w:r>
      <w:r w:rsidR="007B0197" w:rsidRPr="003C704E">
        <w:rPr>
          <w:rFonts w:ascii="Times New Roman" w:eastAsia="Times New Roman" w:hAnsi="Times New Roman" w:cs="Times New Roman"/>
          <w:color w:val="000000"/>
          <w:lang w:val="en-US" w:eastAsia="es-MX"/>
        </w:rPr>
        <w:t>,</w:t>
      </w:r>
      <w:r w:rsidR="008772EF" w:rsidRPr="003C704E">
        <w:rPr>
          <w:rFonts w:ascii="Times New Roman" w:eastAsia="Times New Roman" w:hAnsi="Times New Roman" w:cs="Times New Roman"/>
          <w:color w:val="000000"/>
          <w:lang w:val="en-US" w:eastAsia="es-MX"/>
        </w:rPr>
        <w:t xml:space="preserve"> the Mexican government is </w:t>
      </w:r>
      <w:r w:rsidR="007C29E2" w:rsidRPr="003C704E">
        <w:rPr>
          <w:rFonts w:ascii="Times New Roman" w:eastAsia="Times New Roman" w:hAnsi="Times New Roman" w:cs="Times New Roman"/>
          <w:color w:val="000000"/>
          <w:lang w:val="en-US" w:eastAsia="es-MX"/>
        </w:rPr>
        <w:t>obligated</w:t>
      </w:r>
      <w:r w:rsidR="008772EF" w:rsidRPr="003C704E">
        <w:rPr>
          <w:rFonts w:ascii="Times New Roman" w:eastAsia="Times New Roman" w:hAnsi="Times New Roman" w:cs="Times New Roman"/>
          <w:color w:val="000000"/>
          <w:lang w:val="en-US" w:eastAsia="es-MX"/>
        </w:rPr>
        <w:t xml:space="preserve"> </w:t>
      </w:r>
      <w:r w:rsidR="007B0197" w:rsidRPr="003C704E">
        <w:rPr>
          <w:rFonts w:ascii="Times New Roman" w:eastAsia="Times New Roman" w:hAnsi="Times New Roman" w:cs="Times New Roman"/>
          <w:color w:val="000000"/>
          <w:lang w:val="en-US" w:eastAsia="es-MX"/>
        </w:rPr>
        <w:t>to ensure that</w:t>
      </w:r>
      <w:r w:rsidR="007C29E2" w:rsidRPr="003C704E">
        <w:rPr>
          <w:rFonts w:ascii="Times New Roman" w:eastAsia="Times New Roman" w:hAnsi="Times New Roman" w:cs="Times New Roman"/>
          <w:color w:val="000000"/>
          <w:lang w:val="en-US" w:eastAsia="es-MX"/>
        </w:rPr>
        <w:t xml:space="preserve"> everything that affects national regulations, such as a free trade agreement, are in accordance with international principles regarding human rights.</w:t>
      </w:r>
    </w:p>
    <w:p w14:paraId="746CECFF" w14:textId="77777777" w:rsidR="00941D85" w:rsidRPr="003C704E" w:rsidRDefault="00941D85" w:rsidP="00941D85">
      <w:pPr>
        <w:spacing w:after="0" w:line="276" w:lineRule="auto"/>
        <w:jc w:val="both"/>
        <w:rPr>
          <w:rFonts w:ascii="Times New Roman" w:eastAsia="Times New Roman" w:hAnsi="Times New Roman" w:cs="Times New Roman"/>
          <w:color w:val="000000"/>
          <w:lang w:val="en-US" w:eastAsia="es-MX"/>
        </w:rPr>
      </w:pPr>
    </w:p>
    <w:p w14:paraId="11CCDF36" w14:textId="5689B898" w:rsidR="007C29E2" w:rsidRPr="003C704E" w:rsidRDefault="00F47A11" w:rsidP="00941D85">
      <w:pPr>
        <w:spacing w:after="0" w:line="276" w:lineRule="auto"/>
        <w:jc w:val="both"/>
        <w:rPr>
          <w:rFonts w:ascii="Times New Roman" w:eastAsia="Times New Roman" w:hAnsi="Times New Roman" w:cs="Times New Roman"/>
          <w:lang w:val="en-US" w:eastAsia="es-MX"/>
        </w:rPr>
      </w:pPr>
      <w:r>
        <w:rPr>
          <w:rFonts w:ascii="Times New Roman" w:eastAsia="Times New Roman" w:hAnsi="Times New Roman" w:cs="Times New Roman"/>
          <w:color w:val="000000"/>
          <w:lang w:val="en-US" w:eastAsia="es-MX"/>
        </w:rPr>
        <w:lastRenderedPageBreak/>
        <w:t xml:space="preserve">27. </w:t>
      </w:r>
      <w:r w:rsidR="007C29E2" w:rsidRPr="003C704E">
        <w:rPr>
          <w:rFonts w:ascii="Times New Roman" w:eastAsia="Times New Roman" w:hAnsi="Times New Roman" w:cs="Times New Roman"/>
          <w:color w:val="000000"/>
          <w:lang w:val="en-US" w:eastAsia="es-MX"/>
        </w:rPr>
        <w:t xml:space="preserve">However, there are clear examples in which free trade agreements in the past two administrations, particularly NAFTA and USMCA, its successor, have violated human rights protections. The </w:t>
      </w:r>
      <w:r w:rsidR="00121F5D">
        <w:rPr>
          <w:rFonts w:ascii="Times New Roman" w:eastAsia="Times New Roman" w:hAnsi="Times New Roman" w:cs="Times New Roman"/>
          <w:color w:val="000000"/>
          <w:lang w:val="en-US" w:eastAsia="es-MX"/>
        </w:rPr>
        <w:t xml:space="preserve">NAFTA </w:t>
      </w:r>
      <w:r w:rsidR="007C29E2" w:rsidRPr="003C704E">
        <w:rPr>
          <w:rFonts w:ascii="Times New Roman" w:eastAsia="Times New Roman" w:hAnsi="Times New Roman" w:cs="Times New Roman"/>
          <w:color w:val="000000"/>
          <w:lang w:val="en-US" w:eastAsia="es-MX"/>
        </w:rPr>
        <w:t xml:space="preserve">will probably reinforce and augment the consequences of the </w:t>
      </w:r>
      <w:r w:rsidR="00121F5D">
        <w:rPr>
          <w:rFonts w:ascii="Times New Roman" w:eastAsia="Times New Roman" w:hAnsi="Times New Roman" w:cs="Times New Roman"/>
          <w:color w:val="000000"/>
          <w:lang w:val="en-US" w:eastAsia="es-MX"/>
        </w:rPr>
        <w:t xml:space="preserve">USMCA on human rights </w:t>
      </w:r>
      <w:r w:rsidR="007C29E2" w:rsidRPr="003C704E">
        <w:rPr>
          <w:rFonts w:ascii="Times New Roman" w:eastAsia="Times New Roman" w:hAnsi="Times New Roman" w:cs="Times New Roman"/>
          <w:color w:val="000000"/>
          <w:lang w:val="en-US" w:eastAsia="es-MX"/>
        </w:rPr>
        <w:t>because of its exclusion of indigenous communities,</w:t>
      </w:r>
      <w:r w:rsidR="007B0197" w:rsidRPr="003C704E">
        <w:rPr>
          <w:rFonts w:ascii="Times New Roman" w:eastAsia="Times New Roman" w:hAnsi="Times New Roman" w:cs="Times New Roman"/>
          <w:color w:val="000000"/>
          <w:lang w:val="en-US" w:eastAsia="es-MX"/>
        </w:rPr>
        <w:t xml:space="preserve"> farmers, workers and the young</w:t>
      </w:r>
      <w:r w:rsidR="00121F5D">
        <w:rPr>
          <w:rFonts w:ascii="Times New Roman" w:eastAsia="Times New Roman" w:hAnsi="Times New Roman" w:cs="Times New Roman"/>
          <w:color w:val="000000"/>
          <w:lang w:val="en-US" w:eastAsia="es-MX"/>
        </w:rPr>
        <w:t xml:space="preserve">. </w:t>
      </w:r>
    </w:p>
    <w:p w14:paraId="7B9BD5BB" w14:textId="77777777" w:rsidR="00941D85" w:rsidRPr="003C704E" w:rsidRDefault="00941D85" w:rsidP="00941D85">
      <w:pPr>
        <w:spacing w:after="0" w:line="276" w:lineRule="auto"/>
        <w:jc w:val="both"/>
        <w:rPr>
          <w:rFonts w:ascii="Times New Roman" w:eastAsia="Times New Roman" w:hAnsi="Times New Roman" w:cs="Times New Roman"/>
          <w:i/>
          <w:color w:val="000000"/>
          <w:lang w:val="en-US" w:eastAsia="es-MX"/>
        </w:rPr>
      </w:pPr>
    </w:p>
    <w:p w14:paraId="24637334" w14:textId="77777777" w:rsidR="00642B58" w:rsidRPr="00642B58" w:rsidRDefault="007C29E2" w:rsidP="00642B58">
      <w:pPr>
        <w:spacing w:after="0" w:line="276" w:lineRule="auto"/>
        <w:jc w:val="both"/>
        <w:rPr>
          <w:rFonts w:ascii="Times New Roman" w:eastAsia="Times New Roman" w:hAnsi="Times New Roman" w:cs="Times New Roman"/>
          <w:b/>
          <w:i/>
          <w:color w:val="000000"/>
        </w:rPr>
      </w:pPr>
      <w:r>
        <w:rPr>
          <w:rFonts w:ascii="Times New Roman" w:eastAsia="Times New Roman" w:hAnsi="Times New Roman" w:cs="Times New Roman"/>
          <w:b/>
          <w:i/>
          <w:color w:val="000000"/>
        </w:rPr>
        <w:t>Recommendations</w:t>
      </w:r>
      <w:r w:rsidR="00642B58" w:rsidRPr="00642B58">
        <w:rPr>
          <w:rFonts w:ascii="Times New Roman" w:eastAsia="Times New Roman" w:hAnsi="Times New Roman" w:cs="Times New Roman"/>
          <w:b/>
          <w:i/>
          <w:color w:val="000000"/>
        </w:rPr>
        <w:t xml:space="preserve">: </w:t>
      </w:r>
    </w:p>
    <w:p w14:paraId="476AF6C0" w14:textId="729B14A3" w:rsidR="00B64ABE" w:rsidRPr="00EE4B6B" w:rsidRDefault="00B64ABE" w:rsidP="00EE4B6B">
      <w:pPr>
        <w:numPr>
          <w:ilvl w:val="0"/>
          <w:numId w:val="18"/>
        </w:numPr>
        <w:spacing w:after="0" w:line="276" w:lineRule="auto"/>
        <w:jc w:val="both"/>
        <w:rPr>
          <w:rFonts w:ascii="Times New Roman" w:eastAsia="Times New Roman" w:hAnsi="Times New Roman" w:cs="Times New Roman"/>
          <w:color w:val="000000"/>
          <w:lang w:val="en-US"/>
        </w:rPr>
      </w:pPr>
      <w:r w:rsidRPr="00EE4B6B">
        <w:rPr>
          <w:rFonts w:ascii="Times New Roman" w:eastAsia="Times New Roman" w:hAnsi="Times New Roman" w:cs="Times New Roman"/>
          <w:color w:val="000000"/>
          <w:lang w:val="en-US"/>
        </w:rPr>
        <w:t>Make public the reports, agreements and texts in general related to free trade negotiations</w:t>
      </w:r>
      <w:r w:rsidR="0015268F" w:rsidRPr="00EE4B6B">
        <w:rPr>
          <w:rFonts w:ascii="Times New Roman" w:eastAsia="Times New Roman" w:hAnsi="Times New Roman" w:cs="Times New Roman"/>
          <w:color w:val="000000"/>
          <w:lang w:val="en-US"/>
        </w:rPr>
        <w:t>.</w:t>
      </w:r>
    </w:p>
    <w:p w14:paraId="00CA914F" w14:textId="6531DC65" w:rsidR="0015268F" w:rsidRPr="0015268F" w:rsidRDefault="0015268F" w:rsidP="0015268F">
      <w:pPr>
        <w:numPr>
          <w:ilvl w:val="0"/>
          <w:numId w:val="18"/>
        </w:numPr>
        <w:spacing w:after="0" w:line="276"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Implement mechanisms of participation such as the </w:t>
      </w:r>
      <w:r w:rsidR="00E2186A">
        <w:rPr>
          <w:rFonts w:ascii="Times New Roman" w:eastAsia="Times New Roman" w:hAnsi="Times New Roman" w:cs="Times New Roman"/>
          <w:color w:val="000000"/>
          <w:lang w:val="en-US"/>
        </w:rPr>
        <w:t>‘</w:t>
      </w:r>
      <w:proofErr w:type="spellStart"/>
      <w:r>
        <w:rPr>
          <w:rFonts w:ascii="Times New Roman" w:eastAsia="Times New Roman" w:hAnsi="Times New Roman" w:cs="Times New Roman"/>
          <w:color w:val="000000"/>
          <w:lang w:val="en-US"/>
        </w:rPr>
        <w:t>Parlamento</w:t>
      </w:r>
      <w:proofErr w:type="spellEnd"/>
      <w:r>
        <w:rPr>
          <w:rFonts w:ascii="Times New Roman" w:eastAsia="Times New Roman" w:hAnsi="Times New Roman" w:cs="Times New Roman"/>
          <w:color w:val="000000"/>
          <w:lang w:val="en-US"/>
        </w:rPr>
        <w:t xml:space="preserve"> </w:t>
      </w:r>
      <w:proofErr w:type="spellStart"/>
      <w:r>
        <w:rPr>
          <w:rFonts w:ascii="Times New Roman" w:eastAsia="Times New Roman" w:hAnsi="Times New Roman" w:cs="Times New Roman"/>
          <w:color w:val="000000"/>
          <w:lang w:val="en-US"/>
        </w:rPr>
        <w:t>Abierto</w:t>
      </w:r>
      <w:proofErr w:type="spellEnd"/>
      <w:r w:rsidR="00E2186A">
        <w:rPr>
          <w:rFonts w:ascii="Times New Roman" w:eastAsia="Times New Roman" w:hAnsi="Times New Roman" w:cs="Times New Roman"/>
          <w:color w:val="000000"/>
          <w:lang w:val="en-US"/>
        </w:rPr>
        <w:t>’</w:t>
      </w:r>
      <w:r>
        <w:rPr>
          <w:rFonts w:ascii="Times New Roman" w:eastAsia="Times New Roman" w:hAnsi="Times New Roman" w:cs="Times New Roman"/>
          <w:color w:val="000000"/>
          <w:lang w:val="en-US"/>
        </w:rPr>
        <w:t xml:space="preserve">, in the cases of approval of commercial treaties, guaranteeing the participation of the directly affected groups. </w:t>
      </w:r>
    </w:p>
    <w:p w14:paraId="3D0209AE" w14:textId="3A920BAB" w:rsidR="00642B58" w:rsidRPr="003C704E" w:rsidRDefault="00DA0707" w:rsidP="00642B58">
      <w:pPr>
        <w:numPr>
          <w:ilvl w:val="0"/>
          <w:numId w:val="18"/>
        </w:numPr>
        <w:spacing w:after="0" w:line="276" w:lineRule="auto"/>
        <w:jc w:val="both"/>
        <w:rPr>
          <w:rFonts w:ascii="Times New Roman" w:eastAsia="Times New Roman" w:hAnsi="Times New Roman" w:cs="Times New Roman"/>
          <w:color w:val="000000"/>
          <w:lang w:val="en-US"/>
        </w:rPr>
      </w:pPr>
      <w:r w:rsidRPr="00DA0707">
        <w:rPr>
          <w:rFonts w:ascii="Times New Roman" w:eastAsia="Times New Roman" w:hAnsi="Times New Roman" w:cs="Times New Roman"/>
          <w:color w:val="000000"/>
          <w:lang w:val="en-US"/>
        </w:rPr>
        <w:t>Ensure that human rights impacts have been adequately assessed</w:t>
      </w:r>
      <w:r w:rsidR="00B64ABE" w:rsidRPr="003C704E">
        <w:rPr>
          <w:rFonts w:ascii="Times New Roman" w:eastAsia="Times New Roman" w:hAnsi="Times New Roman" w:cs="Times New Roman"/>
          <w:color w:val="000000"/>
          <w:lang w:val="en-US"/>
        </w:rPr>
        <w:t xml:space="preserve"> prior to the approval of any international </w:t>
      </w:r>
      <w:r w:rsidR="007E665C">
        <w:rPr>
          <w:rFonts w:ascii="Times New Roman" w:eastAsia="Times New Roman" w:hAnsi="Times New Roman" w:cs="Times New Roman"/>
          <w:color w:val="000000"/>
          <w:lang w:val="en-US"/>
        </w:rPr>
        <w:t>agreement</w:t>
      </w:r>
      <w:r w:rsidR="00B64ABE" w:rsidRPr="003C704E">
        <w:rPr>
          <w:rFonts w:ascii="Times New Roman" w:eastAsia="Times New Roman" w:hAnsi="Times New Roman" w:cs="Times New Roman"/>
          <w:color w:val="000000"/>
          <w:lang w:val="en-US"/>
        </w:rPr>
        <w:t xml:space="preserve">, particularly </w:t>
      </w:r>
      <w:r w:rsidR="007E665C">
        <w:rPr>
          <w:rFonts w:ascii="Times New Roman" w:eastAsia="Times New Roman" w:hAnsi="Times New Roman" w:cs="Times New Roman"/>
          <w:color w:val="000000"/>
          <w:lang w:val="en-US"/>
        </w:rPr>
        <w:t xml:space="preserve">the ones </w:t>
      </w:r>
      <w:r w:rsidR="00B64ABE" w:rsidRPr="003C704E">
        <w:rPr>
          <w:rFonts w:ascii="Times New Roman" w:eastAsia="Times New Roman" w:hAnsi="Times New Roman" w:cs="Times New Roman"/>
          <w:color w:val="000000"/>
          <w:lang w:val="en-US"/>
        </w:rPr>
        <w:t>regarding trade.</w:t>
      </w:r>
    </w:p>
    <w:p w14:paraId="123A3859" w14:textId="77777777" w:rsidR="00642B58" w:rsidRPr="003C704E" w:rsidRDefault="00642B58" w:rsidP="00642B58">
      <w:pPr>
        <w:spacing w:after="0" w:line="276" w:lineRule="auto"/>
        <w:ind w:left="720"/>
        <w:jc w:val="both"/>
        <w:rPr>
          <w:rFonts w:ascii="Times New Roman" w:eastAsia="Times New Roman" w:hAnsi="Times New Roman" w:cs="Times New Roman"/>
          <w:color w:val="000000"/>
          <w:lang w:val="en-US"/>
        </w:rPr>
      </w:pPr>
    </w:p>
    <w:p w14:paraId="5E906388" w14:textId="69C8AF23" w:rsidR="00B64ABE" w:rsidRPr="00095E44" w:rsidRDefault="00D27601" w:rsidP="009F3B51">
      <w:pPr>
        <w:pStyle w:val="ListParagraph"/>
        <w:numPr>
          <w:ilvl w:val="1"/>
          <w:numId w:val="25"/>
        </w:numPr>
        <w:spacing w:line="276" w:lineRule="auto"/>
        <w:jc w:val="both"/>
        <w:rPr>
          <w:rFonts w:ascii="Times New Roman" w:hAnsi="Times New Roman" w:cs="Times New Roman"/>
          <w:b/>
          <w:iCs/>
        </w:rPr>
      </w:pPr>
      <w:r w:rsidRPr="00095E44">
        <w:rPr>
          <w:rFonts w:ascii="Times New Roman" w:hAnsi="Times New Roman" w:cs="Times New Roman"/>
          <w:b/>
          <w:iCs/>
        </w:rPr>
        <w:t xml:space="preserve">Following up on international recommendations </w:t>
      </w:r>
    </w:p>
    <w:p w14:paraId="1A2BAEE4" w14:textId="791E177C" w:rsidR="00D27601" w:rsidRPr="003C704E" w:rsidRDefault="00F47A11" w:rsidP="00B863BB">
      <w:pPr>
        <w:spacing w:line="276" w:lineRule="auto"/>
        <w:jc w:val="both"/>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 xml:space="preserve">28. </w:t>
      </w:r>
      <w:r w:rsidR="00D27601" w:rsidRPr="003C704E">
        <w:rPr>
          <w:rFonts w:ascii="Times New Roman" w:eastAsia="Times New Roman" w:hAnsi="Times New Roman" w:cs="Times New Roman"/>
          <w:color w:val="000000"/>
          <w:lang w:val="en-US"/>
        </w:rPr>
        <w:t xml:space="preserve">The Mexican government has </w:t>
      </w:r>
      <w:r w:rsidR="007B0197" w:rsidRPr="003C704E">
        <w:rPr>
          <w:rFonts w:ascii="Times New Roman" w:eastAsia="Times New Roman" w:hAnsi="Times New Roman" w:cs="Times New Roman"/>
          <w:color w:val="000000"/>
          <w:lang w:val="en-US"/>
        </w:rPr>
        <w:t xml:space="preserve">a </w:t>
      </w:r>
      <w:r w:rsidR="00D27601" w:rsidRPr="003C704E">
        <w:rPr>
          <w:rFonts w:ascii="Times New Roman" w:eastAsia="Times New Roman" w:hAnsi="Times New Roman" w:cs="Times New Roman"/>
          <w:color w:val="000000"/>
          <w:lang w:val="en-US"/>
        </w:rPr>
        <w:t xml:space="preserve">strong </w:t>
      </w:r>
      <w:r w:rsidR="007B0197" w:rsidRPr="003C704E">
        <w:rPr>
          <w:rFonts w:ascii="Times New Roman" w:eastAsia="Times New Roman" w:hAnsi="Times New Roman" w:cs="Times New Roman"/>
          <w:color w:val="000000"/>
          <w:lang w:val="en-US"/>
        </w:rPr>
        <w:t xml:space="preserve">record of </w:t>
      </w:r>
      <w:r w:rsidR="00D27601" w:rsidRPr="003C704E">
        <w:rPr>
          <w:rFonts w:ascii="Times New Roman" w:eastAsia="Times New Roman" w:hAnsi="Times New Roman" w:cs="Times New Roman"/>
          <w:color w:val="000000"/>
          <w:lang w:val="en-US"/>
        </w:rPr>
        <w:t>participation in multilateral human rights agreements, is open to international scrutiny, and accepts the legitimacy of various international bodies and visits from UN experts.</w:t>
      </w:r>
    </w:p>
    <w:p w14:paraId="0D61CB2F" w14:textId="2DE844DD" w:rsidR="00941D85" w:rsidRPr="00095E44" w:rsidRDefault="00F47A11" w:rsidP="00095E44">
      <w:pPr>
        <w:spacing w:line="276" w:lineRule="auto"/>
        <w:jc w:val="both"/>
        <w:rPr>
          <w:rFonts w:ascii="Times New Roman" w:hAnsi="Times New Roman" w:cs="Times New Roman"/>
          <w:b/>
          <w:lang w:val="en-US"/>
        </w:rPr>
      </w:pPr>
      <w:r>
        <w:rPr>
          <w:rFonts w:ascii="Times New Roman" w:eastAsia="Times New Roman" w:hAnsi="Times New Roman" w:cs="Times New Roman"/>
          <w:color w:val="000000"/>
          <w:lang w:val="en-US"/>
        </w:rPr>
        <w:t xml:space="preserve">29. </w:t>
      </w:r>
      <w:r w:rsidR="00D27601" w:rsidRPr="003C704E">
        <w:rPr>
          <w:rFonts w:ascii="Times New Roman" w:eastAsia="Times New Roman" w:hAnsi="Times New Roman" w:cs="Times New Roman"/>
          <w:color w:val="000000"/>
          <w:lang w:val="en-US"/>
        </w:rPr>
        <w:t>H</w:t>
      </w:r>
      <w:r w:rsidR="00001F6A" w:rsidRPr="003C704E">
        <w:rPr>
          <w:rFonts w:ascii="Times New Roman" w:eastAsia="Times New Roman" w:hAnsi="Times New Roman" w:cs="Times New Roman"/>
          <w:color w:val="000000"/>
          <w:lang w:val="en-US"/>
        </w:rPr>
        <w:t>owever, it is it evident that it</w:t>
      </w:r>
      <w:r w:rsidR="00D27601" w:rsidRPr="003C704E">
        <w:rPr>
          <w:rFonts w:ascii="Times New Roman" w:eastAsia="Times New Roman" w:hAnsi="Times New Roman" w:cs="Times New Roman"/>
          <w:color w:val="000000"/>
          <w:lang w:val="en-US"/>
        </w:rPr>
        <w:t xml:space="preserve"> lacks an establis</w:t>
      </w:r>
      <w:r w:rsidR="00001F6A" w:rsidRPr="003C704E">
        <w:rPr>
          <w:rFonts w:ascii="Times New Roman" w:eastAsia="Times New Roman" w:hAnsi="Times New Roman" w:cs="Times New Roman"/>
          <w:color w:val="000000"/>
          <w:lang w:val="en-US"/>
        </w:rPr>
        <w:t>hed process for following up,</w:t>
      </w:r>
      <w:r w:rsidR="00D27601" w:rsidRPr="003C704E">
        <w:rPr>
          <w:rFonts w:ascii="Times New Roman" w:eastAsia="Times New Roman" w:hAnsi="Times New Roman" w:cs="Times New Roman"/>
          <w:color w:val="000000"/>
          <w:lang w:val="en-US"/>
        </w:rPr>
        <w:t xml:space="preserve"> </w:t>
      </w:r>
      <w:r w:rsidR="00001F6A" w:rsidRPr="003C704E">
        <w:rPr>
          <w:rFonts w:ascii="Times New Roman" w:eastAsia="Times New Roman" w:hAnsi="Times New Roman" w:cs="Times New Roman"/>
          <w:color w:val="000000"/>
          <w:lang w:val="en-US"/>
        </w:rPr>
        <w:t>promptly implementing, and com</w:t>
      </w:r>
      <w:r w:rsidR="007B0197" w:rsidRPr="003C704E">
        <w:rPr>
          <w:rFonts w:ascii="Times New Roman" w:eastAsia="Times New Roman" w:hAnsi="Times New Roman" w:cs="Times New Roman"/>
          <w:color w:val="000000"/>
          <w:lang w:val="en-US"/>
        </w:rPr>
        <w:t>pletely and effectively evaluating</w:t>
      </w:r>
      <w:r w:rsidR="00001F6A" w:rsidRPr="003C704E">
        <w:rPr>
          <w:rFonts w:ascii="Times New Roman" w:eastAsia="Times New Roman" w:hAnsi="Times New Roman" w:cs="Times New Roman"/>
          <w:color w:val="000000"/>
          <w:lang w:val="en-US"/>
        </w:rPr>
        <w:t xml:space="preserve"> </w:t>
      </w:r>
      <w:r w:rsidR="007E665C">
        <w:rPr>
          <w:rFonts w:ascii="Times New Roman" w:eastAsia="Times New Roman" w:hAnsi="Times New Roman" w:cs="Times New Roman"/>
          <w:color w:val="000000"/>
          <w:lang w:val="en-US"/>
        </w:rPr>
        <w:t xml:space="preserve">the </w:t>
      </w:r>
      <w:r w:rsidR="00001F6A" w:rsidRPr="003C704E">
        <w:rPr>
          <w:rFonts w:ascii="Times New Roman" w:eastAsia="Times New Roman" w:hAnsi="Times New Roman" w:cs="Times New Roman"/>
          <w:color w:val="000000"/>
          <w:lang w:val="en-US"/>
        </w:rPr>
        <w:t>recommendations made regarding human rights. The Mexican government does not actively involve all necessary governmental bodies, civil society organizations, interested parties and human rights defenders.</w:t>
      </w:r>
    </w:p>
    <w:p w14:paraId="7BBC887C" w14:textId="77777777" w:rsidR="00642B58" w:rsidRPr="00941D85" w:rsidRDefault="00001F6A" w:rsidP="00642B58">
      <w:pPr>
        <w:spacing w:after="0" w:line="276" w:lineRule="auto"/>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b/>
          <w:bCs/>
          <w:i/>
          <w:color w:val="000000"/>
        </w:rPr>
        <w:t>Recommendations</w:t>
      </w:r>
      <w:r w:rsidR="00642B58" w:rsidRPr="00941D85">
        <w:rPr>
          <w:rFonts w:ascii="Times New Roman" w:eastAsia="Times New Roman" w:hAnsi="Times New Roman" w:cs="Times New Roman"/>
          <w:b/>
          <w:bCs/>
          <w:color w:val="000000"/>
        </w:rPr>
        <w:t>:</w:t>
      </w:r>
    </w:p>
    <w:p w14:paraId="0ACD0904" w14:textId="0FD66867" w:rsidR="00001F6A" w:rsidRPr="003C704E" w:rsidRDefault="00001F6A" w:rsidP="00642B58">
      <w:pPr>
        <w:numPr>
          <w:ilvl w:val="0"/>
          <w:numId w:val="19"/>
        </w:numPr>
        <w:spacing w:after="0" w:line="276" w:lineRule="auto"/>
        <w:jc w:val="both"/>
        <w:textAlignment w:val="baseline"/>
        <w:rPr>
          <w:rFonts w:ascii="Times New Roman" w:eastAsia="Times New Roman" w:hAnsi="Times New Roman" w:cs="Times New Roman"/>
          <w:b/>
          <w:bCs/>
          <w:color w:val="000000"/>
          <w:lang w:val="en-US"/>
        </w:rPr>
      </w:pPr>
      <w:r w:rsidRPr="003C704E">
        <w:rPr>
          <w:rFonts w:ascii="Times New Roman" w:eastAsia="Times New Roman" w:hAnsi="Times New Roman" w:cs="Times New Roman"/>
          <w:bCs/>
          <w:color w:val="000000"/>
          <w:lang w:val="en-US"/>
        </w:rPr>
        <w:t>Establish comprehensive processes for following up on international recommendations regarding human rights, involving all interested parties in their implementation</w:t>
      </w:r>
      <w:r w:rsidR="007E665C">
        <w:rPr>
          <w:rFonts w:ascii="Times New Roman" w:eastAsia="Times New Roman" w:hAnsi="Times New Roman" w:cs="Times New Roman"/>
          <w:bCs/>
          <w:color w:val="000000"/>
          <w:lang w:val="en-US"/>
        </w:rPr>
        <w:t xml:space="preserve"> and </w:t>
      </w:r>
      <w:r w:rsidRPr="003C704E">
        <w:rPr>
          <w:rFonts w:ascii="Times New Roman" w:eastAsia="Times New Roman" w:hAnsi="Times New Roman" w:cs="Times New Roman"/>
          <w:bCs/>
          <w:color w:val="000000"/>
          <w:lang w:val="en-US"/>
        </w:rPr>
        <w:t>with active participation from civil society.</w:t>
      </w:r>
    </w:p>
    <w:p w14:paraId="76DF9D9D" w14:textId="2F70039F" w:rsidR="00001F6A" w:rsidRPr="003C704E" w:rsidRDefault="00001F6A" w:rsidP="00941D85">
      <w:pPr>
        <w:numPr>
          <w:ilvl w:val="0"/>
          <w:numId w:val="19"/>
        </w:numPr>
        <w:spacing w:after="0" w:line="276" w:lineRule="auto"/>
        <w:jc w:val="both"/>
        <w:textAlignment w:val="baseline"/>
        <w:rPr>
          <w:rFonts w:ascii="Times New Roman" w:eastAsia="Times New Roman" w:hAnsi="Times New Roman" w:cs="Times New Roman"/>
          <w:b/>
          <w:bCs/>
          <w:color w:val="000000"/>
          <w:lang w:val="en-US"/>
        </w:rPr>
      </w:pPr>
      <w:r w:rsidRPr="003C704E">
        <w:rPr>
          <w:rFonts w:ascii="Times New Roman" w:eastAsia="Times New Roman" w:hAnsi="Times New Roman" w:cs="Times New Roman"/>
          <w:bCs/>
          <w:color w:val="000000"/>
          <w:lang w:val="en-US"/>
        </w:rPr>
        <w:t xml:space="preserve">Create a </w:t>
      </w:r>
      <w:r w:rsidR="00DA0707">
        <w:rPr>
          <w:rFonts w:ascii="Times New Roman" w:eastAsia="Times New Roman" w:hAnsi="Times New Roman" w:cs="Times New Roman"/>
          <w:bCs/>
          <w:color w:val="000000"/>
          <w:lang w:val="en-US"/>
        </w:rPr>
        <w:t xml:space="preserve">desegregated </w:t>
      </w:r>
      <w:r w:rsidRPr="003C704E">
        <w:rPr>
          <w:rFonts w:ascii="Times New Roman" w:eastAsia="Times New Roman" w:hAnsi="Times New Roman" w:cs="Times New Roman"/>
          <w:bCs/>
          <w:color w:val="000000"/>
          <w:lang w:val="en-US"/>
        </w:rPr>
        <w:t xml:space="preserve">database that tracks the compliance </w:t>
      </w:r>
      <w:r w:rsidR="007E665C">
        <w:rPr>
          <w:rFonts w:ascii="Times New Roman" w:eastAsia="Times New Roman" w:hAnsi="Times New Roman" w:cs="Times New Roman"/>
          <w:bCs/>
          <w:color w:val="000000"/>
          <w:lang w:val="en-US"/>
        </w:rPr>
        <w:t>with</w:t>
      </w:r>
      <w:r w:rsidRPr="003C704E">
        <w:rPr>
          <w:rFonts w:ascii="Times New Roman" w:eastAsia="Times New Roman" w:hAnsi="Times New Roman" w:cs="Times New Roman"/>
          <w:bCs/>
          <w:color w:val="000000"/>
          <w:lang w:val="en-US"/>
        </w:rPr>
        <w:t xml:space="preserve"> international recommendations regarding human rights, </w:t>
      </w:r>
      <w:r w:rsidR="004A29EF" w:rsidRPr="003C704E">
        <w:rPr>
          <w:rFonts w:ascii="Times New Roman" w:eastAsia="Times New Roman" w:hAnsi="Times New Roman" w:cs="Times New Roman"/>
          <w:bCs/>
          <w:color w:val="000000"/>
          <w:lang w:val="en-US"/>
        </w:rPr>
        <w:t xml:space="preserve">that lays out clear indicators and </w:t>
      </w:r>
      <w:r w:rsidR="007E665C">
        <w:rPr>
          <w:rFonts w:ascii="Times New Roman" w:eastAsia="Times New Roman" w:hAnsi="Times New Roman" w:cs="Times New Roman"/>
          <w:bCs/>
          <w:color w:val="000000"/>
          <w:lang w:val="en-US"/>
        </w:rPr>
        <w:t xml:space="preserve">the </w:t>
      </w:r>
      <w:r w:rsidR="004A29EF" w:rsidRPr="003C704E">
        <w:rPr>
          <w:rFonts w:ascii="Times New Roman" w:eastAsia="Times New Roman" w:hAnsi="Times New Roman" w:cs="Times New Roman"/>
          <w:bCs/>
          <w:color w:val="000000"/>
          <w:lang w:val="en-US"/>
        </w:rPr>
        <w:t xml:space="preserve">parties responsible for </w:t>
      </w:r>
      <w:r w:rsidR="007E665C">
        <w:rPr>
          <w:rFonts w:ascii="Times New Roman" w:eastAsia="Times New Roman" w:hAnsi="Times New Roman" w:cs="Times New Roman"/>
          <w:bCs/>
          <w:color w:val="000000"/>
          <w:lang w:val="en-US"/>
        </w:rPr>
        <w:t xml:space="preserve">their </w:t>
      </w:r>
      <w:r w:rsidR="004A29EF" w:rsidRPr="003C704E">
        <w:rPr>
          <w:rFonts w:ascii="Times New Roman" w:eastAsia="Times New Roman" w:hAnsi="Times New Roman" w:cs="Times New Roman"/>
          <w:bCs/>
          <w:color w:val="000000"/>
          <w:lang w:val="en-US"/>
        </w:rPr>
        <w:t>implementation, evaluation and follow up.</w:t>
      </w:r>
      <w:r w:rsidRPr="003C704E">
        <w:rPr>
          <w:rFonts w:ascii="Times New Roman" w:eastAsia="Times New Roman" w:hAnsi="Times New Roman" w:cs="Times New Roman"/>
          <w:bCs/>
          <w:color w:val="000000"/>
          <w:lang w:val="en-US"/>
        </w:rPr>
        <w:t xml:space="preserve"> </w:t>
      </w:r>
    </w:p>
    <w:p w14:paraId="7BAE94F4" w14:textId="3CCA100E" w:rsidR="00307001" w:rsidRDefault="00307001">
      <w:pPr>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br w:type="page"/>
      </w:r>
    </w:p>
    <w:p w14:paraId="2ED6BCEF" w14:textId="77777777" w:rsidR="00BE524E" w:rsidRDefault="00BE524E" w:rsidP="004A29EF">
      <w:pPr>
        <w:spacing w:after="0" w:line="276" w:lineRule="auto"/>
        <w:ind w:left="720"/>
        <w:jc w:val="both"/>
        <w:textAlignment w:val="baseline"/>
        <w:rPr>
          <w:rFonts w:ascii="Times New Roman" w:eastAsia="Times New Roman" w:hAnsi="Times New Roman" w:cs="Times New Roman"/>
          <w:b/>
          <w:bCs/>
          <w:color w:val="000000"/>
          <w:lang w:val="en-US"/>
        </w:rPr>
      </w:pPr>
    </w:p>
    <w:p w14:paraId="243B730D" w14:textId="63818DA4" w:rsidR="000B7DE6" w:rsidRPr="003C704E" w:rsidRDefault="000B7DE6" w:rsidP="00256CE8">
      <w:pPr>
        <w:spacing w:after="0" w:line="276" w:lineRule="auto"/>
        <w:jc w:val="both"/>
        <w:textAlignment w:val="baseline"/>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NOTES</w:t>
      </w:r>
    </w:p>
    <w:sectPr w:rsidR="000B7DE6" w:rsidRPr="003C704E">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231C6" w14:textId="77777777" w:rsidR="006F634D" w:rsidRDefault="006F634D" w:rsidP="000474DA">
      <w:pPr>
        <w:spacing w:after="0" w:line="240" w:lineRule="auto"/>
      </w:pPr>
      <w:r>
        <w:separator/>
      </w:r>
    </w:p>
  </w:endnote>
  <w:endnote w:type="continuationSeparator" w:id="0">
    <w:p w14:paraId="51FA0990" w14:textId="77777777" w:rsidR="006F634D" w:rsidRDefault="006F634D" w:rsidP="000474DA">
      <w:pPr>
        <w:spacing w:after="0" w:line="240" w:lineRule="auto"/>
      </w:pPr>
      <w:r>
        <w:continuationSeparator/>
      </w:r>
    </w:p>
  </w:endnote>
  <w:endnote w:id="1">
    <w:p w14:paraId="0DB0FB9F" w14:textId="5E701C8F" w:rsidR="00C24BE7" w:rsidRPr="008D24DA" w:rsidRDefault="00C24BE7" w:rsidP="000A7C40">
      <w:pPr>
        <w:pStyle w:val="EndnoteText"/>
        <w:contextualSpacing/>
        <w:jc w:val="both"/>
        <w:rPr>
          <w:rFonts w:ascii="Times New Roman" w:hAnsi="Times New Roman" w:cs="Times New Roman"/>
          <w:color w:val="000000" w:themeColor="text1"/>
          <w:lang w:val="en-US"/>
        </w:rPr>
      </w:pPr>
      <w:r w:rsidRPr="008D24DA">
        <w:rPr>
          <w:rStyle w:val="EndnoteReference"/>
          <w:rFonts w:ascii="Times New Roman" w:hAnsi="Times New Roman" w:cs="Times New Roman"/>
        </w:rPr>
        <w:endnoteRef/>
      </w:r>
      <w:r w:rsidRPr="008D24DA">
        <w:rPr>
          <w:rFonts w:ascii="Times New Roman" w:hAnsi="Times New Roman" w:cs="Times New Roman"/>
        </w:rPr>
        <w:t xml:space="preserve"> </w:t>
      </w:r>
      <w:r w:rsidRPr="008D24DA">
        <w:rPr>
          <w:rFonts w:ascii="Times New Roman" w:hAnsi="Times New Roman" w:cs="Times New Roman"/>
          <w:iCs/>
        </w:rPr>
        <w:t xml:space="preserve">La </w:t>
      </w:r>
      <w:r w:rsidRPr="008D24DA">
        <w:rPr>
          <w:rFonts w:ascii="Times New Roman" w:hAnsi="Times New Roman" w:cs="Times New Roman"/>
          <w:iCs/>
          <w:color w:val="000000" w:themeColor="text1"/>
        </w:rPr>
        <w:t xml:space="preserve">Silla Rota. (2015). </w:t>
      </w:r>
      <w:r w:rsidRPr="008D24DA">
        <w:rPr>
          <w:rFonts w:ascii="Times New Roman" w:hAnsi="Times New Roman" w:cs="Times New Roman"/>
          <w:color w:val="000000" w:themeColor="text1"/>
        </w:rPr>
        <w:t>Abusa México de la prisión preventiva: relator de la ONU, Mexico City</w:t>
      </w:r>
      <w:r w:rsidRPr="008D24DA">
        <w:rPr>
          <w:rFonts w:ascii="Times New Roman" w:hAnsi="Times New Roman" w:cs="Times New Roman"/>
          <w:iCs/>
          <w:color w:val="000000" w:themeColor="text1"/>
        </w:rPr>
        <w:t>, 6</w:t>
      </w:r>
      <w:r w:rsidRPr="008D24DA">
        <w:rPr>
          <w:rFonts w:ascii="Times New Roman" w:hAnsi="Times New Roman" w:cs="Times New Roman"/>
          <w:iCs/>
          <w:color w:val="000000" w:themeColor="text1"/>
          <w:vertAlign w:val="superscript"/>
        </w:rPr>
        <w:t>th</w:t>
      </w:r>
      <w:r w:rsidRPr="008D24DA">
        <w:rPr>
          <w:rFonts w:ascii="Times New Roman" w:hAnsi="Times New Roman" w:cs="Times New Roman"/>
          <w:iCs/>
          <w:color w:val="000000" w:themeColor="text1"/>
        </w:rPr>
        <w:t xml:space="preserve"> April.</w:t>
      </w:r>
      <w:r w:rsidR="000A7C40" w:rsidRPr="008D24DA">
        <w:rPr>
          <w:rFonts w:ascii="Times New Roman" w:hAnsi="Times New Roman" w:cs="Times New Roman"/>
          <w:iCs/>
          <w:color w:val="000000" w:themeColor="text1"/>
        </w:rPr>
        <w:t xml:space="preserve"> </w:t>
      </w:r>
      <w:r w:rsidR="000A7C40" w:rsidRPr="008D24DA">
        <w:rPr>
          <w:rFonts w:ascii="Times New Roman" w:hAnsi="Times New Roman" w:cs="Times New Roman"/>
          <w:iCs/>
          <w:color w:val="000000" w:themeColor="text1"/>
          <w:lang w:val="en-US"/>
        </w:rPr>
        <w:t>[</w:t>
      </w:r>
      <w:r w:rsidRPr="008D24DA">
        <w:rPr>
          <w:rFonts w:ascii="Times New Roman" w:hAnsi="Times New Roman" w:cs="Times New Roman"/>
          <w:iCs/>
          <w:color w:val="000000" w:themeColor="text1"/>
          <w:lang w:val="en-US"/>
        </w:rPr>
        <w:t xml:space="preserve">Available at: </w:t>
      </w:r>
      <w:hyperlink r:id="rId1" w:history="1">
        <w:r w:rsidRPr="008D24DA">
          <w:rPr>
            <w:rStyle w:val="Hyperlink"/>
            <w:rFonts w:ascii="Times New Roman" w:hAnsi="Times New Roman" w:cs="Times New Roman"/>
            <w:iCs/>
            <w:color w:val="000000" w:themeColor="text1"/>
            <w:lang w:val="en-US"/>
          </w:rPr>
          <w:t>https://lasillarota.com/abusa-mexico-de-la-prision-preventiva-relator-de-la-onu/76790</w:t>
        </w:r>
      </w:hyperlink>
      <w:r w:rsidRPr="008D24DA">
        <w:rPr>
          <w:rFonts w:ascii="Times New Roman" w:hAnsi="Times New Roman" w:cs="Times New Roman"/>
          <w:iCs/>
          <w:color w:val="000000" w:themeColor="text1"/>
          <w:lang w:val="en-US"/>
        </w:rPr>
        <w:t xml:space="preserve"> [Accessed: 13 September 2019].</w:t>
      </w:r>
    </w:p>
  </w:endnote>
  <w:endnote w:id="2">
    <w:p w14:paraId="3B1BBBFE" w14:textId="0971C6BA" w:rsidR="00C24BE7" w:rsidRPr="008D24DA" w:rsidRDefault="00C24BE7" w:rsidP="000A7C40">
      <w:pPr>
        <w:pStyle w:val="EndnoteText"/>
        <w:contextualSpacing/>
        <w:jc w:val="both"/>
        <w:rPr>
          <w:rFonts w:ascii="Times New Roman" w:hAnsi="Times New Roman" w:cs="Times New Roman"/>
          <w:color w:val="000000" w:themeColor="text1"/>
          <w:lang w:val="en-US"/>
        </w:rPr>
      </w:pPr>
      <w:r w:rsidRPr="008D24DA">
        <w:rPr>
          <w:rStyle w:val="EndnoteReference"/>
          <w:rFonts w:ascii="Times New Roman" w:hAnsi="Times New Roman" w:cs="Times New Roman"/>
          <w:color w:val="000000" w:themeColor="text1"/>
        </w:rPr>
        <w:endnoteRef/>
      </w:r>
      <w:r w:rsidRPr="008D24DA">
        <w:rPr>
          <w:rFonts w:ascii="Times New Roman" w:hAnsi="Times New Roman" w:cs="Times New Roman"/>
          <w:color w:val="000000" w:themeColor="text1"/>
          <w:lang w:val="en-US"/>
        </w:rPr>
        <w:t xml:space="preserve"> Inter-American Commission on Human Rights. </w:t>
      </w:r>
      <w:r w:rsidRPr="008D24DA">
        <w:rPr>
          <w:rFonts w:ascii="Times New Roman" w:hAnsi="Times New Roman" w:cs="Times New Roman"/>
          <w:color w:val="000000" w:themeColor="text1"/>
        </w:rPr>
        <w:t xml:space="preserve">(2015). </w:t>
      </w:r>
      <w:r w:rsidRPr="008D24DA">
        <w:rPr>
          <w:rFonts w:ascii="Times New Roman" w:hAnsi="Times New Roman" w:cs="Times New Roman"/>
          <w:i/>
          <w:color w:val="000000" w:themeColor="text1"/>
        </w:rPr>
        <w:t xml:space="preserve">Situación de los derechos humanos en México. </w:t>
      </w:r>
      <w:r w:rsidRPr="008D24DA">
        <w:rPr>
          <w:rFonts w:ascii="Times New Roman" w:hAnsi="Times New Roman" w:cs="Times New Roman"/>
          <w:i/>
          <w:color w:val="000000" w:themeColor="text1"/>
          <w:lang w:val="en-US"/>
        </w:rPr>
        <w:t xml:space="preserve">Informe de País México, </w:t>
      </w:r>
      <w:r w:rsidRPr="008D24DA">
        <w:rPr>
          <w:rFonts w:ascii="Times New Roman" w:hAnsi="Times New Roman" w:cs="Times New Roman"/>
          <w:color w:val="000000" w:themeColor="text1"/>
          <w:lang w:val="en-US"/>
        </w:rPr>
        <w:t>31</w:t>
      </w:r>
      <w:r w:rsidRPr="008D24DA">
        <w:rPr>
          <w:rFonts w:ascii="Times New Roman" w:hAnsi="Times New Roman" w:cs="Times New Roman"/>
          <w:color w:val="000000" w:themeColor="text1"/>
          <w:vertAlign w:val="superscript"/>
          <w:lang w:val="en-US"/>
        </w:rPr>
        <w:t>st</w:t>
      </w:r>
      <w:r w:rsidRPr="008D24DA">
        <w:rPr>
          <w:rFonts w:ascii="Times New Roman" w:hAnsi="Times New Roman" w:cs="Times New Roman"/>
          <w:color w:val="000000" w:themeColor="text1"/>
          <w:lang w:val="en-US"/>
        </w:rPr>
        <w:t xml:space="preserve"> December. Available at:  </w:t>
      </w:r>
      <w:hyperlink r:id="rId2" w:history="1">
        <w:r w:rsidRPr="008D24DA">
          <w:rPr>
            <w:rStyle w:val="Hyperlink"/>
            <w:rFonts w:ascii="Times New Roman" w:hAnsi="Times New Roman" w:cs="Times New Roman"/>
            <w:color w:val="000000" w:themeColor="text1"/>
            <w:lang w:val="en-US"/>
          </w:rPr>
          <w:t>http://www.oas.org/es/cidh/informes/pdfs/Mexico2016-es.pdf</w:t>
        </w:r>
      </w:hyperlink>
      <w:r w:rsidRPr="008D24DA">
        <w:rPr>
          <w:rStyle w:val="Hyperlink"/>
          <w:rFonts w:ascii="Times New Roman" w:hAnsi="Times New Roman" w:cs="Times New Roman"/>
          <w:color w:val="000000" w:themeColor="text1"/>
          <w:lang w:val="en-US"/>
        </w:rPr>
        <w:t xml:space="preserve"> [Accessed: 13 September 2019].</w:t>
      </w:r>
    </w:p>
  </w:endnote>
  <w:endnote w:id="3">
    <w:p w14:paraId="7950BA32" w14:textId="36A94D6C" w:rsidR="002911AE" w:rsidRPr="008D24DA" w:rsidRDefault="002911AE" w:rsidP="000A7C40">
      <w:pPr>
        <w:pStyle w:val="EndnoteText"/>
        <w:jc w:val="both"/>
        <w:rPr>
          <w:rFonts w:ascii="Times New Roman" w:hAnsi="Times New Roman" w:cs="Times New Roman"/>
          <w:color w:val="000000" w:themeColor="text1"/>
        </w:rPr>
      </w:pPr>
      <w:r w:rsidRPr="008D24DA">
        <w:rPr>
          <w:rStyle w:val="EndnoteReference"/>
          <w:rFonts w:ascii="Times New Roman" w:hAnsi="Times New Roman" w:cs="Times New Roman"/>
          <w:color w:val="000000" w:themeColor="text1"/>
        </w:rPr>
        <w:endnoteRef/>
      </w:r>
      <w:r w:rsidR="00C870AC" w:rsidRPr="008D24DA">
        <w:rPr>
          <w:rFonts w:ascii="Times New Roman" w:hAnsi="Times New Roman" w:cs="Times New Roman"/>
          <w:color w:val="000000" w:themeColor="text1"/>
          <w:lang w:val="en-US"/>
        </w:rPr>
        <w:t xml:space="preserve"> Amn</w:t>
      </w:r>
      <w:r w:rsidR="00476F3F" w:rsidRPr="008D24DA">
        <w:rPr>
          <w:rFonts w:ascii="Times New Roman" w:hAnsi="Times New Roman" w:cs="Times New Roman"/>
          <w:color w:val="000000" w:themeColor="text1"/>
          <w:lang w:val="en-US"/>
        </w:rPr>
        <w:t>e</w:t>
      </w:r>
      <w:r w:rsidR="00C870AC" w:rsidRPr="008D24DA">
        <w:rPr>
          <w:rFonts w:ascii="Times New Roman" w:hAnsi="Times New Roman" w:cs="Times New Roman"/>
          <w:color w:val="000000" w:themeColor="text1"/>
          <w:lang w:val="en-US"/>
        </w:rPr>
        <w:t>sty International</w:t>
      </w:r>
      <w:r w:rsidR="008548E7" w:rsidRPr="008D24DA">
        <w:rPr>
          <w:rFonts w:ascii="Times New Roman" w:hAnsi="Times New Roman" w:cs="Times New Roman"/>
          <w:color w:val="000000" w:themeColor="text1"/>
          <w:lang w:val="en-US"/>
        </w:rPr>
        <w:t>. (2019).</w:t>
      </w:r>
      <w:r w:rsidR="00C870AC" w:rsidRPr="008D24DA">
        <w:rPr>
          <w:rFonts w:ascii="Times New Roman" w:hAnsi="Times New Roman" w:cs="Times New Roman"/>
          <w:color w:val="000000" w:themeColor="text1"/>
          <w:lang w:val="en-US"/>
        </w:rPr>
        <w:t xml:space="preserve"> </w:t>
      </w:r>
      <w:r w:rsidR="00C870AC" w:rsidRPr="008D24DA">
        <w:rPr>
          <w:rFonts w:ascii="Times New Roman" w:hAnsi="Times New Roman" w:cs="Times New Roman"/>
          <w:i/>
          <w:iCs/>
          <w:color w:val="000000" w:themeColor="text1"/>
        </w:rPr>
        <w:t>No más feminicidios en México</w:t>
      </w:r>
      <w:r w:rsidR="00C870AC" w:rsidRPr="008D24DA">
        <w:rPr>
          <w:rFonts w:ascii="Times New Roman" w:hAnsi="Times New Roman" w:cs="Times New Roman"/>
          <w:color w:val="000000" w:themeColor="text1"/>
        </w:rPr>
        <w:t>, 25</w:t>
      </w:r>
      <w:r w:rsidR="00C870AC" w:rsidRPr="008D24DA">
        <w:rPr>
          <w:rFonts w:ascii="Times New Roman" w:hAnsi="Times New Roman" w:cs="Times New Roman"/>
          <w:color w:val="000000" w:themeColor="text1"/>
          <w:vertAlign w:val="superscript"/>
        </w:rPr>
        <w:t>th</w:t>
      </w:r>
      <w:r w:rsidR="00C870AC" w:rsidRPr="008D24DA">
        <w:rPr>
          <w:rFonts w:ascii="Times New Roman" w:hAnsi="Times New Roman" w:cs="Times New Roman"/>
          <w:color w:val="000000" w:themeColor="text1"/>
        </w:rPr>
        <w:t xml:space="preserve"> April</w:t>
      </w:r>
      <w:r w:rsidR="000A7C40" w:rsidRPr="008D24DA">
        <w:rPr>
          <w:rFonts w:ascii="Times New Roman" w:hAnsi="Times New Roman" w:cs="Times New Roman"/>
          <w:color w:val="000000" w:themeColor="text1"/>
        </w:rPr>
        <w:t xml:space="preserve">. </w:t>
      </w:r>
      <w:r w:rsidR="00C870AC" w:rsidRPr="008D24DA">
        <w:rPr>
          <w:rFonts w:ascii="Times New Roman" w:hAnsi="Times New Roman" w:cs="Times New Roman"/>
          <w:color w:val="000000" w:themeColor="text1"/>
        </w:rPr>
        <w:t xml:space="preserve">Available at: </w:t>
      </w:r>
      <w:hyperlink r:id="rId3" w:history="1">
        <w:r w:rsidR="00C870AC" w:rsidRPr="008D24DA">
          <w:rPr>
            <w:rStyle w:val="Hyperlink"/>
            <w:rFonts w:ascii="Times New Roman" w:hAnsi="Times New Roman" w:cs="Times New Roman"/>
            <w:color w:val="000000" w:themeColor="text1"/>
          </w:rPr>
          <w:t>https://amnistia.org.mx/juntashastalavida/</w:t>
        </w:r>
      </w:hyperlink>
      <w:r w:rsidR="00C870AC" w:rsidRPr="008D24DA">
        <w:rPr>
          <w:rFonts w:ascii="Times New Roman" w:hAnsi="Times New Roman" w:cs="Times New Roman"/>
          <w:color w:val="000000" w:themeColor="text1"/>
        </w:rPr>
        <w:t xml:space="preserve"> [Accesed: 15 September 2019].  </w:t>
      </w:r>
    </w:p>
  </w:endnote>
  <w:endnote w:id="4">
    <w:p w14:paraId="15EC6D97" w14:textId="1CEB674C" w:rsidR="00FD4477" w:rsidRPr="008D24DA" w:rsidRDefault="00FD4477" w:rsidP="000A7C40">
      <w:pPr>
        <w:pStyle w:val="EndnoteText"/>
        <w:jc w:val="both"/>
        <w:rPr>
          <w:rFonts w:ascii="Times New Roman" w:hAnsi="Times New Roman" w:cs="Times New Roman"/>
          <w:color w:val="000000" w:themeColor="text1"/>
          <w:lang w:val="en-US"/>
        </w:rPr>
      </w:pPr>
      <w:r w:rsidRPr="008D24DA">
        <w:rPr>
          <w:rStyle w:val="EndnoteReference"/>
          <w:rFonts w:ascii="Times New Roman" w:hAnsi="Times New Roman" w:cs="Times New Roman"/>
          <w:color w:val="000000" w:themeColor="text1"/>
        </w:rPr>
        <w:endnoteRef/>
      </w:r>
      <w:r w:rsidRPr="008D24DA">
        <w:rPr>
          <w:rFonts w:ascii="Times New Roman" w:hAnsi="Times New Roman" w:cs="Times New Roman"/>
          <w:color w:val="000000" w:themeColor="text1"/>
        </w:rPr>
        <w:t xml:space="preserve"> Fuente, Mario Luis, </w:t>
      </w:r>
      <w:r w:rsidRPr="008D24DA">
        <w:rPr>
          <w:rFonts w:ascii="Times New Roman" w:hAnsi="Times New Roman" w:cs="Times New Roman"/>
          <w:i/>
          <w:iCs/>
          <w:color w:val="000000" w:themeColor="text1"/>
        </w:rPr>
        <w:t>México social: asesinadas por ser niñas</w:t>
      </w:r>
      <w:r w:rsidRPr="008D24DA">
        <w:rPr>
          <w:rFonts w:ascii="Times New Roman" w:hAnsi="Times New Roman" w:cs="Times New Roman"/>
          <w:color w:val="000000" w:themeColor="text1"/>
        </w:rPr>
        <w:t xml:space="preserve">, 26th </w:t>
      </w:r>
      <w:r w:rsidR="000A7C40" w:rsidRPr="008D24DA">
        <w:rPr>
          <w:rFonts w:ascii="Times New Roman" w:hAnsi="Times New Roman" w:cs="Times New Roman"/>
          <w:color w:val="000000" w:themeColor="text1"/>
        </w:rPr>
        <w:t xml:space="preserve">February. </w:t>
      </w:r>
      <w:r w:rsidRPr="008D24DA">
        <w:rPr>
          <w:rFonts w:ascii="Times New Roman" w:hAnsi="Times New Roman" w:cs="Times New Roman"/>
          <w:color w:val="000000" w:themeColor="text1"/>
          <w:lang w:val="en-US"/>
        </w:rPr>
        <w:t xml:space="preserve">Available at:  </w:t>
      </w:r>
      <w:hyperlink r:id="rId4" w:history="1">
        <w:r w:rsidRPr="008D24DA">
          <w:rPr>
            <w:rStyle w:val="Hyperlink"/>
            <w:rFonts w:ascii="Times New Roman" w:hAnsi="Times New Roman" w:cs="Times New Roman"/>
            <w:color w:val="000000" w:themeColor="text1"/>
            <w:lang w:val="en-US"/>
          </w:rPr>
          <w:t>https://www.excelsior.com.mx/nacional/mexico-social-asesinadas-por-ser-ninas/1298587</w:t>
        </w:r>
      </w:hyperlink>
      <w:r w:rsidRPr="008D24DA">
        <w:rPr>
          <w:rStyle w:val="Hyperlink"/>
          <w:rFonts w:ascii="Times New Roman" w:hAnsi="Times New Roman" w:cs="Times New Roman"/>
          <w:color w:val="000000" w:themeColor="text1"/>
          <w:lang w:val="en-US"/>
        </w:rPr>
        <w:t xml:space="preserve"> [Accessed: 15 September 2019].</w:t>
      </w:r>
      <w:r w:rsidRPr="008D24DA">
        <w:rPr>
          <w:rFonts w:ascii="Times New Roman" w:hAnsi="Times New Roman" w:cs="Times New Roman"/>
          <w:color w:val="000000" w:themeColor="text1"/>
          <w:lang w:val="en-US"/>
        </w:rPr>
        <w:t xml:space="preserve"> </w:t>
      </w:r>
    </w:p>
  </w:endnote>
  <w:endnote w:id="5">
    <w:p w14:paraId="65BEBFA0" w14:textId="75CFB7C6" w:rsidR="00307001" w:rsidRPr="008D24DA" w:rsidRDefault="00307001" w:rsidP="00307001">
      <w:pPr>
        <w:pStyle w:val="EndnoteText"/>
        <w:jc w:val="both"/>
        <w:rPr>
          <w:rFonts w:ascii="Times New Roman" w:hAnsi="Times New Roman" w:cs="Times New Roman"/>
          <w:color w:val="000000" w:themeColor="text1"/>
        </w:rPr>
      </w:pPr>
      <w:r w:rsidRPr="008D24DA">
        <w:rPr>
          <w:rStyle w:val="EndnoteReference"/>
          <w:rFonts w:ascii="Times New Roman" w:hAnsi="Times New Roman" w:cs="Times New Roman"/>
        </w:rPr>
        <w:endnoteRef/>
      </w:r>
      <w:r w:rsidRPr="008D24DA">
        <w:rPr>
          <w:rFonts w:ascii="Times New Roman" w:hAnsi="Times New Roman" w:cs="Times New Roman"/>
        </w:rPr>
        <w:t xml:space="preserve"> </w:t>
      </w:r>
      <w:r w:rsidRPr="008D24DA">
        <w:rPr>
          <w:rFonts w:ascii="Times New Roman" w:hAnsi="Times New Roman" w:cs="Times New Roman"/>
          <w:color w:val="000000" w:themeColor="text1"/>
        </w:rPr>
        <w:t xml:space="preserve">Reveles, César, </w:t>
      </w:r>
      <w:r w:rsidRPr="008D24DA">
        <w:rPr>
          <w:rFonts w:ascii="Times New Roman" w:hAnsi="Times New Roman" w:cs="Times New Roman"/>
          <w:i/>
          <w:iCs/>
          <w:color w:val="000000" w:themeColor="text1"/>
        </w:rPr>
        <w:t>Omisiones y falta de registro dejan a huérfanos por feminicidios sin reparación del daño,</w:t>
      </w:r>
      <w:r w:rsidRPr="008D24DA">
        <w:rPr>
          <w:rFonts w:ascii="Times New Roman" w:hAnsi="Times New Roman" w:cs="Times New Roman"/>
          <w:color w:val="000000" w:themeColor="text1"/>
        </w:rPr>
        <w:t xml:space="preserve"> 20 de agosto de </w:t>
      </w:r>
      <w:r w:rsidRPr="008D24DA">
        <w:rPr>
          <w:rFonts w:ascii="Times New Roman" w:hAnsi="Times New Roman" w:cs="Times New Roman"/>
          <w:color w:val="000000" w:themeColor="text1"/>
        </w:rPr>
        <w:t xml:space="preserve">2019, </w:t>
      </w:r>
      <w:r w:rsidRPr="008D24DA">
        <w:rPr>
          <w:rFonts w:ascii="Times New Roman" w:hAnsi="Times New Roman" w:cs="Times New Roman"/>
        </w:rPr>
        <w:fldChar w:fldCharType="begin"/>
      </w:r>
      <w:r w:rsidRPr="008D24DA">
        <w:rPr>
          <w:rFonts w:ascii="Times New Roman" w:hAnsi="Times New Roman" w:cs="Times New Roman"/>
        </w:rPr>
        <w:instrText xml:space="preserve"> HYPERLINK "https://www.animalpolitico.com/2019/08/huerfanos-feminicidio-omisiones-registro/" </w:instrText>
      </w:r>
      <w:r w:rsidRPr="008D24DA">
        <w:rPr>
          <w:rFonts w:ascii="Times New Roman" w:hAnsi="Times New Roman" w:cs="Times New Roman"/>
        </w:rPr>
        <w:fldChar w:fldCharType="separate"/>
      </w:r>
      <w:r w:rsidRPr="008D24DA">
        <w:rPr>
          <w:rStyle w:val="Hyperlink"/>
          <w:rFonts w:ascii="Times New Roman" w:hAnsi="Times New Roman" w:cs="Times New Roman"/>
          <w:color w:val="000000" w:themeColor="text1"/>
        </w:rPr>
        <w:t>https://www.animalpolitico.com/2019/08/huerfanos-feminicidio-omisiones-registro/</w:t>
      </w:r>
      <w:r w:rsidRPr="008D24DA">
        <w:rPr>
          <w:rStyle w:val="Hyperlink"/>
          <w:rFonts w:ascii="Times New Roman" w:hAnsi="Times New Roman" w:cs="Times New Roman"/>
          <w:color w:val="000000" w:themeColor="text1"/>
        </w:rPr>
        <w:fldChar w:fldCharType="end"/>
      </w:r>
      <w:r w:rsidRPr="008D24DA">
        <w:rPr>
          <w:rFonts w:ascii="Times New Roman" w:hAnsi="Times New Roman" w:cs="Times New Roman"/>
          <w:color w:val="000000" w:themeColor="text1"/>
        </w:rPr>
        <w:t xml:space="preserve"> </w:t>
      </w:r>
    </w:p>
  </w:endnote>
  <w:endnote w:id="6">
    <w:p w14:paraId="1CA1B908" w14:textId="61527E0E" w:rsidR="00FD4477" w:rsidRPr="008D24DA" w:rsidRDefault="00FD4477" w:rsidP="000A7C40">
      <w:pPr>
        <w:pStyle w:val="EndnoteText"/>
        <w:jc w:val="both"/>
        <w:rPr>
          <w:rFonts w:ascii="Times New Roman" w:hAnsi="Times New Roman" w:cs="Times New Roman"/>
          <w:lang w:val="en-US"/>
        </w:rPr>
      </w:pPr>
      <w:r w:rsidRPr="008D24DA">
        <w:rPr>
          <w:rStyle w:val="EndnoteReference"/>
          <w:rFonts w:ascii="Times New Roman" w:hAnsi="Times New Roman" w:cs="Times New Roman"/>
          <w:color w:val="000000" w:themeColor="text1"/>
        </w:rPr>
        <w:endnoteRef/>
      </w:r>
      <w:r w:rsidRPr="008D24DA">
        <w:rPr>
          <w:rFonts w:ascii="Times New Roman" w:hAnsi="Times New Roman" w:cs="Times New Roman"/>
          <w:color w:val="000000" w:themeColor="text1"/>
        </w:rPr>
        <w:t xml:space="preserve"> </w:t>
      </w:r>
      <w:r w:rsidRPr="008D24DA">
        <w:rPr>
          <w:rFonts w:ascii="Times New Roman" w:hAnsi="Times New Roman" w:cs="Times New Roman"/>
          <w:color w:val="000000" w:themeColor="text1"/>
        </w:rPr>
        <w:t>SJCN</w:t>
      </w:r>
      <w:r w:rsidR="008548E7" w:rsidRPr="008D24DA">
        <w:rPr>
          <w:rFonts w:ascii="Times New Roman" w:hAnsi="Times New Roman" w:cs="Times New Roman"/>
          <w:color w:val="000000" w:themeColor="text1"/>
        </w:rPr>
        <w:t xml:space="preserve"> (2015).</w:t>
      </w:r>
      <w:r w:rsidRPr="008D24DA">
        <w:rPr>
          <w:rFonts w:ascii="Times New Roman" w:hAnsi="Times New Roman" w:cs="Times New Roman"/>
          <w:color w:val="000000" w:themeColor="text1"/>
        </w:rPr>
        <w:t xml:space="preserve"> </w:t>
      </w:r>
      <w:r w:rsidRPr="008D24DA">
        <w:rPr>
          <w:rFonts w:ascii="Times New Roman" w:hAnsi="Times New Roman" w:cs="Times New Roman"/>
          <w:i/>
          <w:iCs/>
          <w:color w:val="000000" w:themeColor="text1"/>
        </w:rPr>
        <w:t>Diligencias para investigar un caso de feminicidio con perspectiva de género: caso Mariana Lima</w:t>
      </w:r>
      <w:r w:rsidR="000A7C40" w:rsidRPr="008D24DA">
        <w:rPr>
          <w:rFonts w:ascii="Times New Roman" w:hAnsi="Times New Roman" w:cs="Times New Roman"/>
          <w:i/>
          <w:iCs/>
          <w:color w:val="000000" w:themeColor="text1"/>
        </w:rPr>
        <w:t xml:space="preserve">. </w:t>
      </w:r>
      <w:r w:rsidRPr="008D24DA">
        <w:rPr>
          <w:rFonts w:ascii="Times New Roman" w:hAnsi="Times New Roman" w:cs="Times New Roman"/>
          <w:color w:val="000000" w:themeColor="text1"/>
          <w:lang w:val="en-US"/>
        </w:rPr>
        <w:t xml:space="preserve">Available at: </w:t>
      </w:r>
      <w:hyperlink r:id="rId5" w:history="1">
        <w:r w:rsidRPr="008D24DA">
          <w:rPr>
            <w:rStyle w:val="Hyperlink"/>
            <w:rFonts w:ascii="Times New Roman" w:hAnsi="Times New Roman" w:cs="Times New Roman"/>
            <w:color w:val="000000" w:themeColor="text1"/>
            <w:lang w:val="en-US"/>
          </w:rPr>
          <w:t>https://www.scjn.gob.mx/sites/default/files/igualdad/sentencias/documento/2017-08/PENAL%20II%20%28NACIONAL%29.pdf</w:t>
        </w:r>
      </w:hyperlink>
      <w:r w:rsidRPr="008D24DA">
        <w:rPr>
          <w:rStyle w:val="Hyperlink"/>
          <w:rFonts w:ascii="Times New Roman" w:hAnsi="Times New Roman" w:cs="Times New Roman"/>
          <w:color w:val="000000" w:themeColor="text1"/>
          <w:lang w:val="en-US"/>
        </w:rPr>
        <w:t xml:space="preserve"> [Accessed: 15 September 2019]. </w:t>
      </w:r>
    </w:p>
  </w:endnote>
  <w:endnote w:id="7">
    <w:p w14:paraId="5DA49E3A" w14:textId="7E76FE2D" w:rsidR="00C24BE7" w:rsidRPr="008D24DA" w:rsidRDefault="00C24BE7" w:rsidP="000A7C40">
      <w:pPr>
        <w:pStyle w:val="EndnoteText"/>
        <w:contextualSpacing/>
        <w:jc w:val="both"/>
        <w:rPr>
          <w:rFonts w:ascii="Times New Roman" w:hAnsi="Times New Roman" w:cs="Times New Roman"/>
          <w:color w:val="000000" w:themeColor="text1"/>
          <w:lang w:val="en-US"/>
        </w:rPr>
      </w:pPr>
      <w:r w:rsidRPr="008D24DA">
        <w:rPr>
          <w:rStyle w:val="EndnoteReference"/>
          <w:rFonts w:ascii="Times New Roman" w:hAnsi="Times New Roman" w:cs="Times New Roman"/>
          <w:color w:val="000000" w:themeColor="text1"/>
        </w:rPr>
        <w:endnoteRef/>
      </w:r>
      <w:r w:rsidRPr="008D24DA">
        <w:rPr>
          <w:rFonts w:ascii="Times New Roman" w:hAnsi="Times New Roman" w:cs="Times New Roman"/>
          <w:color w:val="000000" w:themeColor="text1"/>
        </w:rPr>
        <w:t xml:space="preserve"> CDH Vitoria. (2018). </w:t>
      </w:r>
      <w:r w:rsidRPr="008D24DA">
        <w:rPr>
          <w:rFonts w:ascii="Times New Roman" w:hAnsi="Times New Roman" w:cs="Times New Roman"/>
          <w:i/>
          <w:color w:val="000000" w:themeColor="text1"/>
        </w:rPr>
        <w:t xml:space="preserve">Resumen del Caso: Lesvy Berlín Rivera Osorio, </w:t>
      </w:r>
      <w:r w:rsidRPr="008D24DA">
        <w:rPr>
          <w:rFonts w:ascii="Times New Roman" w:hAnsi="Times New Roman" w:cs="Times New Roman"/>
          <w:color w:val="000000" w:themeColor="text1"/>
        </w:rPr>
        <w:t>Mexico City, 25 April</w:t>
      </w:r>
      <w:r w:rsidR="000A7C40" w:rsidRPr="008D24DA">
        <w:rPr>
          <w:rFonts w:ascii="Times New Roman" w:hAnsi="Times New Roman" w:cs="Times New Roman"/>
          <w:color w:val="000000" w:themeColor="text1"/>
        </w:rPr>
        <w:t xml:space="preserve">. </w:t>
      </w:r>
      <w:r w:rsidRPr="008D24DA">
        <w:rPr>
          <w:rFonts w:ascii="Times New Roman" w:hAnsi="Times New Roman" w:cs="Times New Roman"/>
          <w:color w:val="000000" w:themeColor="text1"/>
          <w:lang w:val="en-US"/>
        </w:rPr>
        <w:t xml:space="preserve">Available at: </w:t>
      </w:r>
      <w:hyperlink r:id="rId6" w:history="1">
        <w:r w:rsidRPr="008D24DA">
          <w:rPr>
            <w:rStyle w:val="Hyperlink"/>
            <w:rFonts w:ascii="Times New Roman" w:hAnsi="Times New Roman" w:cs="Times New Roman"/>
            <w:color w:val="000000" w:themeColor="text1"/>
            <w:lang w:val="en-US"/>
          </w:rPr>
          <w:t>http://derechoshumanos.org.mx/resumen-del-caso-lesvy-berlin-rivera-osorio</w:t>
        </w:r>
      </w:hyperlink>
      <w:r w:rsidRPr="008D24DA">
        <w:rPr>
          <w:rStyle w:val="Hyperlink"/>
          <w:rFonts w:ascii="Times New Roman" w:hAnsi="Times New Roman" w:cs="Times New Roman"/>
          <w:color w:val="000000" w:themeColor="text1"/>
          <w:lang w:val="en-US"/>
        </w:rPr>
        <w:t xml:space="preserve"> [Accessed: 13 September 2019].</w:t>
      </w:r>
    </w:p>
  </w:endnote>
  <w:endnote w:id="8">
    <w:p w14:paraId="1D52B6CE" w14:textId="2731C9F5" w:rsidR="008D24DA" w:rsidRPr="008D24DA" w:rsidRDefault="008D24DA" w:rsidP="008D24DA">
      <w:pPr>
        <w:pStyle w:val="EndnoteText"/>
        <w:jc w:val="both"/>
        <w:rPr>
          <w:rFonts w:ascii="Times New Roman" w:hAnsi="Times New Roman" w:cs="Times New Roman"/>
          <w:color w:val="000000" w:themeColor="text1"/>
        </w:rPr>
      </w:pPr>
      <w:r w:rsidRPr="008D24DA">
        <w:rPr>
          <w:rStyle w:val="EndnoteReference"/>
          <w:rFonts w:ascii="Times New Roman" w:hAnsi="Times New Roman" w:cs="Times New Roman"/>
        </w:rPr>
        <w:endnoteRef/>
      </w:r>
      <w:r w:rsidRPr="008D24DA">
        <w:rPr>
          <w:rFonts w:ascii="Times New Roman" w:hAnsi="Times New Roman" w:cs="Times New Roman"/>
        </w:rPr>
        <w:t xml:space="preserve"> </w:t>
      </w:r>
      <w:r w:rsidRPr="008D24DA">
        <w:rPr>
          <w:rFonts w:ascii="Times New Roman" w:hAnsi="Times New Roman" w:cs="Times New Roman"/>
        </w:rPr>
        <w:t>In Mexico, the right to social protest has already been recognized in an entity of the Republic</w:t>
      </w:r>
      <w:r>
        <w:rPr>
          <w:rFonts w:ascii="Times New Roman" w:hAnsi="Times New Roman" w:cs="Times New Roman"/>
        </w:rPr>
        <w:t xml:space="preserve">; </w:t>
      </w:r>
      <w:r w:rsidRPr="008D24DA">
        <w:rPr>
          <w:rFonts w:ascii="Times New Roman" w:hAnsi="Times New Roman" w:cs="Times New Roman"/>
        </w:rPr>
        <w:t>the recently approved Political Constitution of Mexico City</w:t>
      </w:r>
      <w:r>
        <w:rPr>
          <w:rFonts w:ascii="Times New Roman" w:hAnsi="Times New Roman" w:cs="Times New Roman"/>
        </w:rPr>
        <w:t xml:space="preserve">, which </w:t>
      </w:r>
      <w:r w:rsidRPr="008D24DA">
        <w:rPr>
          <w:rFonts w:ascii="Times New Roman" w:hAnsi="Times New Roman" w:cs="Times New Roman"/>
        </w:rPr>
        <w:t xml:space="preserve">recognizes social protest as an individual and collective right in its article. Subparagraph 7. </w:t>
      </w:r>
      <w:r w:rsidRPr="008D24DA">
        <w:rPr>
          <w:rFonts w:ascii="Times New Roman" w:hAnsi="Times New Roman" w:cs="Times New Roman"/>
          <w:color w:val="000000" w:themeColor="text1"/>
        </w:rPr>
        <w:t>“</w:t>
      </w:r>
      <w:r w:rsidRPr="008D24DA">
        <w:rPr>
          <w:rFonts w:ascii="Times New Roman" w:hAnsi="Times New Roman" w:cs="Times New Roman"/>
          <w:i/>
          <w:color w:val="000000" w:themeColor="text1"/>
        </w:rPr>
        <w:t>La protesta social es un derecho individual y colectivo, que se ejercerá de manera pacífica sin afectar derechos de terceros. Las autoridades adoptarán protocolos de actuación en manifestaciones conforme a parámetros internacionales dirigidos a la protección de las personas en el ejercicio de este derecho, sin vulnerar otros derechos. Queda prohibida la criminalización de la protesta social y la manifestación pública</w:t>
      </w:r>
      <w:r w:rsidRPr="008D24DA">
        <w:rPr>
          <w:rFonts w:ascii="Times New Roman" w:hAnsi="Times New Roman" w:cs="Times New Roman"/>
          <w:color w:val="000000" w:themeColor="text1"/>
        </w:rPr>
        <w:t xml:space="preserve">” Cfr. DOF, </w:t>
      </w:r>
      <w:r w:rsidRPr="008D24DA">
        <w:rPr>
          <w:rFonts w:ascii="Times New Roman" w:hAnsi="Times New Roman" w:cs="Times New Roman"/>
          <w:i/>
          <w:iCs/>
          <w:color w:val="000000" w:themeColor="text1"/>
        </w:rPr>
        <w:t>Decreto por el que se expide la Constitución Política de la Ciudad de México</w:t>
      </w:r>
      <w:r w:rsidRPr="008D24DA">
        <w:rPr>
          <w:rFonts w:ascii="Times New Roman" w:hAnsi="Times New Roman" w:cs="Times New Roman"/>
          <w:color w:val="000000" w:themeColor="text1"/>
        </w:rPr>
        <w:t xml:space="preserve">, 05 de febrero de 2017, </w:t>
      </w:r>
      <w:r w:rsidRPr="008D24DA">
        <w:rPr>
          <w:rFonts w:ascii="Times New Roman" w:hAnsi="Times New Roman" w:cs="Times New Roman"/>
        </w:rPr>
        <w:fldChar w:fldCharType="begin"/>
      </w:r>
      <w:r w:rsidRPr="008D24DA">
        <w:rPr>
          <w:rFonts w:ascii="Times New Roman" w:hAnsi="Times New Roman" w:cs="Times New Roman"/>
        </w:rPr>
        <w:instrText xml:space="preserve"> HYPERLINK "http://www.diputados.gob.mx/LeyesBiblio/compila/inconst/357_CPCM_05feb17.doc" </w:instrText>
      </w:r>
      <w:r w:rsidRPr="008D24DA">
        <w:rPr>
          <w:rFonts w:ascii="Times New Roman" w:hAnsi="Times New Roman" w:cs="Times New Roman"/>
        </w:rPr>
        <w:fldChar w:fldCharType="separate"/>
      </w:r>
      <w:r w:rsidRPr="008D24DA">
        <w:rPr>
          <w:rStyle w:val="Hyperlink"/>
          <w:rFonts w:ascii="Times New Roman" w:hAnsi="Times New Roman" w:cs="Times New Roman"/>
          <w:color w:val="000000" w:themeColor="text1"/>
        </w:rPr>
        <w:t>http://www.diputados.gob.mx/LeyesBiblio/compila/inconst/357_CPCM_05feb17.doc</w:t>
      </w:r>
      <w:r w:rsidRPr="008D24DA">
        <w:rPr>
          <w:rStyle w:val="Hyperlink"/>
          <w:rFonts w:ascii="Times New Roman" w:hAnsi="Times New Roman" w:cs="Times New Roman"/>
          <w:color w:val="000000" w:themeColor="text1"/>
        </w:rPr>
        <w:fldChar w:fldCharType="end"/>
      </w:r>
      <w:r w:rsidRPr="008D24DA">
        <w:rPr>
          <w:rFonts w:ascii="Times New Roman" w:hAnsi="Times New Roman" w:cs="Times New Roman"/>
          <w:color w:val="000000" w:themeColor="text1"/>
        </w:rPr>
        <w:t xml:space="preserve"> </w:t>
      </w:r>
    </w:p>
  </w:endnote>
  <w:endnote w:id="9">
    <w:p w14:paraId="343F9768" w14:textId="3698B42D" w:rsidR="00127A14" w:rsidRPr="008D24DA" w:rsidRDefault="00127A14" w:rsidP="00E47EF8">
      <w:pPr>
        <w:pStyle w:val="EndnoteText"/>
        <w:jc w:val="both"/>
        <w:rPr>
          <w:rFonts w:ascii="Times New Roman" w:hAnsi="Times New Roman" w:cs="Times New Roman"/>
          <w:color w:val="000000" w:themeColor="text1"/>
        </w:rPr>
      </w:pPr>
      <w:r w:rsidRPr="008D24DA">
        <w:rPr>
          <w:rStyle w:val="EndnoteReference"/>
          <w:rFonts w:ascii="Times New Roman" w:hAnsi="Times New Roman" w:cs="Times New Roman"/>
        </w:rPr>
        <w:endnoteRef/>
      </w:r>
      <w:r w:rsidRPr="008D24DA">
        <w:rPr>
          <w:rFonts w:ascii="Times New Roman" w:hAnsi="Times New Roman" w:cs="Times New Roman"/>
        </w:rPr>
        <w:t xml:space="preserve"> </w:t>
      </w:r>
      <w:r w:rsidR="00E47EF8" w:rsidRPr="008D24DA">
        <w:rPr>
          <w:rFonts w:ascii="Times New Roman" w:hAnsi="Times New Roman" w:cs="Times New Roman"/>
          <w:color w:val="000000" w:themeColor="text1"/>
        </w:rPr>
        <w:t xml:space="preserve">FLEPS (2018), </w:t>
      </w:r>
      <w:r w:rsidR="00E47EF8" w:rsidRPr="008D24DA">
        <w:rPr>
          <w:rFonts w:ascii="Times New Roman" w:hAnsi="Times New Roman" w:cs="Times New Roman"/>
          <w:i/>
          <w:iCs/>
          <w:color w:val="000000" w:themeColor="text1"/>
        </w:rPr>
        <w:t>El sexenio de la resistencia: informe sobre la protesta social y la respuesta estatal 2012- 2018,</w:t>
      </w:r>
      <w:r w:rsidR="00E47EF8" w:rsidRPr="008D24DA">
        <w:rPr>
          <w:rFonts w:ascii="Times New Roman" w:hAnsi="Times New Roman" w:cs="Times New Roman"/>
          <w:color w:val="000000" w:themeColor="text1"/>
        </w:rPr>
        <w:t xml:space="preserve"> December, Available at: </w:t>
      </w:r>
      <w:r w:rsidR="006F634D" w:rsidRPr="008D24DA">
        <w:rPr>
          <w:rFonts w:ascii="Times New Roman" w:hAnsi="Times New Roman" w:cs="Times New Roman"/>
        </w:rPr>
        <w:fldChar w:fldCharType="begin"/>
      </w:r>
      <w:r w:rsidR="006F634D" w:rsidRPr="008D24DA">
        <w:rPr>
          <w:rFonts w:ascii="Times New Roman" w:hAnsi="Times New Roman" w:cs="Times New Roman"/>
        </w:rPr>
        <w:instrText xml:space="preserve"> HYPERLINK "http://libertadyprotesta.org/wp-content/uploads/2018/12/el_sexenio_de_la_resistencia_sexenio_2012-2018_fleps.pdf" </w:instrText>
      </w:r>
      <w:r w:rsidR="006F634D" w:rsidRPr="008D24DA">
        <w:rPr>
          <w:rFonts w:ascii="Times New Roman" w:hAnsi="Times New Roman" w:cs="Times New Roman"/>
        </w:rPr>
        <w:fldChar w:fldCharType="separate"/>
      </w:r>
      <w:r w:rsidR="00E47EF8" w:rsidRPr="008D24DA">
        <w:rPr>
          <w:rStyle w:val="Hyperlink"/>
          <w:rFonts w:ascii="Times New Roman" w:hAnsi="Times New Roman" w:cs="Times New Roman"/>
          <w:color w:val="000000" w:themeColor="text1"/>
        </w:rPr>
        <w:t>http://libertadyprotesta.org/wp-content/uploads/2018/12/el_sexenio_de_la_resistencia_sexenio_2012-2018_fleps.pdf</w:t>
      </w:r>
      <w:r w:rsidR="006F634D" w:rsidRPr="008D24DA">
        <w:rPr>
          <w:rStyle w:val="Hyperlink"/>
          <w:rFonts w:ascii="Times New Roman" w:hAnsi="Times New Roman" w:cs="Times New Roman"/>
          <w:color w:val="000000" w:themeColor="text1"/>
        </w:rPr>
        <w:fldChar w:fldCharType="end"/>
      </w:r>
      <w:r w:rsidR="00E47EF8" w:rsidRPr="008D24DA">
        <w:rPr>
          <w:rStyle w:val="Hyperlink"/>
          <w:rFonts w:ascii="Times New Roman" w:hAnsi="Times New Roman" w:cs="Times New Roman"/>
          <w:color w:val="000000" w:themeColor="text1"/>
        </w:rPr>
        <w:t xml:space="preserve"> [Accessed: 15 September 2019]. </w:t>
      </w:r>
      <w:r w:rsidR="00E47EF8" w:rsidRPr="008D24DA">
        <w:rPr>
          <w:rFonts w:ascii="Times New Roman" w:hAnsi="Times New Roman" w:cs="Times New Roman"/>
          <w:color w:val="000000" w:themeColor="text1"/>
        </w:rPr>
        <w:t xml:space="preserve"> </w:t>
      </w:r>
    </w:p>
  </w:endnote>
  <w:endnote w:id="10">
    <w:p w14:paraId="2AEC55A7" w14:textId="04ED9E26" w:rsidR="000A7C40" w:rsidRPr="008D24DA" w:rsidRDefault="000A7C40" w:rsidP="000A7C40">
      <w:pPr>
        <w:pStyle w:val="EndnoteText"/>
        <w:jc w:val="both"/>
        <w:rPr>
          <w:rFonts w:ascii="Times New Roman" w:hAnsi="Times New Roman" w:cs="Times New Roman"/>
          <w:lang w:val="en-US"/>
        </w:rPr>
      </w:pPr>
      <w:r w:rsidRPr="008D24DA">
        <w:rPr>
          <w:rStyle w:val="EndnoteReference"/>
          <w:rFonts w:ascii="Times New Roman" w:hAnsi="Times New Roman" w:cs="Times New Roman"/>
        </w:rPr>
        <w:endnoteRef/>
      </w:r>
      <w:r w:rsidRPr="008D24DA">
        <w:rPr>
          <w:rFonts w:ascii="Times New Roman" w:hAnsi="Times New Roman" w:cs="Times New Roman"/>
        </w:rPr>
        <w:t xml:space="preserve"> </w:t>
      </w:r>
      <w:r w:rsidRPr="008D24DA">
        <w:rPr>
          <w:rFonts w:ascii="Times New Roman" w:hAnsi="Times New Roman" w:cs="Times New Roman"/>
        </w:rPr>
        <w:t>CDH Vitoria</w:t>
      </w:r>
      <w:r w:rsidRPr="008D24DA">
        <w:rPr>
          <w:rFonts w:ascii="Times New Roman" w:hAnsi="Times New Roman" w:cs="Times New Roman"/>
          <w:i/>
        </w:rPr>
        <w:t>.</w:t>
      </w:r>
      <w:r w:rsidRPr="008D24DA">
        <w:rPr>
          <w:rFonts w:ascii="Times New Roman" w:hAnsi="Times New Roman" w:cs="Times New Roman"/>
        </w:rPr>
        <w:t xml:space="preserve"> (2019) </w:t>
      </w:r>
      <w:r w:rsidRPr="008D24DA">
        <w:rPr>
          <w:rFonts w:ascii="Times New Roman" w:hAnsi="Times New Roman" w:cs="Times New Roman"/>
          <w:i/>
        </w:rPr>
        <w:t>Aprobación de Ley Garrote en Tabasco criminaliza el derecho a la protesta: Frente por la Libertad de Expresión y la Protesta Social</w:t>
      </w:r>
      <w:r w:rsidRPr="008D24DA">
        <w:rPr>
          <w:rFonts w:ascii="Times New Roman" w:hAnsi="Times New Roman" w:cs="Times New Roman"/>
        </w:rPr>
        <w:t xml:space="preserve">, Mexico City, 30th June. </w:t>
      </w:r>
      <w:r w:rsidRPr="008D24DA">
        <w:rPr>
          <w:rFonts w:ascii="Times New Roman" w:hAnsi="Times New Roman" w:cs="Times New Roman"/>
          <w:lang w:val="en-US"/>
        </w:rPr>
        <w:t xml:space="preserve">Available at: </w:t>
      </w:r>
      <w:hyperlink r:id="rId7" w:history="1">
        <w:r w:rsidRPr="008D24DA">
          <w:rPr>
            <w:rStyle w:val="Hyperlink"/>
            <w:rFonts w:ascii="Times New Roman" w:hAnsi="Times New Roman" w:cs="Times New Roman"/>
            <w:color w:val="auto"/>
            <w:lang w:val="en-US"/>
          </w:rPr>
          <w:t>http://derechoshumanos.org.mx/aprobacion-de-ley-garrote-en-tabasco-criminaliza-el-derecho-a-la-protesta-frente-por-la-libertad-de-expresion-y-la-protesta-social</w:t>
        </w:r>
      </w:hyperlink>
      <w:r w:rsidRPr="008D24DA">
        <w:rPr>
          <w:rStyle w:val="Hyperlink"/>
          <w:rFonts w:ascii="Times New Roman" w:hAnsi="Times New Roman" w:cs="Times New Roman"/>
          <w:color w:val="auto"/>
          <w:lang w:val="en-US"/>
        </w:rPr>
        <w:t xml:space="preserve"> [Accessed: 15 September 2019</w:t>
      </w:r>
      <w:r w:rsidR="00EE4B6B" w:rsidRPr="008D24DA">
        <w:rPr>
          <w:rStyle w:val="Hyperlink"/>
          <w:rFonts w:ascii="Times New Roman" w:hAnsi="Times New Roman" w:cs="Times New Roman"/>
          <w:color w:val="auto"/>
          <w:lang w:val="en-US"/>
        </w:rPr>
        <w:t>].</w:t>
      </w:r>
    </w:p>
  </w:endnote>
  <w:endnote w:id="11">
    <w:p w14:paraId="6740E1FC" w14:textId="6DA72D52" w:rsidR="00B90C9E" w:rsidRPr="00B90C9E" w:rsidRDefault="00B90C9E">
      <w:pPr>
        <w:pStyle w:val="EndnoteText"/>
      </w:pPr>
      <w:r>
        <w:rPr>
          <w:rStyle w:val="EndnoteReference"/>
        </w:rPr>
        <w:endnoteRef/>
      </w:r>
      <w:r>
        <w:t xml:space="preserve"> </w:t>
      </w:r>
      <w:r>
        <w:rPr>
          <w:rFonts w:ascii="Times New Roman" w:hAnsi="Times New Roman" w:cs="Times New Roman"/>
        </w:rPr>
        <w:t>See</w:t>
      </w:r>
      <w:r w:rsidRPr="009D2A9F">
        <w:rPr>
          <w:rFonts w:ascii="Times New Roman" w:hAnsi="Times New Roman" w:cs="Times New Roman"/>
        </w:rPr>
        <w:t xml:space="preserve"> </w:t>
      </w:r>
      <w:r w:rsidRPr="009D2A9F">
        <w:rPr>
          <w:rFonts w:ascii="Times New Roman" w:hAnsi="Times New Roman" w:cs="Times New Roman"/>
          <w:i/>
        </w:rPr>
        <w:t>Ibíd.</w:t>
      </w:r>
      <w:r w:rsidRPr="009D2A9F">
        <w:rPr>
          <w:rFonts w:ascii="Times New Roman" w:hAnsi="Times New Roman" w:cs="Times New Roman"/>
        </w:rPr>
        <w:t xml:space="preserve">, </w:t>
      </w:r>
      <w:r w:rsidRPr="009D2A9F">
        <w:rPr>
          <w:rFonts w:ascii="Times New Roman" w:hAnsi="Times New Roman" w:cs="Times New Roman"/>
          <w:i/>
        </w:rPr>
        <w:t>Aprobación de Ley Garrote en Tabasco criminaliza el derecho a la protesta: Frente por la Libertad de Expresión y la Protesta Social</w:t>
      </w:r>
      <w:r w:rsidRPr="009D2A9F">
        <w:rPr>
          <w:rFonts w:ascii="Times New Roman" w:hAnsi="Times New Roman" w:cs="Times New Roman"/>
        </w:rPr>
        <w:t xml:space="preserve">, Ciudad de México, 30 de julio de 2019, </w:t>
      </w:r>
      <w:r w:rsidRPr="009D2A9F">
        <w:rPr>
          <w:rFonts w:ascii="Times New Roman" w:hAnsi="Times New Roman" w:cs="Times New Roman"/>
        </w:rPr>
        <w:fldChar w:fldCharType="begin"/>
      </w:r>
      <w:r w:rsidRPr="009D2A9F">
        <w:rPr>
          <w:rFonts w:ascii="Times New Roman" w:hAnsi="Times New Roman" w:cs="Times New Roman"/>
        </w:rPr>
        <w:instrText xml:space="preserve"> HYPERLINK "http://derechoshumanos.org.mx/aprobacion-de-ley-garrote-en-tabasco-criminaliza-el-derecho-a-la-protesta-frente-por-la-libertad-de-expresion-y-la-protesta-social" </w:instrText>
      </w:r>
      <w:r w:rsidRPr="009D2A9F">
        <w:rPr>
          <w:rFonts w:ascii="Times New Roman" w:hAnsi="Times New Roman" w:cs="Times New Roman"/>
        </w:rPr>
        <w:fldChar w:fldCharType="separate"/>
      </w:r>
      <w:r w:rsidRPr="009D2A9F">
        <w:rPr>
          <w:rStyle w:val="Hyperlink"/>
          <w:rFonts w:ascii="Times New Roman" w:hAnsi="Times New Roman" w:cs="Times New Roman"/>
          <w:color w:val="auto"/>
        </w:rPr>
        <w:t>http://derechoshumanos.org.mx/aprobacion-de-ley-garrote-en-tabasco-criminaliza-el-derecho-a-la-protesta-frente-por-la-libertad-de-expresion-y-la-protesta-social</w:t>
      </w:r>
      <w:r w:rsidRPr="009D2A9F">
        <w:rPr>
          <w:rStyle w:val="Hyperlink"/>
          <w:rFonts w:ascii="Times New Roman" w:hAnsi="Times New Roman" w:cs="Times New Roman"/>
          <w:color w:val="auto"/>
        </w:rPr>
        <w:fldChar w:fldCharType="end"/>
      </w:r>
    </w:p>
  </w:endnote>
  <w:endnote w:id="12">
    <w:p w14:paraId="23FA4EEF" w14:textId="1E542201" w:rsidR="00994554" w:rsidRPr="008D24DA" w:rsidRDefault="00C24BE7" w:rsidP="000A7C40">
      <w:pPr>
        <w:pStyle w:val="EndnoteText"/>
        <w:contextualSpacing/>
        <w:jc w:val="both"/>
        <w:rPr>
          <w:rFonts w:ascii="Times New Roman" w:hAnsi="Times New Roman" w:cs="Times New Roman"/>
          <w:color w:val="000000" w:themeColor="text1"/>
          <w:lang w:val="en-US"/>
        </w:rPr>
      </w:pPr>
      <w:r w:rsidRPr="008D24DA">
        <w:rPr>
          <w:rStyle w:val="EndnoteReference"/>
          <w:rFonts w:ascii="Times New Roman" w:hAnsi="Times New Roman" w:cs="Times New Roman"/>
          <w:color w:val="000000" w:themeColor="text1"/>
        </w:rPr>
        <w:endnoteRef/>
      </w:r>
      <w:r w:rsidRPr="008D24DA">
        <w:rPr>
          <w:rFonts w:ascii="Times New Roman" w:hAnsi="Times New Roman" w:cs="Times New Roman"/>
          <w:color w:val="000000" w:themeColor="text1"/>
          <w:lang w:val="en-US"/>
        </w:rPr>
        <w:t xml:space="preserve"> High Commissioner for Human Rights. </w:t>
      </w:r>
      <w:r w:rsidRPr="008D24DA">
        <w:rPr>
          <w:rFonts w:ascii="Times New Roman" w:hAnsi="Times New Roman" w:cs="Times New Roman"/>
          <w:color w:val="000000" w:themeColor="text1"/>
        </w:rPr>
        <w:t xml:space="preserve">(2019) </w:t>
      </w:r>
      <w:r w:rsidRPr="008D24DA">
        <w:rPr>
          <w:rFonts w:ascii="Times New Roman" w:hAnsi="Times New Roman" w:cs="Times New Roman"/>
          <w:i/>
          <w:color w:val="000000" w:themeColor="text1"/>
        </w:rPr>
        <w:t>Diagnóstico sobre el funcionamiento del Mecanismo</w:t>
      </w:r>
      <w:r w:rsidRPr="008D24DA">
        <w:rPr>
          <w:rFonts w:ascii="Times New Roman" w:hAnsi="Times New Roman" w:cs="Times New Roman"/>
          <w:color w:val="000000" w:themeColor="text1"/>
        </w:rPr>
        <w:t>, Mexico C</w:t>
      </w:r>
      <w:r w:rsidR="00204345" w:rsidRPr="008D24DA">
        <w:rPr>
          <w:rFonts w:ascii="Times New Roman" w:hAnsi="Times New Roman" w:cs="Times New Roman"/>
          <w:color w:val="000000" w:themeColor="text1"/>
        </w:rPr>
        <w:t>i</w:t>
      </w:r>
      <w:r w:rsidRPr="008D24DA">
        <w:rPr>
          <w:rFonts w:ascii="Times New Roman" w:hAnsi="Times New Roman" w:cs="Times New Roman"/>
          <w:color w:val="000000" w:themeColor="text1"/>
        </w:rPr>
        <w:t xml:space="preserve">ty, July. </w:t>
      </w:r>
      <w:r w:rsidRPr="008D24DA">
        <w:rPr>
          <w:rFonts w:ascii="Times New Roman" w:hAnsi="Times New Roman" w:cs="Times New Roman"/>
          <w:color w:val="000000" w:themeColor="text1"/>
          <w:lang w:val="en-US"/>
        </w:rPr>
        <w:t xml:space="preserve">Available at: </w:t>
      </w:r>
      <w:hyperlink r:id="rId8" w:history="1">
        <w:r w:rsidRPr="008D24DA">
          <w:rPr>
            <w:rStyle w:val="Hyperlink"/>
            <w:rFonts w:ascii="Times New Roman" w:hAnsi="Times New Roman" w:cs="Times New Roman"/>
            <w:color w:val="000000" w:themeColor="text1"/>
            <w:lang w:val="en-US"/>
          </w:rPr>
          <w:t>http://hchr.org.mx/images/doc_pub/190725-Diagnostico-Mecanismo-FINAL.pdf</w:t>
        </w:r>
      </w:hyperlink>
      <w:r w:rsidRPr="008D24DA">
        <w:rPr>
          <w:rFonts w:ascii="Times New Roman" w:hAnsi="Times New Roman" w:cs="Times New Roman"/>
          <w:color w:val="000000" w:themeColor="text1"/>
          <w:lang w:val="en-US"/>
        </w:rPr>
        <w:t xml:space="preserve"> [Accessed: 13 September 2019].</w:t>
      </w:r>
    </w:p>
  </w:endnote>
  <w:endnote w:id="13">
    <w:p w14:paraId="31499941" w14:textId="126F3B60" w:rsidR="00EE4B6B" w:rsidRPr="008D24DA" w:rsidRDefault="00EE4B6B" w:rsidP="00EE4B6B">
      <w:pPr>
        <w:pStyle w:val="EndnoteText"/>
        <w:jc w:val="both"/>
        <w:rPr>
          <w:rFonts w:ascii="Times New Roman" w:hAnsi="Times New Roman" w:cs="Times New Roman"/>
          <w:lang w:val="en-US"/>
        </w:rPr>
      </w:pPr>
      <w:r w:rsidRPr="008D24DA">
        <w:rPr>
          <w:rStyle w:val="EndnoteReference"/>
          <w:rFonts w:ascii="Times New Roman" w:hAnsi="Times New Roman" w:cs="Times New Roman"/>
        </w:rPr>
        <w:endnoteRef/>
      </w:r>
      <w:r w:rsidRPr="008D24DA">
        <w:rPr>
          <w:rFonts w:ascii="Times New Roman" w:hAnsi="Times New Roman" w:cs="Times New Roman"/>
        </w:rPr>
        <w:t xml:space="preserve"> San Martin, Neldy. (2019) </w:t>
      </w:r>
      <w:r w:rsidRPr="008D24DA">
        <w:rPr>
          <w:rFonts w:ascii="Times New Roman" w:hAnsi="Times New Roman" w:cs="Times New Roman"/>
          <w:i/>
        </w:rPr>
        <w:t>AMLO notifica a su gabinete: “no transfieran ningún recurso a ONG o sindicatos”</w:t>
      </w:r>
      <w:r w:rsidRPr="008D24DA">
        <w:rPr>
          <w:rFonts w:ascii="Times New Roman" w:hAnsi="Times New Roman" w:cs="Times New Roman"/>
        </w:rPr>
        <w:t>, Mexico City, Proceso, 18</w:t>
      </w:r>
      <w:r w:rsidRPr="008D24DA">
        <w:rPr>
          <w:rFonts w:ascii="Times New Roman" w:hAnsi="Times New Roman" w:cs="Times New Roman"/>
          <w:vertAlign w:val="superscript"/>
        </w:rPr>
        <w:t xml:space="preserve">th </w:t>
      </w:r>
      <w:r w:rsidRPr="008D24DA">
        <w:rPr>
          <w:rFonts w:ascii="Times New Roman" w:hAnsi="Times New Roman" w:cs="Times New Roman"/>
        </w:rPr>
        <w:t xml:space="preserve">February. </w:t>
      </w:r>
      <w:r w:rsidRPr="008D24DA">
        <w:rPr>
          <w:rFonts w:ascii="Times New Roman" w:hAnsi="Times New Roman" w:cs="Times New Roman"/>
          <w:lang w:val="en-US"/>
        </w:rPr>
        <w:t xml:space="preserve">Available at: </w:t>
      </w:r>
      <w:hyperlink r:id="rId9" w:history="1">
        <w:r w:rsidRPr="008D24DA">
          <w:rPr>
            <w:rStyle w:val="Hyperlink"/>
            <w:rFonts w:ascii="Times New Roman" w:hAnsi="Times New Roman" w:cs="Times New Roman"/>
            <w:color w:val="auto"/>
            <w:lang w:val="en-US"/>
          </w:rPr>
          <w:t>https://www.proceso.com.mx/572198/amlo-notifica-a-su-gabinete-no-transfieran-ningun-recurso-a-ong-o-sindicatos</w:t>
        </w:r>
      </w:hyperlink>
      <w:r w:rsidRPr="008D24DA">
        <w:rPr>
          <w:rStyle w:val="Hyperlink"/>
          <w:rFonts w:ascii="Times New Roman" w:hAnsi="Times New Roman" w:cs="Times New Roman"/>
          <w:color w:val="auto"/>
          <w:lang w:val="en-US"/>
        </w:rPr>
        <w:t xml:space="preserve"> [Accessed: 15 September 2019]. </w:t>
      </w:r>
    </w:p>
  </w:endnote>
  <w:endnote w:id="14">
    <w:p w14:paraId="2EFFB113" w14:textId="7C3B0DA2" w:rsidR="00C24BE7" w:rsidRPr="008D24DA" w:rsidRDefault="00C24BE7" w:rsidP="000A7C40">
      <w:pPr>
        <w:pStyle w:val="EndnoteText"/>
        <w:contextualSpacing/>
        <w:jc w:val="both"/>
        <w:rPr>
          <w:rFonts w:ascii="Times New Roman" w:hAnsi="Times New Roman" w:cs="Times New Roman"/>
          <w:color w:val="000000" w:themeColor="text1"/>
          <w:lang w:val="en-US"/>
        </w:rPr>
      </w:pPr>
      <w:r w:rsidRPr="008D24DA">
        <w:rPr>
          <w:rStyle w:val="EndnoteReference"/>
          <w:rFonts w:ascii="Times New Roman" w:hAnsi="Times New Roman" w:cs="Times New Roman"/>
          <w:color w:val="000000" w:themeColor="text1"/>
        </w:rPr>
        <w:endnoteRef/>
      </w:r>
      <w:r w:rsidRPr="008D24DA">
        <w:rPr>
          <w:rFonts w:ascii="Times New Roman" w:hAnsi="Times New Roman" w:cs="Times New Roman"/>
          <w:color w:val="000000" w:themeColor="text1"/>
        </w:rPr>
        <w:t xml:space="preserve"> Secretaría de Gobernación. (2018). </w:t>
      </w:r>
      <w:r w:rsidRPr="008D24DA">
        <w:rPr>
          <w:rFonts w:ascii="Times New Roman" w:hAnsi="Times New Roman" w:cs="Times New Roman"/>
          <w:i/>
          <w:color w:val="000000" w:themeColor="text1"/>
        </w:rPr>
        <w:t>Iniciativa que reforma, adiciona y deroga diversas disposiciones de la Ley de Asociaciones Religiosas y Culto Público</w:t>
      </w:r>
      <w:r w:rsidRPr="008D24DA">
        <w:rPr>
          <w:rFonts w:ascii="Times New Roman" w:hAnsi="Times New Roman" w:cs="Times New Roman"/>
          <w:color w:val="000000" w:themeColor="text1"/>
        </w:rPr>
        <w:t xml:space="preserve">, Mexico City, 12 April. </w:t>
      </w:r>
      <w:r w:rsidRPr="008D24DA">
        <w:rPr>
          <w:rFonts w:ascii="Times New Roman" w:hAnsi="Times New Roman" w:cs="Times New Roman"/>
          <w:color w:val="000000" w:themeColor="text1"/>
          <w:lang w:val="en-US"/>
        </w:rPr>
        <w:t xml:space="preserve">Available at:  </w:t>
      </w:r>
      <w:hyperlink r:id="rId10" w:history="1">
        <w:r w:rsidRPr="008D24DA">
          <w:rPr>
            <w:rStyle w:val="Hyperlink"/>
            <w:rFonts w:ascii="Times New Roman" w:hAnsi="Times New Roman" w:cs="Times New Roman"/>
            <w:color w:val="000000" w:themeColor="text1"/>
            <w:lang w:val="en-US"/>
          </w:rPr>
          <w:t>http://sil.gobernacion.gob.mx/Archivos/Documentos/2018/04/asun_3696678_20180412_1523569189.pdf</w:t>
        </w:r>
      </w:hyperlink>
      <w:r w:rsidRPr="008D24DA">
        <w:rPr>
          <w:rStyle w:val="Hyperlink"/>
          <w:rFonts w:ascii="Times New Roman" w:hAnsi="Times New Roman" w:cs="Times New Roman"/>
          <w:color w:val="000000" w:themeColor="text1"/>
          <w:lang w:val="en-US"/>
        </w:rPr>
        <w:t xml:space="preserve"> [Accessed: 13 September 2019].</w:t>
      </w:r>
    </w:p>
  </w:endnote>
  <w:endnote w:id="15">
    <w:p w14:paraId="56DF782A" w14:textId="59B35D19" w:rsidR="00C24BE7" w:rsidRPr="008D24DA" w:rsidRDefault="00C24BE7" w:rsidP="000A7C40">
      <w:pPr>
        <w:pStyle w:val="EndnoteText"/>
        <w:contextualSpacing/>
        <w:jc w:val="both"/>
        <w:rPr>
          <w:rFonts w:ascii="Times New Roman" w:hAnsi="Times New Roman" w:cs="Times New Roman"/>
          <w:color w:val="000000" w:themeColor="text1"/>
          <w:lang w:val="en-US"/>
        </w:rPr>
      </w:pPr>
      <w:r w:rsidRPr="008D24DA">
        <w:rPr>
          <w:rStyle w:val="EndnoteReference"/>
          <w:rFonts w:ascii="Times New Roman" w:hAnsi="Times New Roman" w:cs="Times New Roman"/>
          <w:color w:val="000000" w:themeColor="text1"/>
        </w:rPr>
        <w:endnoteRef/>
      </w:r>
      <w:r w:rsidR="008548E7" w:rsidRPr="008D24DA">
        <w:rPr>
          <w:rFonts w:ascii="Times New Roman" w:hAnsi="Times New Roman" w:cs="Times New Roman"/>
          <w:color w:val="000000" w:themeColor="text1"/>
          <w:lang w:val="en-US"/>
        </w:rPr>
        <w:t xml:space="preserve"> Mexican </w:t>
      </w:r>
      <w:r w:rsidR="000A7C40" w:rsidRPr="008D24DA">
        <w:rPr>
          <w:rFonts w:ascii="Times New Roman" w:hAnsi="Times New Roman" w:cs="Times New Roman"/>
          <w:color w:val="000000" w:themeColor="text1"/>
          <w:lang w:val="en-US"/>
        </w:rPr>
        <w:t>Government</w:t>
      </w:r>
      <w:r w:rsidR="008548E7" w:rsidRPr="008D24DA">
        <w:rPr>
          <w:rFonts w:ascii="Times New Roman" w:hAnsi="Times New Roman" w:cs="Times New Roman"/>
          <w:color w:val="000000" w:themeColor="text1"/>
          <w:lang w:val="en-US"/>
        </w:rPr>
        <w:t xml:space="preserve">. (2019). </w:t>
      </w:r>
      <w:proofErr w:type="spellStart"/>
      <w:r w:rsidR="008548E7" w:rsidRPr="008D24DA">
        <w:rPr>
          <w:rFonts w:ascii="Times New Roman" w:hAnsi="Times New Roman" w:cs="Times New Roman"/>
          <w:i/>
          <w:iCs/>
          <w:color w:val="000000" w:themeColor="text1"/>
          <w:lang w:val="en-US"/>
        </w:rPr>
        <w:t>Cartilla</w:t>
      </w:r>
      <w:proofErr w:type="spellEnd"/>
      <w:r w:rsidR="008548E7" w:rsidRPr="008D24DA">
        <w:rPr>
          <w:rFonts w:ascii="Times New Roman" w:hAnsi="Times New Roman" w:cs="Times New Roman"/>
          <w:i/>
          <w:iCs/>
          <w:color w:val="000000" w:themeColor="text1"/>
          <w:lang w:val="en-US"/>
        </w:rPr>
        <w:t xml:space="preserve"> Moral</w:t>
      </w:r>
      <w:r w:rsidR="008548E7" w:rsidRPr="008D24DA">
        <w:rPr>
          <w:rFonts w:ascii="Times New Roman" w:hAnsi="Times New Roman" w:cs="Times New Roman"/>
          <w:color w:val="000000" w:themeColor="text1"/>
          <w:lang w:val="en-US"/>
        </w:rPr>
        <w:t xml:space="preserve">, </w:t>
      </w:r>
      <w:r w:rsidR="000A7C40" w:rsidRPr="008D24DA">
        <w:rPr>
          <w:rFonts w:ascii="Times New Roman" w:hAnsi="Times New Roman" w:cs="Times New Roman"/>
          <w:color w:val="000000" w:themeColor="text1"/>
          <w:lang w:val="en-US"/>
        </w:rPr>
        <w:t xml:space="preserve">Available at: </w:t>
      </w:r>
      <w:hyperlink r:id="rId11" w:history="1">
        <w:r w:rsidR="000A7C40" w:rsidRPr="008D24DA">
          <w:rPr>
            <w:rStyle w:val="Hyperlink"/>
            <w:rFonts w:ascii="Times New Roman" w:hAnsi="Times New Roman" w:cs="Times New Roman"/>
            <w:color w:val="000000" w:themeColor="text1"/>
            <w:lang w:val="en-US"/>
          </w:rPr>
          <w:t>https://www.gob.mx/cms/uploads/attachment/file/427152/CartillaMoral_.pdf</w:t>
        </w:r>
      </w:hyperlink>
      <w:r w:rsidR="000A7C40" w:rsidRPr="008D24DA">
        <w:rPr>
          <w:rFonts w:ascii="Times New Roman" w:hAnsi="Times New Roman" w:cs="Times New Roman"/>
          <w:color w:val="000000" w:themeColor="text1"/>
          <w:lang w:val="en-US"/>
        </w:rPr>
        <w:t xml:space="preserve"> [Accessed: 15 September 2019].  </w:t>
      </w:r>
      <w:r w:rsidR="008548E7" w:rsidRPr="008D24DA">
        <w:rPr>
          <w:rFonts w:ascii="Times New Roman" w:hAnsi="Times New Roman" w:cs="Times New Roman"/>
          <w:color w:val="000000" w:themeColor="text1"/>
          <w:lang w:val="en-US"/>
        </w:rPr>
        <w:t xml:space="preserve"> </w:t>
      </w:r>
    </w:p>
  </w:endnote>
  <w:endnote w:id="16">
    <w:p w14:paraId="1FBEBAC3" w14:textId="77777777" w:rsidR="008548E7" w:rsidRPr="008D24DA" w:rsidRDefault="008548E7" w:rsidP="000A7C40">
      <w:pPr>
        <w:pStyle w:val="EndnoteText"/>
        <w:contextualSpacing/>
        <w:jc w:val="both"/>
        <w:rPr>
          <w:rFonts w:ascii="Times New Roman" w:hAnsi="Times New Roman" w:cs="Times New Roman"/>
          <w:color w:val="000000" w:themeColor="text1"/>
          <w:lang w:val="en-US"/>
        </w:rPr>
      </w:pPr>
      <w:r w:rsidRPr="008D24DA">
        <w:rPr>
          <w:rStyle w:val="EndnoteReference"/>
          <w:rFonts w:ascii="Times New Roman" w:hAnsi="Times New Roman" w:cs="Times New Roman"/>
          <w:color w:val="000000" w:themeColor="text1"/>
        </w:rPr>
        <w:endnoteRef/>
      </w:r>
      <w:r w:rsidRPr="008D24DA">
        <w:rPr>
          <w:rFonts w:ascii="Times New Roman" w:hAnsi="Times New Roman" w:cs="Times New Roman"/>
          <w:color w:val="000000" w:themeColor="text1"/>
          <w:lang w:val="pt-BR"/>
        </w:rPr>
        <w:t xml:space="preserve"> Animal Político. </w:t>
      </w:r>
      <w:r w:rsidRPr="008D24DA">
        <w:rPr>
          <w:rFonts w:ascii="Times New Roman" w:hAnsi="Times New Roman" w:cs="Times New Roman"/>
          <w:color w:val="000000" w:themeColor="text1"/>
        </w:rPr>
        <w:t xml:space="preserve">(2019). </w:t>
      </w:r>
      <w:r w:rsidRPr="008D24DA">
        <w:rPr>
          <w:rFonts w:ascii="Times New Roman" w:hAnsi="Times New Roman" w:cs="Times New Roman"/>
          <w:i/>
          <w:color w:val="000000" w:themeColor="text1"/>
        </w:rPr>
        <w:t>SEP distribuirá la cartilla moral en los paquetes de libros de texto para apoyar clases de ética y civismo</w:t>
      </w:r>
      <w:r w:rsidRPr="008D24DA">
        <w:rPr>
          <w:rFonts w:ascii="Times New Roman" w:hAnsi="Times New Roman" w:cs="Times New Roman"/>
          <w:color w:val="000000" w:themeColor="text1"/>
        </w:rPr>
        <w:t xml:space="preserve">, Mexico City, 15 August. </w:t>
      </w:r>
      <w:r w:rsidRPr="008D24DA">
        <w:rPr>
          <w:rFonts w:ascii="Times New Roman" w:hAnsi="Times New Roman" w:cs="Times New Roman"/>
          <w:color w:val="000000" w:themeColor="text1"/>
          <w:lang w:val="en-US"/>
        </w:rPr>
        <w:t xml:space="preserve">Available at: </w:t>
      </w:r>
      <w:hyperlink r:id="rId12" w:history="1">
        <w:r w:rsidRPr="008D24DA">
          <w:rPr>
            <w:rStyle w:val="Hyperlink"/>
            <w:rFonts w:ascii="Times New Roman" w:hAnsi="Times New Roman" w:cs="Times New Roman"/>
            <w:color w:val="000000" w:themeColor="text1"/>
            <w:lang w:val="en-US"/>
          </w:rPr>
          <w:t>https://www.animalpolitico.com/2019/08/sep-cartilla-moral-libros-texto/</w:t>
        </w:r>
      </w:hyperlink>
      <w:r w:rsidRPr="008D24DA">
        <w:rPr>
          <w:rStyle w:val="Hyperlink"/>
          <w:rFonts w:ascii="Times New Roman" w:hAnsi="Times New Roman" w:cs="Times New Roman"/>
          <w:color w:val="000000" w:themeColor="text1"/>
          <w:lang w:val="en-US"/>
        </w:rPr>
        <w:t xml:space="preserve"> [Accessed: 13 September 2019].</w:t>
      </w:r>
    </w:p>
  </w:endnote>
  <w:endnote w:id="17">
    <w:p w14:paraId="262C9C74" w14:textId="23719132" w:rsidR="00C24BE7" w:rsidRPr="008D24DA" w:rsidRDefault="00C24BE7" w:rsidP="000A7C40">
      <w:pPr>
        <w:pStyle w:val="EndnoteText"/>
        <w:contextualSpacing/>
        <w:jc w:val="both"/>
        <w:rPr>
          <w:rFonts w:ascii="Times New Roman" w:hAnsi="Times New Roman" w:cs="Times New Roman"/>
          <w:color w:val="000000" w:themeColor="text1"/>
          <w:lang w:val="en-US"/>
        </w:rPr>
      </w:pPr>
      <w:r w:rsidRPr="008D24DA">
        <w:rPr>
          <w:rStyle w:val="EndnoteReference"/>
          <w:rFonts w:ascii="Times New Roman" w:hAnsi="Times New Roman" w:cs="Times New Roman"/>
          <w:color w:val="000000" w:themeColor="text1"/>
        </w:rPr>
        <w:endnoteRef/>
      </w:r>
      <w:r w:rsidRPr="008D24DA">
        <w:rPr>
          <w:rFonts w:ascii="Times New Roman" w:hAnsi="Times New Roman" w:cs="Times New Roman"/>
          <w:color w:val="000000" w:themeColor="text1"/>
        </w:rPr>
        <w:t xml:space="preserve"> CDH Vitoria. (2019). </w:t>
      </w:r>
      <w:r w:rsidRPr="008D24DA">
        <w:rPr>
          <w:rFonts w:ascii="Times New Roman" w:hAnsi="Times New Roman" w:cs="Times New Roman"/>
          <w:i/>
          <w:color w:val="000000" w:themeColor="text1"/>
        </w:rPr>
        <w:t>Iniciativas legales ciudadanas</w:t>
      </w:r>
      <w:r w:rsidRPr="008D24DA">
        <w:rPr>
          <w:rFonts w:ascii="Times New Roman" w:hAnsi="Times New Roman" w:cs="Times New Roman"/>
          <w:color w:val="000000" w:themeColor="text1"/>
        </w:rPr>
        <w:t xml:space="preserve">, Mexico City, 11 May. </w:t>
      </w:r>
      <w:r w:rsidRPr="008D24DA">
        <w:rPr>
          <w:rFonts w:ascii="Times New Roman" w:hAnsi="Times New Roman" w:cs="Times New Roman"/>
          <w:color w:val="000000" w:themeColor="text1"/>
          <w:lang w:val="en-US"/>
        </w:rPr>
        <w:t xml:space="preserve">Available at: </w:t>
      </w:r>
      <w:hyperlink r:id="rId13" w:history="1">
        <w:r w:rsidRPr="008D24DA">
          <w:rPr>
            <w:rStyle w:val="Hyperlink"/>
            <w:rFonts w:ascii="Times New Roman" w:hAnsi="Times New Roman" w:cs="Times New Roman"/>
            <w:color w:val="000000" w:themeColor="text1"/>
            <w:lang w:val="en-US"/>
          </w:rPr>
          <w:t>http://derechoshumanos.org.mx/iniciativas-legales-ciudadanas</w:t>
        </w:r>
      </w:hyperlink>
      <w:r w:rsidRPr="008D24DA">
        <w:rPr>
          <w:rStyle w:val="Hyperlink"/>
          <w:rFonts w:ascii="Times New Roman" w:hAnsi="Times New Roman" w:cs="Times New Roman"/>
          <w:color w:val="000000" w:themeColor="text1"/>
          <w:lang w:val="en-US"/>
        </w:rPr>
        <w:t xml:space="preserve"> [Accessed: 13 September 2019].</w:t>
      </w:r>
    </w:p>
  </w:endnote>
  <w:endnote w:id="18">
    <w:p w14:paraId="01CB752D" w14:textId="149A351B" w:rsidR="00C24BE7" w:rsidRPr="008D24DA" w:rsidRDefault="00C24BE7" w:rsidP="000A7C40">
      <w:pPr>
        <w:pStyle w:val="EndnoteText"/>
        <w:contextualSpacing/>
        <w:jc w:val="both"/>
        <w:rPr>
          <w:rFonts w:ascii="Times New Roman" w:hAnsi="Times New Roman" w:cs="Times New Roman"/>
          <w:color w:val="000000" w:themeColor="text1"/>
        </w:rPr>
      </w:pPr>
      <w:r w:rsidRPr="008D24DA">
        <w:rPr>
          <w:rStyle w:val="EndnoteReference"/>
          <w:rFonts w:ascii="Times New Roman" w:hAnsi="Times New Roman" w:cs="Times New Roman"/>
          <w:color w:val="000000" w:themeColor="text1"/>
        </w:rPr>
        <w:endnoteRef/>
      </w:r>
      <w:r w:rsidRPr="008D24DA">
        <w:rPr>
          <w:rFonts w:ascii="Times New Roman" w:hAnsi="Times New Roman" w:cs="Times New Roman"/>
          <w:color w:val="000000" w:themeColor="text1"/>
        </w:rPr>
        <w:t xml:space="preserve"> Instituto Nacional de los Pueblos Indígenas. (2019). </w:t>
      </w:r>
      <w:r w:rsidRPr="008D24DA">
        <w:rPr>
          <w:rFonts w:ascii="Times New Roman" w:hAnsi="Times New Roman" w:cs="Times New Roman"/>
          <w:i/>
          <w:color w:val="000000" w:themeColor="text1"/>
        </w:rPr>
        <w:t>Programa Nacional de Pueblos Indígenas 2018 2024</w:t>
      </w:r>
      <w:r w:rsidRPr="008D24DA">
        <w:rPr>
          <w:rFonts w:ascii="Times New Roman" w:hAnsi="Times New Roman" w:cs="Times New Roman"/>
          <w:color w:val="000000" w:themeColor="text1"/>
        </w:rPr>
        <w:t xml:space="preserve">, Mexico City. Available at:  </w:t>
      </w:r>
      <w:hyperlink r:id="rId14" w:history="1">
        <w:r w:rsidRPr="008D24DA">
          <w:rPr>
            <w:rStyle w:val="Hyperlink"/>
            <w:rFonts w:ascii="Times New Roman" w:hAnsi="Times New Roman" w:cs="Times New Roman"/>
            <w:color w:val="000000" w:themeColor="text1"/>
          </w:rPr>
          <w:t>https://www.gob.mx/cms/uploads/attachment/file/423227/Programa-Nacional-de-los-Pueblos-Indigenas-2018-2024.pdf</w:t>
        </w:r>
      </w:hyperlink>
      <w:r w:rsidRPr="008D24DA">
        <w:rPr>
          <w:rStyle w:val="Hyperlink"/>
          <w:rFonts w:ascii="Times New Roman" w:hAnsi="Times New Roman" w:cs="Times New Roman"/>
          <w:color w:val="000000" w:themeColor="text1"/>
        </w:rPr>
        <w:t xml:space="preserve"> [Accessed: 13 September 2019].</w:t>
      </w:r>
    </w:p>
  </w:endnote>
  <w:endnote w:id="19">
    <w:p w14:paraId="68A11510" w14:textId="03C1AB77" w:rsidR="00C24BE7" w:rsidRPr="008D24DA" w:rsidRDefault="00C24BE7">
      <w:pPr>
        <w:pStyle w:val="EndnoteText"/>
        <w:contextualSpacing/>
        <w:jc w:val="both"/>
        <w:rPr>
          <w:rFonts w:ascii="Times New Roman" w:hAnsi="Times New Roman" w:cs="Times New Roman"/>
          <w:color w:val="000000" w:themeColor="text1"/>
          <w:u w:val="single"/>
          <w:lang w:val="en-US"/>
        </w:rPr>
      </w:pPr>
      <w:r w:rsidRPr="008D24DA">
        <w:rPr>
          <w:rStyle w:val="EndnoteReference"/>
          <w:rFonts w:ascii="Times New Roman" w:hAnsi="Times New Roman" w:cs="Times New Roman"/>
          <w:color w:val="000000" w:themeColor="text1"/>
        </w:rPr>
        <w:endnoteRef/>
      </w:r>
      <w:r w:rsidRPr="008D24DA">
        <w:rPr>
          <w:rFonts w:ascii="Times New Roman" w:hAnsi="Times New Roman" w:cs="Times New Roman"/>
          <w:color w:val="000000" w:themeColor="text1"/>
        </w:rPr>
        <w:t xml:space="preserve"> Animal Político. (2019). </w:t>
      </w:r>
      <w:r w:rsidRPr="008D24DA">
        <w:rPr>
          <w:rFonts w:ascii="Times New Roman" w:hAnsi="Times New Roman" w:cs="Times New Roman"/>
          <w:i/>
          <w:color w:val="000000" w:themeColor="text1"/>
        </w:rPr>
        <w:t>Organizaciones acusan simulación en consulta de Tren Maya; piden respeto a pueblos originarios</w:t>
      </w:r>
      <w:r w:rsidRPr="008D24DA">
        <w:rPr>
          <w:rFonts w:ascii="Times New Roman" w:hAnsi="Times New Roman" w:cs="Times New Roman"/>
          <w:color w:val="000000" w:themeColor="text1"/>
        </w:rPr>
        <w:t xml:space="preserve">, Mexico City, 11 April. </w:t>
      </w:r>
      <w:r w:rsidRPr="008D24DA">
        <w:rPr>
          <w:rFonts w:ascii="Times New Roman" w:hAnsi="Times New Roman" w:cs="Times New Roman"/>
          <w:color w:val="000000" w:themeColor="text1"/>
          <w:lang w:val="en-US"/>
        </w:rPr>
        <w:t xml:space="preserve">Available at: </w:t>
      </w:r>
      <w:hyperlink r:id="rId15" w:history="1">
        <w:r w:rsidRPr="008D24DA">
          <w:rPr>
            <w:rStyle w:val="Hyperlink"/>
            <w:rFonts w:ascii="Times New Roman" w:hAnsi="Times New Roman" w:cs="Times New Roman"/>
            <w:color w:val="000000" w:themeColor="text1"/>
            <w:lang w:val="en-US"/>
          </w:rPr>
          <w:t>https://www.animalpolitico.com/2019/04/organizaciones-acusan-simulacion-consulta-tren-maya/</w:t>
        </w:r>
      </w:hyperlink>
      <w:r w:rsidRPr="008D24DA">
        <w:rPr>
          <w:rStyle w:val="Hyperlink"/>
          <w:rFonts w:ascii="Times New Roman" w:hAnsi="Times New Roman" w:cs="Times New Roman"/>
          <w:color w:val="000000" w:themeColor="text1"/>
          <w:lang w:val="en-US"/>
        </w:rPr>
        <w:t xml:space="preserve"> [Accessed: 13 September 2019].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864927"/>
      <w:docPartObj>
        <w:docPartGallery w:val="Page Numbers (Bottom of Page)"/>
        <w:docPartUnique/>
      </w:docPartObj>
    </w:sdtPr>
    <w:sdtEndPr>
      <w:rPr>
        <w:rFonts w:ascii="Times New Roman" w:hAnsi="Times New Roman" w:cs="Times New Roman"/>
      </w:rPr>
    </w:sdtEndPr>
    <w:sdtContent>
      <w:p w14:paraId="01618DAE" w14:textId="09A4D9D8" w:rsidR="008E69CE" w:rsidRPr="002F2ED8" w:rsidRDefault="008E69CE">
        <w:pPr>
          <w:pStyle w:val="Footer"/>
          <w:jc w:val="center"/>
          <w:rPr>
            <w:rFonts w:ascii="Times New Roman" w:hAnsi="Times New Roman" w:cs="Times New Roman"/>
          </w:rPr>
        </w:pPr>
        <w:r w:rsidRPr="002F2ED8">
          <w:rPr>
            <w:rFonts w:ascii="Times New Roman" w:hAnsi="Times New Roman" w:cs="Times New Roman"/>
          </w:rPr>
          <w:fldChar w:fldCharType="begin"/>
        </w:r>
        <w:r w:rsidRPr="002F2ED8">
          <w:rPr>
            <w:rFonts w:ascii="Times New Roman" w:hAnsi="Times New Roman" w:cs="Times New Roman"/>
          </w:rPr>
          <w:instrText>PAGE   \* MERGEFORMAT</w:instrText>
        </w:r>
        <w:r w:rsidRPr="002F2ED8">
          <w:rPr>
            <w:rFonts w:ascii="Times New Roman" w:hAnsi="Times New Roman" w:cs="Times New Roman"/>
          </w:rPr>
          <w:fldChar w:fldCharType="separate"/>
        </w:r>
        <w:r w:rsidR="00344D48" w:rsidRPr="002F2ED8">
          <w:rPr>
            <w:rFonts w:ascii="Times New Roman" w:hAnsi="Times New Roman" w:cs="Times New Roman"/>
            <w:noProof/>
            <w:lang w:val="es-ES"/>
          </w:rPr>
          <w:t>4</w:t>
        </w:r>
        <w:r w:rsidRPr="002F2ED8">
          <w:rPr>
            <w:rFonts w:ascii="Times New Roman" w:hAnsi="Times New Roman" w:cs="Times New Roman"/>
          </w:rPr>
          <w:fldChar w:fldCharType="end"/>
        </w:r>
      </w:p>
    </w:sdtContent>
  </w:sdt>
  <w:p w14:paraId="2F1A548F" w14:textId="77777777" w:rsidR="008E69CE" w:rsidRDefault="008E69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034590" w14:textId="77777777" w:rsidR="006F634D" w:rsidRDefault="006F634D" w:rsidP="000474DA">
      <w:pPr>
        <w:spacing w:after="0" w:line="240" w:lineRule="auto"/>
      </w:pPr>
      <w:r>
        <w:separator/>
      </w:r>
    </w:p>
  </w:footnote>
  <w:footnote w:type="continuationSeparator" w:id="0">
    <w:p w14:paraId="00AA3582" w14:textId="77777777" w:rsidR="006F634D" w:rsidRDefault="006F634D" w:rsidP="000474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3853B" w14:textId="77777777" w:rsidR="00054DF6" w:rsidRDefault="00054DF6">
    <w:pPr>
      <w:pStyle w:val="Header"/>
    </w:pPr>
    <w:r>
      <w:rPr>
        <w:noProof/>
        <w:lang w:eastAsia="es-MX"/>
      </w:rPr>
      <w:drawing>
        <wp:anchor distT="0" distB="0" distL="114300" distR="114300" simplePos="0" relativeHeight="251659264" behindDoc="0" locked="0" layoutInCell="1" allowOverlap="1" wp14:anchorId="5BC84245" wp14:editId="08FD2B28">
          <wp:simplePos x="0" y="0"/>
          <wp:positionH relativeFrom="margin">
            <wp:posOffset>4008332</wp:posOffset>
          </wp:positionH>
          <wp:positionV relativeFrom="topMargin">
            <wp:posOffset>366607</wp:posOffset>
          </wp:positionV>
          <wp:extent cx="1667510" cy="747395"/>
          <wp:effectExtent l="0" t="0" r="0" b="190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ie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7510" cy="747395"/>
                  </a:xfrm>
                  <a:prstGeom prst="rect">
                    <a:avLst/>
                  </a:prstGeom>
                </pic:spPr>
              </pic:pic>
            </a:graphicData>
          </a:graphic>
          <wp14:sizeRelH relativeFrom="margin">
            <wp14:pctWidth>0</wp14:pctWidth>
          </wp14:sizeRelH>
          <wp14:sizeRelV relativeFrom="margin">
            <wp14:pctHeight>0</wp14:pctHeight>
          </wp14:sizeRelV>
        </wp:anchor>
      </w:drawing>
    </w:r>
    <w:r w:rsidRPr="003C1211">
      <w:t xml:space="preserve"> </w:t>
    </w:r>
    <w:r>
      <w:rPr>
        <w:noProof/>
        <w:lang w:eastAsia="es-MX"/>
      </w:rPr>
      <w:drawing>
        <wp:inline distT="0" distB="0" distL="0" distR="0" wp14:anchorId="0B7B0EE7" wp14:editId="6C7EF925">
          <wp:extent cx="1676924" cy="764751"/>
          <wp:effectExtent l="0" t="0" r="0" b="0"/>
          <wp:docPr id="3" name="Imagen 3" descr="https://lh6.googleusercontent.com/e-_-0uU8Ei0QVxg0KPEmDafUMTrnnzL8rokWDuKvojVgcgihOwLA37LSttIp6o-Voo_8kCWkHuYDsaIGIi7iEyJIsJmCiuepUSZVy_901upf0bta2MyrwmXNWgpYxX3R7ZXUW4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e-_-0uU8Ei0QVxg0KPEmDafUMTrnnzL8rokWDuKvojVgcgihOwLA37LSttIp6o-Voo_8kCWkHuYDsaIGIi7iEyJIsJmCiuepUSZVy_901upf0bta2MyrwmXNWgpYxX3R7ZXUW4T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3304" cy="7722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028CA"/>
    <w:multiLevelType w:val="multilevel"/>
    <w:tmpl w:val="1970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02131"/>
    <w:multiLevelType w:val="hybridMultilevel"/>
    <w:tmpl w:val="6C5475B6"/>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BF15426"/>
    <w:multiLevelType w:val="hybridMultilevel"/>
    <w:tmpl w:val="D6B45CE0"/>
    <w:lvl w:ilvl="0" w:tplc="0409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75024"/>
    <w:multiLevelType w:val="multilevel"/>
    <w:tmpl w:val="849CE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E0E69"/>
    <w:multiLevelType w:val="multilevel"/>
    <w:tmpl w:val="1A3EFA90"/>
    <w:lvl w:ilvl="0">
      <w:start w:val="2"/>
      <w:numFmt w:val="decimal"/>
      <w:lvlText w:val="%1."/>
      <w:lvlJc w:val="left"/>
      <w:pPr>
        <w:ind w:left="360" w:hanging="360"/>
      </w:pPr>
      <w:rPr>
        <w:rFonts w:eastAsiaTheme="minorHAnsi" w:hint="default"/>
        <w:color w:val="000000"/>
      </w:rPr>
    </w:lvl>
    <w:lvl w:ilvl="1">
      <w:start w:val="1"/>
      <w:numFmt w:val="decimal"/>
      <w:lvlText w:val="%1.%2."/>
      <w:lvlJc w:val="left"/>
      <w:pPr>
        <w:ind w:left="1080" w:hanging="360"/>
      </w:pPr>
      <w:rPr>
        <w:rFonts w:eastAsiaTheme="minorHAnsi" w:hint="default"/>
        <w:color w:val="000000"/>
      </w:rPr>
    </w:lvl>
    <w:lvl w:ilvl="2">
      <w:start w:val="1"/>
      <w:numFmt w:val="decimal"/>
      <w:lvlText w:val="%1.%2.%3."/>
      <w:lvlJc w:val="left"/>
      <w:pPr>
        <w:ind w:left="2160" w:hanging="720"/>
      </w:pPr>
      <w:rPr>
        <w:rFonts w:eastAsiaTheme="minorHAnsi" w:hint="default"/>
        <w:color w:val="000000"/>
      </w:rPr>
    </w:lvl>
    <w:lvl w:ilvl="3">
      <w:start w:val="1"/>
      <w:numFmt w:val="decimal"/>
      <w:lvlText w:val="%1.%2.%3.%4."/>
      <w:lvlJc w:val="left"/>
      <w:pPr>
        <w:ind w:left="2880" w:hanging="720"/>
      </w:pPr>
      <w:rPr>
        <w:rFonts w:eastAsiaTheme="minorHAnsi" w:hint="default"/>
        <w:color w:val="000000"/>
      </w:rPr>
    </w:lvl>
    <w:lvl w:ilvl="4">
      <w:start w:val="1"/>
      <w:numFmt w:val="decimal"/>
      <w:lvlText w:val="%1.%2.%3.%4.%5."/>
      <w:lvlJc w:val="left"/>
      <w:pPr>
        <w:ind w:left="3960" w:hanging="1080"/>
      </w:pPr>
      <w:rPr>
        <w:rFonts w:eastAsiaTheme="minorHAnsi" w:hint="default"/>
        <w:color w:val="000000"/>
      </w:rPr>
    </w:lvl>
    <w:lvl w:ilvl="5">
      <w:start w:val="1"/>
      <w:numFmt w:val="decimal"/>
      <w:lvlText w:val="%1.%2.%3.%4.%5.%6."/>
      <w:lvlJc w:val="left"/>
      <w:pPr>
        <w:ind w:left="4680" w:hanging="1080"/>
      </w:pPr>
      <w:rPr>
        <w:rFonts w:eastAsiaTheme="minorHAnsi" w:hint="default"/>
        <w:color w:val="000000"/>
      </w:rPr>
    </w:lvl>
    <w:lvl w:ilvl="6">
      <w:start w:val="1"/>
      <w:numFmt w:val="decimal"/>
      <w:lvlText w:val="%1.%2.%3.%4.%5.%6.%7."/>
      <w:lvlJc w:val="left"/>
      <w:pPr>
        <w:ind w:left="5760" w:hanging="1440"/>
      </w:pPr>
      <w:rPr>
        <w:rFonts w:eastAsiaTheme="minorHAnsi" w:hint="default"/>
        <w:color w:val="000000"/>
      </w:rPr>
    </w:lvl>
    <w:lvl w:ilvl="7">
      <w:start w:val="1"/>
      <w:numFmt w:val="decimal"/>
      <w:lvlText w:val="%1.%2.%3.%4.%5.%6.%7.%8."/>
      <w:lvlJc w:val="left"/>
      <w:pPr>
        <w:ind w:left="6480" w:hanging="1440"/>
      </w:pPr>
      <w:rPr>
        <w:rFonts w:eastAsiaTheme="minorHAnsi" w:hint="default"/>
        <w:color w:val="000000"/>
      </w:rPr>
    </w:lvl>
    <w:lvl w:ilvl="8">
      <w:start w:val="1"/>
      <w:numFmt w:val="decimal"/>
      <w:lvlText w:val="%1.%2.%3.%4.%5.%6.%7.%8.%9."/>
      <w:lvlJc w:val="left"/>
      <w:pPr>
        <w:ind w:left="7560" w:hanging="1800"/>
      </w:pPr>
      <w:rPr>
        <w:rFonts w:eastAsiaTheme="minorHAnsi" w:hint="default"/>
        <w:color w:val="000000"/>
      </w:rPr>
    </w:lvl>
  </w:abstractNum>
  <w:abstractNum w:abstractNumId="5" w15:restartNumberingAfterBreak="0">
    <w:nsid w:val="0E9A6097"/>
    <w:multiLevelType w:val="hybridMultilevel"/>
    <w:tmpl w:val="5E7C1D7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F8F1F0A"/>
    <w:multiLevelType w:val="multilevel"/>
    <w:tmpl w:val="F704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AC46E8"/>
    <w:multiLevelType w:val="multilevel"/>
    <w:tmpl w:val="F4CA8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7268C0"/>
    <w:multiLevelType w:val="multilevel"/>
    <w:tmpl w:val="0B4A70D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4580EEB"/>
    <w:multiLevelType w:val="multilevel"/>
    <w:tmpl w:val="1830610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4F74CD2"/>
    <w:multiLevelType w:val="multilevel"/>
    <w:tmpl w:val="D8DAC322"/>
    <w:lvl w:ilvl="0">
      <w:start w:val="1"/>
      <w:numFmt w:val="decimal"/>
      <w:lvlText w:val="%1."/>
      <w:lvlJc w:val="left"/>
      <w:pPr>
        <w:ind w:left="360" w:hanging="360"/>
      </w:pPr>
      <w:rPr>
        <w:rFonts w:eastAsiaTheme="minorHAnsi" w:hint="default"/>
        <w:color w:val="000000"/>
      </w:rPr>
    </w:lvl>
    <w:lvl w:ilvl="1">
      <w:start w:val="1"/>
      <w:numFmt w:val="decimal"/>
      <w:lvlText w:val="%1.%2."/>
      <w:lvlJc w:val="left"/>
      <w:pPr>
        <w:ind w:left="1080" w:hanging="360"/>
      </w:pPr>
      <w:rPr>
        <w:rFonts w:eastAsiaTheme="minorHAnsi" w:hint="default"/>
        <w:color w:val="000000"/>
      </w:rPr>
    </w:lvl>
    <w:lvl w:ilvl="2">
      <w:start w:val="1"/>
      <w:numFmt w:val="decimal"/>
      <w:lvlText w:val="%1.%2.%3."/>
      <w:lvlJc w:val="left"/>
      <w:pPr>
        <w:ind w:left="2160" w:hanging="720"/>
      </w:pPr>
      <w:rPr>
        <w:rFonts w:eastAsiaTheme="minorHAnsi" w:hint="default"/>
        <w:color w:val="000000"/>
      </w:rPr>
    </w:lvl>
    <w:lvl w:ilvl="3">
      <w:start w:val="1"/>
      <w:numFmt w:val="decimal"/>
      <w:lvlText w:val="%1.%2.%3.%4."/>
      <w:lvlJc w:val="left"/>
      <w:pPr>
        <w:ind w:left="2880" w:hanging="720"/>
      </w:pPr>
      <w:rPr>
        <w:rFonts w:eastAsiaTheme="minorHAnsi" w:hint="default"/>
        <w:color w:val="000000"/>
      </w:rPr>
    </w:lvl>
    <w:lvl w:ilvl="4">
      <w:start w:val="1"/>
      <w:numFmt w:val="decimal"/>
      <w:lvlText w:val="%1.%2.%3.%4.%5."/>
      <w:lvlJc w:val="left"/>
      <w:pPr>
        <w:ind w:left="3960" w:hanging="1080"/>
      </w:pPr>
      <w:rPr>
        <w:rFonts w:eastAsiaTheme="minorHAnsi" w:hint="default"/>
        <w:color w:val="000000"/>
      </w:rPr>
    </w:lvl>
    <w:lvl w:ilvl="5">
      <w:start w:val="1"/>
      <w:numFmt w:val="decimal"/>
      <w:lvlText w:val="%1.%2.%3.%4.%5.%6."/>
      <w:lvlJc w:val="left"/>
      <w:pPr>
        <w:ind w:left="4680" w:hanging="1080"/>
      </w:pPr>
      <w:rPr>
        <w:rFonts w:eastAsiaTheme="minorHAnsi" w:hint="default"/>
        <w:color w:val="000000"/>
      </w:rPr>
    </w:lvl>
    <w:lvl w:ilvl="6">
      <w:start w:val="1"/>
      <w:numFmt w:val="decimal"/>
      <w:lvlText w:val="%1.%2.%3.%4.%5.%6.%7."/>
      <w:lvlJc w:val="left"/>
      <w:pPr>
        <w:ind w:left="5760" w:hanging="1440"/>
      </w:pPr>
      <w:rPr>
        <w:rFonts w:eastAsiaTheme="minorHAnsi" w:hint="default"/>
        <w:color w:val="000000"/>
      </w:rPr>
    </w:lvl>
    <w:lvl w:ilvl="7">
      <w:start w:val="1"/>
      <w:numFmt w:val="decimal"/>
      <w:lvlText w:val="%1.%2.%3.%4.%5.%6.%7.%8."/>
      <w:lvlJc w:val="left"/>
      <w:pPr>
        <w:ind w:left="6480" w:hanging="1440"/>
      </w:pPr>
      <w:rPr>
        <w:rFonts w:eastAsiaTheme="minorHAnsi" w:hint="default"/>
        <w:color w:val="000000"/>
      </w:rPr>
    </w:lvl>
    <w:lvl w:ilvl="8">
      <w:start w:val="1"/>
      <w:numFmt w:val="decimal"/>
      <w:lvlText w:val="%1.%2.%3.%4.%5.%6.%7.%8.%9."/>
      <w:lvlJc w:val="left"/>
      <w:pPr>
        <w:ind w:left="7560" w:hanging="1800"/>
      </w:pPr>
      <w:rPr>
        <w:rFonts w:eastAsiaTheme="minorHAnsi" w:hint="default"/>
        <w:color w:val="000000"/>
      </w:rPr>
    </w:lvl>
  </w:abstractNum>
  <w:abstractNum w:abstractNumId="11" w15:restartNumberingAfterBreak="0">
    <w:nsid w:val="25FF5FA6"/>
    <w:multiLevelType w:val="hybridMultilevel"/>
    <w:tmpl w:val="E7FA2754"/>
    <w:lvl w:ilvl="0" w:tplc="04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15:restartNumberingAfterBreak="0">
    <w:nsid w:val="2880772A"/>
    <w:multiLevelType w:val="multilevel"/>
    <w:tmpl w:val="D050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904933"/>
    <w:multiLevelType w:val="hybridMultilevel"/>
    <w:tmpl w:val="C5F4B0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9043B76"/>
    <w:multiLevelType w:val="hybridMultilevel"/>
    <w:tmpl w:val="4C42DAC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AB50B12"/>
    <w:multiLevelType w:val="hybridMultilevel"/>
    <w:tmpl w:val="AA4A487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C06274C"/>
    <w:multiLevelType w:val="multilevel"/>
    <w:tmpl w:val="779E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451351"/>
    <w:multiLevelType w:val="hybridMultilevel"/>
    <w:tmpl w:val="94D2AF9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8" w15:restartNumberingAfterBreak="0">
    <w:nsid w:val="33EE703F"/>
    <w:multiLevelType w:val="hybridMultilevel"/>
    <w:tmpl w:val="FC46C762"/>
    <w:lvl w:ilvl="0" w:tplc="0409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9342D79"/>
    <w:multiLevelType w:val="multilevel"/>
    <w:tmpl w:val="79E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A37491"/>
    <w:multiLevelType w:val="multilevel"/>
    <w:tmpl w:val="6F04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D97C1F"/>
    <w:multiLevelType w:val="hybridMultilevel"/>
    <w:tmpl w:val="6000751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E4D5ACB"/>
    <w:multiLevelType w:val="hybridMultilevel"/>
    <w:tmpl w:val="119A7EEA"/>
    <w:lvl w:ilvl="0" w:tplc="040A0001">
      <w:start w:val="1"/>
      <w:numFmt w:val="bullet"/>
      <w:lvlText w:val=""/>
      <w:lvlJc w:val="left"/>
      <w:pPr>
        <w:ind w:left="360" w:hanging="360"/>
      </w:pPr>
      <w:rPr>
        <w:rFonts w:ascii="Symbol" w:hAnsi="Symbol" w:hint="default"/>
      </w:rPr>
    </w:lvl>
    <w:lvl w:ilvl="1" w:tplc="040A0003">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3" w15:restartNumberingAfterBreak="0">
    <w:nsid w:val="4220007F"/>
    <w:multiLevelType w:val="multilevel"/>
    <w:tmpl w:val="7D5E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2804E9"/>
    <w:multiLevelType w:val="hybridMultilevel"/>
    <w:tmpl w:val="FEC0CA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3611911"/>
    <w:multiLevelType w:val="multilevel"/>
    <w:tmpl w:val="CD0CBA8E"/>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A031EBF"/>
    <w:multiLevelType w:val="multilevel"/>
    <w:tmpl w:val="667C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DE322A"/>
    <w:multiLevelType w:val="multilevel"/>
    <w:tmpl w:val="87987A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4F7C070B"/>
    <w:multiLevelType w:val="hybridMultilevel"/>
    <w:tmpl w:val="A4FCC4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2751C1B"/>
    <w:multiLevelType w:val="hybridMultilevel"/>
    <w:tmpl w:val="CA04895E"/>
    <w:lvl w:ilvl="0" w:tplc="233292C2">
      <w:start w:val="1"/>
      <w:numFmt w:val="decimal"/>
      <w:lvlText w:val="%1."/>
      <w:lvlJc w:val="left"/>
      <w:pPr>
        <w:ind w:left="720" w:hanging="360"/>
      </w:pPr>
      <w:rPr>
        <w:rFonts w:eastAsiaTheme="minorHAnsi"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0770CD0"/>
    <w:multiLevelType w:val="hybridMultilevel"/>
    <w:tmpl w:val="C4C0AB56"/>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61490A04"/>
    <w:multiLevelType w:val="hybridMultilevel"/>
    <w:tmpl w:val="6C5475B6"/>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1423852"/>
    <w:multiLevelType w:val="hybridMultilevel"/>
    <w:tmpl w:val="BD5C27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46A45B1"/>
    <w:multiLevelType w:val="hybridMultilevel"/>
    <w:tmpl w:val="ABCE7B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B646EE6"/>
    <w:multiLevelType w:val="hybridMultilevel"/>
    <w:tmpl w:val="8CBEF07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31"/>
  </w:num>
  <w:num w:numId="3">
    <w:abstractNumId w:val="32"/>
  </w:num>
  <w:num w:numId="4">
    <w:abstractNumId w:val="11"/>
  </w:num>
  <w:num w:numId="5">
    <w:abstractNumId w:val="18"/>
  </w:num>
  <w:num w:numId="6">
    <w:abstractNumId w:val="21"/>
  </w:num>
  <w:num w:numId="7">
    <w:abstractNumId w:val="29"/>
  </w:num>
  <w:num w:numId="8">
    <w:abstractNumId w:val="0"/>
  </w:num>
  <w:num w:numId="9">
    <w:abstractNumId w:val="16"/>
  </w:num>
  <w:num w:numId="10">
    <w:abstractNumId w:val="3"/>
  </w:num>
  <w:num w:numId="11">
    <w:abstractNumId w:val="7"/>
  </w:num>
  <w:num w:numId="12">
    <w:abstractNumId w:val="20"/>
  </w:num>
  <w:num w:numId="13">
    <w:abstractNumId w:val="6"/>
  </w:num>
  <w:num w:numId="14">
    <w:abstractNumId w:val="19"/>
  </w:num>
  <w:num w:numId="15">
    <w:abstractNumId w:val="12"/>
  </w:num>
  <w:num w:numId="16">
    <w:abstractNumId w:val="23"/>
  </w:num>
  <w:num w:numId="17">
    <w:abstractNumId w:val="27"/>
  </w:num>
  <w:num w:numId="18">
    <w:abstractNumId w:val="9"/>
  </w:num>
  <w:num w:numId="19">
    <w:abstractNumId w:val="26"/>
  </w:num>
  <w:num w:numId="20">
    <w:abstractNumId w:val="13"/>
  </w:num>
  <w:num w:numId="21">
    <w:abstractNumId w:val="22"/>
  </w:num>
  <w:num w:numId="22">
    <w:abstractNumId w:val="8"/>
  </w:num>
  <w:num w:numId="23">
    <w:abstractNumId w:val="10"/>
  </w:num>
  <w:num w:numId="24">
    <w:abstractNumId w:val="30"/>
  </w:num>
  <w:num w:numId="25">
    <w:abstractNumId w:val="4"/>
  </w:num>
  <w:num w:numId="26">
    <w:abstractNumId w:val="25"/>
  </w:num>
  <w:num w:numId="27">
    <w:abstractNumId w:val="14"/>
  </w:num>
  <w:num w:numId="28">
    <w:abstractNumId w:val="34"/>
  </w:num>
  <w:num w:numId="29">
    <w:abstractNumId w:val="15"/>
  </w:num>
  <w:num w:numId="30">
    <w:abstractNumId w:val="5"/>
  </w:num>
  <w:num w:numId="31">
    <w:abstractNumId w:val="24"/>
  </w:num>
  <w:num w:numId="32">
    <w:abstractNumId w:val="28"/>
  </w:num>
  <w:num w:numId="33">
    <w:abstractNumId w:val="33"/>
  </w:num>
  <w:num w:numId="34">
    <w:abstractNumId w:val="1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4DA"/>
    <w:rsid w:val="00001F6A"/>
    <w:rsid w:val="00004C8D"/>
    <w:rsid w:val="000474DA"/>
    <w:rsid w:val="00054DF6"/>
    <w:rsid w:val="00060C05"/>
    <w:rsid w:val="000750C5"/>
    <w:rsid w:val="0009304C"/>
    <w:rsid w:val="00095E44"/>
    <w:rsid w:val="000A7C40"/>
    <w:rsid w:val="000B4507"/>
    <w:rsid w:val="000B7DE6"/>
    <w:rsid w:val="000E0C3B"/>
    <w:rsid w:val="00115730"/>
    <w:rsid w:val="00121F5D"/>
    <w:rsid w:val="00127A14"/>
    <w:rsid w:val="001415DE"/>
    <w:rsid w:val="0015268F"/>
    <w:rsid w:val="001862DA"/>
    <w:rsid w:val="00195503"/>
    <w:rsid w:val="001B5DA6"/>
    <w:rsid w:val="001C4DE2"/>
    <w:rsid w:val="001D4BD5"/>
    <w:rsid w:val="00204345"/>
    <w:rsid w:val="0020652C"/>
    <w:rsid w:val="002205FA"/>
    <w:rsid w:val="002260BF"/>
    <w:rsid w:val="002304B0"/>
    <w:rsid w:val="002314CC"/>
    <w:rsid w:val="002435D5"/>
    <w:rsid w:val="00244D6C"/>
    <w:rsid w:val="002534D7"/>
    <w:rsid w:val="00256CE8"/>
    <w:rsid w:val="00264AF7"/>
    <w:rsid w:val="002814F0"/>
    <w:rsid w:val="002911AE"/>
    <w:rsid w:val="002944BD"/>
    <w:rsid w:val="00297E3D"/>
    <w:rsid w:val="002B36C2"/>
    <w:rsid w:val="002D15DA"/>
    <w:rsid w:val="002D60E2"/>
    <w:rsid w:val="002F1B80"/>
    <w:rsid w:val="002F2ED8"/>
    <w:rsid w:val="003005A5"/>
    <w:rsid w:val="00307001"/>
    <w:rsid w:val="00314006"/>
    <w:rsid w:val="00317474"/>
    <w:rsid w:val="003411CE"/>
    <w:rsid w:val="00344D48"/>
    <w:rsid w:val="0035275A"/>
    <w:rsid w:val="003555A4"/>
    <w:rsid w:val="00360FFA"/>
    <w:rsid w:val="00366349"/>
    <w:rsid w:val="00382BE7"/>
    <w:rsid w:val="003865D9"/>
    <w:rsid w:val="003A00FF"/>
    <w:rsid w:val="003C1211"/>
    <w:rsid w:val="003C704E"/>
    <w:rsid w:val="003D4D4D"/>
    <w:rsid w:val="003F47DB"/>
    <w:rsid w:val="0040465E"/>
    <w:rsid w:val="00415FDA"/>
    <w:rsid w:val="00437FB3"/>
    <w:rsid w:val="00440D15"/>
    <w:rsid w:val="00476F3F"/>
    <w:rsid w:val="004927C6"/>
    <w:rsid w:val="00494D04"/>
    <w:rsid w:val="004A29EF"/>
    <w:rsid w:val="004D3E1C"/>
    <w:rsid w:val="004D4581"/>
    <w:rsid w:val="004F75F5"/>
    <w:rsid w:val="00556AD4"/>
    <w:rsid w:val="005B09F5"/>
    <w:rsid w:val="005B34E2"/>
    <w:rsid w:val="005D0FD2"/>
    <w:rsid w:val="005D5143"/>
    <w:rsid w:val="005F4F2B"/>
    <w:rsid w:val="005F514F"/>
    <w:rsid w:val="006005C5"/>
    <w:rsid w:val="006032EB"/>
    <w:rsid w:val="0063075D"/>
    <w:rsid w:val="0063260E"/>
    <w:rsid w:val="00642B58"/>
    <w:rsid w:val="006468BE"/>
    <w:rsid w:val="00653889"/>
    <w:rsid w:val="006542A2"/>
    <w:rsid w:val="00654CD4"/>
    <w:rsid w:val="00660258"/>
    <w:rsid w:val="00673461"/>
    <w:rsid w:val="00683C2E"/>
    <w:rsid w:val="00683E58"/>
    <w:rsid w:val="00695B78"/>
    <w:rsid w:val="006E3C96"/>
    <w:rsid w:val="006F05CF"/>
    <w:rsid w:val="006F5AE2"/>
    <w:rsid w:val="006F634D"/>
    <w:rsid w:val="00712AF3"/>
    <w:rsid w:val="007168C5"/>
    <w:rsid w:val="00740B0A"/>
    <w:rsid w:val="00753122"/>
    <w:rsid w:val="007532A3"/>
    <w:rsid w:val="00756FAC"/>
    <w:rsid w:val="007579E8"/>
    <w:rsid w:val="00791BBF"/>
    <w:rsid w:val="007A20C3"/>
    <w:rsid w:val="007B0197"/>
    <w:rsid w:val="007C1420"/>
    <w:rsid w:val="007C29E2"/>
    <w:rsid w:val="007D4266"/>
    <w:rsid w:val="007D593B"/>
    <w:rsid w:val="007D7F63"/>
    <w:rsid w:val="007E665C"/>
    <w:rsid w:val="007F1447"/>
    <w:rsid w:val="007F75EC"/>
    <w:rsid w:val="00801416"/>
    <w:rsid w:val="00831D05"/>
    <w:rsid w:val="00842A09"/>
    <w:rsid w:val="00845B8F"/>
    <w:rsid w:val="008548E7"/>
    <w:rsid w:val="008772EF"/>
    <w:rsid w:val="008A46A8"/>
    <w:rsid w:val="008C48CB"/>
    <w:rsid w:val="008D24DA"/>
    <w:rsid w:val="008E413C"/>
    <w:rsid w:val="008E69CE"/>
    <w:rsid w:val="008F38A6"/>
    <w:rsid w:val="00910601"/>
    <w:rsid w:val="00924BDB"/>
    <w:rsid w:val="009327B8"/>
    <w:rsid w:val="00934926"/>
    <w:rsid w:val="009417DF"/>
    <w:rsid w:val="00941D85"/>
    <w:rsid w:val="00956FFD"/>
    <w:rsid w:val="00994554"/>
    <w:rsid w:val="009A426B"/>
    <w:rsid w:val="009B03ED"/>
    <w:rsid w:val="009C68AA"/>
    <w:rsid w:val="009E0FDC"/>
    <w:rsid w:val="009E303C"/>
    <w:rsid w:val="009F3B51"/>
    <w:rsid w:val="00A036C9"/>
    <w:rsid w:val="00A1188F"/>
    <w:rsid w:val="00A32CD8"/>
    <w:rsid w:val="00A400F4"/>
    <w:rsid w:val="00A72F5E"/>
    <w:rsid w:val="00A77F7D"/>
    <w:rsid w:val="00A96E9D"/>
    <w:rsid w:val="00A970AC"/>
    <w:rsid w:val="00AA769F"/>
    <w:rsid w:val="00AB1053"/>
    <w:rsid w:val="00AC50C1"/>
    <w:rsid w:val="00AD2FF2"/>
    <w:rsid w:val="00AD373C"/>
    <w:rsid w:val="00AE58F1"/>
    <w:rsid w:val="00AE6054"/>
    <w:rsid w:val="00AF1E05"/>
    <w:rsid w:val="00AF5517"/>
    <w:rsid w:val="00B21A48"/>
    <w:rsid w:val="00B2343B"/>
    <w:rsid w:val="00B31A59"/>
    <w:rsid w:val="00B31AC9"/>
    <w:rsid w:val="00B31C85"/>
    <w:rsid w:val="00B41AC2"/>
    <w:rsid w:val="00B433EF"/>
    <w:rsid w:val="00B60EE4"/>
    <w:rsid w:val="00B645BE"/>
    <w:rsid w:val="00B64ABE"/>
    <w:rsid w:val="00B6516D"/>
    <w:rsid w:val="00B76C41"/>
    <w:rsid w:val="00B863BB"/>
    <w:rsid w:val="00B90C9E"/>
    <w:rsid w:val="00BA0EC0"/>
    <w:rsid w:val="00BA50FC"/>
    <w:rsid w:val="00BA7C64"/>
    <w:rsid w:val="00BD53C2"/>
    <w:rsid w:val="00BE4887"/>
    <w:rsid w:val="00BE524E"/>
    <w:rsid w:val="00BE5F54"/>
    <w:rsid w:val="00C00C63"/>
    <w:rsid w:val="00C24BE7"/>
    <w:rsid w:val="00C43D58"/>
    <w:rsid w:val="00C565E9"/>
    <w:rsid w:val="00C83151"/>
    <w:rsid w:val="00C870AC"/>
    <w:rsid w:val="00C91609"/>
    <w:rsid w:val="00CC65D2"/>
    <w:rsid w:val="00CC6F74"/>
    <w:rsid w:val="00CD17B3"/>
    <w:rsid w:val="00CE7196"/>
    <w:rsid w:val="00CF6D6A"/>
    <w:rsid w:val="00D030E8"/>
    <w:rsid w:val="00D105B3"/>
    <w:rsid w:val="00D17008"/>
    <w:rsid w:val="00D24B91"/>
    <w:rsid w:val="00D27601"/>
    <w:rsid w:val="00D3139E"/>
    <w:rsid w:val="00D44186"/>
    <w:rsid w:val="00D858EA"/>
    <w:rsid w:val="00D943C3"/>
    <w:rsid w:val="00DA0707"/>
    <w:rsid w:val="00DB0054"/>
    <w:rsid w:val="00E01649"/>
    <w:rsid w:val="00E0284D"/>
    <w:rsid w:val="00E04A93"/>
    <w:rsid w:val="00E2186A"/>
    <w:rsid w:val="00E44CBC"/>
    <w:rsid w:val="00E47EF8"/>
    <w:rsid w:val="00E710BD"/>
    <w:rsid w:val="00E72DA7"/>
    <w:rsid w:val="00EA1BF8"/>
    <w:rsid w:val="00EA426F"/>
    <w:rsid w:val="00EA44D4"/>
    <w:rsid w:val="00EA49B3"/>
    <w:rsid w:val="00EB2F6A"/>
    <w:rsid w:val="00EB4903"/>
    <w:rsid w:val="00EC547A"/>
    <w:rsid w:val="00EE0868"/>
    <w:rsid w:val="00EE4B6B"/>
    <w:rsid w:val="00EE5A7C"/>
    <w:rsid w:val="00F04860"/>
    <w:rsid w:val="00F16B34"/>
    <w:rsid w:val="00F21C04"/>
    <w:rsid w:val="00F250EC"/>
    <w:rsid w:val="00F47A11"/>
    <w:rsid w:val="00F5283C"/>
    <w:rsid w:val="00F53F9F"/>
    <w:rsid w:val="00F65175"/>
    <w:rsid w:val="00F652F3"/>
    <w:rsid w:val="00F65B0A"/>
    <w:rsid w:val="00F708E6"/>
    <w:rsid w:val="00FA351A"/>
    <w:rsid w:val="00FA7C73"/>
    <w:rsid w:val="00FD26E3"/>
    <w:rsid w:val="00FD4477"/>
    <w:rsid w:val="00FD500B"/>
    <w:rsid w:val="00FD6707"/>
    <w:rsid w:val="00FE7681"/>
    <w:rsid w:val="00FF18F5"/>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C891F0"/>
  <w15:docId w15:val="{8DBFCEFB-AADE-4AC0-AB27-F79295863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74DA"/>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Header">
    <w:name w:val="header"/>
    <w:basedOn w:val="Normal"/>
    <w:link w:val="HeaderChar"/>
    <w:uiPriority w:val="99"/>
    <w:unhideWhenUsed/>
    <w:rsid w:val="000474DA"/>
    <w:pPr>
      <w:tabs>
        <w:tab w:val="center" w:pos="4419"/>
        <w:tab w:val="right" w:pos="8838"/>
      </w:tabs>
      <w:spacing w:after="0" w:line="240" w:lineRule="auto"/>
    </w:pPr>
  </w:style>
  <w:style w:type="character" w:customStyle="1" w:styleId="HeaderChar">
    <w:name w:val="Header Char"/>
    <w:basedOn w:val="DefaultParagraphFont"/>
    <w:link w:val="Header"/>
    <w:uiPriority w:val="99"/>
    <w:rsid w:val="000474DA"/>
  </w:style>
  <w:style w:type="paragraph" w:styleId="Footer">
    <w:name w:val="footer"/>
    <w:basedOn w:val="Normal"/>
    <w:link w:val="FooterChar"/>
    <w:uiPriority w:val="99"/>
    <w:unhideWhenUsed/>
    <w:rsid w:val="000474DA"/>
    <w:pPr>
      <w:tabs>
        <w:tab w:val="center" w:pos="4419"/>
        <w:tab w:val="right" w:pos="8838"/>
      </w:tabs>
      <w:spacing w:after="0" w:line="240" w:lineRule="auto"/>
    </w:pPr>
  </w:style>
  <w:style w:type="character" w:customStyle="1" w:styleId="FooterChar">
    <w:name w:val="Footer Char"/>
    <w:basedOn w:val="DefaultParagraphFont"/>
    <w:link w:val="Footer"/>
    <w:uiPriority w:val="99"/>
    <w:rsid w:val="000474DA"/>
  </w:style>
  <w:style w:type="paragraph" w:styleId="ListParagraph">
    <w:name w:val="List Paragraph"/>
    <w:basedOn w:val="Normal"/>
    <w:uiPriority w:val="34"/>
    <w:qFormat/>
    <w:rsid w:val="000474DA"/>
    <w:pPr>
      <w:ind w:left="720"/>
      <w:contextualSpacing/>
    </w:pPr>
  </w:style>
  <w:style w:type="table" w:styleId="TableGrid">
    <w:name w:val="Table Grid"/>
    <w:basedOn w:val="TableNormal"/>
    <w:uiPriority w:val="39"/>
    <w:rsid w:val="00941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304B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304B0"/>
    <w:rPr>
      <w:rFonts w:ascii="Lucida Grande" w:hAnsi="Lucida Grande" w:cs="Lucida Grande"/>
      <w:sz w:val="18"/>
      <w:szCs w:val="18"/>
    </w:rPr>
  </w:style>
  <w:style w:type="paragraph" w:styleId="FootnoteText">
    <w:name w:val="footnote text"/>
    <w:basedOn w:val="Normal"/>
    <w:link w:val="FootnoteTextChar"/>
    <w:uiPriority w:val="99"/>
    <w:unhideWhenUsed/>
    <w:rsid w:val="009327B8"/>
    <w:pPr>
      <w:spacing w:after="0" w:line="240" w:lineRule="auto"/>
    </w:pPr>
    <w:rPr>
      <w:sz w:val="20"/>
      <w:szCs w:val="20"/>
    </w:rPr>
  </w:style>
  <w:style w:type="character" w:customStyle="1" w:styleId="FootnoteTextChar">
    <w:name w:val="Footnote Text Char"/>
    <w:basedOn w:val="DefaultParagraphFont"/>
    <w:link w:val="FootnoteText"/>
    <w:uiPriority w:val="99"/>
    <w:rsid w:val="009327B8"/>
    <w:rPr>
      <w:sz w:val="20"/>
      <w:szCs w:val="20"/>
    </w:rPr>
  </w:style>
  <w:style w:type="character" w:styleId="FootnoteReference">
    <w:name w:val="footnote reference"/>
    <w:basedOn w:val="DefaultParagraphFont"/>
    <w:uiPriority w:val="99"/>
    <w:semiHidden/>
    <w:unhideWhenUsed/>
    <w:rsid w:val="009327B8"/>
    <w:rPr>
      <w:vertAlign w:val="superscript"/>
    </w:rPr>
  </w:style>
  <w:style w:type="character" w:styleId="Hyperlink">
    <w:name w:val="Hyperlink"/>
    <w:basedOn w:val="DefaultParagraphFont"/>
    <w:uiPriority w:val="99"/>
    <w:unhideWhenUsed/>
    <w:rsid w:val="009327B8"/>
    <w:rPr>
      <w:color w:val="0000FF"/>
      <w:u w:val="single"/>
    </w:rPr>
  </w:style>
  <w:style w:type="character" w:styleId="CommentReference">
    <w:name w:val="annotation reference"/>
    <w:basedOn w:val="DefaultParagraphFont"/>
    <w:uiPriority w:val="99"/>
    <w:semiHidden/>
    <w:unhideWhenUsed/>
    <w:rsid w:val="00E44CBC"/>
    <w:rPr>
      <w:sz w:val="16"/>
      <w:szCs w:val="16"/>
    </w:rPr>
  </w:style>
  <w:style w:type="paragraph" w:styleId="CommentText">
    <w:name w:val="annotation text"/>
    <w:basedOn w:val="Normal"/>
    <w:link w:val="CommentTextChar"/>
    <w:uiPriority w:val="99"/>
    <w:unhideWhenUsed/>
    <w:rsid w:val="00E44CBC"/>
    <w:pPr>
      <w:spacing w:line="240" w:lineRule="auto"/>
    </w:pPr>
    <w:rPr>
      <w:sz w:val="20"/>
      <w:szCs w:val="20"/>
    </w:rPr>
  </w:style>
  <w:style w:type="character" w:customStyle="1" w:styleId="CommentTextChar">
    <w:name w:val="Comment Text Char"/>
    <w:basedOn w:val="DefaultParagraphFont"/>
    <w:link w:val="CommentText"/>
    <w:uiPriority w:val="99"/>
    <w:rsid w:val="00E44CBC"/>
    <w:rPr>
      <w:sz w:val="20"/>
      <w:szCs w:val="20"/>
    </w:rPr>
  </w:style>
  <w:style w:type="paragraph" w:styleId="CommentSubject">
    <w:name w:val="annotation subject"/>
    <w:basedOn w:val="CommentText"/>
    <w:next w:val="CommentText"/>
    <w:link w:val="CommentSubjectChar"/>
    <w:uiPriority w:val="99"/>
    <w:semiHidden/>
    <w:unhideWhenUsed/>
    <w:rsid w:val="00E44CBC"/>
    <w:rPr>
      <w:b/>
      <w:bCs/>
    </w:rPr>
  </w:style>
  <w:style w:type="character" w:customStyle="1" w:styleId="CommentSubjectChar">
    <w:name w:val="Comment Subject Char"/>
    <w:basedOn w:val="CommentTextChar"/>
    <w:link w:val="CommentSubject"/>
    <w:uiPriority w:val="99"/>
    <w:semiHidden/>
    <w:rsid w:val="00E44CBC"/>
    <w:rPr>
      <w:b/>
      <w:bCs/>
      <w:sz w:val="20"/>
      <w:szCs w:val="20"/>
    </w:rPr>
  </w:style>
  <w:style w:type="paragraph" w:styleId="EndnoteText">
    <w:name w:val="endnote text"/>
    <w:basedOn w:val="Normal"/>
    <w:link w:val="EndnoteTextChar"/>
    <w:uiPriority w:val="99"/>
    <w:unhideWhenUsed/>
    <w:rsid w:val="00C43D58"/>
    <w:pPr>
      <w:spacing w:after="0" w:line="240" w:lineRule="auto"/>
    </w:pPr>
    <w:rPr>
      <w:rFonts w:ascii="Calibri" w:eastAsia="Calibri" w:hAnsi="Calibri" w:cs="Calibri"/>
      <w:sz w:val="20"/>
      <w:szCs w:val="20"/>
      <w:lang w:eastAsia="es-MX"/>
    </w:rPr>
  </w:style>
  <w:style w:type="character" w:customStyle="1" w:styleId="EndnoteTextChar">
    <w:name w:val="Endnote Text Char"/>
    <w:basedOn w:val="DefaultParagraphFont"/>
    <w:link w:val="EndnoteText"/>
    <w:uiPriority w:val="99"/>
    <w:rsid w:val="00C43D58"/>
    <w:rPr>
      <w:rFonts w:ascii="Calibri" w:eastAsia="Calibri" w:hAnsi="Calibri" w:cs="Calibri"/>
      <w:sz w:val="20"/>
      <w:szCs w:val="20"/>
      <w:lang w:eastAsia="es-MX"/>
    </w:rPr>
  </w:style>
  <w:style w:type="character" w:styleId="FollowedHyperlink">
    <w:name w:val="FollowedHyperlink"/>
    <w:basedOn w:val="DefaultParagraphFont"/>
    <w:uiPriority w:val="99"/>
    <w:semiHidden/>
    <w:unhideWhenUsed/>
    <w:rsid w:val="007E665C"/>
    <w:rPr>
      <w:color w:val="954F72" w:themeColor="followedHyperlink"/>
      <w:u w:val="single"/>
    </w:rPr>
  </w:style>
  <w:style w:type="character" w:styleId="UnresolvedMention">
    <w:name w:val="Unresolved Mention"/>
    <w:basedOn w:val="DefaultParagraphFont"/>
    <w:uiPriority w:val="99"/>
    <w:semiHidden/>
    <w:unhideWhenUsed/>
    <w:rsid w:val="007E665C"/>
    <w:rPr>
      <w:color w:val="605E5C"/>
      <w:shd w:val="clear" w:color="auto" w:fill="E1DFDD"/>
    </w:rPr>
  </w:style>
  <w:style w:type="paragraph" w:styleId="Revision">
    <w:name w:val="Revision"/>
    <w:hidden/>
    <w:uiPriority w:val="99"/>
    <w:semiHidden/>
    <w:rsid w:val="003865D9"/>
    <w:pPr>
      <w:spacing w:after="0" w:line="240" w:lineRule="auto"/>
    </w:pPr>
  </w:style>
  <w:style w:type="character" w:styleId="EndnoteReference">
    <w:name w:val="endnote reference"/>
    <w:basedOn w:val="DefaultParagraphFont"/>
    <w:uiPriority w:val="99"/>
    <w:semiHidden/>
    <w:unhideWhenUsed/>
    <w:rsid w:val="00C24B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68076">
      <w:bodyDiv w:val="1"/>
      <w:marLeft w:val="0"/>
      <w:marRight w:val="0"/>
      <w:marTop w:val="0"/>
      <w:marBottom w:val="0"/>
      <w:divBdr>
        <w:top w:val="none" w:sz="0" w:space="0" w:color="auto"/>
        <w:left w:val="none" w:sz="0" w:space="0" w:color="auto"/>
        <w:bottom w:val="none" w:sz="0" w:space="0" w:color="auto"/>
        <w:right w:val="none" w:sz="0" w:space="0" w:color="auto"/>
      </w:divBdr>
    </w:div>
    <w:div w:id="147401024">
      <w:bodyDiv w:val="1"/>
      <w:marLeft w:val="0"/>
      <w:marRight w:val="0"/>
      <w:marTop w:val="0"/>
      <w:marBottom w:val="0"/>
      <w:divBdr>
        <w:top w:val="none" w:sz="0" w:space="0" w:color="auto"/>
        <w:left w:val="none" w:sz="0" w:space="0" w:color="auto"/>
        <w:bottom w:val="none" w:sz="0" w:space="0" w:color="auto"/>
        <w:right w:val="none" w:sz="0" w:space="0" w:color="auto"/>
      </w:divBdr>
    </w:div>
    <w:div w:id="153839278">
      <w:bodyDiv w:val="1"/>
      <w:marLeft w:val="0"/>
      <w:marRight w:val="0"/>
      <w:marTop w:val="0"/>
      <w:marBottom w:val="0"/>
      <w:divBdr>
        <w:top w:val="none" w:sz="0" w:space="0" w:color="auto"/>
        <w:left w:val="none" w:sz="0" w:space="0" w:color="auto"/>
        <w:bottom w:val="none" w:sz="0" w:space="0" w:color="auto"/>
        <w:right w:val="none" w:sz="0" w:space="0" w:color="auto"/>
      </w:divBdr>
    </w:div>
    <w:div w:id="529496916">
      <w:bodyDiv w:val="1"/>
      <w:marLeft w:val="0"/>
      <w:marRight w:val="0"/>
      <w:marTop w:val="0"/>
      <w:marBottom w:val="0"/>
      <w:divBdr>
        <w:top w:val="none" w:sz="0" w:space="0" w:color="auto"/>
        <w:left w:val="none" w:sz="0" w:space="0" w:color="auto"/>
        <w:bottom w:val="none" w:sz="0" w:space="0" w:color="auto"/>
        <w:right w:val="none" w:sz="0" w:space="0" w:color="auto"/>
      </w:divBdr>
    </w:div>
    <w:div w:id="647367370">
      <w:bodyDiv w:val="1"/>
      <w:marLeft w:val="0"/>
      <w:marRight w:val="0"/>
      <w:marTop w:val="0"/>
      <w:marBottom w:val="0"/>
      <w:divBdr>
        <w:top w:val="none" w:sz="0" w:space="0" w:color="auto"/>
        <w:left w:val="none" w:sz="0" w:space="0" w:color="auto"/>
        <w:bottom w:val="none" w:sz="0" w:space="0" w:color="auto"/>
        <w:right w:val="none" w:sz="0" w:space="0" w:color="auto"/>
      </w:divBdr>
    </w:div>
    <w:div w:id="929050119">
      <w:bodyDiv w:val="1"/>
      <w:marLeft w:val="0"/>
      <w:marRight w:val="0"/>
      <w:marTop w:val="0"/>
      <w:marBottom w:val="0"/>
      <w:divBdr>
        <w:top w:val="none" w:sz="0" w:space="0" w:color="auto"/>
        <w:left w:val="none" w:sz="0" w:space="0" w:color="auto"/>
        <w:bottom w:val="none" w:sz="0" w:space="0" w:color="auto"/>
        <w:right w:val="none" w:sz="0" w:space="0" w:color="auto"/>
      </w:divBdr>
    </w:div>
    <w:div w:id="1041054558">
      <w:bodyDiv w:val="1"/>
      <w:marLeft w:val="0"/>
      <w:marRight w:val="0"/>
      <w:marTop w:val="0"/>
      <w:marBottom w:val="0"/>
      <w:divBdr>
        <w:top w:val="none" w:sz="0" w:space="0" w:color="auto"/>
        <w:left w:val="none" w:sz="0" w:space="0" w:color="auto"/>
        <w:bottom w:val="none" w:sz="0" w:space="0" w:color="auto"/>
        <w:right w:val="none" w:sz="0" w:space="0" w:color="auto"/>
      </w:divBdr>
    </w:div>
    <w:div w:id="1078820721">
      <w:bodyDiv w:val="1"/>
      <w:marLeft w:val="0"/>
      <w:marRight w:val="0"/>
      <w:marTop w:val="0"/>
      <w:marBottom w:val="0"/>
      <w:divBdr>
        <w:top w:val="none" w:sz="0" w:space="0" w:color="auto"/>
        <w:left w:val="none" w:sz="0" w:space="0" w:color="auto"/>
        <w:bottom w:val="none" w:sz="0" w:space="0" w:color="auto"/>
        <w:right w:val="none" w:sz="0" w:space="0" w:color="auto"/>
      </w:divBdr>
    </w:div>
    <w:div w:id="1192766630">
      <w:bodyDiv w:val="1"/>
      <w:marLeft w:val="0"/>
      <w:marRight w:val="0"/>
      <w:marTop w:val="0"/>
      <w:marBottom w:val="0"/>
      <w:divBdr>
        <w:top w:val="none" w:sz="0" w:space="0" w:color="auto"/>
        <w:left w:val="none" w:sz="0" w:space="0" w:color="auto"/>
        <w:bottom w:val="none" w:sz="0" w:space="0" w:color="auto"/>
        <w:right w:val="none" w:sz="0" w:space="0" w:color="auto"/>
      </w:divBdr>
    </w:div>
    <w:div w:id="1392509075">
      <w:bodyDiv w:val="1"/>
      <w:marLeft w:val="0"/>
      <w:marRight w:val="0"/>
      <w:marTop w:val="0"/>
      <w:marBottom w:val="0"/>
      <w:divBdr>
        <w:top w:val="none" w:sz="0" w:space="0" w:color="auto"/>
        <w:left w:val="none" w:sz="0" w:space="0" w:color="auto"/>
        <w:bottom w:val="none" w:sz="0" w:space="0" w:color="auto"/>
        <w:right w:val="none" w:sz="0" w:space="0" w:color="auto"/>
      </w:divBdr>
    </w:div>
    <w:div w:id="1559199171">
      <w:bodyDiv w:val="1"/>
      <w:marLeft w:val="0"/>
      <w:marRight w:val="0"/>
      <w:marTop w:val="0"/>
      <w:marBottom w:val="0"/>
      <w:divBdr>
        <w:top w:val="none" w:sz="0" w:space="0" w:color="auto"/>
        <w:left w:val="none" w:sz="0" w:space="0" w:color="auto"/>
        <w:bottom w:val="none" w:sz="0" w:space="0" w:color="auto"/>
        <w:right w:val="none" w:sz="0" w:space="0" w:color="auto"/>
      </w:divBdr>
    </w:div>
    <w:div w:id="1840583318">
      <w:bodyDiv w:val="1"/>
      <w:marLeft w:val="0"/>
      <w:marRight w:val="0"/>
      <w:marTop w:val="0"/>
      <w:marBottom w:val="0"/>
      <w:divBdr>
        <w:top w:val="none" w:sz="0" w:space="0" w:color="auto"/>
        <w:left w:val="none" w:sz="0" w:space="0" w:color="auto"/>
        <w:bottom w:val="none" w:sz="0" w:space="0" w:color="auto"/>
        <w:right w:val="none" w:sz="0" w:space="0" w:color="auto"/>
      </w:divBdr>
    </w:div>
    <w:div w:id="1980765554">
      <w:bodyDiv w:val="1"/>
      <w:marLeft w:val="0"/>
      <w:marRight w:val="0"/>
      <w:marTop w:val="0"/>
      <w:marBottom w:val="0"/>
      <w:divBdr>
        <w:top w:val="none" w:sz="0" w:space="0" w:color="auto"/>
        <w:left w:val="none" w:sz="0" w:space="0" w:color="auto"/>
        <w:bottom w:val="none" w:sz="0" w:space="0" w:color="auto"/>
        <w:right w:val="none" w:sz="0" w:space="0" w:color="auto"/>
      </w:divBdr>
    </w:div>
    <w:div w:id="207411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hchr.org.mx/images/doc_pub/190725-Diagnostico-Mecanismo-FINAL.pdf" TargetMode="External"/><Relationship Id="rId13" Type="http://schemas.openxmlformats.org/officeDocument/2006/relationships/hyperlink" Target="http://derechoshumanos.org.mx/iniciativas-legales-ciudadanas" TargetMode="External"/><Relationship Id="rId3" Type="http://schemas.openxmlformats.org/officeDocument/2006/relationships/hyperlink" Target="https://amnistia.org.mx/juntashastalavida/" TargetMode="External"/><Relationship Id="rId7" Type="http://schemas.openxmlformats.org/officeDocument/2006/relationships/hyperlink" Target="http://derechoshumanos.org.mx/aprobacion-de-ley-garrote-en-tabasco-criminaliza-el-derecho-a-la-protesta-frente-por-la-libertad-de-expresion-y-la-protesta-social" TargetMode="External"/><Relationship Id="rId12" Type="http://schemas.openxmlformats.org/officeDocument/2006/relationships/hyperlink" Target="https://www.animalpolitico.com/2019/08/sep-cartilla-moral-libros-texto/" TargetMode="External"/><Relationship Id="rId2" Type="http://schemas.openxmlformats.org/officeDocument/2006/relationships/hyperlink" Target="http://www.oas.org/es/cidh/informes/pdfs/Mexico2016-es.pdf" TargetMode="External"/><Relationship Id="rId1" Type="http://schemas.openxmlformats.org/officeDocument/2006/relationships/hyperlink" Target="https://lasillarota.com/abusa-mexico-de-la-prision-preventiva-relator-de-la-onu/76790" TargetMode="External"/><Relationship Id="rId6" Type="http://schemas.openxmlformats.org/officeDocument/2006/relationships/hyperlink" Target="http://derechoshumanos.org.mx/resumen-del-caso-lesvy-berlin-rivera-osorio" TargetMode="External"/><Relationship Id="rId11" Type="http://schemas.openxmlformats.org/officeDocument/2006/relationships/hyperlink" Target="https://www.gob.mx/cms/uploads/attachment/file/427152/CartillaMoral_.pdf" TargetMode="External"/><Relationship Id="rId5" Type="http://schemas.openxmlformats.org/officeDocument/2006/relationships/hyperlink" Target="https://www.scjn.gob.mx/sites/default/files/igualdad/sentencias/documento/2017-08/PENAL%20II%20%28NACIONAL%29.pdf" TargetMode="External"/><Relationship Id="rId15" Type="http://schemas.openxmlformats.org/officeDocument/2006/relationships/hyperlink" Target="https://www.animalpolitico.com/2019/04/organizaciones-acusan-simulacion-consulta-tren-maya/" TargetMode="External"/><Relationship Id="rId10" Type="http://schemas.openxmlformats.org/officeDocument/2006/relationships/hyperlink" Target="http://sil.gobernacion.gob.mx/Archivos/Documentos/2018/04/asun_3696678_20180412_1523569189.pdf" TargetMode="External"/><Relationship Id="rId4" Type="http://schemas.openxmlformats.org/officeDocument/2006/relationships/hyperlink" Target="https://www.excelsior.com.mx/nacional/mexico-social-asesinadas-por-ser-ninas/1298587" TargetMode="External"/><Relationship Id="rId9" Type="http://schemas.openxmlformats.org/officeDocument/2006/relationships/hyperlink" Target="https://www.proceso.com.mx/572198/amlo-notifica-a-su-gabinete-no-transfieran-ningun-recurso-a-ong-o-sindicatos" TargetMode="External"/><Relationship Id="rId14" Type="http://schemas.openxmlformats.org/officeDocument/2006/relationships/hyperlink" Target="https://www.gob.mx/cms/uploads/attachment/file/423227/Programa-Nacional-de-los-Pueblos-Indigenas-2018-2024.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5057D4-85BC-7C49-B2CA-B2569B71DED2}">
  <ds:schemaRefs>
    <ds:schemaRef ds:uri="http://schemas.openxmlformats.org/officeDocument/2006/bibliography"/>
  </ds:schemaRefs>
</ds:datastoreItem>
</file>

<file path=customXml/itemProps2.xml><?xml version="1.0" encoding="utf-8"?>
<ds:datastoreItem xmlns:ds="http://schemas.openxmlformats.org/officeDocument/2006/customXml" ds:itemID="{84088C96-CE03-4C70-B45D-7BCDC8AFAA25}"/>
</file>

<file path=customXml/itemProps3.xml><?xml version="1.0" encoding="utf-8"?>
<ds:datastoreItem xmlns:ds="http://schemas.openxmlformats.org/officeDocument/2006/customXml" ds:itemID="{2BA05DF8-0ACA-4EF0-8C21-ECB12BAF9CC4}"/>
</file>

<file path=customXml/itemProps4.xml><?xml version="1.0" encoding="utf-8"?>
<ds:datastoreItem xmlns:ds="http://schemas.openxmlformats.org/officeDocument/2006/customXml" ds:itemID="{E316F9FE-BE0D-40D2-B8E8-E823CF73A6E3}"/>
</file>

<file path=docProps/app.xml><?xml version="1.0" encoding="utf-8"?>
<Properties xmlns="http://schemas.openxmlformats.org/officeDocument/2006/extended-properties" xmlns:vt="http://schemas.openxmlformats.org/officeDocument/2006/docPropsVTypes">
  <Template>Normal.dotm</Template>
  <TotalTime>19</TotalTime>
  <Pages>11</Pages>
  <Words>3359</Words>
  <Characters>19149</Characters>
  <Application>Microsoft Office Word</Application>
  <DocSecurity>0</DocSecurity>
  <Lines>159</Lines>
  <Paragraphs>44</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22464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Invitado</dc:creator>
  <cp:keywords/>
  <dc:description/>
  <cp:lastModifiedBy>Laurence Blattmer</cp:lastModifiedBy>
  <cp:revision>10</cp:revision>
  <dcterms:created xsi:type="dcterms:W3CDTF">2019-09-16T15:12:00Z</dcterms:created>
  <dcterms:modified xsi:type="dcterms:W3CDTF">2019-09-16T21:13:00Z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