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31D" w:rsidRDefault="003643F5">
      <w:pPr>
        <w:spacing w:line="276" w:lineRule="auto"/>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 SITUATION OF PERSONS WITH ALBINISM IN ANGOLA</w:t>
      </w:r>
    </w:p>
    <w:p w:rsidR="00B8231D" w:rsidRDefault="003643F5">
      <w:pPr>
        <w:spacing w:line="276" w:lineRule="auto"/>
        <w:ind w:left="720" w:firstLine="72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Report to the Committee on the Rights of Persons with Disabilities (CRPD)</w:t>
      </w:r>
    </w:p>
    <w:p w:rsidR="00B8231D" w:rsidRDefault="003643F5">
      <w:pPr>
        <w:spacing w:line="276" w:lineRule="auto"/>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Joint Submission by:</w:t>
      </w:r>
    </w:p>
    <w:p w:rsidR="00B8231D" w:rsidRDefault="003643F5">
      <w:pPr>
        <w:spacing w:line="276" w:lineRule="auto"/>
        <w:jc w:val="center"/>
        <w:rPr>
          <w:rFonts w:ascii="Bookman Old Style" w:eastAsia="Bookman Old Style" w:hAnsi="Bookman Old Style" w:cs="Bookman Old Style"/>
          <w:b/>
          <w:sz w:val="24"/>
          <w:szCs w:val="24"/>
        </w:rPr>
      </w:pPr>
      <w:r>
        <w:rPr>
          <w:noProof/>
          <w:lang w:val="en-US"/>
        </w:rPr>
        <w:drawing>
          <wp:anchor distT="0" distB="0" distL="114300" distR="114300" simplePos="0" relativeHeight="251658240" behindDoc="0" locked="0" layoutInCell="1" hidden="0" allowOverlap="1">
            <wp:simplePos x="0" y="0"/>
            <wp:positionH relativeFrom="column">
              <wp:posOffset>2409825</wp:posOffset>
            </wp:positionH>
            <wp:positionV relativeFrom="paragraph">
              <wp:posOffset>140970</wp:posOffset>
            </wp:positionV>
            <wp:extent cx="1123950" cy="1313815"/>
            <wp:effectExtent l="0" t="0" r="0" b="0"/>
            <wp:wrapNone/>
            <wp:docPr id="14"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8"/>
                    <a:srcRect/>
                    <a:stretch>
                      <a:fillRect/>
                    </a:stretch>
                  </pic:blipFill>
                  <pic:spPr>
                    <a:xfrm>
                      <a:off x="0" y="0"/>
                      <a:ext cx="1123950" cy="1313815"/>
                    </a:xfrm>
                    <a:prstGeom prst="rect">
                      <a:avLst/>
                    </a:prstGeom>
                    <a:ln/>
                  </pic:spPr>
                </pic:pic>
              </a:graphicData>
            </a:graphic>
          </wp:anchor>
        </w:drawing>
      </w:r>
    </w:p>
    <w:p w:rsidR="00B8231D" w:rsidRDefault="00B8231D">
      <w:pPr>
        <w:spacing w:line="276" w:lineRule="auto"/>
        <w:jc w:val="center"/>
        <w:rPr>
          <w:rFonts w:ascii="Bookman Old Style" w:eastAsia="Bookman Old Style" w:hAnsi="Bookman Old Style" w:cs="Bookman Old Style"/>
          <w:b/>
          <w:sz w:val="24"/>
          <w:szCs w:val="24"/>
        </w:rPr>
      </w:pPr>
    </w:p>
    <w:p w:rsidR="00B8231D" w:rsidRDefault="00B8231D">
      <w:pPr>
        <w:spacing w:line="276" w:lineRule="auto"/>
        <w:jc w:val="center"/>
        <w:rPr>
          <w:rFonts w:ascii="Bookman Old Style" w:eastAsia="Bookman Old Style" w:hAnsi="Bookman Old Style" w:cs="Bookman Old Style"/>
          <w:b/>
          <w:sz w:val="24"/>
          <w:szCs w:val="24"/>
        </w:rPr>
      </w:pPr>
    </w:p>
    <w:p w:rsidR="00B8231D" w:rsidRDefault="00B8231D">
      <w:pPr>
        <w:spacing w:line="276" w:lineRule="auto"/>
        <w:jc w:val="center"/>
        <w:rPr>
          <w:rFonts w:ascii="Bookman Old Style" w:eastAsia="Bookman Old Style" w:hAnsi="Bookman Old Style" w:cs="Bookman Old Style"/>
          <w:b/>
          <w:sz w:val="24"/>
          <w:szCs w:val="24"/>
        </w:rPr>
      </w:pPr>
    </w:p>
    <w:p w:rsidR="00B8231D" w:rsidRDefault="00B8231D">
      <w:pPr>
        <w:spacing w:line="276" w:lineRule="auto"/>
        <w:rPr>
          <w:rFonts w:ascii="Bookman Old Style" w:eastAsia="Bookman Old Style" w:hAnsi="Bookman Old Style" w:cs="Bookman Old Style"/>
          <w:b/>
          <w:sz w:val="24"/>
          <w:szCs w:val="24"/>
        </w:rPr>
      </w:pP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CONTACT</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Peter Ash</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Founder/CEO</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Email: </w:t>
      </w:r>
      <w:hyperlink r:id="rId9">
        <w:r>
          <w:rPr>
            <w:rFonts w:ascii="Bookman Old Style" w:eastAsia="Bookman Old Style" w:hAnsi="Bookman Old Style" w:cs="Bookman Old Style"/>
            <w:b/>
            <w:color w:val="0563C1"/>
            <w:sz w:val="24"/>
            <w:szCs w:val="24"/>
            <w:u w:val="single"/>
          </w:rPr>
          <w:t>info@underthesamesun.com</w:t>
        </w:r>
      </w:hyperlink>
    </w:p>
    <w:p w:rsidR="00B8231D" w:rsidRDefault="003643F5">
      <w:pPr>
        <w:spacing w:after="0"/>
        <w:jc w:val="center"/>
        <w:rPr>
          <w:rFonts w:ascii="Bookman Old Style" w:eastAsia="Bookman Old Style" w:hAnsi="Bookman Old Style" w:cs="Bookman Old Style"/>
          <w:b/>
          <w:sz w:val="24"/>
          <w:szCs w:val="24"/>
        </w:rPr>
      </w:pPr>
      <w:bookmarkStart w:id="0" w:name="_GoBack"/>
      <w:bookmarkEnd w:id="0"/>
      <w:r>
        <w:rPr>
          <w:rFonts w:ascii="Bookman Old Style" w:eastAsia="Bookman Old Style" w:hAnsi="Bookman Old Style" w:cs="Bookman Old Style"/>
          <w:b/>
          <w:sz w:val="24"/>
          <w:szCs w:val="24"/>
        </w:rPr>
        <w:t xml:space="preserve">Web: </w:t>
      </w:r>
      <w:hyperlink r:id="rId10">
        <w:r>
          <w:rPr>
            <w:rFonts w:ascii="Bookman Old Style" w:eastAsia="Bookman Old Style" w:hAnsi="Bookman Old Style" w:cs="Bookman Old Style"/>
            <w:b/>
            <w:color w:val="0563C1"/>
            <w:sz w:val="24"/>
            <w:szCs w:val="24"/>
            <w:u w:val="single"/>
          </w:rPr>
          <w:t>www.underthesamesun.com</w:t>
        </w:r>
      </w:hyperlink>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Tel: +1(604)336-8868</w:t>
      </w:r>
    </w:p>
    <w:p w:rsidR="00B8231D" w:rsidRDefault="00B8231D">
      <w:pPr>
        <w:spacing w:line="276" w:lineRule="auto"/>
        <w:jc w:val="center"/>
        <w:rPr>
          <w:rFonts w:ascii="Bookman Old Style" w:eastAsia="Bookman Old Style" w:hAnsi="Bookman Old Style" w:cs="Bookman Old Style"/>
          <w:b/>
          <w:sz w:val="24"/>
          <w:szCs w:val="24"/>
        </w:rPr>
      </w:pPr>
    </w:p>
    <w:p w:rsidR="00B8231D" w:rsidRDefault="003643F5">
      <w:pPr>
        <w:widowControl w:val="0"/>
        <w:tabs>
          <w:tab w:val="left" w:pos="1164"/>
        </w:tabs>
        <w:spacing w:line="276" w:lineRule="auto"/>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AND</w:t>
      </w:r>
    </w:p>
    <w:p w:rsidR="00B8231D" w:rsidRDefault="003643F5">
      <w:pPr>
        <w:tabs>
          <w:tab w:val="left" w:pos="5535"/>
        </w:tabs>
        <w:jc w:val="center"/>
        <w:rPr>
          <w:rFonts w:ascii="Bookman Old Style" w:eastAsia="Bookman Old Style" w:hAnsi="Bookman Old Style" w:cs="Bookman Old Style"/>
          <w:sz w:val="24"/>
          <w:szCs w:val="24"/>
        </w:rPr>
      </w:pPr>
      <w:r>
        <w:rPr>
          <w:rFonts w:ascii="Bookman Old Style" w:eastAsia="Bookman Old Style" w:hAnsi="Bookman Old Style" w:cs="Bookman Old Style"/>
          <w:noProof/>
          <w:sz w:val="24"/>
          <w:szCs w:val="24"/>
          <w:lang w:val="en-US"/>
        </w:rPr>
        <w:drawing>
          <wp:inline distT="0" distB="0" distL="0" distR="0">
            <wp:extent cx="1310640" cy="104775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310640" cy="1047750"/>
                    </a:xfrm>
                    <a:prstGeom prst="rect">
                      <a:avLst/>
                    </a:prstGeom>
                    <a:ln/>
                  </pic:spPr>
                </pic:pic>
              </a:graphicData>
            </a:graphic>
          </wp:inline>
        </w:drawing>
      </w:r>
    </w:p>
    <w:p w:rsidR="00B8231D" w:rsidRDefault="003643F5">
      <w:pPr>
        <w:jc w:val="center"/>
        <w:rPr>
          <w:rFonts w:ascii="Bookman Old Style" w:eastAsia="Bookman Old Style" w:hAnsi="Bookman Old Style" w:cs="Bookman Old Style"/>
          <w:b/>
          <w:sz w:val="24"/>
          <w:szCs w:val="24"/>
        </w:rPr>
      </w:pPr>
      <w:r>
        <w:rPr>
          <w:rFonts w:ascii="Bookman Old Style" w:eastAsia="Bookman Old Style" w:hAnsi="Bookman Old Style" w:cs="Bookman Old Style"/>
          <w:noProof/>
          <w:sz w:val="24"/>
          <w:szCs w:val="24"/>
          <w:lang w:val="en-US"/>
        </w:rPr>
        <mc:AlternateContent>
          <mc:Choice Requires="wpg">
            <w:drawing>
              <wp:inline distT="0" distB="0" distL="0" distR="0">
                <wp:extent cx="323850" cy="323850"/>
                <wp:effectExtent l="0" t="0" r="0" b="0"/>
                <wp:docPr id="13" name="Rectangle 13" descr="image"/>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rsidR="00B8231D" w:rsidRDefault="00B8231D">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323850" cy="323850"/>
                <wp:effectExtent b="0" l="0" r="0" t="0"/>
                <wp:docPr descr="image" id="13" name="image1.png"/>
                <a:graphic>
                  <a:graphicData uri="http://schemas.openxmlformats.org/drawingml/2006/picture">
                    <pic:pic>
                      <pic:nvPicPr>
                        <pic:cNvPr descr="image" id="0" name="image1.png"/>
                        <pic:cNvPicPr preferRelativeResize="0"/>
                      </pic:nvPicPr>
                      <pic:blipFill>
                        <a:blip r:embed="rId12"/>
                        <a:srcRect/>
                        <a:stretch>
                          <a:fillRect/>
                        </a:stretch>
                      </pic:blipFill>
                      <pic:spPr>
                        <a:xfrm>
                          <a:off x="0" y="0"/>
                          <a:ext cx="323850" cy="323850"/>
                        </a:xfrm>
                        <a:prstGeom prst="rect"/>
                        <a:ln/>
                      </pic:spPr>
                    </pic:pic>
                  </a:graphicData>
                </a:graphic>
              </wp:inline>
            </w:drawing>
          </mc:Fallback>
        </mc:AlternateContent>
      </w:r>
      <w:r>
        <w:rPr>
          <w:rFonts w:ascii="Bookman Old Style" w:eastAsia="Bookman Old Style" w:hAnsi="Bookman Old Style" w:cs="Bookman Old Style"/>
          <w:b/>
          <w:sz w:val="24"/>
          <w:szCs w:val="24"/>
        </w:rPr>
        <w:t>CONTACT</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Joel Tchombosi</w:t>
      </w:r>
    </w:p>
    <w:p w:rsidR="00B8231D" w:rsidRDefault="003643F5">
      <w:pPr>
        <w:spacing w:after="0"/>
        <w:jc w:val="center"/>
        <w:rPr>
          <w:rFonts w:ascii="Bookman Old Style" w:eastAsia="Bookman Old Style" w:hAnsi="Bookman Old Style" w:cs="Bookman Old Style"/>
          <w:sz w:val="24"/>
          <w:szCs w:val="24"/>
        </w:rPr>
      </w:pPr>
      <w:r>
        <w:rPr>
          <w:rFonts w:ascii="Bookman Old Style" w:eastAsia="Bookman Old Style" w:hAnsi="Bookman Old Style" w:cs="Bookman Old Style"/>
          <w:b/>
          <w:sz w:val="24"/>
          <w:szCs w:val="24"/>
        </w:rPr>
        <w:t>Founder</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Fraternidade Albinista</w:t>
      </w:r>
    </w:p>
    <w:p w:rsidR="00B8231D" w:rsidRDefault="003643F5">
      <w:pPr>
        <w:spacing w:after="0"/>
        <w:jc w:val="center"/>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Email: joeltchombosi@yahoo.com.br</w:t>
      </w:r>
      <w:r>
        <w:rPr>
          <w:rFonts w:ascii="Bookman Old Style" w:eastAsia="Bookman Old Style" w:hAnsi="Bookman Old Style" w:cs="Bookman Old Style"/>
          <w:b/>
          <w:sz w:val="24"/>
          <w:szCs w:val="24"/>
        </w:rPr>
        <w:br/>
        <w:t>Cell: +244 938739769</w:t>
      </w:r>
    </w:p>
    <w:p w:rsidR="00B8231D" w:rsidRDefault="003643F5">
      <w:pPr>
        <w:spacing w:line="276" w:lineRule="auto"/>
        <w:jc w:val="both"/>
        <w:rPr>
          <w:rFonts w:ascii="Bookman Old Style" w:eastAsia="Bookman Old Style" w:hAnsi="Bookman Old Style" w:cs="Bookman Old Style"/>
          <w:sz w:val="24"/>
          <w:szCs w:val="24"/>
        </w:rPr>
      </w:pPr>
      <w:r>
        <w:br w:type="page"/>
      </w:r>
      <w:r>
        <w:rPr>
          <w:rFonts w:ascii="Bookman Old Style" w:eastAsia="Bookman Old Style" w:hAnsi="Bookman Old Style" w:cs="Bookman Old Style"/>
          <w:sz w:val="24"/>
          <w:szCs w:val="24"/>
        </w:rPr>
        <w:lastRenderedPageBreak/>
        <w:t>This report was jointly prepared by Under the Same Sun (UTSS) and</w:t>
      </w:r>
      <w:r>
        <w:rPr>
          <w:rFonts w:ascii="Bookman Old Style" w:eastAsia="Bookman Old Style" w:hAnsi="Bookman Old Style" w:cs="Bookman Old Style"/>
          <w:b/>
          <w:sz w:val="24"/>
          <w:szCs w:val="24"/>
        </w:rPr>
        <w:t xml:space="preserve"> </w:t>
      </w:r>
      <w:r>
        <w:rPr>
          <w:rFonts w:ascii="Bookman Old Style" w:eastAsia="Bookman Old Style" w:hAnsi="Bookman Old Style" w:cs="Bookman Old Style"/>
          <w:sz w:val="24"/>
          <w:szCs w:val="24"/>
        </w:rPr>
        <w:t xml:space="preserve">Fraternidade Albinista (FALB). The report is based on UTSS’s own internal research as well as FALB’s first-hand information and experience, credible media reports, as well as the report of the Independent Expert on the enjoyment of human rights by persons </w:t>
      </w:r>
      <w:r>
        <w:rPr>
          <w:rFonts w:ascii="Bookman Old Style" w:eastAsia="Bookman Old Style" w:hAnsi="Bookman Old Style" w:cs="Bookman Old Style"/>
          <w:sz w:val="24"/>
          <w:szCs w:val="24"/>
        </w:rPr>
        <w:t xml:space="preserve">with albinism. </w:t>
      </w:r>
    </w:p>
    <w:p w:rsidR="00B8231D" w:rsidRDefault="003643F5">
      <w:pPr>
        <w:spacing w:line="276"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This report centres on the issues and challenges that surround persons with albinism (PWA) in Angola.</w:t>
      </w:r>
    </w:p>
    <w:p w:rsidR="00B8231D" w:rsidRDefault="003643F5">
      <w:pPr>
        <w:widowControl w:val="0"/>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Questions for the Government of Angola</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intensified efforts has the Government taken to eliminate discrimination against the most vuln</w:t>
      </w:r>
      <w:r>
        <w:rPr>
          <w:rFonts w:ascii="Bookman Old Style" w:eastAsia="Bookman Old Style" w:hAnsi="Bookman Old Style" w:cs="Bookman Old Style"/>
          <w:color w:val="000000"/>
          <w:sz w:val="24"/>
          <w:szCs w:val="24"/>
        </w:rPr>
        <w:t xml:space="preserve">erable groups of people with disabilities such as girls and children with disabilities including children with albinism?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measures has the Government taken to ensure that children with disabilities have access to inclusive early childhood care and ed</w:t>
      </w:r>
      <w:r>
        <w:rPr>
          <w:rFonts w:ascii="Bookman Old Style" w:eastAsia="Bookman Old Style" w:hAnsi="Bookman Old Style" w:cs="Bookman Old Style"/>
          <w:color w:val="000000"/>
          <w:sz w:val="24"/>
          <w:szCs w:val="24"/>
        </w:rPr>
        <w:t>ucation, early development programmes, health care and other services, and ensure such services receive adequate human, technical and financial resources?</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It is reported that stigma and discrimination against people with albinism is still widespread due to</w:t>
      </w:r>
      <w:r>
        <w:rPr>
          <w:rFonts w:ascii="Bookman Old Style" w:eastAsia="Bookman Old Style" w:hAnsi="Bookman Old Style" w:cs="Bookman Old Style"/>
          <w:color w:val="000000"/>
          <w:sz w:val="24"/>
          <w:szCs w:val="24"/>
        </w:rPr>
        <w:t xml:space="preserve"> general ignorance and myths associated with the condition, what has the Government done to develop and conduct awareness-raising activities with the aim of increasing understanding of what albinism is and changing the societal misconceptions about albinis</w:t>
      </w:r>
      <w:r>
        <w:rPr>
          <w:rFonts w:ascii="Bookman Old Style" w:eastAsia="Bookman Old Style" w:hAnsi="Bookman Old Style" w:cs="Bookman Old Style"/>
          <w:color w:val="000000"/>
          <w:sz w:val="24"/>
          <w:szCs w:val="24"/>
        </w:rPr>
        <w:t xml:space="preserve">m also eliminating stigmatization in the society?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deliberate efforts has been taken to provide training for professional staff working with people with disabilities with specific reference to persons with albinism, such as teachers, medical, paramed</w:t>
      </w:r>
      <w:r>
        <w:rPr>
          <w:rFonts w:ascii="Bookman Old Style" w:eastAsia="Bookman Old Style" w:hAnsi="Bookman Old Style" w:cs="Bookman Old Style"/>
          <w:color w:val="000000"/>
          <w:sz w:val="24"/>
          <w:szCs w:val="24"/>
        </w:rPr>
        <w:t xml:space="preserve">ical and related personnel and social workers, in order to understand their specific needs and accommodate their needs accordingly?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How effective does the</w:t>
      </w:r>
      <w:r>
        <w:rPr>
          <w:rFonts w:ascii="Bookman Old Style" w:eastAsia="Bookman Old Style" w:hAnsi="Bookman Old Style" w:cs="Bookman Old Style"/>
          <w:color w:val="222222"/>
          <w:sz w:val="24"/>
          <w:szCs w:val="24"/>
          <w:shd w:val="clear" w:color="auto" w:fill="F8F9FA"/>
        </w:rPr>
        <w:t xml:space="preserve"> </w:t>
      </w:r>
      <w:r>
        <w:rPr>
          <w:rFonts w:ascii="Bookman Old Style" w:eastAsia="Bookman Old Style" w:hAnsi="Bookman Old Style" w:cs="Bookman Old Style"/>
          <w:color w:val="000000"/>
          <w:sz w:val="24"/>
          <w:szCs w:val="24"/>
          <w:shd w:val="clear" w:color="auto" w:fill="F8F9FA"/>
        </w:rPr>
        <w:t xml:space="preserve">Government implement the </w:t>
      </w:r>
      <w:r>
        <w:rPr>
          <w:rFonts w:ascii="Bookman Old Style" w:eastAsia="Bookman Old Style" w:hAnsi="Bookman Old Style" w:cs="Bookman Old Style"/>
          <w:color w:val="000000"/>
          <w:sz w:val="24"/>
          <w:szCs w:val="24"/>
        </w:rPr>
        <w:t>National Development Plan 2018 - 2022 in line with the Regional Action Plan</w:t>
      </w:r>
      <w:r>
        <w:rPr>
          <w:rFonts w:ascii="Bookman Old Style" w:eastAsia="Bookman Old Style" w:hAnsi="Bookman Old Style" w:cs="Bookman Old Style"/>
          <w:color w:val="000000"/>
          <w:sz w:val="24"/>
          <w:szCs w:val="24"/>
        </w:rPr>
        <w:t xml:space="preserve"> for albinism in Africa 2017 - 2021 which serves as a reference to countries for preparing national plans?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What measures have the government put in place to protect persons with albinism who are vulnerable from violence which may directly and negatively </w:t>
      </w:r>
      <w:r>
        <w:rPr>
          <w:rFonts w:ascii="Bookman Old Style" w:eastAsia="Bookman Old Style" w:hAnsi="Bookman Old Style" w:cs="Bookman Old Style"/>
          <w:sz w:val="24"/>
          <w:szCs w:val="24"/>
        </w:rPr>
        <w:t>i</w:t>
      </w:r>
      <w:r>
        <w:rPr>
          <w:rFonts w:ascii="Bookman Old Style" w:eastAsia="Bookman Old Style" w:hAnsi="Bookman Old Style" w:cs="Bookman Old Style"/>
          <w:sz w:val="24"/>
          <w:szCs w:val="24"/>
        </w:rPr>
        <w:t>mpact</w:t>
      </w:r>
      <w:r>
        <w:rPr>
          <w:rFonts w:ascii="Bookman Old Style" w:eastAsia="Bookman Old Style" w:hAnsi="Bookman Old Style" w:cs="Bookman Old Style"/>
          <w:color w:val="000000"/>
          <w:sz w:val="24"/>
          <w:szCs w:val="24"/>
        </w:rPr>
        <w:t xml:space="preserve"> their rights to life and security of person? </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legislative measures has the government put in place to fully protect the rights of persons with albinism?</w:t>
      </w:r>
    </w:p>
    <w:p w:rsidR="00B8231D" w:rsidRDefault="003643F5">
      <w:pPr>
        <w:widowControl w:val="0"/>
        <w:numPr>
          <w:ilvl w:val="0"/>
          <w:numId w:val="1"/>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What measures does the Government have in place to ensure persons with </w:t>
      </w:r>
      <w:r>
        <w:rPr>
          <w:rFonts w:ascii="Bookman Old Style" w:eastAsia="Bookman Old Style" w:hAnsi="Bookman Old Style" w:cs="Bookman Old Style"/>
          <w:color w:val="000000"/>
          <w:sz w:val="24"/>
          <w:szCs w:val="24"/>
        </w:rPr>
        <w:lastRenderedPageBreak/>
        <w:t>albinism receive free</w:t>
      </w:r>
      <w:r>
        <w:rPr>
          <w:rFonts w:ascii="Bookman Old Style" w:eastAsia="Bookman Old Style" w:hAnsi="Bookman Old Style" w:cs="Bookman Old Style"/>
          <w:color w:val="000000"/>
          <w:sz w:val="24"/>
          <w:szCs w:val="24"/>
        </w:rPr>
        <w:t xml:space="preserve"> skin cancer prevention kits or subsidize the prices for sunscreen lotion for them to be affordable, accessible and available even in rural areas?</w:t>
      </w:r>
    </w:p>
    <w:p w:rsidR="00B8231D" w:rsidRDefault="003643F5">
      <w:pPr>
        <w:widowControl w:val="0"/>
        <w:numPr>
          <w:ilvl w:val="0"/>
          <w:numId w:val="1"/>
        </w:numPr>
        <w:pBdr>
          <w:top w:val="nil"/>
          <w:left w:val="nil"/>
          <w:bottom w:val="nil"/>
          <w:right w:val="nil"/>
          <w:between w:val="nil"/>
        </w:pBdr>
        <w:spacing w:after="0" w:line="276" w:lineRule="auto"/>
        <w:ind w:hanging="436"/>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measures are in place to ensure the provision of reasonable accommodation to students with disabilities including those with albinism, by providing low-vision aids, adaptive devices and large-print materials in all schools?</w:t>
      </w:r>
      <w:r>
        <w:rPr>
          <w:rFonts w:ascii="Bookman Old Style" w:eastAsia="Bookman Old Style" w:hAnsi="Bookman Old Style" w:cs="Bookman Old Style"/>
          <w:b/>
          <w:color w:val="000000"/>
          <w:sz w:val="24"/>
          <w:szCs w:val="24"/>
        </w:rPr>
        <w:t xml:space="preserve"> </w:t>
      </w:r>
    </w:p>
    <w:p w:rsidR="00B8231D" w:rsidRDefault="003643F5">
      <w:pPr>
        <w:widowControl w:val="0"/>
        <w:numPr>
          <w:ilvl w:val="0"/>
          <w:numId w:val="1"/>
        </w:numPr>
        <w:pBdr>
          <w:top w:val="nil"/>
          <w:left w:val="nil"/>
          <w:bottom w:val="nil"/>
          <w:right w:val="nil"/>
          <w:between w:val="nil"/>
        </w:pBdr>
        <w:spacing w:after="0" w:line="276" w:lineRule="auto"/>
        <w:ind w:hanging="436"/>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What deliberate efforts ha</w:t>
      </w:r>
      <w:r>
        <w:rPr>
          <w:rFonts w:ascii="Bookman Old Style" w:eastAsia="Bookman Old Style" w:hAnsi="Bookman Old Style" w:cs="Bookman Old Style"/>
          <w:color w:val="000000"/>
          <w:sz w:val="24"/>
          <w:szCs w:val="24"/>
        </w:rPr>
        <w:t>s been taken to</w:t>
      </w:r>
      <w:r>
        <w:rPr>
          <w:rFonts w:ascii="Bookman Old Style" w:eastAsia="Bookman Old Style" w:hAnsi="Bookman Old Style" w:cs="Bookman Old Style"/>
          <w:b/>
          <w:color w:val="000000"/>
          <w:sz w:val="24"/>
          <w:szCs w:val="24"/>
        </w:rPr>
        <w:t xml:space="preserve"> </w:t>
      </w:r>
      <w:r>
        <w:rPr>
          <w:rFonts w:ascii="Bookman Old Style" w:eastAsia="Bookman Old Style" w:hAnsi="Bookman Old Style" w:cs="Bookman Old Style"/>
          <w:color w:val="000000"/>
          <w:sz w:val="24"/>
          <w:szCs w:val="24"/>
        </w:rPr>
        <w:t>conduct a situational analysis on the safety of persons with albinism, particularly those living in rural and border towns?</w:t>
      </w:r>
    </w:p>
    <w:p w:rsidR="00B8231D" w:rsidRDefault="00B8231D">
      <w:pPr>
        <w:spacing w:line="276" w:lineRule="auto"/>
        <w:jc w:val="both"/>
        <w:rPr>
          <w:rFonts w:ascii="Bookman Old Style" w:eastAsia="Bookman Old Style" w:hAnsi="Bookman Old Style" w:cs="Bookman Old Style"/>
          <w:b/>
          <w:sz w:val="24"/>
          <w:szCs w:val="24"/>
        </w:rPr>
      </w:pPr>
    </w:p>
    <w:p w:rsidR="00B8231D" w:rsidRDefault="003643F5">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Situation in Angola</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 xml:space="preserve">Right to Life and Security of Person: </w:t>
      </w:r>
      <w:r>
        <w:rPr>
          <w:rFonts w:ascii="Bookman Old Style" w:eastAsia="Bookman Old Style" w:hAnsi="Bookman Old Style" w:cs="Bookman Old Style"/>
          <w:color w:val="000000"/>
          <w:sz w:val="24"/>
          <w:szCs w:val="24"/>
        </w:rPr>
        <w:t>Angola is considered a relatively safe country for persons with albinism. They do not face problems of physical violence or social segregation, compared to what is observed in neighbouring countries.</w:t>
      </w:r>
      <w:r>
        <w:rPr>
          <w:rFonts w:ascii="Bookman Old Style" w:eastAsia="Bookman Old Style" w:hAnsi="Bookman Old Style" w:cs="Bookman Old Style"/>
          <w:color w:val="000000"/>
          <w:sz w:val="24"/>
          <w:szCs w:val="24"/>
          <w:vertAlign w:val="superscript"/>
        </w:rPr>
        <w:footnoteReference w:id="1"/>
      </w:r>
      <w:r>
        <w:rPr>
          <w:rFonts w:ascii="Bookman Old Style" w:eastAsia="Bookman Old Style" w:hAnsi="Bookman Old Style" w:cs="Bookman Old Style"/>
          <w:color w:val="000000"/>
          <w:sz w:val="24"/>
          <w:szCs w:val="24"/>
        </w:rPr>
        <w:t> No attack has been recorded on persons with albinism ho</w:t>
      </w:r>
      <w:r>
        <w:rPr>
          <w:rFonts w:ascii="Bookman Old Style" w:eastAsia="Bookman Old Style" w:hAnsi="Bookman Old Style" w:cs="Bookman Old Style"/>
          <w:color w:val="000000"/>
          <w:sz w:val="24"/>
          <w:szCs w:val="24"/>
        </w:rPr>
        <w:t xml:space="preserve">wever, that should not mean that there is no threat against safety of persons with albinism. Adequate measures to ensure the safety of persons with albinism ought to be taken at all times. </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 xml:space="preserve">Data and census of the persons with albinism: </w:t>
      </w:r>
      <w:r>
        <w:rPr>
          <w:rFonts w:ascii="Bookman Old Style" w:eastAsia="Bookman Old Style" w:hAnsi="Bookman Old Style" w:cs="Bookman Old Style"/>
          <w:color w:val="000000"/>
          <w:sz w:val="24"/>
          <w:szCs w:val="24"/>
        </w:rPr>
        <w:t>In Angola, there are</w:t>
      </w:r>
      <w:r>
        <w:rPr>
          <w:rFonts w:ascii="Bookman Old Style" w:eastAsia="Bookman Old Style" w:hAnsi="Bookman Old Style" w:cs="Bookman Old Style"/>
          <w:color w:val="000000"/>
          <w:sz w:val="24"/>
          <w:szCs w:val="24"/>
        </w:rPr>
        <w:t xml:space="preserve"> no data on the number of people with albinism. There have been some attempts to register persons with albinism by several organizations such as the Association of Support for People with Albinism in the province of Cunene (ALPA), which was done with suppo</w:t>
      </w:r>
      <w:r>
        <w:rPr>
          <w:rFonts w:ascii="Bookman Old Style" w:eastAsia="Bookman Old Style" w:hAnsi="Bookman Old Style" w:cs="Bookman Old Style"/>
          <w:color w:val="000000"/>
          <w:sz w:val="24"/>
          <w:szCs w:val="24"/>
        </w:rPr>
        <w:t>rt from Municipal and Provincial Government. The organization conducted a count of People with Albinism in the province of Cunene and the number reached 260 people, however, they were unable to complete the census due to limited resources among other reaso</w:t>
      </w:r>
      <w:r>
        <w:rPr>
          <w:rFonts w:ascii="Bookman Old Style" w:eastAsia="Bookman Old Style" w:hAnsi="Bookman Old Style" w:cs="Bookman Old Style"/>
          <w:color w:val="000000"/>
          <w:sz w:val="24"/>
          <w:szCs w:val="24"/>
        </w:rPr>
        <w:t>ns. The main observation that was made during that exercise was that the age predominance of persons with albinism in Angola is of children and young people.</w:t>
      </w:r>
    </w:p>
    <w:p w:rsidR="00B8231D" w:rsidRDefault="00B8231D">
      <w:pPr>
        <w:spacing w:line="276" w:lineRule="auto"/>
        <w:ind w:left="360"/>
        <w:jc w:val="both"/>
        <w:rPr>
          <w:rFonts w:ascii="Bookman Old Style" w:eastAsia="Bookman Old Style" w:hAnsi="Bookman Old Style" w:cs="Bookman Old Style"/>
          <w:sz w:val="24"/>
          <w:szCs w:val="24"/>
        </w:rPr>
      </w:pP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Discrimination, stigma and Exclusion</w:t>
      </w:r>
      <w:r>
        <w:rPr>
          <w:rFonts w:ascii="Bookman Old Style" w:eastAsia="Bookman Old Style" w:hAnsi="Bookman Old Style" w:cs="Bookman Old Style"/>
          <w:color w:val="000000"/>
          <w:sz w:val="24"/>
          <w:szCs w:val="24"/>
        </w:rPr>
        <w:t xml:space="preserve">: persons with albinism in Angola are also faced with social </w:t>
      </w:r>
      <w:r>
        <w:rPr>
          <w:rFonts w:ascii="Bookman Old Style" w:eastAsia="Bookman Old Style" w:hAnsi="Bookman Old Style" w:cs="Bookman Old Style"/>
          <w:color w:val="000000"/>
          <w:sz w:val="24"/>
          <w:szCs w:val="24"/>
        </w:rPr>
        <w:t>segregation and discrimination because of the obvious appearance dissimilarities and the long-held superstitious beliefs on the powers that persons with albinism are perceived to possess.</w:t>
      </w:r>
      <w:r>
        <w:rPr>
          <w:rFonts w:ascii="Bookman Old Style" w:eastAsia="Bookman Old Style" w:hAnsi="Bookman Old Style" w:cs="Bookman Old Style"/>
          <w:color w:val="000000"/>
          <w:sz w:val="24"/>
          <w:szCs w:val="24"/>
          <w:vertAlign w:val="superscript"/>
        </w:rPr>
        <w:footnoteReference w:id="2"/>
      </w:r>
      <w:r>
        <w:rPr>
          <w:rFonts w:ascii="Bookman Old Style" w:eastAsia="Bookman Old Style" w:hAnsi="Bookman Old Style" w:cs="Bookman Old Style"/>
          <w:color w:val="000000"/>
          <w:sz w:val="24"/>
          <w:szCs w:val="24"/>
        </w:rPr>
        <w:t xml:space="preserve"> Moreover, persons with albinism are faced with harassment and </w:t>
      </w:r>
      <w:r>
        <w:rPr>
          <w:rFonts w:ascii="Bookman Old Style" w:eastAsia="Bookman Old Style" w:hAnsi="Bookman Old Style" w:cs="Bookman Old Style"/>
          <w:sz w:val="24"/>
          <w:szCs w:val="24"/>
        </w:rPr>
        <w:lastRenderedPageBreak/>
        <w:t>stere</w:t>
      </w:r>
      <w:r>
        <w:rPr>
          <w:rFonts w:ascii="Bookman Old Style" w:eastAsia="Bookman Old Style" w:hAnsi="Bookman Old Style" w:cs="Bookman Old Style"/>
          <w:sz w:val="24"/>
          <w:szCs w:val="24"/>
        </w:rPr>
        <w:t>otypes</w:t>
      </w:r>
      <w:r>
        <w:rPr>
          <w:rFonts w:ascii="Bookman Old Style" w:eastAsia="Bookman Old Style" w:hAnsi="Bookman Old Style" w:cs="Bookman Old Style"/>
          <w:color w:val="000000"/>
          <w:sz w:val="24"/>
          <w:szCs w:val="24"/>
        </w:rPr>
        <w:t xml:space="preserve"> which is said to often occur in their own families and communities; therefore, it is strongly recommended to provide psychosocial support to family members.</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There is still a knowledge </w:t>
      </w:r>
      <w:r>
        <w:rPr>
          <w:rFonts w:ascii="Bookman Old Style" w:eastAsia="Bookman Old Style" w:hAnsi="Bookman Old Style" w:cs="Bookman Old Style"/>
          <w:sz w:val="24"/>
          <w:szCs w:val="24"/>
        </w:rPr>
        <w:t>gap</w:t>
      </w:r>
      <w:r>
        <w:rPr>
          <w:rFonts w:ascii="Bookman Old Style" w:eastAsia="Bookman Old Style" w:hAnsi="Bookman Old Style" w:cs="Bookman Old Style"/>
          <w:color w:val="000000"/>
          <w:sz w:val="24"/>
          <w:szCs w:val="24"/>
        </w:rPr>
        <w:t xml:space="preserve"> in understanding albinism in rural Angolan communities due to</w:t>
      </w:r>
      <w:r>
        <w:rPr>
          <w:rFonts w:ascii="Bookman Old Style" w:eastAsia="Bookman Old Style" w:hAnsi="Bookman Old Style" w:cs="Bookman Old Style"/>
          <w:color w:val="000000"/>
          <w:sz w:val="24"/>
          <w:szCs w:val="24"/>
        </w:rPr>
        <w:t xml:space="preserve"> again prevailing false myths and beliefs which eventually promulgate exclusion of persons with albinism from enjoyment of human rights in the society and also deny them opportunities to develop holistically in all spheres of life. </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Psychological and socia</w:t>
      </w:r>
      <w:r>
        <w:rPr>
          <w:rFonts w:ascii="Bookman Old Style" w:eastAsia="Bookman Old Style" w:hAnsi="Bookman Old Style" w:cs="Bookman Old Style"/>
          <w:b/>
          <w:color w:val="000000"/>
          <w:sz w:val="24"/>
          <w:szCs w:val="24"/>
        </w:rPr>
        <w:t>l vulnerability:</w:t>
      </w:r>
      <w:r>
        <w:rPr>
          <w:rFonts w:ascii="Bookman Old Style" w:eastAsia="Bookman Old Style" w:hAnsi="Bookman Old Style" w:cs="Bookman Old Style"/>
          <w:color w:val="000000"/>
          <w:sz w:val="24"/>
          <w:szCs w:val="24"/>
        </w:rPr>
        <w:t xml:space="preserve"> People with albinism are vulnerable to mental wellness as a result of the tragic culmination of stigma, discrimination, rejection, exclusion and abandonment by family. All these </w:t>
      </w:r>
      <w:r>
        <w:rPr>
          <w:rFonts w:ascii="Bookman Old Style" w:eastAsia="Bookman Old Style" w:hAnsi="Bookman Old Style" w:cs="Bookman Old Style"/>
          <w:sz w:val="24"/>
          <w:szCs w:val="24"/>
        </w:rPr>
        <w:t>have the</w:t>
      </w:r>
      <w:r>
        <w:rPr>
          <w:rFonts w:ascii="Bookman Old Style" w:eastAsia="Bookman Old Style" w:hAnsi="Bookman Old Style" w:cs="Bookman Old Style"/>
          <w:color w:val="000000"/>
          <w:sz w:val="24"/>
          <w:szCs w:val="24"/>
        </w:rPr>
        <w:t xml:space="preserve"> most impact on children and in some incidents make s</w:t>
      </w:r>
      <w:r>
        <w:rPr>
          <w:rFonts w:ascii="Bookman Old Style" w:eastAsia="Bookman Old Style" w:hAnsi="Bookman Old Style" w:cs="Bookman Old Style"/>
          <w:color w:val="000000"/>
          <w:sz w:val="24"/>
          <w:szCs w:val="24"/>
        </w:rPr>
        <w:t>ome of the children with albinism feel inadequate as human beings and the only justification for the challenges faced is placed entirely on their condition. With little or no emotional/ psychosocial support system, most children struggle with esteem issues</w:t>
      </w:r>
      <w:r>
        <w:rPr>
          <w:rFonts w:ascii="Bookman Old Style" w:eastAsia="Bookman Old Style" w:hAnsi="Bookman Old Style" w:cs="Bookman Old Style"/>
          <w:color w:val="000000"/>
          <w:sz w:val="24"/>
          <w:szCs w:val="24"/>
        </w:rPr>
        <w:t xml:space="preserve"> and emotional pain that leads to mental </w:t>
      </w:r>
      <w:r>
        <w:rPr>
          <w:rFonts w:ascii="Bookman Old Style" w:eastAsia="Bookman Old Style" w:hAnsi="Bookman Old Style" w:cs="Bookman Old Style"/>
          <w:sz w:val="24"/>
          <w:szCs w:val="24"/>
        </w:rPr>
        <w:t>unwellness</w:t>
      </w:r>
      <w:r>
        <w:rPr>
          <w:rFonts w:ascii="Bookman Old Style" w:eastAsia="Bookman Old Style" w:hAnsi="Bookman Old Style" w:cs="Bookman Old Style"/>
          <w:color w:val="000000"/>
          <w:sz w:val="24"/>
          <w:szCs w:val="24"/>
        </w:rPr>
        <w:t xml:space="preserve"> and may result </w:t>
      </w:r>
      <w:r>
        <w:rPr>
          <w:rFonts w:ascii="Bookman Old Style" w:eastAsia="Bookman Old Style" w:hAnsi="Bookman Old Style" w:cs="Bookman Old Style"/>
          <w:sz w:val="24"/>
          <w:szCs w:val="24"/>
        </w:rPr>
        <w:t>in isolation</w:t>
      </w:r>
      <w:r>
        <w:rPr>
          <w:rFonts w:ascii="Bookman Old Style" w:eastAsia="Bookman Old Style" w:hAnsi="Bookman Old Style" w:cs="Bookman Old Style"/>
          <w:color w:val="000000"/>
          <w:sz w:val="24"/>
          <w:szCs w:val="24"/>
        </w:rPr>
        <w:t>, depression, suicidal thoughts or cases of drug abuse.</w:t>
      </w:r>
      <w:r>
        <w:rPr>
          <w:rFonts w:ascii="Bookman Old Style" w:eastAsia="Bookman Old Style" w:hAnsi="Bookman Old Style" w:cs="Bookman Old Style"/>
          <w:color w:val="000000"/>
          <w:sz w:val="24"/>
          <w:szCs w:val="24"/>
          <w:highlight w:val="white"/>
        </w:rPr>
        <w:t xml:space="preserve"> </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In Angola, the lack of availability of adequate health care services, the difficulties accessing education and employmen</w:t>
      </w:r>
      <w:r>
        <w:rPr>
          <w:rFonts w:ascii="Bookman Old Style" w:eastAsia="Bookman Old Style" w:hAnsi="Bookman Old Style" w:cs="Bookman Old Style"/>
          <w:color w:val="000000"/>
          <w:sz w:val="24"/>
          <w:szCs w:val="24"/>
        </w:rPr>
        <w:t xml:space="preserve">t, and social marginalisation, pushes persons with albinism to self-neglect, with little or no care to their skin or sight, which exacerbate the condition.   In the rural areas of Angola, persons with </w:t>
      </w:r>
      <w:r>
        <w:rPr>
          <w:rFonts w:ascii="Bookman Old Style" w:eastAsia="Bookman Old Style" w:hAnsi="Bookman Old Style" w:cs="Bookman Old Style"/>
          <w:sz w:val="24"/>
          <w:szCs w:val="24"/>
        </w:rPr>
        <w:t>albinism live</w:t>
      </w:r>
      <w:r>
        <w:rPr>
          <w:rFonts w:ascii="Bookman Old Style" w:eastAsia="Bookman Old Style" w:hAnsi="Bookman Old Style" w:cs="Bookman Old Style"/>
          <w:color w:val="000000"/>
          <w:sz w:val="24"/>
          <w:szCs w:val="24"/>
        </w:rPr>
        <w:t xml:space="preserve"> in destitution with very few options for employment or healthcare.</w:t>
      </w:r>
    </w:p>
    <w:p w:rsidR="00B8231D" w:rsidRDefault="003643F5">
      <w:pPr>
        <w:numPr>
          <w:ilvl w:val="0"/>
          <w:numId w:val="2"/>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b/>
          <w:color w:val="000000"/>
          <w:sz w:val="24"/>
          <w:szCs w:val="24"/>
        </w:rPr>
        <w:t>Civil society initiatives:</w:t>
      </w:r>
      <w:r>
        <w:rPr>
          <w:rFonts w:ascii="Bookman Old Style" w:eastAsia="Bookman Old Style" w:hAnsi="Bookman Old Style" w:cs="Bookman Old Style"/>
          <w:color w:val="000000"/>
          <w:sz w:val="24"/>
          <w:szCs w:val="24"/>
        </w:rPr>
        <w:t xml:space="preserve"> Angolan civil society organizations decided to unite and strategize on social advocacy for the National Action Plan for Albinism in Angola, in line with the Nati</w:t>
      </w:r>
      <w:r>
        <w:rPr>
          <w:rFonts w:ascii="Bookman Old Style" w:eastAsia="Bookman Old Style" w:hAnsi="Bookman Old Style" w:cs="Bookman Old Style"/>
          <w:color w:val="000000"/>
          <w:sz w:val="24"/>
          <w:szCs w:val="24"/>
        </w:rPr>
        <w:t>onal Development Plan 2018 - 2022 to ensure that they are all aligned with the Regional Action Plan for albinism in Africa 2017 - 2021 which serves as a reference to countries for preparing national plans. The Plan is also guided by the 2030 Agenda for sus</w:t>
      </w:r>
      <w:r>
        <w:rPr>
          <w:rFonts w:ascii="Bookman Old Style" w:eastAsia="Bookman Old Style" w:hAnsi="Bookman Old Style" w:cs="Bookman Old Style"/>
          <w:color w:val="000000"/>
          <w:sz w:val="24"/>
          <w:szCs w:val="24"/>
        </w:rPr>
        <w:t xml:space="preserve">tainable development (SDGs) and linked to the principle that </w:t>
      </w:r>
      <w:r>
        <w:rPr>
          <w:rFonts w:ascii="Bookman Old Style" w:eastAsia="Bookman Old Style" w:hAnsi="Bookman Old Style" w:cs="Bookman Old Style"/>
          <w:i/>
          <w:color w:val="000000"/>
          <w:sz w:val="24"/>
          <w:szCs w:val="24"/>
        </w:rPr>
        <w:t>no one should be left behind, starting with those who are further behind</w:t>
      </w:r>
      <w:r>
        <w:rPr>
          <w:rFonts w:ascii="Bookman Old Style" w:eastAsia="Bookman Old Style" w:hAnsi="Bookman Old Style" w:cs="Bookman Old Style"/>
          <w:color w:val="000000"/>
          <w:sz w:val="24"/>
          <w:szCs w:val="24"/>
        </w:rPr>
        <w:t>.</w:t>
      </w:r>
    </w:p>
    <w:p w:rsidR="00B8231D" w:rsidRDefault="00B8231D">
      <w:pPr>
        <w:spacing w:line="276" w:lineRule="auto"/>
        <w:ind w:left="360"/>
        <w:jc w:val="both"/>
        <w:rPr>
          <w:rFonts w:ascii="Bookman Old Style" w:eastAsia="Bookman Old Style" w:hAnsi="Bookman Old Style" w:cs="Bookman Old Style"/>
          <w:sz w:val="24"/>
          <w:szCs w:val="24"/>
        </w:rPr>
      </w:pPr>
    </w:p>
    <w:p w:rsidR="00B8231D" w:rsidRDefault="003643F5">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 xml:space="preserve">COMPLIANCE WITH THE PROVISIONS OF THE CONVENTION ON THE RIGHTS OF PERSONS WITH DISABILITIES </w:t>
      </w:r>
    </w:p>
    <w:p w:rsidR="00B8231D" w:rsidRDefault="003643F5">
      <w:pPr>
        <w:spacing w:before="240" w:after="0"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Article 10: Right to Life</w:t>
      </w:r>
    </w:p>
    <w:p w:rsidR="00B8231D" w:rsidRDefault="003643F5">
      <w:pPr>
        <w:numPr>
          <w:ilvl w:val="0"/>
          <w:numId w:val="4"/>
        </w:numPr>
        <w:pBdr>
          <w:top w:val="nil"/>
          <w:left w:val="nil"/>
          <w:bottom w:val="nil"/>
          <w:right w:val="nil"/>
          <w:between w:val="nil"/>
        </w:pBdr>
        <w:spacing w:before="240"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Persons with albinism in the region generally have a lower life expectancy owing to multiple factors including skin cancer, HIV/AIDs, due to the myth </w:t>
      </w:r>
      <w:r>
        <w:rPr>
          <w:rFonts w:ascii="Bookman Old Style" w:eastAsia="Bookman Old Style" w:hAnsi="Bookman Old Style" w:cs="Bookman Old Style"/>
          <w:color w:val="000000"/>
          <w:sz w:val="24"/>
          <w:szCs w:val="24"/>
        </w:rPr>
        <w:lastRenderedPageBreak/>
        <w:t>that intercourse with persons with albinism can cure the disease; and harmful practices related to the man</w:t>
      </w:r>
      <w:r>
        <w:rPr>
          <w:rFonts w:ascii="Bookman Old Style" w:eastAsia="Bookman Old Style" w:hAnsi="Bookman Old Style" w:cs="Bookman Old Style"/>
          <w:color w:val="000000"/>
          <w:sz w:val="24"/>
          <w:szCs w:val="24"/>
        </w:rPr>
        <w:t>ifestation of belief in witchcraft.</w:t>
      </w:r>
      <w:r>
        <w:rPr>
          <w:rFonts w:ascii="Bookman Old Style" w:eastAsia="Bookman Old Style" w:hAnsi="Bookman Old Style" w:cs="Bookman Old Style"/>
          <w:color w:val="000000"/>
          <w:sz w:val="24"/>
          <w:szCs w:val="24"/>
          <w:vertAlign w:val="superscript"/>
        </w:rPr>
        <w:footnoteReference w:id="3"/>
      </w:r>
      <w:r>
        <w:rPr>
          <w:rFonts w:ascii="Bookman Old Style" w:eastAsia="Bookman Old Style" w:hAnsi="Bookman Old Style" w:cs="Bookman Old Style"/>
          <w:color w:val="000000"/>
          <w:sz w:val="24"/>
          <w:szCs w:val="24"/>
        </w:rPr>
        <w:t xml:space="preserve"> The persistent beliefs and misconceptions that persons with albinism are a potential source of misfortune, in some communities often result in tragic instances of infanticide. </w:t>
      </w:r>
    </w:p>
    <w:p w:rsidR="00B8231D" w:rsidRDefault="003643F5">
      <w:pPr>
        <w:numPr>
          <w:ilvl w:val="0"/>
          <w:numId w:val="4"/>
        </w:numPr>
        <w:pBdr>
          <w:top w:val="nil"/>
          <w:left w:val="nil"/>
          <w:bottom w:val="nil"/>
          <w:right w:val="nil"/>
          <w:between w:val="nil"/>
        </w:pBdr>
        <w:spacing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In Angola infanticide practices have been </w:t>
      </w:r>
      <w:r>
        <w:rPr>
          <w:rFonts w:ascii="Bookman Old Style" w:eastAsia="Bookman Old Style" w:hAnsi="Bookman Old Style" w:cs="Bookman Old Style"/>
          <w:color w:val="000000"/>
          <w:sz w:val="24"/>
          <w:szCs w:val="24"/>
        </w:rPr>
        <w:t>reported in some villages or regions which calls for more investigation in the matter. At the same time, it is said that the practice of infanticide was more common in the past, however the practice is reducing as the society is becoming increasingly liter</w:t>
      </w:r>
      <w:r>
        <w:rPr>
          <w:rFonts w:ascii="Bookman Old Style" w:eastAsia="Bookman Old Style" w:hAnsi="Bookman Old Style" w:cs="Bookman Old Style"/>
          <w:color w:val="000000"/>
          <w:sz w:val="24"/>
          <w:szCs w:val="24"/>
        </w:rPr>
        <w:t xml:space="preserve">ate as well as due to the influence of religion mainly Christianity. </w:t>
      </w:r>
    </w:p>
    <w:p w:rsidR="00B8231D" w:rsidRDefault="003643F5">
      <w:pPr>
        <w:spacing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Article 25: Right to health</w:t>
      </w:r>
    </w:p>
    <w:p w:rsidR="00B8231D" w:rsidRDefault="003643F5">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 </w:t>
      </w:r>
      <w:r>
        <w:rPr>
          <w:rFonts w:ascii="Bookman Old Style" w:eastAsia="Bookman Old Style" w:hAnsi="Bookman Old Style" w:cs="Bookman Old Style"/>
          <w:sz w:val="24"/>
          <w:szCs w:val="24"/>
        </w:rPr>
        <w:t>biggest</w:t>
      </w:r>
      <w:r>
        <w:rPr>
          <w:rFonts w:ascii="Bookman Old Style" w:eastAsia="Bookman Old Style" w:hAnsi="Bookman Old Style" w:cs="Bookman Old Style"/>
          <w:color w:val="000000"/>
          <w:sz w:val="24"/>
          <w:szCs w:val="24"/>
        </w:rPr>
        <w:t xml:space="preserve"> challenge faced by people with albinism in Angola is being predisposed to skin cancer. The skin of persons with albinism is vulnerable and suscept</w:t>
      </w:r>
      <w:r>
        <w:rPr>
          <w:rFonts w:ascii="Bookman Old Style" w:eastAsia="Bookman Old Style" w:hAnsi="Bookman Old Style" w:cs="Bookman Old Style"/>
          <w:color w:val="000000"/>
          <w:sz w:val="24"/>
          <w:szCs w:val="24"/>
        </w:rPr>
        <w:t xml:space="preserve">ible to skin damage whereby cumulative skin damage by the UV rays often leads to skin cancer which could be fatal. Children with albinism are the most vulnerable to sun damage if caregivers are not sensitive to the skin vulnerability issue. </w:t>
      </w:r>
    </w:p>
    <w:p w:rsidR="00B8231D" w:rsidRDefault="003643F5">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The severity o</w:t>
      </w:r>
      <w:r>
        <w:rPr>
          <w:rFonts w:ascii="Bookman Old Style" w:eastAsia="Bookman Old Style" w:hAnsi="Bookman Old Style" w:cs="Bookman Old Style"/>
          <w:color w:val="000000"/>
          <w:sz w:val="24"/>
          <w:szCs w:val="24"/>
        </w:rPr>
        <w:t>f the effect of UV rays depends on the geographical areas, for instance, in semi-arid and arid areas where the sun rays are stronger, with water scarcity and the livelihoods of people depend on cattle grazing. This is more prominent in areas of southwest A</w:t>
      </w:r>
      <w:r>
        <w:rPr>
          <w:rFonts w:ascii="Bookman Old Style" w:eastAsia="Bookman Old Style" w:hAnsi="Bookman Old Style" w:cs="Bookman Old Style"/>
          <w:color w:val="000000"/>
          <w:sz w:val="24"/>
          <w:szCs w:val="24"/>
        </w:rPr>
        <w:t>ngola, such as Huíla, Namibe and Cunene, where the risk of getting skin cancer is greater than the rest of the country and it is on exceptional circumstance that a person with albinism attains adulthood or old age, since most lives are claimed by skin canc</w:t>
      </w:r>
      <w:r>
        <w:rPr>
          <w:rFonts w:ascii="Bookman Old Style" w:eastAsia="Bookman Old Style" w:hAnsi="Bookman Old Style" w:cs="Bookman Old Style"/>
          <w:color w:val="000000"/>
          <w:sz w:val="24"/>
          <w:szCs w:val="24"/>
        </w:rPr>
        <w:t>er.</w:t>
      </w:r>
      <w:r>
        <w:rPr>
          <w:rFonts w:ascii="Bookman Old Style" w:eastAsia="Bookman Old Style" w:hAnsi="Bookman Old Style" w:cs="Bookman Old Style"/>
          <w:color w:val="000000"/>
          <w:sz w:val="24"/>
          <w:szCs w:val="24"/>
          <w:vertAlign w:val="superscript"/>
        </w:rPr>
        <w:footnoteReference w:id="4"/>
      </w:r>
      <w:r>
        <w:rPr>
          <w:rFonts w:ascii="Bookman Old Style" w:eastAsia="Bookman Old Style" w:hAnsi="Bookman Old Style" w:cs="Bookman Old Style"/>
          <w:color w:val="000000"/>
          <w:sz w:val="24"/>
          <w:szCs w:val="24"/>
        </w:rPr>
        <w:t xml:space="preserve">  </w:t>
      </w:r>
    </w:p>
    <w:p w:rsidR="00B8231D" w:rsidRDefault="003643F5">
      <w:pPr>
        <w:numPr>
          <w:ilvl w:val="0"/>
          <w:numId w:val="5"/>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Observation was made in 2019 by Dr. Carolina Maçon, dermatologist and leader of the Pro Albino Project at Divina Providência Hospital in São Paulo, Brazil who visited Angola and worked for the children with albinism in Nhussi village, Bié Province, Municip</w:t>
      </w:r>
      <w:r>
        <w:rPr>
          <w:rFonts w:ascii="Bookman Old Style" w:eastAsia="Bookman Old Style" w:hAnsi="Bookman Old Style" w:cs="Bookman Old Style"/>
          <w:color w:val="000000"/>
          <w:sz w:val="24"/>
          <w:szCs w:val="24"/>
        </w:rPr>
        <w:t xml:space="preserve">ality of Kuito which has a large number of people with albinism. She observed skin cancer to be among the leading causes of premature death for people with albinism. Noting that persons with albinism start being exposed to sun rays at a young age, causing </w:t>
      </w:r>
      <w:r>
        <w:rPr>
          <w:rFonts w:ascii="Bookman Old Style" w:eastAsia="Bookman Old Style" w:hAnsi="Bookman Old Style" w:cs="Bookman Old Style"/>
          <w:color w:val="000000"/>
          <w:sz w:val="24"/>
          <w:szCs w:val="24"/>
        </w:rPr>
        <w:t xml:space="preserve">them to have advanced tumours at very early age. She gave an example of a 3-year-old child whom she attended having a squamous cell carcinoma, a type of skin tumour that usually occurs after 60 years of age. </w:t>
      </w:r>
      <w:r>
        <w:rPr>
          <w:rFonts w:ascii="Bookman Old Style" w:eastAsia="Bookman Old Style" w:hAnsi="Bookman Old Style" w:cs="Bookman Old Style"/>
          <w:color w:val="000000"/>
          <w:sz w:val="24"/>
          <w:szCs w:val="24"/>
        </w:rPr>
        <w:lastRenderedPageBreak/>
        <w:t>She also noted many other young people with extr</w:t>
      </w:r>
      <w:r>
        <w:rPr>
          <w:rFonts w:ascii="Bookman Old Style" w:eastAsia="Bookman Old Style" w:hAnsi="Bookman Old Style" w:cs="Bookman Old Style"/>
          <w:color w:val="000000"/>
          <w:sz w:val="24"/>
          <w:szCs w:val="24"/>
        </w:rPr>
        <w:t>emely severe skin damage. It has been reported by albinism groups that more than 90% of people with the condition in Africa die before they reach 40-years-old.</w:t>
      </w:r>
      <w:r>
        <w:rPr>
          <w:rFonts w:ascii="Bookman Old Style" w:eastAsia="Bookman Old Style" w:hAnsi="Bookman Old Style" w:cs="Bookman Old Style"/>
          <w:color w:val="000000"/>
          <w:sz w:val="24"/>
          <w:szCs w:val="24"/>
          <w:vertAlign w:val="superscript"/>
        </w:rPr>
        <w:footnoteReference w:id="5"/>
      </w:r>
    </w:p>
    <w:p w:rsidR="00B8231D" w:rsidRDefault="003643F5">
      <w:pPr>
        <w:widowControl w:val="0"/>
        <w:numPr>
          <w:ilvl w:val="0"/>
          <w:numId w:val="5"/>
        </w:numPr>
        <w:pBdr>
          <w:top w:val="nil"/>
          <w:left w:val="nil"/>
          <w:bottom w:val="nil"/>
          <w:right w:val="nil"/>
          <w:between w:val="nil"/>
        </w:pBdr>
        <w:spacing w:after="240"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color w:val="000000"/>
          <w:sz w:val="24"/>
          <w:szCs w:val="24"/>
        </w:rPr>
        <w:t>There are still challenges in accessing free sunscreen lotion for people with albinism and more</w:t>
      </w:r>
      <w:r>
        <w:rPr>
          <w:rFonts w:ascii="Bookman Old Style" w:eastAsia="Bookman Old Style" w:hAnsi="Bookman Old Style" w:cs="Bookman Old Style"/>
          <w:color w:val="000000"/>
          <w:sz w:val="24"/>
          <w:szCs w:val="24"/>
        </w:rPr>
        <w:t xml:space="preserve"> so for the caregivers of children with albinism from rural areas. Sunscreen is labelled as luxurious products which are purchased in private pharmacies at a very high price. The government does not provide free sunscreen lotions which has become very chal</w:t>
      </w:r>
      <w:r>
        <w:rPr>
          <w:rFonts w:ascii="Bookman Old Style" w:eastAsia="Bookman Old Style" w:hAnsi="Bookman Old Style" w:cs="Bookman Old Style"/>
          <w:color w:val="000000"/>
          <w:sz w:val="24"/>
          <w:szCs w:val="24"/>
        </w:rPr>
        <w:t xml:space="preserve">lenging for people with albinism. </w:t>
      </w:r>
    </w:p>
    <w:p w:rsidR="00B8231D" w:rsidRDefault="003643F5">
      <w:pPr>
        <w:widowControl w:val="0"/>
        <w:pBdr>
          <w:top w:val="nil"/>
          <w:left w:val="nil"/>
          <w:bottom w:val="nil"/>
          <w:right w:val="nil"/>
          <w:between w:val="nil"/>
        </w:pBdr>
        <w:spacing w:after="240" w:line="276" w:lineRule="auto"/>
        <w:jc w:val="both"/>
        <w:rPr>
          <w:rFonts w:ascii="Bookman Old Style" w:eastAsia="Bookman Old Style" w:hAnsi="Bookman Old Style" w:cs="Bookman Old Style"/>
          <w:b/>
          <w:sz w:val="24"/>
          <w:szCs w:val="24"/>
        </w:rPr>
      </w:pPr>
      <w:r>
        <w:rPr>
          <w:rFonts w:ascii="Bookman Old Style" w:eastAsia="Bookman Old Style" w:hAnsi="Bookman Old Style" w:cs="Bookman Old Style"/>
          <w:b/>
          <w:sz w:val="24"/>
          <w:szCs w:val="24"/>
        </w:rPr>
        <w:t>Recommendations to the Government of Angola</w:t>
      </w: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Policy: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bookmarkStart w:id="1" w:name="_heading=h.gjdgxs" w:colFirst="0" w:colLast="0"/>
      <w:bookmarkEnd w:id="1"/>
      <w:r>
        <w:rPr>
          <w:rFonts w:ascii="Bookman Old Style" w:eastAsia="Bookman Old Style" w:hAnsi="Bookman Old Style" w:cs="Bookman Old Style"/>
          <w:color w:val="000000"/>
          <w:sz w:val="24"/>
          <w:szCs w:val="24"/>
        </w:rPr>
        <w:t>Angola in consultation and cooperation with relevant stakeholders, should implement the National Action Plan for Albinism and to also ascribe a particular budget for it. All measures contained in the national action plan should meet the standard in the reg</w:t>
      </w:r>
      <w:r>
        <w:rPr>
          <w:rFonts w:ascii="Bookman Old Style" w:eastAsia="Bookman Old Style" w:hAnsi="Bookman Old Style" w:cs="Bookman Old Style"/>
          <w:color w:val="000000"/>
          <w:sz w:val="24"/>
          <w:szCs w:val="24"/>
        </w:rPr>
        <w:t>ional action plan developed by the African Union.</w:t>
      </w:r>
      <w:r>
        <w:rPr>
          <w:rFonts w:ascii="Bookman Old Style" w:eastAsia="Bookman Old Style" w:hAnsi="Bookman Old Style" w:cs="Bookman Old Style"/>
          <w:color w:val="000000"/>
          <w:sz w:val="24"/>
          <w:szCs w:val="24"/>
          <w:vertAlign w:val="superscript"/>
        </w:rPr>
        <w:footnoteReference w:id="6"/>
      </w:r>
      <w:r>
        <w:rPr>
          <w:rFonts w:ascii="Bookman Old Style" w:eastAsia="Bookman Old Style" w:hAnsi="Bookman Old Style" w:cs="Bookman Old Style"/>
          <w:color w:val="000000"/>
          <w:sz w:val="24"/>
          <w:szCs w:val="24"/>
        </w:rPr>
        <w:t xml:space="preserve">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Put in place Policies relating to ending any form of discrimination thereby eliminating myths and beliefs which threaten the safety and that violate the rights to life and security for persons with albin</w:t>
      </w:r>
      <w:r>
        <w:rPr>
          <w:rFonts w:ascii="Bookman Old Style" w:eastAsia="Bookman Old Style" w:hAnsi="Bookman Old Style" w:cs="Bookman Old Style"/>
          <w:color w:val="000000"/>
          <w:sz w:val="24"/>
          <w:szCs w:val="24"/>
        </w:rPr>
        <w:t>ism.</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To adopt policies that will prohibit any form crimes or acts of violence against persons with albinism, primarily the government should:</w:t>
      </w:r>
    </w:p>
    <w:p w:rsidR="00B8231D" w:rsidRDefault="003643F5">
      <w:pPr>
        <w:numPr>
          <w:ilvl w:val="2"/>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Conduct a situational analysis on the security situation faced by persons with albinism including children.</w:t>
      </w:r>
    </w:p>
    <w:p w:rsidR="00B8231D" w:rsidRDefault="003643F5">
      <w:pPr>
        <w:numPr>
          <w:ilvl w:val="2"/>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Streng</w:t>
      </w:r>
      <w:r>
        <w:rPr>
          <w:rFonts w:ascii="Bookman Old Style" w:eastAsia="Bookman Old Style" w:hAnsi="Bookman Old Style" w:cs="Bookman Old Style"/>
          <w:color w:val="000000"/>
          <w:sz w:val="24"/>
          <w:szCs w:val="24"/>
        </w:rPr>
        <w:t>then the legal response to continue to assure security of persons with albinism in Angola.</w:t>
      </w:r>
    </w:p>
    <w:p w:rsidR="00B8231D" w:rsidRDefault="00B8231D">
      <w:pPr>
        <w:pBdr>
          <w:top w:val="nil"/>
          <w:left w:val="nil"/>
          <w:bottom w:val="nil"/>
          <w:right w:val="nil"/>
          <w:between w:val="nil"/>
        </w:pBdr>
        <w:spacing w:after="0" w:line="276" w:lineRule="auto"/>
        <w:ind w:left="720"/>
        <w:jc w:val="both"/>
        <w:rPr>
          <w:rFonts w:ascii="Bookman Old Style" w:eastAsia="Bookman Old Style" w:hAnsi="Bookman Old Style" w:cs="Bookman Old Style"/>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Education: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Massive implementation of inclusive education including provision of reasonable accommodation for children with albinism in mainstream schools, as well as incorporating disability training for teachers in their curriculum.</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 xml:space="preserve">Ensure that resources are at the </w:t>
      </w:r>
      <w:r>
        <w:rPr>
          <w:rFonts w:ascii="Bookman Old Style" w:eastAsia="Bookman Old Style" w:hAnsi="Bookman Old Style" w:cs="Bookman Old Style"/>
          <w:color w:val="000000"/>
          <w:sz w:val="24"/>
          <w:szCs w:val="24"/>
        </w:rPr>
        <w:t xml:space="preserve">disposal of all mainstream schools to meet the specifications needed of children with albinism, notably </w:t>
      </w:r>
      <w:r>
        <w:rPr>
          <w:rFonts w:ascii="Bookman Old Style" w:eastAsia="Bookman Old Style" w:hAnsi="Bookman Old Style" w:cs="Bookman Old Style"/>
          <w:color w:val="000000"/>
          <w:sz w:val="24"/>
          <w:szCs w:val="24"/>
        </w:rPr>
        <w:lastRenderedPageBreak/>
        <w:t>by providing textbooks and exams with larger fonts and assistive devices for low vision to read the blackboard.</w:t>
      </w:r>
    </w:p>
    <w:p w:rsidR="00B8231D" w:rsidRDefault="00B8231D">
      <w:pPr>
        <w:pBdr>
          <w:top w:val="nil"/>
          <w:left w:val="nil"/>
          <w:bottom w:val="nil"/>
          <w:right w:val="nil"/>
          <w:between w:val="nil"/>
        </w:pBdr>
        <w:spacing w:after="0" w:line="276" w:lineRule="auto"/>
        <w:ind w:left="1440" w:hanging="720"/>
        <w:jc w:val="both"/>
        <w:rPr>
          <w:rFonts w:ascii="Bookman Old Style" w:eastAsia="Bookman Old Style" w:hAnsi="Bookman Old Style" w:cs="Bookman Old Style"/>
          <w:b/>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Public Awareness: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The Government should embark on an intense long-term (not ad hoc) nationwide public awareness raising campaign to debunk false myths about albinism, and educate its citizens about its nature, challenges faced by persons with albinism and possible solutions</w:t>
      </w:r>
      <w:r>
        <w:rPr>
          <w:rFonts w:ascii="Bookman Old Style" w:eastAsia="Bookman Old Style" w:hAnsi="Bookman Old Style" w:cs="Bookman Old Style"/>
          <w:color w:val="000000"/>
          <w:sz w:val="24"/>
          <w:szCs w:val="24"/>
        </w:rPr>
        <w:t xml:space="preserve">. </w:t>
      </w:r>
    </w:p>
    <w:p w:rsidR="00B8231D" w:rsidRDefault="00B8231D">
      <w:pPr>
        <w:pBdr>
          <w:top w:val="nil"/>
          <w:left w:val="nil"/>
          <w:bottom w:val="nil"/>
          <w:right w:val="nil"/>
          <w:between w:val="nil"/>
        </w:pBdr>
        <w:spacing w:after="0" w:line="276" w:lineRule="auto"/>
        <w:ind w:left="1440" w:hanging="720"/>
        <w:jc w:val="both"/>
        <w:rPr>
          <w:rFonts w:ascii="Bookman Old Style" w:eastAsia="Bookman Old Style" w:hAnsi="Bookman Old Style" w:cs="Bookman Old Style"/>
          <w:b/>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Protection: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To conduct more in-depth studies to better understand the reality of people with albinism in Angola, for example in the context of stigma, prejudice, challenges faced by children with albinism at school as well as in the labour market.</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Dev</w:t>
      </w:r>
      <w:r>
        <w:rPr>
          <w:rFonts w:ascii="Bookman Old Style" w:eastAsia="Bookman Old Style" w:hAnsi="Bookman Old Style" w:cs="Bookman Old Style"/>
          <w:color w:val="000000"/>
          <w:sz w:val="24"/>
          <w:szCs w:val="24"/>
        </w:rPr>
        <w:t>elop national institutional mechanisms for the protection and promotion of rights of persons with albinism, including by ensuring that national human rights institutions effectively address the human rights situation of persons with albinism.</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Local authori</w:t>
      </w:r>
      <w:r>
        <w:rPr>
          <w:rFonts w:ascii="Bookman Old Style" w:eastAsia="Bookman Old Style" w:hAnsi="Bookman Old Style" w:cs="Bookman Old Style"/>
          <w:color w:val="000000"/>
          <w:sz w:val="24"/>
          <w:szCs w:val="24"/>
        </w:rPr>
        <w:t>ties should increase security for persons with albinism residing within their jurisdiction areas. Communities should be sensitized on raising alarm and immediately reporting attacks to the police. The police should also ensure the security and anonymity of</w:t>
      </w:r>
      <w:r>
        <w:rPr>
          <w:rFonts w:ascii="Bookman Old Style" w:eastAsia="Bookman Old Style" w:hAnsi="Bookman Old Style" w:cs="Bookman Old Style"/>
          <w:color w:val="000000"/>
          <w:sz w:val="24"/>
          <w:szCs w:val="24"/>
        </w:rPr>
        <w:t xml:space="preserve"> whistle-blowers.</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Strengthen international, regional and bilateral cooperation</w:t>
      </w:r>
      <w:r>
        <w:rPr>
          <w:rFonts w:ascii="Bookman Old Style" w:eastAsia="Bookman Old Style" w:hAnsi="Bookman Old Style" w:cs="Bookman Old Style"/>
          <w:b/>
          <w:color w:val="000000"/>
          <w:sz w:val="24"/>
          <w:szCs w:val="24"/>
        </w:rPr>
        <w:t xml:space="preserve"> </w:t>
      </w:r>
      <w:r>
        <w:rPr>
          <w:rFonts w:ascii="Bookman Old Style" w:eastAsia="Bookman Old Style" w:hAnsi="Bookman Old Style" w:cs="Bookman Old Style"/>
          <w:color w:val="000000"/>
          <w:sz w:val="24"/>
          <w:szCs w:val="24"/>
        </w:rPr>
        <w:t>for the prevention of cross-border crimes affecting persons with albinism, notably trafficking in persons, child trafficking and as well trafficking in persons and body parts.</w:t>
      </w:r>
    </w:p>
    <w:p w:rsidR="00B8231D" w:rsidRDefault="00B8231D">
      <w:pPr>
        <w:pBdr>
          <w:top w:val="nil"/>
          <w:left w:val="nil"/>
          <w:bottom w:val="nil"/>
          <w:right w:val="nil"/>
          <w:between w:val="nil"/>
        </w:pBdr>
        <w:spacing w:line="276" w:lineRule="auto"/>
        <w:jc w:val="both"/>
        <w:rPr>
          <w:rFonts w:ascii="Bookman Old Style" w:eastAsia="Bookman Old Style" w:hAnsi="Bookman Old Style" w:cs="Bookman Old Style"/>
          <w:b/>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Healthcare:</w:t>
      </w:r>
      <w:r>
        <w:rPr>
          <w:rFonts w:ascii="Bookman Old Style" w:eastAsia="Bookman Old Style" w:hAnsi="Bookman Old Style" w:cs="Bookman Old Style"/>
          <w:color w:val="000000"/>
          <w:sz w:val="24"/>
          <w:szCs w:val="24"/>
        </w:rPr>
        <w:t xml:space="preserve">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Implement National Wide Program within the scope of chronic non-communicable diseases such as skin cancer to create awareness with primary focus on preventive measures by deploying diverse initiatives including cooperation with private stakeho</w:t>
      </w:r>
      <w:r>
        <w:rPr>
          <w:rFonts w:ascii="Bookman Old Style" w:eastAsia="Bookman Old Style" w:hAnsi="Bookman Old Style" w:cs="Bookman Old Style"/>
          <w:color w:val="000000"/>
          <w:sz w:val="24"/>
          <w:szCs w:val="24"/>
        </w:rPr>
        <w:t xml:space="preserve">lders to end the devastating effect of skin cancer on people with albinism in Angola.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Ensure that surgical treatment for skin is consistently accessible and available to all persons with albinism, particularly children, including those in rural areas.</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Con</w:t>
      </w:r>
      <w:r>
        <w:rPr>
          <w:rFonts w:ascii="Bookman Old Style" w:eastAsia="Bookman Old Style" w:hAnsi="Bookman Old Style" w:cs="Bookman Old Style"/>
          <w:color w:val="000000"/>
          <w:sz w:val="24"/>
          <w:szCs w:val="24"/>
        </w:rPr>
        <w:t xml:space="preserve">tinue to facilitate access to skin cancer treatment, including chemotherapy and radiotherapy, by reducing indirect costs such as </w:t>
      </w:r>
      <w:r>
        <w:rPr>
          <w:rFonts w:ascii="Bookman Old Style" w:eastAsia="Bookman Old Style" w:hAnsi="Bookman Old Style" w:cs="Bookman Old Style"/>
          <w:color w:val="000000"/>
          <w:sz w:val="24"/>
          <w:szCs w:val="24"/>
        </w:rPr>
        <w:lastRenderedPageBreak/>
        <w:t>transportation and accommodation at the specific hospitals, or, where necessary, by providing financial support to ensure promp</w:t>
      </w:r>
      <w:r>
        <w:rPr>
          <w:rFonts w:ascii="Bookman Old Style" w:eastAsia="Bookman Old Style" w:hAnsi="Bookman Old Style" w:cs="Bookman Old Style"/>
          <w:color w:val="000000"/>
          <w:sz w:val="24"/>
          <w:szCs w:val="24"/>
        </w:rPr>
        <w:t>t access to treatment.</w:t>
      </w:r>
      <w:r>
        <w:rPr>
          <w:rFonts w:ascii="Bookman Old Style" w:eastAsia="Bookman Old Style" w:hAnsi="Bookman Old Style" w:cs="Bookman Old Style"/>
          <w:b/>
          <w:color w:val="000000"/>
          <w:sz w:val="24"/>
          <w:szCs w:val="24"/>
        </w:rPr>
        <w:t xml:space="preserve">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Nurses and midwives should be trained on albinism and provision of counseling to parents when babies with albinism are born, in order to avoid the risk of rejection and abandonment of mothers of children with albinism by their spous</w:t>
      </w:r>
      <w:r>
        <w:rPr>
          <w:rFonts w:ascii="Bookman Old Style" w:eastAsia="Bookman Old Style" w:hAnsi="Bookman Old Style" w:cs="Bookman Old Style"/>
          <w:color w:val="000000"/>
          <w:sz w:val="24"/>
          <w:szCs w:val="24"/>
        </w:rPr>
        <w:t xml:space="preserve">es and/or families. </w:t>
      </w:r>
    </w:p>
    <w:p w:rsidR="00B8231D" w:rsidRDefault="003643F5">
      <w:pPr>
        <w:numPr>
          <w:ilvl w:val="1"/>
          <w:numId w:val="3"/>
        </w:numPr>
        <w:pBdr>
          <w:top w:val="nil"/>
          <w:left w:val="nil"/>
          <w:bottom w:val="nil"/>
          <w:right w:val="nil"/>
          <w:between w:val="nil"/>
        </w:pBdr>
        <w:spacing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 xml:space="preserve">Ensure free provision or provision </w:t>
      </w:r>
      <w:r>
        <w:rPr>
          <w:rFonts w:ascii="Bookman Old Style" w:eastAsia="Bookman Old Style" w:hAnsi="Bookman Old Style" w:cs="Bookman Old Style"/>
          <w:sz w:val="24"/>
          <w:szCs w:val="24"/>
        </w:rPr>
        <w:t>at subsidised</w:t>
      </w:r>
      <w:r>
        <w:rPr>
          <w:rFonts w:ascii="Bookman Old Style" w:eastAsia="Bookman Old Style" w:hAnsi="Bookman Old Style" w:cs="Bookman Old Style"/>
          <w:color w:val="000000"/>
          <w:sz w:val="24"/>
          <w:szCs w:val="24"/>
        </w:rPr>
        <w:t xml:space="preserve"> costs, sunscreen lotion to all persons with albinism and ensure they have access to dermatological and ophthalmological services regularly and acquire prescription glasses at subsidized or no cost.</w:t>
      </w: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Data:</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There is an urgent need to conduct a census on persons with albinism in Angola to determine their number, identify their specific needs and understand the condition of albinism. This is essential to ensure that policy and support efforts are informed by ev</w:t>
      </w:r>
      <w:r>
        <w:rPr>
          <w:rFonts w:ascii="Bookman Old Style" w:eastAsia="Bookman Old Style" w:hAnsi="Bookman Old Style" w:cs="Bookman Old Style"/>
          <w:color w:val="000000"/>
          <w:sz w:val="24"/>
          <w:szCs w:val="24"/>
        </w:rPr>
        <w:t xml:space="preserve">idence and that they are deliberately targeted to the ones in desperate need. </w:t>
      </w:r>
    </w:p>
    <w:p w:rsidR="00B8231D" w:rsidRDefault="003643F5">
      <w:pPr>
        <w:numPr>
          <w:ilvl w:val="1"/>
          <w:numId w:val="3"/>
        </w:numPr>
        <w:pBdr>
          <w:top w:val="nil"/>
          <w:left w:val="nil"/>
          <w:bottom w:val="nil"/>
          <w:right w:val="nil"/>
          <w:between w:val="nil"/>
        </w:pBdr>
        <w:spacing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To establish more centres where social registers can be placed to cover the whole country; </w:t>
      </w:r>
      <w:r>
        <w:rPr>
          <w:rFonts w:ascii="Bookman Old Style" w:eastAsia="Bookman Old Style" w:hAnsi="Bookman Old Style" w:cs="Bookman Old Style"/>
          <w:sz w:val="24"/>
          <w:szCs w:val="24"/>
        </w:rPr>
        <w:t>currently</w:t>
      </w:r>
      <w:r>
        <w:rPr>
          <w:rFonts w:ascii="Bookman Old Style" w:eastAsia="Bookman Old Style" w:hAnsi="Bookman Old Style" w:cs="Bookman Old Style"/>
          <w:color w:val="000000"/>
          <w:sz w:val="24"/>
          <w:szCs w:val="24"/>
        </w:rPr>
        <w:t xml:space="preserve"> there is </w:t>
      </w:r>
      <w:r>
        <w:rPr>
          <w:rFonts w:ascii="Bookman Old Style" w:eastAsia="Bookman Old Style" w:hAnsi="Bookman Old Style" w:cs="Bookman Old Style"/>
          <w:sz w:val="24"/>
          <w:szCs w:val="24"/>
        </w:rPr>
        <w:t>only a single</w:t>
      </w:r>
      <w:r>
        <w:rPr>
          <w:rFonts w:ascii="Bookman Old Style" w:eastAsia="Bookman Old Style" w:hAnsi="Bookman Old Style" w:cs="Bookman Old Style"/>
          <w:color w:val="000000"/>
          <w:sz w:val="24"/>
          <w:szCs w:val="24"/>
        </w:rPr>
        <w:t xml:space="preserve"> register approved by the government which is not suff</w:t>
      </w:r>
      <w:r>
        <w:rPr>
          <w:rFonts w:ascii="Bookman Old Style" w:eastAsia="Bookman Old Style" w:hAnsi="Bookman Old Style" w:cs="Bookman Old Style"/>
          <w:color w:val="000000"/>
          <w:sz w:val="24"/>
          <w:szCs w:val="24"/>
        </w:rPr>
        <w:t xml:space="preserve">icient to collect all the information on albinism within the country. </w:t>
      </w: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Support to the persons with albinism</w:t>
      </w:r>
    </w:p>
    <w:p w:rsidR="00B8231D" w:rsidRDefault="003643F5">
      <w:pPr>
        <w:numPr>
          <w:ilvl w:val="1"/>
          <w:numId w:val="3"/>
        </w:numPr>
        <w:pBdr>
          <w:top w:val="nil"/>
          <w:left w:val="nil"/>
          <w:bottom w:val="nil"/>
          <w:right w:val="nil"/>
          <w:between w:val="nil"/>
        </w:pBdr>
        <w:spacing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The Government should provide </w:t>
      </w:r>
      <w:r>
        <w:rPr>
          <w:rFonts w:ascii="Bookman Old Style" w:eastAsia="Bookman Old Style" w:hAnsi="Bookman Old Style" w:cs="Bookman Old Style"/>
          <w:sz w:val="24"/>
          <w:szCs w:val="24"/>
        </w:rPr>
        <w:t>support to civil</w:t>
      </w:r>
      <w:r>
        <w:rPr>
          <w:rFonts w:ascii="Bookman Old Style" w:eastAsia="Bookman Old Style" w:hAnsi="Bookman Old Style" w:cs="Bookman Old Style"/>
          <w:color w:val="000000"/>
          <w:sz w:val="24"/>
          <w:szCs w:val="24"/>
        </w:rPr>
        <w:t xml:space="preserve"> societies or their networks working in the areas of the rights of people with albinism in Angola.</w:t>
      </w:r>
    </w:p>
    <w:p w:rsidR="00B8231D" w:rsidRDefault="00B8231D">
      <w:pPr>
        <w:pBdr>
          <w:top w:val="nil"/>
          <w:left w:val="nil"/>
          <w:bottom w:val="nil"/>
          <w:right w:val="nil"/>
          <w:between w:val="nil"/>
        </w:pBdr>
        <w:spacing w:line="276" w:lineRule="auto"/>
        <w:ind w:left="1440"/>
        <w:jc w:val="both"/>
        <w:rPr>
          <w:rFonts w:ascii="Bookman Old Style" w:eastAsia="Bookman Old Style" w:hAnsi="Bookman Old Style" w:cs="Bookman Old Style"/>
          <w:color w:val="000000"/>
          <w:sz w:val="24"/>
          <w:szCs w:val="24"/>
        </w:rPr>
      </w:pPr>
    </w:p>
    <w:p w:rsidR="00B8231D" w:rsidRDefault="003643F5">
      <w:pPr>
        <w:numPr>
          <w:ilvl w:val="0"/>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b/>
          <w:color w:val="000000"/>
          <w:sz w:val="24"/>
          <w:szCs w:val="24"/>
        </w:rPr>
        <w:t xml:space="preserve">Cooperate with international organizations and Special Procedures: </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b/>
          <w:color w:val="000000"/>
          <w:sz w:val="24"/>
          <w:szCs w:val="24"/>
        </w:rPr>
      </w:pPr>
      <w:r>
        <w:rPr>
          <w:rFonts w:ascii="Bookman Old Style" w:eastAsia="Bookman Old Style" w:hAnsi="Bookman Old Style" w:cs="Bookman Old Style"/>
          <w:color w:val="000000"/>
          <w:sz w:val="24"/>
          <w:szCs w:val="24"/>
        </w:rPr>
        <w:t xml:space="preserve">The Government should </w:t>
      </w:r>
      <w:r>
        <w:rPr>
          <w:rFonts w:ascii="Bookman Old Style" w:eastAsia="Bookman Old Style" w:hAnsi="Bookman Old Style" w:cs="Bookman Old Style"/>
          <w:sz w:val="24"/>
          <w:szCs w:val="24"/>
        </w:rPr>
        <w:t>continue to cooperate</w:t>
      </w:r>
      <w:r>
        <w:rPr>
          <w:rFonts w:ascii="Bookman Old Style" w:eastAsia="Bookman Old Style" w:hAnsi="Bookman Old Style" w:cs="Bookman Old Style"/>
          <w:color w:val="000000"/>
          <w:sz w:val="24"/>
          <w:szCs w:val="24"/>
        </w:rPr>
        <w:t xml:space="preserve"> with The United Nations Independent Expert on the Enjoyment of Rights of people with albinism by consulting and updating her on issues pertainin</w:t>
      </w:r>
      <w:r>
        <w:rPr>
          <w:rFonts w:ascii="Bookman Old Style" w:eastAsia="Bookman Old Style" w:hAnsi="Bookman Old Style" w:cs="Bookman Old Style"/>
          <w:color w:val="000000"/>
          <w:sz w:val="24"/>
          <w:szCs w:val="24"/>
        </w:rPr>
        <w:t>g to human rights of persons with albinism.</w:t>
      </w:r>
    </w:p>
    <w:p w:rsidR="00B8231D" w:rsidRDefault="003643F5">
      <w:pPr>
        <w:numPr>
          <w:ilvl w:val="1"/>
          <w:numId w:val="3"/>
        </w:numPr>
        <w:pBdr>
          <w:top w:val="nil"/>
          <w:left w:val="nil"/>
          <w:bottom w:val="nil"/>
          <w:right w:val="nil"/>
          <w:between w:val="nil"/>
        </w:pBdr>
        <w:spacing w:after="0" w:line="276"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That the government should continue the dialogue with organizations and specialized agencies of the United Nations </w:t>
      </w:r>
      <w:r>
        <w:rPr>
          <w:rFonts w:ascii="Bookman Old Style" w:eastAsia="Bookman Old Style" w:hAnsi="Bookman Old Style" w:cs="Bookman Old Style"/>
          <w:sz w:val="24"/>
          <w:szCs w:val="24"/>
        </w:rPr>
        <w:t>especially UNESCO</w:t>
      </w:r>
      <w:r>
        <w:rPr>
          <w:rFonts w:ascii="Bookman Old Style" w:eastAsia="Bookman Old Style" w:hAnsi="Bookman Old Style" w:cs="Bookman Old Style"/>
          <w:color w:val="000000"/>
          <w:sz w:val="24"/>
          <w:szCs w:val="24"/>
        </w:rPr>
        <w:t xml:space="preserve">. </w:t>
      </w:r>
    </w:p>
    <w:p w:rsidR="00B8231D" w:rsidRDefault="00B8231D">
      <w:pPr>
        <w:pBdr>
          <w:top w:val="nil"/>
          <w:left w:val="nil"/>
          <w:bottom w:val="nil"/>
          <w:right w:val="nil"/>
          <w:between w:val="nil"/>
        </w:pBdr>
        <w:spacing w:after="0" w:line="276" w:lineRule="auto"/>
        <w:ind w:left="1440" w:hanging="720"/>
        <w:jc w:val="both"/>
        <w:rPr>
          <w:rFonts w:ascii="Bookman Old Style" w:eastAsia="Bookman Old Style" w:hAnsi="Bookman Old Style" w:cs="Bookman Old Style"/>
          <w:b/>
          <w:color w:val="000000"/>
          <w:sz w:val="24"/>
          <w:szCs w:val="24"/>
        </w:rPr>
      </w:pPr>
    </w:p>
    <w:p w:rsidR="00B8231D" w:rsidRDefault="00B8231D">
      <w:pPr>
        <w:rPr>
          <w:rFonts w:ascii="Bookman Old Style" w:eastAsia="Bookman Old Style" w:hAnsi="Bookman Old Style" w:cs="Bookman Old Style"/>
          <w:b/>
          <w:color w:val="000000"/>
          <w:sz w:val="24"/>
          <w:szCs w:val="24"/>
        </w:rPr>
      </w:pPr>
      <w:bookmarkStart w:id="2" w:name="_heading=h.1fob9te" w:colFirst="0" w:colLast="0"/>
      <w:bookmarkEnd w:id="2"/>
    </w:p>
    <w:sectPr w:rsidR="00B8231D">
      <w:headerReference w:type="default" r:id="rId13"/>
      <w:footerReference w:type="defaul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3F5" w:rsidRDefault="003643F5">
      <w:pPr>
        <w:spacing w:after="0" w:line="240" w:lineRule="auto"/>
      </w:pPr>
      <w:r>
        <w:separator/>
      </w:r>
    </w:p>
  </w:endnote>
  <w:endnote w:type="continuationSeparator" w:id="0">
    <w:p w:rsidR="003643F5" w:rsidRDefault="00364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31D" w:rsidRDefault="003643F5">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sidR="00BF78DF">
      <w:rPr>
        <w:b/>
        <w:color w:val="000000"/>
        <w:sz w:val="24"/>
        <w:szCs w:val="24"/>
      </w:rPr>
      <w:fldChar w:fldCharType="separate"/>
    </w:r>
    <w:r w:rsidR="00BF78DF">
      <w:rPr>
        <w:b/>
        <w:noProof/>
        <w:color w:val="000000"/>
        <w:sz w:val="24"/>
        <w:szCs w:val="24"/>
      </w:rPr>
      <w:t>3</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sidR="00BF78DF">
      <w:rPr>
        <w:b/>
        <w:color w:val="000000"/>
        <w:sz w:val="24"/>
        <w:szCs w:val="24"/>
      </w:rPr>
      <w:fldChar w:fldCharType="separate"/>
    </w:r>
    <w:r w:rsidR="00BF78DF">
      <w:rPr>
        <w:b/>
        <w:noProof/>
        <w:color w:val="000000"/>
        <w:sz w:val="24"/>
        <w:szCs w:val="24"/>
      </w:rPr>
      <w:t>8</w:t>
    </w:r>
    <w:r>
      <w:rPr>
        <w:b/>
        <w:color w:val="000000"/>
        <w:sz w:val="24"/>
        <w:szCs w:val="24"/>
      </w:rPr>
      <w:fldChar w:fldCharType="end"/>
    </w:r>
  </w:p>
  <w:p w:rsidR="00B8231D" w:rsidRDefault="00B8231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3F5" w:rsidRDefault="003643F5">
      <w:pPr>
        <w:spacing w:after="0" w:line="240" w:lineRule="auto"/>
      </w:pPr>
      <w:r>
        <w:separator/>
      </w:r>
    </w:p>
  </w:footnote>
  <w:footnote w:type="continuationSeparator" w:id="0">
    <w:p w:rsidR="003643F5" w:rsidRDefault="003643F5">
      <w:pPr>
        <w:spacing w:after="0" w:line="240" w:lineRule="auto"/>
      </w:pPr>
      <w:r>
        <w:continuationSeparator/>
      </w:r>
    </w:p>
  </w:footnote>
  <w:footnote w:id="1">
    <w:p w:rsidR="00B8231D" w:rsidRDefault="003643F5">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
        <w:r>
          <w:rPr>
            <w:color w:val="0563C1"/>
            <w:sz w:val="20"/>
            <w:szCs w:val="20"/>
            <w:u w:val="single"/>
          </w:rPr>
          <w:t>https://actiononalbinism.org/page/b57ttbvqvgyj2tucv7vi</w:t>
        </w:r>
      </w:hyperlink>
    </w:p>
  </w:footnote>
  <w:footnote w:id="2">
    <w:p w:rsidR="00B8231D" w:rsidRDefault="003643F5">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2">
        <w:r>
          <w:rPr>
            <w:color w:val="0563C1"/>
            <w:sz w:val="20"/>
            <w:szCs w:val="20"/>
            <w:u w:val="single"/>
          </w:rPr>
          <w:t>http://angolarising.blogspot.com/2011/06/angolan-albinos-living-with-health-and.html</w:t>
        </w:r>
      </w:hyperlink>
      <w:r>
        <w:rPr>
          <w:color w:val="000000"/>
          <w:sz w:val="20"/>
          <w:szCs w:val="20"/>
        </w:rPr>
        <w:t xml:space="preserve"> </w:t>
      </w:r>
    </w:p>
  </w:footnote>
  <w:footnote w:id="3">
    <w:p w:rsidR="00B8231D" w:rsidRDefault="003643F5">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r>
        <w:rPr>
          <w:rFonts w:ascii="Bookman Old Style" w:eastAsia="Bookman Old Style" w:hAnsi="Bookman Old Style" w:cs="Bookman Old Style"/>
          <w:color w:val="000000"/>
          <w:sz w:val="20"/>
          <w:szCs w:val="20"/>
        </w:rPr>
        <w:t>Albinism worldwide, the report of the Independent Expert on the enj</w:t>
      </w:r>
      <w:r>
        <w:rPr>
          <w:rFonts w:ascii="Bookman Old Style" w:eastAsia="Bookman Old Style" w:hAnsi="Bookman Old Style" w:cs="Bookman Old Style"/>
          <w:color w:val="000000"/>
          <w:sz w:val="20"/>
          <w:szCs w:val="20"/>
        </w:rPr>
        <w:t>oyment of human rights by persons with albinism,</w:t>
      </w:r>
      <w:r>
        <w:rPr>
          <w:rFonts w:ascii="Bookman Old Style" w:eastAsia="Bookman Old Style" w:hAnsi="Bookman Old Style" w:cs="Bookman Old Style"/>
          <w:color w:val="000000"/>
        </w:rPr>
        <w:t xml:space="preserve"> </w:t>
      </w:r>
      <w:hyperlink r:id="rId3">
        <w:r>
          <w:rPr>
            <w:rFonts w:ascii="Bookman Old Style" w:eastAsia="Bookman Old Style" w:hAnsi="Bookman Old Style" w:cs="Bookman Old Style"/>
            <w:color w:val="0563C1"/>
            <w:sz w:val="20"/>
            <w:szCs w:val="20"/>
            <w:u w:val="single"/>
          </w:rPr>
          <w:t>https://undocs.org/A/74/190</w:t>
        </w:r>
      </w:hyperlink>
      <w:r>
        <w:rPr>
          <w:rFonts w:ascii="Bookman Old Style" w:eastAsia="Bookman Old Style" w:hAnsi="Bookman Old Style" w:cs="Bookman Old Style"/>
          <w:color w:val="0563C1"/>
          <w:sz w:val="20"/>
          <w:szCs w:val="20"/>
          <w:u w:val="single"/>
        </w:rPr>
        <w:t xml:space="preserve"> </w:t>
      </w:r>
      <w:r>
        <w:rPr>
          <w:rFonts w:ascii="Bookman Old Style" w:eastAsia="Bookman Old Style" w:hAnsi="Bookman Old Style" w:cs="Bookman Old Style"/>
          <w:color w:val="0563C1"/>
          <w:sz w:val="20"/>
          <w:szCs w:val="20"/>
        </w:rPr>
        <w:t xml:space="preserve">  </w:t>
      </w:r>
      <w:r>
        <w:rPr>
          <w:rFonts w:ascii="Bookman Old Style" w:eastAsia="Bookman Old Style" w:hAnsi="Bookman Old Style" w:cs="Bookman Old Style"/>
          <w:sz w:val="20"/>
          <w:szCs w:val="20"/>
        </w:rPr>
        <w:t>para 15</w:t>
      </w:r>
    </w:p>
  </w:footnote>
  <w:footnote w:id="4">
    <w:p w:rsidR="00B8231D" w:rsidRDefault="003643F5">
      <w:pPr>
        <w:pBdr>
          <w:top w:val="nil"/>
          <w:left w:val="nil"/>
          <w:bottom w:val="nil"/>
          <w:right w:val="nil"/>
          <w:between w:val="nil"/>
        </w:pBdr>
        <w:spacing w:after="0" w:line="240" w:lineRule="auto"/>
        <w:jc w:val="both"/>
        <w:rPr>
          <w:rFonts w:ascii="Bookman Old Style" w:eastAsia="Bookman Old Style" w:hAnsi="Bookman Old Style" w:cs="Bookman Old Style"/>
          <w:color w:val="000000"/>
          <w:sz w:val="20"/>
          <w:szCs w:val="20"/>
        </w:rPr>
      </w:pPr>
      <w:r>
        <w:rPr>
          <w:rStyle w:val="FootnoteReference"/>
        </w:rPr>
        <w:footnoteRef/>
      </w:r>
      <w:r>
        <w:rPr>
          <w:color w:val="000000"/>
          <w:sz w:val="20"/>
          <w:szCs w:val="20"/>
        </w:rPr>
        <w:t xml:space="preserve"> </w:t>
      </w:r>
      <w:r>
        <w:rPr>
          <w:rFonts w:ascii="Bookman Old Style" w:eastAsia="Bookman Old Style" w:hAnsi="Bookman Old Style" w:cs="Bookman Old Style"/>
          <w:color w:val="000000"/>
          <w:sz w:val="20"/>
          <w:szCs w:val="20"/>
        </w:rPr>
        <w:t>Joel Tchombosi, Founder, Fratenidade Albinista and the spokesperson of the Pro-Albino Movement of Angola</w:t>
      </w:r>
    </w:p>
  </w:footnote>
  <w:footnote w:id="5">
    <w:p w:rsidR="00B8231D" w:rsidRDefault="003643F5">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4">
        <w:r>
          <w:rPr>
            <w:color w:val="0563C1"/>
            <w:sz w:val="20"/>
            <w:szCs w:val="20"/>
            <w:u w:val="single"/>
          </w:rPr>
          <w:t>https://www.bbc.com/future/article/20170425-the-silent-killer-of-africas-albinos</w:t>
        </w:r>
      </w:hyperlink>
    </w:p>
  </w:footnote>
  <w:footnote w:id="6">
    <w:p w:rsidR="00B8231D" w:rsidRDefault="003643F5">
      <w:pPr>
        <w:pBdr>
          <w:top w:val="nil"/>
          <w:left w:val="nil"/>
          <w:bottom w:val="nil"/>
          <w:right w:val="nil"/>
          <w:between w:val="nil"/>
        </w:pBdr>
        <w:spacing w:after="0" w:line="240" w:lineRule="auto"/>
        <w:rPr>
          <w:rFonts w:ascii="Bookman Old Style" w:eastAsia="Bookman Old Style" w:hAnsi="Bookman Old Style" w:cs="Bookman Old Style"/>
          <w:color w:val="000000"/>
          <w:sz w:val="20"/>
          <w:szCs w:val="20"/>
        </w:rPr>
      </w:pPr>
      <w:r>
        <w:rPr>
          <w:rStyle w:val="FootnoteReference"/>
        </w:rPr>
        <w:footnoteRef/>
      </w:r>
      <w:hyperlink r:id="rId5">
        <w:r>
          <w:rPr>
            <w:rFonts w:ascii="Bookman Old Style" w:eastAsia="Bookman Old Style" w:hAnsi="Bookman Old Style" w:cs="Bookman Old Style"/>
            <w:color w:val="0563C1"/>
            <w:sz w:val="20"/>
            <w:szCs w:val="20"/>
            <w:u w:val="single"/>
          </w:rPr>
          <w:t>https://actiononalbinism.org/uploaded_documents/1532674430509telzfn73q65pbaawydld0wwmi.pdf</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31D" w:rsidRDefault="00B8231D">
    <w:pPr>
      <w:pBdr>
        <w:top w:val="nil"/>
        <w:left w:val="nil"/>
        <w:bottom w:val="nil"/>
        <w:right w:val="nil"/>
        <w:between w:val="nil"/>
      </w:pBdr>
      <w:tabs>
        <w:tab w:val="center" w:pos="4680"/>
        <w:tab w:val="right" w:pos="9360"/>
      </w:tabs>
      <w:spacing w:after="0" w:line="240" w:lineRule="auto"/>
      <w:jc w:val="right"/>
      <w:rPr>
        <w:rFonts w:ascii="Bookman Old Style" w:eastAsia="Bookman Old Style" w:hAnsi="Bookman Old Style" w:cs="Bookman Old Style"/>
        <w:color w:val="000000"/>
        <w:sz w:val="18"/>
        <w:szCs w:val="18"/>
      </w:rPr>
    </w:pPr>
  </w:p>
  <w:p w:rsidR="00B8231D" w:rsidRDefault="003643F5">
    <w:pPr>
      <w:pBdr>
        <w:top w:val="nil"/>
        <w:left w:val="nil"/>
        <w:bottom w:val="nil"/>
        <w:right w:val="nil"/>
        <w:between w:val="nil"/>
      </w:pBdr>
      <w:tabs>
        <w:tab w:val="center" w:pos="4680"/>
        <w:tab w:val="right" w:pos="9360"/>
      </w:tabs>
      <w:spacing w:after="0" w:line="240" w:lineRule="auto"/>
      <w:ind w:left="5040"/>
      <w:jc w:val="center"/>
      <w:rPr>
        <w:rFonts w:ascii="Bookman Old Style" w:eastAsia="Bookman Old Style" w:hAnsi="Bookman Old Style" w:cs="Bookman Old Style"/>
        <w:color w:val="000000"/>
        <w:sz w:val="18"/>
        <w:szCs w:val="18"/>
      </w:rPr>
    </w:pPr>
    <w:r>
      <w:rPr>
        <w:rFonts w:ascii="Bookman Old Style" w:eastAsia="Bookman Old Style" w:hAnsi="Bookman Old Style" w:cs="Bookman Old Style"/>
        <w:color w:val="000000"/>
        <w:sz w:val="18"/>
        <w:szCs w:val="18"/>
      </w:rPr>
      <w:t>Report to CRPD- Angola-2020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F308E"/>
    <w:multiLevelType w:val="multilevel"/>
    <w:tmpl w:val="F3E2EF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C8A2AA9"/>
    <w:multiLevelType w:val="multilevel"/>
    <w:tmpl w:val="8F0E7F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3071AFA"/>
    <w:multiLevelType w:val="multilevel"/>
    <w:tmpl w:val="2472B6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EE0ABB"/>
    <w:multiLevelType w:val="multilevel"/>
    <w:tmpl w:val="9C501912"/>
    <w:lvl w:ilvl="0">
      <w:start w:val="1"/>
      <w:numFmt w:val="decimal"/>
      <w:lvlText w:val="%1."/>
      <w:lvlJc w:val="left"/>
      <w:pPr>
        <w:ind w:left="720" w:hanging="360"/>
      </w:p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4" w15:restartNumberingAfterBreak="0">
    <w:nsid w:val="487579E3"/>
    <w:multiLevelType w:val="multilevel"/>
    <w:tmpl w:val="72E8AAFE"/>
    <w:lvl w:ilvl="0">
      <w:start w:val="1"/>
      <w:numFmt w:val="decimal"/>
      <w:lvlText w:val="%1."/>
      <w:lvlJc w:val="left"/>
      <w:pPr>
        <w:ind w:left="720" w:hanging="360"/>
      </w:pPr>
    </w:lvl>
    <w:lvl w:ilvl="1">
      <w:start w:val="1"/>
      <w:numFmt w:val="decimal"/>
      <w:lvlText w:val="%1.%2."/>
      <w:lvlJc w:val="left"/>
      <w:pPr>
        <w:ind w:left="1440" w:hanging="720"/>
      </w:pPr>
      <w:rPr>
        <w:b w:val="0"/>
      </w:r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4680" w:hanging="1800"/>
      </w:pPr>
    </w:lvl>
    <w:lvl w:ilvl="8">
      <w:start w:val="1"/>
      <w:numFmt w:val="decimal"/>
      <w:lvlText w:val="%1.%2.%3.%4.%5.%6.%7.%8.%9."/>
      <w:lvlJc w:val="left"/>
      <w:pPr>
        <w:ind w:left="5400" w:hanging="216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31D"/>
    <w:rsid w:val="003643F5"/>
    <w:rsid w:val="00B8231D"/>
    <w:rsid w:val="00BF7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081C3C-DD13-4271-B8E1-D7AFA867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21C"/>
  </w:style>
  <w:style w:type="paragraph" w:styleId="Heading1">
    <w:name w:val="heading 1"/>
    <w:basedOn w:val="Normal"/>
    <w:next w:val="Normal"/>
    <w:link w:val="Heading1Char"/>
    <w:uiPriority w:val="9"/>
    <w:qFormat/>
    <w:rsid w:val="00D63A9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406E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B642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21C"/>
  </w:style>
  <w:style w:type="paragraph" w:styleId="Footer">
    <w:name w:val="footer"/>
    <w:basedOn w:val="Normal"/>
    <w:link w:val="FooterChar"/>
    <w:uiPriority w:val="99"/>
    <w:unhideWhenUsed/>
    <w:rsid w:val="00B642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21C"/>
  </w:style>
  <w:style w:type="character" w:styleId="Hyperlink">
    <w:name w:val="Hyperlink"/>
    <w:basedOn w:val="DefaultParagraphFont"/>
    <w:uiPriority w:val="99"/>
    <w:unhideWhenUsed/>
    <w:rsid w:val="00B6421C"/>
    <w:rPr>
      <w:color w:val="0563C1" w:themeColor="hyperlink"/>
      <w:u w:val="single"/>
    </w:rPr>
  </w:style>
  <w:style w:type="table" w:styleId="TableGrid">
    <w:name w:val="Table Grid"/>
    <w:basedOn w:val="TableNormal"/>
    <w:uiPriority w:val="39"/>
    <w:rsid w:val="00B6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1AD2"/>
    <w:pPr>
      <w:spacing w:after="0" w:line="240" w:lineRule="auto"/>
      <w:ind w:left="720"/>
      <w:contextualSpacing/>
    </w:pPr>
    <w:rPr>
      <w:rFonts w:eastAsiaTheme="minorEastAsia"/>
      <w:sz w:val="24"/>
      <w:szCs w:val="24"/>
    </w:rPr>
  </w:style>
  <w:style w:type="paragraph" w:styleId="FootnoteText">
    <w:name w:val="footnote text"/>
    <w:basedOn w:val="Normal"/>
    <w:link w:val="FootnoteTextChar"/>
    <w:uiPriority w:val="99"/>
    <w:semiHidden/>
    <w:unhideWhenUsed/>
    <w:rsid w:val="007168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68D7"/>
    <w:rPr>
      <w:sz w:val="20"/>
      <w:szCs w:val="20"/>
    </w:rPr>
  </w:style>
  <w:style w:type="paragraph" w:styleId="EndnoteText">
    <w:name w:val="endnote text"/>
    <w:basedOn w:val="Normal"/>
    <w:link w:val="EndnoteTextChar"/>
    <w:semiHidden/>
    <w:unhideWhenUsed/>
    <w:rsid w:val="007168D7"/>
    <w:pPr>
      <w:spacing w:after="0" w:line="240" w:lineRule="auto"/>
    </w:pPr>
    <w:rPr>
      <w:rFonts w:eastAsiaTheme="minorEastAsia"/>
      <w:sz w:val="24"/>
      <w:szCs w:val="24"/>
    </w:rPr>
  </w:style>
  <w:style w:type="character" w:customStyle="1" w:styleId="EndnoteTextChar">
    <w:name w:val="Endnote Text Char"/>
    <w:basedOn w:val="DefaultParagraphFont"/>
    <w:link w:val="EndnoteText"/>
    <w:semiHidden/>
    <w:rsid w:val="007168D7"/>
    <w:rPr>
      <w:rFonts w:eastAsiaTheme="minorEastAsia"/>
      <w:sz w:val="24"/>
      <w:szCs w:val="24"/>
      <w:lang w:val="en-US"/>
    </w:rPr>
  </w:style>
  <w:style w:type="character" w:styleId="FootnoteReference">
    <w:name w:val="footnote reference"/>
    <w:basedOn w:val="DefaultParagraphFont"/>
    <w:uiPriority w:val="99"/>
    <w:semiHidden/>
    <w:unhideWhenUsed/>
    <w:rsid w:val="007168D7"/>
    <w:rPr>
      <w:vertAlign w:val="superscript"/>
    </w:rPr>
  </w:style>
  <w:style w:type="paragraph" w:styleId="BalloonText">
    <w:name w:val="Balloon Text"/>
    <w:basedOn w:val="Normal"/>
    <w:link w:val="BalloonTextChar"/>
    <w:uiPriority w:val="99"/>
    <w:semiHidden/>
    <w:unhideWhenUsed/>
    <w:rsid w:val="00C64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C9B"/>
    <w:rPr>
      <w:rFonts w:ascii="Tahoma" w:hAnsi="Tahoma" w:cs="Tahoma"/>
      <w:sz w:val="16"/>
      <w:szCs w:val="16"/>
    </w:rPr>
  </w:style>
  <w:style w:type="character" w:customStyle="1" w:styleId="Heading1Char">
    <w:name w:val="Heading 1 Char"/>
    <w:basedOn w:val="DefaultParagraphFont"/>
    <w:link w:val="Heading1"/>
    <w:uiPriority w:val="9"/>
    <w:rsid w:val="00D63A9E"/>
    <w:rPr>
      <w:rFonts w:asciiTheme="majorHAnsi" w:eastAsiaTheme="majorEastAsia" w:hAnsiTheme="majorHAnsi" w:cstheme="majorBidi"/>
      <w:b/>
      <w:bCs/>
      <w:color w:val="2F5496" w:themeColor="accent1" w:themeShade="BF"/>
      <w:sz w:val="28"/>
      <w:szCs w:val="28"/>
    </w:rPr>
  </w:style>
  <w:style w:type="paragraph" w:styleId="NoSpacing">
    <w:name w:val="No Spacing"/>
    <w:link w:val="NoSpacingChar"/>
    <w:uiPriority w:val="1"/>
    <w:qFormat/>
    <w:rsid w:val="00576FE1"/>
    <w:pPr>
      <w:spacing w:after="0" w:line="240" w:lineRule="auto"/>
    </w:pPr>
  </w:style>
  <w:style w:type="character" w:customStyle="1" w:styleId="NoSpacingChar">
    <w:name w:val="No Spacing Char"/>
    <w:basedOn w:val="DefaultParagraphFont"/>
    <w:link w:val="NoSpacing"/>
    <w:uiPriority w:val="1"/>
    <w:rsid w:val="00756AEF"/>
  </w:style>
  <w:style w:type="character" w:customStyle="1" w:styleId="Heading3Char">
    <w:name w:val="Heading 3 Char"/>
    <w:basedOn w:val="DefaultParagraphFont"/>
    <w:link w:val="Heading3"/>
    <w:uiPriority w:val="9"/>
    <w:semiHidden/>
    <w:rsid w:val="00406E7C"/>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5E6CBA"/>
    <w:rPr>
      <w:color w:val="605E5C"/>
      <w:shd w:val="clear" w:color="auto" w:fill="E1DFDD"/>
    </w:rPr>
  </w:style>
  <w:style w:type="character" w:styleId="CommentReference">
    <w:name w:val="annotation reference"/>
    <w:basedOn w:val="DefaultParagraphFont"/>
    <w:uiPriority w:val="99"/>
    <w:semiHidden/>
    <w:unhideWhenUsed/>
    <w:rsid w:val="00754E50"/>
    <w:rPr>
      <w:sz w:val="16"/>
      <w:szCs w:val="16"/>
    </w:rPr>
  </w:style>
  <w:style w:type="paragraph" w:styleId="CommentText">
    <w:name w:val="annotation text"/>
    <w:basedOn w:val="Normal"/>
    <w:link w:val="CommentTextChar"/>
    <w:uiPriority w:val="99"/>
    <w:semiHidden/>
    <w:unhideWhenUsed/>
    <w:rsid w:val="00754E50"/>
    <w:pPr>
      <w:spacing w:line="240" w:lineRule="auto"/>
    </w:pPr>
    <w:rPr>
      <w:sz w:val="20"/>
      <w:szCs w:val="20"/>
    </w:rPr>
  </w:style>
  <w:style w:type="character" w:customStyle="1" w:styleId="CommentTextChar">
    <w:name w:val="Comment Text Char"/>
    <w:basedOn w:val="DefaultParagraphFont"/>
    <w:link w:val="CommentText"/>
    <w:uiPriority w:val="99"/>
    <w:semiHidden/>
    <w:rsid w:val="00754E50"/>
    <w:rPr>
      <w:sz w:val="20"/>
      <w:szCs w:val="20"/>
    </w:rPr>
  </w:style>
  <w:style w:type="paragraph" w:styleId="CommentSubject">
    <w:name w:val="annotation subject"/>
    <w:basedOn w:val="CommentText"/>
    <w:next w:val="CommentText"/>
    <w:link w:val="CommentSubjectChar"/>
    <w:uiPriority w:val="99"/>
    <w:semiHidden/>
    <w:unhideWhenUsed/>
    <w:rsid w:val="00754E50"/>
    <w:rPr>
      <w:b/>
      <w:bCs/>
    </w:rPr>
  </w:style>
  <w:style w:type="character" w:customStyle="1" w:styleId="CommentSubjectChar">
    <w:name w:val="Comment Subject Char"/>
    <w:basedOn w:val="CommentTextChar"/>
    <w:link w:val="CommentSubject"/>
    <w:uiPriority w:val="99"/>
    <w:semiHidden/>
    <w:rsid w:val="00754E50"/>
    <w:rPr>
      <w:b/>
      <w:bCs/>
      <w:sz w:val="20"/>
      <w:szCs w:val="20"/>
    </w:rPr>
  </w:style>
  <w:style w:type="character" w:styleId="FollowedHyperlink">
    <w:name w:val="FollowedHyperlink"/>
    <w:basedOn w:val="DefaultParagraphFont"/>
    <w:uiPriority w:val="99"/>
    <w:semiHidden/>
    <w:unhideWhenUsed/>
    <w:rsid w:val="00276E44"/>
    <w:rPr>
      <w:color w:val="954F72" w:themeColor="followedHyperlink"/>
      <w:u w:val="single"/>
    </w:rPr>
  </w:style>
  <w:style w:type="paragraph" w:styleId="NormalWeb">
    <w:name w:val="Normal (Web)"/>
    <w:basedOn w:val="Normal"/>
    <w:uiPriority w:val="99"/>
    <w:semiHidden/>
    <w:unhideWhenUsed/>
    <w:rsid w:val="00276E44"/>
    <w:pPr>
      <w:spacing w:before="100" w:beforeAutospacing="1" w:after="100" w:afterAutospacing="1" w:line="240" w:lineRule="auto"/>
    </w:pPr>
    <w:rPr>
      <w:rFonts w:ascii="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034A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nderthesamesun.com"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info@underthesamesun.co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undocs.org/A/74/190" TargetMode="External"/><Relationship Id="rId2" Type="http://schemas.openxmlformats.org/officeDocument/2006/relationships/hyperlink" Target="http://angolarising.blogspot.com/2011/06/angolan-albinos-living-with-health-and.html" TargetMode="External"/><Relationship Id="rId1" Type="http://schemas.openxmlformats.org/officeDocument/2006/relationships/hyperlink" Target="https://actiononalbinism.org/page/b57ttbvqvgyj2tucv7vi" TargetMode="External"/><Relationship Id="rId5" Type="http://schemas.openxmlformats.org/officeDocument/2006/relationships/hyperlink" Target="https://actiononalbinism.org/uploaded_documents/1532674430509telzfn73q65pbaawydld0wwmi.pdf" TargetMode="External"/><Relationship Id="rId4" Type="http://schemas.openxmlformats.org/officeDocument/2006/relationships/hyperlink" Target="https://www.bbc.com/future/article/20170425-the-silent-killer-of-africas-albi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bSiKQM9N3HITxqni7OyEnOt/Vg==">AMUW2mXqUgNjFFjlnkzPmZb2Ao/4B2+Af3UEL5FnK+1Ti9AcqntJXFeSuPL/JccojAceHnQeF+OBTmEI+8n4c5yTRL4SX66APoNUGPKuHodeMfu4qqvvXNAg8lgHu4PJ9ppUrJLBiSlT</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30AB791-63FA-4784-8661-0C09406C81CB}"/>
</file>

<file path=customXml/itemProps3.xml><?xml version="1.0" encoding="utf-8"?>
<ds:datastoreItem xmlns:ds="http://schemas.openxmlformats.org/officeDocument/2006/customXml" ds:itemID="{C817BAA0-8C80-418E-9A8A-60F4C99D85D1}"/>
</file>

<file path=customXml/itemProps4.xml><?xml version="1.0" encoding="utf-8"?>
<ds:datastoreItem xmlns:ds="http://schemas.openxmlformats.org/officeDocument/2006/customXml" ds:itemID="{92889D6B-F807-4A34-9459-C3C8CA5263DD}"/>
</file>

<file path=docProps/app.xml><?xml version="1.0" encoding="utf-8"?>
<Properties xmlns="http://schemas.openxmlformats.org/officeDocument/2006/extended-properties" xmlns:vt="http://schemas.openxmlformats.org/officeDocument/2006/docPropsVTypes">
  <Template>Normal</Template>
  <TotalTime>0</TotalTime>
  <Pages>8</Pages>
  <Words>2322</Words>
  <Characters>13237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Prisca Chogero</cp:lastModifiedBy>
  <cp:revision>2</cp:revision>
  <dcterms:created xsi:type="dcterms:W3CDTF">2020-04-30T19:58:00Z</dcterms:created>
  <dcterms:modified xsi:type="dcterms:W3CDTF">2020-04-30T19:58:00Z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