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2E0D61" w14:textId="77777777" w:rsidR="009E6810" w:rsidRPr="009E6810" w:rsidRDefault="009E6810" w:rsidP="009E6810">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76" w:lineRule="auto"/>
        <w:jc w:val="center"/>
        <w:rPr>
          <w:rFonts w:ascii="Times New Roman" w:hAnsi="Times New Roman"/>
          <w:b/>
          <w:bCs/>
          <w:sz w:val="34"/>
          <w:szCs w:val="34"/>
        </w:rPr>
      </w:pPr>
      <w:r w:rsidRPr="009E6810">
        <w:rPr>
          <w:rFonts w:ascii="Times New Roman" w:hAnsi="Times New Roman"/>
          <w:b/>
          <w:bCs/>
          <w:sz w:val="34"/>
          <w:szCs w:val="34"/>
        </w:rPr>
        <w:t>Opening Remarks</w:t>
      </w:r>
    </w:p>
    <w:p w14:paraId="6F23B125" w14:textId="72C4146F" w:rsidR="009E6810" w:rsidRDefault="009E6810" w:rsidP="009E6810">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76" w:lineRule="auto"/>
        <w:jc w:val="center"/>
        <w:rPr>
          <w:rFonts w:ascii="Times New Roman" w:hAnsi="Times New Roman"/>
          <w:b/>
          <w:bCs/>
          <w:sz w:val="34"/>
          <w:szCs w:val="34"/>
        </w:rPr>
      </w:pPr>
      <w:r w:rsidRPr="009E6810">
        <w:rPr>
          <w:rFonts w:ascii="Times New Roman" w:hAnsi="Times New Roman"/>
          <w:b/>
          <w:bCs/>
          <w:sz w:val="34"/>
          <w:szCs w:val="34"/>
        </w:rPr>
        <w:t>by H.E. Y Thong, Deputy Minister, Vice Chairman of the Committee for Ethnic Minority Affairs of the Socialist Republic of Vietnam</w:t>
      </w:r>
    </w:p>
    <w:p w14:paraId="33E97673" w14:textId="4A0955AA" w:rsidR="009E6810" w:rsidRPr="009E6810" w:rsidRDefault="009E6810" w:rsidP="009E6810">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76" w:lineRule="auto"/>
        <w:jc w:val="center"/>
        <w:rPr>
          <w:rFonts w:ascii="Times New Roman" w:hAnsi="Times New Roman"/>
          <w:b/>
          <w:bCs/>
          <w:sz w:val="34"/>
          <w:szCs w:val="34"/>
        </w:rPr>
      </w:pPr>
      <w:r>
        <w:rPr>
          <w:rFonts w:ascii="Times New Roman" w:hAnsi="Times New Roman"/>
          <w:b/>
          <w:bCs/>
          <w:sz w:val="34"/>
          <w:szCs w:val="34"/>
        </w:rPr>
        <w:t>-------------------------</w:t>
      </w:r>
    </w:p>
    <w:p w14:paraId="061BC575" w14:textId="77777777" w:rsidR="009E6810" w:rsidRPr="009E6810" w:rsidRDefault="009E6810" w:rsidP="00C92CBA">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76" w:lineRule="auto"/>
        <w:jc w:val="both"/>
        <w:rPr>
          <w:rFonts w:ascii="Times New Roman" w:hAnsi="Times New Roman"/>
          <w:sz w:val="34"/>
          <w:szCs w:val="34"/>
        </w:rPr>
      </w:pPr>
    </w:p>
    <w:p w14:paraId="3DF14511" w14:textId="19D83359" w:rsidR="00C92CBA" w:rsidRPr="00C92CBA" w:rsidRDefault="00000000" w:rsidP="00C92CBA">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76" w:lineRule="auto"/>
        <w:jc w:val="both"/>
        <w:rPr>
          <w:rFonts w:ascii="Times New Roman" w:hAnsi="Times New Roman"/>
          <w:i/>
          <w:iCs/>
          <w:sz w:val="34"/>
          <w:szCs w:val="34"/>
        </w:rPr>
      </w:pPr>
      <w:r w:rsidRPr="00C92CBA">
        <w:rPr>
          <w:rFonts w:ascii="Times New Roman" w:hAnsi="Times New Roman"/>
          <w:i/>
          <w:iCs/>
          <w:sz w:val="34"/>
          <w:szCs w:val="34"/>
        </w:rPr>
        <w:t>Madam Chair</w:t>
      </w:r>
      <w:r w:rsidR="009E6810">
        <w:rPr>
          <w:rFonts w:ascii="Times New Roman" w:hAnsi="Times New Roman"/>
          <w:i/>
          <w:iCs/>
          <w:sz w:val="34"/>
          <w:szCs w:val="34"/>
        </w:rPr>
        <w:t>,</w:t>
      </w:r>
    </w:p>
    <w:p w14:paraId="4E09A0C2" w14:textId="0DA1DCAC" w:rsidR="00C92CBA" w:rsidRPr="00C92CBA" w:rsidRDefault="00000000" w:rsidP="00C92CBA">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76" w:lineRule="auto"/>
        <w:jc w:val="both"/>
        <w:rPr>
          <w:rFonts w:ascii="Times New Roman" w:hAnsi="Times New Roman"/>
          <w:i/>
          <w:iCs/>
          <w:sz w:val="34"/>
          <w:szCs w:val="34"/>
        </w:rPr>
      </w:pPr>
      <w:r w:rsidRPr="00C92CBA">
        <w:rPr>
          <w:rFonts w:ascii="Times New Roman" w:hAnsi="Times New Roman"/>
          <w:i/>
          <w:iCs/>
          <w:sz w:val="34"/>
          <w:szCs w:val="34"/>
        </w:rPr>
        <w:t>Distinguished members of the CERD Committee,</w:t>
      </w:r>
    </w:p>
    <w:p w14:paraId="04C8E9DF" w14:textId="77777777" w:rsidR="00C92CBA" w:rsidRDefault="00000000" w:rsidP="00C92CBA">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76" w:lineRule="auto"/>
        <w:jc w:val="both"/>
        <w:rPr>
          <w:rFonts w:ascii="Times New Roman" w:hAnsi="Times New Roman"/>
          <w:i/>
          <w:iCs/>
          <w:sz w:val="34"/>
          <w:szCs w:val="34"/>
        </w:rPr>
      </w:pPr>
      <w:r w:rsidRPr="00C92CBA">
        <w:rPr>
          <w:rFonts w:ascii="Times New Roman" w:hAnsi="Times New Roman"/>
          <w:i/>
          <w:iCs/>
          <w:sz w:val="34"/>
          <w:szCs w:val="34"/>
        </w:rPr>
        <w:t>Ladies and gentlemen,</w:t>
      </w:r>
    </w:p>
    <w:p w14:paraId="4AD35387" w14:textId="77777777" w:rsidR="009E6810" w:rsidRPr="00C92CBA" w:rsidRDefault="009E6810" w:rsidP="00C92CBA">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76" w:lineRule="auto"/>
        <w:jc w:val="both"/>
        <w:rPr>
          <w:rFonts w:ascii="Times New Roman" w:hAnsi="Times New Roman"/>
          <w:i/>
          <w:iCs/>
          <w:sz w:val="34"/>
          <w:szCs w:val="34"/>
        </w:rPr>
      </w:pPr>
    </w:p>
    <w:p w14:paraId="0E6FA412" w14:textId="2191DC59" w:rsidR="00C92CBA" w:rsidRDefault="00C92CBA" w:rsidP="00C92CBA">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76" w:lineRule="auto"/>
        <w:jc w:val="both"/>
        <w:rPr>
          <w:rFonts w:ascii="Times New Roman" w:hAnsi="Times New Roman"/>
          <w:sz w:val="34"/>
          <w:szCs w:val="34"/>
        </w:rPr>
      </w:pPr>
      <w:r>
        <w:rPr>
          <w:rFonts w:ascii="Times New Roman" w:hAnsi="Times New Roman"/>
          <w:sz w:val="34"/>
          <w:szCs w:val="34"/>
        </w:rPr>
        <w:tab/>
        <w:t>It is</w:t>
      </w:r>
      <w:r w:rsidR="009E6810">
        <w:rPr>
          <w:rFonts w:ascii="Times New Roman" w:hAnsi="Times New Roman"/>
          <w:sz w:val="34"/>
          <w:szCs w:val="34"/>
        </w:rPr>
        <w:t xml:space="preserve"> such</w:t>
      </w:r>
      <w:r>
        <w:rPr>
          <w:rFonts w:ascii="Times New Roman" w:hAnsi="Times New Roman"/>
          <w:sz w:val="34"/>
          <w:szCs w:val="34"/>
        </w:rPr>
        <w:t xml:space="preserve"> a great pleasure for the Vietnamese delegation, consisting of 22 members from various ministries and agencies, to attend the 11</w:t>
      </w:r>
      <w:r w:rsidR="009E6810">
        <w:rPr>
          <w:rFonts w:ascii="Times New Roman" w:hAnsi="Times New Roman"/>
          <w:sz w:val="34"/>
          <w:szCs w:val="34"/>
        </w:rPr>
        <w:t>1</w:t>
      </w:r>
      <w:r>
        <w:rPr>
          <w:rFonts w:ascii="Times New Roman" w:hAnsi="Times New Roman"/>
          <w:sz w:val="34"/>
          <w:szCs w:val="34"/>
        </w:rPr>
        <w:t xml:space="preserve">th session of the CERD Committee today. </w:t>
      </w:r>
    </w:p>
    <w:p w14:paraId="33321886" w14:textId="56B6B50F" w:rsidR="00C92CBA" w:rsidRDefault="00C92CBA" w:rsidP="00C92CBA">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76" w:lineRule="auto"/>
        <w:jc w:val="both"/>
        <w:rPr>
          <w:rFonts w:ascii="Times New Roman" w:hAnsi="Times New Roman"/>
          <w:sz w:val="34"/>
          <w:szCs w:val="34"/>
        </w:rPr>
      </w:pPr>
      <w:r>
        <w:rPr>
          <w:rFonts w:ascii="Times New Roman" w:hAnsi="Times New Roman"/>
          <w:sz w:val="34"/>
          <w:szCs w:val="34"/>
        </w:rPr>
        <w:tab/>
        <w:t xml:space="preserve">We are greatly honored to engage in a frank and constructive </w:t>
      </w:r>
      <w:r w:rsidR="009E6810">
        <w:rPr>
          <w:rFonts w:ascii="Times New Roman" w:hAnsi="Times New Roman"/>
          <w:sz w:val="34"/>
          <w:szCs w:val="34"/>
        </w:rPr>
        <w:t>conversation</w:t>
      </w:r>
      <w:r>
        <w:rPr>
          <w:rFonts w:ascii="Times New Roman" w:hAnsi="Times New Roman"/>
          <w:sz w:val="34"/>
          <w:szCs w:val="34"/>
        </w:rPr>
        <w:t xml:space="preserve"> with the CERD Committee, aiming to contribute to the prevention and elimination of racial discrimination.</w:t>
      </w:r>
    </w:p>
    <w:p w14:paraId="5E2F05A3" w14:textId="14824D1A" w:rsidR="00C92CBA" w:rsidRDefault="00C92CBA" w:rsidP="00C92CBA">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76" w:lineRule="auto"/>
        <w:jc w:val="both"/>
        <w:rPr>
          <w:rFonts w:ascii="Times New Roman" w:hAnsi="Times New Roman"/>
          <w:sz w:val="34"/>
          <w:szCs w:val="34"/>
        </w:rPr>
      </w:pPr>
      <w:r>
        <w:rPr>
          <w:rFonts w:ascii="Times New Roman" w:hAnsi="Times New Roman"/>
          <w:sz w:val="34"/>
          <w:szCs w:val="34"/>
        </w:rPr>
        <w:tab/>
        <w:t xml:space="preserve">Vietnam became a member state of the CERD in 1982, and since then, we have </w:t>
      </w:r>
      <w:r w:rsidRPr="009E6810">
        <w:rPr>
          <w:rFonts w:ascii="Times New Roman" w:hAnsi="Times New Roman"/>
          <w:color w:val="000000" w:themeColor="text1"/>
          <w:sz w:val="34"/>
          <w:szCs w:val="34"/>
        </w:rPr>
        <w:t>submitted our national reports</w:t>
      </w:r>
      <w:r>
        <w:rPr>
          <w:rFonts w:ascii="Times New Roman" w:hAnsi="Times New Roman"/>
          <w:sz w:val="34"/>
          <w:szCs w:val="34"/>
        </w:rPr>
        <w:t xml:space="preserve"> to the CERD Committee </w:t>
      </w:r>
      <w:r w:rsidR="009E6810">
        <w:rPr>
          <w:rFonts w:ascii="Times New Roman" w:hAnsi="Times New Roman"/>
          <w:sz w:val="34"/>
          <w:szCs w:val="34"/>
        </w:rPr>
        <w:t xml:space="preserve">for </w:t>
      </w:r>
      <w:r>
        <w:rPr>
          <w:rFonts w:ascii="Times New Roman" w:hAnsi="Times New Roman"/>
          <w:sz w:val="34"/>
          <w:szCs w:val="34"/>
        </w:rPr>
        <w:t xml:space="preserve">four times. </w:t>
      </w:r>
    </w:p>
    <w:p w14:paraId="34C10A4A" w14:textId="513072C7" w:rsidR="00B55984" w:rsidRDefault="00C92CBA" w:rsidP="00C92CBA">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76" w:lineRule="auto"/>
        <w:jc w:val="both"/>
        <w:rPr>
          <w:rFonts w:ascii="Times New Roman" w:eastAsia="Times New Roman" w:hAnsi="Times New Roman" w:cs="Times New Roman"/>
          <w:sz w:val="34"/>
          <w:szCs w:val="34"/>
        </w:rPr>
      </w:pPr>
      <w:r>
        <w:rPr>
          <w:rFonts w:ascii="Times New Roman" w:hAnsi="Times New Roman"/>
          <w:sz w:val="34"/>
          <w:szCs w:val="34"/>
        </w:rPr>
        <w:tab/>
        <w:t>In this 111th session, Vietnam will present 15th to 17th combined periodic reports, covering the period from 2013 to 2019, following the guidance of the CERD Committee. The report comprises of four parts, seven articles, and 138 paragraphs.</w:t>
      </w:r>
    </w:p>
    <w:p w14:paraId="6CB4921F" w14:textId="77777777" w:rsidR="00B55984" w:rsidRDefault="00B55984" w:rsidP="00C92CBA">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76" w:lineRule="auto"/>
        <w:jc w:val="both"/>
        <w:rPr>
          <w:rFonts w:ascii="Times New Roman" w:eastAsia="Times New Roman" w:hAnsi="Times New Roman" w:cs="Times New Roman"/>
          <w:sz w:val="34"/>
          <w:szCs w:val="34"/>
        </w:rPr>
      </w:pPr>
    </w:p>
    <w:p w14:paraId="52F6D82C" w14:textId="6AA9025E" w:rsidR="003532BF" w:rsidRDefault="00C92CBA" w:rsidP="00C92CBA">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76" w:lineRule="auto"/>
        <w:jc w:val="both"/>
        <w:rPr>
          <w:rFonts w:ascii="Times New Roman" w:hAnsi="Times New Roman"/>
          <w:sz w:val="34"/>
          <w:szCs w:val="34"/>
        </w:rPr>
      </w:pPr>
      <w:r>
        <w:rPr>
          <w:rFonts w:ascii="Times New Roman" w:hAnsi="Times New Roman"/>
          <w:sz w:val="34"/>
          <w:szCs w:val="34"/>
        </w:rPr>
        <w:tab/>
        <w:t xml:space="preserve">Vietnam is a unified country consisting of 54 ethnic groups, among which 53 are </w:t>
      </w:r>
      <w:r w:rsidR="009E6810">
        <w:rPr>
          <w:rFonts w:ascii="Times New Roman" w:hAnsi="Times New Roman"/>
          <w:sz w:val="34"/>
          <w:szCs w:val="34"/>
        </w:rPr>
        <w:t xml:space="preserve">ethnic </w:t>
      </w:r>
      <w:r>
        <w:rPr>
          <w:rFonts w:ascii="Times New Roman" w:hAnsi="Times New Roman"/>
          <w:sz w:val="34"/>
          <w:szCs w:val="34"/>
        </w:rPr>
        <w:t>minority groups, with a population of over 14</w:t>
      </w:r>
      <w:r w:rsidR="009E6810">
        <w:rPr>
          <w:rFonts w:ascii="Times New Roman" w:hAnsi="Times New Roman"/>
          <w:sz w:val="34"/>
          <w:szCs w:val="34"/>
        </w:rPr>
        <w:t>,</w:t>
      </w:r>
      <w:r>
        <w:rPr>
          <w:rFonts w:ascii="Times New Roman" w:hAnsi="Times New Roman"/>
          <w:sz w:val="34"/>
          <w:szCs w:val="34"/>
        </w:rPr>
        <w:t xml:space="preserve">119 million people, accounting for 14.7% of the total population of the country. In Vietnam, the common terms used are </w:t>
      </w:r>
      <w:r>
        <w:rPr>
          <w:rFonts w:ascii="Times New Roman" w:hAnsi="Times New Roman"/>
          <w:sz w:val="34"/>
          <w:szCs w:val="34"/>
          <w:rtl/>
          <w:lang w:val="ar-SA"/>
        </w:rPr>
        <w:t>“</w:t>
      </w:r>
      <w:r w:rsidRPr="009E6810">
        <w:rPr>
          <w:rFonts w:ascii="Times New Roman" w:hAnsi="Times New Roman"/>
          <w:i/>
          <w:iCs/>
          <w:sz w:val="34"/>
          <w:szCs w:val="34"/>
        </w:rPr>
        <w:t>ethnic minorities</w:t>
      </w:r>
      <w:r>
        <w:rPr>
          <w:rFonts w:ascii="Times New Roman" w:hAnsi="Times New Roman"/>
          <w:sz w:val="34"/>
          <w:szCs w:val="34"/>
        </w:rPr>
        <w:t xml:space="preserve">” and </w:t>
      </w:r>
      <w:r>
        <w:rPr>
          <w:rFonts w:ascii="Times New Roman" w:hAnsi="Times New Roman"/>
          <w:sz w:val="34"/>
          <w:szCs w:val="34"/>
          <w:rtl/>
          <w:lang w:val="ar-SA"/>
        </w:rPr>
        <w:t>“</w:t>
      </w:r>
      <w:r w:rsidRPr="009E6810">
        <w:rPr>
          <w:rFonts w:ascii="Times New Roman" w:hAnsi="Times New Roman"/>
          <w:i/>
          <w:iCs/>
          <w:sz w:val="34"/>
          <w:szCs w:val="34"/>
        </w:rPr>
        <w:t>ethnic minorities with particularly small population</w:t>
      </w:r>
      <w:r>
        <w:rPr>
          <w:rFonts w:ascii="Times New Roman" w:hAnsi="Times New Roman"/>
          <w:sz w:val="34"/>
          <w:szCs w:val="34"/>
        </w:rPr>
        <w:t xml:space="preserve">” to refer to ethnic groups with a smaller population compared to the majority ethnic group. Vietnamese language is chosen as the national language, and </w:t>
      </w:r>
      <w:r>
        <w:rPr>
          <w:rFonts w:ascii="Times New Roman" w:hAnsi="Times New Roman"/>
          <w:sz w:val="34"/>
          <w:szCs w:val="34"/>
        </w:rPr>
        <w:lastRenderedPageBreak/>
        <w:t xml:space="preserve">there are also around 30 ethnic groups with their own writing systems, such as Thai, Cham, Hmong, Khmer, etc. The Vietnamese ethnic community has been formed and developed along with the history spanning thousands of years of nation-building and </w:t>
      </w:r>
      <w:r w:rsidR="003532BF">
        <w:rPr>
          <w:rFonts w:ascii="Times New Roman" w:hAnsi="Times New Roman"/>
          <w:sz w:val="34"/>
          <w:szCs w:val="34"/>
        </w:rPr>
        <w:t>defense</w:t>
      </w:r>
      <w:r>
        <w:rPr>
          <w:rFonts w:ascii="Times New Roman" w:hAnsi="Times New Roman"/>
          <w:sz w:val="34"/>
          <w:szCs w:val="34"/>
        </w:rPr>
        <w:t xml:space="preserve">, creating a unified nation. </w:t>
      </w:r>
    </w:p>
    <w:p w14:paraId="665695E9" w14:textId="04F07FAD" w:rsidR="00B55984" w:rsidRDefault="003532BF" w:rsidP="00C92CBA">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76" w:lineRule="auto"/>
        <w:jc w:val="both"/>
        <w:rPr>
          <w:rFonts w:ascii="Times New Roman" w:eastAsia="Times New Roman" w:hAnsi="Times New Roman" w:cs="Times New Roman"/>
          <w:sz w:val="34"/>
          <w:szCs w:val="34"/>
        </w:rPr>
      </w:pPr>
      <w:r>
        <w:rPr>
          <w:rFonts w:ascii="Times New Roman" w:hAnsi="Times New Roman"/>
          <w:sz w:val="34"/>
          <w:szCs w:val="34"/>
        </w:rPr>
        <w:tab/>
        <w:t>Vietnam</w:t>
      </w:r>
      <w:r>
        <w:rPr>
          <w:rFonts w:ascii="Times New Roman" w:hAnsi="Times New Roman"/>
          <w:sz w:val="34"/>
          <w:szCs w:val="34"/>
          <w:rtl/>
        </w:rPr>
        <w:t>’</w:t>
      </w:r>
      <w:r>
        <w:rPr>
          <w:rFonts w:ascii="Times New Roman" w:hAnsi="Times New Roman"/>
          <w:sz w:val="34"/>
          <w:szCs w:val="34"/>
        </w:rPr>
        <w:t>s ethnic minorities reside in mixed communities nationwide, with no ethnic group being separated by territorial boundar</w:t>
      </w:r>
      <w:r w:rsidR="009E6810">
        <w:rPr>
          <w:rFonts w:ascii="Times New Roman" w:hAnsi="Times New Roman"/>
          <w:sz w:val="34"/>
          <w:szCs w:val="34"/>
        </w:rPr>
        <w:t>ies</w:t>
      </w:r>
      <w:r>
        <w:rPr>
          <w:rFonts w:ascii="Times New Roman" w:hAnsi="Times New Roman"/>
          <w:sz w:val="34"/>
          <w:szCs w:val="34"/>
        </w:rPr>
        <w:t xml:space="preserve">. This factor reflects the harmony of the ethnic groups that has existed for a long time and has become a historical and cultural characteristic of the community, providing favorable conditions for mutual understanding, unity and support for </w:t>
      </w:r>
      <w:r w:rsidR="000E25C7">
        <w:rPr>
          <w:rFonts w:ascii="Times New Roman" w:hAnsi="Times New Roman"/>
          <w:sz w:val="34"/>
          <w:szCs w:val="34"/>
        </w:rPr>
        <w:t xml:space="preserve">common </w:t>
      </w:r>
      <w:r>
        <w:rPr>
          <w:rFonts w:ascii="Times New Roman" w:hAnsi="Times New Roman"/>
          <w:sz w:val="34"/>
          <w:szCs w:val="34"/>
        </w:rPr>
        <w:t>development among the ethnic groups.</w:t>
      </w:r>
    </w:p>
    <w:p w14:paraId="22C20628" w14:textId="77777777" w:rsidR="00B55984" w:rsidRDefault="00B55984" w:rsidP="00C92CBA">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76" w:lineRule="auto"/>
        <w:jc w:val="both"/>
        <w:rPr>
          <w:rFonts w:ascii="Times New Roman" w:eastAsia="Times New Roman" w:hAnsi="Times New Roman" w:cs="Times New Roman"/>
          <w:sz w:val="34"/>
          <w:szCs w:val="34"/>
        </w:rPr>
      </w:pPr>
    </w:p>
    <w:p w14:paraId="62B9F663" w14:textId="6DE7C0E3" w:rsidR="003532BF" w:rsidRDefault="003532BF" w:rsidP="00C92CBA">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76" w:lineRule="auto"/>
        <w:jc w:val="both"/>
        <w:rPr>
          <w:rFonts w:ascii="Times New Roman" w:hAnsi="Times New Roman"/>
          <w:sz w:val="34"/>
          <w:szCs w:val="34"/>
        </w:rPr>
      </w:pPr>
      <w:r>
        <w:rPr>
          <w:rFonts w:ascii="Times New Roman" w:hAnsi="Times New Roman"/>
          <w:sz w:val="34"/>
          <w:szCs w:val="34"/>
        </w:rPr>
        <w:tab/>
        <w:t>Human rights are recognized in the Constitution, the highest legal document in Vietnam</w:t>
      </w:r>
      <w:r>
        <w:rPr>
          <w:rFonts w:ascii="Times New Roman" w:hAnsi="Times New Roman"/>
          <w:sz w:val="34"/>
          <w:szCs w:val="34"/>
          <w:rtl/>
        </w:rPr>
        <w:t>’</w:t>
      </w:r>
      <w:r>
        <w:rPr>
          <w:rFonts w:ascii="Times New Roman" w:hAnsi="Times New Roman"/>
          <w:sz w:val="34"/>
          <w:szCs w:val="34"/>
        </w:rPr>
        <w:t>s legal system. The current Constitution of Vietnam was adopted by the National Assembly on November 28, 2013, and came into effect on April 1, 2014. It recognizes human rights instead of only recognizing citizen</w:t>
      </w:r>
      <w:r w:rsidR="000E25C7">
        <w:rPr>
          <w:rFonts w:ascii="Times New Roman" w:hAnsi="Times New Roman"/>
          <w:sz w:val="34"/>
          <w:szCs w:val="34"/>
        </w:rPr>
        <w:t>s’</w:t>
      </w:r>
      <w:r>
        <w:rPr>
          <w:rFonts w:ascii="Times New Roman" w:hAnsi="Times New Roman"/>
          <w:sz w:val="34"/>
          <w:szCs w:val="34"/>
        </w:rPr>
        <w:t xml:space="preserve"> rights, </w:t>
      </w:r>
      <w:r w:rsidR="000E25C7">
        <w:rPr>
          <w:rFonts w:ascii="Times New Roman" w:hAnsi="Times New Roman"/>
          <w:sz w:val="34"/>
          <w:szCs w:val="34"/>
        </w:rPr>
        <w:t>in which</w:t>
      </w:r>
      <w:r>
        <w:rPr>
          <w:rFonts w:ascii="Times New Roman" w:hAnsi="Times New Roman"/>
          <w:sz w:val="34"/>
          <w:szCs w:val="34"/>
        </w:rPr>
        <w:t xml:space="preserve"> Chapter II with 36 articles directly and explicitly stipulating </w:t>
      </w:r>
      <w:r>
        <w:rPr>
          <w:rFonts w:ascii="Times New Roman" w:hAnsi="Times New Roman"/>
          <w:sz w:val="34"/>
          <w:szCs w:val="34"/>
          <w:rtl/>
          <w:lang w:val="ar-SA"/>
        </w:rPr>
        <w:t>“</w:t>
      </w:r>
      <w:r>
        <w:rPr>
          <w:rFonts w:ascii="Times New Roman" w:hAnsi="Times New Roman"/>
          <w:sz w:val="34"/>
          <w:szCs w:val="34"/>
        </w:rPr>
        <w:t xml:space="preserve">Human Rights, Fundamental Rights and Obligations of Citizens,” including the rights of ethnic minorities and foreigners residing and working legally in Vietnam. </w:t>
      </w:r>
    </w:p>
    <w:p w14:paraId="735CF51E" w14:textId="4CC97A98" w:rsidR="003532BF" w:rsidRDefault="003532BF" w:rsidP="00C92CBA">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76" w:lineRule="auto"/>
        <w:jc w:val="both"/>
        <w:rPr>
          <w:rFonts w:ascii="Times New Roman" w:hAnsi="Times New Roman"/>
          <w:sz w:val="34"/>
          <w:szCs w:val="34"/>
        </w:rPr>
      </w:pPr>
      <w:r>
        <w:rPr>
          <w:rFonts w:ascii="Times New Roman" w:hAnsi="Times New Roman"/>
          <w:sz w:val="34"/>
          <w:szCs w:val="34"/>
        </w:rPr>
        <w:tab/>
      </w:r>
      <w:r w:rsidRPr="000E25C7">
        <w:rPr>
          <w:rFonts w:ascii="Times New Roman" w:hAnsi="Times New Roman"/>
          <w:sz w:val="34"/>
          <w:szCs w:val="34"/>
        </w:rPr>
        <w:t xml:space="preserve">The 2013 Constitution affirms that </w:t>
      </w:r>
      <w:r w:rsidRPr="000E25C7">
        <w:rPr>
          <w:rFonts w:ascii="Times New Roman" w:hAnsi="Times New Roman"/>
          <w:sz w:val="34"/>
          <w:szCs w:val="34"/>
          <w:rtl/>
          <w:lang w:val="ar-SA"/>
        </w:rPr>
        <w:t>“</w:t>
      </w:r>
      <w:r w:rsidRPr="000E25C7">
        <w:rPr>
          <w:rFonts w:ascii="Times New Roman" w:hAnsi="Times New Roman"/>
          <w:sz w:val="34"/>
          <w:szCs w:val="34"/>
        </w:rPr>
        <w:t>Ethnic groups are equal, united, and respect and support each other for common development”</w:t>
      </w:r>
      <w:r w:rsidR="000E25C7">
        <w:rPr>
          <w:rFonts w:ascii="Times New Roman" w:hAnsi="Times New Roman"/>
          <w:sz w:val="34"/>
          <w:szCs w:val="34"/>
        </w:rPr>
        <w:t>.</w:t>
      </w:r>
      <w:r>
        <w:rPr>
          <w:rFonts w:ascii="Times New Roman" w:hAnsi="Times New Roman"/>
          <w:sz w:val="34"/>
          <w:szCs w:val="34"/>
        </w:rPr>
        <w:t xml:space="preserve"> The principle</w:t>
      </w:r>
      <w:r w:rsidR="000E25C7">
        <w:rPr>
          <w:rFonts w:ascii="Times New Roman" w:hAnsi="Times New Roman"/>
          <w:sz w:val="34"/>
          <w:szCs w:val="34"/>
        </w:rPr>
        <w:t>s</w:t>
      </w:r>
      <w:r>
        <w:rPr>
          <w:rFonts w:ascii="Times New Roman" w:hAnsi="Times New Roman"/>
          <w:sz w:val="34"/>
          <w:szCs w:val="34"/>
        </w:rPr>
        <w:t xml:space="preserve"> of non-discrimination and equality among all members of the community </w:t>
      </w:r>
      <w:r w:rsidR="000E25C7">
        <w:rPr>
          <w:rFonts w:ascii="Times New Roman" w:hAnsi="Times New Roman"/>
          <w:sz w:val="34"/>
          <w:szCs w:val="34"/>
        </w:rPr>
        <w:t>are</w:t>
      </w:r>
      <w:r>
        <w:rPr>
          <w:rFonts w:ascii="Times New Roman" w:hAnsi="Times New Roman"/>
          <w:sz w:val="34"/>
          <w:szCs w:val="34"/>
        </w:rPr>
        <w:t xml:space="preserve"> the core of our constitutional system and </w:t>
      </w:r>
      <w:r w:rsidR="000E25C7">
        <w:rPr>
          <w:rFonts w:ascii="Times New Roman" w:hAnsi="Times New Roman"/>
          <w:sz w:val="34"/>
          <w:szCs w:val="34"/>
        </w:rPr>
        <w:t>are</w:t>
      </w:r>
      <w:r>
        <w:rPr>
          <w:rFonts w:ascii="Times New Roman" w:hAnsi="Times New Roman"/>
          <w:sz w:val="34"/>
          <w:szCs w:val="34"/>
        </w:rPr>
        <w:t xml:space="preserve"> also </w:t>
      </w:r>
      <w:r w:rsidR="000E25C7">
        <w:rPr>
          <w:rFonts w:ascii="Times New Roman" w:hAnsi="Times New Roman"/>
          <w:sz w:val="34"/>
          <w:szCs w:val="34"/>
        </w:rPr>
        <w:t>realiz</w:t>
      </w:r>
      <w:r>
        <w:rPr>
          <w:rFonts w:ascii="Times New Roman" w:hAnsi="Times New Roman"/>
          <w:sz w:val="34"/>
          <w:szCs w:val="34"/>
        </w:rPr>
        <w:t xml:space="preserve">ed through relevant legislative reforms. </w:t>
      </w:r>
    </w:p>
    <w:p w14:paraId="0872DF56" w14:textId="1AB787C3" w:rsidR="00B55984" w:rsidRDefault="003532BF" w:rsidP="00C92CBA">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76" w:lineRule="auto"/>
        <w:jc w:val="both"/>
        <w:rPr>
          <w:rFonts w:ascii="Times New Roman" w:eastAsia="Times New Roman" w:hAnsi="Times New Roman" w:cs="Times New Roman"/>
          <w:sz w:val="34"/>
          <w:szCs w:val="34"/>
        </w:rPr>
      </w:pPr>
      <w:r>
        <w:rPr>
          <w:rFonts w:ascii="Times New Roman" w:hAnsi="Times New Roman"/>
          <w:sz w:val="34"/>
          <w:szCs w:val="34"/>
        </w:rPr>
        <w:tab/>
        <w:t>Th</w:t>
      </w:r>
      <w:r w:rsidR="000E25C7">
        <w:rPr>
          <w:rFonts w:ascii="Times New Roman" w:hAnsi="Times New Roman"/>
          <w:sz w:val="34"/>
          <w:szCs w:val="34"/>
        </w:rPr>
        <w:t>ese</w:t>
      </w:r>
      <w:r>
        <w:rPr>
          <w:rFonts w:ascii="Times New Roman" w:hAnsi="Times New Roman"/>
          <w:sz w:val="34"/>
          <w:szCs w:val="34"/>
        </w:rPr>
        <w:t xml:space="preserve"> principle</w:t>
      </w:r>
      <w:r w:rsidR="000E25C7">
        <w:rPr>
          <w:rFonts w:ascii="Times New Roman" w:hAnsi="Times New Roman"/>
          <w:sz w:val="34"/>
          <w:szCs w:val="34"/>
        </w:rPr>
        <w:t>s</w:t>
      </w:r>
      <w:r>
        <w:rPr>
          <w:rFonts w:ascii="Times New Roman" w:hAnsi="Times New Roman"/>
          <w:sz w:val="34"/>
          <w:szCs w:val="34"/>
        </w:rPr>
        <w:t xml:space="preserve"> </w:t>
      </w:r>
      <w:r w:rsidR="000E25C7">
        <w:rPr>
          <w:rFonts w:ascii="Times New Roman" w:hAnsi="Times New Roman"/>
          <w:sz w:val="34"/>
          <w:szCs w:val="34"/>
        </w:rPr>
        <w:t>are</w:t>
      </w:r>
      <w:r>
        <w:rPr>
          <w:rFonts w:ascii="Times New Roman" w:hAnsi="Times New Roman"/>
          <w:sz w:val="34"/>
          <w:szCs w:val="34"/>
        </w:rPr>
        <w:t xml:space="preserve"> upheld throughout the entire legal system of Vietnam. Equality among ethnic groups is a fundamental principle of the policy to ensure the rights of </w:t>
      </w:r>
      <w:r w:rsidR="00E44F6F">
        <w:rPr>
          <w:rFonts w:ascii="Times New Roman" w:hAnsi="Times New Roman"/>
          <w:sz w:val="34"/>
          <w:szCs w:val="34"/>
        </w:rPr>
        <w:t xml:space="preserve">all </w:t>
      </w:r>
      <w:r>
        <w:rPr>
          <w:rFonts w:ascii="Times New Roman" w:hAnsi="Times New Roman"/>
          <w:sz w:val="34"/>
          <w:szCs w:val="34"/>
        </w:rPr>
        <w:t xml:space="preserve">ethnic minorities. Ethnic groups, regardless of majority or minority status, high or low level of </w:t>
      </w:r>
      <w:r>
        <w:rPr>
          <w:rFonts w:ascii="Times New Roman" w:hAnsi="Times New Roman"/>
          <w:sz w:val="34"/>
          <w:szCs w:val="34"/>
        </w:rPr>
        <w:lastRenderedPageBreak/>
        <w:t>development, are equal in all areas of social life and are guaranteed by the Constitution and law.</w:t>
      </w:r>
    </w:p>
    <w:p w14:paraId="39EE9F90" w14:textId="78000CB1" w:rsidR="00B55984" w:rsidRDefault="003532BF" w:rsidP="00C92CBA">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76" w:lineRule="auto"/>
        <w:jc w:val="both"/>
        <w:rPr>
          <w:rFonts w:ascii="Times New Roman" w:eastAsia="Times New Roman" w:hAnsi="Times New Roman" w:cs="Times New Roman"/>
          <w:sz w:val="34"/>
          <w:szCs w:val="34"/>
        </w:rPr>
      </w:pPr>
      <w:r>
        <w:rPr>
          <w:rFonts w:ascii="Times New Roman" w:eastAsia="Times New Roman" w:hAnsi="Times New Roman" w:cs="Times New Roman"/>
          <w:sz w:val="34"/>
          <w:szCs w:val="34"/>
        </w:rPr>
        <w:tab/>
      </w:r>
    </w:p>
    <w:p w14:paraId="126C2F6E" w14:textId="14052D38" w:rsidR="00B55984" w:rsidRDefault="00E44F6F" w:rsidP="00C92CBA">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76" w:lineRule="auto"/>
        <w:jc w:val="both"/>
        <w:rPr>
          <w:rFonts w:ascii="Times New Roman" w:eastAsia="Times New Roman" w:hAnsi="Times New Roman" w:cs="Times New Roman"/>
          <w:sz w:val="34"/>
          <w:szCs w:val="34"/>
        </w:rPr>
      </w:pPr>
      <w:r>
        <w:rPr>
          <w:rFonts w:ascii="Times New Roman" w:hAnsi="Times New Roman"/>
          <w:sz w:val="34"/>
          <w:szCs w:val="34"/>
        </w:rPr>
        <w:tab/>
      </w:r>
      <w:proofErr w:type="gramStart"/>
      <w:r>
        <w:rPr>
          <w:rFonts w:ascii="Times New Roman" w:hAnsi="Times New Roman"/>
          <w:sz w:val="34"/>
          <w:szCs w:val="34"/>
        </w:rPr>
        <w:t>The majority of</w:t>
      </w:r>
      <w:proofErr w:type="gramEnd"/>
      <w:r>
        <w:rPr>
          <w:rFonts w:ascii="Times New Roman" w:hAnsi="Times New Roman"/>
          <w:sz w:val="34"/>
          <w:szCs w:val="34"/>
        </w:rPr>
        <w:t xml:space="preserve"> Vietnam</w:t>
      </w:r>
      <w:r>
        <w:rPr>
          <w:rFonts w:ascii="Times New Roman" w:hAnsi="Times New Roman"/>
          <w:sz w:val="34"/>
          <w:szCs w:val="34"/>
          <w:rtl/>
        </w:rPr>
        <w:t>’</w:t>
      </w:r>
      <w:r>
        <w:rPr>
          <w:rFonts w:ascii="Times New Roman" w:hAnsi="Times New Roman"/>
          <w:sz w:val="34"/>
          <w:szCs w:val="34"/>
        </w:rPr>
        <w:t>s ethnic minorities reside in mountainous, highland, remote, and disadvantaged areas, having difficulties in economic and social development. Therefore, alongside the recognition of equal rights before the law, the Vietnamese Government also emphasizes priority and enhanced solidarity to create conditions for ethnic minorit</w:t>
      </w:r>
      <w:r w:rsidR="00C658CF">
        <w:rPr>
          <w:rFonts w:ascii="Times New Roman" w:hAnsi="Times New Roman"/>
          <w:sz w:val="34"/>
          <w:szCs w:val="34"/>
        </w:rPr>
        <w:t>ie</w:t>
      </w:r>
      <w:r>
        <w:rPr>
          <w:rFonts w:ascii="Times New Roman" w:hAnsi="Times New Roman"/>
          <w:sz w:val="34"/>
          <w:szCs w:val="34"/>
        </w:rPr>
        <w:t xml:space="preserve">s to unleash their potential and integrate into the overall development. This is </w:t>
      </w:r>
      <w:r w:rsidR="00C658CF">
        <w:rPr>
          <w:rFonts w:ascii="Times New Roman" w:hAnsi="Times New Roman"/>
          <w:sz w:val="34"/>
          <w:szCs w:val="34"/>
        </w:rPr>
        <w:t>provid</w:t>
      </w:r>
      <w:r>
        <w:rPr>
          <w:rFonts w:ascii="Times New Roman" w:hAnsi="Times New Roman"/>
          <w:sz w:val="34"/>
          <w:szCs w:val="34"/>
        </w:rPr>
        <w:t xml:space="preserve">ed in Article 5, </w:t>
      </w:r>
      <w:r w:rsidR="00C658CF">
        <w:rPr>
          <w:rFonts w:ascii="Times New Roman" w:hAnsi="Times New Roman"/>
          <w:sz w:val="34"/>
          <w:szCs w:val="34"/>
        </w:rPr>
        <w:t>Para</w:t>
      </w:r>
      <w:r>
        <w:rPr>
          <w:rFonts w:ascii="Times New Roman" w:hAnsi="Times New Roman"/>
          <w:sz w:val="34"/>
          <w:szCs w:val="34"/>
        </w:rPr>
        <w:t xml:space="preserve"> 4 of the Constitution </w:t>
      </w:r>
      <w:r>
        <w:rPr>
          <w:rFonts w:ascii="Times New Roman" w:hAnsi="Times New Roman"/>
          <w:sz w:val="34"/>
          <w:szCs w:val="34"/>
          <w:rtl/>
          <w:lang w:val="ar-SA"/>
        </w:rPr>
        <w:t>“</w:t>
      </w:r>
      <w:r w:rsidRPr="00C658CF">
        <w:rPr>
          <w:rFonts w:ascii="Times New Roman" w:hAnsi="Times New Roman"/>
          <w:i/>
          <w:iCs/>
          <w:sz w:val="34"/>
          <w:szCs w:val="34"/>
        </w:rPr>
        <w:t xml:space="preserve">The State implements comprehensive development policies and creates </w:t>
      </w:r>
      <w:r w:rsidR="00BE2E1A">
        <w:rPr>
          <w:rFonts w:ascii="Times New Roman" w:hAnsi="Times New Roman"/>
          <w:i/>
          <w:iCs/>
          <w:sz w:val="34"/>
          <w:szCs w:val="34"/>
        </w:rPr>
        <w:t xml:space="preserve">favorable </w:t>
      </w:r>
      <w:r w:rsidRPr="00C658CF">
        <w:rPr>
          <w:rFonts w:ascii="Times New Roman" w:hAnsi="Times New Roman"/>
          <w:i/>
          <w:iCs/>
          <w:sz w:val="34"/>
          <w:szCs w:val="34"/>
        </w:rPr>
        <w:t>conditions for ethnic minorit</w:t>
      </w:r>
      <w:r w:rsidR="00BE2E1A">
        <w:rPr>
          <w:rFonts w:ascii="Times New Roman" w:hAnsi="Times New Roman"/>
          <w:i/>
          <w:iCs/>
          <w:sz w:val="34"/>
          <w:szCs w:val="34"/>
        </w:rPr>
        <w:t>ie</w:t>
      </w:r>
      <w:r w:rsidRPr="00C658CF">
        <w:rPr>
          <w:rFonts w:ascii="Times New Roman" w:hAnsi="Times New Roman"/>
          <w:i/>
          <w:iCs/>
          <w:sz w:val="34"/>
          <w:szCs w:val="34"/>
        </w:rPr>
        <w:t>s to unleash their potential and develop together with the country.</w:t>
      </w:r>
      <w:r>
        <w:rPr>
          <w:rFonts w:ascii="Times New Roman" w:hAnsi="Times New Roman"/>
          <w:sz w:val="34"/>
          <w:szCs w:val="34"/>
        </w:rPr>
        <w:t>” This principle is a fundamental characteristic of Vietnam</w:t>
      </w:r>
      <w:r>
        <w:rPr>
          <w:rFonts w:ascii="Times New Roman" w:hAnsi="Times New Roman"/>
          <w:sz w:val="34"/>
          <w:szCs w:val="34"/>
          <w:rtl/>
        </w:rPr>
        <w:t>’</w:t>
      </w:r>
      <w:r>
        <w:rPr>
          <w:rFonts w:ascii="Times New Roman" w:hAnsi="Times New Roman"/>
          <w:sz w:val="34"/>
          <w:szCs w:val="34"/>
        </w:rPr>
        <w:t xml:space="preserve">s ethnic policy and </w:t>
      </w:r>
      <w:r w:rsidR="00BE2E1A">
        <w:rPr>
          <w:rFonts w:ascii="Times New Roman" w:hAnsi="Times New Roman"/>
          <w:sz w:val="34"/>
          <w:szCs w:val="34"/>
        </w:rPr>
        <w:t>complies</w:t>
      </w:r>
      <w:r>
        <w:rPr>
          <w:rFonts w:ascii="Times New Roman" w:hAnsi="Times New Roman"/>
          <w:sz w:val="34"/>
          <w:szCs w:val="34"/>
        </w:rPr>
        <w:t xml:space="preserve"> with Article 1, </w:t>
      </w:r>
      <w:r w:rsidR="00BE2E1A">
        <w:rPr>
          <w:rFonts w:ascii="Times New Roman" w:hAnsi="Times New Roman"/>
          <w:sz w:val="34"/>
          <w:szCs w:val="34"/>
        </w:rPr>
        <w:t>Point</w:t>
      </w:r>
      <w:r>
        <w:rPr>
          <w:rFonts w:ascii="Times New Roman" w:hAnsi="Times New Roman"/>
          <w:sz w:val="34"/>
          <w:szCs w:val="34"/>
        </w:rPr>
        <w:t xml:space="preserve"> 4 of the CERD Convention.</w:t>
      </w:r>
    </w:p>
    <w:p w14:paraId="5B6459D0" w14:textId="77777777" w:rsidR="00B55984" w:rsidRDefault="00B55984" w:rsidP="00C92CBA">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76" w:lineRule="auto"/>
        <w:jc w:val="both"/>
        <w:rPr>
          <w:rFonts w:ascii="Times New Roman" w:eastAsia="Times New Roman" w:hAnsi="Times New Roman" w:cs="Times New Roman"/>
          <w:sz w:val="34"/>
          <w:szCs w:val="34"/>
        </w:rPr>
      </w:pPr>
    </w:p>
    <w:p w14:paraId="7A5BC70C" w14:textId="2A423E1D" w:rsidR="00B55984" w:rsidRDefault="000A047C" w:rsidP="00C92CBA">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76" w:lineRule="auto"/>
        <w:jc w:val="both"/>
        <w:rPr>
          <w:rFonts w:ascii="Times New Roman" w:eastAsia="Times New Roman" w:hAnsi="Times New Roman" w:cs="Times New Roman"/>
          <w:sz w:val="34"/>
          <w:szCs w:val="34"/>
        </w:rPr>
      </w:pPr>
      <w:r>
        <w:rPr>
          <w:rFonts w:ascii="Times New Roman" w:hAnsi="Times New Roman"/>
          <w:sz w:val="34"/>
          <w:szCs w:val="34"/>
        </w:rPr>
        <w:tab/>
        <w:t xml:space="preserve">The principles and regulations </w:t>
      </w:r>
      <w:r w:rsidR="00BE2E1A">
        <w:rPr>
          <w:rFonts w:ascii="Times New Roman" w:hAnsi="Times New Roman"/>
          <w:sz w:val="34"/>
          <w:szCs w:val="34"/>
        </w:rPr>
        <w:t>on</w:t>
      </w:r>
      <w:r>
        <w:rPr>
          <w:rFonts w:ascii="Times New Roman" w:hAnsi="Times New Roman"/>
          <w:sz w:val="34"/>
          <w:szCs w:val="34"/>
        </w:rPr>
        <w:t xml:space="preserve"> equality among ethnic groups are institutionalized in the law. Vietnamese law has specific provisions on the prohibition of discrimination in the 2013 Constitution (Articles 16, 26, 35) and various other legal documents.</w:t>
      </w:r>
    </w:p>
    <w:p w14:paraId="2DF01743" w14:textId="77777777" w:rsidR="00B55984" w:rsidRDefault="00B55984" w:rsidP="00C92CBA">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76" w:lineRule="auto"/>
        <w:jc w:val="both"/>
        <w:rPr>
          <w:rFonts w:ascii="Times New Roman" w:eastAsia="Times New Roman" w:hAnsi="Times New Roman" w:cs="Times New Roman"/>
          <w:sz w:val="34"/>
          <w:szCs w:val="34"/>
        </w:rPr>
      </w:pPr>
    </w:p>
    <w:p w14:paraId="6EB94193" w14:textId="4A55ACAF" w:rsidR="00B55984" w:rsidRDefault="000A047C" w:rsidP="00C92CBA">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76" w:lineRule="auto"/>
        <w:jc w:val="both"/>
        <w:rPr>
          <w:rFonts w:ascii="Times New Roman" w:eastAsia="Times New Roman" w:hAnsi="Times New Roman" w:cs="Times New Roman"/>
          <w:sz w:val="34"/>
          <w:szCs w:val="34"/>
        </w:rPr>
      </w:pPr>
      <w:r>
        <w:rPr>
          <w:rFonts w:ascii="Times New Roman" w:hAnsi="Times New Roman"/>
          <w:sz w:val="34"/>
          <w:szCs w:val="34"/>
        </w:rPr>
        <w:tab/>
        <w:t>Equality among ethnic groups is a fundamental principle of the policy on the rights of ethnic minorit</w:t>
      </w:r>
      <w:r w:rsidR="00BE2E1A">
        <w:rPr>
          <w:rFonts w:ascii="Times New Roman" w:hAnsi="Times New Roman"/>
          <w:sz w:val="34"/>
          <w:szCs w:val="34"/>
        </w:rPr>
        <w:t>ies</w:t>
      </w:r>
      <w:r>
        <w:rPr>
          <w:rFonts w:ascii="Times New Roman" w:hAnsi="Times New Roman"/>
          <w:sz w:val="34"/>
          <w:szCs w:val="34"/>
        </w:rPr>
        <w:t>. Ethnic groups, regardless of majority or minority status, high or low levels of development, are equal in rights and obligations in all areas of social life, guaranteed by the Constitution and the law. The right to political equality prohibits any manifestation of ethnic division,</w:t>
      </w:r>
      <w:r w:rsidR="0077774E">
        <w:rPr>
          <w:rFonts w:ascii="Times New Roman" w:hAnsi="Times New Roman"/>
          <w:sz w:val="34"/>
          <w:szCs w:val="34"/>
        </w:rPr>
        <w:t xml:space="preserve"> discrimination,</w:t>
      </w:r>
      <w:r>
        <w:rPr>
          <w:rFonts w:ascii="Times New Roman" w:hAnsi="Times New Roman"/>
          <w:sz w:val="34"/>
          <w:szCs w:val="34"/>
        </w:rPr>
        <w:t xml:space="preserve"> narrow-mindedness, extremism, or ethnic </w:t>
      </w:r>
      <w:r w:rsidR="0077774E">
        <w:rPr>
          <w:rFonts w:ascii="Times New Roman" w:hAnsi="Times New Roman"/>
          <w:sz w:val="34"/>
          <w:szCs w:val="34"/>
        </w:rPr>
        <w:t>superiority</w:t>
      </w:r>
      <w:r>
        <w:rPr>
          <w:rFonts w:ascii="Times New Roman" w:hAnsi="Times New Roman"/>
          <w:sz w:val="34"/>
          <w:szCs w:val="34"/>
        </w:rPr>
        <w:t xml:space="preserve">. Every individual has equal legal capacity and is protected by the law in terms of political rights, personal rights, and property. The right to economic equality ensures equality in the relationship of interests among ethnic groups. The state is </w:t>
      </w:r>
      <w:r>
        <w:rPr>
          <w:rFonts w:ascii="Times New Roman" w:hAnsi="Times New Roman"/>
          <w:sz w:val="34"/>
          <w:szCs w:val="34"/>
        </w:rPr>
        <w:lastRenderedPageBreak/>
        <w:t xml:space="preserve">responsible for assisting </w:t>
      </w:r>
      <w:proofErr w:type="gramStart"/>
      <w:r>
        <w:rPr>
          <w:rFonts w:ascii="Times New Roman" w:hAnsi="Times New Roman"/>
          <w:sz w:val="34"/>
          <w:szCs w:val="34"/>
        </w:rPr>
        <w:t>economically</w:t>
      </w:r>
      <w:r w:rsidR="0077774E">
        <w:rPr>
          <w:rFonts w:ascii="Times New Roman" w:hAnsi="Times New Roman"/>
          <w:sz w:val="34"/>
          <w:szCs w:val="34"/>
        </w:rPr>
        <w:t>-</w:t>
      </w:r>
      <w:r>
        <w:rPr>
          <w:rFonts w:ascii="Times New Roman" w:hAnsi="Times New Roman"/>
          <w:sz w:val="34"/>
          <w:szCs w:val="34"/>
        </w:rPr>
        <w:t>underdeveloped</w:t>
      </w:r>
      <w:proofErr w:type="gramEnd"/>
      <w:r>
        <w:rPr>
          <w:rFonts w:ascii="Times New Roman" w:hAnsi="Times New Roman"/>
          <w:sz w:val="34"/>
          <w:szCs w:val="34"/>
        </w:rPr>
        <w:t xml:space="preserve"> ethnic groups to achieve the same level of development as other ethnic groups in the country. Equality in culture and society ensures the preservation and promotion of the cultural identity of ethnic groups, enriching the diverse culture of Vietnam. Ensuring comprehensive equality in economic, cultur</w:t>
      </w:r>
      <w:r w:rsidR="0077774E">
        <w:rPr>
          <w:rFonts w:ascii="Times New Roman" w:hAnsi="Times New Roman"/>
          <w:sz w:val="34"/>
          <w:szCs w:val="34"/>
        </w:rPr>
        <w:t>al</w:t>
      </w:r>
      <w:r>
        <w:rPr>
          <w:rFonts w:ascii="Times New Roman" w:hAnsi="Times New Roman"/>
          <w:sz w:val="34"/>
          <w:szCs w:val="34"/>
        </w:rPr>
        <w:t>, soci</w:t>
      </w:r>
      <w:r w:rsidR="0077774E">
        <w:rPr>
          <w:rFonts w:ascii="Times New Roman" w:hAnsi="Times New Roman"/>
          <w:sz w:val="34"/>
          <w:szCs w:val="34"/>
        </w:rPr>
        <w:t>al</w:t>
      </w:r>
      <w:r>
        <w:rPr>
          <w:rFonts w:ascii="Times New Roman" w:hAnsi="Times New Roman"/>
          <w:sz w:val="34"/>
          <w:szCs w:val="34"/>
        </w:rPr>
        <w:t>, politic</w:t>
      </w:r>
      <w:r w:rsidR="0077774E">
        <w:rPr>
          <w:rFonts w:ascii="Times New Roman" w:hAnsi="Times New Roman"/>
          <w:sz w:val="34"/>
          <w:szCs w:val="34"/>
        </w:rPr>
        <w:t>al</w:t>
      </w:r>
      <w:r>
        <w:rPr>
          <w:rFonts w:ascii="Times New Roman" w:hAnsi="Times New Roman"/>
          <w:sz w:val="34"/>
          <w:szCs w:val="34"/>
        </w:rPr>
        <w:t xml:space="preserve"> and civil rights for all ethnic groups is the embodiment of self-determination of ethnic groups within the </w:t>
      </w:r>
      <w:r w:rsidR="006207AF">
        <w:rPr>
          <w:rFonts w:ascii="Times New Roman" w:hAnsi="Times New Roman"/>
          <w:sz w:val="34"/>
          <w:szCs w:val="34"/>
        </w:rPr>
        <w:t>great</w:t>
      </w:r>
      <w:r>
        <w:rPr>
          <w:rFonts w:ascii="Times New Roman" w:hAnsi="Times New Roman"/>
          <w:sz w:val="34"/>
          <w:szCs w:val="34"/>
        </w:rPr>
        <w:t xml:space="preserve"> family</w:t>
      </w:r>
      <w:r w:rsidR="006207AF">
        <w:rPr>
          <w:rFonts w:ascii="Times New Roman" w:hAnsi="Times New Roman"/>
          <w:sz w:val="34"/>
          <w:szCs w:val="34"/>
        </w:rPr>
        <w:t xml:space="preserve"> of Vietnam</w:t>
      </w:r>
      <w:r>
        <w:rPr>
          <w:rFonts w:ascii="Times New Roman" w:hAnsi="Times New Roman"/>
          <w:sz w:val="34"/>
          <w:szCs w:val="34"/>
        </w:rPr>
        <w:t>.</w:t>
      </w:r>
    </w:p>
    <w:p w14:paraId="5415953E" w14:textId="77777777" w:rsidR="00B55984" w:rsidRDefault="00B55984" w:rsidP="00C92CBA">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76" w:lineRule="auto"/>
        <w:jc w:val="both"/>
        <w:rPr>
          <w:rFonts w:ascii="Times New Roman" w:eastAsia="Times New Roman" w:hAnsi="Times New Roman" w:cs="Times New Roman"/>
          <w:sz w:val="34"/>
          <w:szCs w:val="34"/>
        </w:rPr>
      </w:pPr>
    </w:p>
    <w:p w14:paraId="5B0B5AA4" w14:textId="53CEA0B9" w:rsidR="00B55984" w:rsidRDefault="000A047C" w:rsidP="00C92CBA">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76" w:lineRule="auto"/>
        <w:jc w:val="both"/>
        <w:rPr>
          <w:rFonts w:ascii="Times New Roman" w:eastAsia="Times New Roman" w:hAnsi="Times New Roman" w:cs="Times New Roman"/>
          <w:sz w:val="34"/>
          <w:szCs w:val="34"/>
        </w:rPr>
      </w:pPr>
      <w:r>
        <w:rPr>
          <w:rFonts w:ascii="Times New Roman" w:hAnsi="Times New Roman"/>
          <w:sz w:val="34"/>
          <w:szCs w:val="34"/>
        </w:rPr>
        <w:tab/>
      </w:r>
      <w:r w:rsidR="006207AF">
        <w:rPr>
          <w:rFonts w:ascii="Times New Roman" w:hAnsi="Times New Roman"/>
          <w:sz w:val="34"/>
          <w:szCs w:val="34"/>
        </w:rPr>
        <w:t>Since 2013, the Vietnamese legal system has been continuously developed, enhanced and harmonized, fundamentally meeting human rights, including ensuring the rights and legitimate interests of ethnic minorities. Over the past decade, the National Assembly of Vietnam has promulgated 125 laws, including 352 articles directly stipulating the rights and obligations of ethnic minorities.</w:t>
      </w:r>
    </w:p>
    <w:p w14:paraId="5DA12DBA" w14:textId="77777777" w:rsidR="00B55984" w:rsidRDefault="00B55984" w:rsidP="00C92CBA">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76" w:lineRule="auto"/>
        <w:jc w:val="both"/>
        <w:rPr>
          <w:rFonts w:ascii="Times New Roman" w:eastAsia="Times New Roman" w:hAnsi="Times New Roman" w:cs="Times New Roman"/>
          <w:sz w:val="34"/>
          <w:szCs w:val="34"/>
        </w:rPr>
      </w:pPr>
    </w:p>
    <w:p w14:paraId="0B6424D8" w14:textId="38F8A94E" w:rsidR="00B55984" w:rsidRDefault="000A047C" w:rsidP="00C92CBA">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76" w:lineRule="auto"/>
        <w:jc w:val="both"/>
        <w:rPr>
          <w:rFonts w:ascii="Times New Roman" w:eastAsia="Times New Roman" w:hAnsi="Times New Roman" w:cs="Times New Roman"/>
          <w:sz w:val="34"/>
          <w:szCs w:val="34"/>
        </w:rPr>
      </w:pPr>
      <w:r>
        <w:rPr>
          <w:rFonts w:ascii="Times New Roman" w:hAnsi="Times New Roman"/>
          <w:sz w:val="34"/>
          <w:szCs w:val="34"/>
        </w:rPr>
        <w:tab/>
        <w:t xml:space="preserve">Vietnam affirms its firm stance against division, incitement of hatred, and discrimination among ethnic and racial groups. Acts of racial discrimination or </w:t>
      </w:r>
      <w:r w:rsidR="006207AF">
        <w:rPr>
          <w:rFonts w:ascii="Times New Roman" w:hAnsi="Times New Roman"/>
          <w:sz w:val="34"/>
          <w:szCs w:val="34"/>
        </w:rPr>
        <w:t>advocate</w:t>
      </w:r>
      <w:r>
        <w:rPr>
          <w:rFonts w:ascii="Times New Roman" w:hAnsi="Times New Roman"/>
          <w:sz w:val="34"/>
          <w:szCs w:val="34"/>
        </w:rPr>
        <w:t xml:space="preserve"> for activities that promote </w:t>
      </w:r>
      <w:r w:rsidR="006207AF">
        <w:rPr>
          <w:rFonts w:ascii="Times New Roman" w:hAnsi="Times New Roman"/>
          <w:sz w:val="34"/>
          <w:szCs w:val="34"/>
        </w:rPr>
        <w:t xml:space="preserve">racial </w:t>
      </w:r>
      <w:r>
        <w:rPr>
          <w:rFonts w:ascii="Times New Roman" w:hAnsi="Times New Roman"/>
          <w:sz w:val="34"/>
          <w:szCs w:val="34"/>
        </w:rPr>
        <w:t>division, prejudice, and discrimination are strictly prohibited and severely punished under Vietnamese law.</w:t>
      </w:r>
    </w:p>
    <w:p w14:paraId="1BE63801" w14:textId="77777777" w:rsidR="00B55984" w:rsidRDefault="00B55984" w:rsidP="00C92CBA">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76" w:lineRule="auto"/>
        <w:jc w:val="both"/>
        <w:rPr>
          <w:rFonts w:ascii="Times New Roman" w:eastAsia="Times New Roman" w:hAnsi="Times New Roman" w:cs="Times New Roman"/>
          <w:sz w:val="34"/>
          <w:szCs w:val="34"/>
        </w:rPr>
      </w:pPr>
    </w:p>
    <w:p w14:paraId="69FF476B" w14:textId="350D607A" w:rsidR="00B55984" w:rsidRDefault="000A047C" w:rsidP="00C92CBA">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76" w:lineRule="auto"/>
        <w:jc w:val="both"/>
        <w:rPr>
          <w:rFonts w:ascii="Times New Roman" w:eastAsia="Times New Roman" w:hAnsi="Times New Roman" w:cs="Times New Roman"/>
          <w:sz w:val="34"/>
          <w:szCs w:val="34"/>
        </w:rPr>
      </w:pPr>
      <w:r>
        <w:rPr>
          <w:rFonts w:ascii="Times New Roman" w:hAnsi="Times New Roman"/>
          <w:sz w:val="34"/>
          <w:szCs w:val="34"/>
        </w:rPr>
        <w:tab/>
        <w:t xml:space="preserve">On the international front, Vietnam </w:t>
      </w:r>
      <w:r w:rsidR="006207AF">
        <w:rPr>
          <w:rFonts w:ascii="Times New Roman" w:hAnsi="Times New Roman"/>
          <w:sz w:val="34"/>
          <w:szCs w:val="34"/>
        </w:rPr>
        <w:t>has pro</w:t>
      </w:r>
      <w:r>
        <w:rPr>
          <w:rFonts w:ascii="Times New Roman" w:hAnsi="Times New Roman"/>
          <w:sz w:val="34"/>
          <w:szCs w:val="34"/>
        </w:rPr>
        <w:t>actively participate</w:t>
      </w:r>
      <w:r w:rsidR="006207AF">
        <w:rPr>
          <w:rFonts w:ascii="Times New Roman" w:hAnsi="Times New Roman"/>
          <w:sz w:val="34"/>
          <w:szCs w:val="34"/>
        </w:rPr>
        <w:t>d</w:t>
      </w:r>
      <w:r>
        <w:rPr>
          <w:rFonts w:ascii="Times New Roman" w:hAnsi="Times New Roman"/>
          <w:sz w:val="34"/>
          <w:szCs w:val="34"/>
        </w:rPr>
        <w:t xml:space="preserve"> in forums and conferences on human rights and the fight against racial discrimination. Vietnam is always </w:t>
      </w:r>
      <w:r w:rsidR="006207AF">
        <w:rPr>
          <w:rFonts w:ascii="Times New Roman" w:hAnsi="Times New Roman"/>
          <w:sz w:val="34"/>
          <w:szCs w:val="34"/>
        </w:rPr>
        <w:t xml:space="preserve">an </w:t>
      </w:r>
      <w:r>
        <w:rPr>
          <w:rFonts w:ascii="Times New Roman" w:hAnsi="Times New Roman"/>
          <w:sz w:val="34"/>
          <w:szCs w:val="34"/>
        </w:rPr>
        <w:t>active</w:t>
      </w:r>
      <w:r w:rsidR="006207AF">
        <w:rPr>
          <w:rFonts w:ascii="Times New Roman" w:hAnsi="Times New Roman"/>
          <w:sz w:val="34"/>
          <w:szCs w:val="34"/>
        </w:rPr>
        <w:t xml:space="preserve"> and responsible</w:t>
      </w:r>
      <w:r>
        <w:rPr>
          <w:rFonts w:ascii="Times New Roman" w:hAnsi="Times New Roman"/>
          <w:sz w:val="34"/>
          <w:szCs w:val="34"/>
        </w:rPr>
        <w:t xml:space="preserve"> member </w:t>
      </w:r>
      <w:r w:rsidR="006207AF">
        <w:rPr>
          <w:rFonts w:ascii="Times New Roman" w:hAnsi="Times New Roman"/>
          <w:sz w:val="34"/>
          <w:szCs w:val="34"/>
        </w:rPr>
        <w:t xml:space="preserve">of </w:t>
      </w:r>
      <w:r>
        <w:rPr>
          <w:rFonts w:ascii="Times New Roman" w:hAnsi="Times New Roman"/>
          <w:sz w:val="34"/>
          <w:szCs w:val="34"/>
        </w:rPr>
        <w:t xml:space="preserve">the international community. Vietnam is committed to </w:t>
      </w:r>
      <w:r w:rsidR="006207AF">
        <w:rPr>
          <w:rFonts w:ascii="Times New Roman" w:hAnsi="Times New Roman"/>
          <w:sz w:val="34"/>
          <w:szCs w:val="34"/>
        </w:rPr>
        <w:t>abiding by</w:t>
      </w:r>
      <w:r>
        <w:rPr>
          <w:rFonts w:ascii="Times New Roman" w:hAnsi="Times New Roman"/>
          <w:sz w:val="34"/>
          <w:szCs w:val="34"/>
        </w:rPr>
        <w:t xml:space="preserve"> international conventions </w:t>
      </w:r>
      <w:r w:rsidR="006207AF">
        <w:rPr>
          <w:rFonts w:ascii="Times New Roman" w:hAnsi="Times New Roman"/>
          <w:sz w:val="34"/>
          <w:szCs w:val="34"/>
        </w:rPr>
        <w:t>to</w:t>
      </w:r>
      <w:r>
        <w:rPr>
          <w:rFonts w:ascii="Times New Roman" w:hAnsi="Times New Roman"/>
          <w:sz w:val="34"/>
          <w:szCs w:val="34"/>
        </w:rPr>
        <w:t xml:space="preserve"> which </w:t>
      </w:r>
      <w:r w:rsidR="006207AF">
        <w:rPr>
          <w:rFonts w:ascii="Times New Roman" w:hAnsi="Times New Roman"/>
          <w:sz w:val="34"/>
          <w:szCs w:val="34"/>
        </w:rPr>
        <w:t>Vietnam is a signatory</w:t>
      </w:r>
      <w:r>
        <w:rPr>
          <w:rFonts w:ascii="Times New Roman" w:hAnsi="Times New Roman"/>
          <w:sz w:val="34"/>
          <w:szCs w:val="34"/>
        </w:rPr>
        <w:t xml:space="preserve">. This is clearly </w:t>
      </w:r>
      <w:r w:rsidR="006207AF">
        <w:rPr>
          <w:rFonts w:ascii="Times New Roman" w:hAnsi="Times New Roman"/>
          <w:sz w:val="34"/>
          <w:szCs w:val="34"/>
        </w:rPr>
        <w:t>enshrin</w:t>
      </w:r>
      <w:r>
        <w:rPr>
          <w:rFonts w:ascii="Times New Roman" w:hAnsi="Times New Roman"/>
          <w:sz w:val="34"/>
          <w:szCs w:val="34"/>
        </w:rPr>
        <w:t>ed in the Constitution, the 2016 Law on International Treaties, and the 2015 Law on the Promulgation of Legal Normative Documents. In</w:t>
      </w:r>
      <w:r w:rsidR="006207AF">
        <w:rPr>
          <w:rFonts w:ascii="Times New Roman" w:hAnsi="Times New Roman"/>
          <w:sz w:val="34"/>
          <w:szCs w:val="34"/>
        </w:rPr>
        <w:t xml:space="preserve"> legislation</w:t>
      </w:r>
      <w:r>
        <w:rPr>
          <w:rFonts w:ascii="Times New Roman" w:hAnsi="Times New Roman"/>
          <w:sz w:val="34"/>
          <w:szCs w:val="34"/>
        </w:rPr>
        <w:t xml:space="preserve">, the development and promulgation of domestic legal normative documents must not impede the implementation of international conventions </w:t>
      </w:r>
      <w:r w:rsidR="006207AF">
        <w:rPr>
          <w:rFonts w:ascii="Times New Roman" w:hAnsi="Times New Roman"/>
          <w:sz w:val="34"/>
          <w:szCs w:val="34"/>
        </w:rPr>
        <w:t>to which</w:t>
      </w:r>
      <w:r>
        <w:rPr>
          <w:rFonts w:ascii="Times New Roman" w:hAnsi="Times New Roman"/>
          <w:sz w:val="34"/>
          <w:szCs w:val="34"/>
        </w:rPr>
        <w:t xml:space="preserve"> Vietnam is a </w:t>
      </w:r>
      <w:r>
        <w:rPr>
          <w:rFonts w:ascii="Times New Roman" w:hAnsi="Times New Roman"/>
          <w:sz w:val="34"/>
          <w:szCs w:val="34"/>
        </w:rPr>
        <w:lastRenderedPageBreak/>
        <w:t>member. Vietnam currently holds the position of a non-permanent member of the UN Security Council for the term 2020-2021 and member of the UN Human Rights Council for the term 2023-2025.</w:t>
      </w:r>
    </w:p>
    <w:p w14:paraId="0163B189" w14:textId="77777777" w:rsidR="00B55984" w:rsidRDefault="00B55984" w:rsidP="00C92CBA">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76" w:lineRule="auto"/>
        <w:jc w:val="both"/>
        <w:rPr>
          <w:rFonts w:ascii="Times New Roman" w:eastAsia="Times New Roman" w:hAnsi="Times New Roman" w:cs="Times New Roman"/>
          <w:sz w:val="34"/>
          <w:szCs w:val="34"/>
        </w:rPr>
      </w:pPr>
    </w:p>
    <w:p w14:paraId="689E8A31" w14:textId="0E251C3A" w:rsidR="00B55984" w:rsidRDefault="000A047C" w:rsidP="00C92CBA">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76" w:lineRule="auto"/>
        <w:jc w:val="both"/>
        <w:rPr>
          <w:rFonts w:ascii="Times New Roman" w:eastAsia="Times New Roman" w:hAnsi="Times New Roman" w:cs="Times New Roman"/>
          <w:sz w:val="34"/>
          <w:szCs w:val="34"/>
        </w:rPr>
      </w:pPr>
      <w:r>
        <w:rPr>
          <w:rFonts w:ascii="Times New Roman" w:hAnsi="Times New Roman"/>
          <w:sz w:val="34"/>
          <w:szCs w:val="34"/>
        </w:rPr>
        <w:tab/>
        <w:t xml:space="preserve">Since the previous review, Vietnam has ratified two additional human rights conventions: the Convention on the Rights of Persons with Disabilities and the Convention against Torture and Other Cruel, Inhuman or Degrading Treatment or Punishment. Therefore, Vietnam has now joined 9 out of 11 international human rights conventions, including 7 </w:t>
      </w:r>
      <w:r w:rsidR="00E41E00">
        <w:rPr>
          <w:rFonts w:ascii="Times New Roman" w:hAnsi="Times New Roman"/>
          <w:sz w:val="34"/>
          <w:szCs w:val="34"/>
        </w:rPr>
        <w:t>in 8 UN major conventions</w:t>
      </w:r>
      <w:r>
        <w:rPr>
          <w:rFonts w:ascii="Times New Roman" w:hAnsi="Times New Roman"/>
          <w:sz w:val="34"/>
          <w:szCs w:val="34"/>
        </w:rPr>
        <w:t xml:space="preserve"> </w:t>
      </w:r>
      <w:r w:rsidR="00E41E00">
        <w:rPr>
          <w:rFonts w:ascii="Times New Roman" w:hAnsi="Times New Roman"/>
          <w:sz w:val="34"/>
          <w:szCs w:val="34"/>
        </w:rPr>
        <w:t>on</w:t>
      </w:r>
      <w:r>
        <w:rPr>
          <w:rFonts w:ascii="Times New Roman" w:hAnsi="Times New Roman"/>
          <w:sz w:val="34"/>
          <w:szCs w:val="34"/>
        </w:rPr>
        <w:t xml:space="preserve"> human rights.</w:t>
      </w:r>
    </w:p>
    <w:p w14:paraId="25286733" w14:textId="77777777" w:rsidR="00B55984" w:rsidRDefault="00B55984" w:rsidP="00C92CBA">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76" w:lineRule="auto"/>
        <w:jc w:val="both"/>
        <w:rPr>
          <w:rFonts w:ascii="Times New Roman" w:eastAsia="Times New Roman" w:hAnsi="Times New Roman" w:cs="Times New Roman"/>
          <w:sz w:val="34"/>
          <w:szCs w:val="34"/>
        </w:rPr>
      </w:pPr>
    </w:p>
    <w:p w14:paraId="1A0BD5F6" w14:textId="39564D05" w:rsidR="00B55984" w:rsidRDefault="000A047C" w:rsidP="00C92CBA">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76" w:lineRule="auto"/>
        <w:jc w:val="both"/>
        <w:rPr>
          <w:rFonts w:ascii="Times New Roman" w:eastAsia="Times New Roman" w:hAnsi="Times New Roman" w:cs="Times New Roman"/>
          <w:sz w:val="34"/>
          <w:szCs w:val="34"/>
        </w:rPr>
      </w:pPr>
      <w:r>
        <w:rPr>
          <w:rFonts w:ascii="Times New Roman" w:hAnsi="Times New Roman"/>
          <w:sz w:val="34"/>
          <w:szCs w:val="34"/>
        </w:rPr>
        <w:tab/>
        <w:t>The drafting of national reports involves the participation and contributions of central and local government agencies, political and social organizations, professional organizations, non-governmental organizations, and networks working in the fields of gender equality, children</w:t>
      </w:r>
      <w:r>
        <w:rPr>
          <w:rFonts w:ascii="Times New Roman" w:hAnsi="Times New Roman"/>
          <w:sz w:val="34"/>
          <w:szCs w:val="34"/>
          <w:rtl/>
        </w:rPr>
        <w:t>’</w:t>
      </w:r>
      <w:r>
        <w:rPr>
          <w:rFonts w:ascii="Times New Roman" w:hAnsi="Times New Roman"/>
          <w:sz w:val="34"/>
          <w:szCs w:val="34"/>
        </w:rPr>
        <w:t xml:space="preserve">s rights, the rights of persons with disabilities, and human rights in general. It also includes </w:t>
      </w:r>
      <w:r w:rsidR="00B854E4">
        <w:rPr>
          <w:rFonts w:ascii="Times New Roman" w:hAnsi="Times New Roman"/>
          <w:sz w:val="34"/>
          <w:szCs w:val="34"/>
        </w:rPr>
        <w:t>engagement</w:t>
      </w:r>
      <w:r>
        <w:rPr>
          <w:rFonts w:ascii="Times New Roman" w:hAnsi="Times New Roman"/>
          <w:sz w:val="34"/>
          <w:szCs w:val="34"/>
        </w:rPr>
        <w:t xml:space="preserve"> from domestic and international experts, as well as the public, and is publicly posted on the internet.</w:t>
      </w:r>
    </w:p>
    <w:p w14:paraId="531C0E51" w14:textId="77777777" w:rsidR="00B55984" w:rsidRDefault="00B55984" w:rsidP="00C92CBA">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76" w:lineRule="auto"/>
        <w:jc w:val="both"/>
        <w:rPr>
          <w:rFonts w:ascii="Times New Roman" w:eastAsia="Times New Roman" w:hAnsi="Times New Roman" w:cs="Times New Roman"/>
          <w:sz w:val="34"/>
          <w:szCs w:val="34"/>
        </w:rPr>
      </w:pPr>
    </w:p>
    <w:p w14:paraId="765E0BFE" w14:textId="3ED5841F" w:rsidR="00B55984" w:rsidRDefault="000A047C" w:rsidP="00C92CBA">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76" w:lineRule="auto"/>
        <w:jc w:val="both"/>
        <w:rPr>
          <w:rFonts w:ascii="Times New Roman" w:eastAsia="Times New Roman" w:hAnsi="Times New Roman" w:cs="Times New Roman"/>
          <w:sz w:val="34"/>
          <w:szCs w:val="34"/>
        </w:rPr>
      </w:pPr>
      <w:r>
        <w:rPr>
          <w:rFonts w:ascii="Times New Roman" w:hAnsi="Times New Roman"/>
          <w:sz w:val="34"/>
          <w:szCs w:val="34"/>
        </w:rPr>
        <w:tab/>
        <w:t xml:space="preserve">Vietnam actively participates in dialogues with </w:t>
      </w:r>
      <w:r w:rsidR="00B854E4">
        <w:rPr>
          <w:rFonts w:ascii="Times New Roman" w:hAnsi="Times New Roman"/>
          <w:sz w:val="34"/>
          <w:szCs w:val="34"/>
        </w:rPr>
        <w:t>Convention Committees</w:t>
      </w:r>
      <w:r>
        <w:rPr>
          <w:rFonts w:ascii="Times New Roman" w:hAnsi="Times New Roman"/>
          <w:sz w:val="34"/>
          <w:szCs w:val="34"/>
        </w:rPr>
        <w:t xml:space="preserve"> and seriously c</w:t>
      </w:r>
      <w:r w:rsidR="00B854E4">
        <w:rPr>
          <w:rFonts w:ascii="Times New Roman" w:hAnsi="Times New Roman"/>
          <w:sz w:val="34"/>
          <w:szCs w:val="34"/>
        </w:rPr>
        <w:t>alibrate</w:t>
      </w:r>
      <w:r>
        <w:rPr>
          <w:rFonts w:ascii="Times New Roman" w:hAnsi="Times New Roman"/>
          <w:sz w:val="34"/>
          <w:szCs w:val="34"/>
        </w:rPr>
        <w:t xml:space="preserve">s recommendations, conducts </w:t>
      </w:r>
      <w:r w:rsidR="00B854E4">
        <w:rPr>
          <w:rFonts w:ascii="Times New Roman" w:hAnsi="Times New Roman"/>
          <w:sz w:val="34"/>
          <w:szCs w:val="34"/>
        </w:rPr>
        <w:t>studies</w:t>
      </w:r>
      <w:r>
        <w:rPr>
          <w:rFonts w:ascii="Times New Roman" w:hAnsi="Times New Roman"/>
          <w:sz w:val="34"/>
          <w:szCs w:val="34"/>
        </w:rPr>
        <w:t>, and develops implementation plans to strengthen the enforcement of international conventions of which Vietnam is a member.</w:t>
      </w:r>
    </w:p>
    <w:p w14:paraId="10FF15EC" w14:textId="77777777" w:rsidR="00B55984" w:rsidRDefault="00B55984" w:rsidP="00C92CBA">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76" w:lineRule="auto"/>
        <w:jc w:val="both"/>
        <w:rPr>
          <w:rFonts w:ascii="Times New Roman" w:eastAsia="Times New Roman" w:hAnsi="Times New Roman" w:cs="Times New Roman"/>
          <w:sz w:val="34"/>
          <w:szCs w:val="34"/>
        </w:rPr>
      </w:pPr>
    </w:p>
    <w:p w14:paraId="24F8C1F2" w14:textId="203A61CB" w:rsidR="00B55984" w:rsidRDefault="000A047C" w:rsidP="00C92CBA">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76" w:lineRule="auto"/>
        <w:jc w:val="both"/>
        <w:rPr>
          <w:rFonts w:ascii="Times New Roman" w:eastAsia="Times New Roman" w:hAnsi="Times New Roman" w:cs="Times New Roman"/>
          <w:sz w:val="34"/>
          <w:szCs w:val="34"/>
        </w:rPr>
      </w:pPr>
      <w:r>
        <w:rPr>
          <w:rFonts w:ascii="Times New Roman" w:hAnsi="Times New Roman"/>
          <w:sz w:val="34"/>
          <w:szCs w:val="34"/>
        </w:rPr>
        <w:tab/>
        <w:t>To ensure the rights of workers, since becoming a member of the International Labor Organization (ILO) in 1992, Vietnam has joined 25 ILO conventions, including 7 out of 8 core conventions, which cover collective bargaining, non-discrimination, child labor, and forced labor.</w:t>
      </w:r>
    </w:p>
    <w:p w14:paraId="76353821" w14:textId="77777777" w:rsidR="00B55984" w:rsidRDefault="00B55984" w:rsidP="00C92CBA">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76" w:lineRule="auto"/>
        <w:jc w:val="both"/>
        <w:rPr>
          <w:rFonts w:ascii="Times New Roman" w:eastAsia="Times New Roman" w:hAnsi="Times New Roman" w:cs="Times New Roman"/>
          <w:sz w:val="34"/>
          <w:szCs w:val="34"/>
        </w:rPr>
      </w:pPr>
    </w:p>
    <w:p w14:paraId="72B7344F" w14:textId="7AC67BFD" w:rsidR="00B55984" w:rsidRDefault="000A047C" w:rsidP="00C92CBA">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76" w:lineRule="auto"/>
        <w:jc w:val="both"/>
        <w:rPr>
          <w:rFonts w:ascii="Times New Roman" w:eastAsia="Times New Roman" w:hAnsi="Times New Roman" w:cs="Times New Roman"/>
          <w:sz w:val="34"/>
          <w:szCs w:val="34"/>
        </w:rPr>
      </w:pPr>
      <w:r>
        <w:rPr>
          <w:rFonts w:ascii="Times New Roman" w:hAnsi="Times New Roman"/>
          <w:sz w:val="34"/>
          <w:szCs w:val="34"/>
        </w:rPr>
        <w:lastRenderedPageBreak/>
        <w:tab/>
        <w:t>At the regional level, Vietnam participates in many other international conventions related to the recognition, promotion, and protection of human rights.</w:t>
      </w:r>
    </w:p>
    <w:p w14:paraId="795EB14F" w14:textId="77777777" w:rsidR="00B55984" w:rsidRDefault="00B55984" w:rsidP="00C92CBA">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76" w:lineRule="auto"/>
        <w:jc w:val="both"/>
        <w:rPr>
          <w:rFonts w:ascii="Times New Roman" w:eastAsia="Times New Roman" w:hAnsi="Times New Roman" w:cs="Times New Roman"/>
          <w:sz w:val="34"/>
          <w:szCs w:val="34"/>
        </w:rPr>
      </w:pPr>
    </w:p>
    <w:p w14:paraId="40C51238" w14:textId="57FD1A25" w:rsidR="00B55984" w:rsidRDefault="000A047C" w:rsidP="00C92CBA">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76" w:lineRule="auto"/>
        <w:jc w:val="both"/>
        <w:rPr>
          <w:rFonts w:ascii="Times New Roman" w:eastAsia="Times New Roman" w:hAnsi="Times New Roman" w:cs="Times New Roman"/>
          <w:sz w:val="34"/>
          <w:szCs w:val="34"/>
        </w:rPr>
      </w:pPr>
      <w:r>
        <w:rPr>
          <w:rFonts w:ascii="Times New Roman" w:hAnsi="Times New Roman"/>
          <w:sz w:val="34"/>
          <w:szCs w:val="34"/>
        </w:rPr>
        <w:tab/>
        <w:t>At the bilateral level, Vietnam currently has official Human Rights Dialogues with countries, including the United States of America, the European Union, and Australia. In addition, Vietnam also has a series of unofficial channels for exchange</w:t>
      </w:r>
      <w:r w:rsidR="00B854E4">
        <w:rPr>
          <w:rFonts w:ascii="Times New Roman" w:hAnsi="Times New Roman"/>
          <w:sz w:val="34"/>
          <w:szCs w:val="34"/>
        </w:rPr>
        <w:t xml:space="preserve"> of views</w:t>
      </w:r>
      <w:r>
        <w:rPr>
          <w:rFonts w:ascii="Times New Roman" w:hAnsi="Times New Roman"/>
          <w:sz w:val="34"/>
          <w:szCs w:val="34"/>
        </w:rPr>
        <w:t xml:space="preserve"> on human rights issues and part</w:t>
      </w:r>
      <w:r w:rsidR="00B854E4">
        <w:rPr>
          <w:rFonts w:ascii="Times New Roman" w:hAnsi="Times New Roman"/>
          <w:sz w:val="34"/>
          <w:szCs w:val="34"/>
        </w:rPr>
        <w:t>akes</w:t>
      </w:r>
      <w:r>
        <w:rPr>
          <w:rFonts w:ascii="Times New Roman" w:hAnsi="Times New Roman"/>
          <w:sz w:val="34"/>
          <w:szCs w:val="34"/>
        </w:rPr>
        <w:t xml:space="preserve"> in various forums related to different aspects of human rights. Overall, in bilateral cooperation activities as well as in multilateral forums on human rights, Vietnam is always proactive, actively contributes, and promotes the collective efforts of the international community in the field of human rights in the spirit of dialogue and enhanced mutual understanding.</w:t>
      </w:r>
    </w:p>
    <w:p w14:paraId="6358C52F" w14:textId="77777777" w:rsidR="00B55984" w:rsidRDefault="00B55984" w:rsidP="00C92CBA">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76" w:lineRule="auto"/>
        <w:jc w:val="both"/>
        <w:rPr>
          <w:rFonts w:ascii="Times New Roman" w:eastAsia="Times New Roman" w:hAnsi="Times New Roman" w:cs="Times New Roman"/>
          <w:sz w:val="34"/>
          <w:szCs w:val="34"/>
        </w:rPr>
      </w:pPr>
    </w:p>
    <w:p w14:paraId="5F9189EB" w14:textId="3DCF6C6B" w:rsidR="00B55984" w:rsidRDefault="000A047C" w:rsidP="00C92CBA">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76" w:lineRule="auto"/>
        <w:jc w:val="both"/>
        <w:rPr>
          <w:rFonts w:ascii="Times New Roman" w:eastAsia="Times New Roman" w:hAnsi="Times New Roman" w:cs="Times New Roman"/>
          <w:sz w:val="34"/>
          <w:szCs w:val="34"/>
        </w:rPr>
      </w:pPr>
      <w:r>
        <w:rPr>
          <w:rFonts w:ascii="Times New Roman" w:hAnsi="Times New Roman"/>
          <w:sz w:val="34"/>
          <w:szCs w:val="34"/>
        </w:rPr>
        <w:tab/>
        <w:t xml:space="preserve">The drafting and </w:t>
      </w:r>
      <w:r w:rsidR="002238AC">
        <w:rPr>
          <w:rFonts w:ascii="Times New Roman" w:hAnsi="Times New Roman"/>
          <w:sz w:val="34"/>
          <w:szCs w:val="34"/>
        </w:rPr>
        <w:t>promulgation</w:t>
      </w:r>
      <w:r>
        <w:rPr>
          <w:rFonts w:ascii="Times New Roman" w:hAnsi="Times New Roman"/>
          <w:sz w:val="34"/>
          <w:szCs w:val="34"/>
        </w:rPr>
        <w:t xml:space="preserve"> of legal documents and socio-economic development policies must </w:t>
      </w:r>
      <w:r w:rsidR="002238AC">
        <w:rPr>
          <w:rFonts w:ascii="Times New Roman" w:hAnsi="Times New Roman"/>
          <w:sz w:val="34"/>
          <w:szCs w:val="34"/>
        </w:rPr>
        <w:t xml:space="preserve">conduct </w:t>
      </w:r>
      <w:r>
        <w:rPr>
          <w:rFonts w:ascii="Times New Roman" w:hAnsi="Times New Roman"/>
          <w:sz w:val="34"/>
          <w:szCs w:val="34"/>
        </w:rPr>
        <w:t>consult</w:t>
      </w:r>
      <w:r w:rsidR="002238AC">
        <w:rPr>
          <w:rFonts w:ascii="Times New Roman" w:hAnsi="Times New Roman"/>
          <w:sz w:val="34"/>
          <w:szCs w:val="34"/>
        </w:rPr>
        <w:t>ations</w:t>
      </w:r>
      <w:r>
        <w:rPr>
          <w:rFonts w:ascii="Times New Roman" w:hAnsi="Times New Roman"/>
          <w:sz w:val="34"/>
          <w:szCs w:val="34"/>
        </w:rPr>
        <w:t xml:space="preserve"> </w:t>
      </w:r>
      <w:r w:rsidR="002238AC">
        <w:rPr>
          <w:rFonts w:ascii="Times New Roman" w:hAnsi="Times New Roman"/>
          <w:sz w:val="34"/>
          <w:szCs w:val="34"/>
        </w:rPr>
        <w:t xml:space="preserve">with </w:t>
      </w:r>
      <w:r>
        <w:rPr>
          <w:rFonts w:ascii="Times New Roman" w:hAnsi="Times New Roman"/>
          <w:sz w:val="34"/>
          <w:szCs w:val="34"/>
        </w:rPr>
        <w:t xml:space="preserve">the affected parties. </w:t>
      </w:r>
      <w:r w:rsidR="002238AC">
        <w:rPr>
          <w:rFonts w:ascii="Times New Roman" w:hAnsi="Times New Roman"/>
          <w:sz w:val="34"/>
          <w:szCs w:val="34"/>
        </w:rPr>
        <w:t>Regarding</w:t>
      </w:r>
      <w:r>
        <w:rPr>
          <w:rFonts w:ascii="Times New Roman" w:hAnsi="Times New Roman"/>
          <w:sz w:val="34"/>
          <w:szCs w:val="34"/>
        </w:rPr>
        <w:t xml:space="preserve"> legal policies related to ethnic minorit</w:t>
      </w:r>
      <w:r w:rsidR="002238AC">
        <w:rPr>
          <w:rFonts w:ascii="Times New Roman" w:hAnsi="Times New Roman"/>
          <w:sz w:val="34"/>
          <w:szCs w:val="34"/>
        </w:rPr>
        <w:t>ies</w:t>
      </w:r>
      <w:r>
        <w:rPr>
          <w:rFonts w:ascii="Times New Roman" w:hAnsi="Times New Roman"/>
          <w:sz w:val="34"/>
          <w:szCs w:val="34"/>
        </w:rPr>
        <w:t xml:space="preserve"> and</w:t>
      </w:r>
      <w:r w:rsidR="002238AC">
        <w:rPr>
          <w:rFonts w:ascii="Times New Roman" w:hAnsi="Times New Roman"/>
          <w:sz w:val="34"/>
          <w:szCs w:val="34"/>
        </w:rPr>
        <w:t xml:space="preserve"> development of</w:t>
      </w:r>
      <w:r>
        <w:rPr>
          <w:rFonts w:ascii="Times New Roman" w:hAnsi="Times New Roman"/>
          <w:sz w:val="34"/>
          <w:szCs w:val="34"/>
        </w:rPr>
        <w:t xml:space="preserve"> remote</w:t>
      </w:r>
      <w:r w:rsidR="002238AC">
        <w:rPr>
          <w:rFonts w:ascii="Times New Roman" w:hAnsi="Times New Roman"/>
          <w:sz w:val="34"/>
          <w:szCs w:val="34"/>
        </w:rPr>
        <w:t xml:space="preserve"> and mountainous</w:t>
      </w:r>
      <w:r>
        <w:rPr>
          <w:rFonts w:ascii="Times New Roman" w:hAnsi="Times New Roman"/>
          <w:sz w:val="34"/>
          <w:szCs w:val="34"/>
        </w:rPr>
        <w:t xml:space="preserve"> areas where ethnic minority people reside, their opinions must be directly obtained or through the </w:t>
      </w:r>
      <w:r w:rsidR="002238AC">
        <w:rPr>
          <w:rFonts w:ascii="Times New Roman" w:hAnsi="Times New Roman"/>
          <w:sz w:val="34"/>
          <w:szCs w:val="34"/>
        </w:rPr>
        <w:t>representation</w:t>
      </w:r>
      <w:r>
        <w:rPr>
          <w:rFonts w:ascii="Times New Roman" w:hAnsi="Times New Roman"/>
          <w:sz w:val="34"/>
          <w:szCs w:val="34"/>
        </w:rPr>
        <w:t xml:space="preserve"> of local authorities. In addition, the role of social criticism by media agencies, press, and mass organizations, expanding dialogue with social organizations in monitoring the guarantee and promotion of rights for ethnic minority people </w:t>
      </w:r>
      <w:r w:rsidR="00C578A3">
        <w:rPr>
          <w:rFonts w:ascii="Times New Roman" w:hAnsi="Times New Roman"/>
          <w:sz w:val="34"/>
          <w:szCs w:val="34"/>
        </w:rPr>
        <w:t>are</w:t>
      </w:r>
      <w:r>
        <w:rPr>
          <w:rFonts w:ascii="Times New Roman" w:hAnsi="Times New Roman"/>
          <w:sz w:val="34"/>
          <w:szCs w:val="34"/>
        </w:rPr>
        <w:t xml:space="preserve"> always encouraged and strengthened.</w:t>
      </w:r>
    </w:p>
    <w:p w14:paraId="6D64E126" w14:textId="77777777" w:rsidR="00B55984" w:rsidRDefault="00B55984" w:rsidP="00C92CBA">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76" w:lineRule="auto"/>
        <w:jc w:val="both"/>
        <w:rPr>
          <w:rFonts w:ascii="Times New Roman" w:eastAsia="Times New Roman" w:hAnsi="Times New Roman" w:cs="Times New Roman"/>
          <w:sz w:val="34"/>
          <w:szCs w:val="34"/>
        </w:rPr>
      </w:pPr>
    </w:p>
    <w:p w14:paraId="521E5468" w14:textId="55833974" w:rsidR="00B55984" w:rsidRDefault="000A047C" w:rsidP="00C92CBA">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76" w:lineRule="auto"/>
        <w:jc w:val="both"/>
        <w:rPr>
          <w:rFonts w:ascii="Times New Roman" w:eastAsia="Times New Roman" w:hAnsi="Times New Roman" w:cs="Times New Roman"/>
          <w:sz w:val="34"/>
          <w:szCs w:val="34"/>
        </w:rPr>
      </w:pPr>
      <w:r>
        <w:rPr>
          <w:rFonts w:ascii="Times New Roman" w:hAnsi="Times New Roman"/>
          <w:sz w:val="34"/>
          <w:szCs w:val="34"/>
        </w:rPr>
        <w:tab/>
        <w:t xml:space="preserve">During the national </w:t>
      </w:r>
      <w:r w:rsidR="00C578A3">
        <w:rPr>
          <w:rFonts w:ascii="Times New Roman" w:hAnsi="Times New Roman"/>
          <w:sz w:val="34"/>
          <w:szCs w:val="34"/>
        </w:rPr>
        <w:t xml:space="preserve">periodic </w:t>
      </w:r>
      <w:r>
        <w:rPr>
          <w:rFonts w:ascii="Times New Roman" w:hAnsi="Times New Roman"/>
          <w:sz w:val="34"/>
          <w:szCs w:val="34"/>
        </w:rPr>
        <w:t>report (2013-2019), the civil and political rights of ethnic minorit</w:t>
      </w:r>
      <w:r w:rsidR="00C578A3">
        <w:rPr>
          <w:rFonts w:ascii="Times New Roman" w:hAnsi="Times New Roman"/>
          <w:sz w:val="34"/>
          <w:szCs w:val="34"/>
        </w:rPr>
        <w:t>ies</w:t>
      </w:r>
      <w:r>
        <w:rPr>
          <w:rFonts w:ascii="Times New Roman" w:hAnsi="Times New Roman"/>
          <w:sz w:val="34"/>
          <w:szCs w:val="34"/>
        </w:rPr>
        <w:t xml:space="preserve"> were </w:t>
      </w:r>
      <w:r w:rsidR="00C578A3">
        <w:rPr>
          <w:rFonts w:ascii="Times New Roman" w:hAnsi="Times New Roman"/>
          <w:sz w:val="34"/>
          <w:szCs w:val="34"/>
        </w:rPr>
        <w:t>protect</w:t>
      </w:r>
      <w:r>
        <w:rPr>
          <w:rFonts w:ascii="Times New Roman" w:hAnsi="Times New Roman"/>
          <w:sz w:val="34"/>
          <w:szCs w:val="34"/>
        </w:rPr>
        <w:t xml:space="preserve">ed and promoted. Vietnam has made </w:t>
      </w:r>
      <w:r w:rsidR="00C578A3">
        <w:rPr>
          <w:rFonts w:ascii="Times New Roman" w:hAnsi="Times New Roman"/>
          <w:sz w:val="34"/>
          <w:szCs w:val="34"/>
        </w:rPr>
        <w:t>great strides</w:t>
      </w:r>
      <w:r>
        <w:rPr>
          <w:rFonts w:ascii="Times New Roman" w:hAnsi="Times New Roman"/>
          <w:sz w:val="34"/>
          <w:szCs w:val="34"/>
        </w:rPr>
        <w:t xml:space="preserve"> in promoting the rights of ethnic minorit</w:t>
      </w:r>
      <w:r w:rsidR="00C578A3">
        <w:rPr>
          <w:rFonts w:ascii="Times New Roman" w:hAnsi="Times New Roman"/>
          <w:sz w:val="34"/>
          <w:szCs w:val="34"/>
        </w:rPr>
        <w:t>ies</w:t>
      </w:r>
      <w:r>
        <w:rPr>
          <w:rFonts w:ascii="Times New Roman" w:hAnsi="Times New Roman"/>
          <w:sz w:val="34"/>
          <w:szCs w:val="34"/>
        </w:rPr>
        <w:t xml:space="preserve">, especially in rights such as participation in state </w:t>
      </w:r>
      <w:r w:rsidR="00C578A3">
        <w:rPr>
          <w:rFonts w:ascii="Times New Roman" w:hAnsi="Times New Roman"/>
          <w:sz w:val="34"/>
          <w:szCs w:val="34"/>
        </w:rPr>
        <w:t>governance</w:t>
      </w:r>
      <w:r>
        <w:rPr>
          <w:rFonts w:ascii="Times New Roman" w:hAnsi="Times New Roman"/>
          <w:sz w:val="34"/>
          <w:szCs w:val="34"/>
        </w:rPr>
        <w:t xml:space="preserve">, social management, and direct or representative participation in state </w:t>
      </w:r>
      <w:r w:rsidR="00C578A3">
        <w:rPr>
          <w:rFonts w:ascii="Times New Roman" w:hAnsi="Times New Roman"/>
          <w:sz w:val="34"/>
          <w:szCs w:val="34"/>
        </w:rPr>
        <w:t xml:space="preserve">governance </w:t>
      </w:r>
      <w:r>
        <w:rPr>
          <w:rFonts w:ascii="Times New Roman" w:hAnsi="Times New Roman"/>
          <w:sz w:val="34"/>
          <w:szCs w:val="34"/>
        </w:rPr>
        <w:t xml:space="preserve">and social management activities according to specific and </w:t>
      </w:r>
      <w:r>
        <w:rPr>
          <w:rFonts w:ascii="Times New Roman" w:hAnsi="Times New Roman"/>
          <w:sz w:val="34"/>
          <w:szCs w:val="34"/>
        </w:rPr>
        <w:lastRenderedPageBreak/>
        <w:t xml:space="preserve">clear regulations, especially </w:t>
      </w:r>
      <w:r w:rsidR="00C578A3">
        <w:rPr>
          <w:rFonts w:ascii="Times New Roman" w:hAnsi="Times New Roman"/>
          <w:sz w:val="34"/>
          <w:szCs w:val="34"/>
        </w:rPr>
        <w:t>under</w:t>
      </w:r>
      <w:r>
        <w:rPr>
          <w:rFonts w:ascii="Times New Roman" w:hAnsi="Times New Roman"/>
          <w:sz w:val="34"/>
          <w:szCs w:val="34"/>
        </w:rPr>
        <w:t xml:space="preserve"> the </w:t>
      </w:r>
      <w:r>
        <w:rPr>
          <w:rFonts w:ascii="Times New Roman" w:hAnsi="Times New Roman"/>
          <w:sz w:val="34"/>
          <w:szCs w:val="34"/>
          <w:rtl/>
          <w:lang w:val="ar-SA"/>
        </w:rPr>
        <w:t>“</w:t>
      </w:r>
      <w:r>
        <w:rPr>
          <w:rFonts w:ascii="Times New Roman" w:hAnsi="Times New Roman"/>
          <w:sz w:val="34"/>
          <w:szCs w:val="34"/>
        </w:rPr>
        <w:t xml:space="preserve">democratic </w:t>
      </w:r>
      <w:r w:rsidR="00C578A3">
        <w:rPr>
          <w:rFonts w:ascii="Times New Roman" w:hAnsi="Times New Roman"/>
          <w:sz w:val="34"/>
          <w:szCs w:val="34"/>
        </w:rPr>
        <w:t>statute</w:t>
      </w:r>
      <w:r>
        <w:rPr>
          <w:rFonts w:ascii="Times New Roman" w:hAnsi="Times New Roman"/>
          <w:sz w:val="34"/>
          <w:szCs w:val="34"/>
        </w:rPr>
        <w:t>”. Many contents, legal provisions, and policy documents clearly stipulate the participation of people, including ethnic minorit</w:t>
      </w:r>
      <w:r w:rsidR="00C578A3">
        <w:rPr>
          <w:rFonts w:ascii="Times New Roman" w:hAnsi="Times New Roman"/>
          <w:sz w:val="34"/>
          <w:szCs w:val="34"/>
        </w:rPr>
        <w:t>ies</w:t>
      </w:r>
      <w:r>
        <w:rPr>
          <w:rFonts w:ascii="Times New Roman" w:hAnsi="Times New Roman"/>
          <w:sz w:val="34"/>
          <w:szCs w:val="34"/>
        </w:rPr>
        <w:t xml:space="preserve">, in grassroots socio-economic management based on the principle of </w:t>
      </w:r>
      <w:r>
        <w:rPr>
          <w:rFonts w:ascii="Times New Roman" w:hAnsi="Times New Roman"/>
          <w:sz w:val="34"/>
          <w:szCs w:val="34"/>
          <w:rtl/>
          <w:lang w:val="ar-SA"/>
        </w:rPr>
        <w:t>“</w:t>
      </w:r>
      <w:r>
        <w:rPr>
          <w:rFonts w:ascii="Times New Roman" w:hAnsi="Times New Roman"/>
          <w:sz w:val="34"/>
          <w:szCs w:val="34"/>
        </w:rPr>
        <w:t xml:space="preserve">people know, people discuss, people do, people inspect, people supervise and people </w:t>
      </w:r>
      <w:proofErr w:type="gramStart"/>
      <w:r>
        <w:rPr>
          <w:rFonts w:ascii="Times New Roman" w:hAnsi="Times New Roman"/>
          <w:sz w:val="34"/>
          <w:szCs w:val="34"/>
        </w:rPr>
        <w:t>benefit</w:t>
      </w:r>
      <w:proofErr w:type="gramEnd"/>
      <w:r>
        <w:rPr>
          <w:rFonts w:ascii="Times New Roman" w:hAnsi="Times New Roman"/>
          <w:sz w:val="34"/>
          <w:szCs w:val="34"/>
        </w:rPr>
        <w:t>”</w:t>
      </w:r>
    </w:p>
    <w:p w14:paraId="7098FF4E" w14:textId="77777777" w:rsidR="00B55984" w:rsidRDefault="00B55984" w:rsidP="00C92CBA">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76" w:lineRule="auto"/>
        <w:jc w:val="both"/>
        <w:rPr>
          <w:rFonts w:ascii="Times New Roman" w:eastAsia="Times New Roman" w:hAnsi="Times New Roman" w:cs="Times New Roman"/>
          <w:sz w:val="34"/>
          <w:szCs w:val="34"/>
        </w:rPr>
      </w:pPr>
    </w:p>
    <w:p w14:paraId="38875842" w14:textId="044F6AE4" w:rsidR="00B55984" w:rsidRDefault="000A047C" w:rsidP="00C92CBA">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76" w:lineRule="auto"/>
        <w:jc w:val="both"/>
        <w:rPr>
          <w:rFonts w:ascii="Times New Roman" w:eastAsia="Times New Roman" w:hAnsi="Times New Roman" w:cs="Times New Roman"/>
          <w:sz w:val="34"/>
          <w:szCs w:val="34"/>
        </w:rPr>
      </w:pPr>
      <w:r>
        <w:rPr>
          <w:rFonts w:ascii="Times New Roman" w:hAnsi="Times New Roman"/>
          <w:sz w:val="34"/>
          <w:szCs w:val="34"/>
        </w:rPr>
        <w:tab/>
        <w:t>Vietnamese ethnic minorit</w:t>
      </w:r>
      <w:r w:rsidR="00C578A3">
        <w:rPr>
          <w:rFonts w:ascii="Times New Roman" w:hAnsi="Times New Roman"/>
          <w:sz w:val="34"/>
          <w:szCs w:val="34"/>
        </w:rPr>
        <w:t>ies</w:t>
      </w:r>
      <w:r>
        <w:rPr>
          <w:rFonts w:ascii="Times New Roman" w:hAnsi="Times New Roman"/>
          <w:sz w:val="34"/>
          <w:szCs w:val="34"/>
        </w:rPr>
        <w:t xml:space="preserve"> are provided with favorable conditions to ensure the equality of their human rights, such as the right to equality in marriage and family, the right to be protected by independent judicial bodies, the right to citizenship, the right to freedom of movement within the national territory, the right to</w:t>
      </w:r>
      <w:r w:rsidR="00C578A3">
        <w:rPr>
          <w:rFonts w:ascii="Times New Roman" w:hAnsi="Times New Roman"/>
          <w:sz w:val="34"/>
          <w:szCs w:val="34"/>
        </w:rPr>
        <w:t xml:space="preserve"> immigration</w:t>
      </w:r>
      <w:r>
        <w:rPr>
          <w:rFonts w:ascii="Times New Roman" w:hAnsi="Times New Roman"/>
          <w:sz w:val="34"/>
          <w:szCs w:val="34"/>
        </w:rPr>
        <w:t xml:space="preserve">, the right to freedom of speech and press, the right to freedom of </w:t>
      </w:r>
      <w:r w:rsidR="00C578A3">
        <w:rPr>
          <w:rFonts w:ascii="Times New Roman" w:hAnsi="Times New Roman"/>
          <w:sz w:val="34"/>
          <w:szCs w:val="34"/>
        </w:rPr>
        <w:t xml:space="preserve">belief and </w:t>
      </w:r>
      <w:r>
        <w:rPr>
          <w:rFonts w:ascii="Times New Roman" w:hAnsi="Times New Roman"/>
          <w:sz w:val="34"/>
          <w:szCs w:val="34"/>
        </w:rPr>
        <w:t>religion,</w:t>
      </w:r>
      <w:r w:rsidR="00C578A3">
        <w:rPr>
          <w:rFonts w:ascii="Times New Roman" w:hAnsi="Times New Roman"/>
          <w:sz w:val="34"/>
          <w:szCs w:val="34"/>
        </w:rPr>
        <w:t xml:space="preserve"> among others</w:t>
      </w:r>
      <w:r>
        <w:rPr>
          <w:rFonts w:ascii="Times New Roman" w:hAnsi="Times New Roman"/>
          <w:sz w:val="34"/>
          <w:szCs w:val="34"/>
        </w:rPr>
        <w:t>. These civil and political rights of ethnic minorit</w:t>
      </w:r>
      <w:r w:rsidR="00C578A3">
        <w:rPr>
          <w:rFonts w:ascii="Times New Roman" w:hAnsi="Times New Roman"/>
          <w:sz w:val="34"/>
          <w:szCs w:val="34"/>
        </w:rPr>
        <w:t>ies</w:t>
      </w:r>
      <w:r>
        <w:rPr>
          <w:rFonts w:ascii="Times New Roman" w:hAnsi="Times New Roman"/>
          <w:sz w:val="34"/>
          <w:szCs w:val="34"/>
        </w:rPr>
        <w:t xml:space="preserve"> are guaranteed equally like all citizens of the Socialist Republic of Vietnam.</w:t>
      </w:r>
    </w:p>
    <w:p w14:paraId="3B51BECF" w14:textId="77777777" w:rsidR="00B55984" w:rsidRDefault="00B55984" w:rsidP="00C92CBA">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76" w:lineRule="auto"/>
        <w:jc w:val="both"/>
        <w:rPr>
          <w:rFonts w:ascii="Times New Roman" w:eastAsia="Times New Roman" w:hAnsi="Times New Roman" w:cs="Times New Roman"/>
          <w:sz w:val="34"/>
          <w:szCs w:val="34"/>
        </w:rPr>
      </w:pPr>
    </w:p>
    <w:p w14:paraId="4A11D514" w14:textId="3F93DE5E" w:rsidR="00B55984" w:rsidRDefault="000A047C" w:rsidP="00C92CBA">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76" w:lineRule="auto"/>
        <w:jc w:val="both"/>
        <w:rPr>
          <w:rFonts w:ascii="Times New Roman" w:eastAsia="Times New Roman" w:hAnsi="Times New Roman" w:cs="Times New Roman"/>
          <w:sz w:val="34"/>
          <w:szCs w:val="34"/>
        </w:rPr>
      </w:pPr>
      <w:r>
        <w:rPr>
          <w:rFonts w:ascii="Times New Roman" w:hAnsi="Times New Roman"/>
          <w:sz w:val="34"/>
          <w:szCs w:val="34"/>
        </w:rPr>
        <w:tab/>
        <w:t xml:space="preserve">Vietnam has </w:t>
      </w:r>
      <w:r w:rsidR="00C578A3">
        <w:rPr>
          <w:rFonts w:ascii="Times New Roman" w:hAnsi="Times New Roman"/>
          <w:sz w:val="34"/>
          <w:szCs w:val="34"/>
        </w:rPr>
        <w:t>introduced national</w:t>
      </w:r>
      <w:r>
        <w:rPr>
          <w:rFonts w:ascii="Times New Roman" w:hAnsi="Times New Roman"/>
          <w:sz w:val="34"/>
          <w:szCs w:val="34"/>
        </w:rPr>
        <w:t xml:space="preserve"> targets for </w:t>
      </w:r>
      <w:r w:rsidR="00C578A3">
        <w:rPr>
          <w:rFonts w:ascii="Times New Roman" w:hAnsi="Times New Roman"/>
          <w:sz w:val="34"/>
          <w:szCs w:val="34"/>
        </w:rPr>
        <w:t>achiev</w:t>
      </w:r>
      <w:r>
        <w:rPr>
          <w:rFonts w:ascii="Times New Roman" w:hAnsi="Times New Roman"/>
          <w:sz w:val="34"/>
          <w:szCs w:val="34"/>
        </w:rPr>
        <w:t xml:space="preserve">ing the Millennium Development Goals and </w:t>
      </w:r>
      <w:r w:rsidR="00C578A3">
        <w:rPr>
          <w:rFonts w:ascii="Times New Roman" w:hAnsi="Times New Roman"/>
          <w:sz w:val="34"/>
          <w:szCs w:val="34"/>
        </w:rPr>
        <w:t>S</w:t>
      </w:r>
      <w:r>
        <w:rPr>
          <w:rFonts w:ascii="Times New Roman" w:hAnsi="Times New Roman"/>
          <w:sz w:val="34"/>
          <w:szCs w:val="34"/>
        </w:rPr>
        <w:t xml:space="preserve">ustainable </w:t>
      </w:r>
      <w:r w:rsidR="00C578A3">
        <w:rPr>
          <w:rFonts w:ascii="Times New Roman" w:hAnsi="Times New Roman"/>
          <w:sz w:val="34"/>
          <w:szCs w:val="34"/>
        </w:rPr>
        <w:t>D</w:t>
      </w:r>
      <w:r>
        <w:rPr>
          <w:rFonts w:ascii="Times New Roman" w:hAnsi="Times New Roman"/>
          <w:sz w:val="34"/>
          <w:szCs w:val="34"/>
        </w:rPr>
        <w:t xml:space="preserve">evelopment </w:t>
      </w:r>
      <w:r w:rsidR="00C578A3">
        <w:rPr>
          <w:rFonts w:ascii="Times New Roman" w:hAnsi="Times New Roman"/>
          <w:sz w:val="34"/>
          <w:szCs w:val="34"/>
        </w:rPr>
        <w:t>G</w:t>
      </w:r>
      <w:r>
        <w:rPr>
          <w:rFonts w:ascii="Times New Roman" w:hAnsi="Times New Roman"/>
          <w:sz w:val="34"/>
          <w:szCs w:val="34"/>
        </w:rPr>
        <w:t>oals for ethnic minorit</w:t>
      </w:r>
      <w:r w:rsidR="00C578A3">
        <w:rPr>
          <w:rFonts w:ascii="Times New Roman" w:hAnsi="Times New Roman"/>
          <w:sz w:val="34"/>
          <w:szCs w:val="34"/>
        </w:rPr>
        <w:t>ies</w:t>
      </w:r>
      <w:r>
        <w:rPr>
          <w:rFonts w:ascii="Times New Roman" w:hAnsi="Times New Roman"/>
          <w:sz w:val="34"/>
          <w:szCs w:val="34"/>
        </w:rPr>
        <w:t xml:space="preserve"> by 2020 and </w:t>
      </w:r>
      <w:r w:rsidR="00C578A3">
        <w:rPr>
          <w:rFonts w:ascii="Times New Roman" w:hAnsi="Times New Roman"/>
          <w:sz w:val="34"/>
          <w:szCs w:val="34"/>
        </w:rPr>
        <w:t>orientations by 20</w:t>
      </w:r>
      <w:r>
        <w:rPr>
          <w:rFonts w:ascii="Times New Roman" w:hAnsi="Times New Roman"/>
          <w:sz w:val="34"/>
          <w:szCs w:val="34"/>
        </w:rPr>
        <w:t xml:space="preserve">30. To ensure their economic, cultural, and social development rights, Vietnam has </w:t>
      </w:r>
      <w:r w:rsidR="00D5479F">
        <w:rPr>
          <w:rFonts w:ascii="Times New Roman" w:hAnsi="Times New Roman"/>
          <w:sz w:val="34"/>
          <w:szCs w:val="34"/>
        </w:rPr>
        <w:t>introduce</w:t>
      </w:r>
      <w:r>
        <w:rPr>
          <w:rFonts w:ascii="Times New Roman" w:hAnsi="Times New Roman"/>
          <w:sz w:val="34"/>
          <w:szCs w:val="34"/>
        </w:rPr>
        <w:t xml:space="preserve">d numerous programs and policies for </w:t>
      </w:r>
      <w:r w:rsidR="00D5479F">
        <w:rPr>
          <w:rFonts w:ascii="Times New Roman" w:hAnsi="Times New Roman"/>
          <w:sz w:val="34"/>
          <w:szCs w:val="34"/>
        </w:rPr>
        <w:t>actualization</w:t>
      </w:r>
      <w:r>
        <w:rPr>
          <w:rFonts w:ascii="Times New Roman" w:hAnsi="Times New Roman"/>
          <w:sz w:val="34"/>
          <w:szCs w:val="34"/>
        </w:rPr>
        <w:t xml:space="preserve"> in ethnic minorit</w:t>
      </w:r>
      <w:r w:rsidR="00D5479F">
        <w:rPr>
          <w:rFonts w:ascii="Times New Roman" w:hAnsi="Times New Roman"/>
          <w:sz w:val="34"/>
          <w:szCs w:val="34"/>
        </w:rPr>
        <w:t>ies</w:t>
      </w:r>
      <w:r>
        <w:rPr>
          <w:rFonts w:ascii="Times New Roman" w:hAnsi="Times New Roman"/>
          <w:sz w:val="34"/>
          <w:szCs w:val="34"/>
        </w:rPr>
        <w:t xml:space="preserve"> and mountainous areas, </w:t>
      </w:r>
      <w:r w:rsidR="00D5479F">
        <w:rPr>
          <w:rFonts w:ascii="Times New Roman" w:hAnsi="Times New Roman"/>
          <w:sz w:val="34"/>
          <w:szCs w:val="34"/>
        </w:rPr>
        <w:t xml:space="preserve">producing </w:t>
      </w:r>
      <w:r>
        <w:rPr>
          <w:rFonts w:ascii="Times New Roman" w:hAnsi="Times New Roman"/>
          <w:sz w:val="34"/>
          <w:szCs w:val="34"/>
        </w:rPr>
        <w:t>encouraging results.</w:t>
      </w:r>
    </w:p>
    <w:p w14:paraId="29283DDA" w14:textId="77777777" w:rsidR="00B55984" w:rsidRDefault="00B55984" w:rsidP="00C92CBA">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76" w:lineRule="auto"/>
        <w:jc w:val="both"/>
        <w:rPr>
          <w:rFonts w:ascii="Times New Roman" w:eastAsia="Times New Roman" w:hAnsi="Times New Roman" w:cs="Times New Roman"/>
          <w:sz w:val="34"/>
          <w:szCs w:val="34"/>
        </w:rPr>
      </w:pPr>
    </w:p>
    <w:p w14:paraId="07D9A905" w14:textId="26C68821" w:rsidR="00B55984" w:rsidRDefault="000A047C" w:rsidP="00C92CBA">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76" w:lineRule="auto"/>
        <w:jc w:val="both"/>
        <w:rPr>
          <w:rFonts w:ascii="Times New Roman" w:eastAsia="Times New Roman" w:hAnsi="Times New Roman" w:cs="Times New Roman"/>
          <w:sz w:val="34"/>
          <w:szCs w:val="34"/>
        </w:rPr>
      </w:pPr>
      <w:r>
        <w:rPr>
          <w:rFonts w:ascii="Times New Roman" w:hAnsi="Times New Roman"/>
          <w:sz w:val="34"/>
          <w:szCs w:val="34"/>
        </w:rPr>
        <w:tab/>
        <w:t xml:space="preserve">Throughout thousands of years of history, Vietnam has consistently demonstrated to the international community its tradition of unity, equality, and mutual support. Today, principles and regulations </w:t>
      </w:r>
      <w:r w:rsidR="00D5479F">
        <w:rPr>
          <w:rFonts w:ascii="Times New Roman" w:hAnsi="Times New Roman"/>
          <w:sz w:val="34"/>
          <w:szCs w:val="34"/>
        </w:rPr>
        <w:t xml:space="preserve">on </w:t>
      </w:r>
      <w:r>
        <w:rPr>
          <w:rFonts w:ascii="Times New Roman" w:hAnsi="Times New Roman"/>
          <w:sz w:val="34"/>
          <w:szCs w:val="34"/>
        </w:rPr>
        <w:t xml:space="preserve">equality and non-discrimination related to ethnic composition are not only enshrined in the Constitution but also specified in other relevant laws and </w:t>
      </w:r>
      <w:r w:rsidR="00D5479F">
        <w:rPr>
          <w:rFonts w:ascii="Times New Roman" w:hAnsi="Times New Roman"/>
          <w:sz w:val="34"/>
          <w:szCs w:val="34"/>
        </w:rPr>
        <w:t>sub-</w:t>
      </w:r>
      <w:r>
        <w:rPr>
          <w:rFonts w:ascii="Times New Roman" w:hAnsi="Times New Roman"/>
          <w:sz w:val="34"/>
          <w:szCs w:val="34"/>
        </w:rPr>
        <w:t xml:space="preserve">legal documents and implemented through various policies and national programs to create favorable </w:t>
      </w:r>
      <w:r w:rsidR="00D5479F">
        <w:rPr>
          <w:rFonts w:ascii="Times New Roman" w:hAnsi="Times New Roman"/>
          <w:sz w:val="34"/>
          <w:szCs w:val="34"/>
        </w:rPr>
        <w:t>setting</w:t>
      </w:r>
      <w:r>
        <w:rPr>
          <w:rFonts w:ascii="Times New Roman" w:hAnsi="Times New Roman"/>
          <w:sz w:val="34"/>
          <w:szCs w:val="34"/>
        </w:rPr>
        <w:t xml:space="preserve">s for ethnic groups to develop equally within the Vietnamese ethnic family. </w:t>
      </w:r>
      <w:r>
        <w:rPr>
          <w:rFonts w:ascii="Times New Roman" w:hAnsi="Times New Roman"/>
          <w:sz w:val="34"/>
          <w:szCs w:val="34"/>
        </w:rPr>
        <w:lastRenderedPageBreak/>
        <w:t>Specifically, ethnic minorit</w:t>
      </w:r>
      <w:r w:rsidR="00D5479F">
        <w:rPr>
          <w:rFonts w:ascii="Times New Roman" w:hAnsi="Times New Roman"/>
          <w:sz w:val="34"/>
          <w:szCs w:val="34"/>
        </w:rPr>
        <w:t>ies</w:t>
      </w:r>
      <w:r>
        <w:rPr>
          <w:rFonts w:ascii="Times New Roman" w:hAnsi="Times New Roman"/>
          <w:sz w:val="34"/>
          <w:szCs w:val="34"/>
        </w:rPr>
        <w:t xml:space="preserve"> enjoy preferential policies in education, healthcare, vocational training, employment, land, housing, credit</w:t>
      </w:r>
      <w:r w:rsidR="00C103DB">
        <w:rPr>
          <w:rFonts w:ascii="Times New Roman" w:hAnsi="Times New Roman"/>
          <w:sz w:val="34"/>
          <w:szCs w:val="34"/>
        </w:rPr>
        <w:t xml:space="preserve"> access</w:t>
      </w:r>
      <w:r>
        <w:rPr>
          <w:rFonts w:ascii="Times New Roman" w:hAnsi="Times New Roman"/>
          <w:sz w:val="34"/>
          <w:szCs w:val="34"/>
        </w:rPr>
        <w:t>, production support, a</w:t>
      </w:r>
      <w:r w:rsidR="00C103DB">
        <w:rPr>
          <w:rFonts w:ascii="Times New Roman" w:hAnsi="Times New Roman"/>
          <w:sz w:val="34"/>
          <w:szCs w:val="34"/>
        </w:rPr>
        <w:t>mong others</w:t>
      </w:r>
      <w:r>
        <w:rPr>
          <w:rFonts w:ascii="Times New Roman" w:hAnsi="Times New Roman"/>
          <w:sz w:val="34"/>
          <w:szCs w:val="34"/>
        </w:rPr>
        <w:t xml:space="preserve">. They also benefit from direct investment projects such as the </w:t>
      </w:r>
      <w:r w:rsidR="00C103DB">
        <w:rPr>
          <w:rFonts w:ascii="Times New Roman" w:hAnsi="Times New Roman"/>
          <w:sz w:val="34"/>
          <w:szCs w:val="34"/>
        </w:rPr>
        <w:t xml:space="preserve">development </w:t>
      </w:r>
      <w:r>
        <w:rPr>
          <w:rFonts w:ascii="Times New Roman" w:hAnsi="Times New Roman"/>
          <w:sz w:val="34"/>
          <w:szCs w:val="34"/>
        </w:rPr>
        <w:t>of resettlement areas, where the state invests in infrastructure and ensures equal treatment before the court, personal security, political rights re</w:t>
      </w:r>
      <w:r w:rsidR="00C103DB">
        <w:rPr>
          <w:rFonts w:ascii="Times New Roman" w:hAnsi="Times New Roman"/>
          <w:sz w:val="34"/>
          <w:szCs w:val="34"/>
        </w:rPr>
        <w:t>lated to</w:t>
      </w:r>
      <w:r>
        <w:rPr>
          <w:rFonts w:ascii="Times New Roman" w:hAnsi="Times New Roman"/>
          <w:sz w:val="34"/>
          <w:szCs w:val="34"/>
        </w:rPr>
        <w:t xml:space="preserve"> election, </w:t>
      </w:r>
      <w:r w:rsidR="00C103DB">
        <w:rPr>
          <w:rFonts w:ascii="Times New Roman" w:hAnsi="Times New Roman"/>
          <w:sz w:val="34"/>
          <w:szCs w:val="34"/>
        </w:rPr>
        <w:t>nomination</w:t>
      </w:r>
      <w:r>
        <w:rPr>
          <w:rFonts w:ascii="Times New Roman" w:hAnsi="Times New Roman"/>
          <w:sz w:val="34"/>
          <w:szCs w:val="34"/>
        </w:rPr>
        <w:t xml:space="preserve">, citizenship, freedom of movement, residence, marriage and family </w:t>
      </w:r>
      <w:r w:rsidR="00C103DB">
        <w:rPr>
          <w:rFonts w:ascii="Times New Roman" w:hAnsi="Times New Roman"/>
          <w:sz w:val="34"/>
          <w:szCs w:val="34"/>
        </w:rPr>
        <w:t>life</w:t>
      </w:r>
      <w:r>
        <w:rPr>
          <w:rFonts w:ascii="Times New Roman" w:hAnsi="Times New Roman"/>
          <w:sz w:val="34"/>
          <w:szCs w:val="34"/>
        </w:rPr>
        <w:t xml:space="preserve">, property ownership, freedom of religion, belief, freedom of speech, and freedom of press. Vietnam has achieved </w:t>
      </w:r>
      <w:r w:rsidR="00C103DB">
        <w:rPr>
          <w:rFonts w:ascii="Times New Roman" w:hAnsi="Times New Roman"/>
          <w:sz w:val="34"/>
          <w:szCs w:val="34"/>
        </w:rPr>
        <w:t>remarkable</w:t>
      </w:r>
      <w:r>
        <w:rPr>
          <w:rFonts w:ascii="Times New Roman" w:hAnsi="Times New Roman"/>
          <w:sz w:val="34"/>
          <w:szCs w:val="34"/>
        </w:rPr>
        <w:t xml:space="preserve"> achievements in the </w:t>
      </w:r>
      <w:r w:rsidR="00C103DB">
        <w:rPr>
          <w:rFonts w:ascii="Times New Roman" w:hAnsi="Times New Roman"/>
          <w:sz w:val="34"/>
          <w:szCs w:val="34"/>
        </w:rPr>
        <w:t>fight</w:t>
      </w:r>
      <w:r>
        <w:rPr>
          <w:rFonts w:ascii="Times New Roman" w:hAnsi="Times New Roman"/>
          <w:sz w:val="34"/>
          <w:szCs w:val="34"/>
        </w:rPr>
        <w:t xml:space="preserve"> against racial discrimination both internationally and domestically.</w:t>
      </w:r>
    </w:p>
    <w:p w14:paraId="4435C99B" w14:textId="77777777" w:rsidR="00B55984" w:rsidRDefault="00B55984" w:rsidP="00C92CBA">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76" w:lineRule="auto"/>
        <w:jc w:val="both"/>
        <w:rPr>
          <w:rFonts w:ascii="Times New Roman" w:eastAsia="Times New Roman" w:hAnsi="Times New Roman" w:cs="Times New Roman"/>
          <w:sz w:val="34"/>
          <w:szCs w:val="34"/>
        </w:rPr>
      </w:pPr>
    </w:p>
    <w:p w14:paraId="5B595AD2" w14:textId="29611482" w:rsidR="004E4B52" w:rsidRDefault="000A047C" w:rsidP="00C92CBA">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76" w:lineRule="auto"/>
        <w:jc w:val="both"/>
        <w:rPr>
          <w:rFonts w:ascii="Times New Roman" w:hAnsi="Times New Roman"/>
          <w:sz w:val="34"/>
          <w:szCs w:val="34"/>
        </w:rPr>
      </w:pPr>
      <w:r>
        <w:rPr>
          <w:rFonts w:ascii="Times New Roman" w:hAnsi="Times New Roman"/>
          <w:sz w:val="34"/>
          <w:szCs w:val="34"/>
        </w:rPr>
        <w:tab/>
        <w:t>The goal of the Vietnamese State is to strengthen national unity. Ethnic groups have the right to use their language</w:t>
      </w:r>
      <w:r w:rsidR="00C103DB">
        <w:rPr>
          <w:rFonts w:ascii="Times New Roman" w:hAnsi="Times New Roman"/>
          <w:sz w:val="34"/>
          <w:szCs w:val="34"/>
        </w:rPr>
        <w:t xml:space="preserve"> and</w:t>
      </w:r>
      <w:r>
        <w:rPr>
          <w:rFonts w:ascii="Times New Roman" w:hAnsi="Times New Roman"/>
          <w:sz w:val="34"/>
          <w:szCs w:val="34"/>
        </w:rPr>
        <w:t xml:space="preserve"> writing, preserve their ethnic identity, promote their customs, traditions, and beautiful culture </w:t>
      </w:r>
      <w:proofErr w:type="gramStart"/>
      <w:r w:rsidR="00C103DB">
        <w:rPr>
          <w:rFonts w:ascii="Times New Roman" w:hAnsi="Times New Roman"/>
          <w:sz w:val="34"/>
          <w:szCs w:val="34"/>
        </w:rPr>
        <w:t xml:space="preserve">in order </w:t>
      </w:r>
      <w:r>
        <w:rPr>
          <w:rFonts w:ascii="Times New Roman" w:hAnsi="Times New Roman"/>
          <w:sz w:val="34"/>
          <w:szCs w:val="34"/>
        </w:rPr>
        <w:t>to</w:t>
      </w:r>
      <w:proofErr w:type="gramEnd"/>
      <w:r>
        <w:rPr>
          <w:rFonts w:ascii="Times New Roman" w:hAnsi="Times New Roman"/>
          <w:sz w:val="34"/>
          <w:szCs w:val="34"/>
        </w:rPr>
        <w:t xml:space="preserve"> build an independent, unified, democratic, free, and prosperous nation. Vietnamese law opposes any acts that violate the equality of ethnic groups, c</w:t>
      </w:r>
      <w:r w:rsidR="00C103DB">
        <w:rPr>
          <w:rFonts w:ascii="Times New Roman" w:hAnsi="Times New Roman"/>
          <w:sz w:val="34"/>
          <w:szCs w:val="34"/>
        </w:rPr>
        <w:t>ause</w:t>
      </w:r>
      <w:r>
        <w:rPr>
          <w:rFonts w:ascii="Times New Roman" w:hAnsi="Times New Roman"/>
          <w:sz w:val="34"/>
          <w:szCs w:val="34"/>
        </w:rPr>
        <w:t xml:space="preserve"> </w:t>
      </w:r>
      <w:r w:rsidR="00C103DB">
        <w:rPr>
          <w:rFonts w:ascii="Times New Roman" w:hAnsi="Times New Roman"/>
          <w:sz w:val="34"/>
          <w:szCs w:val="34"/>
        </w:rPr>
        <w:t>hatred</w:t>
      </w:r>
      <w:r>
        <w:rPr>
          <w:rFonts w:ascii="Times New Roman" w:hAnsi="Times New Roman"/>
          <w:sz w:val="34"/>
          <w:szCs w:val="34"/>
        </w:rPr>
        <w:t>, discrimination and division among ethnic groups</w:t>
      </w:r>
      <w:r w:rsidR="00C103DB">
        <w:rPr>
          <w:rFonts w:ascii="Times New Roman" w:hAnsi="Times New Roman"/>
          <w:sz w:val="34"/>
          <w:szCs w:val="34"/>
        </w:rPr>
        <w:t>. We</w:t>
      </w:r>
      <w:r>
        <w:rPr>
          <w:rFonts w:ascii="Times New Roman" w:hAnsi="Times New Roman"/>
          <w:sz w:val="34"/>
          <w:szCs w:val="34"/>
        </w:rPr>
        <w:t xml:space="preserve"> </w:t>
      </w:r>
      <w:r w:rsidR="00C103DB">
        <w:rPr>
          <w:rFonts w:ascii="Times New Roman" w:hAnsi="Times New Roman"/>
          <w:sz w:val="34"/>
          <w:szCs w:val="34"/>
        </w:rPr>
        <w:t>provide</w:t>
      </w:r>
      <w:r>
        <w:rPr>
          <w:rFonts w:ascii="Times New Roman" w:hAnsi="Times New Roman"/>
          <w:sz w:val="34"/>
          <w:szCs w:val="34"/>
        </w:rPr>
        <w:t xml:space="preserve"> supportive and preferential measures for ethnic minority groups, which is fully consistent with the definition of racial discrimination in</w:t>
      </w:r>
      <w:r w:rsidR="004E4B52">
        <w:rPr>
          <w:rFonts w:ascii="Times New Roman" w:hAnsi="Times New Roman"/>
          <w:sz w:val="34"/>
          <w:szCs w:val="34"/>
        </w:rPr>
        <w:t xml:space="preserve"> Point 4,</w:t>
      </w:r>
      <w:r>
        <w:rPr>
          <w:rFonts w:ascii="Times New Roman" w:hAnsi="Times New Roman"/>
          <w:sz w:val="34"/>
          <w:szCs w:val="34"/>
        </w:rPr>
        <w:t xml:space="preserve"> Article 1 of the International Convention on the Elimination of All Forms of Racial Discrimination (CERD). In Vietnam, the histor</w:t>
      </w:r>
      <w:r w:rsidR="004E4B52">
        <w:rPr>
          <w:rFonts w:ascii="Times New Roman" w:hAnsi="Times New Roman"/>
          <w:sz w:val="34"/>
          <w:szCs w:val="34"/>
        </w:rPr>
        <w:t>y</w:t>
      </w:r>
      <w:r>
        <w:rPr>
          <w:rFonts w:ascii="Times New Roman" w:hAnsi="Times New Roman"/>
          <w:sz w:val="34"/>
          <w:szCs w:val="34"/>
        </w:rPr>
        <w:t xml:space="preserve"> create</w:t>
      </w:r>
      <w:r w:rsidR="004E4B52">
        <w:rPr>
          <w:rFonts w:ascii="Times New Roman" w:hAnsi="Times New Roman"/>
          <w:sz w:val="34"/>
          <w:szCs w:val="34"/>
        </w:rPr>
        <w:t>s</w:t>
      </w:r>
      <w:r>
        <w:rPr>
          <w:rFonts w:ascii="Times New Roman" w:hAnsi="Times New Roman"/>
          <w:sz w:val="34"/>
          <w:szCs w:val="34"/>
        </w:rPr>
        <w:t xml:space="preserve"> mixed residency with high population density, </w:t>
      </w:r>
      <w:r w:rsidR="004E4B52">
        <w:rPr>
          <w:rFonts w:ascii="Times New Roman" w:hAnsi="Times New Roman"/>
          <w:sz w:val="34"/>
          <w:szCs w:val="34"/>
        </w:rPr>
        <w:t xml:space="preserve">therefore, </w:t>
      </w:r>
      <w:r>
        <w:rPr>
          <w:rFonts w:ascii="Times New Roman" w:hAnsi="Times New Roman"/>
          <w:sz w:val="34"/>
          <w:szCs w:val="34"/>
        </w:rPr>
        <w:t xml:space="preserve">no ethnic group has its own territory. In addition, the principle of non-discrimination </w:t>
      </w:r>
      <w:proofErr w:type="gramStart"/>
      <w:r>
        <w:rPr>
          <w:rFonts w:ascii="Times New Roman" w:hAnsi="Times New Roman"/>
          <w:sz w:val="34"/>
          <w:szCs w:val="34"/>
        </w:rPr>
        <w:t>on the basis of</w:t>
      </w:r>
      <w:proofErr w:type="gramEnd"/>
      <w:r>
        <w:rPr>
          <w:rFonts w:ascii="Times New Roman" w:hAnsi="Times New Roman"/>
          <w:sz w:val="34"/>
          <w:szCs w:val="34"/>
        </w:rPr>
        <w:t xml:space="preserve"> ethnicity includes </w:t>
      </w:r>
      <w:r w:rsidR="004E4B52">
        <w:rPr>
          <w:rFonts w:ascii="Times New Roman" w:hAnsi="Times New Roman"/>
          <w:sz w:val="34"/>
          <w:szCs w:val="34"/>
        </w:rPr>
        <w:t xml:space="preserve">racial </w:t>
      </w:r>
      <w:r>
        <w:rPr>
          <w:rFonts w:ascii="Times New Roman" w:hAnsi="Times New Roman"/>
          <w:sz w:val="34"/>
          <w:szCs w:val="34"/>
        </w:rPr>
        <w:t>no</w:t>
      </w:r>
      <w:r w:rsidR="004E4B52">
        <w:rPr>
          <w:rFonts w:ascii="Times New Roman" w:hAnsi="Times New Roman"/>
          <w:sz w:val="34"/>
          <w:szCs w:val="34"/>
        </w:rPr>
        <w:t>n-</w:t>
      </w:r>
      <w:r>
        <w:rPr>
          <w:rFonts w:ascii="Times New Roman" w:hAnsi="Times New Roman"/>
          <w:sz w:val="34"/>
          <w:szCs w:val="34"/>
        </w:rPr>
        <w:t>discriminati</w:t>
      </w:r>
      <w:r w:rsidR="004E4B52">
        <w:rPr>
          <w:rFonts w:ascii="Times New Roman" w:hAnsi="Times New Roman"/>
          <w:sz w:val="34"/>
          <w:szCs w:val="34"/>
        </w:rPr>
        <w:t>on</w:t>
      </w:r>
      <w:r>
        <w:rPr>
          <w:rFonts w:ascii="Times New Roman" w:hAnsi="Times New Roman"/>
          <w:sz w:val="34"/>
          <w:szCs w:val="34"/>
        </w:rPr>
        <w:t xml:space="preserve"> based on cultural differences and level of development. Vietnam</w:t>
      </w:r>
      <w:r>
        <w:rPr>
          <w:rFonts w:ascii="Times New Roman" w:hAnsi="Times New Roman"/>
          <w:sz w:val="34"/>
          <w:szCs w:val="34"/>
          <w:rtl/>
        </w:rPr>
        <w:t>’</w:t>
      </w:r>
      <w:r>
        <w:rPr>
          <w:rFonts w:ascii="Times New Roman" w:hAnsi="Times New Roman"/>
          <w:sz w:val="34"/>
          <w:szCs w:val="34"/>
        </w:rPr>
        <w:t xml:space="preserve">s ethnic policies aim to narrow and eliminate development gap </w:t>
      </w:r>
      <w:r w:rsidR="004E4B52">
        <w:rPr>
          <w:rFonts w:ascii="Times New Roman" w:hAnsi="Times New Roman"/>
          <w:sz w:val="34"/>
          <w:szCs w:val="34"/>
        </w:rPr>
        <w:t>among</w:t>
      </w:r>
      <w:r>
        <w:rPr>
          <w:rFonts w:ascii="Times New Roman" w:hAnsi="Times New Roman"/>
          <w:sz w:val="34"/>
          <w:szCs w:val="34"/>
        </w:rPr>
        <w:t xml:space="preserve"> ethnic groups and regions by affirming the right to equality and implementing preferential policies for those ethnic groups and disadvantaged areas, allowing them to develop and enjoy their human rights equally.</w:t>
      </w:r>
    </w:p>
    <w:p w14:paraId="1EB1D652" w14:textId="77777777" w:rsidR="004E4B52" w:rsidRDefault="004E4B52" w:rsidP="00C92CBA">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76" w:lineRule="auto"/>
        <w:jc w:val="both"/>
        <w:rPr>
          <w:rFonts w:ascii="Times New Roman" w:hAnsi="Times New Roman"/>
          <w:sz w:val="34"/>
          <w:szCs w:val="34"/>
        </w:rPr>
      </w:pPr>
    </w:p>
    <w:p w14:paraId="5E842044" w14:textId="0C5C93C0" w:rsidR="00B55984" w:rsidRPr="004E4B52" w:rsidRDefault="000A047C" w:rsidP="00C92CBA">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76" w:lineRule="auto"/>
        <w:jc w:val="both"/>
        <w:rPr>
          <w:rFonts w:ascii="Times New Roman" w:hAnsi="Times New Roman"/>
          <w:sz w:val="34"/>
          <w:szCs w:val="34"/>
        </w:rPr>
      </w:pPr>
      <w:r>
        <w:rPr>
          <w:rFonts w:ascii="Times New Roman" w:hAnsi="Times New Roman"/>
          <w:sz w:val="34"/>
          <w:szCs w:val="34"/>
        </w:rPr>
        <w:lastRenderedPageBreak/>
        <w:tab/>
        <w:t xml:space="preserve">The 2013 Constitution </w:t>
      </w:r>
      <w:r w:rsidR="004E4B52">
        <w:rPr>
          <w:rFonts w:ascii="Times New Roman" w:hAnsi="Times New Roman"/>
          <w:sz w:val="34"/>
          <w:szCs w:val="34"/>
        </w:rPr>
        <w:t>underline</w:t>
      </w:r>
      <w:r>
        <w:rPr>
          <w:rFonts w:ascii="Times New Roman" w:hAnsi="Times New Roman"/>
          <w:sz w:val="34"/>
          <w:szCs w:val="34"/>
        </w:rPr>
        <w:t>s the policy of national unity (Article 9) and affirms the priority policy of education for ethnic minorit</w:t>
      </w:r>
      <w:r w:rsidR="004E4B52">
        <w:rPr>
          <w:rFonts w:ascii="Times New Roman" w:hAnsi="Times New Roman"/>
          <w:sz w:val="34"/>
          <w:szCs w:val="34"/>
        </w:rPr>
        <w:t>ie</w:t>
      </w:r>
      <w:r>
        <w:rPr>
          <w:rFonts w:ascii="Times New Roman" w:hAnsi="Times New Roman"/>
          <w:sz w:val="34"/>
          <w:szCs w:val="34"/>
        </w:rPr>
        <w:t xml:space="preserve">s (Article 61). The Constitution also strictly </w:t>
      </w:r>
      <w:r w:rsidR="004E4B52">
        <w:rPr>
          <w:rFonts w:ascii="Times New Roman" w:hAnsi="Times New Roman"/>
          <w:sz w:val="34"/>
          <w:szCs w:val="34"/>
        </w:rPr>
        <w:t>ban</w:t>
      </w:r>
      <w:r>
        <w:rPr>
          <w:rFonts w:ascii="Times New Roman" w:hAnsi="Times New Roman"/>
          <w:sz w:val="34"/>
          <w:szCs w:val="34"/>
        </w:rPr>
        <w:t xml:space="preserve">s any acts of discrimination or division among ethnic groups. Acts that incite conflicts </w:t>
      </w:r>
      <w:r w:rsidR="004E4B52">
        <w:rPr>
          <w:rFonts w:ascii="Times New Roman" w:hAnsi="Times New Roman"/>
          <w:sz w:val="34"/>
          <w:szCs w:val="34"/>
        </w:rPr>
        <w:t>among</w:t>
      </w:r>
      <w:r>
        <w:rPr>
          <w:rFonts w:ascii="Times New Roman" w:hAnsi="Times New Roman"/>
          <w:sz w:val="34"/>
          <w:szCs w:val="34"/>
        </w:rPr>
        <w:t xml:space="preserve"> ethnic groups, races, religions, etc. are strictly prohibited and punished according to the law. The 2013 Constitution also </w:t>
      </w:r>
      <w:r w:rsidR="004E4B52">
        <w:rPr>
          <w:rFonts w:ascii="Times New Roman" w:hAnsi="Times New Roman"/>
          <w:sz w:val="34"/>
          <w:szCs w:val="34"/>
        </w:rPr>
        <w:t>assert</w:t>
      </w:r>
      <w:r>
        <w:rPr>
          <w:rFonts w:ascii="Times New Roman" w:hAnsi="Times New Roman"/>
          <w:sz w:val="34"/>
          <w:szCs w:val="34"/>
        </w:rPr>
        <w:t>s that</w:t>
      </w:r>
      <w:r w:rsidR="004E4B52">
        <w:rPr>
          <w:rFonts w:ascii="Times New Roman" w:hAnsi="Times New Roman"/>
          <w:sz w:val="34"/>
          <w:szCs w:val="34"/>
        </w:rPr>
        <w:t xml:space="preserve"> human rights of</w:t>
      </w:r>
      <w:r>
        <w:rPr>
          <w:rFonts w:ascii="Times New Roman" w:hAnsi="Times New Roman"/>
          <w:sz w:val="34"/>
          <w:szCs w:val="34"/>
        </w:rPr>
        <w:t xml:space="preserve"> not only Vietnamese citizens but also all individuals, including foreigners residing in Vietnam, are guaranteed</w:t>
      </w:r>
      <w:r w:rsidR="004E4B52">
        <w:rPr>
          <w:rFonts w:ascii="Times New Roman" w:hAnsi="Times New Roman"/>
          <w:sz w:val="34"/>
          <w:szCs w:val="34"/>
        </w:rPr>
        <w:t xml:space="preserve"> by both the Constitution and the law,</w:t>
      </w:r>
      <w:r>
        <w:rPr>
          <w:rFonts w:ascii="Times New Roman" w:hAnsi="Times New Roman"/>
          <w:sz w:val="34"/>
          <w:szCs w:val="34"/>
        </w:rPr>
        <w:t xml:space="preserve"> such as the right to life, the right to inviolability of the body, and the right to </w:t>
      </w:r>
      <w:r w:rsidR="004E4B52">
        <w:rPr>
          <w:rFonts w:ascii="Times New Roman" w:hAnsi="Times New Roman"/>
          <w:sz w:val="34"/>
          <w:szCs w:val="34"/>
        </w:rPr>
        <w:t xml:space="preserve">be </w:t>
      </w:r>
      <w:r>
        <w:rPr>
          <w:rFonts w:ascii="Times New Roman" w:hAnsi="Times New Roman"/>
          <w:sz w:val="34"/>
          <w:szCs w:val="34"/>
        </w:rPr>
        <w:t>protect</w:t>
      </w:r>
      <w:r w:rsidR="004E4B52">
        <w:rPr>
          <w:rFonts w:ascii="Times New Roman" w:hAnsi="Times New Roman"/>
          <w:sz w:val="34"/>
          <w:szCs w:val="34"/>
        </w:rPr>
        <w:t>ed at the same level</w:t>
      </w:r>
      <w:r>
        <w:rPr>
          <w:rFonts w:ascii="Times New Roman" w:hAnsi="Times New Roman"/>
          <w:sz w:val="34"/>
          <w:szCs w:val="34"/>
        </w:rPr>
        <w:t xml:space="preserve"> as Vietnamese citizens.</w:t>
      </w:r>
    </w:p>
    <w:p w14:paraId="0DD6AC32" w14:textId="77777777" w:rsidR="00B55984" w:rsidRDefault="00B55984" w:rsidP="00C92CBA">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76" w:lineRule="auto"/>
        <w:jc w:val="both"/>
        <w:rPr>
          <w:rFonts w:ascii="Times New Roman" w:eastAsia="Times New Roman" w:hAnsi="Times New Roman" w:cs="Times New Roman"/>
          <w:sz w:val="34"/>
          <w:szCs w:val="34"/>
        </w:rPr>
      </w:pPr>
    </w:p>
    <w:p w14:paraId="4C528450" w14:textId="569CDC07" w:rsidR="00A559CD" w:rsidRDefault="000A047C" w:rsidP="00C92CBA">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76" w:lineRule="auto"/>
        <w:jc w:val="both"/>
        <w:rPr>
          <w:rFonts w:ascii="Times New Roman" w:hAnsi="Times New Roman"/>
          <w:sz w:val="34"/>
          <w:szCs w:val="34"/>
        </w:rPr>
      </w:pPr>
      <w:r>
        <w:rPr>
          <w:rFonts w:ascii="Times New Roman" w:hAnsi="Times New Roman"/>
          <w:sz w:val="34"/>
          <w:szCs w:val="34"/>
        </w:rPr>
        <w:tab/>
      </w:r>
      <w:r w:rsidR="004E4B52">
        <w:rPr>
          <w:rFonts w:ascii="Times New Roman" w:hAnsi="Times New Roman"/>
          <w:sz w:val="34"/>
          <w:szCs w:val="34"/>
        </w:rPr>
        <w:t>The rights to property and legitimate rights in accordance with the Vietnamese law are also protected</w:t>
      </w:r>
      <w:r w:rsidR="00A559CD">
        <w:rPr>
          <w:rFonts w:ascii="Times New Roman" w:hAnsi="Times New Roman"/>
          <w:sz w:val="34"/>
          <w:szCs w:val="34"/>
        </w:rPr>
        <w:t>. P</w:t>
      </w:r>
      <w:r w:rsidR="004E4B52">
        <w:rPr>
          <w:rFonts w:ascii="Times New Roman" w:hAnsi="Times New Roman"/>
          <w:sz w:val="34"/>
          <w:szCs w:val="34"/>
        </w:rPr>
        <w:t>rotecti</w:t>
      </w:r>
      <w:r w:rsidR="00A559CD">
        <w:rPr>
          <w:rFonts w:ascii="Times New Roman" w:hAnsi="Times New Roman"/>
          <w:sz w:val="34"/>
          <w:szCs w:val="34"/>
        </w:rPr>
        <w:t>on</w:t>
      </w:r>
      <w:r w:rsidR="004E4B52">
        <w:rPr>
          <w:rFonts w:ascii="Times New Roman" w:hAnsi="Times New Roman"/>
          <w:sz w:val="34"/>
          <w:szCs w:val="34"/>
        </w:rPr>
        <w:t xml:space="preserve"> ownership rights for </w:t>
      </w:r>
      <w:r w:rsidR="00A559CD">
        <w:rPr>
          <w:rFonts w:ascii="Times New Roman" w:hAnsi="Times New Roman"/>
          <w:sz w:val="34"/>
          <w:szCs w:val="34"/>
        </w:rPr>
        <w:t xml:space="preserve">investment </w:t>
      </w:r>
      <w:r w:rsidR="004E4B52">
        <w:rPr>
          <w:rFonts w:ascii="Times New Roman" w:hAnsi="Times New Roman"/>
          <w:sz w:val="34"/>
          <w:szCs w:val="34"/>
        </w:rPr>
        <w:t>capital and other legitimate interests</w:t>
      </w:r>
      <w:r w:rsidR="00A559CD">
        <w:rPr>
          <w:rFonts w:ascii="Times New Roman" w:hAnsi="Times New Roman"/>
          <w:sz w:val="34"/>
          <w:szCs w:val="34"/>
        </w:rPr>
        <w:t xml:space="preserve"> of foreign investors is also guaranteed. We also defend </w:t>
      </w:r>
      <w:r w:rsidR="004E4B52">
        <w:rPr>
          <w:rFonts w:ascii="Times New Roman" w:hAnsi="Times New Roman"/>
          <w:sz w:val="34"/>
          <w:szCs w:val="34"/>
        </w:rPr>
        <w:t>the right to freedom of belief and religion as</w:t>
      </w:r>
      <w:r w:rsidR="00A559CD">
        <w:rPr>
          <w:rFonts w:ascii="Times New Roman" w:hAnsi="Times New Roman"/>
          <w:sz w:val="34"/>
          <w:szCs w:val="34"/>
        </w:rPr>
        <w:t xml:space="preserve"> provided by</w:t>
      </w:r>
      <w:r w:rsidR="004E4B52">
        <w:rPr>
          <w:rFonts w:ascii="Times New Roman" w:hAnsi="Times New Roman"/>
          <w:sz w:val="34"/>
          <w:szCs w:val="34"/>
        </w:rPr>
        <w:t xml:space="preserve"> Vietnamese law</w:t>
      </w:r>
      <w:r w:rsidR="00A559CD">
        <w:rPr>
          <w:rFonts w:ascii="Times New Roman" w:hAnsi="Times New Roman"/>
          <w:sz w:val="34"/>
          <w:szCs w:val="34"/>
        </w:rPr>
        <w:t xml:space="preserve">. </w:t>
      </w:r>
    </w:p>
    <w:p w14:paraId="77B26C07" w14:textId="77777777" w:rsidR="00A559CD" w:rsidRDefault="00A559CD" w:rsidP="00C92CBA">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76" w:lineRule="auto"/>
        <w:jc w:val="both"/>
        <w:rPr>
          <w:rFonts w:ascii="Times New Roman" w:hAnsi="Times New Roman"/>
          <w:sz w:val="34"/>
          <w:szCs w:val="34"/>
        </w:rPr>
      </w:pPr>
    </w:p>
    <w:p w14:paraId="7E684704" w14:textId="5AB1E9FC" w:rsidR="00A559CD" w:rsidRDefault="000A047C" w:rsidP="00C92CBA">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76" w:lineRule="auto"/>
        <w:jc w:val="both"/>
        <w:rPr>
          <w:rFonts w:ascii="Times New Roman" w:hAnsi="Times New Roman"/>
          <w:sz w:val="34"/>
          <w:szCs w:val="34"/>
        </w:rPr>
      </w:pPr>
      <w:r>
        <w:rPr>
          <w:rFonts w:ascii="Times New Roman" w:hAnsi="Times New Roman"/>
          <w:sz w:val="34"/>
          <w:szCs w:val="34"/>
        </w:rPr>
        <w:tab/>
        <w:t xml:space="preserve">By the end of 2022, Vietnam </w:t>
      </w:r>
      <w:r w:rsidR="00A559CD">
        <w:rPr>
          <w:rFonts w:ascii="Times New Roman" w:hAnsi="Times New Roman"/>
          <w:sz w:val="34"/>
          <w:szCs w:val="34"/>
        </w:rPr>
        <w:t>established</w:t>
      </w:r>
      <w:r>
        <w:rPr>
          <w:rFonts w:ascii="Times New Roman" w:hAnsi="Times New Roman"/>
          <w:sz w:val="34"/>
          <w:szCs w:val="34"/>
        </w:rPr>
        <w:t xml:space="preserve"> relations with over 1,000 </w:t>
      </w:r>
      <w:r w:rsidR="00A559CD">
        <w:rPr>
          <w:rFonts w:ascii="Times New Roman" w:hAnsi="Times New Roman"/>
          <w:sz w:val="34"/>
          <w:szCs w:val="34"/>
        </w:rPr>
        <w:t>international</w:t>
      </w:r>
      <w:r>
        <w:rPr>
          <w:rFonts w:ascii="Times New Roman" w:hAnsi="Times New Roman"/>
          <w:sz w:val="34"/>
          <w:szCs w:val="34"/>
        </w:rPr>
        <w:t xml:space="preserve"> non-governmental organizations</w:t>
      </w:r>
      <w:r w:rsidR="00A559CD">
        <w:rPr>
          <w:rFonts w:ascii="Times New Roman" w:hAnsi="Times New Roman"/>
          <w:sz w:val="34"/>
          <w:szCs w:val="34"/>
        </w:rPr>
        <w:t xml:space="preserve"> (INGOs)</w:t>
      </w:r>
      <w:r>
        <w:rPr>
          <w:rFonts w:ascii="Times New Roman" w:hAnsi="Times New Roman"/>
          <w:sz w:val="34"/>
          <w:szCs w:val="34"/>
        </w:rPr>
        <w:t xml:space="preserve">, including more than 500 </w:t>
      </w:r>
      <w:r w:rsidR="00A559CD">
        <w:rPr>
          <w:rFonts w:ascii="Times New Roman" w:hAnsi="Times New Roman"/>
          <w:sz w:val="34"/>
          <w:szCs w:val="34"/>
        </w:rPr>
        <w:t xml:space="preserve">registered </w:t>
      </w:r>
      <w:r>
        <w:rPr>
          <w:rFonts w:ascii="Times New Roman" w:hAnsi="Times New Roman"/>
          <w:sz w:val="34"/>
          <w:szCs w:val="34"/>
        </w:rPr>
        <w:t xml:space="preserve">organizations in Vietnam. </w:t>
      </w:r>
      <w:r w:rsidR="00A559CD">
        <w:rPr>
          <w:rFonts w:ascii="Times New Roman" w:hAnsi="Times New Roman"/>
          <w:sz w:val="34"/>
          <w:szCs w:val="34"/>
        </w:rPr>
        <w:t>At present</w:t>
      </w:r>
      <w:r>
        <w:rPr>
          <w:rFonts w:ascii="Times New Roman" w:hAnsi="Times New Roman"/>
          <w:sz w:val="34"/>
          <w:szCs w:val="34"/>
        </w:rPr>
        <w:t xml:space="preserve">, the relationship between Vietnam and </w:t>
      </w:r>
      <w:r w:rsidR="00A559CD">
        <w:rPr>
          <w:rFonts w:ascii="Times New Roman" w:hAnsi="Times New Roman"/>
          <w:sz w:val="34"/>
          <w:szCs w:val="34"/>
        </w:rPr>
        <w:t xml:space="preserve">INGOs </w:t>
      </w:r>
      <w:r>
        <w:rPr>
          <w:rFonts w:ascii="Times New Roman" w:hAnsi="Times New Roman"/>
          <w:sz w:val="34"/>
          <w:szCs w:val="34"/>
        </w:rPr>
        <w:t xml:space="preserve">is gradually shifting from a relationship of </w:t>
      </w:r>
      <w:r w:rsidR="00A559CD">
        <w:rPr>
          <w:rFonts w:ascii="Times New Roman" w:hAnsi="Times New Roman"/>
          <w:sz w:val="34"/>
          <w:szCs w:val="34"/>
        </w:rPr>
        <w:t>donors and recipients</w:t>
      </w:r>
      <w:r>
        <w:rPr>
          <w:rFonts w:ascii="Times New Roman" w:hAnsi="Times New Roman"/>
          <w:sz w:val="34"/>
          <w:szCs w:val="34"/>
        </w:rPr>
        <w:t xml:space="preserve"> to a cooperative and development partnership, with changes in the cooperation model</w:t>
      </w:r>
      <w:r w:rsidR="00A559CD">
        <w:rPr>
          <w:rFonts w:ascii="Times New Roman" w:hAnsi="Times New Roman"/>
          <w:sz w:val="34"/>
          <w:szCs w:val="34"/>
        </w:rPr>
        <w:t>,</w:t>
      </w:r>
      <w:r>
        <w:rPr>
          <w:rFonts w:ascii="Times New Roman" w:hAnsi="Times New Roman"/>
          <w:sz w:val="34"/>
          <w:szCs w:val="34"/>
        </w:rPr>
        <w:t xml:space="preserve"> enhancing community capacity. The activities of </w:t>
      </w:r>
      <w:r w:rsidR="00A559CD">
        <w:rPr>
          <w:rFonts w:ascii="Times New Roman" w:hAnsi="Times New Roman"/>
          <w:sz w:val="34"/>
          <w:szCs w:val="34"/>
        </w:rPr>
        <w:t xml:space="preserve">INGOs </w:t>
      </w:r>
      <w:r>
        <w:rPr>
          <w:rFonts w:ascii="Times New Roman" w:hAnsi="Times New Roman"/>
          <w:sz w:val="34"/>
          <w:szCs w:val="34"/>
        </w:rPr>
        <w:t>have made positive contributions to Vietnam</w:t>
      </w:r>
      <w:r>
        <w:rPr>
          <w:rFonts w:ascii="Times New Roman" w:hAnsi="Times New Roman"/>
          <w:sz w:val="34"/>
          <w:szCs w:val="34"/>
          <w:rtl/>
        </w:rPr>
        <w:t>’</w:t>
      </w:r>
      <w:r>
        <w:rPr>
          <w:rFonts w:ascii="Times New Roman" w:hAnsi="Times New Roman"/>
          <w:sz w:val="34"/>
          <w:szCs w:val="34"/>
        </w:rPr>
        <w:t>s efforts in socio-economic development</w:t>
      </w:r>
      <w:r w:rsidR="00A559CD">
        <w:rPr>
          <w:rFonts w:ascii="Times New Roman" w:hAnsi="Times New Roman"/>
          <w:sz w:val="34"/>
          <w:szCs w:val="34"/>
        </w:rPr>
        <w:t xml:space="preserve"> and</w:t>
      </w:r>
      <w:r>
        <w:rPr>
          <w:rFonts w:ascii="Times New Roman" w:hAnsi="Times New Roman"/>
          <w:sz w:val="34"/>
          <w:szCs w:val="34"/>
        </w:rPr>
        <w:t xml:space="preserve"> the </w:t>
      </w:r>
      <w:r w:rsidR="00A559CD">
        <w:rPr>
          <w:rFonts w:ascii="Times New Roman" w:hAnsi="Times New Roman"/>
          <w:sz w:val="34"/>
          <w:szCs w:val="34"/>
        </w:rPr>
        <w:t xml:space="preserve">realization </w:t>
      </w:r>
      <w:r>
        <w:rPr>
          <w:rFonts w:ascii="Times New Roman" w:hAnsi="Times New Roman"/>
          <w:sz w:val="34"/>
          <w:szCs w:val="34"/>
        </w:rPr>
        <w:t>of the Millennium Development Goals and the Sustainable Development Goals of the United Nations, especially in poverty reduction and improving people</w:t>
      </w:r>
      <w:r w:rsidR="00A559CD">
        <w:rPr>
          <w:rFonts w:ascii="Times New Roman" w:hAnsi="Times New Roman"/>
          <w:sz w:val="34"/>
          <w:szCs w:val="34"/>
        </w:rPr>
        <w:t>’s livings</w:t>
      </w:r>
      <w:r>
        <w:rPr>
          <w:rFonts w:ascii="Times New Roman" w:hAnsi="Times New Roman"/>
          <w:sz w:val="34"/>
          <w:szCs w:val="34"/>
        </w:rPr>
        <w:t xml:space="preserve"> in beneficiary areas.</w:t>
      </w:r>
      <w:r w:rsidR="00A559CD">
        <w:rPr>
          <w:rFonts w:ascii="Times New Roman" w:hAnsi="Times New Roman"/>
          <w:sz w:val="34"/>
          <w:szCs w:val="34"/>
        </w:rPr>
        <w:t xml:space="preserve"> </w:t>
      </w:r>
    </w:p>
    <w:p w14:paraId="2A36C5D9" w14:textId="77777777" w:rsidR="00A559CD" w:rsidRDefault="00A559CD" w:rsidP="00C92CBA">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76" w:lineRule="auto"/>
        <w:jc w:val="both"/>
        <w:rPr>
          <w:rFonts w:ascii="Times New Roman" w:hAnsi="Times New Roman"/>
          <w:sz w:val="34"/>
          <w:szCs w:val="34"/>
        </w:rPr>
      </w:pPr>
    </w:p>
    <w:p w14:paraId="7F98A552" w14:textId="60EC0542" w:rsidR="00B55984" w:rsidRDefault="000A047C" w:rsidP="00C92CBA">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76" w:lineRule="auto"/>
        <w:jc w:val="both"/>
        <w:rPr>
          <w:rFonts w:ascii="Times New Roman" w:eastAsia="Times New Roman" w:hAnsi="Times New Roman" w:cs="Times New Roman"/>
          <w:sz w:val="34"/>
          <w:szCs w:val="34"/>
        </w:rPr>
      </w:pPr>
      <w:r>
        <w:rPr>
          <w:rFonts w:ascii="Times New Roman" w:hAnsi="Times New Roman"/>
          <w:sz w:val="34"/>
          <w:szCs w:val="34"/>
        </w:rPr>
        <w:tab/>
        <w:t xml:space="preserve">Vietnamese legal system and </w:t>
      </w:r>
      <w:r w:rsidR="00A559CD">
        <w:rPr>
          <w:rFonts w:ascii="Times New Roman" w:hAnsi="Times New Roman"/>
          <w:sz w:val="34"/>
          <w:szCs w:val="34"/>
        </w:rPr>
        <w:t xml:space="preserve">its </w:t>
      </w:r>
      <w:r>
        <w:rPr>
          <w:rFonts w:ascii="Times New Roman" w:hAnsi="Times New Roman"/>
          <w:sz w:val="34"/>
          <w:szCs w:val="34"/>
        </w:rPr>
        <w:t xml:space="preserve">operating mechanisms create a strict and scientific monitoring system to ensure compliance by </w:t>
      </w:r>
      <w:r>
        <w:rPr>
          <w:rFonts w:ascii="Times New Roman" w:hAnsi="Times New Roman"/>
          <w:sz w:val="34"/>
          <w:szCs w:val="34"/>
        </w:rPr>
        <w:lastRenderedPageBreak/>
        <w:t xml:space="preserve">authorities in promoting and protecting human rights in </w:t>
      </w:r>
      <w:proofErr w:type="gramStart"/>
      <w:r>
        <w:rPr>
          <w:rFonts w:ascii="Times New Roman" w:hAnsi="Times New Roman"/>
          <w:sz w:val="34"/>
          <w:szCs w:val="34"/>
        </w:rPr>
        <w:t>general, and</w:t>
      </w:r>
      <w:proofErr w:type="gramEnd"/>
      <w:r>
        <w:rPr>
          <w:rFonts w:ascii="Times New Roman" w:hAnsi="Times New Roman"/>
          <w:sz w:val="34"/>
          <w:szCs w:val="34"/>
        </w:rPr>
        <w:t xml:space="preserve"> re</w:t>
      </w:r>
      <w:r w:rsidR="00A559CD">
        <w:rPr>
          <w:rFonts w:ascii="Times New Roman" w:hAnsi="Times New Roman"/>
          <w:sz w:val="34"/>
          <w:szCs w:val="34"/>
        </w:rPr>
        <w:t>ducing</w:t>
      </w:r>
      <w:r>
        <w:rPr>
          <w:rFonts w:ascii="Times New Roman" w:hAnsi="Times New Roman"/>
          <w:sz w:val="34"/>
          <w:szCs w:val="34"/>
        </w:rPr>
        <w:t xml:space="preserve"> racial discrimination in particular during the execution of public duties. The monitoring of human rights enforcement is carried out by three entities: the legislative body, the judicial body, and the Vietnam Fatherland Front. Although an independent human rights body with the authority to address all forms of discrimination has not yet been established, the Vietnamese judicial system has sufficient legal basis and resources to handle human rights violations. The Vietnamese legal system clearly stipulates the handling of human rights violations, such as the Criminal Law, Complaint Law, and Denunciation Law. Accordingly, these legal documents require competent authorities, organizations, and individuals to receive and address complaints and denunciations regarding human rights violations in accordance with the law, strictly punish violators, apply necessary measures to prevent potential harm, enforce decisions, and be accountable before the law for their handling decisions.</w:t>
      </w:r>
    </w:p>
    <w:p w14:paraId="1E0B2C9C" w14:textId="77777777" w:rsidR="00B55984" w:rsidRDefault="00B55984" w:rsidP="00C92CBA">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76" w:lineRule="auto"/>
        <w:jc w:val="both"/>
        <w:rPr>
          <w:rFonts w:ascii="Times New Roman" w:eastAsia="Times New Roman" w:hAnsi="Times New Roman" w:cs="Times New Roman"/>
          <w:sz w:val="34"/>
          <w:szCs w:val="34"/>
        </w:rPr>
      </w:pPr>
    </w:p>
    <w:p w14:paraId="2DBB0CDA" w14:textId="5992A478" w:rsidR="00B55984" w:rsidRDefault="000A047C" w:rsidP="00C92CBA">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76" w:lineRule="auto"/>
        <w:jc w:val="both"/>
        <w:rPr>
          <w:rFonts w:ascii="Times New Roman" w:eastAsia="Times New Roman" w:hAnsi="Times New Roman" w:cs="Times New Roman"/>
          <w:sz w:val="34"/>
          <w:szCs w:val="34"/>
        </w:rPr>
      </w:pPr>
      <w:r>
        <w:rPr>
          <w:rFonts w:ascii="Times New Roman" w:hAnsi="Times New Roman"/>
          <w:sz w:val="34"/>
          <w:szCs w:val="34"/>
        </w:rPr>
        <w:tab/>
        <w:t>Vietnam always respects and ensures the rights of ethnic minorities and foreigners in Vietnam, especially since Vietnam joined the International Convention on the Elimination of All Forms of Racial Discrimination (CERD) in 1982. Vietnam</w:t>
      </w:r>
      <w:r>
        <w:rPr>
          <w:rFonts w:ascii="Times New Roman" w:hAnsi="Times New Roman"/>
          <w:sz w:val="34"/>
          <w:szCs w:val="34"/>
          <w:rtl/>
        </w:rPr>
        <w:t>’</w:t>
      </w:r>
      <w:r>
        <w:rPr>
          <w:rFonts w:ascii="Times New Roman" w:hAnsi="Times New Roman"/>
          <w:sz w:val="34"/>
          <w:szCs w:val="34"/>
        </w:rPr>
        <w:t>s legal system is built</w:t>
      </w:r>
      <w:r w:rsidR="00A559CD">
        <w:rPr>
          <w:rFonts w:ascii="Times New Roman" w:hAnsi="Times New Roman"/>
          <w:sz w:val="34"/>
          <w:szCs w:val="34"/>
        </w:rPr>
        <w:t xml:space="preserve"> upon</w:t>
      </w:r>
      <w:r>
        <w:rPr>
          <w:rFonts w:ascii="Times New Roman" w:hAnsi="Times New Roman"/>
          <w:sz w:val="34"/>
          <w:szCs w:val="34"/>
        </w:rPr>
        <w:t xml:space="preserve"> and </w:t>
      </w:r>
      <w:r w:rsidR="00A559CD">
        <w:rPr>
          <w:rFonts w:ascii="Times New Roman" w:hAnsi="Times New Roman"/>
          <w:sz w:val="34"/>
          <w:szCs w:val="34"/>
        </w:rPr>
        <w:t xml:space="preserve">complies </w:t>
      </w:r>
      <w:r>
        <w:rPr>
          <w:rFonts w:ascii="Times New Roman" w:hAnsi="Times New Roman"/>
          <w:sz w:val="34"/>
          <w:szCs w:val="34"/>
        </w:rPr>
        <w:t>with</w:t>
      </w:r>
      <w:r w:rsidR="00E86EFB">
        <w:rPr>
          <w:rFonts w:ascii="Times New Roman" w:hAnsi="Times New Roman"/>
          <w:sz w:val="34"/>
          <w:szCs w:val="34"/>
        </w:rPr>
        <w:t xml:space="preserve"> </w:t>
      </w:r>
      <w:r>
        <w:rPr>
          <w:rFonts w:ascii="Times New Roman" w:hAnsi="Times New Roman"/>
          <w:sz w:val="34"/>
          <w:szCs w:val="34"/>
        </w:rPr>
        <w:t xml:space="preserve">international law. Vietnam continues to improve its legal system, mechanisms, policies, and mobilize resources for equal, respectful, united, and harmonious relations among ethnic groups, helping each other develop and creating significant changes in the economic, cultural, and social development of ethnic minority areas. </w:t>
      </w:r>
      <w:r w:rsidR="00E86EFB">
        <w:rPr>
          <w:rFonts w:ascii="Times New Roman" w:hAnsi="Times New Roman"/>
          <w:sz w:val="34"/>
          <w:szCs w:val="34"/>
        </w:rPr>
        <w:t>We strive to e</w:t>
      </w:r>
      <w:r>
        <w:rPr>
          <w:rFonts w:ascii="Times New Roman" w:hAnsi="Times New Roman"/>
          <w:sz w:val="34"/>
          <w:szCs w:val="34"/>
        </w:rPr>
        <w:t>nhanc</w:t>
      </w:r>
      <w:r w:rsidR="00E86EFB">
        <w:rPr>
          <w:rFonts w:ascii="Times New Roman" w:hAnsi="Times New Roman"/>
          <w:sz w:val="34"/>
          <w:szCs w:val="34"/>
        </w:rPr>
        <w:t>e</w:t>
      </w:r>
      <w:r>
        <w:rPr>
          <w:rFonts w:ascii="Times New Roman" w:hAnsi="Times New Roman"/>
          <w:sz w:val="34"/>
          <w:szCs w:val="34"/>
        </w:rPr>
        <w:t xml:space="preserve"> the quality of education and training, the quality of human resources, and </w:t>
      </w:r>
      <w:r w:rsidR="00E86EFB">
        <w:rPr>
          <w:rFonts w:ascii="Times New Roman" w:hAnsi="Times New Roman"/>
          <w:sz w:val="34"/>
          <w:szCs w:val="34"/>
        </w:rPr>
        <w:t>grow</w:t>
      </w:r>
      <w:r>
        <w:rPr>
          <w:rFonts w:ascii="Times New Roman" w:hAnsi="Times New Roman"/>
          <w:sz w:val="34"/>
          <w:szCs w:val="34"/>
        </w:rPr>
        <w:t xml:space="preserve"> ethnic minority officials to meet the requirements of sustainable development in new circumstances.</w:t>
      </w:r>
    </w:p>
    <w:p w14:paraId="7BE8D92A" w14:textId="77777777" w:rsidR="00B55984" w:rsidRDefault="00B55984" w:rsidP="00C92CBA">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76" w:lineRule="auto"/>
        <w:jc w:val="both"/>
        <w:rPr>
          <w:rFonts w:ascii="Times New Roman" w:eastAsia="Times New Roman" w:hAnsi="Times New Roman" w:cs="Times New Roman"/>
          <w:sz w:val="34"/>
          <w:szCs w:val="34"/>
        </w:rPr>
      </w:pPr>
    </w:p>
    <w:p w14:paraId="2EE01586" w14:textId="69BC7438" w:rsidR="00B55984" w:rsidRDefault="000A047C" w:rsidP="00C92CBA">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76" w:lineRule="auto"/>
        <w:jc w:val="both"/>
        <w:rPr>
          <w:rFonts w:ascii="Times New Roman" w:eastAsia="Times New Roman" w:hAnsi="Times New Roman" w:cs="Times New Roman"/>
          <w:sz w:val="34"/>
          <w:szCs w:val="34"/>
        </w:rPr>
      </w:pPr>
      <w:r>
        <w:rPr>
          <w:rFonts w:ascii="Times New Roman" w:hAnsi="Times New Roman"/>
          <w:sz w:val="34"/>
          <w:szCs w:val="34"/>
        </w:rPr>
        <w:tab/>
        <w:t xml:space="preserve">To better fulfill its role as a member of the Convention, Vietnam is committed to promoting dissemination, education, and raising </w:t>
      </w:r>
      <w:r>
        <w:rPr>
          <w:rFonts w:ascii="Times New Roman" w:hAnsi="Times New Roman"/>
          <w:sz w:val="34"/>
          <w:szCs w:val="34"/>
        </w:rPr>
        <w:lastRenderedPageBreak/>
        <w:t>awareness of the Convention nationwide, especially in ethnic minority and mountainous areas. Along with that, Vietnam strengthens inspection, supervision, and evaluation in law enforcement, especially the monitoring role of the people, political and social organizations. In addition, Vietnam enhances international cooperation in implementing the Convention to share experiences and international lessons in ensuring the rights of ethnic minorities and foreigners in Vietnam and combating all forms of discrimination.</w:t>
      </w:r>
    </w:p>
    <w:p w14:paraId="65A6737E" w14:textId="77777777" w:rsidR="00B55984" w:rsidRDefault="00B55984" w:rsidP="00C92CBA">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76" w:lineRule="auto"/>
        <w:jc w:val="both"/>
        <w:rPr>
          <w:rFonts w:ascii="Times New Roman" w:eastAsia="Times New Roman" w:hAnsi="Times New Roman" w:cs="Times New Roman"/>
          <w:sz w:val="34"/>
          <w:szCs w:val="34"/>
        </w:rPr>
      </w:pPr>
    </w:p>
    <w:p w14:paraId="3DA9A35B" w14:textId="00EB2CA9" w:rsidR="00B55984" w:rsidRDefault="000A047C" w:rsidP="00C92CBA">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76" w:lineRule="auto"/>
        <w:jc w:val="both"/>
        <w:rPr>
          <w:rFonts w:ascii="Times New Roman" w:hAnsi="Times New Roman"/>
          <w:sz w:val="34"/>
          <w:szCs w:val="34"/>
        </w:rPr>
      </w:pPr>
      <w:r>
        <w:rPr>
          <w:rFonts w:ascii="Times New Roman" w:hAnsi="Times New Roman"/>
          <w:sz w:val="34"/>
          <w:szCs w:val="34"/>
        </w:rPr>
        <w:tab/>
        <w:t xml:space="preserve">Once again, </w:t>
      </w:r>
      <w:r w:rsidR="00E86EFB">
        <w:rPr>
          <w:rFonts w:ascii="Times New Roman" w:hAnsi="Times New Roman"/>
          <w:sz w:val="34"/>
          <w:szCs w:val="34"/>
        </w:rPr>
        <w:t>I wish to extend my great appreciation to</w:t>
      </w:r>
      <w:r>
        <w:rPr>
          <w:rFonts w:ascii="Times New Roman" w:hAnsi="Times New Roman"/>
          <w:sz w:val="34"/>
          <w:szCs w:val="34"/>
        </w:rPr>
        <w:t xml:space="preserve"> Madam Chair, and we stand ready to receive comments from the </w:t>
      </w:r>
      <w:r w:rsidR="00E86EFB">
        <w:rPr>
          <w:rFonts w:ascii="Times New Roman" w:hAnsi="Times New Roman"/>
          <w:sz w:val="34"/>
          <w:szCs w:val="34"/>
        </w:rPr>
        <w:t>rapporteur</w:t>
      </w:r>
      <w:r>
        <w:rPr>
          <w:rFonts w:ascii="Times New Roman" w:hAnsi="Times New Roman"/>
          <w:sz w:val="34"/>
          <w:szCs w:val="34"/>
        </w:rPr>
        <w:t>s on Vietnam</w:t>
      </w:r>
      <w:r>
        <w:rPr>
          <w:rFonts w:ascii="Times New Roman" w:hAnsi="Times New Roman"/>
          <w:sz w:val="34"/>
          <w:szCs w:val="34"/>
          <w:rtl/>
        </w:rPr>
        <w:t>’</w:t>
      </w:r>
      <w:r>
        <w:rPr>
          <w:rFonts w:ascii="Times New Roman" w:hAnsi="Times New Roman"/>
          <w:sz w:val="34"/>
          <w:szCs w:val="34"/>
        </w:rPr>
        <w:t>s fifth periodic report on the implementation of the CERD.</w:t>
      </w:r>
    </w:p>
    <w:p w14:paraId="47016DD5" w14:textId="394B2ABF" w:rsidR="000A047C" w:rsidRDefault="000A047C" w:rsidP="00C92CBA">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76" w:lineRule="auto"/>
        <w:jc w:val="both"/>
      </w:pPr>
      <w:r>
        <w:rPr>
          <w:rFonts w:ascii="Times New Roman" w:hAnsi="Times New Roman"/>
          <w:sz w:val="34"/>
          <w:szCs w:val="34"/>
        </w:rPr>
        <w:tab/>
        <w:t>Thank you.</w:t>
      </w:r>
    </w:p>
    <w:sectPr w:rsidR="000A047C">
      <w:headerReference w:type="default" r:id="rId6"/>
      <w:pgSz w:w="11906" w:h="16838"/>
      <w:pgMar w:top="1134" w:right="1134" w:bottom="1134" w:left="1134" w:header="709" w:footer="85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2629F7" w14:textId="77777777" w:rsidR="00D5520B" w:rsidRDefault="00D5520B">
      <w:r>
        <w:separator/>
      </w:r>
    </w:p>
  </w:endnote>
  <w:endnote w:type="continuationSeparator" w:id="0">
    <w:p w14:paraId="18FC9545" w14:textId="77777777" w:rsidR="00D5520B" w:rsidRDefault="00D552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Neue">
    <w:panose1 w:val="02000503000000020004"/>
    <w:charset w:val="00"/>
    <w:family w:val="auto"/>
    <w:pitch w:val="variable"/>
    <w:sig w:usb0="E50002FF" w:usb1="500079DB" w:usb2="0000001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990C64" w14:textId="77777777" w:rsidR="00D5520B" w:rsidRDefault="00D5520B">
      <w:r>
        <w:separator/>
      </w:r>
    </w:p>
  </w:footnote>
  <w:footnote w:type="continuationSeparator" w:id="0">
    <w:p w14:paraId="4FD81A5B" w14:textId="77777777" w:rsidR="00D5520B" w:rsidRDefault="00D5520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9513EC" w14:textId="3A2988E8" w:rsidR="005A6CF9" w:rsidRPr="005A6CF9" w:rsidRDefault="005A6CF9">
    <w:pPr>
      <w:pStyle w:val="Header"/>
      <w:rPr>
        <w:i/>
        <w:iCs/>
      </w:rPr>
    </w:pPr>
    <w:r w:rsidRPr="005A6CF9">
      <w:rPr>
        <w:i/>
        <w:iCs/>
      </w:rPr>
      <w:t xml:space="preserve">Please, check against </w:t>
    </w:r>
    <w:proofErr w:type="gramStart"/>
    <w:r w:rsidRPr="005A6CF9">
      <w:rPr>
        <w:i/>
        <w:iCs/>
      </w:rPr>
      <w:t>delivery</w:t>
    </w:r>
    <w:proofErr w:type="gramEnd"/>
  </w:p>
  <w:p w14:paraId="2D263EF6" w14:textId="77777777" w:rsidR="00B55984" w:rsidRDefault="00B55984"/>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9"/>
  <w:displayBackgroundShape/>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5984"/>
    <w:rsid w:val="000A047C"/>
    <w:rsid w:val="000E25C7"/>
    <w:rsid w:val="000F1ABE"/>
    <w:rsid w:val="001714DA"/>
    <w:rsid w:val="002238AC"/>
    <w:rsid w:val="003532BF"/>
    <w:rsid w:val="004E4B52"/>
    <w:rsid w:val="005A6CF9"/>
    <w:rsid w:val="006207AF"/>
    <w:rsid w:val="0077774E"/>
    <w:rsid w:val="009E6810"/>
    <w:rsid w:val="00A559CD"/>
    <w:rsid w:val="00B55984"/>
    <w:rsid w:val="00B854E4"/>
    <w:rsid w:val="00BE2E1A"/>
    <w:rsid w:val="00C103DB"/>
    <w:rsid w:val="00C578A3"/>
    <w:rsid w:val="00C658CF"/>
    <w:rsid w:val="00C92CBA"/>
    <w:rsid w:val="00D5479F"/>
    <w:rsid w:val="00D5520B"/>
    <w:rsid w:val="00E36045"/>
    <w:rsid w:val="00E41E00"/>
    <w:rsid w:val="00E44F6F"/>
    <w:rsid w:val="00E86E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7C41A252"/>
  <w15:docId w15:val="{97C489CD-A77E-7341-B4FF-4F235302DB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Default">
    <w:name w:val="Default"/>
    <w:pPr>
      <w:spacing w:before="160" w:line="288" w:lineRule="auto"/>
    </w:pPr>
    <w:rPr>
      <w:rFonts w:ascii="Helvetica Neue" w:hAnsi="Helvetica Neue" w:cs="Arial Unicode MS"/>
      <w:color w:val="000000"/>
      <w:sz w:val="24"/>
      <w:szCs w:val="24"/>
      <w14:textOutline w14:w="0" w14:cap="flat" w14:cmpd="sng" w14:algn="ctr">
        <w14:noFill/>
        <w14:prstDash w14:val="solid"/>
        <w14:bevel/>
      </w14:textOutline>
    </w:rPr>
  </w:style>
  <w:style w:type="paragraph" w:styleId="Header">
    <w:name w:val="header"/>
    <w:basedOn w:val="Normal"/>
    <w:link w:val="HeaderChar"/>
    <w:uiPriority w:val="99"/>
    <w:unhideWhenUsed/>
    <w:rsid w:val="005A6CF9"/>
    <w:pPr>
      <w:tabs>
        <w:tab w:val="center" w:pos="4680"/>
        <w:tab w:val="right" w:pos="9360"/>
      </w:tabs>
    </w:pPr>
  </w:style>
  <w:style w:type="character" w:customStyle="1" w:styleId="HeaderChar">
    <w:name w:val="Header Char"/>
    <w:basedOn w:val="DefaultParagraphFont"/>
    <w:link w:val="Header"/>
    <w:uiPriority w:val="99"/>
    <w:rsid w:val="005A6CF9"/>
    <w:rPr>
      <w:sz w:val="24"/>
      <w:szCs w:val="24"/>
    </w:rPr>
  </w:style>
  <w:style w:type="paragraph" w:styleId="Footer">
    <w:name w:val="footer"/>
    <w:basedOn w:val="Normal"/>
    <w:link w:val="FooterChar"/>
    <w:uiPriority w:val="99"/>
    <w:unhideWhenUsed/>
    <w:rsid w:val="005A6CF9"/>
    <w:pPr>
      <w:tabs>
        <w:tab w:val="center" w:pos="4680"/>
        <w:tab w:val="right" w:pos="9360"/>
      </w:tabs>
    </w:pPr>
  </w:style>
  <w:style w:type="character" w:customStyle="1" w:styleId="FooterChar">
    <w:name w:val="Footer Char"/>
    <w:basedOn w:val="DefaultParagraphFont"/>
    <w:link w:val="Footer"/>
    <w:uiPriority w:val="99"/>
    <w:rsid w:val="005A6CF9"/>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584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179</TotalTime>
  <Pages>11</Pages>
  <Words>2841</Words>
  <Characters>16200</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Phuong Nguyen</cp:lastModifiedBy>
  <cp:revision>7</cp:revision>
  <dcterms:created xsi:type="dcterms:W3CDTF">2023-11-28T20:18:00Z</dcterms:created>
  <dcterms:modified xsi:type="dcterms:W3CDTF">2023-11-29T11:28:00Z</dcterms:modified>
</cp:coreProperties>
</file>