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glossary/stylesWithEffects.xml" ContentType="application/vnd.ms-word.stylesWithEffects+xml"/>
  <Override PartName="/word/glossary/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2A0BA3" w14:textId="77777777" w:rsidR="000E6740" w:rsidRDefault="000E6740" w:rsidP="00F501F6">
      <w:pPr>
        <w:jc w:val="both"/>
        <w:rPr>
          <w:rFonts w:ascii="Times New Roman" w:hAnsi="Times New Roman"/>
          <w:b/>
          <w:sz w:val="28"/>
          <w:szCs w:val="28"/>
          <w:lang w:val="en-US"/>
        </w:rPr>
      </w:pPr>
    </w:p>
    <w:p w14:paraId="59C479D1" w14:textId="35A87AC5" w:rsidR="000E6740" w:rsidRPr="000E6740" w:rsidRDefault="000E6740" w:rsidP="000E6740">
      <w:pPr>
        <w:rPr>
          <w:sz w:val="44"/>
          <w:szCs w:val="44"/>
          <w:lang w:val="fr-CH"/>
        </w:rPr>
      </w:pPr>
      <w:r w:rsidRPr="00AF1C13">
        <w:rPr>
          <w:sz w:val="44"/>
          <w:szCs w:val="44"/>
        </w:rPr>
        <w:t xml:space="preserve">Alternative Report of </w:t>
      </w:r>
      <w:bookmarkStart w:id="0" w:name="_GoBack"/>
      <w:r w:rsidRPr="00AF1C13">
        <w:rPr>
          <w:sz w:val="44"/>
          <w:szCs w:val="44"/>
        </w:rPr>
        <w:t xml:space="preserve">the </w:t>
      </w:r>
      <w:r>
        <w:rPr>
          <w:sz w:val="44"/>
          <w:szCs w:val="44"/>
        </w:rPr>
        <w:t>People’s Advocate (</w:t>
      </w:r>
      <w:r w:rsidRPr="00AF1C13">
        <w:rPr>
          <w:sz w:val="44"/>
          <w:szCs w:val="44"/>
        </w:rPr>
        <w:t>Ombudsman</w:t>
      </w:r>
      <w:r>
        <w:rPr>
          <w:sz w:val="44"/>
          <w:szCs w:val="44"/>
        </w:rPr>
        <w:t>)</w:t>
      </w:r>
      <w:bookmarkEnd w:id="0"/>
      <w:r>
        <w:rPr>
          <w:sz w:val="44"/>
          <w:szCs w:val="44"/>
        </w:rPr>
        <w:t xml:space="preserve"> for child’s rights</w:t>
      </w:r>
      <w:r w:rsidRPr="00AF1C13">
        <w:rPr>
          <w:sz w:val="44"/>
          <w:szCs w:val="44"/>
        </w:rPr>
        <w:t xml:space="preserve"> of the Republic of </w:t>
      </w:r>
      <w:r>
        <w:rPr>
          <w:sz w:val="44"/>
          <w:szCs w:val="44"/>
        </w:rPr>
        <w:t>Moldova</w:t>
      </w:r>
      <w:r w:rsidRPr="00AF1C13">
        <w:rPr>
          <w:sz w:val="44"/>
          <w:szCs w:val="44"/>
        </w:rPr>
        <w:t xml:space="preserve"> for the Committee on the Rights of the Child of United Nations on Situation in the </w:t>
      </w:r>
      <w:r>
        <w:rPr>
          <w:sz w:val="44"/>
          <w:szCs w:val="44"/>
        </w:rPr>
        <w:t xml:space="preserve">field of Children’s </w:t>
      </w:r>
      <w:r w:rsidRPr="00AF1C13">
        <w:rPr>
          <w:sz w:val="44"/>
          <w:szCs w:val="44"/>
        </w:rPr>
        <w:t xml:space="preserve">Rights in </w:t>
      </w:r>
      <w:r>
        <w:rPr>
          <w:sz w:val="44"/>
          <w:szCs w:val="44"/>
        </w:rPr>
        <w:t>Republic of Moldova</w:t>
      </w:r>
      <w:r w:rsidRPr="00AF1C13">
        <w:rPr>
          <w:sz w:val="44"/>
          <w:szCs w:val="44"/>
        </w:rPr>
        <w:t xml:space="preserve"> in the Period from </w:t>
      </w:r>
      <w:r>
        <w:rPr>
          <w:sz w:val="44"/>
          <w:szCs w:val="44"/>
        </w:rPr>
        <w:t>January, 2009</w:t>
      </w:r>
      <w:r w:rsidRPr="00AF1C13">
        <w:rPr>
          <w:sz w:val="44"/>
          <w:szCs w:val="44"/>
        </w:rPr>
        <w:t xml:space="preserve"> to </w:t>
      </w:r>
      <w:r>
        <w:rPr>
          <w:sz w:val="44"/>
          <w:szCs w:val="44"/>
        </w:rPr>
        <w:t>December, 201</w:t>
      </w:r>
      <w:r>
        <w:rPr>
          <w:sz w:val="44"/>
          <w:szCs w:val="44"/>
          <w:lang w:val="fr-CH"/>
        </w:rPr>
        <w:t>6</w:t>
      </w:r>
    </w:p>
    <w:p w14:paraId="360D375E" w14:textId="61822077" w:rsidR="000E6740" w:rsidRDefault="000E6740" w:rsidP="000E6740">
      <w:pPr>
        <w:rPr>
          <w:rFonts w:ascii="Times New Roman" w:hAnsi="Times New Roman"/>
          <w:b/>
          <w:sz w:val="28"/>
          <w:szCs w:val="28"/>
          <w:lang w:val="en-US"/>
        </w:rPr>
      </w:pPr>
      <w:r>
        <w:rPr>
          <w:rFonts w:ascii="Times New Roman" w:hAnsi="Times New Roman"/>
          <w:b/>
          <w:sz w:val="28"/>
          <w:szCs w:val="28"/>
          <w:lang w:val="en-US"/>
        </w:rPr>
        <w:br w:type="page"/>
      </w:r>
    </w:p>
    <w:p w14:paraId="05AB1D98" w14:textId="77777777" w:rsidR="000E6740" w:rsidRDefault="000E6740" w:rsidP="00F501F6">
      <w:pPr>
        <w:jc w:val="both"/>
        <w:rPr>
          <w:rFonts w:ascii="Times New Roman" w:hAnsi="Times New Roman"/>
          <w:b/>
          <w:sz w:val="28"/>
          <w:szCs w:val="28"/>
          <w:lang w:val="en-US"/>
        </w:rPr>
      </w:pPr>
    </w:p>
    <w:p w14:paraId="3411F21B" w14:textId="1B7AA5CB" w:rsidR="000E6740" w:rsidRDefault="000E6740" w:rsidP="000E6740">
      <w:pPr>
        <w:tabs>
          <w:tab w:val="left" w:pos="3413"/>
        </w:tabs>
        <w:jc w:val="both"/>
        <w:rPr>
          <w:rFonts w:ascii="Times New Roman" w:hAnsi="Times New Roman"/>
          <w:b/>
          <w:sz w:val="28"/>
          <w:szCs w:val="28"/>
          <w:lang w:val="en-US"/>
        </w:rPr>
      </w:pPr>
      <w:r>
        <w:rPr>
          <w:rFonts w:ascii="Times New Roman" w:hAnsi="Times New Roman"/>
          <w:b/>
          <w:sz w:val="28"/>
          <w:szCs w:val="28"/>
          <w:lang w:val="en-US"/>
        </w:rPr>
        <w:tab/>
      </w:r>
    </w:p>
    <w:p w14:paraId="0E1C5283" w14:textId="77777777" w:rsidR="00F501F6" w:rsidRPr="00032444" w:rsidRDefault="00F501F6" w:rsidP="00F501F6">
      <w:pPr>
        <w:jc w:val="both"/>
        <w:rPr>
          <w:rFonts w:ascii="Times New Roman" w:hAnsi="Times New Roman"/>
          <w:b/>
          <w:sz w:val="28"/>
          <w:szCs w:val="28"/>
          <w:lang w:val="en-US"/>
        </w:rPr>
      </w:pPr>
      <w:r w:rsidRPr="00032444">
        <w:rPr>
          <w:rFonts w:ascii="Times New Roman" w:hAnsi="Times New Roman"/>
          <w:b/>
          <w:sz w:val="28"/>
          <w:szCs w:val="28"/>
          <w:lang w:val="en-US"/>
        </w:rPr>
        <w:t>INTRODUCTION</w:t>
      </w:r>
    </w:p>
    <w:p w14:paraId="1584A266" w14:textId="77777777" w:rsidR="00CC41F0" w:rsidRDefault="00F501F6" w:rsidP="00CC41F0">
      <w:pPr>
        <w:jc w:val="both"/>
        <w:rPr>
          <w:rFonts w:ascii="Times New Roman" w:hAnsi="Times New Roman"/>
          <w:sz w:val="28"/>
          <w:szCs w:val="28"/>
          <w:lang w:val="en-GB"/>
        </w:rPr>
      </w:pPr>
      <w:r w:rsidRPr="00032444">
        <w:rPr>
          <w:rFonts w:ascii="Times New Roman" w:hAnsi="Times New Roman"/>
          <w:sz w:val="28"/>
          <w:szCs w:val="28"/>
          <w:lang w:val="en-GB"/>
        </w:rPr>
        <w:t xml:space="preserve">This Report has been developed by the Office of the People’s Advocate (Ombudsman) of the Republic of Moldova, in its capacity as National Human Rights Institution accredited with the “B” status. </w:t>
      </w:r>
    </w:p>
    <w:p w14:paraId="503FC52B" w14:textId="3B931B21" w:rsidR="00CC41F0" w:rsidRPr="00032444" w:rsidRDefault="00CC41F0" w:rsidP="00CC41F0">
      <w:pPr>
        <w:jc w:val="both"/>
        <w:rPr>
          <w:rFonts w:ascii="Times New Roman" w:hAnsi="Times New Roman"/>
          <w:sz w:val="28"/>
          <w:szCs w:val="28"/>
          <w:lang w:val="en-GB"/>
        </w:rPr>
      </w:pPr>
      <w:r w:rsidRPr="00032444">
        <w:rPr>
          <w:rFonts w:ascii="Times New Roman" w:hAnsi="Times New Roman"/>
          <w:sz w:val="28"/>
          <w:szCs w:val="28"/>
          <w:lang w:val="en-GB"/>
        </w:rPr>
        <w:t>The Office provides the necessary assistance to the Ombudsperson and the Ombudsperson for Child’s Rights, the members of the Council for Prevention of Torture</w:t>
      </w:r>
      <w:r>
        <w:rPr>
          <w:rFonts w:ascii="Times New Roman" w:hAnsi="Times New Roman"/>
          <w:sz w:val="28"/>
          <w:szCs w:val="28"/>
          <w:lang w:val="en-GB"/>
        </w:rPr>
        <w:t>, and</w:t>
      </w:r>
      <w:r w:rsidRPr="00032444">
        <w:rPr>
          <w:rFonts w:ascii="Times New Roman" w:hAnsi="Times New Roman"/>
          <w:sz w:val="28"/>
          <w:szCs w:val="28"/>
          <w:lang w:val="en-GB"/>
        </w:rPr>
        <w:t xml:space="preserve"> according to the law,</w:t>
      </w:r>
      <w:r w:rsidRPr="00032444">
        <w:rPr>
          <w:rStyle w:val="FootnoteReference"/>
          <w:rFonts w:ascii="Times New Roman" w:hAnsi="Times New Roman"/>
          <w:sz w:val="28"/>
          <w:szCs w:val="28"/>
          <w:lang w:val="en-GB"/>
        </w:rPr>
        <w:footnoteReference w:id="1"/>
      </w:r>
      <w:r w:rsidRPr="00032444">
        <w:rPr>
          <w:rFonts w:ascii="Times New Roman" w:hAnsi="Times New Roman"/>
          <w:sz w:val="28"/>
          <w:szCs w:val="28"/>
          <w:lang w:val="en-GB"/>
        </w:rPr>
        <w:t xml:space="preserve"> it cooperates with international human rights organisations.</w:t>
      </w:r>
    </w:p>
    <w:p w14:paraId="56EC801C" w14:textId="75D753B4" w:rsidR="00F501F6" w:rsidRPr="00032444" w:rsidRDefault="00F501F6" w:rsidP="00F501F6">
      <w:pPr>
        <w:jc w:val="both"/>
        <w:rPr>
          <w:rFonts w:ascii="Times New Roman" w:hAnsi="Times New Roman"/>
          <w:sz w:val="28"/>
          <w:szCs w:val="28"/>
          <w:lang w:val="en-GB"/>
        </w:rPr>
      </w:pPr>
      <w:r w:rsidRPr="00032444">
        <w:rPr>
          <w:rFonts w:ascii="Times New Roman" w:hAnsi="Times New Roman"/>
          <w:sz w:val="28"/>
          <w:szCs w:val="28"/>
          <w:lang w:val="en-GB"/>
        </w:rPr>
        <w:t>The Report provides an assessment</w:t>
      </w:r>
      <w:r w:rsidR="00F97EB2">
        <w:rPr>
          <w:rFonts w:ascii="Times New Roman" w:hAnsi="Times New Roman"/>
          <w:sz w:val="28"/>
          <w:szCs w:val="28"/>
          <w:lang w:val="en-GB"/>
        </w:rPr>
        <w:t xml:space="preserve"> of the child’s</w:t>
      </w:r>
      <w:r w:rsidRPr="00032444">
        <w:rPr>
          <w:rFonts w:ascii="Times New Roman" w:hAnsi="Times New Roman"/>
          <w:sz w:val="28"/>
          <w:szCs w:val="28"/>
          <w:lang w:val="en-GB"/>
        </w:rPr>
        <w:t xml:space="preserve"> rights situation based on</w:t>
      </w:r>
      <w:r w:rsidR="00F97EB2">
        <w:rPr>
          <w:rFonts w:ascii="Times New Roman" w:hAnsi="Times New Roman"/>
          <w:sz w:val="28"/>
          <w:szCs w:val="28"/>
          <w:lang w:val="en-GB"/>
        </w:rPr>
        <w:t xml:space="preserve"> petitions</w:t>
      </w:r>
      <w:r w:rsidRPr="00032444">
        <w:rPr>
          <w:rFonts w:ascii="Times New Roman" w:hAnsi="Times New Roman"/>
          <w:sz w:val="28"/>
          <w:szCs w:val="28"/>
          <w:lang w:val="en-GB"/>
        </w:rPr>
        <w:t xml:space="preserve">, the monitoring conducted by the Ombudsman and the official information provided by the relevant social actors. </w:t>
      </w:r>
    </w:p>
    <w:p w14:paraId="54B5440D" w14:textId="341C0B66" w:rsidR="00F501F6" w:rsidRPr="00032444" w:rsidRDefault="00F501F6" w:rsidP="00F501F6">
      <w:pPr>
        <w:jc w:val="both"/>
        <w:rPr>
          <w:rFonts w:ascii="Times New Roman" w:hAnsi="Times New Roman"/>
          <w:sz w:val="28"/>
          <w:szCs w:val="28"/>
          <w:lang w:val="en-GB"/>
        </w:rPr>
      </w:pPr>
      <w:r w:rsidRPr="00032444">
        <w:rPr>
          <w:rFonts w:ascii="Times New Roman" w:hAnsi="Times New Roman"/>
          <w:sz w:val="28"/>
          <w:szCs w:val="28"/>
          <w:lang w:val="en-GB"/>
        </w:rPr>
        <w:t>In November 2009, the Ombudsperson’s Institution was accredited as an NHRI with the “B” status. Since 2008, within the Ombudsperson’s Office that has overall competences, there is a specialised Ombudsperson – the Ombudsperson for Child’s Rights. During 2008-2014, the Ombudsperson exercised the mandate of the NPM, in consultation with the civil society</w:t>
      </w:r>
      <w:r w:rsidRPr="00032444">
        <w:rPr>
          <w:rStyle w:val="FootnoteReference"/>
          <w:rFonts w:ascii="Times New Roman" w:hAnsi="Times New Roman"/>
          <w:sz w:val="28"/>
          <w:szCs w:val="28"/>
          <w:lang w:val="en-GB"/>
        </w:rPr>
        <w:footnoteReference w:id="2"/>
      </w:r>
      <w:r w:rsidRPr="00032444">
        <w:rPr>
          <w:rFonts w:ascii="Times New Roman" w:hAnsi="Times New Roman"/>
          <w:sz w:val="28"/>
          <w:szCs w:val="28"/>
          <w:lang w:val="en-GB"/>
        </w:rPr>
        <w:t xml:space="preserve">. In April 2014, the Parliament adopted the Law on People’s Advocate (Ombudsman), by which the Centre for Human Rights was reorganised into the Ombudsperson’s Office and the number of Ombudspersons was reduced from 4 to 2. </w:t>
      </w:r>
    </w:p>
    <w:p w14:paraId="341FDCAD" w14:textId="335E34A3" w:rsidR="00F501F6" w:rsidRPr="00032444" w:rsidRDefault="00F501F6" w:rsidP="00F501F6">
      <w:pPr>
        <w:jc w:val="both"/>
        <w:rPr>
          <w:rFonts w:ascii="Times New Roman" w:hAnsi="Times New Roman"/>
          <w:sz w:val="28"/>
          <w:szCs w:val="28"/>
          <w:lang w:val="en-GB"/>
        </w:rPr>
      </w:pPr>
      <w:r w:rsidRPr="00032444">
        <w:rPr>
          <w:rFonts w:ascii="Times New Roman" w:hAnsi="Times New Roman"/>
          <w:sz w:val="28"/>
          <w:szCs w:val="28"/>
          <w:lang w:val="en-GB"/>
        </w:rPr>
        <w:t xml:space="preserve">The Ombudsperson’s Office is an autonomous public authority independent organisationally, functionally and financially from any public authority and legal entity regardless of the type of ownership and legal organisation form, as well as from any individual, including from official person of any level. </w:t>
      </w:r>
    </w:p>
    <w:p w14:paraId="15517D60" w14:textId="61AB9267" w:rsidR="00F501F6" w:rsidRDefault="00F501F6" w:rsidP="00F501F6">
      <w:pPr>
        <w:jc w:val="both"/>
        <w:rPr>
          <w:rFonts w:ascii="Times New Roman" w:hAnsi="Times New Roman"/>
          <w:b/>
          <w:sz w:val="28"/>
          <w:szCs w:val="28"/>
          <w:lang w:val="en-US"/>
        </w:rPr>
      </w:pPr>
      <w:r>
        <w:rPr>
          <w:rFonts w:ascii="Times New Roman" w:hAnsi="Times New Roman"/>
          <w:b/>
          <w:sz w:val="28"/>
          <w:szCs w:val="28"/>
          <w:lang w:val="en-US"/>
        </w:rPr>
        <w:br w:type="page"/>
      </w:r>
    </w:p>
    <w:p w14:paraId="5087752C" w14:textId="1A32436D" w:rsidR="00845C48" w:rsidRPr="005D4222" w:rsidRDefault="008F28E7" w:rsidP="001C42E4">
      <w:pPr>
        <w:spacing w:line="276" w:lineRule="auto"/>
        <w:ind w:firstLine="567"/>
        <w:jc w:val="both"/>
        <w:rPr>
          <w:rFonts w:ascii="Times New Roman" w:hAnsi="Times New Roman"/>
          <w:b/>
          <w:sz w:val="28"/>
          <w:szCs w:val="28"/>
          <w:lang w:val="en-US"/>
        </w:rPr>
      </w:pPr>
      <w:r w:rsidRPr="005D4222">
        <w:rPr>
          <w:rFonts w:ascii="Times New Roman" w:hAnsi="Times New Roman"/>
          <w:b/>
          <w:sz w:val="28"/>
          <w:szCs w:val="28"/>
          <w:lang w:val="en-US"/>
        </w:rPr>
        <w:lastRenderedPageBreak/>
        <w:t>Jus</w:t>
      </w:r>
      <w:r w:rsidR="00AC5A34" w:rsidRPr="005D4222">
        <w:rPr>
          <w:rFonts w:ascii="Times New Roman" w:hAnsi="Times New Roman"/>
          <w:b/>
          <w:sz w:val="28"/>
          <w:szCs w:val="28"/>
          <w:lang w:val="en-US"/>
        </w:rPr>
        <w:t>ti</w:t>
      </w:r>
      <w:r w:rsidRPr="005D4222">
        <w:rPr>
          <w:rFonts w:ascii="Times New Roman" w:hAnsi="Times New Roman"/>
          <w:b/>
          <w:sz w:val="28"/>
          <w:szCs w:val="28"/>
          <w:lang w:val="en-US"/>
        </w:rPr>
        <w:t>ce for children</w:t>
      </w:r>
    </w:p>
    <w:p w14:paraId="04C63988" w14:textId="678DAA48" w:rsidR="008F28E7"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Over recent years, the authori</w:t>
      </w:r>
      <w:r w:rsidR="00AC5A34" w:rsidRPr="005D4222">
        <w:rPr>
          <w:rFonts w:ascii="Times New Roman" w:hAnsi="Times New Roman"/>
          <w:sz w:val="28"/>
          <w:szCs w:val="28"/>
          <w:lang w:val="en-US"/>
        </w:rPr>
        <w:t>ti</w:t>
      </w:r>
      <w:r w:rsidRPr="005D4222">
        <w:rPr>
          <w:rFonts w:ascii="Times New Roman" w:hAnsi="Times New Roman"/>
          <w:sz w:val="28"/>
          <w:szCs w:val="28"/>
          <w:lang w:val="en-US"/>
        </w:rPr>
        <w:t>es have made good progress on strengthening the jus</w:t>
      </w:r>
      <w:r w:rsidR="00AC5A34" w:rsidRPr="005D4222">
        <w:rPr>
          <w:rFonts w:ascii="Times New Roman" w:hAnsi="Times New Roman"/>
          <w:sz w:val="28"/>
          <w:szCs w:val="28"/>
          <w:lang w:val="en-US"/>
        </w:rPr>
        <w:t>ti</w:t>
      </w:r>
      <w:r w:rsidRPr="005D4222">
        <w:rPr>
          <w:rFonts w:ascii="Times New Roman" w:hAnsi="Times New Roman"/>
          <w:sz w:val="28"/>
          <w:szCs w:val="28"/>
          <w:lang w:val="en-US"/>
        </w:rPr>
        <w:t>ce system for children by establishing new mechanisms taken from the experience of other countries and adap</w:t>
      </w:r>
      <w:r w:rsidR="00AC5A34" w:rsidRPr="005D4222">
        <w:rPr>
          <w:rFonts w:ascii="Times New Roman" w:hAnsi="Times New Roman"/>
          <w:sz w:val="28"/>
          <w:szCs w:val="28"/>
          <w:lang w:val="en-US"/>
        </w:rPr>
        <w:t>ti</w:t>
      </w:r>
      <w:r w:rsidRPr="005D4222">
        <w:rPr>
          <w:rFonts w:ascii="Times New Roman" w:hAnsi="Times New Roman"/>
          <w:sz w:val="28"/>
          <w:szCs w:val="28"/>
          <w:lang w:val="en-US"/>
        </w:rPr>
        <w:t>ng them to the social reali</w:t>
      </w:r>
      <w:r w:rsidR="00AC5A34" w:rsidRPr="005D4222">
        <w:rPr>
          <w:rFonts w:ascii="Times New Roman" w:hAnsi="Times New Roman"/>
          <w:sz w:val="28"/>
          <w:szCs w:val="28"/>
          <w:lang w:val="en-US"/>
        </w:rPr>
        <w:t>ti</w:t>
      </w:r>
      <w:r w:rsidRPr="005D4222">
        <w:rPr>
          <w:rFonts w:ascii="Times New Roman" w:hAnsi="Times New Roman"/>
          <w:sz w:val="28"/>
          <w:szCs w:val="28"/>
          <w:lang w:val="en-US"/>
        </w:rPr>
        <w:t xml:space="preserve">es specific of our country. </w:t>
      </w:r>
    </w:p>
    <w:p w14:paraId="2197D43B" w14:textId="695C168E" w:rsidR="008F28E7"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In this context, we should men</w:t>
      </w:r>
      <w:r w:rsidR="00AC5A34" w:rsidRPr="005D4222">
        <w:rPr>
          <w:rFonts w:ascii="Times New Roman" w:hAnsi="Times New Roman"/>
          <w:sz w:val="28"/>
          <w:szCs w:val="28"/>
          <w:lang w:val="en-US"/>
        </w:rPr>
        <w:t>ti</w:t>
      </w:r>
      <w:r w:rsidRPr="005D4222">
        <w:rPr>
          <w:rFonts w:ascii="Times New Roman" w:hAnsi="Times New Roman"/>
          <w:sz w:val="28"/>
          <w:szCs w:val="28"/>
          <w:lang w:val="en-US"/>
        </w:rPr>
        <w:t>on the most important efforts of the authori</w:t>
      </w:r>
      <w:r w:rsidR="00AC5A34" w:rsidRPr="005D4222">
        <w:rPr>
          <w:rFonts w:ascii="Times New Roman" w:hAnsi="Times New Roman"/>
          <w:sz w:val="28"/>
          <w:szCs w:val="28"/>
          <w:lang w:val="en-US"/>
        </w:rPr>
        <w:t>ti</w:t>
      </w:r>
      <w:r w:rsidRPr="005D4222">
        <w:rPr>
          <w:rFonts w:ascii="Times New Roman" w:hAnsi="Times New Roman"/>
          <w:sz w:val="28"/>
          <w:szCs w:val="28"/>
          <w:lang w:val="en-US"/>
        </w:rPr>
        <w:t>es to strengthen the jus</w:t>
      </w:r>
      <w:r w:rsidR="00AC5A34" w:rsidRPr="005D4222">
        <w:rPr>
          <w:rFonts w:ascii="Times New Roman" w:hAnsi="Times New Roman"/>
          <w:sz w:val="28"/>
          <w:szCs w:val="28"/>
          <w:lang w:val="en-US"/>
        </w:rPr>
        <w:t>ti</w:t>
      </w:r>
      <w:r w:rsidRPr="005D4222">
        <w:rPr>
          <w:rFonts w:ascii="Times New Roman" w:hAnsi="Times New Roman"/>
          <w:sz w:val="28"/>
          <w:szCs w:val="28"/>
          <w:lang w:val="en-US"/>
        </w:rPr>
        <w:t xml:space="preserve">ce system for children, including: </w:t>
      </w:r>
    </w:p>
    <w:p w14:paraId="00DA5729" w14:textId="6B24064E" w:rsidR="00AC5A34"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 amending and supplemen</w:t>
      </w:r>
      <w:r w:rsidR="00AC5A34" w:rsidRPr="005D4222">
        <w:rPr>
          <w:rFonts w:ascii="Times New Roman" w:hAnsi="Times New Roman"/>
          <w:sz w:val="28"/>
          <w:szCs w:val="28"/>
          <w:lang w:val="en-US"/>
        </w:rPr>
        <w:t>ti</w:t>
      </w:r>
      <w:r w:rsidRPr="005D4222">
        <w:rPr>
          <w:rFonts w:ascii="Times New Roman" w:hAnsi="Times New Roman"/>
          <w:sz w:val="28"/>
          <w:szCs w:val="28"/>
          <w:lang w:val="en-US"/>
        </w:rPr>
        <w:t>ng the Enforcement Co</w:t>
      </w:r>
      <w:r w:rsidR="00AC5A34" w:rsidRPr="005D4222">
        <w:rPr>
          <w:rFonts w:ascii="Times New Roman" w:hAnsi="Times New Roman"/>
          <w:sz w:val="28"/>
          <w:szCs w:val="28"/>
          <w:lang w:val="en-US"/>
        </w:rPr>
        <w:t>de of the Republic of Moldova</w:t>
      </w:r>
      <w:r w:rsidR="00AC5A34" w:rsidRPr="005D4222">
        <w:rPr>
          <w:rStyle w:val="FootnoteReference"/>
          <w:rFonts w:ascii="Times New Roman" w:hAnsi="Times New Roman"/>
          <w:sz w:val="28"/>
          <w:szCs w:val="28"/>
          <w:lang w:val="en-US"/>
        </w:rPr>
        <w:footnoteReference w:id="3"/>
      </w:r>
      <w:r w:rsidRPr="005D4222">
        <w:rPr>
          <w:rFonts w:ascii="Times New Roman" w:hAnsi="Times New Roman"/>
          <w:sz w:val="28"/>
          <w:szCs w:val="28"/>
          <w:lang w:val="en-US"/>
        </w:rPr>
        <w:t>, in which addi</w:t>
      </w:r>
      <w:r w:rsidR="00AC5A34" w:rsidRPr="005D4222">
        <w:rPr>
          <w:rFonts w:ascii="Times New Roman" w:hAnsi="Times New Roman"/>
          <w:sz w:val="28"/>
          <w:szCs w:val="28"/>
          <w:lang w:val="en-US"/>
        </w:rPr>
        <w:t>ti</w:t>
      </w:r>
      <w:r w:rsidRPr="005D4222">
        <w:rPr>
          <w:rFonts w:ascii="Times New Roman" w:hAnsi="Times New Roman"/>
          <w:sz w:val="28"/>
          <w:szCs w:val="28"/>
          <w:lang w:val="en-US"/>
        </w:rPr>
        <w:t>onal guarantees on access to health services were inserted; the range of disciplinary sanc</w:t>
      </w:r>
      <w:r w:rsidR="00AC5A34" w:rsidRPr="005D4222">
        <w:rPr>
          <w:rFonts w:ascii="Times New Roman" w:hAnsi="Times New Roman"/>
          <w:sz w:val="28"/>
          <w:szCs w:val="28"/>
          <w:lang w:val="en-US"/>
        </w:rPr>
        <w:t>tions was diversifi</w:t>
      </w:r>
      <w:r w:rsidRPr="005D4222">
        <w:rPr>
          <w:rFonts w:ascii="Times New Roman" w:hAnsi="Times New Roman"/>
          <w:sz w:val="28"/>
          <w:szCs w:val="28"/>
          <w:lang w:val="en-US"/>
        </w:rPr>
        <w:t xml:space="preserve">ed and a number </w:t>
      </w:r>
      <w:r w:rsidR="00AC5A34" w:rsidRPr="005D4222">
        <w:rPr>
          <w:rFonts w:ascii="Times New Roman" w:hAnsi="Times New Roman"/>
          <w:sz w:val="28"/>
          <w:szCs w:val="28"/>
          <w:lang w:val="en-US"/>
        </w:rPr>
        <w:t>of safeguards to their applicati</w:t>
      </w:r>
      <w:r w:rsidRPr="005D4222">
        <w:rPr>
          <w:rFonts w:ascii="Times New Roman" w:hAnsi="Times New Roman"/>
          <w:sz w:val="28"/>
          <w:szCs w:val="28"/>
          <w:lang w:val="en-US"/>
        </w:rPr>
        <w:t>on were included; the dura</w:t>
      </w:r>
      <w:r w:rsidR="00AC5A34" w:rsidRPr="005D4222">
        <w:rPr>
          <w:rFonts w:ascii="Times New Roman" w:hAnsi="Times New Roman"/>
          <w:sz w:val="28"/>
          <w:szCs w:val="28"/>
          <w:lang w:val="en-US"/>
        </w:rPr>
        <w:t>ti</w:t>
      </w:r>
      <w:r w:rsidRPr="005D4222">
        <w:rPr>
          <w:rFonts w:ascii="Times New Roman" w:hAnsi="Times New Roman"/>
          <w:sz w:val="28"/>
          <w:szCs w:val="28"/>
          <w:lang w:val="en-US"/>
        </w:rPr>
        <w:t xml:space="preserve">on of </w:t>
      </w:r>
      <w:r w:rsidR="00AC5A34" w:rsidRPr="005D4222">
        <w:rPr>
          <w:rFonts w:ascii="Times New Roman" w:hAnsi="Times New Roman"/>
          <w:sz w:val="28"/>
          <w:szCs w:val="28"/>
          <w:lang w:val="en-US"/>
        </w:rPr>
        <w:t>the juvenile disciplinary confi</w:t>
      </w:r>
      <w:r w:rsidRPr="005D4222">
        <w:rPr>
          <w:rFonts w:ascii="Times New Roman" w:hAnsi="Times New Roman"/>
          <w:sz w:val="28"/>
          <w:szCs w:val="28"/>
          <w:lang w:val="en-US"/>
        </w:rPr>
        <w:t>nement was reduced to 3 days, special condi</w:t>
      </w:r>
      <w:r w:rsidR="00AC5A34" w:rsidRPr="005D4222">
        <w:rPr>
          <w:rFonts w:ascii="Times New Roman" w:hAnsi="Times New Roman"/>
          <w:sz w:val="28"/>
          <w:szCs w:val="28"/>
          <w:lang w:val="en-US"/>
        </w:rPr>
        <w:t>ti</w:t>
      </w:r>
      <w:r w:rsidRPr="005D4222">
        <w:rPr>
          <w:rFonts w:ascii="Times New Roman" w:hAnsi="Times New Roman"/>
          <w:sz w:val="28"/>
          <w:szCs w:val="28"/>
          <w:lang w:val="en-US"/>
        </w:rPr>
        <w:t xml:space="preserve">ons to impose the penalty being introduced. </w:t>
      </w:r>
    </w:p>
    <w:p w14:paraId="09E9F646" w14:textId="77777777" w:rsidR="00AC5A34"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 amending the law on state-guaranteed legal assistance, so that the children, vic</w:t>
      </w:r>
      <w:r w:rsidR="00AC5A34" w:rsidRPr="005D4222">
        <w:rPr>
          <w:rFonts w:ascii="Times New Roman" w:hAnsi="Times New Roman"/>
          <w:sz w:val="28"/>
          <w:szCs w:val="28"/>
          <w:lang w:val="en-US"/>
        </w:rPr>
        <w:t>tims</w:t>
      </w:r>
      <w:r w:rsidRPr="005D4222">
        <w:rPr>
          <w:rFonts w:ascii="Times New Roman" w:hAnsi="Times New Roman"/>
          <w:sz w:val="28"/>
          <w:szCs w:val="28"/>
          <w:lang w:val="en-US"/>
        </w:rPr>
        <w:t xml:space="preserve"> of crimes, have the right to legal assistance guaranteed by </w:t>
      </w:r>
      <w:r w:rsidR="00AC5A34" w:rsidRPr="005D4222">
        <w:rPr>
          <w:rFonts w:ascii="Times New Roman" w:hAnsi="Times New Roman"/>
          <w:sz w:val="28"/>
          <w:szCs w:val="28"/>
          <w:lang w:val="en-US"/>
        </w:rPr>
        <w:t>the state, including to qualifi</w:t>
      </w:r>
      <w:r w:rsidRPr="005D4222">
        <w:rPr>
          <w:rFonts w:ascii="Times New Roman" w:hAnsi="Times New Roman"/>
          <w:sz w:val="28"/>
          <w:szCs w:val="28"/>
          <w:lang w:val="en-US"/>
        </w:rPr>
        <w:t>ed legal assistance given regardless of income level.</w:t>
      </w:r>
    </w:p>
    <w:p w14:paraId="7A19A61A" w14:textId="1D512E69" w:rsidR="00AC5A34"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 xml:space="preserve"> - strengthening the mechanism of hearing in special condi</w:t>
      </w:r>
      <w:r w:rsidR="00AC5A34" w:rsidRPr="005D4222">
        <w:rPr>
          <w:rFonts w:ascii="Times New Roman" w:hAnsi="Times New Roman"/>
          <w:sz w:val="28"/>
          <w:szCs w:val="28"/>
          <w:lang w:val="en-US"/>
        </w:rPr>
        <w:t>ti</w:t>
      </w:r>
      <w:r w:rsidRPr="005D4222">
        <w:rPr>
          <w:rFonts w:ascii="Times New Roman" w:hAnsi="Times New Roman"/>
          <w:sz w:val="28"/>
          <w:szCs w:val="28"/>
          <w:lang w:val="en-US"/>
        </w:rPr>
        <w:t>ons of child vic</w:t>
      </w:r>
      <w:r w:rsidR="00AC5A34" w:rsidRPr="005D4222">
        <w:rPr>
          <w:rFonts w:ascii="Times New Roman" w:hAnsi="Times New Roman"/>
          <w:sz w:val="28"/>
          <w:szCs w:val="28"/>
          <w:lang w:val="en-US"/>
        </w:rPr>
        <w:t>ti</w:t>
      </w:r>
      <w:r w:rsidRPr="005D4222">
        <w:rPr>
          <w:rFonts w:ascii="Times New Roman" w:hAnsi="Times New Roman"/>
          <w:sz w:val="28"/>
          <w:szCs w:val="28"/>
          <w:lang w:val="en-US"/>
        </w:rPr>
        <w:t>ms / witnesses of crime</w:t>
      </w:r>
      <w:r w:rsidR="00AC5A34" w:rsidRPr="005D4222">
        <w:rPr>
          <w:rFonts w:ascii="Times New Roman" w:hAnsi="Times New Roman"/>
          <w:sz w:val="28"/>
          <w:szCs w:val="28"/>
          <w:lang w:val="en-US"/>
        </w:rPr>
        <w:t>, and in this respect, art. 110</w:t>
      </w:r>
      <w:r w:rsidR="00AC5A34" w:rsidRPr="005D4222">
        <w:rPr>
          <w:rStyle w:val="FootnoteReference"/>
          <w:rFonts w:ascii="Times New Roman" w:hAnsi="Times New Roman"/>
          <w:sz w:val="28"/>
          <w:szCs w:val="28"/>
          <w:lang w:val="en-US"/>
        </w:rPr>
        <w:footnoteReference w:id="4"/>
      </w:r>
      <w:r w:rsidRPr="005D4222">
        <w:rPr>
          <w:rFonts w:ascii="Times New Roman" w:hAnsi="Times New Roman"/>
          <w:sz w:val="28"/>
          <w:szCs w:val="28"/>
          <w:lang w:val="en-US"/>
        </w:rPr>
        <w:t xml:space="preserve"> of the Code of Criminal Procedure being changed; child friendly hearings rooms were set according to </w:t>
      </w:r>
      <w:r w:rsidR="00AC5A34" w:rsidRPr="005D4222">
        <w:rPr>
          <w:rFonts w:ascii="Times New Roman" w:hAnsi="Times New Roman"/>
          <w:sz w:val="28"/>
          <w:szCs w:val="28"/>
          <w:lang w:val="en-US"/>
        </w:rPr>
        <w:t>international standards</w:t>
      </w:r>
      <w:r w:rsidRPr="005D4222">
        <w:rPr>
          <w:rFonts w:ascii="Times New Roman" w:hAnsi="Times New Roman"/>
          <w:sz w:val="28"/>
          <w:szCs w:val="28"/>
          <w:lang w:val="en-US"/>
        </w:rPr>
        <w:t xml:space="preserve"> at the sites, which aim not to allow the re-vic</w:t>
      </w:r>
      <w:r w:rsidR="00AC5A34" w:rsidRPr="005D4222">
        <w:rPr>
          <w:rFonts w:ascii="Times New Roman" w:hAnsi="Times New Roman"/>
          <w:sz w:val="28"/>
          <w:szCs w:val="28"/>
          <w:lang w:val="en-US"/>
        </w:rPr>
        <w:t>ti</w:t>
      </w:r>
      <w:r w:rsidRPr="005D4222">
        <w:rPr>
          <w:rFonts w:ascii="Times New Roman" w:hAnsi="Times New Roman"/>
          <w:sz w:val="28"/>
          <w:szCs w:val="28"/>
          <w:lang w:val="en-US"/>
        </w:rPr>
        <w:t>miza</w:t>
      </w:r>
      <w:r w:rsidR="00AC5A34" w:rsidRPr="005D4222">
        <w:rPr>
          <w:rFonts w:ascii="Times New Roman" w:hAnsi="Times New Roman"/>
          <w:sz w:val="28"/>
          <w:szCs w:val="28"/>
          <w:lang w:val="en-US"/>
        </w:rPr>
        <w:t>ti</w:t>
      </w:r>
      <w:r w:rsidRPr="005D4222">
        <w:rPr>
          <w:rFonts w:ascii="Times New Roman" w:hAnsi="Times New Roman"/>
          <w:sz w:val="28"/>
          <w:szCs w:val="28"/>
          <w:lang w:val="en-US"/>
        </w:rPr>
        <w:t>on of the child in the process of legal hearing, which for</w:t>
      </w:r>
      <w:r w:rsidR="00AC5A34" w:rsidRPr="005D4222">
        <w:rPr>
          <w:rFonts w:ascii="Times New Roman" w:hAnsi="Times New Roman"/>
          <w:sz w:val="28"/>
          <w:szCs w:val="28"/>
          <w:lang w:val="en-US"/>
        </w:rPr>
        <w:t>tifi</w:t>
      </w:r>
      <w:r w:rsidRPr="005D4222">
        <w:rPr>
          <w:rFonts w:ascii="Times New Roman" w:hAnsi="Times New Roman"/>
          <w:sz w:val="28"/>
          <w:szCs w:val="28"/>
          <w:lang w:val="en-US"/>
        </w:rPr>
        <w:t xml:space="preserve">es the </w:t>
      </w:r>
      <w:r w:rsidR="00AC5A34" w:rsidRPr="005D4222">
        <w:rPr>
          <w:rFonts w:ascii="Times New Roman" w:hAnsi="Times New Roman"/>
          <w:sz w:val="28"/>
          <w:szCs w:val="28"/>
          <w:lang w:val="en-US"/>
        </w:rPr>
        <w:t>national</w:t>
      </w:r>
      <w:r w:rsidRPr="005D4222">
        <w:rPr>
          <w:rFonts w:ascii="Times New Roman" w:hAnsi="Times New Roman"/>
          <w:sz w:val="28"/>
          <w:szCs w:val="28"/>
          <w:lang w:val="en-US"/>
        </w:rPr>
        <w:t xml:space="preserve"> mechanism for child </w:t>
      </w:r>
      <w:r w:rsidR="00AC5A34" w:rsidRPr="005D4222">
        <w:rPr>
          <w:rFonts w:ascii="Times New Roman" w:hAnsi="Times New Roman"/>
          <w:sz w:val="28"/>
          <w:szCs w:val="28"/>
          <w:lang w:val="en-US"/>
        </w:rPr>
        <w:t>protection</w:t>
      </w:r>
      <w:r w:rsidRPr="005D4222">
        <w:rPr>
          <w:rFonts w:ascii="Times New Roman" w:hAnsi="Times New Roman"/>
          <w:sz w:val="28"/>
          <w:szCs w:val="28"/>
          <w:lang w:val="en-US"/>
        </w:rPr>
        <w:t xml:space="preserve"> ba</w:t>
      </w:r>
      <w:r w:rsidR="00AC5A34" w:rsidRPr="005D4222">
        <w:rPr>
          <w:rFonts w:ascii="Times New Roman" w:hAnsi="Times New Roman"/>
          <w:sz w:val="28"/>
          <w:szCs w:val="28"/>
          <w:lang w:val="en-US"/>
        </w:rPr>
        <w:t>sed on an individual approach</w:t>
      </w:r>
      <w:r w:rsidR="00AC5A34" w:rsidRPr="005D4222">
        <w:rPr>
          <w:rStyle w:val="FootnoteReference"/>
          <w:rFonts w:ascii="Times New Roman" w:hAnsi="Times New Roman"/>
          <w:sz w:val="28"/>
          <w:szCs w:val="28"/>
          <w:lang w:val="en-US"/>
        </w:rPr>
        <w:footnoteReference w:id="5"/>
      </w:r>
      <w:r w:rsidRPr="005D4222">
        <w:rPr>
          <w:rFonts w:ascii="Times New Roman" w:hAnsi="Times New Roman"/>
          <w:sz w:val="28"/>
          <w:szCs w:val="28"/>
          <w:lang w:val="en-US"/>
        </w:rPr>
        <w:t xml:space="preserve">. </w:t>
      </w:r>
    </w:p>
    <w:p w14:paraId="66E2BE93" w14:textId="77777777" w:rsidR="00D26758" w:rsidRPr="005D4222" w:rsidRDefault="008F28E7"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 strengthening the mechanism for collec</w:t>
      </w:r>
      <w:r w:rsidR="00AC5A34" w:rsidRPr="005D4222">
        <w:rPr>
          <w:rFonts w:ascii="Times New Roman" w:hAnsi="Times New Roman"/>
          <w:sz w:val="28"/>
          <w:szCs w:val="28"/>
          <w:lang w:val="en-US"/>
        </w:rPr>
        <w:t>ti</w:t>
      </w:r>
      <w:r w:rsidRPr="005D4222">
        <w:rPr>
          <w:rFonts w:ascii="Times New Roman" w:hAnsi="Times New Roman"/>
          <w:sz w:val="28"/>
          <w:szCs w:val="28"/>
          <w:lang w:val="en-US"/>
        </w:rPr>
        <w:t xml:space="preserve">ng and processing data on the </w:t>
      </w:r>
      <w:r w:rsidR="00AC5A34" w:rsidRPr="005D4222">
        <w:rPr>
          <w:rFonts w:ascii="Times New Roman" w:hAnsi="Times New Roman"/>
          <w:sz w:val="28"/>
          <w:szCs w:val="28"/>
          <w:lang w:val="en-US"/>
        </w:rPr>
        <w:t>justice</w:t>
      </w:r>
      <w:r w:rsidRPr="005D4222">
        <w:rPr>
          <w:rFonts w:ascii="Times New Roman" w:hAnsi="Times New Roman"/>
          <w:sz w:val="28"/>
          <w:szCs w:val="28"/>
          <w:lang w:val="en-US"/>
        </w:rPr>
        <w:t xml:space="preserve"> system for children by approving a unique table for the </w:t>
      </w:r>
      <w:r w:rsidR="00AC5A34" w:rsidRPr="005D4222">
        <w:rPr>
          <w:rFonts w:ascii="Times New Roman" w:hAnsi="Times New Roman"/>
          <w:sz w:val="28"/>
          <w:szCs w:val="28"/>
          <w:lang w:val="en-US"/>
        </w:rPr>
        <w:t>collection</w:t>
      </w:r>
      <w:r w:rsidRPr="005D4222">
        <w:rPr>
          <w:rFonts w:ascii="Times New Roman" w:hAnsi="Times New Roman"/>
          <w:sz w:val="28"/>
          <w:szCs w:val="28"/>
          <w:lang w:val="en-US"/>
        </w:rPr>
        <w:t xml:space="preserve"> of </w:t>
      </w:r>
      <w:r w:rsidR="00AC5A34" w:rsidRPr="005D4222">
        <w:rPr>
          <w:rFonts w:ascii="Times New Roman" w:hAnsi="Times New Roman"/>
          <w:sz w:val="28"/>
          <w:szCs w:val="28"/>
          <w:lang w:val="en-US"/>
        </w:rPr>
        <w:t>statistical</w:t>
      </w:r>
      <w:r w:rsidRPr="005D4222">
        <w:rPr>
          <w:rFonts w:ascii="Times New Roman" w:hAnsi="Times New Roman"/>
          <w:sz w:val="28"/>
          <w:szCs w:val="28"/>
          <w:lang w:val="en-US"/>
        </w:rPr>
        <w:t xml:space="preserve"> data both for children in contact with the law</w:t>
      </w:r>
      <w:r w:rsidR="007B4E25" w:rsidRPr="005D4222">
        <w:rPr>
          <w:rFonts w:ascii="Times New Roman" w:hAnsi="Times New Roman"/>
          <w:sz w:val="28"/>
          <w:szCs w:val="28"/>
          <w:lang w:val="en-US"/>
        </w:rPr>
        <w:t>, as well as for those in confl</w:t>
      </w:r>
      <w:r w:rsidRPr="005D4222">
        <w:rPr>
          <w:rFonts w:ascii="Times New Roman" w:hAnsi="Times New Roman"/>
          <w:sz w:val="28"/>
          <w:szCs w:val="28"/>
          <w:lang w:val="en-US"/>
        </w:rPr>
        <w:t>ict with the law</w:t>
      </w:r>
      <w:r w:rsidR="007B4E25" w:rsidRPr="005D4222">
        <w:rPr>
          <w:rFonts w:ascii="Times New Roman" w:hAnsi="Times New Roman"/>
          <w:sz w:val="28"/>
          <w:szCs w:val="28"/>
          <w:lang w:val="en-US"/>
        </w:rPr>
        <w:t>.</w:t>
      </w:r>
    </w:p>
    <w:p w14:paraId="03C72D08" w14:textId="77777777" w:rsidR="00D26758" w:rsidRPr="005D4222" w:rsidRDefault="00163B2B"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bCs/>
          <w:sz w:val="28"/>
          <w:szCs w:val="28"/>
          <w:lang w:val="en-US"/>
        </w:rPr>
        <w:lastRenderedPageBreak/>
        <w:t>- important amendments</w:t>
      </w:r>
      <w:r w:rsidR="00E21638" w:rsidRPr="005D4222">
        <w:rPr>
          <w:rFonts w:ascii="Times New Roman" w:hAnsi="Times New Roman"/>
          <w:bCs/>
          <w:sz w:val="28"/>
          <w:szCs w:val="28"/>
          <w:lang w:val="en-US"/>
        </w:rPr>
        <w:t xml:space="preserve"> made to the Criminal Code and the</w:t>
      </w:r>
      <w:r w:rsidRPr="005D4222">
        <w:rPr>
          <w:rFonts w:ascii="Times New Roman" w:hAnsi="Times New Roman"/>
          <w:bCs/>
          <w:sz w:val="28"/>
          <w:szCs w:val="28"/>
          <w:lang w:val="en-US"/>
        </w:rPr>
        <w:t xml:space="preserve"> Criminal Procedure by which, the</w:t>
      </w:r>
      <w:r w:rsidR="00E21638" w:rsidRPr="005D4222">
        <w:rPr>
          <w:rFonts w:ascii="Times New Roman" w:hAnsi="Times New Roman"/>
          <w:bCs/>
          <w:sz w:val="28"/>
          <w:szCs w:val="28"/>
          <w:lang w:val="en-US"/>
        </w:rPr>
        <w:t xml:space="preserve"> retention period of the juvenile suspect in a crime</w:t>
      </w:r>
      <w:r w:rsidRPr="005D4222">
        <w:rPr>
          <w:rFonts w:ascii="Times New Roman" w:hAnsi="Times New Roman"/>
          <w:bCs/>
          <w:sz w:val="28"/>
          <w:szCs w:val="28"/>
          <w:lang w:val="en-US"/>
        </w:rPr>
        <w:t xml:space="preserve"> was reduced</w:t>
      </w:r>
      <w:r w:rsidR="00E21638" w:rsidRPr="005D4222">
        <w:rPr>
          <w:rFonts w:ascii="Times New Roman" w:hAnsi="Times New Roman"/>
          <w:bCs/>
          <w:sz w:val="28"/>
          <w:szCs w:val="28"/>
          <w:lang w:val="en-US"/>
        </w:rPr>
        <w:t xml:space="preserve"> to maximum 3 hours, except in special cases in which pretrial detention may be extended to four months. It was established the total remand in custody time for under-age defendants - maximum 8 months. Also, the minimum penalty was excluded, giving judges the possibility to apply a softer punishment of children. The criminal punishment for a series of offenses was reduced, the maximum term of imprisonment for children has been decreased from 15 to 12.6 years in case of series of offenses; in case of overlapping sentences for minors, the maximum sentence is 15 years. Life imprisonmen</w:t>
      </w:r>
      <w:r w:rsidRPr="005D4222">
        <w:rPr>
          <w:rFonts w:ascii="Times New Roman" w:hAnsi="Times New Roman"/>
          <w:bCs/>
          <w:sz w:val="28"/>
          <w:szCs w:val="28"/>
          <w:lang w:val="en-US"/>
        </w:rPr>
        <w:t>t for minors was also ruled out.</w:t>
      </w:r>
    </w:p>
    <w:p w14:paraId="0180FBA1" w14:textId="6E27B13C" w:rsidR="00163B2B" w:rsidRPr="005D4222" w:rsidRDefault="00E21638"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bCs/>
          <w:sz w:val="28"/>
          <w:szCs w:val="28"/>
          <w:lang w:val="en-US"/>
        </w:rPr>
        <w:t>- adopting the Strategy for the development of the probation system for the years 2016-2020</w:t>
      </w:r>
      <w:r w:rsidR="00163B2B" w:rsidRPr="005D4222">
        <w:rPr>
          <w:rStyle w:val="FootnoteReference"/>
          <w:rFonts w:ascii="Times New Roman" w:hAnsi="Times New Roman"/>
          <w:bCs/>
          <w:sz w:val="28"/>
          <w:szCs w:val="28"/>
          <w:lang w:val="en-US"/>
        </w:rPr>
        <w:footnoteReference w:id="6"/>
      </w:r>
      <w:r w:rsidRPr="005D4222">
        <w:rPr>
          <w:rFonts w:ascii="Times New Roman" w:hAnsi="Times New Roman"/>
          <w:bCs/>
          <w:sz w:val="28"/>
          <w:szCs w:val="28"/>
          <w:lang w:val="en-US"/>
        </w:rPr>
        <w:t>, the part which refers to juvenile probation.</w:t>
      </w:r>
    </w:p>
    <w:p w14:paraId="0998E9A2" w14:textId="77777777" w:rsidR="00572389" w:rsidRPr="005D4222" w:rsidRDefault="00163B2B"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In the light of the mentioned progress, we have to remind that some problems, identified over the years, and in whose respect the authorities did not take appropriate and decisive action to address them, persist.</w:t>
      </w:r>
    </w:p>
    <w:p w14:paraId="76E685D1" w14:textId="77777777" w:rsidR="00572389" w:rsidRPr="005D4222" w:rsidRDefault="00572389"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kern w:val="28"/>
          <w:sz w:val="28"/>
          <w:szCs w:val="28"/>
          <w:lang w:val="en-US"/>
        </w:rPr>
        <w:t>We find that judges rarely apply other coercive measures than detention, and the mediation mechanism is inoperative.</w:t>
      </w:r>
    </w:p>
    <w:p w14:paraId="32D78CF6" w14:textId="77777777" w:rsidR="00572389" w:rsidRPr="005D4222" w:rsidRDefault="00572389"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kern w:val="28"/>
          <w:sz w:val="28"/>
          <w:szCs w:val="28"/>
          <w:lang w:val="en-US"/>
        </w:rPr>
        <w:t>Although there have been efforts to reinforce the hearing of minors under special circumstances, however, it appears that interviewing rooms do not correspond in the area and are not used properly, including due to lack of staff or knowledge, technical conditions etc.</w:t>
      </w:r>
    </w:p>
    <w:p w14:paraId="44FA1E20" w14:textId="00B64CC4" w:rsidR="00572389" w:rsidRPr="005D4222" w:rsidRDefault="00572389"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kern w:val="28"/>
          <w:sz w:val="28"/>
          <w:szCs w:val="28"/>
          <w:lang w:val="en-US"/>
        </w:rPr>
        <w:t>However, we found that the right to education of juveniles in custody is not properly carried out, the number of subjects(matters) being reduced, subjects are merged, and the opportunity to learn a profession to be able to integrate more easily into society when they are released from detention is also reduced. These issues are caused by the lack of appropriate conditions to realize the right to education of children in detention, including the lack of teachers.</w:t>
      </w:r>
    </w:p>
    <w:p w14:paraId="71BCFCDC" w14:textId="77777777" w:rsidR="00572389" w:rsidRPr="005D4222" w:rsidRDefault="00572389" w:rsidP="001C42E4">
      <w:pPr>
        <w:pStyle w:val="ListParagraph1"/>
        <w:spacing w:after="0" w:line="276" w:lineRule="auto"/>
        <w:ind w:left="0" w:firstLine="567"/>
        <w:jc w:val="both"/>
        <w:rPr>
          <w:rFonts w:ascii="Times New Roman" w:hAnsi="Times New Roman"/>
          <w:kern w:val="28"/>
          <w:sz w:val="28"/>
          <w:szCs w:val="28"/>
          <w:lang w:val="en-US"/>
        </w:rPr>
      </w:pPr>
      <w:r w:rsidRPr="005D4222">
        <w:rPr>
          <w:rFonts w:ascii="Times New Roman" w:hAnsi="Times New Roman"/>
          <w:kern w:val="28"/>
          <w:sz w:val="28"/>
          <w:szCs w:val="28"/>
          <w:lang w:val="en-US"/>
        </w:rPr>
        <w:t>A major problem relates to the prosecution of minors in detention in pre-trial centers where they hold and adults. Even if minors are detained in separate parts of the building, complete separation is not assured, however, that does not prevent minors to interact with adult prisoners.</w:t>
      </w:r>
    </w:p>
    <w:p w14:paraId="1D8C604F" w14:textId="350A932D" w:rsidR="00163B2B" w:rsidRPr="005D4222" w:rsidRDefault="00163B2B"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We are still faced with the problem of a legal and institutional vacuum regarding the children, who have commit</w:t>
      </w:r>
      <w:r w:rsidR="000A0566" w:rsidRPr="005D4222">
        <w:rPr>
          <w:rFonts w:ascii="Times New Roman" w:hAnsi="Times New Roman"/>
          <w:sz w:val="28"/>
          <w:szCs w:val="28"/>
          <w:lang w:val="en-US"/>
        </w:rPr>
        <w:t>ted off</w:t>
      </w:r>
      <w:r w:rsidRPr="005D4222">
        <w:rPr>
          <w:rFonts w:ascii="Times New Roman" w:hAnsi="Times New Roman"/>
          <w:sz w:val="28"/>
          <w:szCs w:val="28"/>
          <w:lang w:val="en-US"/>
        </w:rPr>
        <w:t>enses under the criminal law, but have not reached the age of criminal liability.</w:t>
      </w:r>
    </w:p>
    <w:p w14:paraId="43DF1C27" w14:textId="00DCD0D4" w:rsidR="00163B2B" w:rsidRPr="005D4222" w:rsidRDefault="00163B2B" w:rsidP="001C42E4">
      <w:pPr>
        <w:pStyle w:val="ListParagraph1"/>
        <w:spacing w:after="0" w:line="276" w:lineRule="auto"/>
        <w:ind w:left="0" w:firstLine="567"/>
        <w:jc w:val="both"/>
        <w:rPr>
          <w:rFonts w:ascii="Times New Roman" w:hAnsi="Times New Roman"/>
          <w:sz w:val="28"/>
          <w:szCs w:val="28"/>
          <w:lang w:val="en-US"/>
        </w:rPr>
      </w:pPr>
      <w:r w:rsidRPr="005D4222">
        <w:rPr>
          <w:rFonts w:ascii="Times New Roman" w:hAnsi="Times New Roman"/>
          <w:sz w:val="28"/>
          <w:szCs w:val="28"/>
          <w:lang w:val="en-US"/>
        </w:rPr>
        <w:t xml:space="preserve">As for juvenile delinquency, we found, based on the analysis </w:t>
      </w:r>
      <w:r w:rsidR="000A0566" w:rsidRPr="005D4222">
        <w:rPr>
          <w:rFonts w:ascii="Times New Roman" w:hAnsi="Times New Roman"/>
          <w:sz w:val="28"/>
          <w:szCs w:val="28"/>
          <w:lang w:val="en-US"/>
        </w:rPr>
        <w:t>over several years of statisti</w:t>
      </w:r>
      <w:r w:rsidRPr="005D4222">
        <w:rPr>
          <w:rFonts w:ascii="Times New Roman" w:hAnsi="Times New Roman"/>
          <w:sz w:val="28"/>
          <w:szCs w:val="28"/>
          <w:lang w:val="en-US"/>
        </w:rPr>
        <w:t>cal data on juvenile delin</w:t>
      </w:r>
      <w:r w:rsidR="000A0566" w:rsidRPr="005D4222">
        <w:rPr>
          <w:rFonts w:ascii="Times New Roman" w:hAnsi="Times New Roman"/>
          <w:sz w:val="28"/>
          <w:szCs w:val="28"/>
          <w:lang w:val="en-US"/>
        </w:rPr>
        <w:t>quency, that most crimes committ</w:t>
      </w:r>
      <w:r w:rsidRPr="005D4222">
        <w:rPr>
          <w:rFonts w:ascii="Times New Roman" w:hAnsi="Times New Roman"/>
          <w:sz w:val="28"/>
          <w:szCs w:val="28"/>
          <w:lang w:val="en-US"/>
        </w:rPr>
        <w:t>ed by minors are crimes agains</w:t>
      </w:r>
      <w:r w:rsidR="000A0566" w:rsidRPr="005D4222">
        <w:rPr>
          <w:rFonts w:ascii="Times New Roman" w:hAnsi="Times New Roman"/>
          <w:sz w:val="28"/>
          <w:szCs w:val="28"/>
          <w:lang w:val="en-US"/>
        </w:rPr>
        <w:t>t property committ</w:t>
      </w:r>
      <w:r w:rsidRPr="005D4222">
        <w:rPr>
          <w:rFonts w:ascii="Times New Roman" w:hAnsi="Times New Roman"/>
          <w:sz w:val="28"/>
          <w:szCs w:val="28"/>
          <w:lang w:val="en-US"/>
        </w:rPr>
        <w:t>ed by minors who come from socially vulnerable families</w:t>
      </w:r>
      <w:r w:rsidR="000A0566" w:rsidRPr="005D4222">
        <w:rPr>
          <w:rFonts w:ascii="Times New Roman" w:hAnsi="Times New Roman"/>
          <w:sz w:val="28"/>
          <w:szCs w:val="28"/>
          <w:lang w:val="en-US"/>
        </w:rPr>
        <w:t>. We believe that this correlati</w:t>
      </w:r>
      <w:r w:rsidRPr="005D4222">
        <w:rPr>
          <w:rFonts w:ascii="Times New Roman" w:hAnsi="Times New Roman"/>
          <w:sz w:val="28"/>
          <w:szCs w:val="28"/>
          <w:lang w:val="en-US"/>
        </w:rPr>
        <w:t>on between certain categories of crime and the soci</w:t>
      </w:r>
      <w:r w:rsidR="000A0566" w:rsidRPr="005D4222">
        <w:rPr>
          <w:rFonts w:ascii="Times New Roman" w:hAnsi="Times New Roman"/>
          <w:sz w:val="28"/>
          <w:szCs w:val="28"/>
          <w:lang w:val="en-US"/>
        </w:rPr>
        <w:t>al status of minors, who committ</w:t>
      </w:r>
      <w:r w:rsidRPr="005D4222">
        <w:rPr>
          <w:rFonts w:ascii="Times New Roman" w:hAnsi="Times New Roman"/>
          <w:sz w:val="28"/>
          <w:szCs w:val="28"/>
          <w:lang w:val="en-US"/>
        </w:rPr>
        <w:t>ed crimes, demonstrates the lack of socio-economic policies to support vulnerable families, the children and young people coming from these families. In the same context, w</w:t>
      </w:r>
      <w:r w:rsidR="000A0566" w:rsidRPr="005D4222">
        <w:rPr>
          <w:rFonts w:ascii="Times New Roman" w:hAnsi="Times New Roman"/>
          <w:sz w:val="28"/>
          <w:szCs w:val="28"/>
          <w:lang w:val="en-US"/>
        </w:rPr>
        <w:t>e note that in terms of preventing and combati</w:t>
      </w:r>
      <w:r w:rsidRPr="005D4222">
        <w:rPr>
          <w:rFonts w:ascii="Times New Roman" w:hAnsi="Times New Roman"/>
          <w:sz w:val="28"/>
          <w:szCs w:val="28"/>
          <w:lang w:val="en-US"/>
        </w:rPr>
        <w:t xml:space="preserve">ng </w:t>
      </w:r>
      <w:r w:rsidR="000A0566" w:rsidRPr="005D4222">
        <w:rPr>
          <w:rFonts w:ascii="Times New Roman" w:hAnsi="Times New Roman"/>
          <w:sz w:val="28"/>
          <w:szCs w:val="28"/>
          <w:lang w:val="en-US"/>
        </w:rPr>
        <w:t>juvenile delinquency no signifi</w:t>
      </w:r>
      <w:r w:rsidRPr="005D4222">
        <w:rPr>
          <w:rFonts w:ascii="Times New Roman" w:hAnsi="Times New Roman"/>
          <w:sz w:val="28"/>
          <w:szCs w:val="28"/>
          <w:lang w:val="en-US"/>
        </w:rPr>
        <w:t xml:space="preserve">cant progress, compared to previous years, has been made. Namely, because there is no public </w:t>
      </w:r>
      <w:r w:rsidR="000A0566" w:rsidRPr="005D4222">
        <w:rPr>
          <w:rFonts w:ascii="Times New Roman" w:hAnsi="Times New Roman"/>
          <w:sz w:val="28"/>
          <w:szCs w:val="28"/>
          <w:lang w:val="en-US"/>
        </w:rPr>
        <w:t>policy document, a national plan for the preventi</w:t>
      </w:r>
      <w:r w:rsidRPr="005D4222">
        <w:rPr>
          <w:rFonts w:ascii="Times New Roman" w:hAnsi="Times New Roman"/>
          <w:sz w:val="28"/>
          <w:szCs w:val="28"/>
          <w:lang w:val="en-US"/>
        </w:rPr>
        <w:t>on of juvenile delinquency, prepa</w:t>
      </w:r>
      <w:r w:rsidR="000A0566" w:rsidRPr="005D4222">
        <w:rPr>
          <w:rFonts w:ascii="Times New Roman" w:hAnsi="Times New Roman"/>
          <w:sz w:val="28"/>
          <w:szCs w:val="28"/>
          <w:lang w:val="en-US"/>
        </w:rPr>
        <w:t>red in accordance with international standards</w:t>
      </w:r>
      <w:r w:rsidR="000A0566" w:rsidRPr="005D4222">
        <w:rPr>
          <w:rStyle w:val="FootnoteReference"/>
          <w:rFonts w:ascii="Times New Roman" w:hAnsi="Times New Roman"/>
          <w:sz w:val="28"/>
          <w:szCs w:val="28"/>
          <w:lang w:val="en-US"/>
        </w:rPr>
        <w:footnoteReference w:id="7"/>
      </w:r>
      <w:r w:rsidR="000A0566" w:rsidRPr="005D4222">
        <w:rPr>
          <w:rFonts w:ascii="Times New Roman" w:hAnsi="Times New Roman"/>
          <w:sz w:val="28"/>
          <w:szCs w:val="28"/>
          <w:lang w:val="en-US"/>
        </w:rPr>
        <w:t>, which would provide a holistic, comprehensive and multi</w:t>
      </w:r>
      <w:r w:rsidRPr="005D4222">
        <w:rPr>
          <w:rFonts w:ascii="Times New Roman" w:hAnsi="Times New Roman"/>
          <w:sz w:val="28"/>
          <w:szCs w:val="28"/>
          <w:lang w:val="en-US"/>
        </w:rPr>
        <w:t xml:space="preserve">lateral approach. </w:t>
      </w:r>
    </w:p>
    <w:p w14:paraId="75D22698" w14:textId="3012C8B8" w:rsidR="00FB62D1" w:rsidRPr="005D4222" w:rsidRDefault="00572389" w:rsidP="001C42E4">
      <w:pPr>
        <w:spacing w:after="0" w:line="276" w:lineRule="auto"/>
        <w:ind w:firstLine="567"/>
        <w:jc w:val="both"/>
        <w:rPr>
          <w:rFonts w:ascii="Times New Roman" w:hAnsi="Times New Roman"/>
          <w:kern w:val="28"/>
          <w:sz w:val="28"/>
          <w:szCs w:val="28"/>
          <w:highlight w:val="yellow"/>
          <w:lang w:val="en-US"/>
        </w:rPr>
      </w:pPr>
      <w:r w:rsidRPr="005D4222">
        <w:rPr>
          <w:rFonts w:ascii="Times New Roman" w:hAnsi="Times New Roman"/>
          <w:kern w:val="28"/>
          <w:sz w:val="28"/>
          <w:szCs w:val="28"/>
          <w:lang w:val="en-US" w:eastAsia="en-US"/>
        </w:rPr>
        <w:t>Despite all efforts made by the authorities, it is imperative for the state to adequately provide the necessary financial and human resources, new legal and institutional mechanisms for their efficient and proper implementation.</w:t>
      </w:r>
    </w:p>
    <w:p w14:paraId="041F9220" w14:textId="77777777" w:rsidR="00572389" w:rsidRPr="005D4222" w:rsidRDefault="00572389" w:rsidP="001C42E4">
      <w:pPr>
        <w:pStyle w:val="ListParagraph1"/>
        <w:spacing w:after="0" w:line="276" w:lineRule="auto"/>
        <w:ind w:left="0"/>
        <w:jc w:val="both"/>
        <w:rPr>
          <w:rFonts w:ascii="Times New Roman" w:hAnsi="Times New Roman"/>
          <w:b/>
          <w:sz w:val="28"/>
          <w:szCs w:val="28"/>
          <w:lang w:val="en-US"/>
        </w:rPr>
      </w:pPr>
    </w:p>
    <w:p w14:paraId="5D960737" w14:textId="5B9C8DA5" w:rsidR="00D26758" w:rsidRPr="005D4222" w:rsidRDefault="000A0566" w:rsidP="001C42E4">
      <w:pPr>
        <w:pStyle w:val="ListParagraph1"/>
        <w:spacing w:after="0" w:line="276" w:lineRule="auto"/>
        <w:ind w:left="0"/>
        <w:jc w:val="both"/>
        <w:rPr>
          <w:rFonts w:ascii="Times New Roman" w:hAnsi="Times New Roman"/>
          <w:b/>
          <w:sz w:val="28"/>
          <w:szCs w:val="28"/>
          <w:lang w:val="en-US"/>
        </w:rPr>
      </w:pPr>
      <w:r w:rsidRPr="005D4222">
        <w:rPr>
          <w:rFonts w:ascii="Times New Roman" w:hAnsi="Times New Roman"/>
          <w:b/>
          <w:sz w:val="28"/>
          <w:szCs w:val="28"/>
          <w:lang w:val="en-US"/>
        </w:rPr>
        <w:t xml:space="preserve">RECOMMENDATIONS: </w:t>
      </w:r>
    </w:p>
    <w:p w14:paraId="235DC0B1" w14:textId="6B0D8AAD" w:rsidR="000A0566" w:rsidRPr="005D4222" w:rsidRDefault="000A0566"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 xml:space="preserve">Adequate financial coverage of the reforms that are being implemented. </w:t>
      </w:r>
    </w:p>
    <w:p w14:paraId="64EEC9AC" w14:textId="77777777" w:rsidR="000A0566" w:rsidRPr="005D4222" w:rsidRDefault="000A0566"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 xml:space="preserve">Strengthening the mechanism for collecting and processing data on the justice system for children, by providing that relevant authorities work together and develop a database in accordance with the indicators approved by the Joint Order of the Minister of Justice and the Minister of Internal Affairs, no. 19 / 17 of January 26, 2015. </w:t>
      </w:r>
    </w:p>
    <w:p w14:paraId="70767667" w14:textId="77777777" w:rsidR="000A0566" w:rsidRPr="005D4222" w:rsidRDefault="000A0566"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 xml:space="preserve">Strengthening the mechanism for hearing minors by developing and approving quality standards on procedures for the hearing of minors, related to setting up the hearing rooms, the training of professionals in the field, and providing resources for the proper conduct of the hearings. </w:t>
      </w:r>
    </w:p>
    <w:p w14:paraId="18D824D7" w14:textId="77777777" w:rsidR="00D26758" w:rsidRPr="005D4222" w:rsidRDefault="000A0566"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To create the institutional and legal framework concerning children who have committed offenses under the criminal law, but have not reached the age of criminal liability, to review the educational measures provided by criminal law to develop and increase the efficiency of their application, to establish the authorities and strengthen their role in the resocialization and reintegration of minors.</w:t>
      </w:r>
    </w:p>
    <w:p w14:paraId="7420C75D" w14:textId="77777777" w:rsidR="00D26758" w:rsidRPr="005D4222" w:rsidRDefault="00D26758" w:rsidP="001C42E4">
      <w:pPr>
        <w:pStyle w:val="ListParagraph1"/>
        <w:numPr>
          <w:ilvl w:val="0"/>
          <w:numId w:val="6"/>
        </w:numPr>
        <w:spacing w:after="0" w:line="276" w:lineRule="auto"/>
        <w:jc w:val="both"/>
        <w:rPr>
          <w:rStyle w:val="FontStyle27"/>
          <w:i/>
          <w:kern w:val="28"/>
          <w:sz w:val="28"/>
          <w:szCs w:val="28"/>
          <w:lang w:val="en-US"/>
        </w:rPr>
      </w:pPr>
      <w:r w:rsidRPr="005D4222">
        <w:rPr>
          <w:rStyle w:val="FontStyle27"/>
          <w:i/>
          <w:sz w:val="28"/>
          <w:szCs w:val="28"/>
          <w:lang w:val="en-US" w:eastAsia="ro-RO"/>
        </w:rPr>
        <w:t>C</w:t>
      </w:r>
      <w:r w:rsidR="00CD102C" w:rsidRPr="005D4222">
        <w:rPr>
          <w:rStyle w:val="FontStyle27"/>
          <w:i/>
          <w:sz w:val="28"/>
          <w:szCs w:val="28"/>
          <w:lang w:val="en-US" w:eastAsia="ro-RO"/>
        </w:rPr>
        <w:t>onnection of the management system of juvenile</w:t>
      </w:r>
      <w:r w:rsidRPr="005D4222">
        <w:rPr>
          <w:rStyle w:val="FontStyle27"/>
          <w:i/>
          <w:sz w:val="28"/>
          <w:szCs w:val="28"/>
          <w:lang w:val="en-US" w:eastAsia="ro-RO"/>
        </w:rPr>
        <w:t xml:space="preserve"> justice with the Beijing rules.</w:t>
      </w:r>
    </w:p>
    <w:p w14:paraId="21B9E347" w14:textId="77777777" w:rsidR="00D26758" w:rsidRPr="005D4222" w:rsidRDefault="000A0566"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To develop and adopt a national plan to prevent and combat juvenile delinquency, according to the United Nations Guidelines for the Prevention of Juvenile Delinquency known as the Riyadh Principles.</w:t>
      </w:r>
    </w:p>
    <w:p w14:paraId="28F073D8" w14:textId="72CF9CA9" w:rsidR="006B0453" w:rsidRPr="005D4222" w:rsidRDefault="00D26758" w:rsidP="001C42E4">
      <w:pPr>
        <w:pStyle w:val="ListParagraph1"/>
        <w:numPr>
          <w:ilvl w:val="0"/>
          <w:numId w:val="6"/>
        </w:numPr>
        <w:spacing w:after="0" w:line="276" w:lineRule="auto"/>
        <w:jc w:val="both"/>
        <w:rPr>
          <w:rFonts w:ascii="Times New Roman" w:hAnsi="Times New Roman"/>
          <w:i/>
          <w:kern w:val="28"/>
          <w:sz w:val="28"/>
          <w:szCs w:val="28"/>
          <w:lang w:val="en-US"/>
        </w:rPr>
      </w:pPr>
      <w:r w:rsidRPr="005D4222">
        <w:rPr>
          <w:rFonts w:ascii="Times New Roman" w:hAnsi="Times New Roman"/>
          <w:i/>
          <w:sz w:val="28"/>
          <w:szCs w:val="28"/>
          <w:lang w:val="en-US"/>
        </w:rPr>
        <w:t>Develop and implement training programs for probation officers regarding the social reintegration of minors in conflict with the law.</w:t>
      </w:r>
    </w:p>
    <w:p w14:paraId="7440A12F" w14:textId="55EA5D07" w:rsidR="00D26758" w:rsidRPr="005D4222" w:rsidRDefault="00D26758" w:rsidP="001C42E4">
      <w:pPr>
        <w:spacing w:after="0" w:line="276" w:lineRule="auto"/>
        <w:jc w:val="both"/>
        <w:textAlignment w:val="baseline"/>
        <w:rPr>
          <w:rFonts w:ascii="Times New Roman" w:hAnsi="Times New Roman"/>
          <w:b/>
          <w:sz w:val="28"/>
          <w:szCs w:val="28"/>
          <w:lang w:val="en-US"/>
        </w:rPr>
      </w:pPr>
    </w:p>
    <w:p w14:paraId="01FA562D" w14:textId="18C2D354" w:rsidR="001C42E4" w:rsidRPr="005D4222" w:rsidRDefault="00526D85" w:rsidP="001C42E4">
      <w:pPr>
        <w:spacing w:after="0" w:line="276" w:lineRule="auto"/>
        <w:ind w:firstLine="567"/>
        <w:jc w:val="both"/>
        <w:textAlignment w:val="baseline"/>
        <w:rPr>
          <w:rFonts w:ascii="Times New Roman" w:hAnsi="Times New Roman"/>
          <w:b/>
          <w:sz w:val="28"/>
          <w:szCs w:val="28"/>
          <w:lang w:val="en-US"/>
        </w:rPr>
      </w:pPr>
      <w:r w:rsidRPr="005D4222">
        <w:rPr>
          <w:rFonts w:ascii="Times New Roman" w:hAnsi="Times New Roman"/>
          <w:b/>
          <w:sz w:val="28"/>
          <w:szCs w:val="28"/>
          <w:lang w:val="en-US"/>
        </w:rPr>
        <w:t>Children – victims of crimes</w:t>
      </w:r>
    </w:p>
    <w:p w14:paraId="0531F544" w14:textId="77777777" w:rsidR="001C42E4" w:rsidRPr="005D4222" w:rsidRDefault="001C42E4" w:rsidP="001C42E4">
      <w:pPr>
        <w:spacing w:after="0" w:line="276" w:lineRule="auto"/>
        <w:ind w:firstLine="567"/>
        <w:jc w:val="both"/>
        <w:textAlignment w:val="baseline"/>
        <w:rPr>
          <w:rFonts w:ascii="Times New Roman" w:hAnsi="Times New Roman"/>
          <w:b/>
          <w:sz w:val="28"/>
          <w:szCs w:val="28"/>
          <w:lang w:val="en-US"/>
        </w:rPr>
      </w:pPr>
    </w:p>
    <w:p w14:paraId="46B400ED" w14:textId="0F3511D8" w:rsidR="00526D85" w:rsidRPr="005D4222" w:rsidRDefault="00526D85" w:rsidP="001C42E4">
      <w:pPr>
        <w:spacing w:after="0" w:line="276" w:lineRule="auto"/>
        <w:ind w:firstLine="567"/>
        <w:jc w:val="both"/>
        <w:textAlignment w:val="baseline"/>
        <w:rPr>
          <w:rFonts w:ascii="Times New Roman" w:hAnsi="Times New Roman"/>
          <w:b/>
          <w:sz w:val="28"/>
          <w:szCs w:val="28"/>
          <w:lang w:val="en-US"/>
        </w:rPr>
      </w:pPr>
      <w:r w:rsidRPr="005D4222">
        <w:rPr>
          <w:rFonts w:ascii="Times New Roman" w:hAnsi="Times New Roman"/>
          <w:sz w:val="28"/>
          <w:szCs w:val="28"/>
          <w:lang w:val="en-US"/>
        </w:rPr>
        <w:t xml:space="preserve">In recent years, there is an increasing number of cases of children’s victimization through actions of attempt to their life, health, development, dignity and morality. Unfortunately, parents, legal guardians, or other persons, in whose care children are, are in the role of abusers. In 2015, according to the data of the General Prosecutor, 1334 criminal cases were initiated, in which 1381 children appear as victims of crimes. An increase by about 24% is registered compared to the same period of 2014, when 1073 criminal cases were initiated. Children appear as victims of crime as follows: </w:t>
      </w:r>
    </w:p>
    <w:p w14:paraId="5A5FD19B" w14:textId="24284186" w:rsidR="00526D85" w:rsidRPr="005D4222" w:rsidRDefault="00526D85"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 xml:space="preserve">property (thefts, robberies) - 348 criminal cases (391 criminal cases in 2014); </w:t>
      </w:r>
    </w:p>
    <w:p w14:paraId="58E87A73" w14:textId="58A2FC96" w:rsidR="00526D85" w:rsidRPr="005D4222" w:rsidRDefault="00526D85"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 xml:space="preserve">family violence - 118 criminal cases (117 in 2014); </w:t>
      </w:r>
    </w:p>
    <w:p w14:paraId="476FDFEC" w14:textId="18762E15" w:rsidR="00526D85" w:rsidRPr="005D4222" w:rsidRDefault="00526D85"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violation of traffic safety rules - 84 criminal cases (87 in 2014);</w:t>
      </w:r>
    </w:p>
    <w:p w14:paraId="7C7772D0" w14:textId="6884CF93" w:rsidR="00526D85" w:rsidRPr="005D4222" w:rsidRDefault="00526D85"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 xml:space="preserve">hooliganism - 53 criminal cases (47 in 2014); </w:t>
      </w:r>
    </w:p>
    <w:p w14:paraId="20F55994" w14:textId="1A8FE22A" w:rsidR="00CF6A0B" w:rsidRPr="005D4222" w:rsidRDefault="00526D85"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 xml:space="preserve">bodily injury of children - 32 criminal cases (35 in 2014); </w:t>
      </w:r>
    </w:p>
    <w:p w14:paraId="31244468" w14:textId="03EEA654" w:rsidR="00CF6A0B" w:rsidRPr="005D4222" w:rsidRDefault="00CF6A0B" w:rsidP="001C42E4">
      <w:pPr>
        <w:pStyle w:val="ListParagraph"/>
        <w:numPr>
          <w:ilvl w:val="0"/>
          <w:numId w:val="11"/>
        </w:numPr>
        <w:spacing w:after="0" w:line="276" w:lineRule="auto"/>
        <w:jc w:val="both"/>
        <w:textAlignment w:val="baseline"/>
        <w:rPr>
          <w:rFonts w:ascii="Times New Roman" w:hAnsi="Times New Roman"/>
          <w:sz w:val="28"/>
          <w:szCs w:val="28"/>
          <w:lang w:val="en-US"/>
        </w:rPr>
      </w:pPr>
      <w:r w:rsidRPr="005D4222">
        <w:rPr>
          <w:rFonts w:ascii="Times New Roman" w:hAnsi="Times New Roman"/>
          <w:sz w:val="28"/>
          <w:szCs w:val="28"/>
          <w:lang w:val="en-US"/>
        </w:rPr>
        <w:t>att</w:t>
      </w:r>
      <w:r w:rsidR="00526D85" w:rsidRPr="005D4222">
        <w:rPr>
          <w:rFonts w:ascii="Times New Roman" w:hAnsi="Times New Roman"/>
          <w:sz w:val="28"/>
          <w:szCs w:val="28"/>
          <w:lang w:val="en-US"/>
        </w:rPr>
        <w:t xml:space="preserve">empt to life - 6 criminal cases (7 in 2014). </w:t>
      </w:r>
    </w:p>
    <w:p w14:paraId="0DCA2121" w14:textId="77777777" w:rsidR="00CF6A0B" w:rsidRPr="005D4222" w:rsidRDefault="00526D85" w:rsidP="001C42E4">
      <w:pPr>
        <w:spacing w:after="0" w:line="276" w:lineRule="auto"/>
        <w:ind w:firstLine="567"/>
        <w:jc w:val="both"/>
        <w:textAlignment w:val="baseline"/>
        <w:rPr>
          <w:rFonts w:ascii="Times New Roman" w:hAnsi="Times New Roman"/>
          <w:sz w:val="28"/>
          <w:szCs w:val="28"/>
          <w:lang w:val="en-US"/>
        </w:rPr>
      </w:pPr>
      <w:r w:rsidRPr="005D4222">
        <w:rPr>
          <w:rFonts w:ascii="Times New Roman" w:hAnsi="Times New Roman"/>
          <w:sz w:val="28"/>
          <w:szCs w:val="28"/>
          <w:lang w:val="en-US"/>
        </w:rPr>
        <w:t>In 332 criminal cas</w:t>
      </w:r>
      <w:r w:rsidR="00CF6A0B" w:rsidRPr="005D4222">
        <w:rPr>
          <w:rFonts w:ascii="Times New Roman" w:hAnsi="Times New Roman"/>
          <w:sz w:val="28"/>
          <w:szCs w:val="28"/>
          <w:lang w:val="en-US"/>
        </w:rPr>
        <w:t>es, the children have been victims of sexual assaults</w:t>
      </w:r>
      <w:r w:rsidRPr="005D4222">
        <w:rPr>
          <w:rFonts w:ascii="Times New Roman" w:hAnsi="Times New Roman"/>
          <w:sz w:val="28"/>
          <w:szCs w:val="28"/>
          <w:lang w:val="en-US"/>
        </w:rPr>
        <w:t>, of which in 39 cases they were abused in the family (by the biologic father - 11 cases, by the mothe</w:t>
      </w:r>
      <w:r w:rsidR="00CF6A0B" w:rsidRPr="005D4222">
        <w:rPr>
          <w:rFonts w:ascii="Times New Roman" w:hAnsi="Times New Roman"/>
          <w:sz w:val="28"/>
          <w:szCs w:val="28"/>
          <w:lang w:val="en-US"/>
        </w:rPr>
        <w:t>r’s concubine – 13, other relati</w:t>
      </w:r>
      <w:r w:rsidRPr="005D4222">
        <w:rPr>
          <w:rFonts w:ascii="Times New Roman" w:hAnsi="Times New Roman"/>
          <w:sz w:val="28"/>
          <w:szCs w:val="28"/>
          <w:lang w:val="en-US"/>
        </w:rPr>
        <w:t xml:space="preserve">ves - 15 cases). </w:t>
      </w:r>
    </w:p>
    <w:p w14:paraId="1B98023C" w14:textId="77777777" w:rsidR="00CF6A0B" w:rsidRPr="005D4222" w:rsidRDefault="00526D85" w:rsidP="001C42E4">
      <w:pPr>
        <w:spacing w:after="0" w:line="276" w:lineRule="auto"/>
        <w:ind w:firstLine="567"/>
        <w:jc w:val="both"/>
        <w:textAlignment w:val="baseline"/>
        <w:rPr>
          <w:rFonts w:ascii="Times New Roman" w:hAnsi="Times New Roman"/>
          <w:sz w:val="28"/>
          <w:szCs w:val="28"/>
          <w:lang w:val="en-US"/>
        </w:rPr>
      </w:pPr>
      <w:r w:rsidRPr="005D4222">
        <w:rPr>
          <w:rFonts w:ascii="Times New Roman" w:hAnsi="Times New Roman"/>
          <w:sz w:val="28"/>
          <w:szCs w:val="28"/>
          <w:lang w:val="en-US"/>
        </w:rPr>
        <w:t>In 2015, there were 214 cases of v</w:t>
      </w:r>
      <w:r w:rsidR="00CF6A0B" w:rsidRPr="005D4222">
        <w:rPr>
          <w:rFonts w:ascii="Times New Roman" w:hAnsi="Times New Roman"/>
          <w:sz w:val="28"/>
          <w:szCs w:val="28"/>
          <w:lang w:val="en-US"/>
        </w:rPr>
        <w:t>iolence against children committed in educational instituti</w:t>
      </w:r>
      <w:r w:rsidRPr="005D4222">
        <w:rPr>
          <w:rFonts w:ascii="Times New Roman" w:hAnsi="Times New Roman"/>
          <w:sz w:val="28"/>
          <w:szCs w:val="28"/>
          <w:lang w:val="en-US"/>
        </w:rPr>
        <w:t xml:space="preserve">ons, including among peers - 182 cases. </w:t>
      </w:r>
      <w:r w:rsidR="00CF6A0B" w:rsidRPr="005D4222">
        <w:rPr>
          <w:rFonts w:ascii="Times New Roman" w:hAnsi="Times New Roman"/>
          <w:sz w:val="28"/>
          <w:szCs w:val="28"/>
          <w:lang w:val="en-US"/>
        </w:rPr>
        <w:t>Children oft</w:t>
      </w:r>
      <w:r w:rsidRPr="005D4222">
        <w:rPr>
          <w:rFonts w:ascii="Times New Roman" w:hAnsi="Times New Roman"/>
          <w:sz w:val="28"/>
          <w:szCs w:val="28"/>
          <w:lang w:val="en-US"/>
        </w:rPr>
        <w:t>en resort to violence during</w:t>
      </w:r>
      <w:r w:rsidR="00CF6A0B" w:rsidRPr="005D4222">
        <w:rPr>
          <w:rFonts w:ascii="Times New Roman" w:hAnsi="Times New Roman"/>
          <w:sz w:val="28"/>
          <w:szCs w:val="28"/>
          <w:lang w:val="en-US"/>
        </w:rPr>
        <w:t xml:space="preserve"> the breaks or aft</w:t>
      </w:r>
      <w:r w:rsidRPr="005D4222">
        <w:rPr>
          <w:rFonts w:ascii="Times New Roman" w:hAnsi="Times New Roman"/>
          <w:sz w:val="28"/>
          <w:szCs w:val="28"/>
          <w:lang w:val="en-US"/>
        </w:rPr>
        <w:t>er classes. we found that the Procedure of ins</w:t>
      </w:r>
      <w:r w:rsidR="00CF6A0B" w:rsidRPr="005D4222">
        <w:rPr>
          <w:rFonts w:ascii="Times New Roman" w:hAnsi="Times New Roman"/>
          <w:sz w:val="28"/>
          <w:szCs w:val="28"/>
          <w:lang w:val="en-US"/>
        </w:rPr>
        <w:t>ti</w:t>
      </w:r>
      <w:r w:rsidRPr="005D4222">
        <w:rPr>
          <w:rFonts w:ascii="Times New Roman" w:hAnsi="Times New Roman"/>
          <w:sz w:val="28"/>
          <w:szCs w:val="28"/>
          <w:lang w:val="en-US"/>
        </w:rPr>
        <w:t>tu</w:t>
      </w:r>
      <w:r w:rsidR="00CF6A0B" w:rsidRPr="005D4222">
        <w:rPr>
          <w:rFonts w:ascii="Times New Roman" w:hAnsi="Times New Roman"/>
          <w:sz w:val="28"/>
          <w:szCs w:val="28"/>
          <w:lang w:val="en-US"/>
        </w:rPr>
        <w:t>ti</w:t>
      </w:r>
      <w:r w:rsidRPr="005D4222">
        <w:rPr>
          <w:rFonts w:ascii="Times New Roman" w:hAnsi="Times New Roman"/>
          <w:sz w:val="28"/>
          <w:szCs w:val="28"/>
          <w:lang w:val="en-US"/>
        </w:rPr>
        <w:t>onal organiza</w:t>
      </w:r>
      <w:r w:rsidR="00CF6A0B" w:rsidRPr="005D4222">
        <w:rPr>
          <w:rFonts w:ascii="Times New Roman" w:hAnsi="Times New Roman"/>
          <w:sz w:val="28"/>
          <w:szCs w:val="28"/>
          <w:lang w:val="en-US"/>
        </w:rPr>
        <w:t>ti</w:t>
      </w:r>
      <w:r w:rsidRPr="005D4222">
        <w:rPr>
          <w:rFonts w:ascii="Times New Roman" w:hAnsi="Times New Roman"/>
          <w:sz w:val="28"/>
          <w:szCs w:val="28"/>
          <w:lang w:val="en-US"/>
        </w:rPr>
        <w:t>on and interven</w:t>
      </w:r>
      <w:r w:rsidR="00CF6A0B" w:rsidRPr="005D4222">
        <w:rPr>
          <w:rFonts w:ascii="Times New Roman" w:hAnsi="Times New Roman"/>
          <w:sz w:val="28"/>
          <w:szCs w:val="28"/>
          <w:lang w:val="en-US"/>
        </w:rPr>
        <w:t>ti</w:t>
      </w:r>
      <w:r w:rsidRPr="005D4222">
        <w:rPr>
          <w:rFonts w:ascii="Times New Roman" w:hAnsi="Times New Roman"/>
          <w:sz w:val="28"/>
          <w:szCs w:val="28"/>
          <w:lang w:val="en-US"/>
        </w:rPr>
        <w:t>on of the employees of educa</w:t>
      </w:r>
      <w:r w:rsidR="00CF6A0B" w:rsidRPr="005D4222">
        <w:rPr>
          <w:rFonts w:ascii="Times New Roman" w:hAnsi="Times New Roman"/>
          <w:sz w:val="28"/>
          <w:szCs w:val="28"/>
          <w:lang w:val="en-US"/>
        </w:rPr>
        <w:t>ti</w:t>
      </w:r>
      <w:r w:rsidRPr="005D4222">
        <w:rPr>
          <w:rFonts w:ascii="Times New Roman" w:hAnsi="Times New Roman"/>
          <w:sz w:val="28"/>
          <w:szCs w:val="28"/>
          <w:lang w:val="en-US"/>
        </w:rPr>
        <w:t>onal ins</w:t>
      </w:r>
      <w:r w:rsidR="00CF6A0B" w:rsidRPr="005D4222">
        <w:rPr>
          <w:rFonts w:ascii="Times New Roman" w:hAnsi="Times New Roman"/>
          <w:sz w:val="28"/>
          <w:szCs w:val="28"/>
          <w:lang w:val="en-US"/>
        </w:rPr>
        <w:t>ti</w:t>
      </w:r>
      <w:r w:rsidRPr="005D4222">
        <w:rPr>
          <w:rFonts w:ascii="Times New Roman" w:hAnsi="Times New Roman"/>
          <w:sz w:val="28"/>
          <w:szCs w:val="28"/>
          <w:lang w:val="en-US"/>
        </w:rPr>
        <w:t>tu</w:t>
      </w:r>
      <w:r w:rsidR="00CF6A0B" w:rsidRPr="005D4222">
        <w:rPr>
          <w:rFonts w:ascii="Times New Roman" w:hAnsi="Times New Roman"/>
          <w:sz w:val="28"/>
          <w:szCs w:val="28"/>
          <w:lang w:val="en-US"/>
        </w:rPr>
        <w:t>ti</w:t>
      </w:r>
      <w:r w:rsidRPr="005D4222">
        <w:rPr>
          <w:rFonts w:ascii="Times New Roman" w:hAnsi="Times New Roman"/>
          <w:sz w:val="28"/>
          <w:szCs w:val="28"/>
          <w:lang w:val="en-US"/>
        </w:rPr>
        <w:t>ons in cases of abuse, neglect, exploita</w:t>
      </w:r>
      <w:r w:rsidR="00CF6A0B" w:rsidRPr="005D4222">
        <w:rPr>
          <w:rFonts w:ascii="Times New Roman" w:hAnsi="Times New Roman"/>
          <w:sz w:val="28"/>
          <w:szCs w:val="28"/>
          <w:lang w:val="en-US"/>
        </w:rPr>
        <w:t>ti</w:t>
      </w:r>
      <w:r w:rsidRPr="005D4222">
        <w:rPr>
          <w:rFonts w:ascii="Times New Roman" w:hAnsi="Times New Roman"/>
          <w:sz w:val="28"/>
          <w:szCs w:val="28"/>
          <w:lang w:val="en-US"/>
        </w:rPr>
        <w:t>on, trafficking of children, approved by Order</w:t>
      </w:r>
      <w:r w:rsidR="00CF6A0B" w:rsidRPr="005D4222">
        <w:rPr>
          <w:rStyle w:val="FootnoteReference"/>
          <w:rFonts w:ascii="Times New Roman" w:hAnsi="Times New Roman"/>
          <w:sz w:val="28"/>
          <w:szCs w:val="28"/>
          <w:lang w:val="en-US"/>
        </w:rPr>
        <w:footnoteReference w:id="8"/>
      </w:r>
      <w:r w:rsidRPr="005D4222">
        <w:rPr>
          <w:rFonts w:ascii="Times New Roman" w:hAnsi="Times New Roman"/>
          <w:sz w:val="28"/>
          <w:szCs w:val="28"/>
          <w:lang w:val="en-US"/>
        </w:rPr>
        <w:t xml:space="preserve"> no. 77 of 22 February</w:t>
      </w:r>
      <w:r w:rsidR="00CF6A0B" w:rsidRPr="005D4222">
        <w:rPr>
          <w:rFonts w:ascii="Times New Roman" w:hAnsi="Times New Roman"/>
          <w:sz w:val="28"/>
          <w:szCs w:val="28"/>
          <w:lang w:val="en-US"/>
        </w:rPr>
        <w:t xml:space="preserve"> 2013, of the Minister of Educati</w:t>
      </w:r>
      <w:r w:rsidRPr="005D4222">
        <w:rPr>
          <w:rFonts w:ascii="Times New Roman" w:hAnsi="Times New Roman"/>
          <w:sz w:val="28"/>
          <w:szCs w:val="28"/>
          <w:lang w:val="en-US"/>
        </w:rPr>
        <w:t>on</w:t>
      </w:r>
      <w:r w:rsidR="00CF6A0B" w:rsidRPr="005D4222">
        <w:rPr>
          <w:rFonts w:ascii="Times New Roman" w:hAnsi="Times New Roman"/>
          <w:sz w:val="28"/>
          <w:szCs w:val="28"/>
          <w:lang w:val="en-US"/>
        </w:rPr>
        <w:t>, is applied with diffi</w:t>
      </w:r>
      <w:r w:rsidRPr="005D4222">
        <w:rPr>
          <w:rFonts w:ascii="Times New Roman" w:hAnsi="Times New Roman"/>
          <w:sz w:val="28"/>
          <w:szCs w:val="28"/>
          <w:lang w:val="en-US"/>
        </w:rPr>
        <w:t>culty and the Methodology for the applica</w:t>
      </w:r>
      <w:r w:rsidR="00CF6A0B" w:rsidRPr="005D4222">
        <w:rPr>
          <w:rFonts w:ascii="Times New Roman" w:hAnsi="Times New Roman"/>
          <w:sz w:val="28"/>
          <w:szCs w:val="28"/>
          <w:lang w:val="en-US"/>
        </w:rPr>
        <w:t>tion of this Procedure</w:t>
      </w:r>
      <w:r w:rsidR="00CF6A0B" w:rsidRPr="005D4222">
        <w:rPr>
          <w:rStyle w:val="FootnoteReference"/>
          <w:rFonts w:ascii="Times New Roman" w:hAnsi="Times New Roman"/>
          <w:sz w:val="28"/>
          <w:szCs w:val="28"/>
          <w:lang w:val="en-US"/>
        </w:rPr>
        <w:footnoteReference w:id="9"/>
      </w:r>
      <w:r w:rsidRPr="005D4222">
        <w:rPr>
          <w:rFonts w:ascii="Times New Roman" w:hAnsi="Times New Roman"/>
          <w:sz w:val="28"/>
          <w:szCs w:val="28"/>
          <w:lang w:val="en-US"/>
        </w:rPr>
        <w:t xml:space="preserve"> is not observed. </w:t>
      </w:r>
    </w:p>
    <w:p w14:paraId="3E2139AD" w14:textId="77777777" w:rsidR="00CF6A0B" w:rsidRPr="005D4222" w:rsidRDefault="00526D85" w:rsidP="001C42E4">
      <w:pPr>
        <w:spacing w:after="0" w:line="276" w:lineRule="auto"/>
        <w:ind w:firstLine="567"/>
        <w:jc w:val="both"/>
        <w:textAlignment w:val="baseline"/>
        <w:rPr>
          <w:rFonts w:ascii="Times New Roman" w:hAnsi="Times New Roman"/>
          <w:sz w:val="28"/>
          <w:szCs w:val="28"/>
          <w:lang w:val="en-US"/>
        </w:rPr>
      </w:pPr>
      <w:r w:rsidRPr="005D4222">
        <w:rPr>
          <w:rFonts w:ascii="Times New Roman" w:hAnsi="Times New Roman"/>
          <w:sz w:val="28"/>
          <w:szCs w:val="28"/>
          <w:lang w:val="en-US"/>
        </w:rPr>
        <w:t xml:space="preserve">Suicide among children remains a </w:t>
      </w:r>
      <w:r w:rsidR="00CF6A0B" w:rsidRPr="005D4222">
        <w:rPr>
          <w:rFonts w:ascii="Times New Roman" w:hAnsi="Times New Roman"/>
          <w:sz w:val="28"/>
          <w:szCs w:val="28"/>
          <w:lang w:val="en-US"/>
        </w:rPr>
        <w:t>serious problem. During 2015, the number of suicide att</w:t>
      </w:r>
      <w:r w:rsidRPr="005D4222">
        <w:rPr>
          <w:rFonts w:ascii="Times New Roman" w:hAnsi="Times New Roman"/>
          <w:sz w:val="28"/>
          <w:szCs w:val="28"/>
          <w:lang w:val="en-US"/>
        </w:rPr>
        <w:t>empts among minors increased</w:t>
      </w:r>
      <w:r w:rsidR="00CF6A0B" w:rsidRPr="005D4222">
        <w:rPr>
          <w:rFonts w:ascii="Times New Roman" w:hAnsi="Times New Roman"/>
          <w:sz w:val="28"/>
          <w:szCs w:val="28"/>
          <w:lang w:val="en-US"/>
        </w:rPr>
        <w:t>,</w:t>
      </w:r>
      <w:r w:rsidRPr="005D4222">
        <w:rPr>
          <w:rFonts w:ascii="Times New Roman" w:hAnsi="Times New Roman"/>
          <w:sz w:val="28"/>
          <w:szCs w:val="28"/>
          <w:lang w:val="en-US"/>
        </w:rPr>
        <w:t xml:space="preserve"> 103 cases (96 - 2014) being registered, especially in children of the age between 13-16 (70 children). </w:t>
      </w:r>
    </w:p>
    <w:p w14:paraId="5E30FA3D" w14:textId="77777777" w:rsidR="00CF6A0B" w:rsidRPr="005D4222" w:rsidRDefault="00526D85" w:rsidP="001C42E4">
      <w:pPr>
        <w:spacing w:after="0" w:line="276" w:lineRule="auto"/>
        <w:ind w:firstLine="567"/>
        <w:jc w:val="both"/>
        <w:textAlignment w:val="baseline"/>
        <w:rPr>
          <w:rFonts w:ascii="Times New Roman" w:hAnsi="Times New Roman"/>
          <w:sz w:val="28"/>
          <w:szCs w:val="28"/>
          <w:lang w:val="en-US"/>
        </w:rPr>
      </w:pPr>
      <w:r w:rsidRPr="005D4222">
        <w:rPr>
          <w:rFonts w:ascii="Times New Roman" w:hAnsi="Times New Roman"/>
          <w:sz w:val="28"/>
          <w:szCs w:val="28"/>
          <w:lang w:val="en-US"/>
        </w:rPr>
        <w:t>Among the causes, which determine children to resort to such ac</w:t>
      </w:r>
      <w:r w:rsidR="00CF6A0B" w:rsidRPr="005D4222">
        <w:rPr>
          <w:rFonts w:ascii="Times New Roman" w:hAnsi="Times New Roman"/>
          <w:sz w:val="28"/>
          <w:szCs w:val="28"/>
          <w:lang w:val="en-US"/>
        </w:rPr>
        <w:t>ti</w:t>
      </w:r>
      <w:r w:rsidRPr="005D4222">
        <w:rPr>
          <w:rFonts w:ascii="Times New Roman" w:hAnsi="Times New Roman"/>
          <w:sz w:val="28"/>
          <w:szCs w:val="28"/>
          <w:lang w:val="en-US"/>
        </w:rPr>
        <w:t>ons, experts list the following: school or sen</w:t>
      </w:r>
      <w:r w:rsidR="00CF6A0B" w:rsidRPr="005D4222">
        <w:rPr>
          <w:rFonts w:ascii="Times New Roman" w:hAnsi="Times New Roman"/>
          <w:sz w:val="28"/>
          <w:szCs w:val="28"/>
          <w:lang w:val="en-US"/>
        </w:rPr>
        <w:t>ti</w:t>
      </w:r>
      <w:r w:rsidRPr="005D4222">
        <w:rPr>
          <w:rFonts w:ascii="Times New Roman" w:hAnsi="Times New Roman"/>
          <w:sz w:val="28"/>
          <w:szCs w:val="28"/>
          <w:lang w:val="en-US"/>
        </w:rPr>
        <w:t>mental failure, diffi</w:t>
      </w:r>
      <w:r w:rsidR="00CF6A0B" w:rsidRPr="005D4222">
        <w:rPr>
          <w:rFonts w:ascii="Times New Roman" w:hAnsi="Times New Roman"/>
          <w:sz w:val="28"/>
          <w:szCs w:val="28"/>
          <w:lang w:val="en-US"/>
        </w:rPr>
        <w:t>culti</w:t>
      </w:r>
      <w:r w:rsidRPr="005D4222">
        <w:rPr>
          <w:rFonts w:ascii="Times New Roman" w:hAnsi="Times New Roman"/>
          <w:sz w:val="28"/>
          <w:szCs w:val="28"/>
          <w:lang w:val="en-US"/>
        </w:rPr>
        <w:t>es of children’s adapta</w:t>
      </w:r>
      <w:r w:rsidR="00CF6A0B" w:rsidRPr="005D4222">
        <w:rPr>
          <w:rFonts w:ascii="Times New Roman" w:hAnsi="Times New Roman"/>
          <w:sz w:val="28"/>
          <w:szCs w:val="28"/>
          <w:lang w:val="en-US"/>
        </w:rPr>
        <w:t>ti</w:t>
      </w:r>
      <w:r w:rsidRPr="005D4222">
        <w:rPr>
          <w:rFonts w:ascii="Times New Roman" w:hAnsi="Times New Roman"/>
          <w:sz w:val="28"/>
          <w:szCs w:val="28"/>
          <w:lang w:val="en-US"/>
        </w:rPr>
        <w:t>on, emo</w:t>
      </w:r>
      <w:r w:rsidR="00CF6A0B" w:rsidRPr="005D4222">
        <w:rPr>
          <w:rFonts w:ascii="Times New Roman" w:hAnsi="Times New Roman"/>
          <w:sz w:val="28"/>
          <w:szCs w:val="28"/>
          <w:lang w:val="en-US"/>
        </w:rPr>
        <w:t>ti</w:t>
      </w:r>
      <w:r w:rsidRPr="005D4222">
        <w:rPr>
          <w:rFonts w:ascii="Times New Roman" w:hAnsi="Times New Roman"/>
          <w:sz w:val="28"/>
          <w:szCs w:val="28"/>
          <w:lang w:val="en-US"/>
        </w:rPr>
        <w:t>onal imbalance o</w:t>
      </w:r>
      <w:r w:rsidR="00CF6A0B" w:rsidRPr="005D4222">
        <w:rPr>
          <w:rFonts w:ascii="Times New Roman" w:hAnsi="Times New Roman"/>
          <w:sz w:val="28"/>
          <w:szCs w:val="28"/>
          <w:lang w:val="en-US"/>
        </w:rPr>
        <w:t>n the background of lack of eff</w:t>
      </w:r>
      <w:r w:rsidRPr="005D4222">
        <w:rPr>
          <w:rFonts w:ascii="Times New Roman" w:hAnsi="Times New Roman"/>
          <w:sz w:val="28"/>
          <w:szCs w:val="28"/>
          <w:lang w:val="en-US"/>
        </w:rPr>
        <w:t>ec</w:t>
      </w:r>
      <w:r w:rsidR="00CF6A0B" w:rsidRPr="005D4222">
        <w:rPr>
          <w:rFonts w:ascii="Times New Roman" w:hAnsi="Times New Roman"/>
          <w:sz w:val="28"/>
          <w:szCs w:val="28"/>
          <w:lang w:val="en-US"/>
        </w:rPr>
        <w:t>ti</w:t>
      </w:r>
      <w:r w:rsidRPr="005D4222">
        <w:rPr>
          <w:rFonts w:ascii="Times New Roman" w:hAnsi="Times New Roman"/>
          <w:sz w:val="28"/>
          <w:szCs w:val="28"/>
          <w:lang w:val="en-US"/>
        </w:rPr>
        <w:t>ve communica</w:t>
      </w:r>
      <w:r w:rsidR="00CF6A0B" w:rsidRPr="005D4222">
        <w:rPr>
          <w:rFonts w:ascii="Times New Roman" w:hAnsi="Times New Roman"/>
          <w:sz w:val="28"/>
          <w:szCs w:val="28"/>
          <w:lang w:val="en-US"/>
        </w:rPr>
        <w:t>ti</w:t>
      </w:r>
      <w:r w:rsidRPr="005D4222">
        <w:rPr>
          <w:rFonts w:ascii="Times New Roman" w:hAnsi="Times New Roman"/>
          <w:sz w:val="28"/>
          <w:szCs w:val="28"/>
          <w:lang w:val="en-US"/>
        </w:rPr>
        <w:t>on with parents or rela</w:t>
      </w:r>
      <w:r w:rsidR="00CF6A0B" w:rsidRPr="005D4222">
        <w:rPr>
          <w:rFonts w:ascii="Times New Roman" w:hAnsi="Times New Roman"/>
          <w:sz w:val="28"/>
          <w:szCs w:val="28"/>
          <w:lang w:val="en-US"/>
        </w:rPr>
        <w:t>ti</w:t>
      </w:r>
      <w:r w:rsidRPr="005D4222">
        <w:rPr>
          <w:rFonts w:ascii="Times New Roman" w:hAnsi="Times New Roman"/>
          <w:sz w:val="28"/>
          <w:szCs w:val="28"/>
          <w:lang w:val="en-US"/>
        </w:rPr>
        <w:t xml:space="preserve">ves. </w:t>
      </w:r>
    </w:p>
    <w:p w14:paraId="7258052B" w14:textId="4FE84A98" w:rsidR="00526D85" w:rsidRPr="005D4222" w:rsidRDefault="00526D85" w:rsidP="001C42E4">
      <w:pPr>
        <w:spacing w:after="0" w:line="276" w:lineRule="auto"/>
        <w:ind w:firstLine="567"/>
        <w:jc w:val="both"/>
        <w:textAlignment w:val="baseline"/>
        <w:rPr>
          <w:rFonts w:ascii="Times New Roman" w:hAnsi="Times New Roman"/>
          <w:sz w:val="28"/>
          <w:szCs w:val="28"/>
          <w:lang w:val="en-US"/>
        </w:rPr>
      </w:pPr>
      <w:r w:rsidRPr="005D4222">
        <w:rPr>
          <w:rFonts w:ascii="Times New Roman" w:hAnsi="Times New Roman"/>
          <w:sz w:val="28"/>
          <w:szCs w:val="28"/>
          <w:lang w:val="en-US"/>
        </w:rPr>
        <w:t>In most cases of suicide or a</w:t>
      </w:r>
      <w:r w:rsidR="00CF6A0B" w:rsidRPr="005D4222">
        <w:rPr>
          <w:rFonts w:ascii="Times New Roman" w:hAnsi="Times New Roman"/>
          <w:sz w:val="28"/>
          <w:szCs w:val="28"/>
          <w:lang w:val="en-US"/>
        </w:rPr>
        <w:t>tt</w:t>
      </w:r>
      <w:r w:rsidRPr="005D4222">
        <w:rPr>
          <w:rFonts w:ascii="Times New Roman" w:hAnsi="Times New Roman"/>
          <w:sz w:val="28"/>
          <w:szCs w:val="28"/>
          <w:lang w:val="en-US"/>
        </w:rPr>
        <w:t>empted suicide, the children grew and were educated in single-parent families or the parents were abroad, and the minors were le</w:t>
      </w:r>
      <w:r w:rsidR="00CF6A0B" w:rsidRPr="005D4222">
        <w:rPr>
          <w:rFonts w:ascii="Times New Roman" w:hAnsi="Times New Roman"/>
          <w:sz w:val="28"/>
          <w:szCs w:val="28"/>
          <w:lang w:val="en-US"/>
        </w:rPr>
        <w:t>ft</w:t>
      </w:r>
      <w:r w:rsidRPr="005D4222">
        <w:rPr>
          <w:rFonts w:ascii="Times New Roman" w:hAnsi="Times New Roman"/>
          <w:sz w:val="28"/>
          <w:szCs w:val="28"/>
          <w:lang w:val="en-US"/>
        </w:rPr>
        <w:t xml:space="preserve"> with grandparents or other rela</w:t>
      </w:r>
      <w:r w:rsidR="00CF6A0B" w:rsidRPr="005D4222">
        <w:rPr>
          <w:rFonts w:ascii="Times New Roman" w:hAnsi="Times New Roman"/>
          <w:sz w:val="28"/>
          <w:szCs w:val="28"/>
          <w:lang w:val="en-US"/>
        </w:rPr>
        <w:t>ti</w:t>
      </w:r>
      <w:r w:rsidRPr="005D4222">
        <w:rPr>
          <w:rFonts w:ascii="Times New Roman" w:hAnsi="Times New Roman"/>
          <w:sz w:val="28"/>
          <w:szCs w:val="28"/>
          <w:lang w:val="en-US"/>
        </w:rPr>
        <w:t>ves. Some</w:t>
      </w:r>
      <w:r w:rsidR="00CF6A0B" w:rsidRPr="005D4222">
        <w:rPr>
          <w:rFonts w:ascii="Times New Roman" w:hAnsi="Times New Roman"/>
          <w:sz w:val="28"/>
          <w:szCs w:val="28"/>
          <w:lang w:val="en-US"/>
        </w:rPr>
        <w:t>ti</w:t>
      </w:r>
      <w:r w:rsidRPr="005D4222">
        <w:rPr>
          <w:rFonts w:ascii="Times New Roman" w:hAnsi="Times New Roman"/>
          <w:sz w:val="28"/>
          <w:szCs w:val="28"/>
          <w:lang w:val="en-US"/>
        </w:rPr>
        <w:t>mes, the tense rela</w:t>
      </w:r>
      <w:r w:rsidR="00CF6A0B" w:rsidRPr="005D4222">
        <w:rPr>
          <w:rFonts w:ascii="Times New Roman" w:hAnsi="Times New Roman"/>
          <w:sz w:val="28"/>
          <w:szCs w:val="28"/>
          <w:lang w:val="en-US"/>
        </w:rPr>
        <w:t>ti</w:t>
      </w:r>
      <w:r w:rsidRPr="005D4222">
        <w:rPr>
          <w:rFonts w:ascii="Times New Roman" w:hAnsi="Times New Roman"/>
          <w:sz w:val="28"/>
          <w:szCs w:val="28"/>
          <w:lang w:val="en-US"/>
        </w:rPr>
        <w:t>ons between parents, divorce, other family problems discourage children and the most sensi</w:t>
      </w:r>
      <w:r w:rsidR="00CF6A0B" w:rsidRPr="005D4222">
        <w:rPr>
          <w:rFonts w:ascii="Times New Roman" w:hAnsi="Times New Roman"/>
          <w:sz w:val="28"/>
          <w:szCs w:val="28"/>
          <w:lang w:val="en-US"/>
        </w:rPr>
        <w:t>ti</w:t>
      </w:r>
      <w:r w:rsidRPr="005D4222">
        <w:rPr>
          <w:rFonts w:ascii="Times New Roman" w:hAnsi="Times New Roman"/>
          <w:sz w:val="28"/>
          <w:szCs w:val="28"/>
          <w:lang w:val="en-US"/>
        </w:rPr>
        <w:t xml:space="preserve">ve </w:t>
      </w:r>
      <w:r w:rsidR="00CF6A0B" w:rsidRPr="005D4222">
        <w:rPr>
          <w:rFonts w:ascii="Times New Roman" w:hAnsi="Times New Roman"/>
          <w:sz w:val="28"/>
          <w:szCs w:val="28"/>
          <w:lang w:val="en-US"/>
        </w:rPr>
        <w:t>ones</w:t>
      </w:r>
      <w:r w:rsidRPr="005D4222">
        <w:rPr>
          <w:rFonts w:ascii="Times New Roman" w:hAnsi="Times New Roman"/>
          <w:sz w:val="28"/>
          <w:szCs w:val="28"/>
          <w:lang w:val="en-US"/>
        </w:rPr>
        <w:t xml:space="preserve"> resort to extreme measures.</w:t>
      </w:r>
    </w:p>
    <w:p w14:paraId="310DE8EA" w14:textId="77777777" w:rsidR="000A787A" w:rsidRPr="005D4222" w:rsidRDefault="000A787A" w:rsidP="001C42E4">
      <w:pPr>
        <w:spacing w:after="0" w:line="276" w:lineRule="auto"/>
        <w:ind w:left="426"/>
        <w:jc w:val="both"/>
        <w:rPr>
          <w:rFonts w:ascii="Times New Roman" w:hAnsi="Times New Roman"/>
          <w:sz w:val="28"/>
          <w:szCs w:val="28"/>
          <w:lang w:val="en-US"/>
        </w:rPr>
      </w:pPr>
    </w:p>
    <w:p w14:paraId="61B12251" w14:textId="42C5C98D" w:rsidR="00364E2F" w:rsidRPr="005D4222" w:rsidRDefault="00CF6A0B" w:rsidP="001C42E4">
      <w:pPr>
        <w:spacing w:after="0" w:line="276" w:lineRule="auto"/>
        <w:ind w:left="426"/>
        <w:jc w:val="both"/>
        <w:rPr>
          <w:rFonts w:ascii="Times New Roman" w:hAnsi="Times New Roman"/>
          <w:b/>
          <w:sz w:val="28"/>
          <w:szCs w:val="28"/>
          <w:lang w:val="en-US"/>
        </w:rPr>
      </w:pPr>
      <w:r w:rsidRPr="005D4222">
        <w:rPr>
          <w:rFonts w:ascii="Times New Roman" w:hAnsi="Times New Roman"/>
          <w:b/>
          <w:sz w:val="28"/>
          <w:szCs w:val="28"/>
          <w:lang w:val="en-US"/>
        </w:rPr>
        <w:t xml:space="preserve">RECOMMENDATIONS: </w:t>
      </w:r>
    </w:p>
    <w:p w14:paraId="19B49878" w14:textId="77777777" w:rsidR="00E47C5B" w:rsidRPr="005D4222" w:rsidRDefault="00E47C5B" w:rsidP="001C42E4">
      <w:pPr>
        <w:spacing w:after="0" w:line="276" w:lineRule="auto"/>
        <w:ind w:left="426"/>
        <w:jc w:val="both"/>
        <w:rPr>
          <w:rFonts w:ascii="Times New Roman" w:hAnsi="Times New Roman"/>
          <w:i/>
          <w:sz w:val="28"/>
          <w:szCs w:val="28"/>
          <w:lang w:val="en-US"/>
        </w:rPr>
      </w:pPr>
      <w:r w:rsidRPr="005D4222">
        <w:rPr>
          <w:rFonts w:ascii="Times New Roman" w:hAnsi="Times New Roman"/>
          <w:i/>
          <w:sz w:val="28"/>
          <w:szCs w:val="28"/>
          <w:lang w:val="en-US"/>
        </w:rPr>
        <w:t>- Ensuring conti</w:t>
      </w:r>
      <w:r w:rsidR="00CF6A0B" w:rsidRPr="005D4222">
        <w:rPr>
          <w:rFonts w:ascii="Times New Roman" w:hAnsi="Times New Roman"/>
          <w:i/>
          <w:sz w:val="28"/>
          <w:szCs w:val="28"/>
          <w:lang w:val="en-US"/>
        </w:rPr>
        <w:t>nuous train</w:t>
      </w:r>
      <w:r w:rsidRPr="005D4222">
        <w:rPr>
          <w:rFonts w:ascii="Times New Roman" w:hAnsi="Times New Roman"/>
          <w:i/>
          <w:sz w:val="28"/>
          <w:szCs w:val="28"/>
          <w:lang w:val="en-US"/>
        </w:rPr>
        <w:t>ing of teachers on the applicati</w:t>
      </w:r>
      <w:r w:rsidR="00CF6A0B" w:rsidRPr="005D4222">
        <w:rPr>
          <w:rFonts w:ascii="Times New Roman" w:hAnsi="Times New Roman"/>
          <w:i/>
          <w:sz w:val="28"/>
          <w:szCs w:val="28"/>
          <w:lang w:val="en-US"/>
        </w:rPr>
        <w:t>on, based on the methodology, of the procedure for ins</w:t>
      </w:r>
      <w:r w:rsidRPr="005D4222">
        <w:rPr>
          <w:rFonts w:ascii="Times New Roman" w:hAnsi="Times New Roman"/>
          <w:i/>
          <w:sz w:val="28"/>
          <w:szCs w:val="28"/>
          <w:lang w:val="en-US"/>
        </w:rPr>
        <w:t>titutional organization and intervention of employees of educati</w:t>
      </w:r>
      <w:r w:rsidR="00CF6A0B" w:rsidRPr="005D4222">
        <w:rPr>
          <w:rFonts w:ascii="Times New Roman" w:hAnsi="Times New Roman"/>
          <w:i/>
          <w:sz w:val="28"/>
          <w:szCs w:val="28"/>
          <w:lang w:val="en-US"/>
        </w:rPr>
        <w:t>onal ins</w:t>
      </w:r>
      <w:r w:rsidRPr="005D4222">
        <w:rPr>
          <w:rFonts w:ascii="Times New Roman" w:hAnsi="Times New Roman"/>
          <w:i/>
          <w:sz w:val="28"/>
          <w:szCs w:val="28"/>
          <w:lang w:val="en-US"/>
        </w:rPr>
        <w:t>ti</w:t>
      </w:r>
      <w:r w:rsidR="00CF6A0B" w:rsidRPr="005D4222">
        <w:rPr>
          <w:rFonts w:ascii="Times New Roman" w:hAnsi="Times New Roman"/>
          <w:i/>
          <w:sz w:val="28"/>
          <w:szCs w:val="28"/>
          <w:lang w:val="en-US"/>
        </w:rPr>
        <w:t>tu</w:t>
      </w:r>
      <w:r w:rsidRPr="005D4222">
        <w:rPr>
          <w:rFonts w:ascii="Times New Roman" w:hAnsi="Times New Roman"/>
          <w:i/>
          <w:sz w:val="28"/>
          <w:szCs w:val="28"/>
          <w:lang w:val="en-US"/>
        </w:rPr>
        <w:t>ti</w:t>
      </w:r>
      <w:r w:rsidR="00CF6A0B" w:rsidRPr="005D4222">
        <w:rPr>
          <w:rFonts w:ascii="Times New Roman" w:hAnsi="Times New Roman"/>
          <w:i/>
          <w:sz w:val="28"/>
          <w:szCs w:val="28"/>
          <w:lang w:val="en-US"/>
        </w:rPr>
        <w:t xml:space="preserve">ons in cases of abuse, neglect, </w:t>
      </w:r>
      <w:r w:rsidRPr="005D4222">
        <w:rPr>
          <w:rFonts w:ascii="Times New Roman" w:hAnsi="Times New Roman"/>
          <w:i/>
          <w:sz w:val="28"/>
          <w:szCs w:val="28"/>
          <w:lang w:val="en-US"/>
        </w:rPr>
        <w:t>exploitation and traffi</w:t>
      </w:r>
      <w:r w:rsidR="00CF6A0B" w:rsidRPr="005D4222">
        <w:rPr>
          <w:rFonts w:ascii="Times New Roman" w:hAnsi="Times New Roman"/>
          <w:i/>
          <w:sz w:val="28"/>
          <w:szCs w:val="28"/>
          <w:lang w:val="en-US"/>
        </w:rPr>
        <w:t xml:space="preserve">cking of children, as well as </w:t>
      </w:r>
      <w:r w:rsidRPr="005D4222">
        <w:rPr>
          <w:rFonts w:ascii="Times New Roman" w:hAnsi="Times New Roman"/>
          <w:i/>
          <w:sz w:val="28"/>
          <w:szCs w:val="28"/>
          <w:lang w:val="en-US"/>
        </w:rPr>
        <w:t>continuous</w:t>
      </w:r>
      <w:r w:rsidR="00CF6A0B" w:rsidRPr="005D4222">
        <w:rPr>
          <w:rFonts w:ascii="Times New Roman" w:hAnsi="Times New Roman"/>
          <w:i/>
          <w:sz w:val="28"/>
          <w:szCs w:val="28"/>
          <w:lang w:val="en-US"/>
        </w:rPr>
        <w:t xml:space="preserve"> monitoring of compliance with its provisions;</w:t>
      </w:r>
    </w:p>
    <w:p w14:paraId="42A522AD" w14:textId="77777777" w:rsidR="00E47C5B" w:rsidRPr="005D4222" w:rsidRDefault="00E47C5B" w:rsidP="001C42E4">
      <w:pPr>
        <w:spacing w:after="0" w:line="276" w:lineRule="auto"/>
        <w:ind w:left="426"/>
        <w:jc w:val="both"/>
        <w:rPr>
          <w:rFonts w:ascii="Times New Roman" w:hAnsi="Times New Roman"/>
          <w:i/>
          <w:sz w:val="28"/>
          <w:szCs w:val="28"/>
          <w:lang w:val="en-US"/>
        </w:rPr>
      </w:pPr>
      <w:r w:rsidRPr="005D4222">
        <w:rPr>
          <w:rFonts w:ascii="Times New Roman" w:hAnsi="Times New Roman"/>
          <w:i/>
          <w:sz w:val="28"/>
          <w:szCs w:val="28"/>
          <w:lang w:val="en-US"/>
        </w:rPr>
        <w:t>- Strengthening the State’s eff</w:t>
      </w:r>
      <w:r w:rsidR="00CF6A0B" w:rsidRPr="005D4222">
        <w:rPr>
          <w:rFonts w:ascii="Times New Roman" w:hAnsi="Times New Roman"/>
          <w:i/>
          <w:sz w:val="28"/>
          <w:szCs w:val="28"/>
          <w:lang w:val="en-US"/>
        </w:rPr>
        <w:t>orts to prevent and combat suicide, especially among children;</w:t>
      </w:r>
    </w:p>
    <w:p w14:paraId="406CA116" w14:textId="5592565C" w:rsidR="00E700EB" w:rsidRPr="005D4222" w:rsidRDefault="00E47C5B" w:rsidP="001C42E4">
      <w:pPr>
        <w:spacing w:after="0" w:line="276" w:lineRule="auto"/>
        <w:ind w:left="426"/>
        <w:jc w:val="both"/>
        <w:rPr>
          <w:rFonts w:ascii="Times New Roman" w:hAnsi="Times New Roman"/>
          <w:i/>
          <w:sz w:val="28"/>
          <w:szCs w:val="28"/>
          <w:lang w:val="en-US"/>
        </w:rPr>
      </w:pPr>
      <w:r w:rsidRPr="005D4222">
        <w:rPr>
          <w:rFonts w:ascii="Times New Roman" w:hAnsi="Times New Roman"/>
          <w:i/>
          <w:sz w:val="28"/>
          <w:szCs w:val="28"/>
          <w:lang w:val="en-US"/>
        </w:rPr>
        <w:t xml:space="preserve">- </w:t>
      </w:r>
      <w:r w:rsidR="00364E2F" w:rsidRPr="005D4222">
        <w:rPr>
          <w:rFonts w:ascii="Times New Roman" w:hAnsi="Times New Roman"/>
          <w:i/>
          <w:sz w:val="28"/>
          <w:szCs w:val="28"/>
          <w:lang w:val="en-US"/>
        </w:rPr>
        <w:t>Elaborate and implement programs to develop the parenting skills.</w:t>
      </w:r>
    </w:p>
    <w:p w14:paraId="6A07F20B" w14:textId="77777777" w:rsidR="00364E2F" w:rsidRPr="005D4222" w:rsidRDefault="00364E2F" w:rsidP="001C42E4">
      <w:pPr>
        <w:spacing w:after="0" w:line="276" w:lineRule="auto"/>
        <w:ind w:left="426"/>
        <w:jc w:val="both"/>
        <w:rPr>
          <w:rFonts w:ascii="Times New Roman" w:hAnsi="Times New Roman"/>
          <w:b/>
          <w:sz w:val="28"/>
          <w:szCs w:val="28"/>
          <w:lang w:val="en-US"/>
        </w:rPr>
      </w:pPr>
    </w:p>
    <w:p w14:paraId="696404FD" w14:textId="180243A2" w:rsidR="000A787A" w:rsidRPr="005D4222" w:rsidRDefault="005F3DC3" w:rsidP="001C42E4">
      <w:pPr>
        <w:pStyle w:val="NormalWeb"/>
        <w:spacing w:before="0" w:beforeAutospacing="0" w:after="0" w:afterAutospacing="0" w:line="276" w:lineRule="auto"/>
        <w:jc w:val="both"/>
        <w:rPr>
          <w:b/>
          <w:sz w:val="28"/>
          <w:szCs w:val="28"/>
          <w:lang w:val="en-US"/>
        </w:rPr>
      </w:pPr>
      <w:r w:rsidRPr="005D4222">
        <w:rPr>
          <w:b/>
          <w:sz w:val="28"/>
          <w:szCs w:val="28"/>
          <w:lang w:val="en-US"/>
        </w:rPr>
        <w:t xml:space="preserve">Observance of children’s rights in </w:t>
      </w:r>
      <w:r w:rsidR="000A787A" w:rsidRPr="005D4222">
        <w:rPr>
          <w:b/>
          <w:sz w:val="28"/>
          <w:szCs w:val="28"/>
          <w:lang w:val="en-US"/>
        </w:rPr>
        <w:t>education</w:t>
      </w:r>
      <w:r w:rsidRPr="005D4222">
        <w:rPr>
          <w:b/>
          <w:sz w:val="28"/>
          <w:szCs w:val="28"/>
          <w:lang w:val="en-US"/>
        </w:rPr>
        <w:t xml:space="preserve"> </w:t>
      </w:r>
    </w:p>
    <w:p w14:paraId="29E95AC5" w14:textId="77777777" w:rsidR="00364E2F" w:rsidRPr="005D4222" w:rsidRDefault="00364E2F" w:rsidP="001C42E4">
      <w:pPr>
        <w:pStyle w:val="NormalWeb"/>
        <w:spacing w:before="0" w:beforeAutospacing="0" w:after="0" w:afterAutospacing="0" w:line="276" w:lineRule="auto"/>
        <w:ind w:firstLine="567"/>
        <w:jc w:val="both"/>
        <w:rPr>
          <w:b/>
          <w:sz w:val="28"/>
          <w:szCs w:val="28"/>
          <w:lang w:val="en-US"/>
        </w:rPr>
      </w:pPr>
    </w:p>
    <w:p w14:paraId="035F77BA" w14:textId="4639856E" w:rsidR="000A787A" w:rsidRPr="005D4222" w:rsidRDefault="005F3DC3" w:rsidP="001C42E4">
      <w:pPr>
        <w:pStyle w:val="NormalWeb"/>
        <w:spacing w:before="0" w:beforeAutospacing="0" w:after="0" w:afterAutospacing="0" w:line="276" w:lineRule="auto"/>
        <w:ind w:firstLine="708"/>
        <w:jc w:val="both"/>
        <w:rPr>
          <w:sz w:val="28"/>
          <w:szCs w:val="28"/>
          <w:u w:val="single"/>
          <w:lang w:val="en-US"/>
        </w:rPr>
      </w:pPr>
      <w:r w:rsidRPr="005D4222">
        <w:rPr>
          <w:sz w:val="28"/>
          <w:szCs w:val="28"/>
          <w:u w:val="single"/>
          <w:lang w:val="en-US"/>
        </w:rPr>
        <w:t xml:space="preserve">Inclusive </w:t>
      </w:r>
      <w:r w:rsidR="000A787A" w:rsidRPr="005D4222">
        <w:rPr>
          <w:sz w:val="28"/>
          <w:szCs w:val="28"/>
          <w:u w:val="single"/>
          <w:lang w:val="en-US"/>
        </w:rPr>
        <w:t>education</w:t>
      </w:r>
      <w:r w:rsidRPr="005D4222">
        <w:rPr>
          <w:sz w:val="28"/>
          <w:szCs w:val="28"/>
          <w:u w:val="single"/>
          <w:lang w:val="en-US"/>
        </w:rPr>
        <w:t xml:space="preserve"> </w:t>
      </w:r>
    </w:p>
    <w:p w14:paraId="01AB1CCA" w14:textId="46296CD1" w:rsidR="000A787A" w:rsidRPr="005D4222" w:rsidRDefault="000A787A"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Actions</w:t>
      </w:r>
      <w:r w:rsidR="005F3DC3" w:rsidRPr="005D4222">
        <w:rPr>
          <w:sz w:val="28"/>
          <w:szCs w:val="28"/>
          <w:lang w:val="en-US"/>
        </w:rPr>
        <w:t xml:space="preserve"> are taken at </w:t>
      </w:r>
      <w:r w:rsidRPr="005D4222">
        <w:rPr>
          <w:sz w:val="28"/>
          <w:szCs w:val="28"/>
          <w:lang w:val="en-US"/>
        </w:rPr>
        <w:t>national</w:t>
      </w:r>
      <w:r w:rsidR="005F3DC3" w:rsidRPr="005D4222">
        <w:rPr>
          <w:sz w:val="28"/>
          <w:szCs w:val="28"/>
          <w:lang w:val="en-US"/>
        </w:rPr>
        <w:t xml:space="preserve"> level to ensure the rights of children with </w:t>
      </w:r>
      <w:r w:rsidRPr="005D4222">
        <w:rPr>
          <w:sz w:val="28"/>
          <w:szCs w:val="28"/>
          <w:lang w:val="en-US"/>
        </w:rPr>
        <w:t>disabilities</w:t>
      </w:r>
      <w:r w:rsidR="005F3DC3" w:rsidRPr="005D4222">
        <w:rPr>
          <w:sz w:val="28"/>
          <w:szCs w:val="28"/>
          <w:lang w:val="en-US"/>
        </w:rPr>
        <w:t xml:space="preserve"> through further </w:t>
      </w:r>
      <w:r w:rsidRPr="005D4222">
        <w:rPr>
          <w:sz w:val="28"/>
          <w:szCs w:val="28"/>
          <w:lang w:val="en-US"/>
        </w:rPr>
        <w:t>implementation</w:t>
      </w:r>
      <w:r w:rsidR="005F3DC3" w:rsidRPr="005D4222">
        <w:rPr>
          <w:sz w:val="28"/>
          <w:szCs w:val="28"/>
          <w:lang w:val="en-US"/>
        </w:rPr>
        <w:t xml:space="preserve"> of social inclusion programs. The process of inclusion of children with special </w:t>
      </w:r>
      <w:r w:rsidRPr="005D4222">
        <w:rPr>
          <w:sz w:val="28"/>
          <w:szCs w:val="28"/>
          <w:lang w:val="en-US"/>
        </w:rPr>
        <w:t>educational</w:t>
      </w:r>
      <w:r w:rsidR="005F3DC3" w:rsidRPr="005D4222">
        <w:rPr>
          <w:sz w:val="28"/>
          <w:szCs w:val="28"/>
          <w:lang w:val="en-US"/>
        </w:rPr>
        <w:t xml:space="preserve"> needs is</w:t>
      </w:r>
      <w:r w:rsidR="00A747F0" w:rsidRPr="005D4222">
        <w:rPr>
          <w:sz w:val="28"/>
          <w:szCs w:val="28"/>
          <w:lang w:val="en-US"/>
        </w:rPr>
        <w:t xml:space="preserve"> provided in a number of laws</w:t>
      </w:r>
      <w:r w:rsidR="00A747F0" w:rsidRPr="005D4222">
        <w:rPr>
          <w:rStyle w:val="FootnoteReference"/>
          <w:sz w:val="28"/>
          <w:szCs w:val="28"/>
          <w:lang w:val="en-US"/>
        </w:rPr>
        <w:footnoteReference w:id="10"/>
      </w:r>
      <w:r w:rsidR="00A747F0" w:rsidRPr="005D4222">
        <w:rPr>
          <w:sz w:val="28"/>
          <w:szCs w:val="28"/>
          <w:lang w:val="en-US"/>
        </w:rPr>
        <w:t>. T</w:t>
      </w:r>
      <w:r w:rsidR="005F3DC3" w:rsidRPr="005D4222">
        <w:rPr>
          <w:sz w:val="28"/>
          <w:szCs w:val="28"/>
          <w:lang w:val="en-US"/>
        </w:rPr>
        <w:t xml:space="preserve">his process involves developing support services for teachers, parents and children with special needs. </w:t>
      </w:r>
    </w:p>
    <w:p w14:paraId="2B6145D8" w14:textId="578E1AE8" w:rsidR="000A787A" w:rsidRPr="005D4222" w:rsidRDefault="005F3DC3"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 xml:space="preserve">Inclusion of children with special </w:t>
      </w:r>
      <w:r w:rsidR="000A787A" w:rsidRPr="005D4222">
        <w:rPr>
          <w:sz w:val="28"/>
          <w:szCs w:val="28"/>
          <w:lang w:val="en-US"/>
        </w:rPr>
        <w:t>educational</w:t>
      </w:r>
      <w:r w:rsidRPr="005D4222">
        <w:rPr>
          <w:sz w:val="28"/>
          <w:szCs w:val="28"/>
          <w:lang w:val="en-US"/>
        </w:rPr>
        <w:t xml:space="preserve"> needs was developed as a logical </w:t>
      </w:r>
      <w:r w:rsidR="000A787A" w:rsidRPr="005D4222">
        <w:rPr>
          <w:sz w:val="28"/>
          <w:szCs w:val="28"/>
          <w:lang w:val="en-US"/>
        </w:rPr>
        <w:t>continuation</w:t>
      </w:r>
      <w:r w:rsidRPr="005D4222">
        <w:rPr>
          <w:sz w:val="28"/>
          <w:szCs w:val="28"/>
          <w:lang w:val="en-US"/>
        </w:rPr>
        <w:t xml:space="preserve"> of a global process, very important for the observance of the child’s right to grow and develop in the family, namely the </w:t>
      </w:r>
      <w:r w:rsidR="000A787A" w:rsidRPr="005D4222">
        <w:rPr>
          <w:sz w:val="28"/>
          <w:szCs w:val="28"/>
          <w:lang w:val="en-US"/>
        </w:rPr>
        <w:t>deinstitutionalization</w:t>
      </w:r>
      <w:r w:rsidRPr="005D4222">
        <w:rPr>
          <w:sz w:val="28"/>
          <w:szCs w:val="28"/>
          <w:lang w:val="en-US"/>
        </w:rPr>
        <w:t xml:space="preserve"> of children from auxiliary boarding schools.</w:t>
      </w:r>
    </w:p>
    <w:p w14:paraId="2A6E0434" w14:textId="3005DB08" w:rsidR="00D6697F" w:rsidRPr="005D4222" w:rsidRDefault="000A787A" w:rsidP="001C42E4">
      <w:pPr>
        <w:pStyle w:val="NormalWeb"/>
        <w:spacing w:before="0" w:beforeAutospacing="0" w:after="0" w:afterAutospacing="0" w:line="276" w:lineRule="auto"/>
        <w:ind w:firstLine="567"/>
        <w:jc w:val="both"/>
        <w:rPr>
          <w:noProof/>
          <w:sz w:val="28"/>
          <w:szCs w:val="28"/>
          <w:lang w:val="en-US"/>
        </w:rPr>
      </w:pPr>
      <w:r w:rsidRPr="005D4222">
        <w:rPr>
          <w:sz w:val="28"/>
          <w:szCs w:val="28"/>
          <w:lang w:val="en-US"/>
        </w:rPr>
        <w:t>Monitoring the development of inclusive education services, it has been observed that</w:t>
      </w:r>
      <w:r w:rsidR="00D6697F" w:rsidRPr="005D4222">
        <w:rPr>
          <w:sz w:val="28"/>
          <w:szCs w:val="28"/>
          <w:lang w:val="en-US"/>
        </w:rPr>
        <w:t xml:space="preserve"> </w:t>
      </w:r>
      <w:r w:rsidRPr="005D4222">
        <w:rPr>
          <w:sz w:val="28"/>
          <w:szCs w:val="28"/>
          <w:lang w:val="en-US"/>
        </w:rPr>
        <w:t xml:space="preserve">support services are growing, which is a positive factor for the proper implementation of the given reform, but the number of these services remains insufficient. </w:t>
      </w:r>
    </w:p>
    <w:p w14:paraId="4DBBE931" w14:textId="2234A194" w:rsidR="00720CD3" w:rsidRPr="005D4222" w:rsidRDefault="00720CD3"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There was a systemic gap, due to a lack of specific procedural regulations on how to support the exit examinations for students with special needs in order to provide equal opportunities to students with special educational needs. This problem was resolved by the Ministry of Education as a result of the Ombudsman's intervention</w:t>
      </w:r>
      <w:r w:rsidR="00143E6A" w:rsidRPr="005D4222">
        <w:rPr>
          <w:rStyle w:val="FootnoteReference"/>
          <w:sz w:val="28"/>
          <w:szCs w:val="28"/>
          <w:lang w:val="en-US"/>
        </w:rPr>
        <w:footnoteReference w:id="11"/>
      </w:r>
      <w:r w:rsidRPr="005D4222">
        <w:rPr>
          <w:sz w:val="28"/>
          <w:szCs w:val="28"/>
          <w:lang w:val="en-US"/>
        </w:rPr>
        <w:t xml:space="preserve">. </w:t>
      </w:r>
    </w:p>
    <w:p w14:paraId="6E768981" w14:textId="0F388DFB" w:rsidR="00E700EB" w:rsidRPr="005D4222" w:rsidRDefault="00720CD3"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The mentioned above instruction comes with clear regulations on how disabled students will sit their final exams, the procedure for examining the application and file of the student requesting exams under special conditions and patterns of documents to be attached to the file of the graduate.</w:t>
      </w:r>
    </w:p>
    <w:p w14:paraId="07AB968D" w14:textId="77777777" w:rsidR="00720CD3" w:rsidRPr="005D4222" w:rsidRDefault="00720CD3" w:rsidP="001C42E4">
      <w:pPr>
        <w:pStyle w:val="NormalWeb"/>
        <w:spacing w:before="0" w:beforeAutospacing="0" w:after="0" w:afterAutospacing="0" w:line="276" w:lineRule="auto"/>
        <w:ind w:firstLine="567"/>
        <w:jc w:val="both"/>
        <w:rPr>
          <w:b/>
          <w:sz w:val="28"/>
          <w:szCs w:val="28"/>
          <w:lang w:val="en-US"/>
        </w:rPr>
      </w:pPr>
    </w:p>
    <w:p w14:paraId="528A3F78" w14:textId="5DBAD102" w:rsidR="00364E2F" w:rsidRPr="005D4222" w:rsidRDefault="000A787A" w:rsidP="001C42E4">
      <w:pPr>
        <w:pStyle w:val="NormalWeb"/>
        <w:spacing w:before="0" w:beforeAutospacing="0" w:after="0" w:afterAutospacing="0" w:line="276" w:lineRule="auto"/>
        <w:ind w:firstLine="567"/>
        <w:jc w:val="both"/>
        <w:rPr>
          <w:b/>
          <w:sz w:val="28"/>
          <w:szCs w:val="28"/>
          <w:lang w:val="en-US"/>
        </w:rPr>
      </w:pPr>
      <w:r w:rsidRPr="005D4222">
        <w:rPr>
          <w:b/>
          <w:sz w:val="28"/>
          <w:szCs w:val="28"/>
          <w:lang w:val="en-US"/>
        </w:rPr>
        <w:t xml:space="preserve">RECOMMENDATIONS: </w:t>
      </w:r>
    </w:p>
    <w:p w14:paraId="473F09AD" w14:textId="77777777" w:rsidR="00720CD3" w:rsidRPr="005D4222" w:rsidRDefault="00364E2F" w:rsidP="001C42E4">
      <w:pPr>
        <w:pStyle w:val="NormalWeb"/>
        <w:numPr>
          <w:ilvl w:val="0"/>
          <w:numId w:val="8"/>
        </w:numPr>
        <w:spacing w:before="0" w:beforeAutospacing="0" w:after="0" w:afterAutospacing="0" w:line="276" w:lineRule="auto"/>
        <w:jc w:val="both"/>
        <w:rPr>
          <w:i/>
          <w:sz w:val="28"/>
          <w:szCs w:val="28"/>
          <w:lang w:val="en-US"/>
        </w:rPr>
      </w:pPr>
      <w:r w:rsidRPr="005D4222">
        <w:rPr>
          <w:i/>
          <w:sz w:val="28"/>
          <w:szCs w:val="28"/>
          <w:lang w:val="en-US"/>
        </w:rPr>
        <w:t>A</w:t>
      </w:r>
      <w:r w:rsidR="000A787A" w:rsidRPr="005D4222">
        <w:rPr>
          <w:i/>
          <w:sz w:val="28"/>
          <w:szCs w:val="28"/>
          <w:lang w:val="en-US"/>
        </w:rPr>
        <w:t xml:space="preserve">dapt classrooms and study blocks to the needs of children with </w:t>
      </w:r>
      <w:r w:rsidR="00503F13" w:rsidRPr="005D4222">
        <w:rPr>
          <w:i/>
          <w:sz w:val="28"/>
          <w:szCs w:val="28"/>
          <w:lang w:val="en-US"/>
        </w:rPr>
        <w:t>disabilities.</w:t>
      </w:r>
    </w:p>
    <w:p w14:paraId="013125B9" w14:textId="525FFB78" w:rsidR="00503F13" w:rsidRPr="005D4222" w:rsidRDefault="00364E2F" w:rsidP="001C42E4">
      <w:pPr>
        <w:pStyle w:val="NormalWeb"/>
        <w:numPr>
          <w:ilvl w:val="0"/>
          <w:numId w:val="8"/>
        </w:numPr>
        <w:spacing w:before="0" w:beforeAutospacing="0" w:after="0" w:afterAutospacing="0" w:line="276" w:lineRule="auto"/>
        <w:jc w:val="both"/>
        <w:rPr>
          <w:i/>
          <w:sz w:val="28"/>
          <w:szCs w:val="28"/>
          <w:lang w:val="en-US"/>
        </w:rPr>
      </w:pPr>
      <w:r w:rsidRPr="005D4222">
        <w:rPr>
          <w:i/>
          <w:sz w:val="28"/>
          <w:szCs w:val="28"/>
          <w:lang w:val="en-US"/>
        </w:rPr>
        <w:t>S</w:t>
      </w:r>
      <w:r w:rsidR="00503F13" w:rsidRPr="005D4222">
        <w:rPr>
          <w:i/>
          <w:sz w:val="28"/>
          <w:szCs w:val="28"/>
          <w:lang w:val="en-US"/>
        </w:rPr>
        <w:t>upport and strengthen the eff</w:t>
      </w:r>
      <w:r w:rsidR="000A787A" w:rsidRPr="005D4222">
        <w:rPr>
          <w:i/>
          <w:sz w:val="28"/>
          <w:szCs w:val="28"/>
          <w:lang w:val="en-US"/>
        </w:rPr>
        <w:t xml:space="preserve">orts of inclusion in </w:t>
      </w:r>
      <w:r w:rsidR="00503F13" w:rsidRPr="005D4222">
        <w:rPr>
          <w:i/>
          <w:sz w:val="28"/>
          <w:szCs w:val="28"/>
          <w:lang w:val="en-US"/>
        </w:rPr>
        <w:t>education</w:t>
      </w:r>
      <w:r w:rsidR="000A787A" w:rsidRPr="005D4222">
        <w:rPr>
          <w:i/>
          <w:sz w:val="28"/>
          <w:szCs w:val="28"/>
          <w:lang w:val="en-US"/>
        </w:rPr>
        <w:t xml:space="preserve"> of children with SEN through </w:t>
      </w:r>
      <w:r w:rsidR="00503F13" w:rsidRPr="005D4222">
        <w:rPr>
          <w:i/>
          <w:sz w:val="28"/>
          <w:szCs w:val="28"/>
          <w:lang w:val="en-US"/>
        </w:rPr>
        <w:t>continuous</w:t>
      </w:r>
      <w:r w:rsidR="000A787A" w:rsidRPr="005D4222">
        <w:rPr>
          <w:i/>
          <w:sz w:val="28"/>
          <w:szCs w:val="28"/>
          <w:lang w:val="en-US"/>
        </w:rPr>
        <w:t xml:space="preserve"> development and improvement of teachers, of the necessary tools and mechanisms. </w:t>
      </w:r>
    </w:p>
    <w:p w14:paraId="738E5919" w14:textId="77777777" w:rsidR="00503F13" w:rsidRPr="005D4222" w:rsidRDefault="00503F13" w:rsidP="001C42E4">
      <w:pPr>
        <w:pStyle w:val="NormalWeb"/>
        <w:spacing w:before="0" w:beforeAutospacing="0" w:after="0" w:afterAutospacing="0" w:line="276" w:lineRule="auto"/>
        <w:jc w:val="both"/>
        <w:rPr>
          <w:sz w:val="28"/>
          <w:szCs w:val="28"/>
          <w:lang w:val="en-US"/>
        </w:rPr>
      </w:pPr>
    </w:p>
    <w:p w14:paraId="2D8DC483" w14:textId="77777777" w:rsidR="001C42E4" w:rsidRPr="005D4222" w:rsidRDefault="00503F13" w:rsidP="001C42E4">
      <w:pPr>
        <w:pStyle w:val="NormalWeb"/>
        <w:spacing w:before="0" w:beforeAutospacing="0" w:after="0" w:afterAutospacing="0" w:line="276" w:lineRule="auto"/>
        <w:ind w:firstLine="708"/>
        <w:jc w:val="both"/>
        <w:rPr>
          <w:sz w:val="28"/>
          <w:szCs w:val="28"/>
          <w:u w:val="single"/>
          <w:lang w:val="en-US"/>
        </w:rPr>
      </w:pPr>
      <w:r w:rsidRPr="005D4222">
        <w:rPr>
          <w:sz w:val="28"/>
          <w:szCs w:val="28"/>
          <w:u w:val="single"/>
          <w:lang w:val="en-US"/>
        </w:rPr>
        <w:t>Transportation</w:t>
      </w:r>
      <w:r w:rsidR="000A787A" w:rsidRPr="005D4222">
        <w:rPr>
          <w:sz w:val="28"/>
          <w:szCs w:val="28"/>
          <w:u w:val="single"/>
          <w:lang w:val="en-US"/>
        </w:rPr>
        <w:t xml:space="preserve"> of pupils to </w:t>
      </w:r>
      <w:r w:rsidRPr="005D4222">
        <w:rPr>
          <w:sz w:val="28"/>
          <w:szCs w:val="28"/>
          <w:u w:val="single"/>
          <w:lang w:val="en-US"/>
        </w:rPr>
        <w:t>circumscription</w:t>
      </w:r>
      <w:r w:rsidR="000A787A" w:rsidRPr="005D4222">
        <w:rPr>
          <w:sz w:val="28"/>
          <w:szCs w:val="28"/>
          <w:u w:val="single"/>
          <w:lang w:val="en-US"/>
        </w:rPr>
        <w:t xml:space="preserve"> schools </w:t>
      </w:r>
    </w:p>
    <w:p w14:paraId="7C5BB567" w14:textId="77777777" w:rsidR="001C42E4" w:rsidRPr="005D4222" w:rsidRDefault="000A787A" w:rsidP="001C42E4">
      <w:pPr>
        <w:pStyle w:val="NormalWeb"/>
        <w:spacing w:before="0" w:beforeAutospacing="0" w:after="0" w:afterAutospacing="0" w:line="276" w:lineRule="auto"/>
        <w:ind w:firstLine="360"/>
        <w:jc w:val="both"/>
        <w:rPr>
          <w:sz w:val="28"/>
          <w:szCs w:val="28"/>
          <w:u w:val="single"/>
          <w:lang w:val="en-US"/>
        </w:rPr>
      </w:pPr>
      <w:r w:rsidRPr="005D4222">
        <w:rPr>
          <w:sz w:val="28"/>
          <w:szCs w:val="28"/>
          <w:lang w:val="en-US"/>
        </w:rPr>
        <w:t xml:space="preserve">The structural reform in </w:t>
      </w:r>
      <w:r w:rsidR="00503F13" w:rsidRPr="005D4222">
        <w:rPr>
          <w:sz w:val="28"/>
          <w:szCs w:val="28"/>
          <w:lang w:val="en-US"/>
        </w:rPr>
        <w:t>education</w:t>
      </w:r>
      <w:r w:rsidRPr="005D4222">
        <w:rPr>
          <w:sz w:val="28"/>
          <w:szCs w:val="28"/>
          <w:lang w:val="en-US"/>
        </w:rPr>
        <w:t xml:space="preserve"> started back in 2009 and </w:t>
      </w:r>
      <w:r w:rsidR="00503F13" w:rsidRPr="005D4222">
        <w:rPr>
          <w:sz w:val="28"/>
          <w:szCs w:val="28"/>
          <w:lang w:val="en-US"/>
        </w:rPr>
        <w:t>continues</w:t>
      </w:r>
      <w:r w:rsidRPr="005D4222">
        <w:rPr>
          <w:sz w:val="28"/>
          <w:szCs w:val="28"/>
          <w:lang w:val="en-US"/>
        </w:rPr>
        <w:t xml:space="preserve"> to date, aiming to ensure every child’s access of to quality </w:t>
      </w:r>
      <w:r w:rsidR="00503F13" w:rsidRPr="005D4222">
        <w:rPr>
          <w:sz w:val="28"/>
          <w:szCs w:val="28"/>
          <w:lang w:val="en-US"/>
        </w:rPr>
        <w:t>education</w:t>
      </w:r>
      <w:r w:rsidRPr="005D4222">
        <w:rPr>
          <w:sz w:val="28"/>
          <w:szCs w:val="28"/>
          <w:lang w:val="en-US"/>
        </w:rPr>
        <w:t xml:space="preserve">. </w:t>
      </w:r>
    </w:p>
    <w:p w14:paraId="1722DB5A" w14:textId="19696BDD" w:rsidR="00503F13" w:rsidRPr="005D4222" w:rsidRDefault="000A787A" w:rsidP="001C42E4">
      <w:pPr>
        <w:pStyle w:val="NormalWeb"/>
        <w:spacing w:before="0" w:beforeAutospacing="0" w:after="0" w:afterAutospacing="0" w:line="276" w:lineRule="auto"/>
        <w:ind w:firstLine="360"/>
        <w:jc w:val="both"/>
        <w:rPr>
          <w:sz w:val="28"/>
          <w:szCs w:val="28"/>
          <w:u w:val="single"/>
          <w:lang w:val="en-US"/>
        </w:rPr>
      </w:pPr>
      <w:r w:rsidRPr="005D4222">
        <w:rPr>
          <w:sz w:val="28"/>
          <w:szCs w:val="28"/>
          <w:lang w:val="en-US"/>
        </w:rPr>
        <w:t xml:space="preserve">The essence of the reform is to reorganize </w:t>
      </w:r>
      <w:r w:rsidR="00503F13" w:rsidRPr="005D4222">
        <w:rPr>
          <w:sz w:val="28"/>
          <w:szCs w:val="28"/>
          <w:lang w:val="en-US"/>
        </w:rPr>
        <w:t>educational</w:t>
      </w:r>
      <w:r w:rsidRPr="005D4222">
        <w:rPr>
          <w:sz w:val="28"/>
          <w:szCs w:val="28"/>
          <w:lang w:val="en-US"/>
        </w:rPr>
        <w:t xml:space="preserve"> </w:t>
      </w:r>
      <w:r w:rsidR="00503F13" w:rsidRPr="005D4222">
        <w:rPr>
          <w:sz w:val="28"/>
          <w:szCs w:val="28"/>
          <w:lang w:val="en-US"/>
        </w:rPr>
        <w:t>institutions</w:t>
      </w:r>
      <w:r w:rsidRPr="005D4222">
        <w:rPr>
          <w:sz w:val="28"/>
          <w:szCs w:val="28"/>
          <w:lang w:val="en-US"/>
        </w:rPr>
        <w:t xml:space="preserve"> to </w:t>
      </w:r>
      <w:r w:rsidR="00503F13" w:rsidRPr="005D4222">
        <w:rPr>
          <w:sz w:val="28"/>
          <w:szCs w:val="28"/>
          <w:lang w:val="en-US"/>
        </w:rPr>
        <w:t>optimize</w:t>
      </w:r>
      <w:r w:rsidRPr="005D4222">
        <w:rPr>
          <w:sz w:val="28"/>
          <w:szCs w:val="28"/>
          <w:lang w:val="en-US"/>
        </w:rPr>
        <w:t xml:space="preserve"> the costs for the process and </w:t>
      </w:r>
      <w:r w:rsidR="00503F13" w:rsidRPr="005D4222">
        <w:rPr>
          <w:sz w:val="28"/>
          <w:szCs w:val="28"/>
          <w:lang w:val="en-US"/>
        </w:rPr>
        <w:t>conditions</w:t>
      </w:r>
      <w:r w:rsidRPr="005D4222">
        <w:rPr>
          <w:sz w:val="28"/>
          <w:szCs w:val="28"/>
          <w:lang w:val="en-US"/>
        </w:rPr>
        <w:t xml:space="preserve"> of </w:t>
      </w:r>
      <w:r w:rsidR="00503F13" w:rsidRPr="005D4222">
        <w:rPr>
          <w:sz w:val="28"/>
          <w:szCs w:val="28"/>
          <w:lang w:val="en-US"/>
        </w:rPr>
        <w:t>instruction</w:t>
      </w:r>
      <w:r w:rsidRPr="005D4222">
        <w:rPr>
          <w:sz w:val="28"/>
          <w:szCs w:val="28"/>
          <w:lang w:val="en-US"/>
        </w:rPr>
        <w:t xml:space="preserve"> per pupil because of excessive costs to be borne for the maintenance of certain </w:t>
      </w:r>
      <w:r w:rsidR="00503F13" w:rsidRPr="005D4222">
        <w:rPr>
          <w:sz w:val="28"/>
          <w:szCs w:val="28"/>
          <w:lang w:val="en-US"/>
        </w:rPr>
        <w:t>institutions, which were as</w:t>
      </w:r>
      <w:r w:rsidRPr="005D4222">
        <w:rPr>
          <w:sz w:val="28"/>
          <w:szCs w:val="28"/>
          <w:lang w:val="en-US"/>
        </w:rPr>
        <w:t xml:space="preserve"> ended by a small number of pupils because of demographic regression, especially in rural areas. </w:t>
      </w:r>
    </w:p>
    <w:p w14:paraId="4A467097" w14:textId="77777777" w:rsidR="00177093" w:rsidRPr="005D4222" w:rsidRDefault="000A787A" w:rsidP="00177093">
      <w:pPr>
        <w:pStyle w:val="NormalWeb"/>
        <w:spacing w:before="0" w:beforeAutospacing="0" w:after="0" w:afterAutospacing="0" w:line="276" w:lineRule="auto"/>
        <w:ind w:firstLine="567"/>
        <w:jc w:val="both"/>
        <w:rPr>
          <w:sz w:val="28"/>
          <w:szCs w:val="28"/>
          <w:lang w:val="en-US"/>
        </w:rPr>
      </w:pPr>
      <w:r w:rsidRPr="005D4222">
        <w:rPr>
          <w:sz w:val="28"/>
          <w:szCs w:val="28"/>
          <w:lang w:val="en-US"/>
        </w:rPr>
        <w:t xml:space="preserve">Thus, </w:t>
      </w:r>
      <w:r w:rsidR="00503F13" w:rsidRPr="005D4222">
        <w:rPr>
          <w:sz w:val="28"/>
          <w:szCs w:val="28"/>
          <w:lang w:val="en-US"/>
        </w:rPr>
        <w:t>circumscription</w:t>
      </w:r>
      <w:r w:rsidRPr="005D4222">
        <w:rPr>
          <w:sz w:val="28"/>
          <w:szCs w:val="28"/>
          <w:lang w:val="en-US"/>
        </w:rPr>
        <w:t xml:space="preserve"> schools, to which pupils are transported to </w:t>
      </w:r>
      <w:proofErr w:type="spellStart"/>
      <w:r w:rsidRPr="005D4222">
        <w:rPr>
          <w:sz w:val="28"/>
          <w:szCs w:val="28"/>
          <w:lang w:val="en-US"/>
        </w:rPr>
        <w:t>neighbouring</w:t>
      </w:r>
      <w:proofErr w:type="spellEnd"/>
      <w:r w:rsidRPr="005D4222">
        <w:rPr>
          <w:sz w:val="28"/>
          <w:szCs w:val="28"/>
          <w:lang w:val="en-US"/>
        </w:rPr>
        <w:t xml:space="preserve"> </w:t>
      </w:r>
      <w:r w:rsidR="00503F13" w:rsidRPr="005D4222">
        <w:rPr>
          <w:sz w:val="28"/>
          <w:szCs w:val="28"/>
          <w:lang w:val="en-US"/>
        </w:rPr>
        <w:t>localities</w:t>
      </w:r>
      <w:r w:rsidRPr="005D4222">
        <w:rPr>
          <w:sz w:val="28"/>
          <w:szCs w:val="28"/>
          <w:lang w:val="en-US"/>
        </w:rPr>
        <w:t xml:space="preserve">, were created. In this context, since the start of the reform there were not enough resources to ensure the </w:t>
      </w:r>
      <w:r w:rsidR="00503F13" w:rsidRPr="005D4222">
        <w:rPr>
          <w:sz w:val="28"/>
          <w:szCs w:val="28"/>
          <w:lang w:val="en-US"/>
        </w:rPr>
        <w:t>transportation</w:t>
      </w:r>
      <w:r w:rsidRPr="005D4222">
        <w:rPr>
          <w:sz w:val="28"/>
          <w:szCs w:val="28"/>
          <w:lang w:val="en-US"/>
        </w:rPr>
        <w:t xml:space="preserve"> of pupils to </w:t>
      </w:r>
      <w:r w:rsidR="00503F13" w:rsidRPr="005D4222">
        <w:rPr>
          <w:sz w:val="28"/>
          <w:szCs w:val="28"/>
          <w:lang w:val="en-US"/>
        </w:rPr>
        <w:t>circumscription</w:t>
      </w:r>
      <w:r w:rsidRPr="005D4222">
        <w:rPr>
          <w:sz w:val="28"/>
          <w:szCs w:val="28"/>
          <w:lang w:val="en-US"/>
        </w:rPr>
        <w:t xml:space="preserve"> schools. There were </w:t>
      </w:r>
      <w:r w:rsidR="00503F13" w:rsidRPr="005D4222">
        <w:rPr>
          <w:sz w:val="28"/>
          <w:szCs w:val="28"/>
          <w:lang w:val="en-US"/>
        </w:rPr>
        <w:t>ti</w:t>
      </w:r>
      <w:r w:rsidRPr="005D4222">
        <w:rPr>
          <w:sz w:val="28"/>
          <w:szCs w:val="28"/>
          <w:lang w:val="en-US"/>
        </w:rPr>
        <w:t xml:space="preserve">mes when students walked distances of more than 3 </w:t>
      </w:r>
      <w:r w:rsidR="00503F13" w:rsidRPr="005D4222">
        <w:rPr>
          <w:sz w:val="28"/>
          <w:szCs w:val="28"/>
          <w:lang w:val="en-US"/>
        </w:rPr>
        <w:t>kilometers</w:t>
      </w:r>
      <w:r w:rsidRPr="005D4222">
        <w:rPr>
          <w:sz w:val="28"/>
          <w:szCs w:val="28"/>
          <w:lang w:val="en-US"/>
        </w:rPr>
        <w:t xml:space="preserve"> or the </w:t>
      </w:r>
      <w:r w:rsidR="00503F13" w:rsidRPr="005D4222">
        <w:rPr>
          <w:sz w:val="28"/>
          <w:szCs w:val="28"/>
          <w:lang w:val="en-US"/>
        </w:rPr>
        <w:t>conditions</w:t>
      </w:r>
      <w:r w:rsidRPr="005D4222">
        <w:rPr>
          <w:sz w:val="28"/>
          <w:szCs w:val="28"/>
          <w:lang w:val="en-US"/>
        </w:rPr>
        <w:t>, in which they were t</w:t>
      </w:r>
      <w:r w:rsidR="00503F13" w:rsidRPr="005D4222">
        <w:rPr>
          <w:sz w:val="28"/>
          <w:szCs w:val="28"/>
          <w:lang w:val="en-US"/>
        </w:rPr>
        <w:t>ransported, did not meet traffi</w:t>
      </w:r>
      <w:r w:rsidRPr="005D4222">
        <w:rPr>
          <w:sz w:val="28"/>
          <w:szCs w:val="28"/>
          <w:lang w:val="en-US"/>
        </w:rPr>
        <w:t xml:space="preserve">c security rules. </w:t>
      </w:r>
    </w:p>
    <w:p w14:paraId="4BFA74D9" w14:textId="62BF4326" w:rsidR="00E12461" w:rsidRDefault="000A787A" w:rsidP="00177093">
      <w:pPr>
        <w:pStyle w:val="NormalWeb"/>
        <w:spacing w:before="0" w:beforeAutospacing="0" w:after="0" w:afterAutospacing="0" w:line="276" w:lineRule="auto"/>
        <w:ind w:firstLine="567"/>
        <w:jc w:val="both"/>
        <w:rPr>
          <w:sz w:val="28"/>
          <w:szCs w:val="28"/>
          <w:lang w:val="en-US"/>
        </w:rPr>
      </w:pPr>
      <w:r w:rsidRPr="005D4222">
        <w:rPr>
          <w:sz w:val="28"/>
          <w:szCs w:val="28"/>
          <w:lang w:val="en-US"/>
        </w:rPr>
        <w:t xml:space="preserve">Providing the </w:t>
      </w:r>
      <w:r w:rsidR="00503F13" w:rsidRPr="005D4222">
        <w:rPr>
          <w:sz w:val="28"/>
          <w:szCs w:val="28"/>
          <w:lang w:val="en-US"/>
        </w:rPr>
        <w:t>transportation</w:t>
      </w:r>
      <w:r w:rsidRPr="005D4222">
        <w:rPr>
          <w:sz w:val="28"/>
          <w:szCs w:val="28"/>
          <w:lang w:val="en-US"/>
        </w:rPr>
        <w:t xml:space="preserve"> of pupils to </w:t>
      </w:r>
      <w:r w:rsidR="00503F13" w:rsidRPr="005D4222">
        <w:rPr>
          <w:sz w:val="28"/>
          <w:szCs w:val="28"/>
          <w:lang w:val="en-US"/>
        </w:rPr>
        <w:t>circumscription</w:t>
      </w:r>
      <w:r w:rsidRPr="005D4222">
        <w:rPr>
          <w:sz w:val="28"/>
          <w:szCs w:val="28"/>
          <w:lang w:val="en-US"/>
        </w:rPr>
        <w:t xml:space="preserve"> schools was monitored in 2015 and the analysis of the monitoring results revealed that the Departments of </w:t>
      </w:r>
      <w:r w:rsidR="00503F13" w:rsidRPr="005D4222">
        <w:rPr>
          <w:sz w:val="28"/>
          <w:szCs w:val="28"/>
          <w:lang w:val="en-US"/>
        </w:rPr>
        <w:t>Education</w:t>
      </w:r>
      <w:r w:rsidRPr="005D4222">
        <w:rPr>
          <w:sz w:val="28"/>
          <w:szCs w:val="28"/>
          <w:lang w:val="en-US"/>
        </w:rPr>
        <w:t xml:space="preserve"> in partner</w:t>
      </w:r>
      <w:r w:rsidR="00503F13" w:rsidRPr="005D4222">
        <w:rPr>
          <w:sz w:val="28"/>
          <w:szCs w:val="28"/>
          <w:lang w:val="en-US"/>
        </w:rPr>
        <w:t>ship with local government and educati</w:t>
      </w:r>
      <w:r w:rsidRPr="005D4222">
        <w:rPr>
          <w:sz w:val="28"/>
          <w:szCs w:val="28"/>
          <w:lang w:val="en-US"/>
        </w:rPr>
        <w:t xml:space="preserve">onal </w:t>
      </w:r>
      <w:r w:rsidR="00503F13" w:rsidRPr="005D4222">
        <w:rPr>
          <w:sz w:val="28"/>
          <w:szCs w:val="28"/>
          <w:lang w:val="en-US"/>
        </w:rPr>
        <w:t>institutions</w:t>
      </w:r>
      <w:r w:rsidRPr="005D4222">
        <w:rPr>
          <w:sz w:val="28"/>
          <w:szCs w:val="28"/>
          <w:lang w:val="en-US"/>
        </w:rPr>
        <w:t xml:space="preserve"> </w:t>
      </w:r>
      <w:r w:rsidR="00503F13" w:rsidRPr="005D4222">
        <w:rPr>
          <w:sz w:val="28"/>
          <w:szCs w:val="28"/>
          <w:lang w:val="en-US"/>
        </w:rPr>
        <w:t>identify</w:t>
      </w:r>
      <w:r w:rsidRPr="005D4222">
        <w:rPr>
          <w:sz w:val="28"/>
          <w:szCs w:val="28"/>
          <w:lang w:val="en-US"/>
        </w:rPr>
        <w:t xml:space="preserve"> </w:t>
      </w:r>
      <w:r w:rsidR="00503F13" w:rsidRPr="005D4222">
        <w:rPr>
          <w:sz w:val="28"/>
          <w:szCs w:val="28"/>
          <w:lang w:val="en-US"/>
        </w:rPr>
        <w:t>solutions</w:t>
      </w:r>
      <w:r w:rsidRPr="005D4222">
        <w:rPr>
          <w:sz w:val="28"/>
          <w:szCs w:val="28"/>
          <w:lang w:val="en-US"/>
        </w:rPr>
        <w:t xml:space="preserve"> to ensure </w:t>
      </w:r>
      <w:r w:rsidR="00503F13" w:rsidRPr="005D4222">
        <w:rPr>
          <w:sz w:val="28"/>
          <w:szCs w:val="28"/>
          <w:lang w:val="en-US"/>
        </w:rPr>
        <w:t>transportation</w:t>
      </w:r>
      <w:r w:rsidRPr="005D4222">
        <w:rPr>
          <w:sz w:val="28"/>
          <w:szCs w:val="28"/>
          <w:lang w:val="en-US"/>
        </w:rPr>
        <w:t xml:space="preserve"> of pupils to district schools. In the </w:t>
      </w:r>
      <w:r w:rsidR="00503F13" w:rsidRPr="005D4222">
        <w:rPr>
          <w:sz w:val="28"/>
          <w:szCs w:val="28"/>
          <w:lang w:val="en-US"/>
        </w:rPr>
        <w:t>situation</w:t>
      </w:r>
      <w:r w:rsidRPr="005D4222">
        <w:rPr>
          <w:sz w:val="28"/>
          <w:szCs w:val="28"/>
          <w:lang w:val="en-US"/>
        </w:rPr>
        <w:t xml:space="preserve">, when the Department of </w:t>
      </w:r>
      <w:r w:rsidR="00503F13" w:rsidRPr="005D4222">
        <w:rPr>
          <w:sz w:val="28"/>
          <w:szCs w:val="28"/>
          <w:lang w:val="en-US"/>
        </w:rPr>
        <w:t>Education</w:t>
      </w:r>
      <w:r w:rsidRPr="005D4222">
        <w:rPr>
          <w:sz w:val="28"/>
          <w:szCs w:val="28"/>
          <w:lang w:val="en-US"/>
        </w:rPr>
        <w:t xml:space="preserve"> or the </w:t>
      </w:r>
      <w:r w:rsidR="00503F13" w:rsidRPr="005D4222">
        <w:rPr>
          <w:sz w:val="28"/>
          <w:szCs w:val="28"/>
          <w:lang w:val="en-US"/>
        </w:rPr>
        <w:t>educational</w:t>
      </w:r>
      <w:r w:rsidRPr="005D4222">
        <w:rPr>
          <w:sz w:val="28"/>
          <w:szCs w:val="28"/>
          <w:lang w:val="en-US"/>
        </w:rPr>
        <w:t xml:space="preserve"> </w:t>
      </w:r>
      <w:r w:rsidR="00503F13" w:rsidRPr="005D4222">
        <w:rPr>
          <w:sz w:val="28"/>
          <w:szCs w:val="28"/>
          <w:lang w:val="en-US"/>
        </w:rPr>
        <w:t>institution</w:t>
      </w:r>
      <w:r w:rsidRPr="005D4222">
        <w:rPr>
          <w:sz w:val="28"/>
          <w:szCs w:val="28"/>
          <w:lang w:val="en-US"/>
        </w:rPr>
        <w:t xml:space="preserve"> does not have the transport unit, pupils are transported by rented transport units or pay pupils’ roundtrip fares</w:t>
      </w:r>
      <w:r w:rsidR="00503F13" w:rsidRPr="005D4222">
        <w:rPr>
          <w:sz w:val="28"/>
          <w:szCs w:val="28"/>
          <w:lang w:val="en-US"/>
        </w:rPr>
        <w:t xml:space="preserve"> from fi</w:t>
      </w:r>
      <w:r w:rsidRPr="005D4222">
        <w:rPr>
          <w:sz w:val="28"/>
          <w:szCs w:val="28"/>
          <w:lang w:val="en-US"/>
        </w:rPr>
        <w:t xml:space="preserve">nancial resources. </w:t>
      </w:r>
      <w:r w:rsidR="00E12461" w:rsidRPr="005D4222">
        <w:rPr>
          <w:sz w:val="28"/>
          <w:szCs w:val="28"/>
          <w:lang w:val="en-US"/>
        </w:rPr>
        <w:t>Transport units are not adapted to the special needs of children with locomotor problems. At the same time, students who go to district schools do not participate in extracurricular activities.</w:t>
      </w:r>
    </w:p>
    <w:p w14:paraId="5E7FE557" w14:textId="77777777" w:rsidR="005D4222" w:rsidRPr="005D4222" w:rsidRDefault="005D4222" w:rsidP="00177093">
      <w:pPr>
        <w:pStyle w:val="NormalWeb"/>
        <w:spacing w:before="0" w:beforeAutospacing="0" w:after="0" w:afterAutospacing="0" w:line="276" w:lineRule="auto"/>
        <w:ind w:firstLine="567"/>
        <w:jc w:val="both"/>
        <w:rPr>
          <w:sz w:val="28"/>
          <w:szCs w:val="28"/>
          <w:lang w:val="en-US"/>
        </w:rPr>
      </w:pPr>
    </w:p>
    <w:p w14:paraId="7ADF035D" w14:textId="77777777" w:rsidR="002D7532" w:rsidRPr="005D4222" w:rsidRDefault="009F1BBE" w:rsidP="001C42E4">
      <w:pPr>
        <w:spacing w:after="0" w:line="276" w:lineRule="auto"/>
        <w:ind w:firstLine="567"/>
        <w:jc w:val="both"/>
        <w:rPr>
          <w:rFonts w:ascii="Times New Roman" w:hAnsi="Times New Roman"/>
          <w:b/>
          <w:sz w:val="28"/>
          <w:szCs w:val="28"/>
          <w:lang w:val="en-US"/>
        </w:rPr>
      </w:pPr>
      <w:r w:rsidRPr="005D4222">
        <w:rPr>
          <w:rFonts w:ascii="Times New Roman" w:hAnsi="Times New Roman"/>
          <w:b/>
          <w:sz w:val="28"/>
          <w:szCs w:val="28"/>
          <w:lang w:val="en-US"/>
        </w:rPr>
        <w:t>RECOMMENDATION</w:t>
      </w:r>
      <w:r w:rsidR="002D7532" w:rsidRPr="005D4222">
        <w:rPr>
          <w:rFonts w:ascii="Times New Roman" w:hAnsi="Times New Roman"/>
          <w:b/>
          <w:sz w:val="28"/>
          <w:szCs w:val="28"/>
          <w:lang w:val="en-US"/>
        </w:rPr>
        <w:t>S</w:t>
      </w:r>
      <w:r w:rsidRPr="005D4222">
        <w:rPr>
          <w:rFonts w:ascii="Times New Roman" w:hAnsi="Times New Roman"/>
          <w:b/>
          <w:sz w:val="28"/>
          <w:szCs w:val="28"/>
          <w:lang w:val="en-US"/>
        </w:rPr>
        <w:t xml:space="preserve">: </w:t>
      </w:r>
    </w:p>
    <w:p w14:paraId="49AC286A" w14:textId="2BE94159" w:rsidR="002D7532" w:rsidRPr="005D4222" w:rsidRDefault="009F1BBE" w:rsidP="001C42E4">
      <w:pPr>
        <w:pStyle w:val="ListParagraph"/>
        <w:numPr>
          <w:ilvl w:val="0"/>
          <w:numId w:val="1"/>
        </w:numPr>
        <w:spacing w:after="0" w:line="276" w:lineRule="auto"/>
        <w:jc w:val="both"/>
        <w:rPr>
          <w:rFonts w:ascii="Times New Roman" w:hAnsi="Times New Roman"/>
          <w:sz w:val="28"/>
          <w:szCs w:val="28"/>
          <w:lang w:val="en-US"/>
        </w:rPr>
      </w:pPr>
      <w:r w:rsidRPr="005D4222">
        <w:rPr>
          <w:rFonts w:ascii="Times New Roman" w:hAnsi="Times New Roman"/>
          <w:i/>
          <w:sz w:val="28"/>
          <w:szCs w:val="28"/>
          <w:lang w:val="en-US"/>
        </w:rPr>
        <w:t xml:space="preserve">To </w:t>
      </w:r>
      <w:r w:rsidR="002D7532" w:rsidRPr="005D4222">
        <w:rPr>
          <w:rFonts w:ascii="Times New Roman" w:hAnsi="Times New Roman"/>
          <w:i/>
          <w:sz w:val="28"/>
          <w:szCs w:val="28"/>
          <w:lang w:val="en-US"/>
        </w:rPr>
        <w:t>identify</w:t>
      </w:r>
      <w:r w:rsidRPr="005D4222">
        <w:rPr>
          <w:rFonts w:ascii="Times New Roman" w:hAnsi="Times New Roman"/>
          <w:i/>
          <w:sz w:val="28"/>
          <w:szCs w:val="28"/>
          <w:lang w:val="en-US"/>
        </w:rPr>
        <w:t xml:space="preserve"> </w:t>
      </w:r>
      <w:r w:rsidR="002D7532" w:rsidRPr="005D4222">
        <w:rPr>
          <w:rFonts w:ascii="Times New Roman" w:hAnsi="Times New Roman"/>
          <w:i/>
          <w:sz w:val="28"/>
          <w:szCs w:val="28"/>
          <w:lang w:val="en-US"/>
        </w:rPr>
        <w:t>solutions for providing the participation</w:t>
      </w:r>
      <w:r w:rsidRPr="005D4222">
        <w:rPr>
          <w:rFonts w:ascii="Times New Roman" w:hAnsi="Times New Roman"/>
          <w:i/>
          <w:sz w:val="28"/>
          <w:szCs w:val="28"/>
          <w:lang w:val="en-US"/>
        </w:rPr>
        <w:t xml:space="preserve"> of the pupils, who commute daily to </w:t>
      </w:r>
      <w:r w:rsidR="002D7532" w:rsidRPr="005D4222">
        <w:rPr>
          <w:rFonts w:ascii="Times New Roman" w:hAnsi="Times New Roman"/>
          <w:i/>
          <w:sz w:val="28"/>
          <w:szCs w:val="28"/>
          <w:lang w:val="en-US"/>
        </w:rPr>
        <w:t>circumscription</w:t>
      </w:r>
      <w:r w:rsidRPr="005D4222">
        <w:rPr>
          <w:rFonts w:ascii="Times New Roman" w:hAnsi="Times New Roman"/>
          <w:i/>
          <w:sz w:val="28"/>
          <w:szCs w:val="28"/>
          <w:lang w:val="en-US"/>
        </w:rPr>
        <w:t xml:space="preserve"> schools, in extracurricular </w:t>
      </w:r>
      <w:r w:rsidR="002D7532" w:rsidRPr="005D4222">
        <w:rPr>
          <w:rFonts w:ascii="Times New Roman" w:hAnsi="Times New Roman"/>
          <w:i/>
          <w:sz w:val="28"/>
          <w:szCs w:val="28"/>
          <w:lang w:val="en-US"/>
        </w:rPr>
        <w:t>activities</w:t>
      </w:r>
      <w:r w:rsidRPr="005D4222">
        <w:rPr>
          <w:rFonts w:ascii="Times New Roman" w:hAnsi="Times New Roman"/>
          <w:sz w:val="28"/>
          <w:szCs w:val="28"/>
          <w:lang w:val="en-US"/>
        </w:rPr>
        <w:t xml:space="preserve">. </w:t>
      </w:r>
    </w:p>
    <w:p w14:paraId="32AB4B9D" w14:textId="0B3287FA" w:rsidR="00E12461" w:rsidRPr="005D4222" w:rsidRDefault="00E12461" w:rsidP="001C42E4">
      <w:pPr>
        <w:pStyle w:val="NormalWeb"/>
        <w:numPr>
          <w:ilvl w:val="0"/>
          <w:numId w:val="1"/>
        </w:numPr>
        <w:spacing w:before="0" w:beforeAutospacing="0" w:after="0" w:afterAutospacing="0" w:line="276" w:lineRule="auto"/>
        <w:jc w:val="both"/>
        <w:rPr>
          <w:i/>
          <w:sz w:val="28"/>
          <w:szCs w:val="28"/>
          <w:lang w:val="en-US"/>
        </w:rPr>
      </w:pPr>
      <w:r w:rsidRPr="005D4222">
        <w:rPr>
          <w:i/>
          <w:sz w:val="28"/>
          <w:szCs w:val="28"/>
          <w:lang w:val="en-US"/>
        </w:rPr>
        <w:t>Ensuring safe transportation units for all children, adapted to the special needs of children with locomotor problems.</w:t>
      </w:r>
    </w:p>
    <w:p w14:paraId="30BAD04F" w14:textId="77777777" w:rsidR="002D7532" w:rsidRPr="005D4222" w:rsidRDefault="002D7532" w:rsidP="001C42E4">
      <w:pPr>
        <w:spacing w:after="0" w:line="276" w:lineRule="auto"/>
        <w:ind w:firstLine="567"/>
        <w:jc w:val="both"/>
        <w:rPr>
          <w:rFonts w:ascii="Times New Roman" w:hAnsi="Times New Roman"/>
          <w:sz w:val="28"/>
          <w:szCs w:val="28"/>
          <w:lang w:val="en-US"/>
        </w:rPr>
      </w:pPr>
    </w:p>
    <w:p w14:paraId="2DF49988" w14:textId="5FDE7FA1" w:rsidR="002D7532" w:rsidRPr="005D4222" w:rsidRDefault="009F1BBE" w:rsidP="001C42E4">
      <w:pPr>
        <w:spacing w:after="0" w:line="276" w:lineRule="auto"/>
        <w:ind w:firstLine="708"/>
        <w:jc w:val="both"/>
        <w:rPr>
          <w:rFonts w:ascii="Times New Roman" w:hAnsi="Times New Roman"/>
          <w:sz w:val="28"/>
          <w:szCs w:val="28"/>
          <w:u w:val="single"/>
          <w:lang w:val="en-US"/>
        </w:rPr>
      </w:pPr>
      <w:r w:rsidRPr="005D4222">
        <w:rPr>
          <w:rFonts w:ascii="Times New Roman" w:hAnsi="Times New Roman"/>
          <w:sz w:val="28"/>
          <w:szCs w:val="28"/>
          <w:u w:val="single"/>
          <w:lang w:val="en-US"/>
        </w:rPr>
        <w:t xml:space="preserve">Catering pupils in </w:t>
      </w:r>
      <w:r w:rsidR="002D7532" w:rsidRPr="005D4222">
        <w:rPr>
          <w:rFonts w:ascii="Times New Roman" w:hAnsi="Times New Roman"/>
          <w:sz w:val="28"/>
          <w:szCs w:val="28"/>
          <w:u w:val="single"/>
          <w:lang w:val="en-US"/>
        </w:rPr>
        <w:t>educational</w:t>
      </w:r>
      <w:r w:rsidRPr="005D4222">
        <w:rPr>
          <w:rFonts w:ascii="Times New Roman" w:hAnsi="Times New Roman"/>
          <w:sz w:val="28"/>
          <w:szCs w:val="28"/>
          <w:u w:val="single"/>
          <w:lang w:val="en-US"/>
        </w:rPr>
        <w:t xml:space="preserve"> </w:t>
      </w:r>
      <w:r w:rsidR="002D7532" w:rsidRPr="005D4222">
        <w:rPr>
          <w:rFonts w:ascii="Times New Roman" w:hAnsi="Times New Roman"/>
          <w:sz w:val="28"/>
          <w:szCs w:val="28"/>
          <w:u w:val="single"/>
          <w:lang w:val="en-US"/>
        </w:rPr>
        <w:t>institutions</w:t>
      </w:r>
      <w:r w:rsidRPr="005D4222">
        <w:rPr>
          <w:rFonts w:ascii="Times New Roman" w:hAnsi="Times New Roman"/>
          <w:sz w:val="28"/>
          <w:szCs w:val="28"/>
          <w:u w:val="single"/>
          <w:lang w:val="en-US"/>
        </w:rPr>
        <w:t xml:space="preserve"> </w:t>
      </w:r>
    </w:p>
    <w:p w14:paraId="1B640F3B" w14:textId="77777777" w:rsidR="002D7532" w:rsidRPr="005D4222" w:rsidRDefault="009F1BBE"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 xml:space="preserve">According to the </w:t>
      </w:r>
      <w:r w:rsidR="002D7532" w:rsidRPr="005D4222">
        <w:rPr>
          <w:rFonts w:ascii="Times New Roman" w:hAnsi="Times New Roman"/>
          <w:sz w:val="28"/>
          <w:szCs w:val="28"/>
          <w:lang w:val="en-US"/>
        </w:rPr>
        <w:t>legislation</w:t>
      </w:r>
      <w:r w:rsidRPr="005D4222">
        <w:rPr>
          <w:rFonts w:ascii="Times New Roman" w:hAnsi="Times New Roman"/>
          <w:sz w:val="28"/>
          <w:szCs w:val="28"/>
          <w:lang w:val="en-US"/>
        </w:rPr>
        <w:t xml:space="preserve"> governing the catering of pupils in </w:t>
      </w:r>
      <w:r w:rsidR="002D7532" w:rsidRPr="005D4222">
        <w:rPr>
          <w:rFonts w:ascii="Times New Roman" w:hAnsi="Times New Roman"/>
          <w:sz w:val="28"/>
          <w:szCs w:val="28"/>
          <w:lang w:val="en-US"/>
        </w:rPr>
        <w:t>educational</w:t>
      </w:r>
      <w:r w:rsidRPr="005D4222">
        <w:rPr>
          <w:rFonts w:ascii="Times New Roman" w:hAnsi="Times New Roman"/>
          <w:sz w:val="28"/>
          <w:szCs w:val="28"/>
          <w:lang w:val="en-US"/>
        </w:rPr>
        <w:t xml:space="preserve"> </w:t>
      </w:r>
      <w:r w:rsidR="002D7532" w:rsidRPr="005D4222">
        <w:rPr>
          <w:rFonts w:ascii="Times New Roman" w:hAnsi="Times New Roman"/>
          <w:sz w:val="28"/>
          <w:szCs w:val="28"/>
          <w:lang w:val="en-US"/>
        </w:rPr>
        <w:t>institutions</w:t>
      </w:r>
      <w:r w:rsidRPr="005D4222">
        <w:rPr>
          <w:rFonts w:ascii="Times New Roman" w:hAnsi="Times New Roman"/>
          <w:sz w:val="28"/>
          <w:szCs w:val="28"/>
          <w:lang w:val="en-US"/>
        </w:rPr>
        <w:t xml:space="preserve">, only primary school pupils and pupils of the V-XII forms in the </w:t>
      </w:r>
      <w:r w:rsidR="002D7532" w:rsidRPr="005D4222">
        <w:rPr>
          <w:rFonts w:ascii="Times New Roman" w:hAnsi="Times New Roman"/>
          <w:sz w:val="28"/>
          <w:szCs w:val="28"/>
          <w:lang w:val="en-US"/>
        </w:rPr>
        <w:t>educational</w:t>
      </w:r>
      <w:r w:rsidRPr="005D4222">
        <w:rPr>
          <w:rFonts w:ascii="Times New Roman" w:hAnsi="Times New Roman"/>
          <w:sz w:val="28"/>
          <w:szCs w:val="28"/>
          <w:lang w:val="en-US"/>
        </w:rPr>
        <w:t xml:space="preserve"> </w:t>
      </w:r>
      <w:r w:rsidR="002D7532" w:rsidRPr="005D4222">
        <w:rPr>
          <w:rFonts w:ascii="Times New Roman" w:hAnsi="Times New Roman"/>
          <w:sz w:val="28"/>
          <w:szCs w:val="28"/>
          <w:lang w:val="en-US"/>
        </w:rPr>
        <w:t>institutions</w:t>
      </w:r>
      <w:r w:rsidRPr="005D4222">
        <w:rPr>
          <w:rFonts w:ascii="Times New Roman" w:hAnsi="Times New Roman"/>
          <w:sz w:val="28"/>
          <w:szCs w:val="28"/>
          <w:lang w:val="en-US"/>
        </w:rPr>
        <w:t xml:space="preserve"> in the Eastern districts of the Republic of Moldova under the Ministry of </w:t>
      </w:r>
      <w:r w:rsidR="002D7532" w:rsidRPr="005D4222">
        <w:rPr>
          <w:rFonts w:ascii="Times New Roman" w:hAnsi="Times New Roman"/>
          <w:sz w:val="28"/>
          <w:szCs w:val="28"/>
          <w:lang w:val="en-US"/>
        </w:rPr>
        <w:t>Education</w:t>
      </w:r>
      <w:r w:rsidRPr="005D4222">
        <w:rPr>
          <w:rFonts w:ascii="Times New Roman" w:hAnsi="Times New Roman"/>
          <w:sz w:val="28"/>
          <w:szCs w:val="28"/>
          <w:lang w:val="en-US"/>
        </w:rPr>
        <w:t xml:space="preserve"> and in the </w:t>
      </w:r>
      <w:r w:rsidR="002D7532" w:rsidRPr="005D4222">
        <w:rPr>
          <w:rFonts w:ascii="Times New Roman" w:hAnsi="Times New Roman"/>
          <w:sz w:val="28"/>
          <w:szCs w:val="28"/>
          <w:lang w:val="en-US"/>
        </w:rPr>
        <w:t>educational</w:t>
      </w:r>
      <w:r w:rsidRPr="005D4222">
        <w:rPr>
          <w:rFonts w:ascii="Times New Roman" w:hAnsi="Times New Roman"/>
          <w:sz w:val="28"/>
          <w:szCs w:val="28"/>
          <w:lang w:val="en-US"/>
        </w:rPr>
        <w:t xml:space="preserve"> </w:t>
      </w:r>
      <w:r w:rsidR="002D7532" w:rsidRPr="005D4222">
        <w:rPr>
          <w:rFonts w:ascii="Times New Roman" w:hAnsi="Times New Roman"/>
          <w:sz w:val="28"/>
          <w:szCs w:val="28"/>
          <w:lang w:val="en-US"/>
        </w:rPr>
        <w:t>institutions</w:t>
      </w:r>
      <w:r w:rsidRPr="005D4222">
        <w:rPr>
          <w:rFonts w:ascii="Times New Roman" w:hAnsi="Times New Roman"/>
          <w:sz w:val="28"/>
          <w:szCs w:val="28"/>
          <w:lang w:val="en-US"/>
        </w:rPr>
        <w:t xml:space="preserve"> from the districts </w:t>
      </w:r>
      <w:proofErr w:type="spellStart"/>
      <w:r w:rsidRPr="005D4222">
        <w:rPr>
          <w:rFonts w:ascii="Times New Roman" w:hAnsi="Times New Roman"/>
          <w:sz w:val="28"/>
          <w:szCs w:val="28"/>
          <w:lang w:val="en-US"/>
        </w:rPr>
        <w:t>Dubasari</w:t>
      </w:r>
      <w:proofErr w:type="spellEnd"/>
      <w:r w:rsidRPr="005D4222">
        <w:rPr>
          <w:rFonts w:ascii="Times New Roman" w:hAnsi="Times New Roman"/>
          <w:sz w:val="28"/>
          <w:szCs w:val="28"/>
          <w:lang w:val="en-US"/>
        </w:rPr>
        <w:t xml:space="preserve">, </w:t>
      </w:r>
      <w:proofErr w:type="spellStart"/>
      <w:r w:rsidRPr="005D4222">
        <w:rPr>
          <w:rFonts w:ascii="Times New Roman" w:hAnsi="Times New Roman"/>
          <w:sz w:val="28"/>
          <w:szCs w:val="28"/>
          <w:lang w:val="en-US"/>
        </w:rPr>
        <w:t>Causeni</w:t>
      </w:r>
      <w:proofErr w:type="spellEnd"/>
      <w:r w:rsidRPr="005D4222">
        <w:rPr>
          <w:rFonts w:ascii="Times New Roman" w:hAnsi="Times New Roman"/>
          <w:sz w:val="28"/>
          <w:szCs w:val="28"/>
          <w:lang w:val="en-US"/>
        </w:rPr>
        <w:t xml:space="preserve"> and </w:t>
      </w:r>
      <w:proofErr w:type="spellStart"/>
      <w:r w:rsidRPr="005D4222">
        <w:rPr>
          <w:rFonts w:ascii="Times New Roman" w:hAnsi="Times New Roman"/>
          <w:sz w:val="28"/>
          <w:szCs w:val="28"/>
          <w:lang w:val="en-US"/>
        </w:rPr>
        <w:t>Anenii</w:t>
      </w:r>
      <w:proofErr w:type="spellEnd"/>
      <w:r w:rsidRPr="005D4222">
        <w:rPr>
          <w:rFonts w:ascii="Times New Roman" w:hAnsi="Times New Roman"/>
          <w:sz w:val="28"/>
          <w:szCs w:val="28"/>
          <w:lang w:val="en-US"/>
        </w:rPr>
        <w:t xml:space="preserve"> </w:t>
      </w:r>
      <w:proofErr w:type="spellStart"/>
      <w:r w:rsidRPr="005D4222">
        <w:rPr>
          <w:rFonts w:ascii="Times New Roman" w:hAnsi="Times New Roman"/>
          <w:sz w:val="28"/>
          <w:szCs w:val="28"/>
          <w:lang w:val="en-US"/>
        </w:rPr>
        <w:t>Noi</w:t>
      </w:r>
      <w:proofErr w:type="spellEnd"/>
      <w:r w:rsidRPr="005D4222">
        <w:rPr>
          <w:rFonts w:ascii="Times New Roman" w:hAnsi="Times New Roman"/>
          <w:sz w:val="28"/>
          <w:szCs w:val="28"/>
          <w:lang w:val="en-US"/>
        </w:rPr>
        <w:t xml:space="preserve"> located in the security zone, are supp</w:t>
      </w:r>
      <w:r w:rsidR="002D7532" w:rsidRPr="005D4222">
        <w:rPr>
          <w:rFonts w:ascii="Times New Roman" w:hAnsi="Times New Roman"/>
          <w:sz w:val="28"/>
          <w:szCs w:val="28"/>
          <w:lang w:val="en-US"/>
        </w:rPr>
        <w:t>lied with food free of charge</w:t>
      </w:r>
      <w:r w:rsidR="002D7532" w:rsidRPr="005D4222">
        <w:rPr>
          <w:rStyle w:val="FootnoteReference"/>
          <w:rFonts w:ascii="Times New Roman" w:hAnsi="Times New Roman"/>
          <w:sz w:val="28"/>
          <w:szCs w:val="28"/>
          <w:lang w:val="en-US"/>
        </w:rPr>
        <w:footnoteReference w:id="12"/>
      </w:r>
      <w:r w:rsidRPr="005D4222">
        <w:rPr>
          <w:rFonts w:ascii="Times New Roman" w:hAnsi="Times New Roman"/>
          <w:sz w:val="28"/>
          <w:szCs w:val="28"/>
          <w:lang w:val="en-US"/>
        </w:rPr>
        <w:t>. However, only the pupils of the V</w:t>
      </w:r>
      <w:r w:rsidR="002D7532" w:rsidRPr="005D4222">
        <w:rPr>
          <w:rFonts w:ascii="Times New Roman" w:hAnsi="Times New Roman"/>
          <w:sz w:val="28"/>
          <w:szCs w:val="28"/>
          <w:lang w:val="en-US"/>
        </w:rPr>
        <w:t>-</w:t>
      </w:r>
      <w:r w:rsidRPr="005D4222">
        <w:rPr>
          <w:rFonts w:ascii="Times New Roman" w:hAnsi="Times New Roman"/>
          <w:sz w:val="28"/>
          <w:szCs w:val="28"/>
          <w:lang w:val="en-US"/>
        </w:rPr>
        <w:t xml:space="preserve">XII dorms, who come from socially vulnerable families, are supplied free of charge on the account of local </w:t>
      </w:r>
      <w:r w:rsidR="002D7532" w:rsidRPr="005D4222">
        <w:rPr>
          <w:rFonts w:ascii="Times New Roman" w:hAnsi="Times New Roman"/>
          <w:sz w:val="28"/>
          <w:szCs w:val="28"/>
          <w:lang w:val="en-US"/>
        </w:rPr>
        <w:t>authorities</w:t>
      </w:r>
      <w:r w:rsidRPr="005D4222">
        <w:rPr>
          <w:rFonts w:ascii="Times New Roman" w:hAnsi="Times New Roman"/>
          <w:sz w:val="28"/>
          <w:szCs w:val="28"/>
          <w:lang w:val="en-US"/>
        </w:rPr>
        <w:t xml:space="preserve">. </w:t>
      </w:r>
    </w:p>
    <w:p w14:paraId="0C4D2780" w14:textId="0C5C923D" w:rsidR="002D7532" w:rsidRPr="005D4222" w:rsidRDefault="002D7532"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The fi</w:t>
      </w:r>
      <w:r w:rsidR="009F1BBE" w:rsidRPr="005D4222">
        <w:rPr>
          <w:rFonts w:ascii="Times New Roman" w:hAnsi="Times New Roman"/>
          <w:sz w:val="28"/>
          <w:szCs w:val="28"/>
          <w:lang w:val="en-US"/>
        </w:rPr>
        <w:t xml:space="preserve">nancial norms for the free catering of pupils for the year 2015 set by the Ministry of </w:t>
      </w:r>
      <w:r w:rsidRPr="005D4222">
        <w:rPr>
          <w:rFonts w:ascii="Times New Roman" w:hAnsi="Times New Roman"/>
          <w:sz w:val="28"/>
          <w:szCs w:val="28"/>
          <w:lang w:val="en-US"/>
        </w:rPr>
        <w:t>Education, amount to 7,45</w:t>
      </w:r>
      <w:r w:rsidRPr="005D4222">
        <w:rPr>
          <w:rStyle w:val="FootnoteReference"/>
          <w:rFonts w:ascii="Times New Roman" w:hAnsi="Times New Roman"/>
          <w:sz w:val="28"/>
          <w:szCs w:val="28"/>
          <w:lang w:val="en-US"/>
        </w:rPr>
        <w:footnoteReference w:id="13"/>
      </w:r>
      <w:r w:rsidRPr="005D4222">
        <w:rPr>
          <w:rFonts w:ascii="Times New Roman" w:hAnsi="Times New Roman"/>
          <w:sz w:val="28"/>
          <w:szCs w:val="28"/>
          <w:lang w:val="en-US"/>
        </w:rPr>
        <w:t xml:space="preserve"> lei / day</w:t>
      </w:r>
      <w:r w:rsidRPr="005D4222">
        <w:rPr>
          <w:rStyle w:val="FootnoteReference"/>
          <w:rFonts w:ascii="Times New Roman" w:hAnsi="Times New Roman"/>
          <w:sz w:val="28"/>
          <w:szCs w:val="28"/>
          <w:lang w:val="en-US"/>
        </w:rPr>
        <w:footnoteReference w:id="14"/>
      </w:r>
      <w:r w:rsidR="009F1BBE" w:rsidRPr="005D4222">
        <w:rPr>
          <w:rFonts w:ascii="Times New Roman" w:hAnsi="Times New Roman"/>
          <w:sz w:val="28"/>
          <w:szCs w:val="28"/>
          <w:lang w:val="en-US"/>
        </w:rPr>
        <w:t xml:space="preserve"> to cover the breakfast or lunch. Clearly, it is an amount that cannot cover the real </w:t>
      </w:r>
      <w:r w:rsidRPr="005D4222">
        <w:rPr>
          <w:rFonts w:ascii="Times New Roman" w:hAnsi="Times New Roman"/>
          <w:sz w:val="28"/>
          <w:szCs w:val="28"/>
          <w:lang w:val="en-US"/>
        </w:rPr>
        <w:t>nutritional</w:t>
      </w:r>
      <w:r w:rsidR="009F1BBE" w:rsidRPr="005D4222">
        <w:rPr>
          <w:rFonts w:ascii="Times New Roman" w:hAnsi="Times New Roman"/>
          <w:sz w:val="28"/>
          <w:szCs w:val="28"/>
          <w:lang w:val="en-US"/>
        </w:rPr>
        <w:t xml:space="preserve"> needs for children aged 7-11. The daily diet of children should contain ani</w:t>
      </w:r>
      <w:r w:rsidRPr="005D4222">
        <w:rPr>
          <w:rFonts w:ascii="Times New Roman" w:hAnsi="Times New Roman"/>
          <w:sz w:val="28"/>
          <w:szCs w:val="28"/>
          <w:lang w:val="en-US"/>
        </w:rPr>
        <w:t>mal proteins - cheese, eggs, fi</w:t>
      </w:r>
      <w:r w:rsidR="009F1BBE" w:rsidRPr="005D4222">
        <w:rPr>
          <w:rFonts w:ascii="Times New Roman" w:hAnsi="Times New Roman"/>
          <w:sz w:val="28"/>
          <w:szCs w:val="28"/>
          <w:lang w:val="en-US"/>
        </w:rPr>
        <w:t xml:space="preserve">sh, meat, as well as fruits and vegetables. </w:t>
      </w:r>
    </w:p>
    <w:p w14:paraId="48BD81B0" w14:textId="7330CBA6" w:rsidR="00E700EB" w:rsidRPr="005D4222" w:rsidRDefault="009F1BBE"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Another problem is that food products are purchased by the public procurement proce</w:t>
      </w:r>
      <w:r w:rsidR="002D7532" w:rsidRPr="005D4222">
        <w:rPr>
          <w:rFonts w:ascii="Times New Roman" w:hAnsi="Times New Roman"/>
          <w:sz w:val="28"/>
          <w:szCs w:val="28"/>
          <w:lang w:val="en-US"/>
        </w:rPr>
        <w:t>dure</w:t>
      </w:r>
      <w:r w:rsidR="002D7532" w:rsidRPr="005D4222">
        <w:rPr>
          <w:rStyle w:val="FootnoteReference"/>
          <w:rFonts w:ascii="Times New Roman" w:hAnsi="Times New Roman"/>
          <w:sz w:val="28"/>
          <w:szCs w:val="28"/>
          <w:lang w:val="en-US"/>
        </w:rPr>
        <w:footnoteReference w:id="15"/>
      </w:r>
      <w:r w:rsidRPr="005D4222">
        <w:rPr>
          <w:rFonts w:ascii="Times New Roman" w:hAnsi="Times New Roman"/>
          <w:sz w:val="28"/>
          <w:szCs w:val="28"/>
          <w:lang w:val="en-US"/>
        </w:rPr>
        <w:t xml:space="preserve"> and the supplier of products is selected on the c</w:t>
      </w:r>
      <w:r w:rsidR="002D7532" w:rsidRPr="005D4222">
        <w:rPr>
          <w:rFonts w:ascii="Times New Roman" w:hAnsi="Times New Roman"/>
          <w:sz w:val="28"/>
          <w:szCs w:val="28"/>
          <w:lang w:val="en-US"/>
        </w:rPr>
        <w:t>riterion - the lowest price off</w:t>
      </w:r>
      <w:r w:rsidRPr="005D4222">
        <w:rPr>
          <w:rFonts w:ascii="Times New Roman" w:hAnsi="Times New Roman"/>
          <w:sz w:val="28"/>
          <w:szCs w:val="28"/>
          <w:lang w:val="en-US"/>
        </w:rPr>
        <w:t xml:space="preserve">ered. </w:t>
      </w:r>
      <w:r w:rsidR="002D7532" w:rsidRPr="005D4222">
        <w:rPr>
          <w:rFonts w:ascii="Times New Roman" w:hAnsi="Times New Roman"/>
          <w:sz w:val="28"/>
          <w:szCs w:val="28"/>
          <w:lang w:val="en-US"/>
        </w:rPr>
        <w:t xml:space="preserve">Therefore, given the financial resources allocated to this end and the provisions of the purchase procedure, the purchased products are of poor quality. </w:t>
      </w:r>
      <w:r w:rsidR="00E12461" w:rsidRPr="005D4222">
        <w:rPr>
          <w:rFonts w:ascii="Times New Roman" w:hAnsi="Times New Roman"/>
          <w:sz w:val="28"/>
          <w:szCs w:val="28"/>
          <w:lang w:val="en-US"/>
        </w:rPr>
        <w:t xml:space="preserve">Towards the end of 2016, several serious violations were identified and criminal cases initiated in this regard </w:t>
      </w:r>
      <w:r w:rsidR="002D7532" w:rsidRPr="005D4222">
        <w:rPr>
          <w:rFonts w:ascii="Times New Roman" w:hAnsi="Times New Roman"/>
          <w:sz w:val="28"/>
          <w:szCs w:val="28"/>
          <w:lang w:val="en-US"/>
        </w:rPr>
        <w:t>(damaged packaging, thawed fish, expired products, etc.).</w:t>
      </w:r>
    </w:p>
    <w:p w14:paraId="31580472" w14:textId="77777777" w:rsidR="002D7532" w:rsidRPr="005D4222" w:rsidRDefault="009F1BBE"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 xml:space="preserve">Some </w:t>
      </w:r>
      <w:r w:rsidR="002D7532" w:rsidRPr="005D4222">
        <w:rPr>
          <w:rFonts w:ascii="Times New Roman" w:hAnsi="Times New Roman"/>
          <w:sz w:val="28"/>
          <w:szCs w:val="28"/>
          <w:lang w:val="en-US"/>
        </w:rPr>
        <w:t>educational</w:t>
      </w:r>
      <w:r w:rsidRPr="005D4222">
        <w:rPr>
          <w:rFonts w:ascii="Times New Roman" w:hAnsi="Times New Roman"/>
          <w:sz w:val="28"/>
          <w:szCs w:val="28"/>
          <w:lang w:val="en-US"/>
        </w:rPr>
        <w:t xml:space="preserve"> </w:t>
      </w:r>
      <w:r w:rsidR="002D7532" w:rsidRPr="005D4222">
        <w:rPr>
          <w:rFonts w:ascii="Times New Roman" w:hAnsi="Times New Roman"/>
          <w:sz w:val="28"/>
          <w:szCs w:val="28"/>
          <w:lang w:val="en-US"/>
        </w:rPr>
        <w:t>institutions</w:t>
      </w:r>
      <w:r w:rsidRPr="005D4222">
        <w:rPr>
          <w:rFonts w:ascii="Times New Roman" w:hAnsi="Times New Roman"/>
          <w:sz w:val="28"/>
          <w:szCs w:val="28"/>
          <w:lang w:val="en-US"/>
        </w:rPr>
        <w:t xml:space="preserve"> do not have school canteens, pupils are fed in classro</w:t>
      </w:r>
      <w:r w:rsidR="002D7532" w:rsidRPr="005D4222">
        <w:rPr>
          <w:rFonts w:ascii="Times New Roman" w:hAnsi="Times New Roman"/>
          <w:sz w:val="28"/>
          <w:szCs w:val="28"/>
          <w:lang w:val="en-US"/>
        </w:rPr>
        <w:t xml:space="preserve">oms or in kindergarten canteens. </w:t>
      </w:r>
    </w:p>
    <w:p w14:paraId="4EAA9799" w14:textId="6F0D81B5" w:rsidR="009F1BBE" w:rsidRPr="005D4222" w:rsidRDefault="009F1BBE"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Proceeding f</w:t>
      </w:r>
      <w:r w:rsidR="002D7532" w:rsidRPr="005D4222">
        <w:rPr>
          <w:rFonts w:ascii="Times New Roman" w:hAnsi="Times New Roman"/>
          <w:sz w:val="28"/>
          <w:szCs w:val="28"/>
          <w:lang w:val="en-US"/>
        </w:rPr>
        <w:t>rom the above,</w:t>
      </w:r>
      <w:r w:rsidRPr="005D4222">
        <w:rPr>
          <w:rFonts w:ascii="Times New Roman" w:hAnsi="Times New Roman"/>
          <w:sz w:val="28"/>
          <w:szCs w:val="28"/>
          <w:lang w:val="en-US"/>
        </w:rPr>
        <w:t xml:space="preserve"> the problems related to poor quality catering and improper </w:t>
      </w:r>
      <w:r w:rsidR="002D7532" w:rsidRPr="005D4222">
        <w:rPr>
          <w:rFonts w:ascii="Times New Roman" w:hAnsi="Times New Roman"/>
          <w:sz w:val="28"/>
          <w:szCs w:val="28"/>
          <w:lang w:val="en-US"/>
        </w:rPr>
        <w:t>conditions</w:t>
      </w:r>
      <w:r w:rsidRPr="005D4222">
        <w:rPr>
          <w:rFonts w:ascii="Times New Roman" w:hAnsi="Times New Roman"/>
          <w:sz w:val="28"/>
          <w:szCs w:val="28"/>
          <w:lang w:val="en-US"/>
        </w:rPr>
        <w:t xml:space="preserve">, the state clearly admits the </w:t>
      </w:r>
      <w:r w:rsidR="002D7532" w:rsidRPr="005D4222">
        <w:rPr>
          <w:rFonts w:ascii="Times New Roman" w:hAnsi="Times New Roman"/>
          <w:sz w:val="28"/>
          <w:szCs w:val="28"/>
          <w:lang w:val="en-US"/>
        </w:rPr>
        <w:t>violation</w:t>
      </w:r>
      <w:r w:rsidRPr="005D4222">
        <w:rPr>
          <w:rFonts w:ascii="Times New Roman" w:hAnsi="Times New Roman"/>
          <w:sz w:val="28"/>
          <w:szCs w:val="28"/>
          <w:lang w:val="en-US"/>
        </w:rPr>
        <w:t xml:space="preserve"> of the chi</w:t>
      </w:r>
      <w:r w:rsidR="002D7532" w:rsidRPr="005D4222">
        <w:rPr>
          <w:rFonts w:ascii="Times New Roman" w:hAnsi="Times New Roman"/>
          <w:sz w:val="28"/>
          <w:szCs w:val="28"/>
          <w:lang w:val="en-US"/>
        </w:rPr>
        <w:t>ld’s right to health, which aff</w:t>
      </w:r>
      <w:r w:rsidRPr="005D4222">
        <w:rPr>
          <w:rFonts w:ascii="Times New Roman" w:hAnsi="Times New Roman"/>
          <w:sz w:val="28"/>
          <w:szCs w:val="28"/>
          <w:lang w:val="en-US"/>
        </w:rPr>
        <w:t>ects the physical and intellectual development of children.</w:t>
      </w:r>
    </w:p>
    <w:p w14:paraId="32BCC756" w14:textId="77777777" w:rsidR="002D7532" w:rsidRPr="005D4222" w:rsidRDefault="002D7532" w:rsidP="001C42E4">
      <w:pPr>
        <w:spacing w:after="0" w:line="276" w:lineRule="auto"/>
        <w:ind w:firstLine="567"/>
        <w:jc w:val="both"/>
        <w:rPr>
          <w:rFonts w:ascii="Times New Roman" w:hAnsi="Times New Roman"/>
          <w:b/>
          <w:sz w:val="28"/>
          <w:szCs w:val="28"/>
          <w:lang w:val="en-US"/>
        </w:rPr>
      </w:pPr>
    </w:p>
    <w:p w14:paraId="549A86BD" w14:textId="602C1AF4" w:rsidR="00E700EB" w:rsidRPr="005D4222" w:rsidRDefault="00110687" w:rsidP="001C42E4">
      <w:pPr>
        <w:spacing w:after="0" w:line="276" w:lineRule="auto"/>
        <w:ind w:firstLine="567"/>
        <w:jc w:val="both"/>
        <w:rPr>
          <w:rFonts w:ascii="Times New Roman" w:hAnsi="Times New Roman"/>
          <w:b/>
          <w:sz w:val="28"/>
          <w:szCs w:val="28"/>
          <w:lang w:val="en-US"/>
        </w:rPr>
      </w:pPr>
      <w:r w:rsidRPr="005D4222">
        <w:rPr>
          <w:rFonts w:ascii="Times New Roman" w:hAnsi="Times New Roman"/>
          <w:b/>
          <w:sz w:val="28"/>
          <w:szCs w:val="28"/>
          <w:lang w:val="en-US"/>
        </w:rPr>
        <w:t>R</w:t>
      </w:r>
      <w:r w:rsidR="00A747F0" w:rsidRPr="005D4222">
        <w:rPr>
          <w:rFonts w:ascii="Times New Roman" w:hAnsi="Times New Roman"/>
          <w:b/>
          <w:sz w:val="28"/>
          <w:szCs w:val="28"/>
          <w:lang w:val="en-US"/>
        </w:rPr>
        <w:t>ECOMMENDATIONS</w:t>
      </w:r>
      <w:r w:rsidR="00E700EB" w:rsidRPr="005D4222">
        <w:rPr>
          <w:rFonts w:ascii="Times New Roman" w:hAnsi="Times New Roman"/>
          <w:b/>
          <w:sz w:val="28"/>
          <w:szCs w:val="28"/>
          <w:lang w:val="en-US"/>
        </w:rPr>
        <w:t>:</w:t>
      </w:r>
    </w:p>
    <w:p w14:paraId="58CA0308" w14:textId="6633C657" w:rsidR="00A21E91" w:rsidRPr="005D4222" w:rsidRDefault="00A45A21"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T</w:t>
      </w:r>
      <w:r w:rsidR="00A747F0" w:rsidRPr="005D4222">
        <w:rPr>
          <w:rFonts w:ascii="Times New Roman" w:hAnsi="Times New Roman"/>
          <w:i/>
          <w:sz w:val="28"/>
          <w:szCs w:val="28"/>
          <w:lang w:val="en-US"/>
        </w:rPr>
        <w:t>o ensure the nutri</w:t>
      </w:r>
      <w:r w:rsidR="00A21E91" w:rsidRPr="005D4222">
        <w:rPr>
          <w:rFonts w:ascii="Times New Roman" w:hAnsi="Times New Roman"/>
          <w:i/>
          <w:sz w:val="28"/>
          <w:szCs w:val="28"/>
          <w:lang w:val="en-US"/>
        </w:rPr>
        <w:t>ti</w:t>
      </w:r>
      <w:r w:rsidR="00A747F0" w:rsidRPr="005D4222">
        <w:rPr>
          <w:rFonts w:ascii="Times New Roman" w:hAnsi="Times New Roman"/>
          <w:i/>
          <w:sz w:val="28"/>
          <w:szCs w:val="28"/>
          <w:lang w:val="en-US"/>
        </w:rPr>
        <w:t>on of children, especially those coming from vulnerable families for whom some</w:t>
      </w:r>
      <w:r w:rsidR="00A21E91" w:rsidRPr="005D4222">
        <w:rPr>
          <w:rFonts w:ascii="Times New Roman" w:hAnsi="Times New Roman"/>
          <w:i/>
          <w:sz w:val="28"/>
          <w:szCs w:val="28"/>
          <w:lang w:val="en-US"/>
        </w:rPr>
        <w:t>ti</w:t>
      </w:r>
      <w:r w:rsidR="00A747F0" w:rsidRPr="005D4222">
        <w:rPr>
          <w:rFonts w:ascii="Times New Roman" w:hAnsi="Times New Roman"/>
          <w:i/>
          <w:sz w:val="28"/>
          <w:szCs w:val="28"/>
          <w:lang w:val="en-US"/>
        </w:rPr>
        <w:t>mes this is food for the en</w:t>
      </w:r>
      <w:r w:rsidR="00A21E91" w:rsidRPr="005D4222">
        <w:rPr>
          <w:rFonts w:ascii="Times New Roman" w:hAnsi="Times New Roman"/>
          <w:i/>
          <w:sz w:val="28"/>
          <w:szCs w:val="28"/>
          <w:lang w:val="en-US"/>
        </w:rPr>
        <w:t>ti</w:t>
      </w:r>
      <w:r w:rsidR="00A747F0" w:rsidRPr="005D4222">
        <w:rPr>
          <w:rFonts w:ascii="Times New Roman" w:hAnsi="Times New Roman"/>
          <w:i/>
          <w:sz w:val="28"/>
          <w:szCs w:val="28"/>
          <w:lang w:val="en-US"/>
        </w:rPr>
        <w:t>re day</w:t>
      </w:r>
      <w:r w:rsidR="00A21E91" w:rsidRPr="005D4222">
        <w:rPr>
          <w:rFonts w:ascii="Times New Roman" w:hAnsi="Times New Roman"/>
          <w:i/>
          <w:sz w:val="28"/>
          <w:szCs w:val="28"/>
          <w:lang w:val="en-US"/>
        </w:rPr>
        <w:t>.</w:t>
      </w:r>
    </w:p>
    <w:p w14:paraId="548FFB0F" w14:textId="599C7CFD" w:rsidR="00A45A21" w:rsidRPr="005D4222" w:rsidRDefault="00A45A21"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 xml:space="preserve">Review financial rules for the catering of students in educational institutions and supplement financial resources to ensure adequate menus for the child's development. </w:t>
      </w:r>
    </w:p>
    <w:p w14:paraId="71010EF5" w14:textId="681DA6AC" w:rsidR="00A747F0" w:rsidRPr="005D4222" w:rsidRDefault="00A45A21"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P</w:t>
      </w:r>
      <w:r w:rsidR="00A747F0" w:rsidRPr="005D4222">
        <w:rPr>
          <w:rFonts w:ascii="Times New Roman" w:hAnsi="Times New Roman"/>
          <w:i/>
          <w:sz w:val="28"/>
          <w:szCs w:val="28"/>
          <w:lang w:val="en-US"/>
        </w:rPr>
        <w:t>roviding educa</w:t>
      </w:r>
      <w:r w:rsidR="00A21E91" w:rsidRPr="005D4222">
        <w:rPr>
          <w:rFonts w:ascii="Times New Roman" w:hAnsi="Times New Roman"/>
          <w:i/>
          <w:sz w:val="28"/>
          <w:szCs w:val="28"/>
          <w:lang w:val="en-US"/>
        </w:rPr>
        <w:t>ti</w:t>
      </w:r>
      <w:r w:rsidR="00A747F0" w:rsidRPr="005D4222">
        <w:rPr>
          <w:rFonts w:ascii="Times New Roman" w:hAnsi="Times New Roman"/>
          <w:i/>
          <w:sz w:val="28"/>
          <w:szCs w:val="28"/>
          <w:lang w:val="en-US"/>
        </w:rPr>
        <w:t>onal ins</w:t>
      </w:r>
      <w:r w:rsidR="00A21E91" w:rsidRPr="005D4222">
        <w:rPr>
          <w:rFonts w:ascii="Times New Roman" w:hAnsi="Times New Roman"/>
          <w:i/>
          <w:sz w:val="28"/>
          <w:szCs w:val="28"/>
          <w:lang w:val="en-US"/>
        </w:rPr>
        <w:t>tituti</w:t>
      </w:r>
      <w:r w:rsidR="00A747F0" w:rsidRPr="005D4222">
        <w:rPr>
          <w:rFonts w:ascii="Times New Roman" w:hAnsi="Times New Roman"/>
          <w:i/>
          <w:sz w:val="28"/>
          <w:szCs w:val="28"/>
          <w:lang w:val="en-US"/>
        </w:rPr>
        <w:t>ons with quality food by changing the criteria for selecting suppliers of food products not only by the criterion - lowest price, but also product quality criteria.</w:t>
      </w:r>
    </w:p>
    <w:p w14:paraId="048D3C1F" w14:textId="62B1EDF0" w:rsidR="00E700EB" w:rsidRPr="005D4222" w:rsidRDefault="00A747F0"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To set up spaces for pupils’ catering to correspon</w:t>
      </w:r>
      <w:r w:rsidR="00A21E91" w:rsidRPr="005D4222">
        <w:rPr>
          <w:rFonts w:ascii="Times New Roman" w:hAnsi="Times New Roman"/>
          <w:i/>
          <w:sz w:val="28"/>
          <w:szCs w:val="28"/>
          <w:lang w:val="en-US"/>
        </w:rPr>
        <w:t>d to the requirements in the fi</w:t>
      </w:r>
      <w:r w:rsidRPr="005D4222">
        <w:rPr>
          <w:rFonts w:ascii="Times New Roman" w:hAnsi="Times New Roman"/>
          <w:i/>
          <w:sz w:val="28"/>
          <w:szCs w:val="28"/>
          <w:lang w:val="en-US"/>
        </w:rPr>
        <w:t>eld.</w:t>
      </w:r>
    </w:p>
    <w:p w14:paraId="4B6B7AD1" w14:textId="77777777" w:rsidR="00A21E91" w:rsidRPr="005D4222" w:rsidRDefault="00A21E91" w:rsidP="001C42E4">
      <w:pPr>
        <w:spacing w:after="0" w:line="276" w:lineRule="auto"/>
        <w:ind w:firstLine="567"/>
        <w:jc w:val="both"/>
        <w:rPr>
          <w:rFonts w:ascii="Times New Roman" w:hAnsi="Times New Roman"/>
          <w:i/>
          <w:sz w:val="28"/>
          <w:szCs w:val="28"/>
          <w:u w:val="single"/>
          <w:lang w:val="en-US"/>
        </w:rPr>
      </w:pPr>
    </w:p>
    <w:p w14:paraId="020EBD09" w14:textId="77777777" w:rsidR="001C42E4" w:rsidRPr="005D4222" w:rsidRDefault="001C42E4" w:rsidP="001C42E4">
      <w:pPr>
        <w:spacing w:after="0" w:line="276" w:lineRule="auto"/>
        <w:ind w:left="219" w:firstLine="708"/>
        <w:jc w:val="both"/>
        <w:rPr>
          <w:rFonts w:ascii="Times New Roman" w:hAnsi="Times New Roman"/>
          <w:sz w:val="28"/>
          <w:szCs w:val="28"/>
          <w:u w:val="single"/>
          <w:lang w:val="en-US"/>
        </w:rPr>
      </w:pPr>
      <w:r w:rsidRPr="005D4222">
        <w:rPr>
          <w:rFonts w:ascii="Times New Roman" w:hAnsi="Times New Roman"/>
          <w:sz w:val="28"/>
          <w:szCs w:val="28"/>
          <w:u w:val="single"/>
          <w:lang w:val="en-US"/>
        </w:rPr>
        <w:t>Informal fees</w:t>
      </w:r>
    </w:p>
    <w:p w14:paraId="34DE85FF" w14:textId="35D33115" w:rsidR="001C42E4" w:rsidRPr="005D4222" w:rsidRDefault="001C42E4" w:rsidP="001C42E4">
      <w:pPr>
        <w:spacing w:after="0" w:line="276" w:lineRule="auto"/>
        <w:ind w:firstLine="708"/>
        <w:jc w:val="both"/>
        <w:rPr>
          <w:rFonts w:ascii="Times New Roman" w:hAnsi="Times New Roman"/>
          <w:sz w:val="28"/>
          <w:szCs w:val="28"/>
          <w:u w:val="single"/>
          <w:lang w:val="en-US"/>
        </w:rPr>
      </w:pPr>
      <w:r w:rsidRPr="005D4222">
        <w:rPr>
          <w:rFonts w:ascii="Times New Roman" w:hAnsi="Times New Roman"/>
          <w:sz w:val="28"/>
          <w:szCs w:val="28"/>
          <w:lang w:val="en-US"/>
        </w:rPr>
        <w:t>Art. 35, para. (4) of the Moldovan Constitution establishes that "education shall be free." However various informal fees are being paid by parents in order to equip educational institutions, as well as for repairs, renting textbooks for the students of classes V-XII. Although children from socially vulnerable categories are exempt from such contributions, however, according to a sociological study conducted by the Office of the Ombudsman, about 65.8% of respondents believe that the financial possibilities are affecting children's right to education to a large extent. Thus, although it is considered that the fees paid by parents are voluntary, the study results demonstrate quite the opposite, representing a cause of limiting the child's right to education. The Ombudsman has examined cases in which children have been discriminated when refusing to pay these fees.</w:t>
      </w:r>
    </w:p>
    <w:p w14:paraId="57C74933" w14:textId="77777777" w:rsidR="001C42E4" w:rsidRPr="005D4222" w:rsidRDefault="001C42E4" w:rsidP="001C42E4">
      <w:pPr>
        <w:spacing w:after="0" w:line="276" w:lineRule="auto"/>
        <w:ind w:firstLine="708"/>
        <w:jc w:val="both"/>
        <w:rPr>
          <w:rFonts w:ascii="Times New Roman" w:hAnsi="Times New Roman"/>
          <w:sz w:val="28"/>
          <w:szCs w:val="28"/>
          <w:lang w:val="en-US"/>
        </w:rPr>
      </w:pPr>
      <w:r w:rsidRPr="005D4222">
        <w:rPr>
          <w:rFonts w:ascii="Times New Roman" w:hAnsi="Times New Roman"/>
          <w:sz w:val="28"/>
          <w:szCs w:val="28"/>
          <w:lang w:val="en-US"/>
        </w:rPr>
        <w:t>Informal payments made by parents are used to pay for covering the needs of education institutes.</w:t>
      </w:r>
    </w:p>
    <w:p w14:paraId="135000E6" w14:textId="77777777" w:rsidR="001C42E4" w:rsidRPr="005D4222" w:rsidRDefault="001C42E4" w:rsidP="001C42E4">
      <w:pPr>
        <w:spacing w:after="0" w:line="276" w:lineRule="auto"/>
        <w:jc w:val="both"/>
        <w:rPr>
          <w:rFonts w:ascii="Times New Roman" w:hAnsi="Times New Roman"/>
          <w:sz w:val="28"/>
          <w:szCs w:val="28"/>
          <w:u w:val="single"/>
          <w:lang w:val="en-US"/>
        </w:rPr>
      </w:pPr>
    </w:p>
    <w:p w14:paraId="7F3F2316" w14:textId="77777777" w:rsidR="001C42E4" w:rsidRPr="005D4222" w:rsidRDefault="001C42E4" w:rsidP="001C42E4">
      <w:pPr>
        <w:spacing w:after="0" w:line="276" w:lineRule="auto"/>
        <w:jc w:val="both"/>
        <w:rPr>
          <w:rFonts w:ascii="Times New Roman" w:hAnsi="Times New Roman"/>
          <w:b/>
          <w:caps/>
          <w:sz w:val="28"/>
          <w:szCs w:val="28"/>
          <w:lang w:val="en-US"/>
        </w:rPr>
      </w:pPr>
      <w:r w:rsidRPr="005D4222">
        <w:rPr>
          <w:rFonts w:ascii="Times New Roman" w:hAnsi="Times New Roman"/>
          <w:b/>
          <w:caps/>
          <w:sz w:val="28"/>
          <w:szCs w:val="28"/>
          <w:lang w:val="en-US"/>
        </w:rPr>
        <w:t>Recommendation:</w:t>
      </w:r>
    </w:p>
    <w:p w14:paraId="3431F14A" w14:textId="19EB1B66" w:rsidR="001C42E4" w:rsidRPr="005D4222" w:rsidRDefault="001C42E4"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Providing free compulsory education in accordance with the Constitution and international standards.</w:t>
      </w:r>
    </w:p>
    <w:p w14:paraId="762CA851" w14:textId="77777777" w:rsidR="001C42E4" w:rsidRPr="005D4222" w:rsidRDefault="001C42E4" w:rsidP="001C42E4">
      <w:pPr>
        <w:spacing w:after="0" w:line="276" w:lineRule="auto"/>
        <w:jc w:val="both"/>
        <w:rPr>
          <w:rFonts w:ascii="Times New Roman" w:hAnsi="Times New Roman"/>
          <w:sz w:val="28"/>
          <w:szCs w:val="28"/>
          <w:u w:val="single"/>
          <w:lang w:val="en-US"/>
        </w:rPr>
      </w:pPr>
    </w:p>
    <w:p w14:paraId="6D4B6B1C" w14:textId="77777777" w:rsidR="001C42E4" w:rsidRPr="005D4222" w:rsidRDefault="001C42E4" w:rsidP="001C42E4">
      <w:pPr>
        <w:spacing w:after="0" w:line="276" w:lineRule="auto"/>
        <w:ind w:firstLine="708"/>
        <w:jc w:val="both"/>
        <w:rPr>
          <w:rFonts w:ascii="Times New Roman" w:hAnsi="Times New Roman"/>
          <w:sz w:val="28"/>
          <w:szCs w:val="28"/>
          <w:u w:val="single"/>
          <w:lang w:val="en-US"/>
        </w:rPr>
      </w:pPr>
      <w:r w:rsidRPr="005D4222">
        <w:rPr>
          <w:rFonts w:ascii="Times New Roman" w:hAnsi="Times New Roman"/>
          <w:sz w:val="28"/>
          <w:szCs w:val="28"/>
          <w:u w:val="single"/>
          <w:lang w:val="en-US"/>
        </w:rPr>
        <w:t>The curriculum</w:t>
      </w:r>
    </w:p>
    <w:p w14:paraId="1C5D5605" w14:textId="41802D02" w:rsidR="001C42E4" w:rsidRPr="005D4222" w:rsidRDefault="001C42E4" w:rsidP="001C42E4">
      <w:pPr>
        <w:spacing w:after="0" w:line="276" w:lineRule="auto"/>
        <w:ind w:firstLine="708"/>
        <w:jc w:val="both"/>
        <w:rPr>
          <w:rFonts w:ascii="Times New Roman" w:hAnsi="Times New Roman"/>
          <w:sz w:val="28"/>
          <w:szCs w:val="28"/>
          <w:u w:val="single"/>
          <w:lang w:val="en-US"/>
        </w:rPr>
      </w:pPr>
      <w:r w:rsidRPr="005D4222">
        <w:rPr>
          <w:rFonts w:ascii="Times New Roman" w:hAnsi="Times New Roman"/>
          <w:sz w:val="28"/>
          <w:szCs w:val="28"/>
          <w:lang w:val="en-US"/>
        </w:rPr>
        <w:t>The national curriculum is considered overcharged, highly theorized and too complex. Most students fail to prepare their homework by themselves, and they seek the help of parents. To get good school grades, children have to devote most of their free time doing homework, being deprived of the opportunity to communicate with parents, to rest and to perform other tasks, activities.</w:t>
      </w:r>
    </w:p>
    <w:p w14:paraId="450A4D8F" w14:textId="77777777" w:rsidR="001C42E4" w:rsidRPr="005D4222" w:rsidRDefault="001C42E4" w:rsidP="001C42E4">
      <w:pPr>
        <w:spacing w:after="0" w:line="276" w:lineRule="auto"/>
        <w:ind w:firstLine="708"/>
        <w:jc w:val="both"/>
        <w:rPr>
          <w:rFonts w:ascii="Times New Roman" w:hAnsi="Times New Roman"/>
          <w:sz w:val="28"/>
          <w:szCs w:val="28"/>
          <w:lang w:val="en-US"/>
        </w:rPr>
      </w:pPr>
      <w:r w:rsidRPr="005D4222">
        <w:rPr>
          <w:rFonts w:ascii="Times New Roman" w:hAnsi="Times New Roman"/>
          <w:sz w:val="28"/>
          <w:szCs w:val="28"/>
          <w:lang w:val="en-US"/>
        </w:rPr>
        <w:t>This situation causes children to be overstrung, depleted and has a negative influence on their health.</w:t>
      </w:r>
    </w:p>
    <w:p w14:paraId="4B4EB0E6" w14:textId="77777777" w:rsidR="001C42E4" w:rsidRPr="005D4222" w:rsidRDefault="001C42E4" w:rsidP="001C42E4">
      <w:pPr>
        <w:spacing w:after="0" w:line="276" w:lineRule="auto"/>
        <w:ind w:firstLine="708"/>
        <w:jc w:val="both"/>
        <w:rPr>
          <w:rFonts w:ascii="Times New Roman" w:hAnsi="Times New Roman"/>
          <w:sz w:val="28"/>
          <w:szCs w:val="28"/>
          <w:lang w:val="en-US"/>
        </w:rPr>
      </w:pPr>
      <w:r w:rsidRPr="005D4222">
        <w:rPr>
          <w:rFonts w:ascii="Times New Roman" w:hAnsi="Times New Roman"/>
          <w:sz w:val="28"/>
          <w:szCs w:val="28"/>
          <w:lang w:val="en-US"/>
        </w:rPr>
        <w:t>At the same time, children do not acquire the skills and abilities that would be helpful in solving daily problems, faced in real life.</w:t>
      </w:r>
    </w:p>
    <w:p w14:paraId="0681339F" w14:textId="530D9660" w:rsidR="001C42E4" w:rsidRPr="005D4222" w:rsidRDefault="001C42E4" w:rsidP="001C42E4">
      <w:pPr>
        <w:spacing w:after="0" w:line="276" w:lineRule="auto"/>
        <w:ind w:firstLine="708"/>
        <w:jc w:val="both"/>
        <w:rPr>
          <w:rFonts w:ascii="Times New Roman" w:hAnsi="Times New Roman"/>
          <w:sz w:val="28"/>
          <w:szCs w:val="28"/>
          <w:lang w:val="en-US"/>
        </w:rPr>
      </w:pPr>
      <w:r w:rsidRPr="005D4222">
        <w:rPr>
          <w:rFonts w:ascii="Times New Roman" w:hAnsi="Times New Roman"/>
          <w:sz w:val="28"/>
          <w:szCs w:val="28"/>
          <w:lang w:val="en-US"/>
        </w:rPr>
        <w:t>The education system does not contribute to the formation of adults with spirit of initiative, proactivity, personal opinion, tolerance and respect for human rights.</w:t>
      </w:r>
    </w:p>
    <w:p w14:paraId="25A61CA0" w14:textId="77777777" w:rsidR="001C42E4" w:rsidRPr="005D4222" w:rsidRDefault="001C42E4" w:rsidP="001C42E4">
      <w:pPr>
        <w:spacing w:after="0" w:line="276" w:lineRule="auto"/>
        <w:jc w:val="both"/>
        <w:rPr>
          <w:rFonts w:ascii="Times New Roman" w:hAnsi="Times New Roman"/>
          <w:sz w:val="28"/>
          <w:szCs w:val="28"/>
          <w:u w:val="single"/>
          <w:lang w:val="en-US"/>
        </w:rPr>
      </w:pPr>
    </w:p>
    <w:p w14:paraId="70A4F300" w14:textId="77777777" w:rsidR="001C42E4" w:rsidRPr="005D4222" w:rsidRDefault="001C42E4" w:rsidP="001C42E4">
      <w:pPr>
        <w:spacing w:after="0" w:line="276" w:lineRule="auto"/>
        <w:jc w:val="both"/>
        <w:rPr>
          <w:rFonts w:ascii="Times New Roman" w:hAnsi="Times New Roman"/>
          <w:b/>
          <w:caps/>
          <w:sz w:val="28"/>
          <w:szCs w:val="28"/>
          <w:lang w:val="en-US"/>
        </w:rPr>
      </w:pPr>
      <w:r w:rsidRPr="005D4222">
        <w:rPr>
          <w:rFonts w:ascii="Times New Roman" w:hAnsi="Times New Roman"/>
          <w:b/>
          <w:caps/>
          <w:sz w:val="28"/>
          <w:szCs w:val="28"/>
          <w:lang w:val="en-US"/>
        </w:rPr>
        <w:t>Recommendations:</w:t>
      </w:r>
    </w:p>
    <w:p w14:paraId="49A26441" w14:textId="77777777" w:rsidR="001C42E4" w:rsidRPr="005D4222" w:rsidRDefault="001C42E4"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Review the curriculum through the best practices of countries with effective educational systems.</w:t>
      </w:r>
    </w:p>
    <w:p w14:paraId="481DF061" w14:textId="164AAB82" w:rsidR="002A3EF4" w:rsidRPr="005D4222" w:rsidRDefault="001C42E4" w:rsidP="001C42E4">
      <w:pPr>
        <w:pStyle w:val="ListParagraph"/>
        <w:numPr>
          <w:ilvl w:val="0"/>
          <w:numId w:val="1"/>
        </w:numPr>
        <w:spacing w:after="0" w:line="276" w:lineRule="auto"/>
        <w:jc w:val="both"/>
        <w:rPr>
          <w:rFonts w:ascii="Times New Roman" w:hAnsi="Times New Roman"/>
          <w:i/>
          <w:sz w:val="28"/>
          <w:szCs w:val="28"/>
          <w:lang w:val="en-US"/>
        </w:rPr>
      </w:pPr>
      <w:r w:rsidRPr="005D4222">
        <w:rPr>
          <w:rFonts w:ascii="Times New Roman" w:hAnsi="Times New Roman"/>
          <w:i/>
          <w:sz w:val="28"/>
          <w:szCs w:val="28"/>
          <w:lang w:val="en-US"/>
        </w:rPr>
        <w:t>Providing education programs on human rights.</w:t>
      </w:r>
    </w:p>
    <w:p w14:paraId="1DFE51B6" w14:textId="14CF85D7" w:rsidR="001C42E4" w:rsidRDefault="001C42E4" w:rsidP="001C42E4">
      <w:pPr>
        <w:spacing w:after="0" w:line="276" w:lineRule="auto"/>
        <w:jc w:val="both"/>
        <w:rPr>
          <w:rFonts w:ascii="Times New Roman" w:hAnsi="Times New Roman"/>
          <w:sz w:val="28"/>
          <w:szCs w:val="28"/>
          <w:lang w:val="en-US"/>
        </w:rPr>
      </w:pPr>
    </w:p>
    <w:p w14:paraId="784E4C9D" w14:textId="377E580E" w:rsidR="005D4222" w:rsidRDefault="005D4222" w:rsidP="001C42E4">
      <w:pPr>
        <w:spacing w:after="0" w:line="276" w:lineRule="auto"/>
        <w:jc w:val="both"/>
        <w:rPr>
          <w:rFonts w:ascii="Times New Roman" w:hAnsi="Times New Roman"/>
          <w:sz w:val="28"/>
          <w:szCs w:val="28"/>
          <w:lang w:val="en-US"/>
        </w:rPr>
      </w:pPr>
    </w:p>
    <w:p w14:paraId="0504DF51" w14:textId="68D6FDBC" w:rsidR="005D4222" w:rsidRDefault="005D4222" w:rsidP="001C42E4">
      <w:pPr>
        <w:spacing w:after="0" w:line="276" w:lineRule="auto"/>
        <w:jc w:val="both"/>
        <w:rPr>
          <w:rFonts w:ascii="Times New Roman" w:hAnsi="Times New Roman"/>
          <w:sz w:val="28"/>
          <w:szCs w:val="28"/>
          <w:lang w:val="en-US"/>
        </w:rPr>
      </w:pPr>
    </w:p>
    <w:p w14:paraId="1AD10385" w14:textId="77777777" w:rsidR="005D4222" w:rsidRPr="005D4222" w:rsidRDefault="005D4222" w:rsidP="001C42E4">
      <w:pPr>
        <w:spacing w:after="0" w:line="276" w:lineRule="auto"/>
        <w:jc w:val="both"/>
        <w:rPr>
          <w:rFonts w:ascii="Times New Roman" w:hAnsi="Times New Roman"/>
          <w:sz w:val="28"/>
          <w:szCs w:val="28"/>
          <w:lang w:val="en-US"/>
        </w:rPr>
      </w:pPr>
    </w:p>
    <w:p w14:paraId="3D6293A7" w14:textId="547B6415" w:rsidR="00177093" w:rsidRDefault="00A21E91" w:rsidP="005D4222">
      <w:pPr>
        <w:pStyle w:val="NormalWeb"/>
        <w:spacing w:before="0" w:beforeAutospacing="0" w:after="0" w:afterAutospacing="0" w:line="276" w:lineRule="auto"/>
        <w:ind w:firstLine="567"/>
        <w:jc w:val="both"/>
        <w:rPr>
          <w:b/>
          <w:sz w:val="28"/>
          <w:szCs w:val="28"/>
          <w:lang w:val="en-US"/>
        </w:rPr>
      </w:pPr>
      <w:r w:rsidRPr="005D4222">
        <w:rPr>
          <w:b/>
          <w:sz w:val="28"/>
          <w:szCs w:val="28"/>
          <w:lang w:val="en-US"/>
        </w:rPr>
        <w:t>Soc</w:t>
      </w:r>
      <w:r w:rsidR="00810BC5" w:rsidRPr="005D4222">
        <w:rPr>
          <w:b/>
          <w:sz w:val="28"/>
          <w:szCs w:val="28"/>
          <w:lang w:val="en-US"/>
        </w:rPr>
        <w:t>ial protecti</w:t>
      </w:r>
      <w:r w:rsidRPr="005D4222">
        <w:rPr>
          <w:b/>
          <w:sz w:val="28"/>
          <w:szCs w:val="28"/>
          <w:lang w:val="en-US"/>
        </w:rPr>
        <w:t xml:space="preserve">on of orphans and children without parental care </w:t>
      </w:r>
    </w:p>
    <w:p w14:paraId="1CBB6C7F" w14:textId="77777777" w:rsidR="005D4222" w:rsidRPr="005D4222" w:rsidRDefault="005D4222" w:rsidP="005D4222">
      <w:pPr>
        <w:pStyle w:val="NormalWeb"/>
        <w:spacing w:before="0" w:beforeAutospacing="0" w:after="0" w:afterAutospacing="0" w:line="276" w:lineRule="auto"/>
        <w:ind w:firstLine="567"/>
        <w:jc w:val="both"/>
        <w:rPr>
          <w:b/>
          <w:sz w:val="28"/>
          <w:szCs w:val="28"/>
          <w:lang w:val="en-US"/>
        </w:rPr>
      </w:pPr>
    </w:p>
    <w:p w14:paraId="1ACBB06E" w14:textId="0F2945AC" w:rsidR="00810BC5" w:rsidRPr="005D4222" w:rsidRDefault="00A21E91" w:rsidP="00177093">
      <w:pPr>
        <w:pStyle w:val="NormalWeb"/>
        <w:spacing w:before="0" w:beforeAutospacing="0" w:after="0" w:afterAutospacing="0" w:line="276" w:lineRule="auto"/>
        <w:ind w:firstLine="567"/>
        <w:jc w:val="both"/>
        <w:rPr>
          <w:b/>
          <w:sz w:val="28"/>
          <w:szCs w:val="28"/>
          <w:lang w:val="en-US"/>
        </w:rPr>
      </w:pPr>
      <w:r w:rsidRPr="005D4222">
        <w:rPr>
          <w:sz w:val="28"/>
          <w:szCs w:val="28"/>
          <w:lang w:val="en-US"/>
        </w:rPr>
        <w:t>The most vulnerable category of children are the orphans and those le</w:t>
      </w:r>
      <w:r w:rsidR="00810BC5" w:rsidRPr="005D4222">
        <w:rPr>
          <w:sz w:val="28"/>
          <w:szCs w:val="28"/>
          <w:lang w:val="en-US"/>
        </w:rPr>
        <w:t>ft</w:t>
      </w:r>
      <w:r w:rsidRPr="005D4222">
        <w:rPr>
          <w:sz w:val="28"/>
          <w:szCs w:val="28"/>
          <w:lang w:val="en-US"/>
        </w:rPr>
        <w:t xml:space="preserve"> without parental care. Failure to provide orphans, graduates of boarding schools, with housing remained an unresolved proble</w:t>
      </w:r>
      <w:r w:rsidR="00810BC5" w:rsidRPr="005D4222">
        <w:rPr>
          <w:sz w:val="28"/>
          <w:szCs w:val="28"/>
          <w:lang w:val="en-US"/>
        </w:rPr>
        <w:t>m by the authoriti</w:t>
      </w:r>
      <w:r w:rsidRPr="005D4222">
        <w:rPr>
          <w:sz w:val="28"/>
          <w:szCs w:val="28"/>
          <w:lang w:val="en-US"/>
        </w:rPr>
        <w:t xml:space="preserve">es. </w:t>
      </w:r>
    </w:p>
    <w:p w14:paraId="2067E303" w14:textId="6FB66DCB" w:rsidR="00810BC5" w:rsidRPr="005D4222" w:rsidRDefault="00810BC5"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I</w:t>
      </w:r>
      <w:r w:rsidR="00A21E91" w:rsidRPr="005D4222">
        <w:rPr>
          <w:sz w:val="28"/>
          <w:szCs w:val="28"/>
          <w:lang w:val="en-US"/>
        </w:rPr>
        <w:t>n accor</w:t>
      </w:r>
      <w:r w:rsidRPr="005D4222">
        <w:rPr>
          <w:sz w:val="28"/>
          <w:szCs w:val="28"/>
          <w:lang w:val="en-US"/>
        </w:rPr>
        <w:t>dance with Art. 19, para. (3)</w:t>
      </w:r>
      <w:r w:rsidRPr="005D4222">
        <w:rPr>
          <w:rStyle w:val="FootnoteReference"/>
          <w:sz w:val="28"/>
          <w:szCs w:val="28"/>
          <w:lang w:val="en-US"/>
        </w:rPr>
        <w:footnoteReference w:id="16"/>
      </w:r>
      <w:r w:rsidR="00A21E91" w:rsidRPr="005D4222">
        <w:rPr>
          <w:sz w:val="28"/>
          <w:szCs w:val="28"/>
          <w:lang w:val="en-US"/>
        </w:rPr>
        <w:t xml:space="preserve"> of the Law on Child’s Rights no. 338-XIII of 15 December 1994 and of the provisions of Art. 41, para. (2) of the Housing Code</w:t>
      </w:r>
      <w:r w:rsidRPr="005D4222">
        <w:rPr>
          <w:sz w:val="28"/>
          <w:szCs w:val="28"/>
          <w:lang w:val="en-US"/>
        </w:rPr>
        <w:t xml:space="preserve"> to ensure this category of children with housing/residential premises</w:t>
      </w:r>
      <w:r w:rsidR="00A21E91" w:rsidRPr="005D4222">
        <w:rPr>
          <w:sz w:val="28"/>
          <w:szCs w:val="28"/>
          <w:lang w:val="en-US"/>
        </w:rPr>
        <w:t xml:space="preserve">. </w:t>
      </w:r>
    </w:p>
    <w:p w14:paraId="3E526DFA" w14:textId="028B35BC" w:rsidR="00303F99" w:rsidRPr="005D4222" w:rsidRDefault="00A21E91" w:rsidP="001C42E4">
      <w:pPr>
        <w:pStyle w:val="NormalWeb"/>
        <w:spacing w:before="0" w:beforeAutospacing="0" w:after="0" w:afterAutospacing="0" w:line="276" w:lineRule="auto"/>
        <w:ind w:firstLine="567"/>
        <w:jc w:val="both"/>
        <w:rPr>
          <w:sz w:val="28"/>
          <w:szCs w:val="28"/>
          <w:lang w:val="en-US"/>
        </w:rPr>
      </w:pPr>
      <w:r w:rsidRPr="005D4222">
        <w:rPr>
          <w:sz w:val="28"/>
          <w:szCs w:val="28"/>
          <w:lang w:val="en-US"/>
        </w:rPr>
        <w:t>On April 30, 2015, the Parliament of the Republic of Moldova adopted the Law on housing no. 75 and the entry into force of this Law repealed the Housing Code of Moldovan R. S. S. approved by law of the Moldovan R. S. S. no.2718-X of</w:t>
      </w:r>
      <w:r w:rsidR="00810BC5" w:rsidRPr="005D4222">
        <w:rPr>
          <w:sz w:val="28"/>
          <w:szCs w:val="28"/>
          <w:lang w:val="en-US"/>
        </w:rPr>
        <w:t xml:space="preserve"> June 3, 1983. The new legislation operates with the noti</w:t>
      </w:r>
      <w:r w:rsidRPr="005D4222">
        <w:rPr>
          <w:sz w:val="28"/>
          <w:szCs w:val="28"/>
          <w:lang w:val="en-US"/>
        </w:rPr>
        <w:t xml:space="preserve">on of social housing, which is housing for </w:t>
      </w:r>
      <w:r w:rsidR="00810BC5" w:rsidRPr="005D4222">
        <w:rPr>
          <w:sz w:val="28"/>
          <w:szCs w:val="28"/>
          <w:lang w:val="en-US"/>
        </w:rPr>
        <w:t>people, who need social protecti</w:t>
      </w:r>
      <w:r w:rsidRPr="005D4222">
        <w:rPr>
          <w:sz w:val="28"/>
          <w:szCs w:val="28"/>
          <w:lang w:val="en-US"/>
        </w:rPr>
        <w:t>on, and is granted on lease under Law no. 75. According to the aforesaid Law, social housing is granted on lease to registered individuals or families whose monthly income per family member does not exceed the subsistence minimum for the co</w:t>
      </w:r>
      <w:r w:rsidR="00810BC5" w:rsidRPr="005D4222">
        <w:rPr>
          <w:sz w:val="28"/>
          <w:szCs w:val="28"/>
          <w:lang w:val="en-US"/>
        </w:rPr>
        <w:t>untry. One category of benefi</w:t>
      </w:r>
      <w:r w:rsidRPr="005D4222">
        <w:rPr>
          <w:sz w:val="28"/>
          <w:szCs w:val="28"/>
          <w:lang w:val="en-US"/>
        </w:rPr>
        <w:t>ciaries, who receive housing as a priority, are the orphans who have come of age and have not re</w:t>
      </w:r>
      <w:r w:rsidR="00810BC5" w:rsidRPr="005D4222">
        <w:rPr>
          <w:sz w:val="28"/>
          <w:szCs w:val="28"/>
          <w:lang w:val="en-US"/>
        </w:rPr>
        <w:t>ceived housing from the state</w:t>
      </w:r>
      <w:r w:rsidR="00810BC5" w:rsidRPr="005D4222">
        <w:rPr>
          <w:rStyle w:val="FootnoteReference"/>
          <w:sz w:val="28"/>
          <w:szCs w:val="28"/>
          <w:lang w:val="en-US"/>
        </w:rPr>
        <w:footnoteReference w:id="17"/>
      </w:r>
      <w:r w:rsidRPr="005D4222">
        <w:rPr>
          <w:sz w:val="28"/>
          <w:szCs w:val="28"/>
          <w:lang w:val="en-US"/>
        </w:rPr>
        <w:t>.</w:t>
      </w:r>
    </w:p>
    <w:p w14:paraId="3BF361F1" w14:textId="453C4F91" w:rsidR="00E80A8E" w:rsidRPr="005D4222" w:rsidRDefault="00810BC5"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The law does not establish the conditions under which orphan children/young people, who have been or are registered with local authorities, are entitled to social housing.</w:t>
      </w:r>
    </w:p>
    <w:p w14:paraId="0581A698" w14:textId="77777777" w:rsidR="00810BC5" w:rsidRPr="005D4222" w:rsidRDefault="00810BC5" w:rsidP="001C42E4">
      <w:pPr>
        <w:spacing w:after="0" w:line="276" w:lineRule="auto"/>
        <w:ind w:firstLine="567"/>
        <w:jc w:val="both"/>
        <w:rPr>
          <w:rFonts w:ascii="Times New Roman" w:hAnsi="Times New Roman"/>
          <w:sz w:val="28"/>
          <w:szCs w:val="28"/>
          <w:lang w:val="en-US"/>
        </w:rPr>
      </w:pPr>
    </w:p>
    <w:p w14:paraId="0B3DB043" w14:textId="2DE9BD71" w:rsidR="00457F05" w:rsidRPr="005D4222" w:rsidRDefault="00810BC5" w:rsidP="001C42E4">
      <w:pPr>
        <w:spacing w:after="0" w:line="276" w:lineRule="auto"/>
        <w:ind w:firstLine="567"/>
        <w:jc w:val="both"/>
        <w:rPr>
          <w:rFonts w:ascii="Times New Roman" w:hAnsi="Times New Roman"/>
          <w:sz w:val="28"/>
          <w:szCs w:val="28"/>
          <w:lang w:val="en-US"/>
        </w:rPr>
      </w:pPr>
      <w:r w:rsidRPr="005D4222">
        <w:rPr>
          <w:rFonts w:ascii="Times New Roman" w:hAnsi="Times New Roman"/>
          <w:b/>
          <w:sz w:val="28"/>
          <w:szCs w:val="28"/>
          <w:lang w:val="en-US"/>
        </w:rPr>
        <w:t>Special protec</w:t>
      </w:r>
      <w:r w:rsidR="00457F05" w:rsidRPr="005D4222">
        <w:rPr>
          <w:rFonts w:ascii="Times New Roman" w:hAnsi="Times New Roman"/>
          <w:b/>
          <w:sz w:val="28"/>
          <w:szCs w:val="28"/>
          <w:lang w:val="en-US"/>
        </w:rPr>
        <w:t>ti</w:t>
      </w:r>
      <w:r w:rsidRPr="005D4222">
        <w:rPr>
          <w:rFonts w:ascii="Times New Roman" w:hAnsi="Times New Roman"/>
          <w:b/>
          <w:sz w:val="28"/>
          <w:szCs w:val="28"/>
          <w:lang w:val="en-US"/>
        </w:rPr>
        <w:t>on of children at risk</w:t>
      </w:r>
      <w:r w:rsidRPr="005D4222">
        <w:rPr>
          <w:rFonts w:ascii="Times New Roman" w:hAnsi="Times New Roman"/>
          <w:sz w:val="28"/>
          <w:szCs w:val="28"/>
          <w:lang w:val="en-US"/>
        </w:rPr>
        <w:t xml:space="preserve"> </w:t>
      </w:r>
    </w:p>
    <w:p w14:paraId="7B1576C2" w14:textId="77777777" w:rsidR="00177093" w:rsidRPr="005D4222" w:rsidRDefault="00177093" w:rsidP="001C42E4">
      <w:pPr>
        <w:spacing w:after="0" w:line="276" w:lineRule="auto"/>
        <w:ind w:firstLine="567"/>
        <w:jc w:val="both"/>
        <w:rPr>
          <w:rFonts w:ascii="Times New Roman" w:hAnsi="Times New Roman"/>
          <w:sz w:val="28"/>
          <w:szCs w:val="28"/>
          <w:lang w:val="en-US"/>
        </w:rPr>
      </w:pPr>
    </w:p>
    <w:p w14:paraId="7700D005" w14:textId="26DBE9E4" w:rsidR="00E50EF2" w:rsidRPr="005D4222" w:rsidRDefault="00810BC5"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On 1 January 2014, Law no. 140 on special protec</w:t>
      </w:r>
      <w:r w:rsidR="00457F05" w:rsidRPr="005D4222">
        <w:rPr>
          <w:rFonts w:ascii="Times New Roman" w:hAnsi="Times New Roman"/>
          <w:sz w:val="28"/>
          <w:szCs w:val="28"/>
          <w:lang w:val="en-US"/>
        </w:rPr>
        <w:t>ti</w:t>
      </w:r>
      <w:r w:rsidRPr="005D4222">
        <w:rPr>
          <w:rFonts w:ascii="Times New Roman" w:hAnsi="Times New Roman"/>
          <w:sz w:val="28"/>
          <w:szCs w:val="28"/>
          <w:lang w:val="en-US"/>
        </w:rPr>
        <w:t>on of children at risk entered into force, which clearly state s</w:t>
      </w:r>
      <w:r w:rsidR="00457F05" w:rsidRPr="005D4222">
        <w:rPr>
          <w:rFonts w:ascii="Times New Roman" w:hAnsi="Times New Roman"/>
          <w:sz w:val="28"/>
          <w:szCs w:val="28"/>
          <w:lang w:val="en-US"/>
        </w:rPr>
        <w:t>ti</w:t>
      </w:r>
      <w:r w:rsidRPr="005D4222">
        <w:rPr>
          <w:rFonts w:ascii="Times New Roman" w:hAnsi="Times New Roman"/>
          <w:sz w:val="28"/>
          <w:szCs w:val="28"/>
          <w:lang w:val="en-US"/>
        </w:rPr>
        <w:t>pulates the powers of guardianship authori</w:t>
      </w:r>
      <w:r w:rsidR="00457F05" w:rsidRPr="005D4222">
        <w:rPr>
          <w:rFonts w:ascii="Times New Roman" w:hAnsi="Times New Roman"/>
          <w:sz w:val="28"/>
          <w:szCs w:val="28"/>
          <w:lang w:val="en-US"/>
        </w:rPr>
        <w:t>ties in the fi</w:t>
      </w:r>
      <w:r w:rsidRPr="005D4222">
        <w:rPr>
          <w:rFonts w:ascii="Times New Roman" w:hAnsi="Times New Roman"/>
          <w:sz w:val="28"/>
          <w:szCs w:val="28"/>
          <w:lang w:val="en-US"/>
        </w:rPr>
        <w:t>eld of child’s rights protec</w:t>
      </w:r>
      <w:r w:rsidR="00457F05" w:rsidRPr="005D4222">
        <w:rPr>
          <w:rFonts w:ascii="Times New Roman" w:hAnsi="Times New Roman"/>
          <w:sz w:val="28"/>
          <w:szCs w:val="28"/>
          <w:lang w:val="en-US"/>
        </w:rPr>
        <w:t>ti</w:t>
      </w:r>
      <w:r w:rsidRPr="005D4222">
        <w:rPr>
          <w:rFonts w:ascii="Times New Roman" w:hAnsi="Times New Roman"/>
          <w:sz w:val="28"/>
          <w:szCs w:val="28"/>
          <w:lang w:val="en-US"/>
        </w:rPr>
        <w:t xml:space="preserve">on. The given Law states that the </w:t>
      </w:r>
      <w:r w:rsidR="00E50EF2" w:rsidRPr="005D4222">
        <w:rPr>
          <w:rFonts w:ascii="Times New Roman" w:hAnsi="Times New Roman"/>
          <w:sz w:val="28"/>
          <w:szCs w:val="28"/>
          <w:lang w:val="en-US"/>
        </w:rPr>
        <w:t>identification</w:t>
      </w:r>
      <w:r w:rsidRPr="005D4222">
        <w:rPr>
          <w:rFonts w:ascii="Times New Roman" w:hAnsi="Times New Roman"/>
          <w:sz w:val="28"/>
          <w:szCs w:val="28"/>
          <w:lang w:val="en-US"/>
        </w:rPr>
        <w:t xml:space="preserve">, recording, assessment, assistance and monitoring of children at risk is performed </w:t>
      </w:r>
      <w:r w:rsidR="00457F05" w:rsidRPr="005D4222">
        <w:rPr>
          <w:rFonts w:ascii="Times New Roman" w:hAnsi="Times New Roman"/>
          <w:sz w:val="28"/>
          <w:szCs w:val="28"/>
          <w:lang w:val="en-US"/>
        </w:rPr>
        <w:t>by the guardianship authority</w:t>
      </w:r>
      <w:r w:rsidR="00E50EF2" w:rsidRPr="005D4222">
        <w:rPr>
          <w:rStyle w:val="FootnoteReference"/>
          <w:rFonts w:ascii="Times New Roman" w:hAnsi="Times New Roman"/>
          <w:sz w:val="28"/>
          <w:szCs w:val="28"/>
          <w:lang w:val="en-US"/>
        </w:rPr>
        <w:footnoteReference w:id="18"/>
      </w:r>
      <w:r w:rsidR="00E50EF2" w:rsidRPr="005D4222">
        <w:rPr>
          <w:rFonts w:ascii="Times New Roman" w:hAnsi="Times New Roman"/>
          <w:sz w:val="28"/>
          <w:szCs w:val="28"/>
          <w:lang w:val="en-US"/>
        </w:rPr>
        <w:t>.</w:t>
      </w:r>
      <w:r w:rsidRPr="005D4222">
        <w:rPr>
          <w:rFonts w:ascii="Times New Roman" w:hAnsi="Times New Roman"/>
          <w:sz w:val="28"/>
          <w:szCs w:val="28"/>
          <w:lang w:val="en-US"/>
        </w:rPr>
        <w:t xml:space="preserve"> </w:t>
      </w:r>
    </w:p>
    <w:p w14:paraId="4A175876" w14:textId="77777777" w:rsidR="00E50EF2" w:rsidRPr="005D4222" w:rsidRDefault="00810BC5"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 xml:space="preserve">The assessment, assistance and monitoring of the child at risk is achieved through the use </w:t>
      </w:r>
      <w:r w:rsidR="00E50EF2" w:rsidRPr="005D4222">
        <w:rPr>
          <w:rFonts w:ascii="Times New Roman" w:hAnsi="Times New Roman"/>
          <w:sz w:val="28"/>
          <w:szCs w:val="28"/>
          <w:lang w:val="en-US"/>
        </w:rPr>
        <w:t>of the case management method</w:t>
      </w:r>
      <w:r w:rsidR="00E50EF2" w:rsidRPr="005D4222">
        <w:rPr>
          <w:rStyle w:val="FootnoteReference"/>
          <w:rFonts w:ascii="Times New Roman" w:hAnsi="Times New Roman"/>
          <w:sz w:val="28"/>
          <w:szCs w:val="28"/>
          <w:lang w:val="en-US"/>
        </w:rPr>
        <w:footnoteReference w:id="19"/>
      </w:r>
      <w:r w:rsidRPr="005D4222">
        <w:rPr>
          <w:rFonts w:ascii="Times New Roman" w:hAnsi="Times New Roman"/>
          <w:sz w:val="28"/>
          <w:szCs w:val="28"/>
          <w:lang w:val="en-US"/>
        </w:rPr>
        <w:t xml:space="preserve">. </w:t>
      </w:r>
    </w:p>
    <w:p w14:paraId="7BA255E9" w14:textId="3707143C" w:rsidR="00810BC5" w:rsidRPr="005D4222" w:rsidRDefault="00810BC5" w:rsidP="001C42E4">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However, there are cases when the guardi</w:t>
      </w:r>
      <w:r w:rsidR="00E50EF2" w:rsidRPr="005D4222">
        <w:rPr>
          <w:rFonts w:ascii="Times New Roman" w:hAnsi="Times New Roman"/>
          <w:sz w:val="28"/>
          <w:szCs w:val="28"/>
          <w:lang w:val="en-US"/>
        </w:rPr>
        <w:t xml:space="preserve">anship authority does not fulfil its responsibilities, </w:t>
      </w:r>
      <w:r w:rsidRPr="005D4222">
        <w:rPr>
          <w:rFonts w:ascii="Times New Roman" w:hAnsi="Times New Roman"/>
          <w:sz w:val="28"/>
          <w:szCs w:val="28"/>
          <w:lang w:val="en-US"/>
        </w:rPr>
        <w:t xml:space="preserve">the Ombudsman </w:t>
      </w:r>
      <w:r w:rsidR="00E50EF2" w:rsidRPr="005D4222">
        <w:rPr>
          <w:rFonts w:ascii="Times New Roman" w:hAnsi="Times New Roman"/>
          <w:sz w:val="28"/>
          <w:szCs w:val="28"/>
          <w:lang w:val="en-US"/>
        </w:rPr>
        <w:t>being forced</w:t>
      </w:r>
      <w:r w:rsidRPr="005D4222">
        <w:rPr>
          <w:rFonts w:ascii="Times New Roman" w:hAnsi="Times New Roman"/>
          <w:sz w:val="28"/>
          <w:szCs w:val="28"/>
          <w:lang w:val="en-US"/>
        </w:rPr>
        <w:t xml:space="preserve"> to intervene in several serious cases of failure to take ac</w:t>
      </w:r>
      <w:r w:rsidR="00E50EF2" w:rsidRPr="005D4222">
        <w:rPr>
          <w:rFonts w:ascii="Times New Roman" w:hAnsi="Times New Roman"/>
          <w:sz w:val="28"/>
          <w:szCs w:val="28"/>
          <w:lang w:val="en-US"/>
        </w:rPr>
        <w:t>ti</w:t>
      </w:r>
      <w:r w:rsidRPr="005D4222">
        <w:rPr>
          <w:rFonts w:ascii="Times New Roman" w:hAnsi="Times New Roman"/>
          <w:sz w:val="28"/>
          <w:szCs w:val="28"/>
          <w:lang w:val="en-US"/>
        </w:rPr>
        <w:t>ons by the guardianship authori</w:t>
      </w:r>
      <w:r w:rsidR="00E50EF2" w:rsidRPr="005D4222">
        <w:rPr>
          <w:rFonts w:ascii="Times New Roman" w:hAnsi="Times New Roman"/>
          <w:sz w:val="28"/>
          <w:szCs w:val="28"/>
          <w:lang w:val="en-US"/>
        </w:rPr>
        <w:t>ti</w:t>
      </w:r>
      <w:r w:rsidRPr="005D4222">
        <w:rPr>
          <w:rFonts w:ascii="Times New Roman" w:hAnsi="Times New Roman"/>
          <w:sz w:val="28"/>
          <w:szCs w:val="28"/>
          <w:lang w:val="en-US"/>
        </w:rPr>
        <w:t>es represen</w:t>
      </w:r>
      <w:r w:rsidR="00E50EF2" w:rsidRPr="005D4222">
        <w:rPr>
          <w:rFonts w:ascii="Times New Roman" w:hAnsi="Times New Roman"/>
          <w:sz w:val="28"/>
          <w:szCs w:val="28"/>
          <w:lang w:val="en-US"/>
        </w:rPr>
        <w:t>ti</w:t>
      </w:r>
      <w:r w:rsidRPr="005D4222">
        <w:rPr>
          <w:rFonts w:ascii="Times New Roman" w:hAnsi="Times New Roman"/>
          <w:sz w:val="28"/>
          <w:szCs w:val="28"/>
          <w:lang w:val="en-US"/>
        </w:rPr>
        <w:t>ng serious forms of viola</w:t>
      </w:r>
      <w:r w:rsidR="00E50EF2" w:rsidRPr="005D4222">
        <w:rPr>
          <w:rFonts w:ascii="Times New Roman" w:hAnsi="Times New Roman"/>
          <w:sz w:val="28"/>
          <w:szCs w:val="28"/>
          <w:lang w:val="en-US"/>
        </w:rPr>
        <w:t>ti</w:t>
      </w:r>
      <w:r w:rsidRPr="005D4222">
        <w:rPr>
          <w:rFonts w:ascii="Times New Roman" w:hAnsi="Times New Roman"/>
          <w:sz w:val="28"/>
          <w:szCs w:val="28"/>
          <w:lang w:val="en-US"/>
        </w:rPr>
        <w:t>on of the rights of children without parental care. It was necessary to appeal to the prosecu</w:t>
      </w:r>
      <w:r w:rsidR="00E50EF2" w:rsidRPr="005D4222">
        <w:rPr>
          <w:rFonts w:ascii="Times New Roman" w:hAnsi="Times New Roman"/>
          <w:sz w:val="28"/>
          <w:szCs w:val="28"/>
          <w:lang w:val="en-US"/>
        </w:rPr>
        <w:t>ti</w:t>
      </w:r>
      <w:r w:rsidRPr="005D4222">
        <w:rPr>
          <w:rFonts w:ascii="Times New Roman" w:hAnsi="Times New Roman"/>
          <w:sz w:val="28"/>
          <w:szCs w:val="28"/>
          <w:lang w:val="en-US"/>
        </w:rPr>
        <w:t>on for reinstatement of children into their rights and punish the responsible persons who admi</w:t>
      </w:r>
      <w:r w:rsidR="00E50EF2" w:rsidRPr="005D4222">
        <w:rPr>
          <w:rFonts w:ascii="Times New Roman" w:hAnsi="Times New Roman"/>
          <w:sz w:val="28"/>
          <w:szCs w:val="28"/>
          <w:lang w:val="en-US"/>
        </w:rPr>
        <w:t>tt</w:t>
      </w:r>
      <w:r w:rsidRPr="005D4222">
        <w:rPr>
          <w:rFonts w:ascii="Times New Roman" w:hAnsi="Times New Roman"/>
          <w:sz w:val="28"/>
          <w:szCs w:val="28"/>
          <w:lang w:val="en-US"/>
        </w:rPr>
        <w:t>ed the found breaches.</w:t>
      </w:r>
    </w:p>
    <w:p w14:paraId="407C9DF2" w14:textId="0C89B03D" w:rsidR="00177093" w:rsidRPr="005D4222" w:rsidRDefault="00177093" w:rsidP="00177093">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 xml:space="preserve">This is being caused by the violation of provisions of Law 140 on special protection of children at risk, which determines that a specialist in child protection should be hired, but at the moment, according to our information, only 3 </w:t>
      </w:r>
      <w:r w:rsidR="005D4222" w:rsidRPr="005D4222">
        <w:rPr>
          <w:rFonts w:ascii="Times New Roman" w:hAnsi="Times New Roman"/>
          <w:sz w:val="28"/>
          <w:szCs w:val="28"/>
          <w:lang w:val="en-US"/>
        </w:rPr>
        <w:t>(level 1) guardianship authorities have such a position fil</w:t>
      </w:r>
      <w:r w:rsidRPr="005D4222">
        <w:rPr>
          <w:rFonts w:ascii="Times New Roman" w:hAnsi="Times New Roman"/>
          <w:sz w:val="28"/>
          <w:szCs w:val="28"/>
          <w:lang w:val="en-US"/>
        </w:rPr>
        <w:t>led, thus affecting system functionality.</w:t>
      </w:r>
    </w:p>
    <w:p w14:paraId="07C429AE" w14:textId="69D9BA92" w:rsidR="00177093" w:rsidRPr="005D4222" w:rsidRDefault="005D4222" w:rsidP="00177093">
      <w:pPr>
        <w:spacing w:after="0" w:line="276" w:lineRule="auto"/>
        <w:ind w:firstLine="567"/>
        <w:jc w:val="both"/>
        <w:rPr>
          <w:rFonts w:ascii="Times New Roman" w:hAnsi="Times New Roman"/>
          <w:sz w:val="28"/>
          <w:szCs w:val="28"/>
          <w:lang w:val="en-US"/>
        </w:rPr>
      </w:pPr>
      <w:r w:rsidRPr="005D4222">
        <w:rPr>
          <w:rFonts w:ascii="Times New Roman" w:hAnsi="Times New Roman"/>
          <w:sz w:val="28"/>
          <w:szCs w:val="28"/>
          <w:lang w:val="en-US"/>
        </w:rPr>
        <w:t>Still, there</w:t>
      </w:r>
      <w:r w:rsidR="00177093" w:rsidRPr="005D4222">
        <w:rPr>
          <w:rFonts w:ascii="Times New Roman" w:hAnsi="Times New Roman"/>
          <w:sz w:val="28"/>
          <w:szCs w:val="28"/>
          <w:lang w:val="en-US"/>
        </w:rPr>
        <w:t xml:space="preserve"> are no institutional and legal mechanisms for appropriate intervention of the authorities in the case of street children.</w:t>
      </w:r>
    </w:p>
    <w:p w14:paraId="0B7FA6BF" w14:textId="77777777" w:rsidR="00177093" w:rsidRPr="005D4222" w:rsidRDefault="00177093" w:rsidP="00177093">
      <w:pPr>
        <w:spacing w:after="0" w:line="276" w:lineRule="auto"/>
        <w:ind w:firstLine="567"/>
        <w:jc w:val="both"/>
        <w:rPr>
          <w:rFonts w:ascii="Times New Roman" w:hAnsi="Times New Roman"/>
          <w:sz w:val="28"/>
          <w:szCs w:val="28"/>
          <w:lang w:val="en-US"/>
        </w:rPr>
      </w:pPr>
    </w:p>
    <w:p w14:paraId="3B2C9925" w14:textId="77777777" w:rsidR="00177093" w:rsidRPr="005D4222" w:rsidRDefault="00177093" w:rsidP="00177093">
      <w:pPr>
        <w:spacing w:after="0" w:line="276" w:lineRule="auto"/>
        <w:ind w:firstLine="567"/>
        <w:jc w:val="both"/>
        <w:rPr>
          <w:rFonts w:ascii="Times New Roman" w:hAnsi="Times New Roman"/>
          <w:b/>
          <w:caps/>
          <w:sz w:val="28"/>
          <w:szCs w:val="28"/>
          <w:lang w:val="en-US"/>
        </w:rPr>
      </w:pPr>
      <w:r w:rsidRPr="005D4222">
        <w:rPr>
          <w:rFonts w:ascii="Times New Roman" w:hAnsi="Times New Roman"/>
          <w:b/>
          <w:caps/>
          <w:sz w:val="28"/>
          <w:szCs w:val="28"/>
          <w:lang w:val="en-US"/>
        </w:rPr>
        <w:t>Recommendations:</w:t>
      </w:r>
    </w:p>
    <w:p w14:paraId="38FBFD47" w14:textId="3A635B8A" w:rsidR="00177093" w:rsidRPr="005D4222" w:rsidRDefault="00177093" w:rsidP="00177093">
      <w:pPr>
        <w:spacing w:after="0" w:line="276" w:lineRule="auto"/>
        <w:ind w:firstLine="567"/>
        <w:jc w:val="both"/>
        <w:rPr>
          <w:rFonts w:ascii="Times New Roman" w:hAnsi="Times New Roman"/>
          <w:i/>
          <w:sz w:val="28"/>
          <w:szCs w:val="28"/>
          <w:lang w:val="en-US"/>
        </w:rPr>
      </w:pPr>
      <w:r w:rsidRPr="005D4222">
        <w:rPr>
          <w:rFonts w:ascii="Times New Roman" w:hAnsi="Times New Roman"/>
          <w:i/>
          <w:sz w:val="28"/>
          <w:szCs w:val="28"/>
          <w:lang w:val="en-US"/>
        </w:rPr>
        <w:t xml:space="preserve">- Streamlining and monitoring of social assistance services, through continuous surveillance of their activities, training and testing </w:t>
      </w:r>
      <w:r w:rsidR="005D4222" w:rsidRPr="005D4222">
        <w:rPr>
          <w:rFonts w:ascii="Times New Roman" w:hAnsi="Times New Roman"/>
          <w:i/>
          <w:sz w:val="28"/>
          <w:szCs w:val="28"/>
          <w:lang w:val="en-US"/>
        </w:rPr>
        <w:t>the knowledge needed to provide</w:t>
      </w:r>
      <w:r w:rsidRPr="005D4222">
        <w:rPr>
          <w:rFonts w:ascii="Times New Roman" w:hAnsi="Times New Roman"/>
          <w:i/>
          <w:sz w:val="28"/>
          <w:szCs w:val="28"/>
          <w:lang w:val="en-US"/>
        </w:rPr>
        <w:t xml:space="preserve"> quality social services to children;</w:t>
      </w:r>
    </w:p>
    <w:p w14:paraId="363068A8" w14:textId="77777777" w:rsidR="00177093" w:rsidRPr="005D4222" w:rsidRDefault="00177093" w:rsidP="00177093">
      <w:pPr>
        <w:spacing w:after="0" w:line="276" w:lineRule="auto"/>
        <w:ind w:firstLine="567"/>
        <w:jc w:val="both"/>
        <w:rPr>
          <w:rFonts w:ascii="Times New Roman" w:hAnsi="Times New Roman"/>
          <w:i/>
          <w:sz w:val="28"/>
          <w:szCs w:val="28"/>
          <w:lang w:val="en-US"/>
        </w:rPr>
      </w:pPr>
      <w:r w:rsidRPr="005D4222">
        <w:rPr>
          <w:rFonts w:ascii="Times New Roman" w:hAnsi="Times New Roman"/>
          <w:i/>
          <w:sz w:val="28"/>
          <w:szCs w:val="28"/>
          <w:lang w:val="en-US"/>
        </w:rPr>
        <w:t>- Strengthening social support services through adequate funding, staffing and methodological tools;</w:t>
      </w:r>
    </w:p>
    <w:p w14:paraId="0CB88A4D" w14:textId="0FC2DCE2" w:rsidR="00B55B2D" w:rsidRPr="005D4222" w:rsidRDefault="00177093" w:rsidP="00177093">
      <w:pPr>
        <w:spacing w:after="0" w:line="276" w:lineRule="auto"/>
        <w:ind w:firstLine="567"/>
        <w:jc w:val="both"/>
        <w:rPr>
          <w:rFonts w:ascii="Times New Roman" w:hAnsi="Times New Roman"/>
          <w:i/>
          <w:sz w:val="28"/>
          <w:szCs w:val="28"/>
          <w:lang w:val="en-US"/>
        </w:rPr>
      </w:pPr>
      <w:r w:rsidRPr="005D4222">
        <w:rPr>
          <w:rFonts w:ascii="Times New Roman" w:hAnsi="Times New Roman"/>
          <w:i/>
          <w:sz w:val="28"/>
          <w:szCs w:val="28"/>
          <w:lang w:val="en-US"/>
        </w:rPr>
        <w:t>- Strengthen the institutional and legal mandate to achieve proper social protection by the social assistance services.</w:t>
      </w:r>
    </w:p>
    <w:sectPr w:rsidR="00B55B2D" w:rsidRPr="005D422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A3F8AF" w14:textId="77777777" w:rsidR="00D0281C" w:rsidRDefault="00D0281C" w:rsidP="00845C48">
      <w:pPr>
        <w:spacing w:after="0" w:line="240" w:lineRule="auto"/>
      </w:pPr>
      <w:r>
        <w:separator/>
      </w:r>
    </w:p>
  </w:endnote>
  <w:endnote w:type="continuationSeparator" w:id="0">
    <w:p w14:paraId="3F920EBA" w14:textId="77777777" w:rsidR="00D0281C" w:rsidRDefault="00D0281C" w:rsidP="00845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459973"/>
      <w:docPartObj>
        <w:docPartGallery w:val="Page Numbers (Bottom of Page)"/>
        <w:docPartUnique/>
      </w:docPartObj>
    </w:sdtPr>
    <w:sdtEndPr>
      <w:rPr>
        <w:noProof/>
      </w:rPr>
    </w:sdtEndPr>
    <w:sdtContent>
      <w:p w14:paraId="6116EFB0" w14:textId="3D74839A" w:rsidR="00457F05" w:rsidRDefault="00457F05">
        <w:pPr>
          <w:pStyle w:val="Footer"/>
          <w:jc w:val="right"/>
        </w:pPr>
        <w:r>
          <w:fldChar w:fldCharType="begin"/>
        </w:r>
        <w:r>
          <w:instrText xml:space="preserve"> PAGE   \* MERGEFORMAT </w:instrText>
        </w:r>
        <w:r>
          <w:fldChar w:fldCharType="separate"/>
        </w:r>
        <w:r w:rsidR="000E6740">
          <w:rPr>
            <w:noProof/>
          </w:rPr>
          <w:t>1</w:t>
        </w:r>
        <w:r>
          <w:rPr>
            <w:noProof/>
          </w:rPr>
          <w:fldChar w:fldCharType="end"/>
        </w:r>
      </w:p>
    </w:sdtContent>
  </w:sdt>
  <w:p w14:paraId="6C6ABD3B" w14:textId="77777777" w:rsidR="00457F05" w:rsidRDefault="00457F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425DB" w14:textId="77777777" w:rsidR="00D0281C" w:rsidRDefault="00D0281C" w:rsidP="00845C48">
      <w:pPr>
        <w:spacing w:after="0" w:line="240" w:lineRule="auto"/>
      </w:pPr>
      <w:r>
        <w:separator/>
      </w:r>
    </w:p>
  </w:footnote>
  <w:footnote w:type="continuationSeparator" w:id="0">
    <w:p w14:paraId="4EE4BC0D" w14:textId="77777777" w:rsidR="00D0281C" w:rsidRDefault="00D0281C" w:rsidP="00845C48">
      <w:pPr>
        <w:spacing w:after="0" w:line="240" w:lineRule="auto"/>
      </w:pPr>
      <w:r>
        <w:continuationSeparator/>
      </w:r>
    </w:p>
  </w:footnote>
  <w:footnote w:id="1">
    <w:p w14:paraId="397BEC0C" w14:textId="77777777" w:rsidR="00CC41F0" w:rsidRPr="00E45B9C" w:rsidRDefault="00CC41F0" w:rsidP="00CC41F0">
      <w:pPr>
        <w:pStyle w:val="FootnoteText"/>
        <w:jc w:val="both"/>
        <w:rPr>
          <w:lang w:val="en-GB"/>
        </w:rPr>
      </w:pPr>
      <w:r w:rsidRPr="00E45B9C">
        <w:rPr>
          <w:rStyle w:val="FootnoteReference"/>
          <w:lang w:val="en-GB"/>
        </w:rPr>
        <w:footnoteRef/>
      </w:r>
      <w:r w:rsidRPr="00E45B9C">
        <w:rPr>
          <w:lang w:val="en-GB"/>
        </w:rPr>
        <w:t xml:space="preserve"> </w:t>
      </w:r>
      <w:r>
        <w:rPr>
          <w:lang w:val="en-GB"/>
        </w:rPr>
        <w:t>The Law for approval of the Regulation on Organisation and Operation of Ombudsperson’s Office No.</w:t>
      </w:r>
      <w:r w:rsidRPr="00E45B9C">
        <w:rPr>
          <w:lang w:val="en-GB"/>
        </w:rPr>
        <w:t xml:space="preserve">164 </w:t>
      </w:r>
      <w:r>
        <w:rPr>
          <w:lang w:val="en-GB"/>
        </w:rPr>
        <w:t xml:space="preserve">of </w:t>
      </w:r>
      <w:r w:rsidRPr="00E45B9C">
        <w:rPr>
          <w:lang w:val="en-GB"/>
        </w:rPr>
        <w:t>31.07.2015.</w:t>
      </w:r>
    </w:p>
  </w:footnote>
  <w:footnote w:id="2">
    <w:p w14:paraId="45619610" w14:textId="77777777" w:rsidR="00F501F6" w:rsidRPr="00E45B9C" w:rsidRDefault="00F501F6" w:rsidP="00F501F6">
      <w:pPr>
        <w:pStyle w:val="FootnoteText"/>
        <w:jc w:val="both"/>
        <w:rPr>
          <w:lang w:val="en-GB"/>
        </w:rPr>
      </w:pPr>
      <w:r w:rsidRPr="00E45B9C">
        <w:rPr>
          <w:rStyle w:val="FootnoteReference"/>
          <w:lang w:val="en-GB"/>
        </w:rPr>
        <w:footnoteRef/>
      </w:r>
      <w:r w:rsidRPr="00E45B9C">
        <w:rPr>
          <w:lang w:val="en-GB"/>
        </w:rPr>
        <w:t xml:space="preserve"> On May 09, 2014 the new Law </w:t>
      </w:r>
      <w:r>
        <w:rPr>
          <w:lang w:val="en-GB"/>
        </w:rPr>
        <w:t xml:space="preserve">on People’s Advocate (Ombudsman) No. </w:t>
      </w:r>
      <w:r w:rsidRPr="00E45B9C">
        <w:rPr>
          <w:lang w:val="en-GB"/>
        </w:rPr>
        <w:t>54/03.04.2014</w:t>
      </w:r>
      <w:r>
        <w:rPr>
          <w:lang w:val="en-GB"/>
        </w:rPr>
        <w:t xml:space="preserve"> came into force. According to the law, the mandate of the NPM is exercised by the Council for Prevention of Torture established under the Ombudsperson’s Office</w:t>
      </w:r>
      <w:r w:rsidRPr="00E45B9C">
        <w:rPr>
          <w:lang w:val="en-GB"/>
        </w:rPr>
        <w:t xml:space="preserve">, </w:t>
      </w:r>
      <w:r>
        <w:rPr>
          <w:lang w:val="en-GB"/>
        </w:rPr>
        <w:t xml:space="preserve">which is composed of 5 representatives of the civil society, the Ombudsperson and the Ombudsperson for Child’s Rights. </w:t>
      </w:r>
    </w:p>
  </w:footnote>
  <w:footnote w:id="3">
    <w:p w14:paraId="53746EE0" w14:textId="11948407" w:rsidR="00457F05" w:rsidRPr="00526D85" w:rsidRDefault="00457F05" w:rsidP="00526D85">
      <w:pPr>
        <w:pStyle w:val="FootnoteText"/>
        <w:jc w:val="both"/>
        <w:rPr>
          <w:rFonts w:asciiTheme="minorHAnsi" w:hAnsiTheme="minorHAnsi"/>
          <w:lang w:val="en-US"/>
        </w:rPr>
      </w:pPr>
      <w:r w:rsidRPr="00526D85">
        <w:rPr>
          <w:rStyle w:val="FootnoteReference"/>
          <w:rFonts w:asciiTheme="minorHAnsi" w:hAnsiTheme="minorHAnsi"/>
          <w:lang w:val="en-US"/>
        </w:rPr>
        <w:footnoteRef/>
      </w:r>
      <w:r w:rsidRPr="00526D85">
        <w:rPr>
          <w:rFonts w:asciiTheme="minorHAnsi" w:hAnsiTheme="minorHAnsi"/>
          <w:lang w:val="en-US"/>
        </w:rPr>
        <w:t xml:space="preserve"> Law No. 146 0f 14.06.2013 on amending and supplementing the Code of Execution of the Republic of Moldova No. 443-XV of 24 December 2004, </w:t>
      </w:r>
      <w:proofErr w:type="spellStart"/>
      <w:r w:rsidRPr="00526D85">
        <w:rPr>
          <w:rFonts w:asciiTheme="minorHAnsi" w:hAnsiTheme="minorHAnsi"/>
          <w:lang w:val="en-US"/>
        </w:rPr>
        <w:t>Monitorul</w:t>
      </w:r>
      <w:proofErr w:type="spellEnd"/>
      <w:r w:rsidRPr="00526D85">
        <w:rPr>
          <w:rFonts w:asciiTheme="minorHAnsi" w:hAnsiTheme="minorHAnsi"/>
          <w:lang w:val="en-US"/>
        </w:rPr>
        <w:t xml:space="preserve"> </w:t>
      </w:r>
      <w:proofErr w:type="spellStart"/>
      <w:r w:rsidRPr="00526D85">
        <w:rPr>
          <w:rFonts w:asciiTheme="minorHAnsi" w:hAnsiTheme="minorHAnsi"/>
          <w:lang w:val="en-US"/>
        </w:rPr>
        <w:t>Oficial</w:t>
      </w:r>
      <w:proofErr w:type="spellEnd"/>
      <w:r w:rsidRPr="00526D85">
        <w:rPr>
          <w:rFonts w:asciiTheme="minorHAnsi" w:hAnsiTheme="minorHAnsi"/>
          <w:lang w:val="en-US"/>
        </w:rPr>
        <w:t>, no. 161-166 / 518 of 07/26/2013.</w:t>
      </w:r>
    </w:p>
  </w:footnote>
  <w:footnote w:id="4">
    <w:p w14:paraId="750902D5" w14:textId="6F3133AE" w:rsidR="00457F05" w:rsidRPr="00526D85" w:rsidRDefault="00457F05" w:rsidP="00526D85">
      <w:pPr>
        <w:pStyle w:val="FootnoteText"/>
        <w:jc w:val="both"/>
        <w:rPr>
          <w:rFonts w:asciiTheme="minorHAnsi" w:hAnsiTheme="minorHAnsi"/>
          <w:lang w:val="en-US"/>
        </w:rPr>
      </w:pPr>
      <w:r w:rsidRPr="00526D85">
        <w:rPr>
          <w:rStyle w:val="FootnoteReference"/>
          <w:rFonts w:asciiTheme="minorHAnsi" w:hAnsiTheme="minorHAnsi"/>
          <w:lang w:val="en-US"/>
        </w:rPr>
        <w:footnoteRef/>
      </w:r>
      <w:r w:rsidRPr="00526D85">
        <w:rPr>
          <w:rFonts w:asciiTheme="minorHAnsi" w:hAnsiTheme="minorHAnsi"/>
          <w:lang w:val="en-US"/>
        </w:rPr>
        <w:t xml:space="preserve"> This amendment is aimed at bringing the national legal framework in line with the provisions of Council of Europe Convention to protect children against sexual exploitation. The Convention was adopted in Lanzarote on 25 October 2007 and ratified by Moldova on 19 December, 2011.</w:t>
      </w:r>
    </w:p>
  </w:footnote>
  <w:footnote w:id="5">
    <w:p w14:paraId="5147A4FB" w14:textId="652D4925" w:rsidR="00457F05" w:rsidRPr="00AC5A34" w:rsidRDefault="00457F05" w:rsidP="00526D85">
      <w:pPr>
        <w:pStyle w:val="FootnoteText"/>
        <w:jc w:val="both"/>
      </w:pPr>
      <w:r w:rsidRPr="00526D85">
        <w:rPr>
          <w:rStyle w:val="FootnoteReference"/>
          <w:rFonts w:asciiTheme="minorHAnsi" w:hAnsiTheme="minorHAnsi"/>
          <w:lang w:val="en-US"/>
        </w:rPr>
        <w:footnoteRef/>
      </w:r>
      <w:r w:rsidRPr="00526D85">
        <w:rPr>
          <w:rFonts w:asciiTheme="minorHAnsi" w:hAnsiTheme="minorHAnsi"/>
          <w:lang w:val="en-US"/>
        </w:rPr>
        <w:t xml:space="preserve"> The new provisions of the law govern the terms of hearing room and viewing room. Also, the concept of interviewer has been regulated, thus widening the list of specialists who can participate in the hearing of the minor, the number of hearings of the minor was limited, the suspect was excluded from the list of persons present in the viewing, etc. The importance of hearing a minor in a specially designed room is that not the child “serves” the prosecution and the judiciary, on the contrary, the state empowered authorities meet to help the child clarify the situation he went through or, where appropriate, he knows about. Thus, it becomes possible for the child to be less subjected to traumatic influences that occur imminently during typical procedural actions and the submitted testimonies to be respectively more profound and with a higher degree of veracity.</w:t>
      </w:r>
    </w:p>
  </w:footnote>
  <w:footnote w:id="6">
    <w:p w14:paraId="61CB4968" w14:textId="14202624" w:rsidR="00457F05" w:rsidRPr="005D4222" w:rsidRDefault="00457F05">
      <w:pPr>
        <w:pStyle w:val="FootnoteText"/>
        <w:rPr>
          <w:lang w:val="en-US"/>
        </w:rPr>
      </w:pPr>
      <w:r>
        <w:rPr>
          <w:rStyle w:val="FootnoteReference"/>
        </w:rPr>
        <w:footnoteRef/>
      </w:r>
      <w:r>
        <w:t xml:space="preserve"> </w:t>
      </w:r>
      <w:r w:rsidRPr="00526D85">
        <w:rPr>
          <w:lang w:val="en-US"/>
        </w:rPr>
        <w:t xml:space="preserve">Government’s </w:t>
      </w:r>
      <w:r w:rsidRPr="005D4222">
        <w:rPr>
          <w:lang w:val="en-US"/>
        </w:rPr>
        <w:t>Decree No. 1015 of September 1, 2015</w:t>
      </w:r>
    </w:p>
  </w:footnote>
  <w:footnote w:id="7">
    <w:p w14:paraId="0DB76CCD" w14:textId="63FCC1A5" w:rsidR="00457F05" w:rsidRPr="005D4222" w:rsidRDefault="00457F05" w:rsidP="00526D85">
      <w:pPr>
        <w:pStyle w:val="FootnoteText"/>
        <w:jc w:val="both"/>
        <w:rPr>
          <w:lang w:val="en-US"/>
        </w:rPr>
      </w:pPr>
      <w:r w:rsidRPr="005D4222">
        <w:rPr>
          <w:rStyle w:val="FootnoteReference"/>
          <w:lang w:val="en-US"/>
        </w:rPr>
        <w:footnoteRef/>
      </w:r>
      <w:r w:rsidRPr="005D4222">
        <w:rPr>
          <w:lang w:val="en-US"/>
        </w:rPr>
        <w:t xml:space="preserve"> United Nations Guideline for the Prevention of Juvenile Delinquency Known as the Riyadh Principles, Resolution 45/112 of December 14, 1998.</w:t>
      </w:r>
    </w:p>
  </w:footnote>
  <w:footnote w:id="8">
    <w:p w14:paraId="29B54F5E" w14:textId="61C14E94" w:rsidR="00457F05" w:rsidRPr="005D4222" w:rsidRDefault="00457F05" w:rsidP="00D26758">
      <w:pPr>
        <w:pStyle w:val="FootnoteText"/>
        <w:jc w:val="both"/>
        <w:rPr>
          <w:lang w:val="en-US"/>
        </w:rPr>
      </w:pPr>
      <w:r w:rsidRPr="005D4222">
        <w:rPr>
          <w:rStyle w:val="FootnoteReference"/>
          <w:lang w:val="en-US"/>
        </w:rPr>
        <w:footnoteRef/>
      </w:r>
      <w:r w:rsidRPr="005D4222">
        <w:rPr>
          <w:lang w:val="en-US"/>
        </w:rPr>
        <w:t xml:space="preserve"> </w:t>
      </w:r>
      <w:r w:rsidR="00D26758" w:rsidRPr="005D4222">
        <w:rPr>
          <w:lang w:val="en-US"/>
        </w:rPr>
        <w:t>Suspected cases of abuse, neglect, exploitation, trafficking of child are registered in the education institutions in the Register of identified cases of suspected cas</w:t>
      </w:r>
      <w:r w:rsidR="00364E2F" w:rsidRPr="005D4222">
        <w:rPr>
          <w:lang w:val="en-US"/>
        </w:rPr>
        <w:t>es of abuse, neglect, exploitati</w:t>
      </w:r>
      <w:r w:rsidR="00D26758" w:rsidRPr="005D4222">
        <w:rPr>
          <w:lang w:val="en-US"/>
        </w:rPr>
        <w:t>on, trafficking of children. The Director o</w:t>
      </w:r>
      <w:r w:rsidR="00364E2F" w:rsidRPr="005D4222">
        <w:rPr>
          <w:lang w:val="en-US"/>
        </w:rPr>
        <w:t>r the coordinator of the educational instituti</w:t>
      </w:r>
      <w:r w:rsidR="00D26758" w:rsidRPr="005D4222">
        <w:rPr>
          <w:lang w:val="en-US"/>
        </w:rPr>
        <w:t>on is obliged to register the complaints about suspected cas</w:t>
      </w:r>
      <w:r w:rsidR="00364E2F" w:rsidRPr="005D4222">
        <w:rPr>
          <w:lang w:val="en-US"/>
        </w:rPr>
        <w:t>es of abuse, neglect, exploitation, traffi</w:t>
      </w:r>
      <w:r w:rsidR="00D26758" w:rsidRPr="005D4222">
        <w:rPr>
          <w:lang w:val="en-US"/>
        </w:rPr>
        <w:t>cking of children</w:t>
      </w:r>
      <w:r w:rsidR="00364E2F" w:rsidRPr="005D4222">
        <w:rPr>
          <w:lang w:val="en-US"/>
        </w:rPr>
        <w:t>...</w:t>
      </w:r>
    </w:p>
  </w:footnote>
  <w:footnote w:id="9">
    <w:p w14:paraId="0FE604AA" w14:textId="47D3D731" w:rsidR="00457F05" w:rsidRPr="005D4222" w:rsidRDefault="00457F05">
      <w:pPr>
        <w:pStyle w:val="FootnoteText"/>
        <w:rPr>
          <w:lang w:val="en-US"/>
        </w:rPr>
      </w:pPr>
      <w:r w:rsidRPr="005D4222">
        <w:rPr>
          <w:rStyle w:val="FootnoteReference"/>
          <w:lang w:val="en-US"/>
        </w:rPr>
        <w:footnoteRef/>
      </w:r>
      <w:r w:rsidRPr="005D4222">
        <w:rPr>
          <w:lang w:val="en-US"/>
        </w:rPr>
        <w:t xml:space="preserve"> </w:t>
      </w:r>
      <w:r w:rsidR="00D26758" w:rsidRPr="005D4222">
        <w:rPr>
          <w:lang w:val="en-US"/>
        </w:rPr>
        <w:t>Approved by Ministerial Order no. 858 of 23.08.2013.</w:t>
      </w:r>
    </w:p>
  </w:footnote>
  <w:footnote w:id="10">
    <w:p w14:paraId="2E815186" w14:textId="07C4AB29" w:rsidR="00457F05" w:rsidRPr="005D4222" w:rsidRDefault="00457F05">
      <w:pPr>
        <w:pStyle w:val="FootnoteText"/>
        <w:rPr>
          <w:lang w:val="en-US"/>
        </w:rPr>
      </w:pPr>
      <w:r w:rsidRPr="005D4222">
        <w:rPr>
          <w:rStyle w:val="FootnoteReference"/>
          <w:lang w:val="en-US"/>
        </w:rPr>
        <w:footnoteRef/>
      </w:r>
      <w:r w:rsidRPr="005D4222">
        <w:rPr>
          <w:lang w:val="en-US"/>
        </w:rPr>
        <w:t xml:space="preserve"> </w:t>
      </w:r>
      <w:r w:rsidR="00364E2F" w:rsidRPr="005D4222">
        <w:rPr>
          <w:lang w:val="en-US"/>
        </w:rPr>
        <w:t xml:space="preserve">The National </w:t>
      </w:r>
      <w:proofErr w:type="spellStart"/>
      <w:r w:rsidR="00364E2F" w:rsidRPr="005D4222">
        <w:rPr>
          <w:lang w:val="en-US"/>
        </w:rPr>
        <w:t>Programme</w:t>
      </w:r>
      <w:proofErr w:type="spellEnd"/>
      <w:r w:rsidR="00364E2F" w:rsidRPr="005D4222">
        <w:rPr>
          <w:lang w:val="en-US"/>
        </w:rPr>
        <w:t xml:space="preserve"> for the development of inclusive education for the years 2011- 2020; Child development assessment methodology, ME Order No. 99 of 02.26.2015; The methodology of organization and functioning of the Inclusive Education Resource Centre, ord. ME, 26.02 No. 100 of 2015; Instruction for the organization of training at home, ord. ME No. 98 of 02.26.2015; Instruction on specific procedures for examining pupils with special educational needs, specific conditions, ord. ME no.156 of 20.03.2015; Regulations and specific assessment conditions of pupils with SEN who studied according to IEP, ord. ME No. 311 of May 5, 2015.</w:t>
      </w:r>
    </w:p>
  </w:footnote>
  <w:footnote w:id="11">
    <w:p w14:paraId="5827820E" w14:textId="0B418040" w:rsidR="00143E6A" w:rsidRPr="005D4222" w:rsidRDefault="00143E6A" w:rsidP="00E12461">
      <w:pPr>
        <w:pStyle w:val="FootnoteText"/>
        <w:jc w:val="both"/>
        <w:rPr>
          <w:lang w:val="en-US"/>
        </w:rPr>
      </w:pPr>
      <w:r w:rsidRPr="005D4222">
        <w:rPr>
          <w:rStyle w:val="FootnoteReference"/>
          <w:lang w:val="en-US"/>
        </w:rPr>
        <w:footnoteRef/>
      </w:r>
      <w:r w:rsidRPr="005D4222">
        <w:rPr>
          <w:lang w:val="en-US"/>
        </w:rPr>
        <w:t xml:space="preserve"> </w:t>
      </w:r>
      <w:r w:rsidR="00283AAD" w:rsidRPr="005D4222">
        <w:rPr>
          <w:lang w:val="en-US"/>
        </w:rPr>
        <w:t xml:space="preserve">At a meeting of 31 October 2014 with civil society representatives and the relevant authorities, organized by the Office of the People's </w:t>
      </w:r>
      <w:r w:rsidR="005D4222">
        <w:rPr>
          <w:lang w:val="en-US"/>
        </w:rPr>
        <w:t>Advocate, the participants excha</w:t>
      </w:r>
      <w:r w:rsidR="00283AAD" w:rsidRPr="005D4222">
        <w:rPr>
          <w:lang w:val="en-US"/>
        </w:rPr>
        <w:t>nged views on the Instruction on specific procedures for the examination of pupils with special educational needs approved by the Ministry of Education on March 20, 2015 and on the Methodology for organizing and conducting the baccalaureate for the school year 2014-2015:</w:t>
      </w:r>
      <w:hyperlink r:id="rId1" w:history="1">
        <w:r w:rsidR="00E12461" w:rsidRPr="005D4222">
          <w:rPr>
            <w:rStyle w:val="Hyperlink"/>
            <w:lang w:val="en-US"/>
          </w:rPr>
          <w:t>http://ombudsman.md/ro/content/reuniunea-de-lucru-asigurarea-conditiilor-adecvate-pentru-organizarea-si-desfasurarea</w:t>
        </w:r>
      </w:hyperlink>
      <w:r w:rsidR="00E12461" w:rsidRPr="005D4222">
        <w:rPr>
          <w:lang w:val="en-US"/>
        </w:rPr>
        <w:t xml:space="preserve"> </w:t>
      </w:r>
    </w:p>
  </w:footnote>
  <w:footnote w:id="12">
    <w:p w14:paraId="778FDBE4" w14:textId="72EB1238" w:rsidR="00457F05" w:rsidRPr="005D4222" w:rsidRDefault="00457F05">
      <w:pPr>
        <w:pStyle w:val="FootnoteText"/>
        <w:rPr>
          <w:lang w:val="en-US"/>
        </w:rPr>
      </w:pPr>
      <w:r w:rsidRPr="005D4222">
        <w:rPr>
          <w:rStyle w:val="FootnoteReference"/>
          <w:lang w:val="en-US"/>
        </w:rPr>
        <w:footnoteRef/>
      </w:r>
      <w:r w:rsidRPr="005D4222">
        <w:rPr>
          <w:lang w:val="en-US"/>
        </w:rPr>
        <w:t xml:space="preserve"> </w:t>
      </w:r>
      <w:r w:rsidR="00E12461" w:rsidRPr="005D4222">
        <w:rPr>
          <w:lang w:val="en-US"/>
        </w:rPr>
        <w:t>Government Decision no. 234 of 25 February 2005 on catering pupils</w:t>
      </w:r>
    </w:p>
  </w:footnote>
  <w:footnote w:id="13">
    <w:p w14:paraId="5662E2FC" w14:textId="295693A4" w:rsidR="00457F05" w:rsidRPr="005D4222" w:rsidRDefault="00457F05">
      <w:pPr>
        <w:pStyle w:val="FootnoteText"/>
        <w:rPr>
          <w:lang w:val="en-US"/>
        </w:rPr>
      </w:pPr>
      <w:r w:rsidRPr="005D4222">
        <w:rPr>
          <w:rStyle w:val="FootnoteReference"/>
          <w:lang w:val="en-US"/>
        </w:rPr>
        <w:footnoteRef/>
      </w:r>
      <w:r w:rsidRPr="005D4222">
        <w:rPr>
          <w:lang w:val="en-US"/>
        </w:rPr>
        <w:t xml:space="preserve"> </w:t>
      </w:r>
      <w:r w:rsidR="00E12461" w:rsidRPr="005D4222">
        <w:rPr>
          <w:lang w:val="en-US"/>
        </w:rPr>
        <w:t>Ap</w:t>
      </w:r>
      <w:r w:rsidR="00A45A21" w:rsidRPr="005D4222">
        <w:rPr>
          <w:lang w:val="en-US"/>
        </w:rPr>
        <w:t>p</w:t>
      </w:r>
      <w:r w:rsidR="00E12461" w:rsidRPr="005D4222">
        <w:rPr>
          <w:lang w:val="en-US"/>
        </w:rPr>
        <w:t>roximately</w:t>
      </w:r>
      <w:r w:rsidR="00A45A21" w:rsidRPr="005D4222">
        <w:rPr>
          <w:lang w:val="en-US"/>
        </w:rPr>
        <w:t xml:space="preserve"> 0,35 €</w:t>
      </w:r>
    </w:p>
  </w:footnote>
  <w:footnote w:id="14">
    <w:p w14:paraId="420A2C45" w14:textId="160BBFAB" w:rsidR="00457F05" w:rsidRPr="005D4222" w:rsidRDefault="00457F05">
      <w:pPr>
        <w:pStyle w:val="FootnoteText"/>
        <w:rPr>
          <w:lang w:val="en-US"/>
        </w:rPr>
      </w:pPr>
      <w:r w:rsidRPr="005D4222">
        <w:rPr>
          <w:rStyle w:val="FootnoteReference"/>
          <w:lang w:val="en-US"/>
        </w:rPr>
        <w:footnoteRef/>
      </w:r>
      <w:r w:rsidRPr="005D4222">
        <w:rPr>
          <w:lang w:val="en-US"/>
        </w:rPr>
        <w:t xml:space="preserve"> </w:t>
      </w:r>
      <w:r w:rsidR="00A45A21" w:rsidRPr="005D4222">
        <w:rPr>
          <w:lang w:val="en-US"/>
        </w:rPr>
        <w:t>Ord. ME no. 759 of 18 August 2016;</w:t>
      </w:r>
    </w:p>
  </w:footnote>
  <w:footnote w:id="15">
    <w:p w14:paraId="00F5150B" w14:textId="0EEBDD02" w:rsidR="00457F05" w:rsidRPr="002D7532" w:rsidRDefault="00457F05">
      <w:pPr>
        <w:pStyle w:val="FootnoteText"/>
      </w:pPr>
      <w:r w:rsidRPr="005D4222">
        <w:rPr>
          <w:rStyle w:val="FootnoteReference"/>
          <w:lang w:val="en-US"/>
        </w:rPr>
        <w:footnoteRef/>
      </w:r>
      <w:r w:rsidRPr="005D4222">
        <w:rPr>
          <w:lang w:val="en-US"/>
        </w:rPr>
        <w:t xml:space="preserve"> </w:t>
      </w:r>
      <w:r w:rsidR="00A45A21" w:rsidRPr="005D4222">
        <w:rPr>
          <w:lang w:val="en-US"/>
        </w:rPr>
        <w:t>Law No. 96 of 13 April 2007 on public procurement</w:t>
      </w:r>
    </w:p>
  </w:footnote>
  <w:footnote w:id="16">
    <w:p w14:paraId="449F0A1E" w14:textId="054A7DE4" w:rsidR="00457F05" w:rsidRPr="005D4222" w:rsidRDefault="00457F05">
      <w:pPr>
        <w:pStyle w:val="FootnoteText"/>
        <w:rPr>
          <w:rFonts w:asciiTheme="minorHAnsi" w:hAnsiTheme="minorHAnsi"/>
          <w:lang w:val="en-US"/>
        </w:rPr>
      </w:pPr>
      <w:r w:rsidRPr="005D4222">
        <w:rPr>
          <w:rStyle w:val="FootnoteReference"/>
          <w:rFonts w:asciiTheme="minorHAnsi" w:hAnsiTheme="minorHAnsi"/>
          <w:lang w:val="en-US"/>
        </w:rPr>
        <w:footnoteRef/>
      </w:r>
      <w:r w:rsidRPr="005D4222">
        <w:rPr>
          <w:rFonts w:asciiTheme="minorHAnsi" w:hAnsiTheme="minorHAnsi"/>
          <w:lang w:val="en-US"/>
        </w:rPr>
        <w:t xml:space="preserve"> </w:t>
      </w:r>
      <w:r w:rsidR="00F41BDB" w:rsidRPr="005D4222">
        <w:rPr>
          <w:lang w:val="en-US"/>
        </w:rPr>
        <w:t>Children who come from a state institution for children, relatives, people assigned as legal guardians are assigned housing if their housing is impossible in the previously occupied dwelling.</w:t>
      </w:r>
    </w:p>
  </w:footnote>
  <w:footnote w:id="17">
    <w:p w14:paraId="2F72E083" w14:textId="6D6A0246" w:rsidR="00457F05" w:rsidRPr="005D4222" w:rsidRDefault="00457F05">
      <w:pPr>
        <w:pStyle w:val="FootnoteText"/>
        <w:rPr>
          <w:rFonts w:asciiTheme="minorHAnsi" w:hAnsiTheme="minorHAnsi"/>
          <w:lang w:val="en-US"/>
        </w:rPr>
      </w:pPr>
      <w:r w:rsidRPr="005D4222">
        <w:rPr>
          <w:rStyle w:val="FootnoteReference"/>
          <w:rFonts w:asciiTheme="minorHAnsi" w:hAnsiTheme="minorHAnsi"/>
          <w:lang w:val="en-US"/>
        </w:rPr>
        <w:footnoteRef/>
      </w:r>
      <w:r w:rsidRPr="005D4222">
        <w:rPr>
          <w:rFonts w:asciiTheme="minorHAnsi" w:hAnsiTheme="minorHAnsi"/>
          <w:lang w:val="en-US"/>
        </w:rPr>
        <w:t xml:space="preserve"> </w:t>
      </w:r>
      <w:r w:rsidR="00F41BDB" w:rsidRPr="005D4222">
        <w:rPr>
          <w:lang w:val="en-US"/>
        </w:rPr>
        <w:t>Art. 10, para. (2) of the Law on Housing</w:t>
      </w:r>
    </w:p>
  </w:footnote>
  <w:footnote w:id="18">
    <w:p w14:paraId="4C54E8E2" w14:textId="291DDD1B" w:rsidR="00E50EF2" w:rsidRPr="00E50EF2" w:rsidRDefault="00E50EF2">
      <w:pPr>
        <w:pStyle w:val="FootnoteText"/>
        <w:rPr>
          <w:rFonts w:asciiTheme="minorHAnsi" w:hAnsiTheme="minorHAnsi"/>
        </w:rPr>
      </w:pPr>
      <w:r w:rsidRPr="005D4222">
        <w:rPr>
          <w:rStyle w:val="FootnoteReference"/>
          <w:rFonts w:asciiTheme="minorHAnsi" w:hAnsiTheme="minorHAnsi"/>
          <w:lang w:val="en-US"/>
        </w:rPr>
        <w:footnoteRef/>
      </w:r>
      <w:r w:rsidRPr="005D4222">
        <w:rPr>
          <w:rFonts w:asciiTheme="minorHAnsi" w:hAnsiTheme="minorHAnsi"/>
          <w:lang w:val="en-US"/>
        </w:rPr>
        <w:t xml:space="preserve"> Chapter II and III of Law no. 140 of 14.06.2013 regarding the special protection of children at risk and children separated from their parents;</w:t>
      </w:r>
    </w:p>
  </w:footnote>
  <w:footnote w:id="19">
    <w:p w14:paraId="5DD0812D" w14:textId="27218D2B" w:rsidR="00E50EF2" w:rsidRPr="00E50EF2" w:rsidRDefault="00E50EF2">
      <w:pPr>
        <w:pStyle w:val="FootnoteText"/>
      </w:pPr>
      <w:r w:rsidRPr="00E50EF2">
        <w:rPr>
          <w:rStyle w:val="FootnoteReference"/>
          <w:rFonts w:asciiTheme="minorHAnsi" w:hAnsiTheme="minorHAnsi"/>
        </w:rPr>
        <w:footnoteRef/>
      </w:r>
      <w:r>
        <w:t xml:space="preserve"> </w:t>
      </w:r>
      <w:r w:rsidR="00F41BDB">
        <w:t>According to the Order of MMPSF no. 71 of 03 October,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EB117" w14:textId="0CC21B54" w:rsidR="000E6740" w:rsidRDefault="000E6740">
    <w:pPr>
      <w:pStyle w:val="Header"/>
    </w:pPr>
    <w:r>
      <w:rPr>
        <w:noProof/>
        <w:lang w:val="en-GB" w:eastAsia="en-GB"/>
      </w:rPr>
      <w:drawing>
        <wp:anchor distT="0" distB="0" distL="114300" distR="114300" simplePos="0" relativeHeight="251659264" behindDoc="1" locked="0" layoutInCell="1" allowOverlap="1" wp14:anchorId="665917DE" wp14:editId="4788B7DF">
          <wp:simplePos x="0" y="0"/>
          <wp:positionH relativeFrom="column">
            <wp:posOffset>-729615</wp:posOffset>
          </wp:positionH>
          <wp:positionV relativeFrom="paragraph">
            <wp:posOffset>-764329</wp:posOffset>
          </wp:positionV>
          <wp:extent cx="7487142" cy="10590028"/>
          <wp:effectExtent l="0" t="0" r="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dom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87142" cy="10590028"/>
                  </a:xfrm>
                  <a:prstGeom prst="rect">
                    <a:avLst/>
                  </a:prstGeom>
                </pic:spPr>
              </pic:pic>
            </a:graphicData>
          </a:graphic>
          <wp14:sizeRelH relativeFrom="page">
            <wp14:pctWidth>0</wp14:pctWidth>
          </wp14:sizeRelH>
          <wp14:sizeRelV relativeFrom="page">
            <wp14:pctHeight>0</wp14:pctHeight>
          </wp14:sizeRelV>
        </wp:anchor>
      </w:drawing>
    </w:r>
  </w:p>
  <w:p w14:paraId="24AAF85A" w14:textId="77777777" w:rsidR="00457F05" w:rsidRDefault="00457F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44664"/>
    <w:multiLevelType w:val="hybridMultilevel"/>
    <w:tmpl w:val="D094603A"/>
    <w:lvl w:ilvl="0" w:tplc="5FC8FB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5A13E45"/>
    <w:multiLevelType w:val="hybridMultilevel"/>
    <w:tmpl w:val="A794686C"/>
    <w:lvl w:ilvl="0" w:tplc="00CE534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nsid w:val="366A3DA7"/>
    <w:multiLevelType w:val="hybridMultilevel"/>
    <w:tmpl w:val="D076EBB6"/>
    <w:lvl w:ilvl="0" w:tplc="A72E18A6">
      <w:numFmt w:val="bullet"/>
      <w:lvlText w:val="-"/>
      <w:lvlJc w:val="left"/>
      <w:pPr>
        <w:ind w:left="1287" w:hanging="360"/>
      </w:pPr>
      <w:rPr>
        <w:rFonts w:ascii="Times New Roman" w:eastAsia="Times New Roman" w:hAnsi="Times New Roman" w:cs="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3">
    <w:nsid w:val="37667236"/>
    <w:multiLevelType w:val="hybridMultilevel"/>
    <w:tmpl w:val="E93E6D78"/>
    <w:lvl w:ilvl="0" w:tplc="47947B04">
      <w:numFmt w:val="bullet"/>
      <w:lvlText w:val="•"/>
      <w:lvlJc w:val="left"/>
      <w:pPr>
        <w:ind w:left="927" w:hanging="360"/>
      </w:pPr>
      <w:rPr>
        <w:rFonts w:ascii="Times New Roman" w:eastAsia="Times New Roman"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4">
    <w:nsid w:val="38666831"/>
    <w:multiLevelType w:val="hybridMultilevel"/>
    <w:tmpl w:val="D46CB7E2"/>
    <w:lvl w:ilvl="0" w:tplc="256CEC7C">
      <w:numFmt w:val="bullet"/>
      <w:lvlText w:val="-"/>
      <w:lvlJc w:val="left"/>
      <w:pPr>
        <w:ind w:left="1287" w:hanging="360"/>
      </w:pPr>
      <w:rPr>
        <w:rFonts w:ascii="Times New Roman" w:eastAsia="Times New Roman" w:hAnsi="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5">
    <w:nsid w:val="3CEC77A8"/>
    <w:multiLevelType w:val="hybridMultilevel"/>
    <w:tmpl w:val="5CFCA0EE"/>
    <w:lvl w:ilvl="0" w:tplc="A72E18A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nsid w:val="41E81388"/>
    <w:multiLevelType w:val="hybridMultilevel"/>
    <w:tmpl w:val="19C288C4"/>
    <w:lvl w:ilvl="0" w:tplc="256CEC7C">
      <w:numFmt w:val="bullet"/>
      <w:lvlText w:val="-"/>
      <w:lvlJc w:val="left"/>
      <w:pPr>
        <w:ind w:left="720" w:hanging="360"/>
      </w:pPr>
      <w:rPr>
        <w:rFonts w:ascii="Times New Roman" w:eastAsia="Times New Roman" w:hAnsi="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nsid w:val="44DD18D7"/>
    <w:multiLevelType w:val="hybridMultilevel"/>
    <w:tmpl w:val="9CDE6DCE"/>
    <w:lvl w:ilvl="0" w:tplc="1C845EA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4E0426AC"/>
    <w:multiLevelType w:val="hybridMultilevel"/>
    <w:tmpl w:val="EC30863A"/>
    <w:lvl w:ilvl="0" w:tplc="A72E18A6">
      <w:numFmt w:val="bullet"/>
      <w:lvlText w:val="-"/>
      <w:lvlJc w:val="left"/>
      <w:pPr>
        <w:ind w:left="927" w:hanging="360"/>
      </w:pPr>
      <w:rPr>
        <w:rFonts w:ascii="Times New Roman" w:eastAsia="Times New Roman"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9">
    <w:nsid w:val="675A4407"/>
    <w:multiLevelType w:val="hybridMultilevel"/>
    <w:tmpl w:val="3F40D808"/>
    <w:lvl w:ilvl="0" w:tplc="A72E18A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nsid w:val="76C406CC"/>
    <w:multiLevelType w:val="hybridMultilevel"/>
    <w:tmpl w:val="3FEEF1DE"/>
    <w:lvl w:ilvl="0" w:tplc="8064F5AA">
      <w:numFmt w:val="bullet"/>
      <w:lvlText w:val="-"/>
      <w:lvlJc w:val="left"/>
      <w:pPr>
        <w:ind w:left="720"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7"/>
  </w:num>
  <w:num w:numId="5">
    <w:abstractNumId w:val="10"/>
  </w:num>
  <w:num w:numId="6">
    <w:abstractNumId w:val="6"/>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B18"/>
    <w:rsid w:val="0000575D"/>
    <w:rsid w:val="00015C12"/>
    <w:rsid w:val="000203C2"/>
    <w:rsid w:val="00032444"/>
    <w:rsid w:val="000519B2"/>
    <w:rsid w:val="00052900"/>
    <w:rsid w:val="000552AA"/>
    <w:rsid w:val="00065D21"/>
    <w:rsid w:val="000870AB"/>
    <w:rsid w:val="00092857"/>
    <w:rsid w:val="000A0566"/>
    <w:rsid w:val="000A0DD9"/>
    <w:rsid w:val="000A787A"/>
    <w:rsid w:val="000C29DD"/>
    <w:rsid w:val="000D3B73"/>
    <w:rsid w:val="000D4D45"/>
    <w:rsid w:val="000E1D35"/>
    <w:rsid w:val="000E6740"/>
    <w:rsid w:val="001007FD"/>
    <w:rsid w:val="00110687"/>
    <w:rsid w:val="00143E6A"/>
    <w:rsid w:val="001562F7"/>
    <w:rsid w:val="0016396A"/>
    <w:rsid w:val="00163B2B"/>
    <w:rsid w:val="00177093"/>
    <w:rsid w:val="001B352E"/>
    <w:rsid w:val="001C42E4"/>
    <w:rsid w:val="001C5F90"/>
    <w:rsid w:val="001D1D83"/>
    <w:rsid w:val="001D2363"/>
    <w:rsid w:val="001D515E"/>
    <w:rsid w:val="001E6586"/>
    <w:rsid w:val="001F2221"/>
    <w:rsid w:val="00207881"/>
    <w:rsid w:val="002103A1"/>
    <w:rsid w:val="0022279B"/>
    <w:rsid w:val="00283AAD"/>
    <w:rsid w:val="002A0922"/>
    <w:rsid w:val="002A3EF4"/>
    <w:rsid w:val="002B7798"/>
    <w:rsid w:val="002C59D0"/>
    <w:rsid w:val="002C7426"/>
    <w:rsid w:val="002D1B63"/>
    <w:rsid w:val="002D1F58"/>
    <w:rsid w:val="002D2E87"/>
    <w:rsid w:val="002D7532"/>
    <w:rsid w:val="002F4EBD"/>
    <w:rsid w:val="00303F99"/>
    <w:rsid w:val="00314949"/>
    <w:rsid w:val="00327774"/>
    <w:rsid w:val="00336B44"/>
    <w:rsid w:val="00364E2F"/>
    <w:rsid w:val="00367790"/>
    <w:rsid w:val="00370F3F"/>
    <w:rsid w:val="00391D8D"/>
    <w:rsid w:val="00393EA8"/>
    <w:rsid w:val="003A0CCE"/>
    <w:rsid w:val="003A499C"/>
    <w:rsid w:val="003B07CA"/>
    <w:rsid w:val="003E673A"/>
    <w:rsid w:val="00442C04"/>
    <w:rsid w:val="00452A7D"/>
    <w:rsid w:val="00457F05"/>
    <w:rsid w:val="00474F48"/>
    <w:rsid w:val="00494A0C"/>
    <w:rsid w:val="004B091B"/>
    <w:rsid w:val="004F0DBF"/>
    <w:rsid w:val="004F5DA3"/>
    <w:rsid w:val="00503F13"/>
    <w:rsid w:val="00526D85"/>
    <w:rsid w:val="0053740A"/>
    <w:rsid w:val="00572389"/>
    <w:rsid w:val="005826BF"/>
    <w:rsid w:val="005B5C8A"/>
    <w:rsid w:val="005C5256"/>
    <w:rsid w:val="005D3019"/>
    <w:rsid w:val="005D333A"/>
    <w:rsid w:val="005D4222"/>
    <w:rsid w:val="005E4365"/>
    <w:rsid w:val="005F3DC3"/>
    <w:rsid w:val="006273EF"/>
    <w:rsid w:val="00634D61"/>
    <w:rsid w:val="00666D6F"/>
    <w:rsid w:val="006848A9"/>
    <w:rsid w:val="00684BEE"/>
    <w:rsid w:val="006B0453"/>
    <w:rsid w:val="006C0C8E"/>
    <w:rsid w:val="006E15B1"/>
    <w:rsid w:val="00702708"/>
    <w:rsid w:val="00720CD3"/>
    <w:rsid w:val="00721D2F"/>
    <w:rsid w:val="007327DD"/>
    <w:rsid w:val="00755738"/>
    <w:rsid w:val="00760D4C"/>
    <w:rsid w:val="00775D57"/>
    <w:rsid w:val="0078773F"/>
    <w:rsid w:val="007A4CB7"/>
    <w:rsid w:val="007B4E25"/>
    <w:rsid w:val="007B6E4B"/>
    <w:rsid w:val="00801ED3"/>
    <w:rsid w:val="00810BC5"/>
    <w:rsid w:val="0082541C"/>
    <w:rsid w:val="00840F80"/>
    <w:rsid w:val="00845C48"/>
    <w:rsid w:val="00852CED"/>
    <w:rsid w:val="008C4769"/>
    <w:rsid w:val="008E0D2B"/>
    <w:rsid w:val="008E0DF7"/>
    <w:rsid w:val="008E2B18"/>
    <w:rsid w:val="008F28E7"/>
    <w:rsid w:val="00906761"/>
    <w:rsid w:val="0091646D"/>
    <w:rsid w:val="00941C47"/>
    <w:rsid w:val="0097265F"/>
    <w:rsid w:val="00994017"/>
    <w:rsid w:val="009C20F0"/>
    <w:rsid w:val="009C29DC"/>
    <w:rsid w:val="009C3DBF"/>
    <w:rsid w:val="009D794B"/>
    <w:rsid w:val="009F019E"/>
    <w:rsid w:val="009F1BBE"/>
    <w:rsid w:val="009F386F"/>
    <w:rsid w:val="00A150A6"/>
    <w:rsid w:val="00A21E91"/>
    <w:rsid w:val="00A4138B"/>
    <w:rsid w:val="00A45A21"/>
    <w:rsid w:val="00A5258E"/>
    <w:rsid w:val="00A552F0"/>
    <w:rsid w:val="00A747F0"/>
    <w:rsid w:val="00A75438"/>
    <w:rsid w:val="00AB2697"/>
    <w:rsid w:val="00AC5A34"/>
    <w:rsid w:val="00AD516A"/>
    <w:rsid w:val="00B01090"/>
    <w:rsid w:val="00B03C5F"/>
    <w:rsid w:val="00B059D8"/>
    <w:rsid w:val="00B131F4"/>
    <w:rsid w:val="00B15769"/>
    <w:rsid w:val="00B20CCB"/>
    <w:rsid w:val="00B21095"/>
    <w:rsid w:val="00B21E17"/>
    <w:rsid w:val="00B245A6"/>
    <w:rsid w:val="00B2760D"/>
    <w:rsid w:val="00B55B2D"/>
    <w:rsid w:val="00BA1427"/>
    <w:rsid w:val="00BA4202"/>
    <w:rsid w:val="00BA5518"/>
    <w:rsid w:val="00BE0AC7"/>
    <w:rsid w:val="00BE27DE"/>
    <w:rsid w:val="00BE5F7B"/>
    <w:rsid w:val="00C03667"/>
    <w:rsid w:val="00C04D38"/>
    <w:rsid w:val="00C42A02"/>
    <w:rsid w:val="00C50AC5"/>
    <w:rsid w:val="00C56C88"/>
    <w:rsid w:val="00C8631C"/>
    <w:rsid w:val="00C8697C"/>
    <w:rsid w:val="00C965DB"/>
    <w:rsid w:val="00CA7C7B"/>
    <w:rsid w:val="00CB4159"/>
    <w:rsid w:val="00CB6AEC"/>
    <w:rsid w:val="00CC41F0"/>
    <w:rsid w:val="00CD102C"/>
    <w:rsid w:val="00CF41C9"/>
    <w:rsid w:val="00CF6A0B"/>
    <w:rsid w:val="00D0281C"/>
    <w:rsid w:val="00D26758"/>
    <w:rsid w:val="00D50720"/>
    <w:rsid w:val="00D6697F"/>
    <w:rsid w:val="00DA6E45"/>
    <w:rsid w:val="00DB7561"/>
    <w:rsid w:val="00E0143F"/>
    <w:rsid w:val="00E03FAA"/>
    <w:rsid w:val="00E12461"/>
    <w:rsid w:val="00E203CF"/>
    <w:rsid w:val="00E21638"/>
    <w:rsid w:val="00E36D03"/>
    <w:rsid w:val="00E47C5B"/>
    <w:rsid w:val="00E50EF2"/>
    <w:rsid w:val="00E617CD"/>
    <w:rsid w:val="00E650CB"/>
    <w:rsid w:val="00E66A89"/>
    <w:rsid w:val="00E700EB"/>
    <w:rsid w:val="00E80A8E"/>
    <w:rsid w:val="00E97D70"/>
    <w:rsid w:val="00ED5383"/>
    <w:rsid w:val="00EF665A"/>
    <w:rsid w:val="00F0002A"/>
    <w:rsid w:val="00F401DD"/>
    <w:rsid w:val="00F41BDB"/>
    <w:rsid w:val="00F501F6"/>
    <w:rsid w:val="00F53C0B"/>
    <w:rsid w:val="00F759B4"/>
    <w:rsid w:val="00F800C1"/>
    <w:rsid w:val="00F84AF7"/>
    <w:rsid w:val="00F869BC"/>
    <w:rsid w:val="00F974FD"/>
    <w:rsid w:val="00F975AD"/>
    <w:rsid w:val="00F97EB2"/>
    <w:rsid w:val="00FA4B87"/>
    <w:rsid w:val="00FB62D1"/>
    <w:rsid w:val="00FC1655"/>
    <w:rsid w:val="00FC219F"/>
    <w:rsid w:val="00FC2BF2"/>
    <w:rsid w:val="00FD5219"/>
    <w:rsid w:val="00FD66E5"/>
    <w:rsid w:val="00FF6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97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C48"/>
    <w:rPr>
      <w:rFonts w:ascii="Calibri" w:eastAsia="Times New Roman" w:hAnsi="Calibri"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Heading 2 Char1 Char Char Знак,Heading 2 Char Char Char Char Знак,Heading 2 Char1 Char Char Char Char Знак,Heading 2 Char Char Char Char Char Char Знак,Titlu 2 Caracter Char Знак,Heading 2 Char1 Char Char Caracter Char Знак,ftref"/>
    <w:uiPriority w:val="99"/>
    <w:unhideWhenUsed/>
    <w:rsid w:val="00845C48"/>
    <w:rPr>
      <w:vertAlign w:val="superscript"/>
    </w:rPr>
  </w:style>
  <w:style w:type="paragraph" w:styleId="FootnoteText">
    <w:name w:val="footnote text"/>
    <w:basedOn w:val="Normal"/>
    <w:link w:val="FootnoteTextChar"/>
    <w:uiPriority w:val="99"/>
    <w:unhideWhenUsed/>
    <w:rsid w:val="00845C48"/>
    <w:pPr>
      <w:spacing w:after="0" w:line="240" w:lineRule="auto"/>
    </w:pPr>
    <w:rPr>
      <w:sz w:val="20"/>
      <w:szCs w:val="20"/>
      <w:lang w:val="x-none" w:eastAsia="x-none"/>
    </w:rPr>
  </w:style>
  <w:style w:type="character" w:customStyle="1" w:styleId="FootnoteTextChar">
    <w:name w:val="Footnote Text Char"/>
    <w:basedOn w:val="DefaultParagraphFont"/>
    <w:link w:val="FootnoteText"/>
    <w:uiPriority w:val="99"/>
    <w:rsid w:val="00845C48"/>
    <w:rPr>
      <w:rFonts w:ascii="Calibri" w:eastAsia="Times New Roman" w:hAnsi="Calibri" w:cs="Times New Roman"/>
      <w:sz w:val="20"/>
      <w:szCs w:val="20"/>
      <w:lang w:val="x-none" w:eastAsia="x-none"/>
    </w:rPr>
  </w:style>
  <w:style w:type="paragraph" w:customStyle="1" w:styleId="ListParagraph1">
    <w:name w:val="List Paragraph1"/>
    <w:basedOn w:val="Normal"/>
    <w:rsid w:val="00845C48"/>
    <w:pPr>
      <w:ind w:left="720"/>
      <w:contextualSpacing/>
    </w:pPr>
    <w:rPr>
      <w:lang w:val="ro-RO" w:eastAsia="en-US"/>
    </w:rPr>
  </w:style>
  <w:style w:type="character" w:customStyle="1" w:styleId="FontStyle27">
    <w:name w:val="Font Style27"/>
    <w:uiPriority w:val="99"/>
    <w:rsid w:val="00845C48"/>
    <w:rPr>
      <w:rFonts w:ascii="Times New Roman" w:hAnsi="Times New Roman" w:cs="Times New Roman"/>
      <w:sz w:val="20"/>
      <w:szCs w:val="20"/>
    </w:rPr>
  </w:style>
  <w:style w:type="character" w:styleId="Hyperlink">
    <w:name w:val="Hyperlink"/>
    <w:uiPriority w:val="99"/>
    <w:unhideWhenUsed/>
    <w:rsid w:val="00845C48"/>
    <w:rPr>
      <w:color w:val="0563C1"/>
      <w:u w:val="single"/>
    </w:rPr>
  </w:style>
  <w:style w:type="paragraph" w:customStyle="1" w:styleId="tt">
    <w:name w:val="tt"/>
    <w:basedOn w:val="Normal"/>
    <w:rsid w:val="00845C48"/>
    <w:pPr>
      <w:spacing w:after="0" w:line="240" w:lineRule="auto"/>
      <w:jc w:val="center"/>
    </w:pPr>
    <w:rPr>
      <w:rFonts w:ascii="Times New Roman" w:hAnsi="Times New Roman"/>
      <w:b/>
      <w:bCs/>
      <w:sz w:val="24"/>
      <w:szCs w:val="24"/>
    </w:rPr>
  </w:style>
  <w:style w:type="character" w:styleId="CommentReference">
    <w:name w:val="annotation reference"/>
    <w:basedOn w:val="DefaultParagraphFont"/>
    <w:uiPriority w:val="99"/>
    <w:semiHidden/>
    <w:unhideWhenUsed/>
    <w:rsid w:val="00CA7C7B"/>
    <w:rPr>
      <w:sz w:val="16"/>
      <w:szCs w:val="16"/>
    </w:rPr>
  </w:style>
  <w:style w:type="paragraph" w:styleId="CommentText">
    <w:name w:val="annotation text"/>
    <w:basedOn w:val="Normal"/>
    <w:link w:val="CommentTextChar"/>
    <w:uiPriority w:val="99"/>
    <w:semiHidden/>
    <w:unhideWhenUsed/>
    <w:rsid w:val="00CA7C7B"/>
    <w:pPr>
      <w:spacing w:line="240" w:lineRule="auto"/>
    </w:pPr>
    <w:rPr>
      <w:sz w:val="20"/>
      <w:szCs w:val="20"/>
    </w:rPr>
  </w:style>
  <w:style w:type="character" w:customStyle="1" w:styleId="CommentTextChar">
    <w:name w:val="Comment Text Char"/>
    <w:basedOn w:val="DefaultParagraphFont"/>
    <w:link w:val="CommentText"/>
    <w:uiPriority w:val="99"/>
    <w:semiHidden/>
    <w:rsid w:val="00CA7C7B"/>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A7C7B"/>
    <w:rPr>
      <w:b/>
      <w:bCs/>
    </w:rPr>
  </w:style>
  <w:style w:type="character" w:customStyle="1" w:styleId="CommentSubjectChar">
    <w:name w:val="Comment Subject Char"/>
    <w:basedOn w:val="CommentTextChar"/>
    <w:link w:val="CommentSubject"/>
    <w:uiPriority w:val="99"/>
    <w:semiHidden/>
    <w:rsid w:val="00CA7C7B"/>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CA7C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C7B"/>
    <w:rPr>
      <w:rFonts w:ascii="Segoe UI" w:eastAsia="Times New Roman" w:hAnsi="Segoe UI" w:cs="Segoe UI"/>
      <w:sz w:val="18"/>
      <w:szCs w:val="18"/>
      <w:lang w:val="ru-RU" w:eastAsia="ru-RU"/>
    </w:rPr>
  </w:style>
  <w:style w:type="paragraph" w:styleId="NormalWeb">
    <w:name w:val="Normal (Web)"/>
    <w:basedOn w:val="Normal"/>
    <w:link w:val="NormalWebChar"/>
    <w:uiPriority w:val="99"/>
    <w:unhideWhenUsed/>
    <w:rsid w:val="00E700EB"/>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link w:val="NormalWeb"/>
    <w:uiPriority w:val="99"/>
    <w:locked/>
    <w:rsid w:val="00E700EB"/>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7A4CB7"/>
    <w:pPr>
      <w:ind w:left="720"/>
      <w:contextualSpacing/>
    </w:pPr>
  </w:style>
  <w:style w:type="character" w:customStyle="1" w:styleId="apple-converted-space">
    <w:name w:val="apple-converted-space"/>
    <w:basedOn w:val="DefaultParagraphFont"/>
    <w:rsid w:val="00634D61"/>
  </w:style>
  <w:style w:type="paragraph" w:styleId="Header">
    <w:name w:val="header"/>
    <w:basedOn w:val="Normal"/>
    <w:link w:val="HeaderChar"/>
    <w:uiPriority w:val="99"/>
    <w:unhideWhenUsed/>
    <w:rsid w:val="00C965DB"/>
    <w:pPr>
      <w:tabs>
        <w:tab w:val="center" w:pos="4677"/>
        <w:tab w:val="right" w:pos="9355"/>
      </w:tabs>
      <w:spacing w:after="0" w:line="240" w:lineRule="auto"/>
    </w:pPr>
  </w:style>
  <w:style w:type="character" w:customStyle="1" w:styleId="HeaderChar">
    <w:name w:val="Header Char"/>
    <w:basedOn w:val="DefaultParagraphFont"/>
    <w:link w:val="Header"/>
    <w:uiPriority w:val="99"/>
    <w:rsid w:val="00C965DB"/>
    <w:rPr>
      <w:rFonts w:ascii="Calibri" w:eastAsia="Times New Roman" w:hAnsi="Calibri" w:cs="Times New Roman"/>
      <w:lang w:eastAsia="ru-RU"/>
    </w:rPr>
  </w:style>
  <w:style w:type="paragraph" w:styleId="Footer">
    <w:name w:val="footer"/>
    <w:basedOn w:val="Normal"/>
    <w:link w:val="FooterChar"/>
    <w:uiPriority w:val="99"/>
    <w:unhideWhenUsed/>
    <w:rsid w:val="00C965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C965DB"/>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C48"/>
    <w:rPr>
      <w:rFonts w:ascii="Calibri" w:eastAsia="Times New Roman" w:hAnsi="Calibri"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Heading 2 Char1 Char Char Знак,Heading 2 Char Char Char Char Знак,Heading 2 Char1 Char Char Char Char Знак,Heading 2 Char Char Char Char Char Char Знак,Titlu 2 Caracter Char Знак,Heading 2 Char1 Char Char Caracter Char Знак,ftref"/>
    <w:uiPriority w:val="99"/>
    <w:unhideWhenUsed/>
    <w:rsid w:val="00845C48"/>
    <w:rPr>
      <w:vertAlign w:val="superscript"/>
    </w:rPr>
  </w:style>
  <w:style w:type="paragraph" w:styleId="FootnoteText">
    <w:name w:val="footnote text"/>
    <w:basedOn w:val="Normal"/>
    <w:link w:val="FootnoteTextChar"/>
    <w:uiPriority w:val="99"/>
    <w:unhideWhenUsed/>
    <w:rsid w:val="00845C48"/>
    <w:pPr>
      <w:spacing w:after="0" w:line="240" w:lineRule="auto"/>
    </w:pPr>
    <w:rPr>
      <w:sz w:val="20"/>
      <w:szCs w:val="20"/>
      <w:lang w:val="x-none" w:eastAsia="x-none"/>
    </w:rPr>
  </w:style>
  <w:style w:type="character" w:customStyle="1" w:styleId="FootnoteTextChar">
    <w:name w:val="Footnote Text Char"/>
    <w:basedOn w:val="DefaultParagraphFont"/>
    <w:link w:val="FootnoteText"/>
    <w:uiPriority w:val="99"/>
    <w:rsid w:val="00845C48"/>
    <w:rPr>
      <w:rFonts w:ascii="Calibri" w:eastAsia="Times New Roman" w:hAnsi="Calibri" w:cs="Times New Roman"/>
      <w:sz w:val="20"/>
      <w:szCs w:val="20"/>
      <w:lang w:val="x-none" w:eastAsia="x-none"/>
    </w:rPr>
  </w:style>
  <w:style w:type="paragraph" w:customStyle="1" w:styleId="ListParagraph1">
    <w:name w:val="List Paragraph1"/>
    <w:basedOn w:val="Normal"/>
    <w:rsid w:val="00845C48"/>
    <w:pPr>
      <w:ind w:left="720"/>
      <w:contextualSpacing/>
    </w:pPr>
    <w:rPr>
      <w:lang w:val="ro-RO" w:eastAsia="en-US"/>
    </w:rPr>
  </w:style>
  <w:style w:type="character" w:customStyle="1" w:styleId="FontStyle27">
    <w:name w:val="Font Style27"/>
    <w:uiPriority w:val="99"/>
    <w:rsid w:val="00845C48"/>
    <w:rPr>
      <w:rFonts w:ascii="Times New Roman" w:hAnsi="Times New Roman" w:cs="Times New Roman"/>
      <w:sz w:val="20"/>
      <w:szCs w:val="20"/>
    </w:rPr>
  </w:style>
  <w:style w:type="character" w:styleId="Hyperlink">
    <w:name w:val="Hyperlink"/>
    <w:uiPriority w:val="99"/>
    <w:unhideWhenUsed/>
    <w:rsid w:val="00845C48"/>
    <w:rPr>
      <w:color w:val="0563C1"/>
      <w:u w:val="single"/>
    </w:rPr>
  </w:style>
  <w:style w:type="paragraph" w:customStyle="1" w:styleId="tt">
    <w:name w:val="tt"/>
    <w:basedOn w:val="Normal"/>
    <w:rsid w:val="00845C48"/>
    <w:pPr>
      <w:spacing w:after="0" w:line="240" w:lineRule="auto"/>
      <w:jc w:val="center"/>
    </w:pPr>
    <w:rPr>
      <w:rFonts w:ascii="Times New Roman" w:hAnsi="Times New Roman"/>
      <w:b/>
      <w:bCs/>
      <w:sz w:val="24"/>
      <w:szCs w:val="24"/>
    </w:rPr>
  </w:style>
  <w:style w:type="character" w:styleId="CommentReference">
    <w:name w:val="annotation reference"/>
    <w:basedOn w:val="DefaultParagraphFont"/>
    <w:uiPriority w:val="99"/>
    <w:semiHidden/>
    <w:unhideWhenUsed/>
    <w:rsid w:val="00CA7C7B"/>
    <w:rPr>
      <w:sz w:val="16"/>
      <w:szCs w:val="16"/>
    </w:rPr>
  </w:style>
  <w:style w:type="paragraph" w:styleId="CommentText">
    <w:name w:val="annotation text"/>
    <w:basedOn w:val="Normal"/>
    <w:link w:val="CommentTextChar"/>
    <w:uiPriority w:val="99"/>
    <w:semiHidden/>
    <w:unhideWhenUsed/>
    <w:rsid w:val="00CA7C7B"/>
    <w:pPr>
      <w:spacing w:line="240" w:lineRule="auto"/>
    </w:pPr>
    <w:rPr>
      <w:sz w:val="20"/>
      <w:szCs w:val="20"/>
    </w:rPr>
  </w:style>
  <w:style w:type="character" w:customStyle="1" w:styleId="CommentTextChar">
    <w:name w:val="Comment Text Char"/>
    <w:basedOn w:val="DefaultParagraphFont"/>
    <w:link w:val="CommentText"/>
    <w:uiPriority w:val="99"/>
    <w:semiHidden/>
    <w:rsid w:val="00CA7C7B"/>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A7C7B"/>
    <w:rPr>
      <w:b/>
      <w:bCs/>
    </w:rPr>
  </w:style>
  <w:style w:type="character" w:customStyle="1" w:styleId="CommentSubjectChar">
    <w:name w:val="Comment Subject Char"/>
    <w:basedOn w:val="CommentTextChar"/>
    <w:link w:val="CommentSubject"/>
    <w:uiPriority w:val="99"/>
    <w:semiHidden/>
    <w:rsid w:val="00CA7C7B"/>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CA7C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C7B"/>
    <w:rPr>
      <w:rFonts w:ascii="Segoe UI" w:eastAsia="Times New Roman" w:hAnsi="Segoe UI" w:cs="Segoe UI"/>
      <w:sz w:val="18"/>
      <w:szCs w:val="18"/>
      <w:lang w:val="ru-RU" w:eastAsia="ru-RU"/>
    </w:rPr>
  </w:style>
  <w:style w:type="paragraph" w:styleId="NormalWeb">
    <w:name w:val="Normal (Web)"/>
    <w:basedOn w:val="Normal"/>
    <w:link w:val="NormalWebChar"/>
    <w:uiPriority w:val="99"/>
    <w:unhideWhenUsed/>
    <w:rsid w:val="00E700EB"/>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link w:val="NormalWeb"/>
    <w:uiPriority w:val="99"/>
    <w:locked/>
    <w:rsid w:val="00E700EB"/>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7A4CB7"/>
    <w:pPr>
      <w:ind w:left="720"/>
      <w:contextualSpacing/>
    </w:pPr>
  </w:style>
  <w:style w:type="character" w:customStyle="1" w:styleId="apple-converted-space">
    <w:name w:val="apple-converted-space"/>
    <w:basedOn w:val="DefaultParagraphFont"/>
    <w:rsid w:val="00634D61"/>
  </w:style>
  <w:style w:type="paragraph" w:styleId="Header">
    <w:name w:val="header"/>
    <w:basedOn w:val="Normal"/>
    <w:link w:val="HeaderChar"/>
    <w:uiPriority w:val="99"/>
    <w:unhideWhenUsed/>
    <w:rsid w:val="00C965DB"/>
    <w:pPr>
      <w:tabs>
        <w:tab w:val="center" w:pos="4677"/>
        <w:tab w:val="right" w:pos="9355"/>
      </w:tabs>
      <w:spacing w:after="0" w:line="240" w:lineRule="auto"/>
    </w:pPr>
  </w:style>
  <w:style w:type="character" w:customStyle="1" w:styleId="HeaderChar">
    <w:name w:val="Header Char"/>
    <w:basedOn w:val="DefaultParagraphFont"/>
    <w:link w:val="Header"/>
    <w:uiPriority w:val="99"/>
    <w:rsid w:val="00C965DB"/>
    <w:rPr>
      <w:rFonts w:ascii="Calibri" w:eastAsia="Times New Roman" w:hAnsi="Calibri" w:cs="Times New Roman"/>
      <w:lang w:eastAsia="ru-RU"/>
    </w:rPr>
  </w:style>
  <w:style w:type="paragraph" w:styleId="Footer">
    <w:name w:val="footer"/>
    <w:basedOn w:val="Normal"/>
    <w:link w:val="FooterChar"/>
    <w:uiPriority w:val="99"/>
    <w:unhideWhenUsed/>
    <w:rsid w:val="00C965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C965DB"/>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0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ombudsman.md/ro/content/reuniunea-de-lucru-asigurarea-conditiilor-adecvate-pentru-organizarea-si-desfasurare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046"/>
    <w:rsid w:val="00E9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043C0405934D54B3023D65C4867A09">
    <w:name w:val="EB043C0405934D54B3023D65C4867A09"/>
    <w:rsid w:val="00E9404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043C0405934D54B3023D65C4867A09">
    <w:name w:val="EB043C0405934D54B3023D65C4867A09"/>
    <w:rsid w:val="00E940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BA7B2E-E0EE-4ACB-A67B-1B70DA6E43B3}"/>
</file>

<file path=customXml/itemProps2.xml><?xml version="1.0" encoding="utf-8"?>
<ds:datastoreItem xmlns:ds="http://schemas.openxmlformats.org/officeDocument/2006/customXml" ds:itemID="{672C9F91-1CE1-4A54-8E22-26BE292B0250}"/>
</file>

<file path=customXml/itemProps3.xml><?xml version="1.0" encoding="utf-8"?>
<ds:datastoreItem xmlns:ds="http://schemas.openxmlformats.org/officeDocument/2006/customXml" ds:itemID="{FA94EA58-66AD-442D-BDF8-C90FA4BF4A15}"/>
</file>

<file path=customXml/itemProps4.xml><?xml version="1.0" encoding="utf-8"?>
<ds:datastoreItem xmlns:ds="http://schemas.openxmlformats.org/officeDocument/2006/customXml" ds:itemID="{681E69A4-6540-44E6-AE3B-2C39FDE0D67F}"/>
</file>

<file path=docProps/app.xml><?xml version="1.0" encoding="utf-8"?>
<Properties xmlns="http://schemas.openxmlformats.org/officeDocument/2006/extended-properties" xmlns:vt="http://schemas.openxmlformats.org/officeDocument/2006/docPropsVTypes">
  <Template>Normal.dotm</Template>
  <TotalTime>1</TotalTime>
  <Pages>13</Pages>
  <Words>3525</Words>
  <Characters>20093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CPDOM-ASUS-4</dc:creator>
  <cp:lastModifiedBy>Boit James</cp:lastModifiedBy>
  <cp:revision>2</cp:revision>
  <dcterms:created xsi:type="dcterms:W3CDTF">2017-01-15T21:39:00Z</dcterms:created>
  <dcterms:modified xsi:type="dcterms:W3CDTF">2017-01-15T21:39:00Z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