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FF6" w:rsidRPr="001339F8" w:rsidRDefault="00DC7FF6" w:rsidP="00DC7FF6">
      <w:pPr>
        <w:pStyle w:val="Heading2"/>
        <w:jc w:val="both"/>
        <w:rPr>
          <w:sz w:val="32"/>
        </w:rPr>
      </w:pPr>
      <w:bookmarkStart w:id="0" w:name="_Toc404518989"/>
      <w:r w:rsidRPr="001339F8">
        <w:rPr>
          <w:sz w:val="32"/>
        </w:rPr>
        <w:t>ANEXO VI. Cuadro conteniendo capacitaciones impartidas por las instituciones del Estado, para que dar a conocer las disposiciones de la Convención</w:t>
      </w:r>
      <w:bookmarkEnd w:id="0"/>
    </w:p>
    <w:p w:rsidR="00C955ED" w:rsidRPr="008E4DC9" w:rsidRDefault="00C955ED" w:rsidP="008E4DC9">
      <w:pPr>
        <w:spacing w:after="0" w:line="276" w:lineRule="auto"/>
        <w:rPr>
          <w:rFonts w:ascii="Times New Roman" w:hAnsi="Times New Roman" w:cs="Times New Roman"/>
          <w:b/>
          <w:sz w:val="28"/>
          <w:szCs w:val="24"/>
          <w:lang w:val="es-ES"/>
        </w:rPr>
      </w:pPr>
    </w:p>
    <w:p w:rsidR="00C955ED" w:rsidRPr="009D7B30" w:rsidRDefault="00C955ED" w:rsidP="009D7B30">
      <w:pPr>
        <w:spacing w:after="0" w:line="276" w:lineRule="auto"/>
        <w:rPr>
          <w:rFonts w:ascii="Times New Roman" w:hAnsi="Times New Roman" w:cs="Times New Roman"/>
          <w:b/>
          <w:sz w:val="24"/>
          <w:szCs w:val="24"/>
        </w:rPr>
      </w:pPr>
    </w:p>
    <w:tbl>
      <w:tblPr>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0"/>
        <w:gridCol w:w="1559"/>
        <w:gridCol w:w="5046"/>
        <w:gridCol w:w="5528"/>
      </w:tblGrid>
      <w:tr w:rsidR="00C955ED" w:rsidRPr="009D7B30" w:rsidTr="00D91C62">
        <w:tc>
          <w:tcPr>
            <w:tcW w:w="13603" w:type="dxa"/>
            <w:gridSpan w:val="4"/>
            <w:shd w:val="clear" w:color="auto" w:fill="9CC2E5" w:themeFill="accent1" w:themeFillTint="99"/>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Secretaría de Estado en el Despacho de Defensa Nacional</w:t>
            </w:r>
          </w:p>
        </w:tc>
      </w:tr>
      <w:tr w:rsidR="00C955ED" w:rsidRPr="009D7B30" w:rsidTr="00D91C62">
        <w:tc>
          <w:tcPr>
            <w:tcW w:w="1470" w:type="dxa"/>
            <w:shd w:val="clear" w:color="auto" w:fill="9CC2E5" w:themeFill="accent1" w:themeFillTint="99"/>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1559" w:type="dxa"/>
            <w:shd w:val="clear" w:color="auto" w:fill="9CC2E5" w:themeFill="accent1" w:themeFillTint="99"/>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5046" w:type="dxa"/>
            <w:shd w:val="clear" w:color="auto" w:fill="9CC2E5" w:themeFill="accent1" w:themeFillTint="99"/>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5528" w:type="dxa"/>
            <w:shd w:val="clear" w:color="auto" w:fill="9CC2E5" w:themeFill="accent1" w:themeFillTint="99"/>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C955ED" w:rsidRPr="009D7B30" w:rsidTr="00D91C62">
        <w:tc>
          <w:tcPr>
            <w:tcW w:w="1470"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Tegucigalpa</w:t>
            </w:r>
          </w:p>
        </w:tc>
        <w:tc>
          <w:tcPr>
            <w:tcW w:w="1559"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21 al 25 de abril de 2014</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C955ED" w:rsidRPr="009D7B30">
              <w:rPr>
                <w:rFonts w:ascii="Times New Roman" w:hAnsi="Times New Roman" w:cs="Times New Roman"/>
                <w:sz w:val="24"/>
                <w:szCs w:val="24"/>
              </w:rPr>
              <w:t>eminario de Uso de la Fuerza con una duración de 44  horas con apoyo del Comité internacional de la Cruz Roja y la Secretaría de Seguridad</w:t>
            </w:r>
          </w:p>
        </w:tc>
        <w:tc>
          <w:tcPr>
            <w:tcW w:w="5528"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2,000 Policías Militares del Orden Público</w:t>
            </w:r>
          </w:p>
        </w:tc>
      </w:tr>
      <w:tr w:rsidR="00C955ED" w:rsidRPr="009D7B30" w:rsidTr="00D91C62">
        <w:tc>
          <w:tcPr>
            <w:tcW w:w="1470"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Juticalpa</w:t>
            </w:r>
          </w:p>
        </w:tc>
        <w:tc>
          <w:tcPr>
            <w:tcW w:w="1559"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7 al 11 de abril de 2014</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C955ED" w:rsidRPr="009D7B30">
              <w:rPr>
                <w:rFonts w:ascii="Times New Roman" w:hAnsi="Times New Roman" w:cs="Times New Roman"/>
                <w:sz w:val="24"/>
                <w:szCs w:val="24"/>
              </w:rPr>
              <w:t>eminario de Prevención contra la Tortura impartida por la Dirección de Derecho Humanitario del Estado Mayor Conjunto</w:t>
            </w:r>
          </w:p>
        </w:tc>
        <w:tc>
          <w:tcPr>
            <w:tcW w:w="5528"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3,000 aspirantes a soldados que se encontraban realizando el Curso Individual Básico en el Centro de Adiestramiento Militar del Ejército (CAME)</w:t>
            </w:r>
          </w:p>
        </w:tc>
      </w:tr>
      <w:tr w:rsidR="00C955ED" w:rsidRPr="009D7B30" w:rsidTr="00D91C62">
        <w:tc>
          <w:tcPr>
            <w:tcW w:w="1470"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Tegucigalpa</w:t>
            </w:r>
          </w:p>
        </w:tc>
        <w:tc>
          <w:tcPr>
            <w:tcW w:w="1559"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3 al 7 de marzo de 2014</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C955ED" w:rsidRPr="009D7B30">
              <w:rPr>
                <w:rFonts w:ascii="Times New Roman" w:hAnsi="Times New Roman" w:cs="Times New Roman"/>
                <w:sz w:val="24"/>
                <w:szCs w:val="24"/>
              </w:rPr>
              <w:t>eminario de Prevención contra la Tortura con una duración de 40 horas al Curso de Comando y Estado Mayor No. 26</w:t>
            </w:r>
            <w:r w:rsidR="006A5C74" w:rsidRPr="009D7B30">
              <w:rPr>
                <w:rFonts w:ascii="Times New Roman" w:hAnsi="Times New Roman" w:cs="Times New Roman"/>
                <w:sz w:val="24"/>
                <w:szCs w:val="24"/>
              </w:rPr>
              <w:t xml:space="preserve"> con apoyo del  CONADEH, la SDHJGD y el CONAPREV</w:t>
            </w:r>
          </w:p>
        </w:tc>
        <w:tc>
          <w:tcPr>
            <w:tcW w:w="5528"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44 oficiales con el grado de mayores</w:t>
            </w:r>
          </w:p>
        </w:tc>
      </w:tr>
      <w:tr w:rsidR="00C955ED" w:rsidRPr="009D7B30" w:rsidTr="00D91C62">
        <w:tc>
          <w:tcPr>
            <w:tcW w:w="1470"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Tegucigalpa</w:t>
            </w:r>
          </w:p>
        </w:tc>
        <w:tc>
          <w:tcPr>
            <w:tcW w:w="1559" w:type="dxa"/>
            <w:vAlign w:val="center"/>
          </w:tcPr>
          <w:p w:rsidR="00C955ED" w:rsidRPr="009D7B30" w:rsidRDefault="00C955ED"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10 al 14 de marzo de 2014</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C955ED" w:rsidRPr="009D7B30">
              <w:rPr>
                <w:rFonts w:ascii="Times New Roman" w:hAnsi="Times New Roman" w:cs="Times New Roman"/>
                <w:sz w:val="24"/>
                <w:szCs w:val="24"/>
              </w:rPr>
              <w:t>eminario de Prevención contra la Tortura</w:t>
            </w:r>
            <w:r w:rsidR="006A5C74" w:rsidRPr="009D7B30">
              <w:rPr>
                <w:rFonts w:ascii="Times New Roman" w:hAnsi="Times New Roman" w:cs="Times New Roman"/>
                <w:sz w:val="24"/>
                <w:szCs w:val="24"/>
              </w:rPr>
              <w:t xml:space="preserve"> </w:t>
            </w:r>
            <w:r w:rsidR="00245521" w:rsidRPr="009D7B30">
              <w:rPr>
                <w:rFonts w:ascii="Times New Roman" w:hAnsi="Times New Roman" w:cs="Times New Roman"/>
                <w:sz w:val="24"/>
                <w:szCs w:val="24"/>
              </w:rPr>
              <w:t xml:space="preserve">con una duración de 40 horas </w:t>
            </w:r>
            <w:r w:rsidR="006A5C74" w:rsidRPr="009D7B30">
              <w:rPr>
                <w:rFonts w:ascii="Times New Roman" w:hAnsi="Times New Roman" w:cs="Times New Roman"/>
                <w:sz w:val="24"/>
                <w:szCs w:val="24"/>
              </w:rPr>
              <w:t>al Curso de Comando y Plana Mayor de la Escuela de Aplicación para Oficiales con apoyo del  CONADEH, la SDHJGD y el CONAPREV</w:t>
            </w:r>
          </w:p>
        </w:tc>
        <w:tc>
          <w:tcPr>
            <w:tcW w:w="5528"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45 oficiales, con el grado de capitanes</w:t>
            </w:r>
          </w:p>
        </w:tc>
      </w:tr>
      <w:tr w:rsidR="00C955ED" w:rsidRPr="009D7B30" w:rsidTr="00D91C62">
        <w:tc>
          <w:tcPr>
            <w:tcW w:w="1470" w:type="dxa"/>
            <w:vAlign w:val="center"/>
          </w:tcPr>
          <w:p w:rsidR="00C955ED" w:rsidRPr="00D91C62" w:rsidRDefault="006A5C74" w:rsidP="00D91C62">
            <w:pPr>
              <w:spacing w:line="276" w:lineRule="auto"/>
              <w:jc w:val="center"/>
              <w:rPr>
                <w:rFonts w:ascii="Times New Roman" w:hAnsi="Times New Roman" w:cs="Times New Roman"/>
                <w:sz w:val="24"/>
                <w:szCs w:val="24"/>
              </w:rPr>
            </w:pPr>
            <w:r w:rsidRPr="00D91C62">
              <w:rPr>
                <w:rFonts w:ascii="Times New Roman" w:hAnsi="Times New Roman" w:cs="Times New Roman"/>
                <w:sz w:val="24"/>
                <w:szCs w:val="24"/>
              </w:rPr>
              <w:t>Tegucigalpa</w:t>
            </w:r>
          </w:p>
        </w:tc>
        <w:tc>
          <w:tcPr>
            <w:tcW w:w="1559"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 xml:space="preserve">24 al 28 de marzo de </w:t>
            </w:r>
            <w:r w:rsidRPr="009D7B30">
              <w:rPr>
                <w:rFonts w:ascii="Times New Roman" w:hAnsi="Times New Roman" w:cs="Times New Roman"/>
                <w:sz w:val="24"/>
                <w:szCs w:val="24"/>
              </w:rPr>
              <w:lastRenderedPageBreak/>
              <w:t>2014</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lastRenderedPageBreak/>
              <w:t>S</w:t>
            </w:r>
            <w:r w:rsidR="006A5C74" w:rsidRPr="009D7B30">
              <w:rPr>
                <w:rFonts w:ascii="Times New Roman" w:hAnsi="Times New Roman" w:cs="Times New Roman"/>
                <w:sz w:val="24"/>
                <w:szCs w:val="24"/>
              </w:rPr>
              <w:t xml:space="preserve">eminario de Prevención contra la Tortura </w:t>
            </w:r>
            <w:r w:rsidR="00245521" w:rsidRPr="009D7B30">
              <w:rPr>
                <w:rFonts w:ascii="Times New Roman" w:hAnsi="Times New Roman" w:cs="Times New Roman"/>
                <w:sz w:val="24"/>
                <w:szCs w:val="24"/>
              </w:rPr>
              <w:t xml:space="preserve">con una duración de 40 horas </w:t>
            </w:r>
            <w:r w:rsidR="006A5C74" w:rsidRPr="009D7B30">
              <w:rPr>
                <w:rFonts w:ascii="Times New Roman" w:hAnsi="Times New Roman" w:cs="Times New Roman"/>
                <w:sz w:val="24"/>
                <w:szCs w:val="24"/>
              </w:rPr>
              <w:t xml:space="preserve">al Curso Medio Integrado de la Escuela de Aplicación para </w:t>
            </w:r>
            <w:r w:rsidR="006A5C74" w:rsidRPr="009D7B30">
              <w:rPr>
                <w:rFonts w:ascii="Times New Roman" w:hAnsi="Times New Roman" w:cs="Times New Roman"/>
                <w:sz w:val="24"/>
                <w:szCs w:val="24"/>
              </w:rPr>
              <w:lastRenderedPageBreak/>
              <w:t>Oficiales con apoyo del  CONADEH, la SDHJGD y el CONAPREV</w:t>
            </w:r>
          </w:p>
        </w:tc>
        <w:tc>
          <w:tcPr>
            <w:tcW w:w="5528"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43 oficiales con el grado de tenientes</w:t>
            </w:r>
          </w:p>
        </w:tc>
      </w:tr>
      <w:tr w:rsidR="00C955ED" w:rsidRPr="009D7B30" w:rsidTr="00D91C62">
        <w:tc>
          <w:tcPr>
            <w:tcW w:w="1470" w:type="dxa"/>
            <w:vAlign w:val="center"/>
          </w:tcPr>
          <w:p w:rsidR="00C955ED" w:rsidRPr="00D91C62" w:rsidRDefault="006A5C74" w:rsidP="00D91C62">
            <w:pPr>
              <w:spacing w:line="276" w:lineRule="auto"/>
              <w:jc w:val="center"/>
              <w:rPr>
                <w:rFonts w:ascii="Times New Roman" w:hAnsi="Times New Roman" w:cs="Times New Roman"/>
                <w:sz w:val="24"/>
                <w:szCs w:val="24"/>
              </w:rPr>
            </w:pPr>
            <w:r w:rsidRPr="00D91C62">
              <w:rPr>
                <w:rFonts w:ascii="Times New Roman" w:hAnsi="Times New Roman" w:cs="Times New Roman"/>
                <w:sz w:val="24"/>
                <w:szCs w:val="24"/>
              </w:rPr>
              <w:lastRenderedPageBreak/>
              <w:t>Tegucigalpa</w:t>
            </w:r>
          </w:p>
        </w:tc>
        <w:tc>
          <w:tcPr>
            <w:tcW w:w="1559"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14 al 18 de abril de 2014</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6A5C74" w:rsidRPr="009D7B30">
              <w:rPr>
                <w:rFonts w:ascii="Times New Roman" w:hAnsi="Times New Roman" w:cs="Times New Roman"/>
                <w:sz w:val="24"/>
                <w:szCs w:val="24"/>
              </w:rPr>
              <w:t xml:space="preserve">eminario de Prevención contra la Tortura </w:t>
            </w:r>
            <w:r w:rsidR="00245521" w:rsidRPr="009D7B30">
              <w:rPr>
                <w:rFonts w:ascii="Times New Roman" w:hAnsi="Times New Roman" w:cs="Times New Roman"/>
                <w:sz w:val="24"/>
                <w:szCs w:val="24"/>
              </w:rPr>
              <w:t xml:space="preserve">de una duración de 40 horas </w:t>
            </w:r>
            <w:r w:rsidR="006A5C74" w:rsidRPr="009D7B30">
              <w:rPr>
                <w:rFonts w:ascii="Times New Roman" w:hAnsi="Times New Roman" w:cs="Times New Roman"/>
                <w:sz w:val="24"/>
                <w:szCs w:val="24"/>
              </w:rPr>
              <w:t>con apoyo del  CONADEH, la SDHJGD y el CONAPREV</w:t>
            </w:r>
          </w:p>
        </w:tc>
        <w:tc>
          <w:tcPr>
            <w:tcW w:w="5528"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105 alférez de las Academias Militares, General Francisco Morazán,  17 miembros de la Academia Naval de Honduras y 14 de la Academia Militar de Aviación</w:t>
            </w:r>
          </w:p>
        </w:tc>
      </w:tr>
      <w:tr w:rsidR="00C955ED" w:rsidRPr="009D7B30" w:rsidTr="00D91C62">
        <w:tc>
          <w:tcPr>
            <w:tcW w:w="1470"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Juticalpa,</w:t>
            </w:r>
          </w:p>
        </w:tc>
        <w:tc>
          <w:tcPr>
            <w:tcW w:w="1559"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8 al 12 de abril de 2013</w:t>
            </w:r>
          </w:p>
        </w:tc>
        <w:tc>
          <w:tcPr>
            <w:tcW w:w="5046" w:type="dxa"/>
            <w:vAlign w:val="center"/>
          </w:tcPr>
          <w:p w:rsidR="00C955ED"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6A5C74" w:rsidRPr="009D7B30">
              <w:rPr>
                <w:rFonts w:ascii="Times New Roman" w:hAnsi="Times New Roman" w:cs="Times New Roman"/>
                <w:sz w:val="24"/>
                <w:szCs w:val="24"/>
              </w:rPr>
              <w:t>eminario de Prevención contra la Tortura impartida por  la Dirección de Derecho Humanitario del Estado Mayor Conjunto</w:t>
            </w:r>
          </w:p>
        </w:tc>
        <w:tc>
          <w:tcPr>
            <w:tcW w:w="5528" w:type="dxa"/>
            <w:vAlign w:val="center"/>
          </w:tcPr>
          <w:p w:rsidR="00C955ED"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2,900 aspirantes a soldados que se encontraban realizando el Curso Individual Básico en el Centro de Adiestramiento Militar del Ejército (CAME)</w:t>
            </w:r>
          </w:p>
        </w:tc>
      </w:tr>
      <w:tr w:rsidR="006A5C74" w:rsidRPr="009D7B30" w:rsidTr="00D91C62">
        <w:tc>
          <w:tcPr>
            <w:tcW w:w="1470" w:type="dxa"/>
            <w:vAlign w:val="center"/>
          </w:tcPr>
          <w:p w:rsidR="006A5C74"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Tegucigalpa</w:t>
            </w:r>
          </w:p>
        </w:tc>
        <w:tc>
          <w:tcPr>
            <w:tcW w:w="1559" w:type="dxa"/>
            <w:vAlign w:val="center"/>
          </w:tcPr>
          <w:p w:rsidR="006A5C74"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 al 8 del mes de marzo de 2013</w:t>
            </w:r>
          </w:p>
        </w:tc>
        <w:tc>
          <w:tcPr>
            <w:tcW w:w="5046" w:type="dxa"/>
            <w:vAlign w:val="center"/>
          </w:tcPr>
          <w:p w:rsidR="006A5C74"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6A5C74" w:rsidRPr="009D7B30">
              <w:rPr>
                <w:rFonts w:ascii="Times New Roman" w:hAnsi="Times New Roman" w:cs="Times New Roman"/>
                <w:sz w:val="24"/>
                <w:szCs w:val="24"/>
              </w:rPr>
              <w:t>eminario de Prevención contra la Tortura, con una duración de 40 horas al Curso de Comando y Estado Mayor No. 25</w:t>
            </w:r>
            <w:r w:rsidR="00245521" w:rsidRPr="009D7B30">
              <w:rPr>
                <w:rFonts w:ascii="Times New Roman" w:hAnsi="Times New Roman" w:cs="Times New Roman"/>
                <w:sz w:val="24"/>
                <w:szCs w:val="24"/>
              </w:rPr>
              <w:t xml:space="preserve"> con apoyo del CONADEH y  la SDHJGD y CONAPREV</w:t>
            </w:r>
          </w:p>
        </w:tc>
        <w:tc>
          <w:tcPr>
            <w:tcW w:w="5528" w:type="dxa"/>
            <w:vAlign w:val="center"/>
          </w:tcPr>
          <w:p w:rsidR="006A5C74"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45 oficiales, con el grado de mayores</w:t>
            </w:r>
          </w:p>
        </w:tc>
      </w:tr>
      <w:tr w:rsidR="006A5C74" w:rsidRPr="009D7B30" w:rsidTr="00D91C62">
        <w:tc>
          <w:tcPr>
            <w:tcW w:w="1470" w:type="dxa"/>
            <w:vAlign w:val="center"/>
          </w:tcPr>
          <w:p w:rsidR="006A5C74" w:rsidRPr="00F806E9" w:rsidRDefault="006A5C74" w:rsidP="00D91C62">
            <w:pPr>
              <w:spacing w:line="276" w:lineRule="auto"/>
              <w:jc w:val="center"/>
              <w:rPr>
                <w:rFonts w:ascii="Times New Roman" w:hAnsi="Times New Roman" w:cs="Times New Roman"/>
                <w:sz w:val="24"/>
                <w:szCs w:val="24"/>
              </w:rPr>
            </w:pPr>
            <w:r w:rsidRPr="00F806E9">
              <w:rPr>
                <w:rFonts w:ascii="Times New Roman" w:hAnsi="Times New Roman" w:cs="Times New Roman"/>
                <w:sz w:val="24"/>
                <w:szCs w:val="24"/>
              </w:rPr>
              <w:t>Tegucigalpa</w:t>
            </w:r>
          </w:p>
        </w:tc>
        <w:tc>
          <w:tcPr>
            <w:tcW w:w="1559" w:type="dxa"/>
            <w:vAlign w:val="center"/>
          </w:tcPr>
          <w:p w:rsidR="006A5C74" w:rsidRPr="009D7B30" w:rsidRDefault="006A5C74"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11 al 15 de marzo de 2013</w:t>
            </w:r>
          </w:p>
        </w:tc>
        <w:tc>
          <w:tcPr>
            <w:tcW w:w="5046" w:type="dxa"/>
            <w:vAlign w:val="center"/>
          </w:tcPr>
          <w:p w:rsidR="006A5C74" w:rsidRPr="00D91C62" w:rsidRDefault="00D91C62"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S</w:t>
            </w:r>
            <w:r w:rsidR="00245521" w:rsidRPr="009D7B30">
              <w:rPr>
                <w:rFonts w:ascii="Times New Roman" w:hAnsi="Times New Roman" w:cs="Times New Roman"/>
                <w:sz w:val="24"/>
                <w:szCs w:val="24"/>
              </w:rPr>
              <w:t>eminario de Prevención contra la Tortura con una duración de 40 horas al Curso de Comando y Plana Mayor de la Escuela de Aplicación para Oficiales con apoyo del CONADEH y  la SDHJGD y CONAPREV</w:t>
            </w:r>
          </w:p>
        </w:tc>
        <w:tc>
          <w:tcPr>
            <w:tcW w:w="5528"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43 oficiales, con el grado de capitanes</w:t>
            </w:r>
          </w:p>
        </w:tc>
      </w:tr>
      <w:tr w:rsidR="006A5C74" w:rsidRPr="009D7B30" w:rsidTr="00D91C62">
        <w:tc>
          <w:tcPr>
            <w:tcW w:w="1470" w:type="dxa"/>
            <w:vAlign w:val="center"/>
          </w:tcPr>
          <w:p w:rsidR="006A5C74" w:rsidRPr="009D7B30" w:rsidRDefault="006A5C74" w:rsidP="00D91C62">
            <w:pPr>
              <w:spacing w:line="276" w:lineRule="auto"/>
              <w:jc w:val="center"/>
              <w:rPr>
                <w:rFonts w:ascii="Times New Roman" w:hAnsi="Times New Roman" w:cs="Times New Roman"/>
                <w:b/>
                <w:sz w:val="24"/>
                <w:szCs w:val="24"/>
              </w:rPr>
            </w:pPr>
          </w:p>
        </w:tc>
        <w:tc>
          <w:tcPr>
            <w:tcW w:w="1559"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18 al 22 de marzo de 2013</w:t>
            </w:r>
          </w:p>
        </w:tc>
        <w:tc>
          <w:tcPr>
            <w:tcW w:w="5046" w:type="dxa"/>
            <w:vAlign w:val="center"/>
          </w:tcPr>
          <w:p w:rsidR="006A5C74"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245521" w:rsidRPr="009D7B30">
              <w:rPr>
                <w:rFonts w:ascii="Times New Roman" w:hAnsi="Times New Roman" w:cs="Times New Roman"/>
                <w:sz w:val="24"/>
                <w:szCs w:val="24"/>
              </w:rPr>
              <w:t>eminario de Prevención contra la Tortura con una duración de 40 horas al Curso Medio Integrado de la Escuela de Aplicación para Oficiales con apoyo del CONADEH y  la SDHJGD y CONAPREV</w:t>
            </w:r>
          </w:p>
        </w:tc>
        <w:tc>
          <w:tcPr>
            <w:tcW w:w="5528"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44 oficiales con el grado de tenientes</w:t>
            </w:r>
          </w:p>
        </w:tc>
      </w:tr>
      <w:tr w:rsidR="006A5C74" w:rsidRPr="009D7B30" w:rsidTr="00D91C62">
        <w:tc>
          <w:tcPr>
            <w:tcW w:w="1470" w:type="dxa"/>
            <w:vAlign w:val="center"/>
          </w:tcPr>
          <w:p w:rsidR="006A5C74" w:rsidRPr="00082A43" w:rsidRDefault="00245521" w:rsidP="00D91C62">
            <w:pPr>
              <w:spacing w:line="276" w:lineRule="auto"/>
              <w:jc w:val="center"/>
              <w:rPr>
                <w:rFonts w:ascii="Times New Roman" w:hAnsi="Times New Roman" w:cs="Times New Roman"/>
                <w:sz w:val="24"/>
                <w:szCs w:val="24"/>
              </w:rPr>
            </w:pPr>
            <w:r w:rsidRPr="00082A43">
              <w:rPr>
                <w:rFonts w:ascii="Times New Roman" w:hAnsi="Times New Roman" w:cs="Times New Roman"/>
                <w:sz w:val="24"/>
                <w:szCs w:val="24"/>
              </w:rPr>
              <w:t>Tegucigalpa</w:t>
            </w:r>
          </w:p>
        </w:tc>
        <w:tc>
          <w:tcPr>
            <w:tcW w:w="1559"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 xml:space="preserve">15 al 19 de </w:t>
            </w:r>
            <w:r w:rsidRPr="009D7B30">
              <w:rPr>
                <w:rFonts w:ascii="Times New Roman" w:hAnsi="Times New Roman" w:cs="Times New Roman"/>
                <w:sz w:val="24"/>
                <w:szCs w:val="24"/>
              </w:rPr>
              <w:lastRenderedPageBreak/>
              <w:t>abril de 2013</w:t>
            </w:r>
          </w:p>
        </w:tc>
        <w:tc>
          <w:tcPr>
            <w:tcW w:w="5046" w:type="dxa"/>
            <w:vAlign w:val="center"/>
          </w:tcPr>
          <w:p w:rsidR="006A5C74"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lastRenderedPageBreak/>
              <w:t>S</w:t>
            </w:r>
            <w:r w:rsidR="00245521" w:rsidRPr="009D7B30">
              <w:rPr>
                <w:rFonts w:ascii="Times New Roman" w:hAnsi="Times New Roman" w:cs="Times New Roman"/>
                <w:sz w:val="24"/>
                <w:szCs w:val="24"/>
              </w:rPr>
              <w:t xml:space="preserve">eminario de Prevención contra la Tortura de una </w:t>
            </w:r>
            <w:r w:rsidR="00245521" w:rsidRPr="009D7B30">
              <w:rPr>
                <w:rFonts w:ascii="Times New Roman" w:hAnsi="Times New Roman" w:cs="Times New Roman"/>
                <w:sz w:val="24"/>
                <w:szCs w:val="24"/>
              </w:rPr>
              <w:lastRenderedPageBreak/>
              <w:t>duración de 40 horas con apoyo del CONADEH y  la SDHJGD y CONAPREV</w:t>
            </w:r>
          </w:p>
        </w:tc>
        <w:tc>
          <w:tcPr>
            <w:tcW w:w="5528"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 xml:space="preserve">115 alférez de las Academias Militares, General </w:t>
            </w:r>
            <w:r w:rsidRPr="009D7B30">
              <w:rPr>
                <w:rFonts w:ascii="Times New Roman" w:hAnsi="Times New Roman" w:cs="Times New Roman"/>
                <w:sz w:val="24"/>
                <w:szCs w:val="24"/>
              </w:rPr>
              <w:lastRenderedPageBreak/>
              <w:t>Francisco Morazán, 21 de la  Academia Naval de Honduras  y 23 de la Academia Militar de Aviación</w:t>
            </w:r>
          </w:p>
        </w:tc>
      </w:tr>
      <w:tr w:rsidR="006A5C74" w:rsidRPr="009D7B30" w:rsidTr="00D91C62">
        <w:tc>
          <w:tcPr>
            <w:tcW w:w="1470"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Tegucigalpa</w:t>
            </w:r>
          </w:p>
        </w:tc>
        <w:tc>
          <w:tcPr>
            <w:tcW w:w="1559"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6 al 10 de febrero de 2012</w:t>
            </w:r>
          </w:p>
        </w:tc>
        <w:tc>
          <w:tcPr>
            <w:tcW w:w="5046" w:type="dxa"/>
            <w:vAlign w:val="center"/>
          </w:tcPr>
          <w:p w:rsidR="006A5C74"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245521" w:rsidRPr="009D7B30">
              <w:rPr>
                <w:rFonts w:ascii="Times New Roman" w:hAnsi="Times New Roman" w:cs="Times New Roman"/>
                <w:sz w:val="24"/>
                <w:szCs w:val="24"/>
              </w:rPr>
              <w:t>eminario de Prevención contra la Tortura con una duración de 40 horas</w:t>
            </w:r>
            <w:r w:rsidR="001E40D7" w:rsidRPr="009D7B30">
              <w:rPr>
                <w:rFonts w:ascii="Times New Roman" w:hAnsi="Times New Roman" w:cs="Times New Roman"/>
                <w:sz w:val="24"/>
                <w:szCs w:val="24"/>
              </w:rPr>
              <w:t xml:space="preserve"> al Curso de Comando y Estado Mayor No. 24 con apoyo del  CONADEH y  la SDHJGD</w:t>
            </w:r>
          </w:p>
        </w:tc>
        <w:tc>
          <w:tcPr>
            <w:tcW w:w="5528" w:type="dxa"/>
            <w:vAlign w:val="center"/>
          </w:tcPr>
          <w:p w:rsidR="006A5C74"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45 oficiales, con el grado de mayores</w:t>
            </w:r>
          </w:p>
        </w:tc>
      </w:tr>
      <w:tr w:rsidR="006A5C74" w:rsidRPr="009D7B30" w:rsidTr="00D91C62">
        <w:tc>
          <w:tcPr>
            <w:tcW w:w="1470"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Tegucigalpa</w:t>
            </w:r>
          </w:p>
        </w:tc>
        <w:tc>
          <w:tcPr>
            <w:tcW w:w="1559" w:type="dxa"/>
            <w:vAlign w:val="center"/>
          </w:tcPr>
          <w:p w:rsidR="006A5C74"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13 al 17 de febrero de 2012</w:t>
            </w:r>
          </w:p>
        </w:tc>
        <w:tc>
          <w:tcPr>
            <w:tcW w:w="5046" w:type="dxa"/>
            <w:vAlign w:val="center"/>
          </w:tcPr>
          <w:p w:rsidR="006A5C74"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245521" w:rsidRPr="009D7B30">
              <w:rPr>
                <w:rFonts w:ascii="Times New Roman" w:hAnsi="Times New Roman" w:cs="Times New Roman"/>
                <w:sz w:val="24"/>
                <w:szCs w:val="24"/>
              </w:rPr>
              <w:t>eminario de Prevención contra la Tortura con una duración de 40 horas</w:t>
            </w:r>
            <w:r w:rsidR="001E40D7" w:rsidRPr="009D7B30">
              <w:rPr>
                <w:rFonts w:ascii="Times New Roman" w:hAnsi="Times New Roman" w:cs="Times New Roman"/>
                <w:sz w:val="24"/>
                <w:szCs w:val="24"/>
              </w:rPr>
              <w:t xml:space="preserve"> al Curso de Comando y Plana Mayor de la Escuela de Aplicación para Oficiales con apoyo del  CONADEH y  la SDHJGD</w:t>
            </w:r>
          </w:p>
        </w:tc>
        <w:tc>
          <w:tcPr>
            <w:tcW w:w="5528" w:type="dxa"/>
            <w:vAlign w:val="center"/>
          </w:tcPr>
          <w:p w:rsidR="006A5C74"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45 oficiales, con el grado de capitanes</w:t>
            </w:r>
          </w:p>
        </w:tc>
      </w:tr>
      <w:tr w:rsidR="006A5C74" w:rsidRPr="009D7B30" w:rsidTr="00D91C62">
        <w:tc>
          <w:tcPr>
            <w:tcW w:w="1470" w:type="dxa"/>
            <w:vAlign w:val="center"/>
          </w:tcPr>
          <w:p w:rsidR="006A5C74" w:rsidRPr="009D7B30" w:rsidRDefault="00245521"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Tegucigalpa</w:t>
            </w:r>
          </w:p>
        </w:tc>
        <w:tc>
          <w:tcPr>
            <w:tcW w:w="1559" w:type="dxa"/>
            <w:vAlign w:val="center"/>
          </w:tcPr>
          <w:p w:rsidR="006A5C74"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20 al 24 de febrero de 2012</w:t>
            </w:r>
          </w:p>
        </w:tc>
        <w:tc>
          <w:tcPr>
            <w:tcW w:w="5046" w:type="dxa"/>
            <w:vAlign w:val="center"/>
          </w:tcPr>
          <w:p w:rsidR="006A5C74" w:rsidRPr="009D7B30" w:rsidRDefault="00D91C62" w:rsidP="00D91C62">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245521" w:rsidRPr="009D7B30">
              <w:rPr>
                <w:rFonts w:ascii="Times New Roman" w:hAnsi="Times New Roman" w:cs="Times New Roman"/>
                <w:sz w:val="24"/>
                <w:szCs w:val="24"/>
              </w:rPr>
              <w:t>eminario de Prevención contra la Tortura con una duración de 40 horas</w:t>
            </w:r>
            <w:r w:rsidR="001E40D7" w:rsidRPr="009D7B30">
              <w:rPr>
                <w:rFonts w:ascii="Times New Roman" w:hAnsi="Times New Roman" w:cs="Times New Roman"/>
                <w:sz w:val="24"/>
                <w:szCs w:val="24"/>
              </w:rPr>
              <w:t xml:space="preserve"> al Curso Medio Integrado de la Escuela de Aplicación para Oficiales con apoyo del  CONADEH y  la SDHJGD</w:t>
            </w:r>
          </w:p>
        </w:tc>
        <w:tc>
          <w:tcPr>
            <w:tcW w:w="5528" w:type="dxa"/>
            <w:vAlign w:val="center"/>
          </w:tcPr>
          <w:p w:rsidR="006A5C74"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45 oficiales con el grado de tenientes</w:t>
            </w:r>
          </w:p>
        </w:tc>
      </w:tr>
      <w:tr w:rsidR="001E40D7" w:rsidRPr="009D7B30" w:rsidTr="00D91C62">
        <w:tc>
          <w:tcPr>
            <w:tcW w:w="1470"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7 al 11 del mes de febrero de 2011</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eminario de Prevención contra la Tortura, con una duración de 40 horas al Curso de Comando y Estado Mayor No. 23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40 oficiales, con el grado de mayores</w:t>
            </w:r>
          </w:p>
        </w:tc>
      </w:tr>
      <w:tr w:rsidR="001E40D7" w:rsidRPr="009D7B30" w:rsidTr="00D91C62">
        <w:tc>
          <w:tcPr>
            <w:tcW w:w="1470"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14 al 28 de febrero de 2011</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 xml:space="preserve">eminario de Prevención contra la Tortura, con una duración de 40 horas al Curso de Comando y Plana Mayor de la Escuela de Aplicación para Oficiales con apoyo de la SDHJGD y </w:t>
            </w:r>
            <w:r w:rsidR="001E40D7" w:rsidRPr="009D7B30">
              <w:rPr>
                <w:rFonts w:ascii="Times New Roman" w:hAnsi="Times New Roman" w:cs="Times New Roman"/>
                <w:sz w:val="24"/>
                <w:szCs w:val="24"/>
              </w:rPr>
              <w:lastRenderedPageBreak/>
              <w:t>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41 oficiales, con el grado de capitanes</w:t>
            </w:r>
          </w:p>
        </w:tc>
      </w:tr>
      <w:tr w:rsidR="001E40D7" w:rsidRPr="009D7B30" w:rsidTr="00D91C62">
        <w:tc>
          <w:tcPr>
            <w:tcW w:w="1470"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21 al 25 de febrero de 2011</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eminario de Prevención contra la Tortura, con una duración de 40 horas al curso medio integrado de la Escuela de Aplicación para Oficiales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44 oficiales con el grado de tenientes</w:t>
            </w:r>
          </w:p>
        </w:tc>
      </w:tr>
      <w:tr w:rsidR="001E40D7" w:rsidRPr="009D7B30" w:rsidTr="00D91C62">
        <w:tc>
          <w:tcPr>
            <w:tcW w:w="1470"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14 al 18  de marzo de 2011</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eminario de Prevención contra la Tortura, de una duración de 40 horas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125 alférez de las Academias Militares, General Francisco Morazán, 27 de la  Academia Naval de Honduras y 21 de la Academia Militar de Aviación</w:t>
            </w:r>
          </w:p>
        </w:tc>
      </w:tr>
      <w:tr w:rsidR="001E40D7" w:rsidRPr="009D7B30" w:rsidTr="00D91C62">
        <w:tc>
          <w:tcPr>
            <w:tcW w:w="1470"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14al 18 de junio de 2010</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eminario de Prevención contra la Tortura, con una duración de 40 horas al curso medio integrado de la Escuela de Aplicación para Oficiales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42 oficiales con el grado de tenientes</w:t>
            </w:r>
          </w:p>
        </w:tc>
      </w:tr>
      <w:tr w:rsidR="001E40D7" w:rsidRPr="009D7B30" w:rsidTr="00D91C62">
        <w:tc>
          <w:tcPr>
            <w:tcW w:w="1470" w:type="dxa"/>
            <w:vAlign w:val="center"/>
          </w:tcPr>
          <w:p w:rsidR="001E40D7" w:rsidRPr="009D7B30" w:rsidRDefault="001E40D7" w:rsidP="00D91C62">
            <w:pPr>
              <w:spacing w:line="276" w:lineRule="auto"/>
              <w:jc w:val="cente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21 al 25 de junio de 2010</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eminario de Prevención contra la Tortura, con una duración de 40 horas al Curso de Comando y Plana Mayor de la Escuela de Aplicación para Oficiales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45 oficiales, con el grado de capitanes</w:t>
            </w:r>
          </w:p>
        </w:tc>
      </w:tr>
      <w:tr w:rsidR="001E40D7" w:rsidRPr="009D7B30" w:rsidTr="00D91C62">
        <w:tc>
          <w:tcPr>
            <w:tcW w:w="1470" w:type="dxa"/>
            <w:vAlign w:val="center"/>
          </w:tcPr>
          <w:p w:rsidR="001E40D7" w:rsidRPr="009D7B30" w:rsidRDefault="001E40D7" w:rsidP="00D91C62">
            <w:pPr>
              <w:spacing w:line="276" w:lineRule="auto"/>
              <w:jc w:val="cente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7 al 11 de junio de 2010</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t>S</w:t>
            </w:r>
            <w:r w:rsidR="001E40D7" w:rsidRPr="009D7B30">
              <w:rPr>
                <w:rFonts w:ascii="Times New Roman" w:hAnsi="Times New Roman" w:cs="Times New Roman"/>
                <w:sz w:val="24"/>
                <w:szCs w:val="24"/>
              </w:rPr>
              <w:t>eminario de Prevención contra la Tortura, con una duración de 40 horas al Curso de Comando y Estado Mayor No. 22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39 oficiales, con el grado de mayores</w:t>
            </w:r>
          </w:p>
        </w:tc>
      </w:tr>
      <w:tr w:rsidR="001E40D7" w:rsidRPr="009D7B30" w:rsidTr="00D91C62">
        <w:tc>
          <w:tcPr>
            <w:tcW w:w="1470" w:type="dxa"/>
            <w:vAlign w:val="center"/>
          </w:tcPr>
          <w:p w:rsidR="001E40D7" w:rsidRPr="009D7B30" w:rsidRDefault="001E40D7" w:rsidP="00D91C62">
            <w:pPr>
              <w:spacing w:line="276" w:lineRule="auto"/>
              <w:jc w:val="center"/>
            </w:pPr>
            <w:r w:rsidRPr="009D7B30">
              <w:rPr>
                <w:rFonts w:ascii="Times New Roman" w:hAnsi="Times New Roman" w:cs="Times New Roman"/>
                <w:sz w:val="24"/>
                <w:szCs w:val="24"/>
              </w:rPr>
              <w:t>Tegucigalpa</w:t>
            </w:r>
          </w:p>
        </w:tc>
        <w:tc>
          <w:tcPr>
            <w:tcW w:w="1559"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 xml:space="preserve">19 al 23 de </w:t>
            </w:r>
            <w:r w:rsidRPr="009D7B30">
              <w:rPr>
                <w:rFonts w:ascii="Times New Roman" w:hAnsi="Times New Roman" w:cs="Times New Roman"/>
                <w:sz w:val="24"/>
                <w:szCs w:val="24"/>
              </w:rPr>
              <w:lastRenderedPageBreak/>
              <w:t>julio de 2010</w:t>
            </w:r>
          </w:p>
        </w:tc>
        <w:tc>
          <w:tcPr>
            <w:tcW w:w="5046" w:type="dxa"/>
            <w:vAlign w:val="center"/>
          </w:tcPr>
          <w:p w:rsidR="001E40D7" w:rsidRPr="009D7B30" w:rsidRDefault="00D91C62" w:rsidP="00D91C62">
            <w:pPr>
              <w:spacing w:line="276" w:lineRule="auto"/>
              <w:jc w:val="center"/>
            </w:pPr>
            <w:r>
              <w:rPr>
                <w:rFonts w:ascii="Times New Roman" w:hAnsi="Times New Roman" w:cs="Times New Roman"/>
                <w:sz w:val="24"/>
                <w:szCs w:val="24"/>
              </w:rPr>
              <w:lastRenderedPageBreak/>
              <w:t>S</w:t>
            </w:r>
            <w:r w:rsidR="001E40D7" w:rsidRPr="009D7B30">
              <w:rPr>
                <w:rFonts w:ascii="Times New Roman" w:hAnsi="Times New Roman" w:cs="Times New Roman"/>
                <w:sz w:val="24"/>
                <w:szCs w:val="24"/>
              </w:rPr>
              <w:t xml:space="preserve">eminario de Prevención contra la Tortura, con </w:t>
            </w:r>
            <w:r w:rsidR="001E40D7" w:rsidRPr="009D7B30">
              <w:rPr>
                <w:rFonts w:ascii="Times New Roman" w:hAnsi="Times New Roman" w:cs="Times New Roman"/>
                <w:sz w:val="24"/>
                <w:szCs w:val="24"/>
              </w:rPr>
              <w:lastRenderedPageBreak/>
              <w:t>una duración de 40 horas realizado con apoyo de la SDHJGD  y CONADEH</w:t>
            </w:r>
          </w:p>
        </w:tc>
        <w:tc>
          <w:tcPr>
            <w:tcW w:w="5528" w:type="dxa"/>
            <w:vAlign w:val="center"/>
          </w:tcPr>
          <w:p w:rsidR="001E40D7" w:rsidRPr="009D7B30" w:rsidRDefault="001E40D7"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 xml:space="preserve">100 aferes de las Academias Militares, General </w:t>
            </w:r>
            <w:r w:rsidRPr="009D7B30">
              <w:rPr>
                <w:rFonts w:ascii="Times New Roman" w:hAnsi="Times New Roman" w:cs="Times New Roman"/>
                <w:sz w:val="24"/>
                <w:szCs w:val="24"/>
              </w:rPr>
              <w:lastRenderedPageBreak/>
              <w:t>Francisco Morazán, 20 de la Academia Naval de Honduras y 16 de la Academia Militar de Aviación</w:t>
            </w:r>
          </w:p>
        </w:tc>
      </w:tr>
      <w:tr w:rsidR="001E40D7" w:rsidRPr="009D7B30" w:rsidTr="00D91C62">
        <w:tc>
          <w:tcPr>
            <w:tcW w:w="8075" w:type="dxa"/>
            <w:gridSpan w:val="3"/>
            <w:shd w:val="clear" w:color="auto" w:fill="DEEAF6" w:themeFill="accent1" w:themeFillTint="33"/>
            <w:vAlign w:val="center"/>
          </w:tcPr>
          <w:p w:rsidR="001E40D7" w:rsidRPr="00D91C62" w:rsidRDefault="001E40D7" w:rsidP="00D91C62">
            <w:pPr>
              <w:spacing w:line="276" w:lineRule="auto"/>
              <w:jc w:val="center"/>
              <w:rPr>
                <w:rFonts w:ascii="Times New Roman" w:hAnsi="Times New Roman" w:cs="Times New Roman"/>
                <w:b/>
                <w:sz w:val="24"/>
                <w:szCs w:val="24"/>
              </w:rPr>
            </w:pPr>
            <w:r w:rsidRPr="00D91C62">
              <w:rPr>
                <w:rFonts w:ascii="Times New Roman" w:hAnsi="Times New Roman" w:cs="Times New Roman"/>
                <w:b/>
                <w:sz w:val="24"/>
                <w:szCs w:val="24"/>
              </w:rPr>
              <w:lastRenderedPageBreak/>
              <w:t>TOTAL DE PERSONAL CAPACITADO DE 2010-2014</w:t>
            </w:r>
          </w:p>
        </w:tc>
        <w:tc>
          <w:tcPr>
            <w:tcW w:w="5528" w:type="dxa"/>
            <w:shd w:val="clear" w:color="auto" w:fill="DEEAF6" w:themeFill="accent1" w:themeFillTint="33"/>
            <w:vAlign w:val="center"/>
          </w:tcPr>
          <w:p w:rsidR="001E40D7" w:rsidRPr="009D7B30" w:rsidRDefault="00082A43" w:rsidP="00D91C62">
            <w:pPr>
              <w:spacing w:line="276" w:lineRule="auto"/>
              <w:jc w:val="center"/>
              <w:rPr>
                <w:rFonts w:ascii="Times New Roman" w:hAnsi="Times New Roman" w:cs="Times New Roman"/>
                <w:sz w:val="24"/>
                <w:szCs w:val="24"/>
              </w:rPr>
            </w:pPr>
            <w:r>
              <w:rPr>
                <w:rFonts w:ascii="Times New Roman" w:hAnsi="Times New Roman" w:cs="Times New Roman"/>
                <w:sz w:val="24"/>
                <w:szCs w:val="24"/>
              </w:rPr>
              <w:t>9154</w:t>
            </w:r>
          </w:p>
        </w:tc>
      </w:tr>
    </w:tbl>
    <w:p w:rsidR="001E40D7" w:rsidRPr="009D7B30" w:rsidRDefault="001E40D7" w:rsidP="009D7B30">
      <w:pPr>
        <w:spacing w:after="0" w:line="276" w:lineRule="auto"/>
        <w:jc w:val="both"/>
        <w:rPr>
          <w:rFonts w:ascii="Times New Roman" w:hAnsi="Times New Roman" w:cs="Times New Roman"/>
          <w:sz w:val="24"/>
          <w:szCs w:val="24"/>
        </w:rPr>
      </w:pPr>
    </w:p>
    <w:p w:rsidR="001E40D7" w:rsidRPr="00D16BB0" w:rsidRDefault="00CA2DD2" w:rsidP="00D16BB0">
      <w:pPr>
        <w:spacing w:after="0" w:line="276" w:lineRule="auto"/>
        <w:jc w:val="center"/>
        <w:rPr>
          <w:rFonts w:ascii="Times New Roman" w:eastAsia="Calibri" w:hAnsi="Times New Roman" w:cs="Times New Roman"/>
          <w:b/>
          <w:sz w:val="28"/>
          <w:szCs w:val="24"/>
        </w:rPr>
      </w:pPr>
      <w:r w:rsidRPr="009D7B30">
        <w:rPr>
          <w:rFonts w:ascii="Times New Roman" w:eastAsia="Calibri" w:hAnsi="Times New Roman" w:cs="Times New Roman"/>
          <w:b/>
          <w:sz w:val="28"/>
          <w:szCs w:val="24"/>
        </w:rPr>
        <w:t>PODER JUDICIAL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2126"/>
        <w:gridCol w:w="5245"/>
        <w:gridCol w:w="3787"/>
      </w:tblGrid>
      <w:tr w:rsidR="00CA2DD2" w:rsidRPr="009D7B30" w:rsidTr="00D91C62">
        <w:tc>
          <w:tcPr>
            <w:tcW w:w="12996" w:type="dxa"/>
            <w:gridSpan w:val="4"/>
            <w:shd w:val="clear" w:color="auto" w:fill="9CC2E5" w:themeFill="accent1" w:themeFillTint="99"/>
            <w:vAlign w:val="center"/>
          </w:tcPr>
          <w:p w:rsidR="00CA2DD2"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eastAsia="Calibri" w:hAnsi="Times New Roman" w:cs="Times New Roman"/>
                <w:b/>
                <w:sz w:val="28"/>
                <w:szCs w:val="24"/>
              </w:rPr>
              <w:t>Escuela Judicial Salomón Jiménez Castro</w:t>
            </w:r>
          </w:p>
        </w:tc>
      </w:tr>
      <w:tr w:rsidR="001E40D7" w:rsidRPr="009D7B30" w:rsidTr="00D91C62">
        <w:tc>
          <w:tcPr>
            <w:tcW w:w="1838" w:type="dxa"/>
            <w:shd w:val="clear" w:color="auto" w:fill="BDD6EE" w:themeFill="accent1" w:themeFillTint="66"/>
            <w:vAlign w:val="center"/>
          </w:tcPr>
          <w:p w:rsidR="001E40D7"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2126" w:type="dxa"/>
            <w:shd w:val="clear" w:color="auto" w:fill="BDD6EE" w:themeFill="accent1" w:themeFillTint="66"/>
            <w:vAlign w:val="center"/>
          </w:tcPr>
          <w:p w:rsidR="001E40D7"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5245" w:type="dxa"/>
            <w:shd w:val="clear" w:color="auto" w:fill="BDD6EE" w:themeFill="accent1" w:themeFillTint="66"/>
            <w:vAlign w:val="center"/>
          </w:tcPr>
          <w:p w:rsidR="001E40D7"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787" w:type="dxa"/>
            <w:shd w:val="clear" w:color="auto" w:fill="BDD6EE" w:themeFill="accent1" w:themeFillTint="66"/>
            <w:vAlign w:val="center"/>
          </w:tcPr>
          <w:p w:rsidR="001E40D7" w:rsidRPr="009D7B30" w:rsidRDefault="001E40D7" w:rsidP="00D91C6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Tegucigalpa,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8 de septiembre de 2014</w:t>
            </w:r>
          </w:p>
        </w:tc>
        <w:tc>
          <w:tcPr>
            <w:tcW w:w="5245"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Diagnóstico de la Situación de Niños y Niñas en Centros de Menores, Garantía de Acción</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44 jueces de letras, fiscales, defensores públicos, autoridades judiciales y gubernamentales</w:t>
            </w:r>
          </w:p>
        </w:tc>
      </w:tr>
      <w:tr w:rsidR="001E40D7" w:rsidRPr="009D7B30" w:rsidTr="00D91C62">
        <w:tc>
          <w:tcPr>
            <w:tcW w:w="1838" w:type="dxa"/>
            <w:vAlign w:val="center"/>
          </w:tcPr>
          <w:p w:rsidR="00CA2DD2" w:rsidRPr="009D7B30" w:rsidRDefault="00CA2DD2"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Tela</w:t>
            </w:r>
          </w:p>
          <w:p w:rsidR="001E40D7" w:rsidRPr="009D7B30" w:rsidRDefault="001E40D7" w:rsidP="00D91C62">
            <w:pPr>
              <w:spacing w:line="276" w:lineRule="auto"/>
              <w:jc w:val="center"/>
              <w:rPr>
                <w:rFonts w:ascii="Times New Roman" w:eastAsia="Calibri" w:hAnsi="Times New Roman" w:cs="Times New Roman"/>
                <w:b/>
                <w:sz w:val="24"/>
                <w:szCs w:val="24"/>
              </w:rPr>
            </w:pP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19 y 20 de septiembre  2014</w:t>
            </w:r>
          </w:p>
        </w:tc>
        <w:tc>
          <w:tcPr>
            <w:tcW w:w="5245"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Conversatorio sobre la Ley para Personas Privadas con Enfermedades en Fase Terminal y Enfermedades Degenerativas del Sistema Nervioso</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39 jueces de ejecución y personal auxiliar</w:t>
            </w:r>
          </w:p>
        </w:tc>
      </w:tr>
      <w:tr w:rsidR="001E40D7" w:rsidRPr="009D7B30" w:rsidTr="00D91C62">
        <w:tc>
          <w:tcPr>
            <w:tcW w:w="1838" w:type="dxa"/>
            <w:vAlign w:val="center"/>
          </w:tcPr>
          <w:p w:rsidR="00CA2DD2" w:rsidRPr="009D7B30" w:rsidRDefault="00CA2DD2" w:rsidP="00D91C6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Tegucigalpa,</w:t>
            </w:r>
          </w:p>
          <w:p w:rsidR="001E40D7" w:rsidRPr="009D7B30" w:rsidRDefault="001E40D7" w:rsidP="00D91C62">
            <w:pPr>
              <w:spacing w:line="276" w:lineRule="auto"/>
              <w:jc w:val="center"/>
              <w:rPr>
                <w:rFonts w:ascii="Times New Roman" w:eastAsia="Calibri" w:hAnsi="Times New Roman" w:cs="Times New Roman"/>
                <w:b/>
                <w:sz w:val="24"/>
                <w:szCs w:val="24"/>
              </w:rPr>
            </w:pP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28 al 30 de enero de 2013</w:t>
            </w:r>
          </w:p>
        </w:tc>
        <w:tc>
          <w:tcPr>
            <w:tcW w:w="5245" w:type="dxa"/>
            <w:vAlign w:val="center"/>
          </w:tcPr>
          <w:p w:rsidR="001E40D7" w:rsidRPr="009D7B30" w:rsidRDefault="00D16BB0" w:rsidP="00D91C62">
            <w:pPr>
              <w:spacing w:line="276" w:lineRule="auto"/>
              <w:jc w:val="center"/>
              <w:rPr>
                <w:rFonts w:ascii="Times New Roman" w:eastAsia="Calibri" w:hAnsi="Times New Roman" w:cs="Times New Roman"/>
                <w:b/>
                <w:sz w:val="24"/>
                <w:szCs w:val="24"/>
              </w:rPr>
            </w:pPr>
            <w:r>
              <w:rPr>
                <w:rFonts w:ascii="Times New Roman" w:hAnsi="Times New Roman" w:cs="Times New Roman"/>
                <w:sz w:val="24"/>
                <w:szCs w:val="24"/>
              </w:rPr>
              <w:t>S</w:t>
            </w:r>
            <w:r w:rsidR="00CA2DD2" w:rsidRPr="009D7B30">
              <w:rPr>
                <w:rFonts w:ascii="Times New Roman" w:hAnsi="Times New Roman" w:cs="Times New Roman"/>
                <w:sz w:val="24"/>
                <w:szCs w:val="24"/>
              </w:rPr>
              <w:t>eminario sobre La Justicia Restaurativa como Dispositivo para Disuadir la Violencia en Niñez y Juventud</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32 jueces de letras</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Tegucigalpa y San Pedro Sula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2 al 4 de septiembre de 2013</w:t>
            </w:r>
          </w:p>
        </w:tc>
        <w:tc>
          <w:tcPr>
            <w:tcW w:w="5245" w:type="dxa"/>
            <w:vAlign w:val="center"/>
          </w:tcPr>
          <w:p w:rsidR="001E40D7" w:rsidRPr="009D7B30" w:rsidRDefault="00D91C62" w:rsidP="00D91C62">
            <w:pPr>
              <w:spacing w:line="276" w:lineRule="auto"/>
              <w:jc w:val="center"/>
              <w:rPr>
                <w:rFonts w:ascii="Times New Roman" w:eastAsia="Calibri" w:hAnsi="Times New Roman" w:cs="Times New Roman"/>
                <w:b/>
                <w:sz w:val="24"/>
                <w:szCs w:val="24"/>
              </w:rPr>
            </w:pPr>
            <w:r>
              <w:rPr>
                <w:rFonts w:ascii="Times New Roman" w:hAnsi="Times New Roman" w:cs="Times New Roman"/>
                <w:sz w:val="24"/>
                <w:szCs w:val="24"/>
              </w:rPr>
              <w:t>S</w:t>
            </w:r>
            <w:r w:rsidR="00CA2DD2" w:rsidRPr="009D7B30">
              <w:rPr>
                <w:rFonts w:ascii="Times New Roman" w:hAnsi="Times New Roman" w:cs="Times New Roman"/>
                <w:sz w:val="24"/>
                <w:szCs w:val="24"/>
              </w:rPr>
              <w:t>eminario sobre  Justicia Restaurativa, un Enfoque Diferente en Materia Penal Juvenil impartido en  4 grupos</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174 jueces de letras de la niñez, jueces de letras departamentales y seccionales, defensores públicos, inspectores  de tribunales, personal auxiliar y personal del  IHNFA</w:t>
            </w:r>
          </w:p>
        </w:tc>
      </w:tr>
      <w:tr w:rsidR="001E40D7" w:rsidRPr="009D7B30" w:rsidTr="00D91C62">
        <w:tc>
          <w:tcPr>
            <w:tcW w:w="1838" w:type="dxa"/>
            <w:vAlign w:val="center"/>
          </w:tcPr>
          <w:p w:rsidR="001E40D7" w:rsidRPr="009D7B30" w:rsidRDefault="00D91C62" w:rsidP="00D91C62">
            <w:pPr>
              <w:spacing w:line="276" w:lineRule="auto"/>
              <w:jc w:val="center"/>
              <w:rPr>
                <w:rFonts w:ascii="Times New Roman" w:eastAsia="Calibri" w:hAnsi="Times New Roman" w:cs="Times New Roman"/>
                <w:b/>
                <w:sz w:val="24"/>
                <w:szCs w:val="24"/>
              </w:rPr>
            </w:pPr>
            <w:r>
              <w:rPr>
                <w:rFonts w:ascii="Times New Roman" w:hAnsi="Times New Roman" w:cs="Times New Roman"/>
                <w:sz w:val="24"/>
                <w:szCs w:val="24"/>
              </w:rPr>
              <w:t>L</w:t>
            </w:r>
            <w:r w:rsidR="00CA2DD2" w:rsidRPr="009D7B30">
              <w:rPr>
                <w:rFonts w:ascii="Times New Roman" w:hAnsi="Times New Roman" w:cs="Times New Roman"/>
                <w:sz w:val="24"/>
                <w:szCs w:val="24"/>
              </w:rPr>
              <w:t>a Ceiba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 xml:space="preserve">19 al 21 de </w:t>
            </w:r>
            <w:r w:rsidRPr="009D7B30">
              <w:rPr>
                <w:rFonts w:ascii="Times New Roman" w:hAnsi="Times New Roman" w:cs="Times New Roman"/>
                <w:sz w:val="24"/>
                <w:szCs w:val="24"/>
              </w:rPr>
              <w:lastRenderedPageBreak/>
              <w:t>noviembre de 2013</w:t>
            </w:r>
          </w:p>
        </w:tc>
        <w:tc>
          <w:tcPr>
            <w:tcW w:w="5245"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lastRenderedPageBreak/>
              <w:t xml:space="preserve">II Encuentro Nacional de Jueces de Ejecución, Garantía del Respeto a los Derechos Fundamentales </w:t>
            </w:r>
            <w:r w:rsidRPr="009D7B30">
              <w:rPr>
                <w:rFonts w:ascii="Times New Roman" w:hAnsi="Times New Roman" w:cs="Times New Roman"/>
                <w:sz w:val="24"/>
                <w:szCs w:val="24"/>
              </w:rPr>
              <w:lastRenderedPageBreak/>
              <w:t>de los y las Privadas de Libertad</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lastRenderedPageBreak/>
              <w:t>40 Jueces de Ejecución</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lastRenderedPageBreak/>
              <w:t>Tegucigalpa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5 al 6 de diciembre de 2013</w:t>
            </w:r>
          </w:p>
        </w:tc>
        <w:tc>
          <w:tcPr>
            <w:tcW w:w="5245"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III Congreso Nacional Sobre Derechos Humanos Rigoberto Sandoval Corea</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15 integrantes del personal del Poder Judicial, Ministerio Público, Policía Nacional y sociedad civil</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Tegucigalpa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1 al 2 de marzo de 2012</w:t>
            </w:r>
          </w:p>
        </w:tc>
        <w:tc>
          <w:tcPr>
            <w:tcW w:w="5245" w:type="dxa"/>
            <w:vAlign w:val="center"/>
          </w:tcPr>
          <w:p w:rsidR="001E40D7" w:rsidRPr="009D7B30" w:rsidRDefault="00D91C62" w:rsidP="00D91C62">
            <w:pPr>
              <w:spacing w:line="276" w:lineRule="auto"/>
              <w:jc w:val="center"/>
              <w:rPr>
                <w:rFonts w:ascii="Times New Roman" w:eastAsia="Calibri" w:hAnsi="Times New Roman" w:cs="Times New Roman"/>
                <w:b/>
                <w:sz w:val="24"/>
                <w:szCs w:val="24"/>
              </w:rPr>
            </w:pPr>
            <w:r>
              <w:rPr>
                <w:rFonts w:ascii="Times New Roman" w:hAnsi="Times New Roman" w:cs="Times New Roman"/>
                <w:sz w:val="24"/>
                <w:szCs w:val="24"/>
              </w:rPr>
              <w:t>S</w:t>
            </w:r>
            <w:r w:rsidR="00CA2DD2" w:rsidRPr="009D7B30">
              <w:rPr>
                <w:rFonts w:ascii="Times New Roman" w:hAnsi="Times New Roman" w:cs="Times New Roman"/>
                <w:sz w:val="24"/>
                <w:szCs w:val="24"/>
              </w:rPr>
              <w:t>eminario taller sobre Justicia Juvenil Restaurativa</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18 jueces de letras, personal auxiliar, psicólogos, trabajadores sociales, fiscales y otros</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San Pedro Sula y Tegucigalpa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5 y 6 de marzo de 2012</w:t>
            </w:r>
          </w:p>
        </w:tc>
        <w:tc>
          <w:tcPr>
            <w:tcW w:w="5245"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Seminario Taller sobre  Prevención contra la Tortura, Legislación y Derechos para las Personas Privadas de Libertad en 2 grupos</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109 defensores públicos, jueces de ejecución, psicólogos y trabajadores sociales</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Tegucigalpa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29 al 30 de septiembre de 2010</w:t>
            </w:r>
          </w:p>
        </w:tc>
        <w:tc>
          <w:tcPr>
            <w:tcW w:w="5245" w:type="dxa"/>
            <w:vAlign w:val="center"/>
          </w:tcPr>
          <w:p w:rsidR="001E40D7" w:rsidRPr="009D7B30" w:rsidRDefault="00D91C62" w:rsidP="00D91C62">
            <w:pPr>
              <w:spacing w:line="276" w:lineRule="auto"/>
              <w:jc w:val="center"/>
              <w:rPr>
                <w:rFonts w:ascii="Times New Roman" w:eastAsia="Calibri" w:hAnsi="Times New Roman" w:cs="Times New Roman"/>
                <w:b/>
                <w:sz w:val="24"/>
                <w:szCs w:val="24"/>
              </w:rPr>
            </w:pPr>
            <w:r>
              <w:rPr>
                <w:rFonts w:ascii="Times New Roman" w:hAnsi="Times New Roman" w:cs="Times New Roman"/>
                <w:sz w:val="24"/>
                <w:szCs w:val="24"/>
              </w:rPr>
              <w:t>C</w:t>
            </w:r>
            <w:r w:rsidR="00CA2DD2" w:rsidRPr="009D7B30">
              <w:rPr>
                <w:rFonts w:ascii="Times New Roman" w:hAnsi="Times New Roman" w:cs="Times New Roman"/>
                <w:sz w:val="24"/>
                <w:szCs w:val="24"/>
              </w:rPr>
              <w:t>urso sobre Implementación y Funcionamiento de la Convención de la Haya en el Tema de Sustracción de Menores</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35 magistrados de corte de apelaciones, jueces de letras, jueces departamentales y seccionales</w:t>
            </w:r>
          </w:p>
        </w:tc>
      </w:tr>
      <w:tr w:rsidR="001E40D7" w:rsidRPr="009D7B30" w:rsidTr="00D91C62">
        <w:tc>
          <w:tcPr>
            <w:tcW w:w="1838"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Tegucigalpa</w:t>
            </w:r>
          </w:p>
        </w:tc>
        <w:tc>
          <w:tcPr>
            <w:tcW w:w="2126"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24 de septiembre de 2010</w:t>
            </w:r>
          </w:p>
        </w:tc>
        <w:tc>
          <w:tcPr>
            <w:tcW w:w="5245"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Primer Taller Metodológico Sobre Plan de Capacitación para Operadores de Justicia Penal Juvenil</w:t>
            </w:r>
          </w:p>
        </w:tc>
        <w:tc>
          <w:tcPr>
            <w:tcW w:w="3787" w:type="dxa"/>
            <w:vAlign w:val="center"/>
          </w:tcPr>
          <w:p w:rsidR="001E40D7"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rPr>
              <w:t>20 jueces de letras y defensores públicos</w:t>
            </w:r>
          </w:p>
        </w:tc>
      </w:tr>
      <w:tr w:rsidR="00CA2DD2" w:rsidRPr="009D7B30" w:rsidTr="00D91C62">
        <w:tc>
          <w:tcPr>
            <w:tcW w:w="9209" w:type="dxa"/>
            <w:gridSpan w:val="3"/>
            <w:shd w:val="clear" w:color="auto" w:fill="DEEAF6" w:themeFill="accent1" w:themeFillTint="33"/>
            <w:vAlign w:val="center"/>
          </w:tcPr>
          <w:p w:rsidR="00CA2DD2" w:rsidRPr="009D7B30" w:rsidRDefault="00CA2DD2" w:rsidP="00D91C62">
            <w:pPr>
              <w:spacing w:line="276" w:lineRule="auto"/>
              <w:jc w:val="center"/>
              <w:rPr>
                <w:rFonts w:ascii="Times New Roman" w:eastAsia="Calibri" w:hAnsi="Times New Roman" w:cs="Times New Roman"/>
                <w:b/>
                <w:sz w:val="24"/>
                <w:szCs w:val="24"/>
              </w:rPr>
            </w:pPr>
            <w:r w:rsidRPr="009D7B30">
              <w:rPr>
                <w:rFonts w:ascii="Times New Roman" w:eastAsia="Calibri" w:hAnsi="Times New Roman" w:cs="Times New Roman"/>
                <w:b/>
                <w:sz w:val="24"/>
                <w:szCs w:val="24"/>
              </w:rPr>
              <w:t>Total de personas capacitadas de 2010-2014</w:t>
            </w:r>
          </w:p>
        </w:tc>
        <w:tc>
          <w:tcPr>
            <w:tcW w:w="3787" w:type="dxa"/>
            <w:shd w:val="clear" w:color="auto" w:fill="DEEAF6" w:themeFill="accent1" w:themeFillTint="33"/>
            <w:vAlign w:val="center"/>
          </w:tcPr>
          <w:p w:rsidR="00CA2DD2" w:rsidRPr="009D7B30" w:rsidRDefault="00082A43" w:rsidP="00D91C62">
            <w:pPr>
              <w:spacing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526</w:t>
            </w:r>
          </w:p>
        </w:tc>
      </w:tr>
    </w:tbl>
    <w:p w:rsidR="004960EB" w:rsidRPr="009D7B30" w:rsidRDefault="004960EB" w:rsidP="00D16BB0">
      <w:pPr>
        <w:spacing w:after="0" w:line="276" w:lineRule="auto"/>
        <w:rPr>
          <w:rFonts w:ascii="Times New Roman" w:hAnsi="Times New Roman" w:cs="Times New Roman"/>
          <w:b/>
          <w:sz w:val="28"/>
          <w:szCs w:val="24"/>
        </w:rPr>
      </w:pPr>
    </w:p>
    <w:tbl>
      <w:tblPr>
        <w:tblW w:w="0" w:type="auto"/>
        <w:tblLook w:val="04A0"/>
      </w:tblPr>
      <w:tblGrid>
        <w:gridCol w:w="3249"/>
        <w:gridCol w:w="3249"/>
        <w:gridCol w:w="3249"/>
        <w:gridCol w:w="3249"/>
      </w:tblGrid>
      <w:tr w:rsidR="004960EB" w:rsidRPr="009D7B30" w:rsidTr="00D16BB0">
        <w:tc>
          <w:tcPr>
            <w:tcW w:w="12996" w:type="dxa"/>
            <w:gridSpan w:val="4"/>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4960EB" w:rsidRPr="009D7B30" w:rsidRDefault="004960EB" w:rsidP="00D16BB0">
            <w:pPr>
              <w:spacing w:line="276" w:lineRule="auto"/>
              <w:jc w:val="center"/>
              <w:rPr>
                <w:rFonts w:ascii="Times New Roman" w:hAnsi="Times New Roman" w:cs="Times New Roman"/>
                <w:b/>
                <w:sz w:val="28"/>
                <w:szCs w:val="24"/>
              </w:rPr>
            </w:pPr>
            <w:r w:rsidRPr="009D7B30">
              <w:rPr>
                <w:rFonts w:ascii="Times New Roman" w:hAnsi="Times New Roman" w:cs="Times New Roman"/>
                <w:b/>
                <w:sz w:val="28"/>
                <w:szCs w:val="24"/>
              </w:rPr>
              <w:t>Juzgados de Ejecución</w:t>
            </w: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960EB" w:rsidRPr="009D7B30" w:rsidRDefault="004960EB"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324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960EB" w:rsidRPr="009D7B30" w:rsidRDefault="004960EB"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324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960EB" w:rsidRPr="009D7B30" w:rsidRDefault="004960EB"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960EB" w:rsidRPr="009D7B30" w:rsidRDefault="004960EB"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10 de junio del 2014</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Taller Sobre</w:t>
            </w:r>
            <w:r w:rsidRPr="009D7B30">
              <w:rPr>
                <w:rStyle w:val="apple-converted-space"/>
                <w:rFonts w:ascii="Times New Roman" w:hAnsi="Times New Roman" w:cs="Times New Roman"/>
                <w:sz w:val="24"/>
                <w:szCs w:val="24"/>
              </w:rPr>
              <w:t> </w:t>
            </w:r>
            <w:r w:rsidRPr="009D7B30">
              <w:rPr>
                <w:rFonts w:ascii="Times New Roman" w:hAnsi="Times New Roman" w:cs="Times New Roman"/>
                <w:bCs/>
                <w:sz w:val="24"/>
                <w:szCs w:val="24"/>
              </w:rPr>
              <w:t xml:space="preserve">Derechos </w:t>
            </w:r>
            <w:r w:rsidRPr="009D7B30">
              <w:rPr>
                <w:rFonts w:ascii="Times New Roman" w:hAnsi="Times New Roman" w:cs="Times New Roman"/>
                <w:bCs/>
                <w:sz w:val="24"/>
                <w:szCs w:val="24"/>
              </w:rPr>
              <w:lastRenderedPageBreak/>
              <w:t>Humanos y la Ley del Instituto Penitenciario</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por parte</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del</w:t>
            </w:r>
            <w:r w:rsidRPr="009D7B30">
              <w:rPr>
                <w:rStyle w:val="apple-converted-space"/>
                <w:rFonts w:ascii="Times New Roman" w:hAnsi="Times New Roman" w:cs="Times New Roman"/>
                <w:sz w:val="24"/>
                <w:szCs w:val="24"/>
              </w:rPr>
              <w:t> </w:t>
            </w:r>
            <w:r w:rsidRPr="009D7B30">
              <w:rPr>
                <w:rFonts w:ascii="Times New Roman" w:hAnsi="Times New Roman" w:cs="Times New Roman"/>
                <w:bCs/>
                <w:sz w:val="24"/>
                <w:szCs w:val="24"/>
              </w:rPr>
              <w:t>Centro de Prevención Tratamiento y Rehabilitación de las Victimas de la Tortura y sus Familiares</w:t>
            </w:r>
            <w:r w:rsidRPr="009D7B30">
              <w:rPr>
                <w:rStyle w:val="apple-converted-space"/>
                <w:rFonts w:ascii="Times New Roman" w:hAnsi="Times New Roman" w:cs="Times New Roman"/>
                <w:sz w:val="24"/>
                <w:szCs w:val="24"/>
              </w:rPr>
              <w:t> </w:t>
            </w:r>
            <w:r w:rsidRPr="009D7B30">
              <w:rPr>
                <w:rFonts w:ascii="Times New Roman" w:hAnsi="Times New Roman" w:cs="Times New Roman"/>
                <w:bCs/>
                <w:sz w:val="24"/>
                <w:szCs w:val="24"/>
              </w:rPr>
              <w:t>(CPTRT);</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21 de agosto del 2012</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Penitenciaría Nacional de Comayagua</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Taller sobre Derechos Humanos,</w:t>
            </w:r>
            <w:r w:rsidRPr="009D7B30">
              <w:rPr>
                <w:rStyle w:val="apple-converted-space"/>
                <w:rFonts w:ascii="Times New Roman" w:hAnsi="Times New Roman" w:cs="Times New Roman"/>
                <w:bCs/>
                <w:sz w:val="24"/>
                <w:szCs w:val="24"/>
              </w:rPr>
              <w:t> </w:t>
            </w:r>
            <w:r w:rsidRPr="009D7B30">
              <w:rPr>
                <w:rFonts w:ascii="Times New Roman" w:hAnsi="Times New Roman" w:cs="Times New Roman"/>
                <w:sz w:val="24"/>
                <w:szCs w:val="24"/>
              </w:rPr>
              <w:t>dirigido</w:t>
            </w:r>
            <w:r w:rsidRPr="009D7B30">
              <w:rPr>
                <w:rStyle w:val="apple-converted-space"/>
                <w:rFonts w:ascii="Times New Roman" w:hAnsi="Times New Roman" w:cs="Times New Roman"/>
                <w:bCs/>
                <w:sz w:val="24"/>
                <w:szCs w:val="24"/>
              </w:rPr>
              <w:t> </w:t>
            </w:r>
            <w:r w:rsidRPr="009D7B30">
              <w:rPr>
                <w:rFonts w:ascii="Times New Roman" w:hAnsi="Times New Roman" w:cs="Times New Roman"/>
                <w:sz w:val="24"/>
                <w:szCs w:val="24"/>
              </w:rPr>
              <w:t>a los</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policías penitenciarios y privados de libertad</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de Comayagua, con el apoyo del</w:t>
            </w:r>
            <w:r w:rsidRPr="009D7B30">
              <w:rPr>
                <w:rStyle w:val="apple-converted-space"/>
                <w:rFonts w:ascii="Times New Roman" w:hAnsi="Times New Roman" w:cs="Times New Roman"/>
                <w:sz w:val="24"/>
                <w:szCs w:val="24"/>
              </w:rPr>
              <w:t> </w:t>
            </w:r>
            <w:r w:rsidRPr="009D7B30">
              <w:rPr>
                <w:rFonts w:ascii="Times New Roman" w:hAnsi="Times New Roman" w:cs="Times New Roman"/>
                <w:bCs/>
                <w:sz w:val="24"/>
                <w:szCs w:val="24"/>
              </w:rPr>
              <w:t>CPTRT</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8 de mayo del 2012</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Comisionado Nacional de Derechos Humanos</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iCs/>
                <w:sz w:val="24"/>
                <w:szCs w:val="24"/>
              </w:rPr>
              <w:t>Taller de Derechos Humanos</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policías penitenciarios</w:t>
            </w:r>
            <w:r w:rsidRPr="009D7B30">
              <w:rPr>
                <w:rStyle w:val="apple-converted-space"/>
                <w:rFonts w:ascii="Times New Roman" w:hAnsi="Times New Roman" w:cs="Times New Roman"/>
                <w:sz w:val="24"/>
                <w:szCs w:val="24"/>
              </w:rPr>
              <w:t xml:space="preserve"> de </w:t>
            </w:r>
            <w:r w:rsidRPr="009D7B30">
              <w:rPr>
                <w:rFonts w:ascii="Times New Roman" w:hAnsi="Times New Roman" w:cs="Times New Roman"/>
                <w:bCs/>
                <w:sz w:val="24"/>
                <w:szCs w:val="24"/>
              </w:rPr>
              <w:t>Comayagua y La Paz</w:t>
            </w: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12B93" w:rsidRPr="009D7B30" w:rsidRDefault="00412B93" w:rsidP="00D16BB0">
            <w:pPr>
              <w:pStyle w:val="ecxmsonormal"/>
              <w:shd w:val="clear" w:color="auto" w:fill="FFFFFF"/>
              <w:spacing w:before="0" w:beforeAutospacing="0" w:after="0" w:afterAutospacing="0" w:line="276" w:lineRule="auto"/>
              <w:jc w:val="center"/>
            </w:pPr>
            <w:r w:rsidRPr="009D7B30">
              <w:t>El</w:t>
            </w:r>
            <w:r w:rsidRPr="009D7B30">
              <w:rPr>
                <w:rStyle w:val="apple-converted-space"/>
                <w:bCs/>
              </w:rPr>
              <w:t> </w:t>
            </w:r>
            <w:r w:rsidRPr="009D7B30">
              <w:rPr>
                <w:bCs/>
              </w:rPr>
              <w:t>18 de octubre 2011</w:t>
            </w:r>
          </w:p>
          <w:p w:rsidR="004960EB" w:rsidRPr="009D7B30" w:rsidRDefault="004960EB" w:rsidP="00D16BB0">
            <w:pPr>
              <w:spacing w:line="276" w:lineRule="auto"/>
              <w:jc w:val="center"/>
              <w:rPr>
                <w:rFonts w:ascii="Times New Roman" w:hAnsi="Times New Roman" w:cs="Times New Roman"/>
                <w:b/>
                <w:sz w:val="24"/>
                <w:szCs w:val="24"/>
              </w:rPr>
            </w:pP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Taller Sobre Derechos Humanos</w:t>
            </w:r>
            <w:r w:rsidRPr="009D7B30">
              <w:rPr>
                <w:rStyle w:val="apple-converted-space"/>
                <w:rFonts w:ascii="Times New Roman" w:hAnsi="Times New Roman" w:cs="Times New Roman"/>
                <w:bCs/>
                <w:sz w:val="24"/>
                <w:szCs w:val="24"/>
              </w:rPr>
              <w:t> </w:t>
            </w:r>
            <w:r w:rsidRPr="009D7B30">
              <w:rPr>
                <w:rFonts w:ascii="Times New Roman" w:hAnsi="Times New Roman" w:cs="Times New Roman"/>
                <w:sz w:val="24"/>
                <w:szCs w:val="24"/>
              </w:rPr>
              <w:t>a</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policías penitenciarios</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 xml:space="preserve">de la Penitenciaria Nacional de Comayagua, conjuntamente con el Juzgado de Ejecución de </w:t>
            </w:r>
            <w:proofErr w:type="spellStart"/>
            <w:r w:rsidRPr="009D7B30">
              <w:rPr>
                <w:rFonts w:ascii="Times New Roman" w:hAnsi="Times New Roman" w:cs="Times New Roman"/>
                <w:sz w:val="24"/>
                <w:szCs w:val="24"/>
              </w:rPr>
              <w:t>Siguatepeque</w:t>
            </w:r>
            <w:proofErr w:type="spellEnd"/>
            <w:r w:rsidRPr="009D7B30">
              <w:rPr>
                <w:rFonts w:ascii="Times New Roman" w:hAnsi="Times New Roman" w:cs="Times New Roman"/>
                <w:sz w:val="24"/>
                <w:szCs w:val="24"/>
              </w:rPr>
              <w:t xml:space="preserve"> y el Comisionado Nacional de Derechos Humanos</w:t>
            </w:r>
            <w:r w:rsidRPr="009D7B30">
              <w:rPr>
                <w:rStyle w:val="apple-converted-space"/>
                <w:rFonts w:ascii="Times New Roman" w:hAnsi="Times New Roman" w:cs="Times New Roman"/>
                <w:bCs/>
                <w:sz w:val="24"/>
                <w:szCs w:val="24"/>
              </w:rPr>
              <w:t> </w:t>
            </w:r>
            <w:r w:rsidRPr="009D7B30">
              <w:rPr>
                <w:rFonts w:ascii="Times New Roman" w:hAnsi="Times New Roman" w:cs="Times New Roman"/>
                <w:bCs/>
                <w:sz w:val="24"/>
                <w:szCs w:val="24"/>
              </w:rPr>
              <w:t>(CONADEH) de Comayagua</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lastRenderedPageBreak/>
              <w:t>22 de junio 2011</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Taller Sobre Derechos Humanos, Derechos y Deberes de los Privados de Libertad</w:t>
            </w:r>
            <w:r w:rsidRPr="009D7B30">
              <w:rPr>
                <w:rStyle w:val="apple-converted-space"/>
                <w:rFonts w:ascii="Times New Roman" w:hAnsi="Times New Roman" w:cs="Times New Roman"/>
                <w:bCs/>
                <w:sz w:val="24"/>
                <w:szCs w:val="24"/>
              </w:rPr>
              <w:t> </w:t>
            </w:r>
            <w:r w:rsidRPr="009D7B30">
              <w:rPr>
                <w:rFonts w:ascii="Times New Roman" w:hAnsi="Times New Roman" w:cs="Times New Roman"/>
                <w:sz w:val="24"/>
                <w:szCs w:val="24"/>
              </w:rPr>
              <w:t xml:space="preserve">en la </w:t>
            </w:r>
            <w:proofErr w:type="spellStart"/>
            <w:r w:rsidRPr="009D7B30">
              <w:rPr>
                <w:rFonts w:ascii="Times New Roman" w:hAnsi="Times New Roman" w:cs="Times New Roman"/>
                <w:sz w:val="24"/>
                <w:szCs w:val="24"/>
              </w:rPr>
              <w:t>Penitenciaria</w:t>
            </w:r>
            <w:proofErr w:type="spellEnd"/>
            <w:r w:rsidRPr="009D7B30">
              <w:rPr>
                <w:rFonts w:ascii="Times New Roman" w:hAnsi="Times New Roman" w:cs="Times New Roman"/>
                <w:sz w:val="24"/>
                <w:szCs w:val="24"/>
              </w:rPr>
              <w:t xml:space="preserve"> Nacional de Comayagua</w:t>
            </w:r>
            <w:r w:rsidRPr="009D7B30">
              <w:rPr>
                <w:rFonts w:ascii="Times New Roman" w:hAnsi="Times New Roman" w:cs="Times New Roman"/>
                <w:bCs/>
                <w:sz w:val="24"/>
                <w:szCs w:val="24"/>
              </w:rPr>
              <w:t xml:space="preserve"> realizado en forma </w:t>
            </w:r>
            <w:r w:rsidRPr="009D7B30">
              <w:rPr>
                <w:rFonts w:ascii="Times New Roman" w:hAnsi="Times New Roman" w:cs="Times New Roman"/>
                <w:sz w:val="24"/>
                <w:szCs w:val="24"/>
              </w:rPr>
              <w:t xml:space="preserve"> conjunta con el Juzgado de Ejecución de </w:t>
            </w:r>
            <w:proofErr w:type="spellStart"/>
            <w:r w:rsidRPr="009D7B30">
              <w:rPr>
                <w:rFonts w:ascii="Times New Roman" w:hAnsi="Times New Roman" w:cs="Times New Roman"/>
                <w:sz w:val="24"/>
                <w:szCs w:val="24"/>
              </w:rPr>
              <w:t>Siguatepeque</w:t>
            </w:r>
            <w:proofErr w:type="spellEnd"/>
            <w:r w:rsidRPr="009D7B30">
              <w:rPr>
                <w:rStyle w:val="apple-converted-space"/>
                <w:rFonts w:ascii="Times New Roman" w:hAnsi="Times New Roman" w:cs="Times New Roman"/>
                <w:sz w:val="24"/>
                <w:szCs w:val="24"/>
              </w:rPr>
              <w:t> </w:t>
            </w:r>
            <w:r w:rsidRPr="009D7B30">
              <w:rPr>
                <w:rFonts w:ascii="Times New Roman" w:hAnsi="Times New Roman" w:cs="Times New Roman"/>
                <w:bCs/>
                <w:sz w:val="24"/>
                <w:szCs w:val="24"/>
              </w:rPr>
              <w:t>y</w:t>
            </w:r>
            <w:r w:rsidRPr="009D7B30">
              <w:rPr>
                <w:rStyle w:val="apple-converted-space"/>
                <w:rFonts w:ascii="Times New Roman" w:hAnsi="Times New Roman" w:cs="Times New Roman"/>
                <w:bCs/>
                <w:sz w:val="24"/>
                <w:szCs w:val="24"/>
              </w:rPr>
              <w:t xml:space="preserve"> el </w:t>
            </w:r>
            <w:r w:rsidRPr="009D7B30">
              <w:rPr>
                <w:rFonts w:ascii="Times New Roman" w:hAnsi="Times New Roman" w:cs="Times New Roman"/>
                <w:bCs/>
                <w:sz w:val="24"/>
                <w:szCs w:val="24"/>
              </w:rPr>
              <w:t>Centro de Investigación y Promoción de los Derechos Humanos (CIPRODEH)</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policías penitenciarios</w:t>
            </w: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13 al 14 de agosto 2009</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Alcaldía Municipal de Comayagua</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rPr>
              <w:t>Taller de Monitoreo para Manejo del Módulo Humanista de Trabajo</w:t>
            </w:r>
            <w:r w:rsidRPr="009D7B30">
              <w:rPr>
                <w:rStyle w:val="apple-converted-space"/>
                <w:rFonts w:ascii="Times New Roman" w:hAnsi="Times New Roman" w:cs="Times New Roman"/>
                <w:sz w:val="24"/>
                <w:szCs w:val="24"/>
              </w:rPr>
              <w:t> </w:t>
            </w:r>
            <w:r w:rsidRPr="009D7B30">
              <w:rPr>
                <w:rFonts w:ascii="Times New Roman" w:hAnsi="Times New Roman" w:cs="Times New Roman"/>
                <w:sz w:val="24"/>
                <w:szCs w:val="24"/>
              </w:rPr>
              <w:t xml:space="preserve">en las Cárceles, por parte del </w:t>
            </w:r>
            <w:r w:rsidRPr="009D7B30">
              <w:rPr>
                <w:rFonts w:ascii="Times New Roman" w:hAnsi="Times New Roman" w:cs="Times New Roman"/>
                <w:bCs/>
                <w:sz w:val="24"/>
                <w:szCs w:val="24"/>
              </w:rPr>
              <w:t>CPTRT</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960EB" w:rsidP="00D16BB0">
            <w:pPr>
              <w:spacing w:line="276" w:lineRule="auto"/>
              <w:jc w:val="center"/>
              <w:rPr>
                <w:rFonts w:ascii="Times New Roman" w:hAnsi="Times New Roman" w:cs="Times New Roman"/>
                <w:b/>
                <w:sz w:val="24"/>
                <w:szCs w:val="24"/>
              </w:rPr>
            </w:pPr>
          </w:p>
        </w:tc>
      </w:tr>
      <w:tr w:rsidR="004960EB" w:rsidRPr="009D7B30" w:rsidTr="00D16BB0">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shd w:val="clear" w:color="auto" w:fill="FFFFFF"/>
              </w:rPr>
              <w:t>25 de septiembre del 2008</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shd w:val="clear" w:color="auto" w:fill="FFFFFF"/>
              </w:rPr>
              <w:t>Cámara de Comercio de Comayagua</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Cs/>
                <w:sz w:val="24"/>
                <w:szCs w:val="24"/>
                <w:shd w:val="clear" w:color="auto" w:fill="FFFFFF"/>
              </w:rPr>
              <w:t>Taller de Buenas Prácticas Policiales</w:t>
            </w:r>
            <w:r w:rsidRPr="009D7B30">
              <w:rPr>
                <w:rFonts w:ascii="Times New Roman" w:hAnsi="Times New Roman" w:cs="Times New Roman"/>
                <w:sz w:val="24"/>
                <w:szCs w:val="24"/>
                <w:shd w:val="clear" w:color="auto" w:fill="FFFFFF"/>
              </w:rPr>
              <w:t xml:space="preserve"> por parte del Juzgado de Ejecución y</w:t>
            </w:r>
            <w:r w:rsidRPr="009D7B30">
              <w:rPr>
                <w:rStyle w:val="apple-converted-space"/>
                <w:rFonts w:ascii="Times New Roman" w:hAnsi="Times New Roman" w:cs="Times New Roman"/>
                <w:sz w:val="24"/>
                <w:szCs w:val="24"/>
                <w:shd w:val="clear" w:color="auto" w:fill="FFFFFF"/>
              </w:rPr>
              <w:t> </w:t>
            </w:r>
            <w:r w:rsidRPr="009D7B30">
              <w:rPr>
                <w:rFonts w:ascii="Times New Roman" w:hAnsi="Times New Roman" w:cs="Times New Roman"/>
                <w:bCs/>
                <w:sz w:val="24"/>
                <w:szCs w:val="24"/>
                <w:shd w:val="clear" w:color="auto" w:fill="FFFFFF"/>
              </w:rPr>
              <w:t>el CPTRT</w:t>
            </w:r>
          </w:p>
        </w:tc>
        <w:tc>
          <w:tcPr>
            <w:tcW w:w="3249" w:type="dxa"/>
            <w:tcBorders>
              <w:top w:val="single" w:sz="4" w:space="0" w:color="auto"/>
              <w:left w:val="single" w:sz="4" w:space="0" w:color="auto"/>
              <w:bottom w:val="single" w:sz="4" w:space="0" w:color="auto"/>
              <w:right w:val="single" w:sz="4" w:space="0" w:color="auto"/>
            </w:tcBorders>
            <w:vAlign w:val="center"/>
          </w:tcPr>
          <w:p w:rsidR="004960EB"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shd w:val="clear" w:color="auto" w:fill="FFFFFF"/>
              </w:rPr>
              <w:t>policías de la Escala Básica</w:t>
            </w:r>
          </w:p>
        </w:tc>
      </w:tr>
    </w:tbl>
    <w:p w:rsidR="004960EB" w:rsidRPr="009D7B30" w:rsidRDefault="004960EB" w:rsidP="009D7B30">
      <w:pPr>
        <w:spacing w:after="0" w:line="276" w:lineRule="auto"/>
        <w:jc w:val="center"/>
        <w:rPr>
          <w:rFonts w:ascii="Times New Roman" w:hAnsi="Times New Roman" w:cs="Times New Roman"/>
          <w:b/>
          <w:sz w:val="28"/>
          <w:szCs w:val="24"/>
        </w:rPr>
      </w:pPr>
    </w:p>
    <w:p w:rsidR="00C955ED" w:rsidRDefault="00C955ED" w:rsidP="009D7B30">
      <w:pPr>
        <w:pStyle w:val="ecxmsonormal"/>
        <w:shd w:val="clear" w:color="auto" w:fill="FFFFFF"/>
        <w:spacing w:before="0" w:beforeAutospacing="0" w:after="0" w:afterAutospacing="0" w:line="276" w:lineRule="auto"/>
        <w:jc w:val="both"/>
        <w:rPr>
          <w:color w:val="444444"/>
        </w:rPr>
      </w:pPr>
    </w:p>
    <w:p w:rsidR="00D16BB0" w:rsidRDefault="00D16BB0" w:rsidP="009D7B30">
      <w:pPr>
        <w:pStyle w:val="ecxmsonormal"/>
        <w:shd w:val="clear" w:color="auto" w:fill="FFFFFF"/>
        <w:spacing w:before="0" w:beforeAutospacing="0" w:after="0" w:afterAutospacing="0" w:line="276" w:lineRule="auto"/>
        <w:jc w:val="both"/>
        <w:rPr>
          <w:color w:val="444444"/>
        </w:rPr>
      </w:pPr>
    </w:p>
    <w:p w:rsidR="00D16BB0" w:rsidRDefault="00D16BB0" w:rsidP="009D7B30">
      <w:pPr>
        <w:pStyle w:val="ecxmsonormal"/>
        <w:shd w:val="clear" w:color="auto" w:fill="FFFFFF"/>
        <w:spacing w:before="0" w:beforeAutospacing="0" w:after="0" w:afterAutospacing="0" w:line="276" w:lineRule="auto"/>
        <w:jc w:val="both"/>
        <w:rPr>
          <w:color w:val="4444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9"/>
        <w:gridCol w:w="3249"/>
        <w:gridCol w:w="3249"/>
        <w:gridCol w:w="3249"/>
      </w:tblGrid>
      <w:tr w:rsidR="00412B93" w:rsidRPr="009D7B30" w:rsidTr="00D16BB0">
        <w:tc>
          <w:tcPr>
            <w:tcW w:w="12996" w:type="dxa"/>
            <w:gridSpan w:val="4"/>
            <w:shd w:val="clear" w:color="auto" w:fill="9CC2E5" w:themeFill="accent1" w:themeFillTint="99"/>
            <w:vAlign w:val="center"/>
          </w:tcPr>
          <w:p w:rsidR="00412B93"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8"/>
              </w:rPr>
              <w:t>Comité Nacional de Prevención contra la Tortura, Tratos Crueles, Inhumanos o Degradantes (CONAPREV)</w:t>
            </w:r>
          </w:p>
        </w:tc>
      </w:tr>
      <w:tr w:rsidR="00412B93" w:rsidRPr="009D7B30" w:rsidTr="00D16BB0">
        <w:tc>
          <w:tcPr>
            <w:tcW w:w="3249" w:type="dxa"/>
            <w:shd w:val="clear" w:color="auto" w:fill="BDD6EE" w:themeFill="accent1" w:themeFillTint="66"/>
            <w:vAlign w:val="center"/>
          </w:tcPr>
          <w:p w:rsidR="00412B93"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lastRenderedPageBreak/>
              <w:t>FECHA</w:t>
            </w:r>
          </w:p>
        </w:tc>
        <w:tc>
          <w:tcPr>
            <w:tcW w:w="3249" w:type="dxa"/>
            <w:shd w:val="clear" w:color="auto" w:fill="BDD6EE" w:themeFill="accent1" w:themeFillTint="66"/>
            <w:vAlign w:val="center"/>
          </w:tcPr>
          <w:p w:rsidR="00412B93"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3249" w:type="dxa"/>
            <w:shd w:val="clear" w:color="auto" w:fill="BDD6EE" w:themeFill="accent1" w:themeFillTint="66"/>
            <w:vAlign w:val="center"/>
          </w:tcPr>
          <w:p w:rsidR="00412B93"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shd w:val="clear" w:color="auto" w:fill="BDD6EE" w:themeFill="accent1" w:themeFillTint="66"/>
            <w:vAlign w:val="center"/>
          </w:tcPr>
          <w:p w:rsidR="00412B93" w:rsidRPr="009D7B30" w:rsidRDefault="00412B93" w:rsidP="00D16BB0">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412B93" w:rsidRPr="009D7B30" w:rsidTr="00D16BB0">
        <w:tc>
          <w:tcPr>
            <w:tcW w:w="3249" w:type="dxa"/>
            <w:vAlign w:val="center"/>
          </w:tcPr>
          <w:p w:rsidR="00412B93" w:rsidRPr="009D7B30" w:rsidRDefault="00412B93" w:rsidP="00D16BB0">
            <w:pPr>
              <w:pStyle w:val="ecxmsonormal"/>
              <w:spacing w:before="0" w:beforeAutospacing="0" w:after="0" w:afterAutospacing="0" w:line="276" w:lineRule="auto"/>
              <w:jc w:val="center"/>
              <w:rPr>
                <w:b/>
              </w:rPr>
            </w:pPr>
            <w:r w:rsidRPr="009D7B30">
              <w:t>30 al 31 de enero de 2014</w:t>
            </w:r>
          </w:p>
        </w:tc>
        <w:tc>
          <w:tcPr>
            <w:tcW w:w="3249" w:type="dxa"/>
            <w:vAlign w:val="center"/>
          </w:tcPr>
          <w:p w:rsidR="00412B93" w:rsidRPr="009D7B30" w:rsidRDefault="00412B93" w:rsidP="00D16BB0">
            <w:pPr>
              <w:pStyle w:val="ecxmsonormal"/>
              <w:spacing w:before="0" w:beforeAutospacing="0" w:after="0" w:afterAutospacing="0" w:line="276" w:lineRule="auto"/>
              <w:jc w:val="center"/>
              <w:rPr>
                <w:b/>
              </w:rPr>
            </w:pPr>
            <w:r w:rsidRPr="009D7B30">
              <w:t>Ciudad de El Progreso</w:t>
            </w:r>
          </w:p>
        </w:tc>
        <w:tc>
          <w:tcPr>
            <w:tcW w:w="3249" w:type="dxa"/>
            <w:vAlign w:val="center"/>
          </w:tcPr>
          <w:p w:rsidR="00412B93" w:rsidRPr="009D7B30" w:rsidRDefault="00412B93" w:rsidP="00D16BB0">
            <w:pPr>
              <w:pStyle w:val="ecxmsonormal"/>
              <w:spacing w:before="0" w:beforeAutospacing="0" w:after="0" w:afterAutospacing="0" w:line="276" w:lineRule="auto"/>
              <w:jc w:val="center"/>
              <w:rPr>
                <w:b/>
              </w:rPr>
            </w:pPr>
            <w:r w:rsidRPr="009D7B30">
              <w:t>Taller de capacitación sobre Mandato del MNP-CONAPREV, Ley Penitenciaria,  Derechos y Deberes de Personas Privadas de Libertad</w:t>
            </w:r>
          </w:p>
        </w:tc>
        <w:tc>
          <w:tcPr>
            <w:tcW w:w="3249" w:type="dxa"/>
            <w:vAlign w:val="center"/>
          </w:tcPr>
          <w:p w:rsidR="00412B93" w:rsidRPr="009D7B30" w:rsidRDefault="00412B93" w:rsidP="00D16BB0">
            <w:pPr>
              <w:pStyle w:val="ecxmsonormal"/>
              <w:spacing w:before="0" w:beforeAutospacing="0" w:after="0" w:afterAutospacing="0" w:line="276" w:lineRule="auto"/>
              <w:jc w:val="center"/>
              <w:rPr>
                <w:b/>
              </w:rPr>
            </w:pPr>
            <w:r w:rsidRPr="009D7B30">
              <w:t>60 personas privadas de libertad   y 30  policías penitenciarios</w:t>
            </w:r>
          </w:p>
        </w:tc>
      </w:tr>
      <w:tr w:rsidR="00412B93" w:rsidRPr="009D7B30" w:rsidTr="00D16BB0">
        <w:tc>
          <w:tcPr>
            <w:tcW w:w="3249" w:type="dxa"/>
            <w:vAlign w:val="center"/>
          </w:tcPr>
          <w:p w:rsidR="00412B93" w:rsidRPr="009D7B30" w:rsidRDefault="00412B93" w:rsidP="00D16BB0">
            <w:pPr>
              <w:pStyle w:val="ecxmsonormal"/>
              <w:spacing w:before="0" w:beforeAutospacing="0" w:after="0" w:afterAutospacing="0" w:line="276" w:lineRule="auto"/>
              <w:jc w:val="center"/>
              <w:rPr>
                <w:b/>
              </w:rPr>
            </w:pPr>
            <w:r w:rsidRPr="009D7B30">
              <w:t>19 de marzo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 xml:space="preserve">Penitenciaria Nacional Marco Aurelio Soto, </w:t>
            </w:r>
            <w:r w:rsidR="00412B93" w:rsidRPr="009D7B30">
              <w:t>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Manejo de Estrés y Conflicto</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23 policías penitenciarios en Máxima seguridad</w:t>
            </w:r>
          </w:p>
        </w:tc>
      </w:tr>
      <w:tr w:rsidR="00412B93" w:rsidRPr="009D7B30" w:rsidTr="00D16BB0">
        <w:tc>
          <w:tcPr>
            <w:tcW w:w="3249" w:type="dxa"/>
            <w:vAlign w:val="center"/>
          </w:tcPr>
          <w:p w:rsidR="002D1395" w:rsidRPr="009D7B30" w:rsidRDefault="002D1395" w:rsidP="00D16BB0">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 de abril de 2014</w:t>
            </w:r>
          </w:p>
          <w:p w:rsidR="00412B93" w:rsidRPr="009D7B30" w:rsidRDefault="00412B93" w:rsidP="00D16BB0">
            <w:pPr>
              <w:spacing w:line="276" w:lineRule="auto"/>
              <w:jc w:val="center"/>
              <w:rPr>
                <w:b/>
              </w:rPr>
            </w:pP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La Esperanza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Mandato del MNP-CONAPREV, Ley Penitenciaria, Derechos y Deberes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30  policías penitenciarios</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25 al  26 de abril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Establecimiento Penitenciario del Porvenir, La Ceiba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Mandato del MNP-CONAPREV, Ley Penitenciaria, Derechos y Deberes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110 personas privadas de libertad</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26 de abril al 26 de septiembre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Tegucigalpa, San Pedro Sula y La Ceiba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shd w:val="clear" w:color="auto" w:fill="FFFFFF"/>
              </w:rPr>
              <w:t>Diplomado en Prevención de Tortura y Protección de Derechos Humanos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 xml:space="preserve">163 operadores de justicia de las 3 ciudades, </w:t>
            </w:r>
            <w:r w:rsidRPr="009D7B30">
              <w:rPr>
                <w:lang w:val="es-MX"/>
              </w:rPr>
              <w:t xml:space="preserve">33 fiscales,  17 jueces de ejecución, 12 miembros del Instituto de Ciencias Forenses, 12 </w:t>
            </w:r>
            <w:r w:rsidRPr="009D7B30">
              <w:rPr>
                <w:lang w:val="es-MX"/>
              </w:rPr>
              <w:lastRenderedPageBreak/>
              <w:t>defensores públicos, 20 miembros de sociedad civil, 6 miembros del CONADEH, 6 representantes de la Procuraduría General de La República, 15 defensores (as) privados (as), 20 miembros del Instituto Nacional Penitenciario, 6 miembros de Pastoral Penitenciaria,  11 personas auxiliares de la Corte Suprema de Justicia, 5 defensores de derechos humanos</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lastRenderedPageBreak/>
              <w:t>12 al 15 de mayo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Penitenciaría Nacional Marco Aurelio Soto, y Máxima Seguridad,  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Mandato del MNP-CONAPREV, Ley Penitenciaria y Derechos y Deberes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43 policías penitenciarios</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10 al 11 de julio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Mandato del MNP-CONAPREV, Ley Penitenciaria, Derechos y Deberes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10  oficiales y miembros de escala básica de la Policía Nacional,  10 miembros de las Fuerzas Armadas, y 15 miembros de organizaciones de sociedad civil</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15 al 18 de julio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San Pedro Sula y El Progreso</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 xml:space="preserve">taller de capacitación a </w:t>
            </w:r>
            <w:r w:rsidRPr="009D7B30">
              <w:lastRenderedPageBreak/>
              <w:t>personal policial y militar sobre Mandato del MNP-CONAPREV, Ley Penitenciaria, Derechos y Deberes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lastRenderedPageBreak/>
              <w:t xml:space="preserve">22 oficiales y miembros de </w:t>
            </w:r>
            <w:r w:rsidRPr="009D7B30">
              <w:lastRenderedPageBreak/>
              <w:t>escala básica de la Policía Nacional, 20 oficiales de las Fuerzas Armadas  y 28  miembros de sociedad civil</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lastRenderedPageBreak/>
              <w:t>12 de agosto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San Pedro Sula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Derechos de las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42 miembros  de la Policía Militar del Orden Público</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20 de junio del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Comayagua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taller capacitación sobre  Buenas Practicas Penitenciarias</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 xml:space="preserve">25 </w:t>
            </w:r>
            <w:r w:rsidRPr="009D7B30">
              <w:rPr>
                <w:color w:val="000000"/>
                <w:shd w:val="clear" w:color="auto" w:fill="FFFFFF"/>
                <w:lang w:val="es-ES"/>
              </w:rPr>
              <w:t>policías penitenciarios y jueces de ejecución</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14 de junio de 2013</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Conversatorio  de 8 horas sobre Visiones Penitenciarias</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 xml:space="preserve">26 personas entre ellas </w:t>
            </w:r>
            <w:r w:rsidRPr="009D7B30">
              <w:rPr>
                <w:color w:val="000000"/>
                <w:shd w:val="clear" w:color="auto" w:fill="FFFFFF"/>
                <w:lang w:val="es-ES"/>
              </w:rPr>
              <w:t>Comisión Especial de Transición del Sistema Penitenciario, Pastoral Penitenciaria, CONADEH,  Juzgados de Ejecución y Fiscalía Especial de Derechos Humanos</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15 al 16 de septiembre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Penitenciaría Nacional Femenina de Adaptación Social,  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Mandato del MNP-CONAPREV, Ley Penitenciaria, Derechos y Deberes de Personas Privadas de Libertad y Reglas de Bangkok</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70 mujeres privadas de libertad</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lastRenderedPageBreak/>
              <w:t>29 de septiembre de 2014</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Manejo de Estrés y de Conflictos</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19 miembros del personal administrativo del Instituto Nacional Penitenciario</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20 de marzo de 2013</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Tegucigalpa</w:t>
            </w:r>
          </w:p>
        </w:tc>
        <w:tc>
          <w:tcPr>
            <w:tcW w:w="3249" w:type="dxa"/>
            <w:vAlign w:val="center"/>
          </w:tcPr>
          <w:p w:rsidR="00412B93" w:rsidRPr="009D7B30" w:rsidRDefault="00D16BB0" w:rsidP="00D16BB0">
            <w:pPr>
              <w:pStyle w:val="ecxmsonormal"/>
              <w:spacing w:before="0" w:beforeAutospacing="0" w:after="0" w:afterAutospacing="0" w:line="276" w:lineRule="auto"/>
              <w:jc w:val="center"/>
              <w:rPr>
                <w:b/>
              </w:rPr>
            </w:pPr>
            <w:r>
              <w:t>S</w:t>
            </w:r>
            <w:r w:rsidR="002D1395" w:rsidRPr="009D7B30">
              <w:t>eminario taller sobre Guías Metodológicas de Tratamiento a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7  Médicos Forenses,  10 miembros de sociedad civil,  8 directores de centros penales,  10 jueces,  10 fiscales y 5  miembros de Pastoral Penitenciaria</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rStyle w:val="Strong"/>
                <w:b w:val="0"/>
                <w:color w:val="000000"/>
                <w:shd w:val="clear" w:color="auto" w:fill="FFFFFF"/>
              </w:rPr>
              <w:t>7 de junio de 2013</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rStyle w:val="Strong"/>
                <w:b w:val="0"/>
                <w:color w:val="000000"/>
                <w:shd w:val="clear" w:color="auto" w:fill="FFFFFF"/>
              </w:rPr>
              <w:t>Tegucigalpa</w:t>
            </w:r>
          </w:p>
        </w:tc>
        <w:tc>
          <w:tcPr>
            <w:tcW w:w="3249" w:type="dxa"/>
            <w:vAlign w:val="center"/>
          </w:tcPr>
          <w:p w:rsidR="00412B93" w:rsidRPr="009D7B30" w:rsidRDefault="00D16BB0" w:rsidP="00D16BB0">
            <w:pPr>
              <w:pStyle w:val="ecxmsonormal"/>
              <w:spacing w:before="0" w:beforeAutospacing="0" w:after="0" w:afterAutospacing="0" w:line="276" w:lineRule="auto"/>
              <w:jc w:val="center"/>
              <w:rPr>
                <w:b/>
              </w:rPr>
            </w:pPr>
            <w:r>
              <w:rPr>
                <w:rStyle w:val="Strong"/>
                <w:b w:val="0"/>
                <w:color w:val="000000"/>
                <w:shd w:val="clear" w:color="auto" w:fill="FFFFFF"/>
              </w:rPr>
              <w:t>C</w:t>
            </w:r>
            <w:r w:rsidR="002D1395" w:rsidRPr="009D7B30">
              <w:rPr>
                <w:rStyle w:val="Strong"/>
                <w:b w:val="0"/>
                <w:color w:val="000000"/>
                <w:shd w:val="clear" w:color="auto" w:fill="FFFFFF"/>
              </w:rPr>
              <w:t>onversatorio denominado Resoluciones Emitidas en el Sistema Penitenciario Nacional</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082A43">
              <w:rPr>
                <w:rStyle w:val="Strong"/>
                <w:b w:val="0"/>
                <w:color w:val="000000"/>
                <w:shd w:val="clear" w:color="auto" w:fill="FFFFFF"/>
              </w:rPr>
              <w:t>45</w:t>
            </w:r>
            <w:r w:rsidRPr="009D7B30">
              <w:rPr>
                <w:rStyle w:val="Strong"/>
                <w:color w:val="000000"/>
                <w:shd w:val="clear" w:color="auto" w:fill="FFFFFF"/>
              </w:rPr>
              <w:t xml:space="preserve"> </w:t>
            </w:r>
            <w:r w:rsidRPr="009D7B30">
              <w:rPr>
                <w:color w:val="000000"/>
                <w:shd w:val="clear" w:color="auto" w:fill="FFFFFF"/>
                <w:lang w:val="es-ES"/>
              </w:rPr>
              <w:t xml:space="preserve">participantes entre los cuales están Juzgados de Ejecución de las ciudades de Tegucigalpa, Comayagua, la Paz, </w:t>
            </w:r>
            <w:proofErr w:type="spellStart"/>
            <w:r w:rsidRPr="009D7B30">
              <w:rPr>
                <w:color w:val="000000"/>
                <w:shd w:val="clear" w:color="auto" w:fill="FFFFFF"/>
                <w:lang w:val="es-ES"/>
              </w:rPr>
              <w:t>Siguatepeque</w:t>
            </w:r>
            <w:proofErr w:type="spellEnd"/>
            <w:r w:rsidRPr="009D7B30">
              <w:rPr>
                <w:color w:val="000000"/>
                <w:shd w:val="clear" w:color="auto" w:fill="FFFFFF"/>
                <w:lang w:val="es-ES"/>
              </w:rPr>
              <w:t xml:space="preserve">, </w:t>
            </w:r>
            <w:proofErr w:type="spellStart"/>
            <w:r w:rsidRPr="009D7B30">
              <w:rPr>
                <w:color w:val="000000"/>
                <w:shd w:val="clear" w:color="auto" w:fill="FFFFFF"/>
                <w:lang w:val="es-ES"/>
              </w:rPr>
              <w:t>Danlí</w:t>
            </w:r>
            <w:proofErr w:type="spellEnd"/>
            <w:r w:rsidRPr="009D7B30">
              <w:rPr>
                <w:color w:val="000000"/>
                <w:shd w:val="clear" w:color="auto" w:fill="FFFFFF"/>
                <w:lang w:val="es-ES"/>
              </w:rPr>
              <w:t>, Santa Bárbara; Defensa Pública de Costa Rica  y Tegucigalpa, Instituto Nacional Penitenciario, Centro Penal de la Esperanza y Ministerio Publico</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14  al 15 de noviembre del 2013</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shd w:val="clear" w:color="auto" w:fill="FFFFFF"/>
                <w:lang w:val="es-ES" w:eastAsia="es-ES"/>
              </w:rPr>
              <w:t>Tegucigalpa</w:t>
            </w:r>
          </w:p>
        </w:tc>
        <w:tc>
          <w:tcPr>
            <w:tcW w:w="3249" w:type="dxa"/>
            <w:vAlign w:val="center"/>
          </w:tcPr>
          <w:p w:rsidR="00412B93" w:rsidRPr="009D7B30" w:rsidRDefault="00D16BB0" w:rsidP="00D16BB0">
            <w:pPr>
              <w:pStyle w:val="ecxmsonormal"/>
              <w:spacing w:before="0" w:beforeAutospacing="0" w:after="0" w:afterAutospacing="0" w:line="276" w:lineRule="auto"/>
              <w:jc w:val="center"/>
              <w:rPr>
                <w:b/>
              </w:rPr>
            </w:pPr>
            <w:r>
              <w:rPr>
                <w:color w:val="000000"/>
                <w:shd w:val="clear" w:color="auto" w:fill="FFFFFF"/>
                <w:lang w:eastAsia="es-ES"/>
              </w:rPr>
              <w:t>T</w:t>
            </w:r>
            <w:proofErr w:type="spellStart"/>
            <w:r w:rsidR="002D1395" w:rsidRPr="009D7B30">
              <w:rPr>
                <w:color w:val="000000"/>
                <w:shd w:val="clear" w:color="auto" w:fill="FFFFFF"/>
                <w:lang w:val="es-ES" w:eastAsia="es-ES"/>
              </w:rPr>
              <w:t>aller</w:t>
            </w:r>
            <w:proofErr w:type="spellEnd"/>
            <w:r w:rsidR="002D1395" w:rsidRPr="009D7B30">
              <w:rPr>
                <w:color w:val="000000"/>
                <w:shd w:val="clear" w:color="auto" w:fill="FFFFFF"/>
                <w:lang w:val="es-ES" w:eastAsia="es-ES"/>
              </w:rPr>
              <w:t xml:space="preserve">  denominado Ley del Sistema Penitenciario en Honduras, Logros y Desafíos Uniendo Iniciativas para su Implementación</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lang w:val="es-ES" w:eastAsia="es-ES"/>
              </w:rPr>
              <w:t xml:space="preserve">77 participantes, </w:t>
            </w:r>
            <w:r w:rsidRPr="009D7B30">
              <w:rPr>
                <w:color w:val="000000"/>
                <w:shd w:val="clear" w:color="auto" w:fill="FFFFFF"/>
                <w:lang w:val="es-ES"/>
              </w:rPr>
              <w:t xml:space="preserve">de los cuales 17 provenían de la Defensa Pública y Juzgados de Ejecución, 19 del Instituto Nacional Penitenciario, 5 de la Secretaría de Seguridad, 36 miembros de organizaciones de </w:t>
            </w:r>
            <w:r w:rsidRPr="009D7B30">
              <w:rPr>
                <w:color w:val="000000"/>
                <w:shd w:val="clear" w:color="auto" w:fill="FFFFFF"/>
                <w:lang w:val="es-ES"/>
              </w:rPr>
              <w:lastRenderedPageBreak/>
              <w:t>sociedad civil, CONAPREV y medios de comunicación</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lang w:val="es-ES" w:eastAsia="es-ES"/>
              </w:rPr>
              <w:lastRenderedPageBreak/>
              <w:t>2 al 3 de diciembre del 2013</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lang w:val="es-ES" w:eastAsia="es-ES"/>
              </w:rPr>
              <w:t>Tegucigalpa</w:t>
            </w:r>
          </w:p>
        </w:tc>
        <w:tc>
          <w:tcPr>
            <w:tcW w:w="3249" w:type="dxa"/>
            <w:vAlign w:val="center"/>
          </w:tcPr>
          <w:p w:rsidR="00412B93" w:rsidRPr="009D7B30" w:rsidRDefault="00D16BB0" w:rsidP="00D16BB0">
            <w:pPr>
              <w:pStyle w:val="ecxmsonormal"/>
              <w:spacing w:before="0" w:beforeAutospacing="0" w:after="0" w:afterAutospacing="0" w:line="276" w:lineRule="auto"/>
              <w:jc w:val="center"/>
              <w:rPr>
                <w:b/>
              </w:rPr>
            </w:pPr>
            <w:r>
              <w:rPr>
                <w:color w:val="000000"/>
                <w:lang w:val="es-ES" w:eastAsia="es-ES"/>
              </w:rPr>
              <w:t>C</w:t>
            </w:r>
            <w:r w:rsidR="002D1395" w:rsidRPr="009D7B30">
              <w:rPr>
                <w:color w:val="000000"/>
                <w:lang w:val="es-ES" w:eastAsia="es-ES"/>
              </w:rPr>
              <w:t>onversatorio denominado Intercambio de Experiencias Sobre Prevención de Tortura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rPr>
                <w:color w:val="000000"/>
                <w:lang w:val="es-ES" w:eastAsia="es-ES"/>
              </w:rPr>
              <w:t xml:space="preserve">43 participantes entre ellos  </w:t>
            </w:r>
            <w:r w:rsidRPr="009D7B30">
              <w:rPr>
                <w:color w:val="000000"/>
                <w:shd w:val="clear" w:color="auto" w:fill="FFFFFF"/>
                <w:lang w:val="es-ES"/>
              </w:rPr>
              <w:t>CPTRT, Defensa Pública, Ministerio Público, Medicina Forense, Corte Suprema de Justicia, Instituto Nacional Penitenciario, Comisión Especial de Transición del Sistema Penitenciario Nacional, Penitenciaria Nacional Femenina de Adaptación Social,  Asociación Paz por la Superación de Honduras y  DIGNITY</w:t>
            </w:r>
          </w:p>
        </w:tc>
      </w:tr>
      <w:tr w:rsidR="00412B93" w:rsidRPr="009D7B30" w:rsidTr="00D16BB0">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29 de Febrero de 2012</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Tegucigalpa</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Taller de capacitación sobre Mandato del MNP-CONAPREV, Derechos y Deberes de Personas Privadas de Libertad</w:t>
            </w:r>
          </w:p>
        </w:tc>
        <w:tc>
          <w:tcPr>
            <w:tcW w:w="3249" w:type="dxa"/>
            <w:vAlign w:val="center"/>
          </w:tcPr>
          <w:p w:rsidR="00412B93" w:rsidRPr="009D7B30" w:rsidRDefault="002D1395" w:rsidP="00D16BB0">
            <w:pPr>
              <w:pStyle w:val="ecxmsonormal"/>
              <w:spacing w:before="0" w:beforeAutospacing="0" w:after="0" w:afterAutospacing="0" w:line="276" w:lineRule="auto"/>
              <w:jc w:val="center"/>
              <w:rPr>
                <w:b/>
              </w:rPr>
            </w:pPr>
            <w:r w:rsidRPr="009D7B30">
              <w:t>4 directores de penitenciarías, 41 operadores de justicia entre jueces, fiscales y defensa pública, 10  miembros de sociedad civil, 5  miembros de AECID  y 10 representantes de los medios de comunicación</w:t>
            </w:r>
          </w:p>
        </w:tc>
      </w:tr>
      <w:tr w:rsidR="002D1395" w:rsidRPr="009D7B30" w:rsidTr="00D16BB0">
        <w:tc>
          <w:tcPr>
            <w:tcW w:w="3249" w:type="dxa"/>
            <w:vAlign w:val="center"/>
          </w:tcPr>
          <w:p w:rsidR="002D1395" w:rsidRPr="009D7B30" w:rsidRDefault="002D1395" w:rsidP="00D16BB0">
            <w:pPr>
              <w:pStyle w:val="ecxmsonormal"/>
              <w:spacing w:before="0" w:beforeAutospacing="0" w:after="0" w:afterAutospacing="0" w:line="276" w:lineRule="auto"/>
              <w:jc w:val="center"/>
            </w:pPr>
            <w:r w:rsidRPr="009D7B30">
              <w:t>28 de Febrero de 2012</w:t>
            </w:r>
          </w:p>
        </w:tc>
        <w:tc>
          <w:tcPr>
            <w:tcW w:w="3249" w:type="dxa"/>
            <w:vAlign w:val="center"/>
          </w:tcPr>
          <w:p w:rsidR="002D1395" w:rsidRPr="009D7B30" w:rsidRDefault="002D1395" w:rsidP="00D16BB0">
            <w:pPr>
              <w:pStyle w:val="ecxmsonormal"/>
              <w:spacing w:before="0" w:beforeAutospacing="0" w:after="0" w:afterAutospacing="0" w:line="276" w:lineRule="auto"/>
              <w:jc w:val="center"/>
            </w:pPr>
            <w:r w:rsidRPr="009D7B30">
              <w:t>San Pedro Sula</w:t>
            </w:r>
          </w:p>
        </w:tc>
        <w:tc>
          <w:tcPr>
            <w:tcW w:w="3249" w:type="dxa"/>
            <w:vAlign w:val="center"/>
          </w:tcPr>
          <w:p w:rsidR="002D1395" w:rsidRPr="009D7B30" w:rsidRDefault="00D16BB0" w:rsidP="00D16BB0">
            <w:pPr>
              <w:pStyle w:val="ecxmsonormal"/>
              <w:spacing w:before="0" w:beforeAutospacing="0" w:after="0" w:afterAutospacing="0" w:line="276" w:lineRule="auto"/>
              <w:jc w:val="center"/>
            </w:pPr>
            <w:r>
              <w:t>T</w:t>
            </w:r>
            <w:r w:rsidR="002D1395" w:rsidRPr="009D7B30">
              <w:t>aller de capacitación sobre Mandato del MNP-CONAPREV, Derechos y Deberes de Personas Privadas de Libertad</w:t>
            </w:r>
          </w:p>
        </w:tc>
        <w:tc>
          <w:tcPr>
            <w:tcW w:w="3249" w:type="dxa"/>
            <w:vAlign w:val="center"/>
          </w:tcPr>
          <w:p w:rsidR="002D1395" w:rsidRPr="009D7B30" w:rsidRDefault="002D1395" w:rsidP="00D16BB0">
            <w:pPr>
              <w:pStyle w:val="ecxmsonormal"/>
              <w:spacing w:before="0" w:beforeAutospacing="0" w:after="0" w:afterAutospacing="0" w:line="276" w:lineRule="auto"/>
              <w:jc w:val="center"/>
            </w:pPr>
            <w:r w:rsidRPr="009D7B30">
              <w:t xml:space="preserve">5 directores de penitenciarías, 40  operadores de Justicia entre jueces, fiscales y defensa pública, 15  miembros de sociedad civil, 5  miembros de </w:t>
            </w:r>
            <w:r w:rsidRPr="009D7B30">
              <w:lastRenderedPageBreak/>
              <w:t>AECID  y 15 representantes de los medios de comunicación</w:t>
            </w:r>
          </w:p>
        </w:tc>
      </w:tr>
      <w:tr w:rsidR="002D1395" w:rsidRPr="009D7B30" w:rsidTr="00D16BB0">
        <w:tc>
          <w:tcPr>
            <w:tcW w:w="9747" w:type="dxa"/>
            <w:gridSpan w:val="3"/>
            <w:shd w:val="clear" w:color="auto" w:fill="DEEAF6" w:themeFill="accent1" w:themeFillTint="33"/>
            <w:vAlign w:val="center"/>
          </w:tcPr>
          <w:p w:rsidR="002D1395" w:rsidRPr="009D7B30" w:rsidRDefault="002D1395" w:rsidP="00D16BB0">
            <w:pPr>
              <w:pStyle w:val="ecxmsonormal"/>
              <w:spacing w:before="0" w:beforeAutospacing="0" w:after="0" w:afterAutospacing="0" w:line="276" w:lineRule="auto"/>
              <w:jc w:val="center"/>
            </w:pPr>
            <w:r w:rsidRPr="009D7B30">
              <w:lastRenderedPageBreak/>
              <w:t>TOTAL DE PERSONAS CAPACITADAS DE 2012-2014:</w:t>
            </w:r>
          </w:p>
        </w:tc>
        <w:tc>
          <w:tcPr>
            <w:tcW w:w="3249" w:type="dxa"/>
            <w:shd w:val="clear" w:color="auto" w:fill="DEEAF6" w:themeFill="accent1" w:themeFillTint="33"/>
            <w:vAlign w:val="center"/>
          </w:tcPr>
          <w:p w:rsidR="002D1395" w:rsidRPr="009D7B30" w:rsidRDefault="00082A43" w:rsidP="00D16BB0">
            <w:pPr>
              <w:pStyle w:val="ecxmsonormal"/>
              <w:spacing w:before="0" w:beforeAutospacing="0" w:after="0" w:afterAutospacing="0" w:line="276" w:lineRule="auto"/>
              <w:jc w:val="center"/>
            </w:pPr>
            <w:r>
              <w:t>1071</w:t>
            </w:r>
          </w:p>
        </w:tc>
      </w:tr>
    </w:tbl>
    <w:p w:rsidR="00412B93" w:rsidRPr="009D7B30" w:rsidRDefault="00412B93" w:rsidP="009D7B30">
      <w:pPr>
        <w:pStyle w:val="ecxmsonormal"/>
        <w:shd w:val="clear" w:color="auto" w:fill="FFFFFF"/>
        <w:spacing w:before="0" w:beforeAutospacing="0" w:after="0" w:afterAutospacing="0" w:line="276" w:lineRule="auto"/>
        <w:jc w:val="center"/>
        <w:rPr>
          <w:b/>
        </w:rPr>
      </w:pPr>
    </w:p>
    <w:p w:rsidR="00C955ED" w:rsidRPr="009D7B30" w:rsidRDefault="00C955ED" w:rsidP="009D7B30">
      <w:pPr>
        <w:spacing w:after="0" w:line="276" w:lineRule="auto"/>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9"/>
        <w:gridCol w:w="3249"/>
        <w:gridCol w:w="3249"/>
        <w:gridCol w:w="3249"/>
      </w:tblGrid>
      <w:tr w:rsidR="0022242C" w:rsidRPr="009D7B30" w:rsidTr="005D1ED2">
        <w:tc>
          <w:tcPr>
            <w:tcW w:w="12996" w:type="dxa"/>
            <w:gridSpan w:val="4"/>
            <w:shd w:val="clear" w:color="auto" w:fill="9CC2E5" w:themeFill="accent1" w:themeFillTint="99"/>
          </w:tcPr>
          <w:p w:rsidR="0022242C" w:rsidRPr="009D7B30" w:rsidRDefault="0022242C" w:rsidP="009D7B30">
            <w:pPr>
              <w:spacing w:line="276" w:lineRule="auto"/>
              <w:jc w:val="center"/>
              <w:rPr>
                <w:rFonts w:ascii="Times New Roman" w:hAnsi="Times New Roman" w:cs="Times New Roman"/>
                <w:sz w:val="24"/>
                <w:szCs w:val="24"/>
              </w:rPr>
            </w:pPr>
            <w:r w:rsidRPr="009D7B30">
              <w:rPr>
                <w:rFonts w:ascii="Times New Roman" w:hAnsi="Times New Roman" w:cs="Times New Roman"/>
                <w:b/>
                <w:sz w:val="28"/>
                <w:szCs w:val="24"/>
              </w:rPr>
              <w:t>Secretaría de Estado en el Despacho de Seguridad</w:t>
            </w:r>
          </w:p>
        </w:tc>
      </w:tr>
      <w:tr w:rsidR="0022242C" w:rsidRPr="009D7B30" w:rsidTr="005D1ED2">
        <w:tc>
          <w:tcPr>
            <w:tcW w:w="3249" w:type="dxa"/>
            <w:shd w:val="clear" w:color="auto" w:fill="BDD6EE" w:themeFill="accent1" w:themeFillTint="66"/>
          </w:tcPr>
          <w:p w:rsidR="0022242C" w:rsidRPr="009D7B30" w:rsidRDefault="0022242C" w:rsidP="009D7B30">
            <w:pPr>
              <w:spacing w:line="276" w:lineRule="auto"/>
              <w:jc w:val="both"/>
              <w:rPr>
                <w:rFonts w:ascii="Times New Roman" w:hAnsi="Times New Roman" w:cs="Times New Roman"/>
                <w:b/>
                <w:sz w:val="24"/>
                <w:szCs w:val="24"/>
              </w:rPr>
            </w:pPr>
            <w:r w:rsidRPr="009D7B30">
              <w:rPr>
                <w:rFonts w:ascii="Times New Roman" w:hAnsi="Times New Roman" w:cs="Times New Roman"/>
                <w:b/>
                <w:sz w:val="24"/>
                <w:szCs w:val="24"/>
              </w:rPr>
              <w:t>FECHA</w:t>
            </w:r>
          </w:p>
        </w:tc>
        <w:tc>
          <w:tcPr>
            <w:tcW w:w="3249" w:type="dxa"/>
            <w:shd w:val="clear" w:color="auto" w:fill="BDD6EE" w:themeFill="accent1" w:themeFillTint="66"/>
          </w:tcPr>
          <w:p w:rsidR="0022242C" w:rsidRPr="009D7B30" w:rsidRDefault="0022242C" w:rsidP="009D7B30">
            <w:pPr>
              <w:spacing w:line="276" w:lineRule="auto"/>
              <w:jc w:val="both"/>
              <w:rPr>
                <w:rFonts w:ascii="Times New Roman" w:hAnsi="Times New Roman" w:cs="Times New Roman"/>
                <w:b/>
                <w:sz w:val="24"/>
                <w:szCs w:val="24"/>
              </w:rPr>
            </w:pPr>
            <w:r w:rsidRPr="009D7B30">
              <w:rPr>
                <w:rFonts w:ascii="Times New Roman" w:hAnsi="Times New Roman" w:cs="Times New Roman"/>
                <w:b/>
                <w:sz w:val="24"/>
                <w:szCs w:val="24"/>
              </w:rPr>
              <w:t xml:space="preserve">LUGAR </w:t>
            </w:r>
          </w:p>
        </w:tc>
        <w:tc>
          <w:tcPr>
            <w:tcW w:w="3249" w:type="dxa"/>
            <w:shd w:val="clear" w:color="auto" w:fill="BDD6EE" w:themeFill="accent1" w:themeFillTint="66"/>
          </w:tcPr>
          <w:p w:rsidR="0022242C" w:rsidRPr="009D7B30" w:rsidRDefault="0022242C" w:rsidP="009D7B30">
            <w:pPr>
              <w:spacing w:line="276" w:lineRule="auto"/>
              <w:jc w:val="both"/>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shd w:val="clear" w:color="auto" w:fill="BDD6EE" w:themeFill="accent1" w:themeFillTint="66"/>
          </w:tcPr>
          <w:p w:rsidR="0022242C" w:rsidRPr="009D7B30" w:rsidRDefault="0022242C" w:rsidP="009D7B30">
            <w:pPr>
              <w:spacing w:line="276" w:lineRule="auto"/>
              <w:jc w:val="both"/>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18 de Septiembre de 2014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La Ceiba</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Sexto Seminario Taller, la Policía Nacional hacia una Cultura  de Respeto a los Derechos Humanos  </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50  miembros de la carrera policial (oficiales y escala básica) en la Unidad Departamental de Prevención No. 1</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11 de Septiembre de 2014</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Tegucigalpa</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Quinto Seminario Taller, la Policía Nacional hacia una Cultura  de Respeto a los Derechos Humanos</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28 enlaces del Departamento de Derechos Humanos de las Diferentes Unidades Departamentales y Metropolitanas de Prevención</w:t>
            </w:r>
          </w:p>
        </w:tc>
      </w:tr>
      <w:tr w:rsidR="002D1395" w:rsidRPr="009D7B30" w:rsidTr="005D1ED2">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Del 26 al 29 de agosto de 2014</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Unidad Departamental de Prevención No. 2 de Colón</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Cuarto Seminario Taller la Policía Nacional hacia una Cultura  de Respeto a los Derechos Humanos</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100 miembros de la Operación </w:t>
            </w:r>
            <w:proofErr w:type="spellStart"/>
            <w:r w:rsidRPr="009D7B30">
              <w:rPr>
                <w:rFonts w:ascii="Times New Roman" w:hAnsi="Times New Roman" w:cs="Times New Roman"/>
                <w:sz w:val="24"/>
                <w:szCs w:val="24"/>
              </w:rPr>
              <w:t>Xatruch</w:t>
            </w:r>
            <w:proofErr w:type="spellEnd"/>
          </w:p>
        </w:tc>
      </w:tr>
      <w:tr w:rsidR="0022242C"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5 de Agosto de  2014</w:t>
            </w:r>
          </w:p>
          <w:p w:rsidR="0022242C" w:rsidRPr="009D7B30" w:rsidRDefault="0022242C" w:rsidP="009D7B30">
            <w:pPr>
              <w:spacing w:line="276" w:lineRule="auto"/>
              <w:jc w:val="both"/>
              <w:rPr>
                <w:rFonts w:ascii="Times New Roman" w:hAnsi="Times New Roman" w:cs="Times New Roman"/>
                <w:sz w:val="24"/>
                <w:szCs w:val="24"/>
              </w:rPr>
            </w:pPr>
          </w:p>
        </w:tc>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San Pedro Sula</w:t>
            </w:r>
          </w:p>
        </w:tc>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Tercer Seminario Taller, la Policía Nacional hacia una </w:t>
            </w:r>
            <w:r w:rsidRPr="009D7B30">
              <w:rPr>
                <w:rFonts w:ascii="Times New Roman" w:hAnsi="Times New Roman" w:cs="Times New Roman"/>
                <w:sz w:val="24"/>
                <w:szCs w:val="24"/>
              </w:rPr>
              <w:lastRenderedPageBreak/>
              <w:t>Cultura  de Respeto a los Derechos Humanos</w:t>
            </w:r>
          </w:p>
        </w:tc>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40 oficiales de la Policía Nacional  y FUSINA</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30 de Julio de 2014</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San Pedro Sula</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Taller sobre Derechos Humanos y Funciones de la Policía Militar del Orden Público en la Brigada de Infantería del Ejército impartido por el Departamento de Derechos Humanos de la Secretaría de Seguridad con apoyo de la SDHJGD</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65 policías militares</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21 de Julio de 2014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Escuela Técnica del Ejército, Tegucigalpa</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Segundo Taller sobre Derechos Humanos y Funciones de la Policía Militar del Orden Público impartido por el Departamento de Derechos Humanos de la Secretaría de Seguridad con apoyo de la SDHJGD</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65 policías militares</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Abril  a junio de 2014</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Diplomado Universitario Seguridad Ciudadana, Derechos Humanos y Periodismo Judicial, impartido al sector seguridad y Justicia con duración de 12 Semanas, UNPH/Programa de Apoyo al </w:t>
            </w:r>
            <w:r w:rsidRPr="009D7B30">
              <w:rPr>
                <w:rFonts w:ascii="Times New Roman" w:hAnsi="Times New Roman" w:cs="Times New Roman"/>
                <w:sz w:val="24"/>
                <w:szCs w:val="24"/>
              </w:rPr>
              <w:lastRenderedPageBreak/>
              <w:t>Sector Seguridad (PASS)</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30 oficiales de policía</w:t>
            </w:r>
          </w:p>
        </w:tc>
      </w:tr>
      <w:tr w:rsidR="0022242C"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 xml:space="preserve">14 de Mayo de  2014 </w:t>
            </w:r>
          </w:p>
          <w:p w:rsidR="0022242C" w:rsidRPr="009D7B30" w:rsidRDefault="0022242C" w:rsidP="009D7B30">
            <w:pPr>
              <w:spacing w:line="276" w:lineRule="auto"/>
              <w:jc w:val="both"/>
              <w:rPr>
                <w:rFonts w:ascii="Times New Roman" w:hAnsi="Times New Roman" w:cs="Times New Roman"/>
                <w:sz w:val="24"/>
                <w:szCs w:val="24"/>
              </w:rPr>
            </w:pPr>
          </w:p>
        </w:tc>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Instalaciones de la UNPH</w:t>
            </w:r>
          </w:p>
        </w:tc>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Primer Seminario Taller, la Policía Nacional hacia una Cultura  de Respeto a los Derechos Humanos, para el alto mando de la Policía Nacional  </w:t>
            </w:r>
          </w:p>
        </w:tc>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74 oficiales  de la Escala Ejecutiva</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7 al 8 de Mayo de 2014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instalaciones de la UNPH</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Curso Básico sobre el Uso de la Fuerza y Derechos Humanos en las Operaciones Policiales impartido por el Comité Internacional de la Cruz Roja</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38 policías</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6 de septiembre de 2013</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UNPH</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Seminario Sobre el Uso de la Fuerza y los Derechos Humanos</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20 miembros de la  institución policial</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del 8 al 19 de abril de 2013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Seminario taller de la Función Policial y de los Derechos de la Niñez, realizado en el marco del Proyecto Apoyo a las Unidades de Investigación, Comunicación y Estadística de la SEDS, para mejorar la seguridad ciudadana en Honduras financiado por la AECID</w:t>
            </w:r>
          </w:p>
        </w:tc>
        <w:tc>
          <w:tcPr>
            <w:tcW w:w="3249" w:type="dxa"/>
          </w:tcPr>
          <w:p w:rsidR="002D1395"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25 policías</w:t>
            </w:r>
          </w:p>
        </w:tc>
      </w:tr>
      <w:tr w:rsidR="002D1395" w:rsidRPr="009D7B30" w:rsidTr="005D1ED2">
        <w:tc>
          <w:tcPr>
            <w:tcW w:w="3249" w:type="dxa"/>
          </w:tcPr>
          <w:p w:rsidR="0022242C" w:rsidRPr="009D7B30" w:rsidRDefault="0022242C"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 xml:space="preserve">del 11 al 15 de febrero de 2013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A6AD5"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Curso de Derechos Humanos,  realizado en el marco del Proyecto Apoyo a las Unidades de Investigación, Comunicación y Estadística de la SEDS, para mejorar la seguridad ciudadana en Honduras financiado por la AECID</w:t>
            </w:r>
          </w:p>
        </w:tc>
        <w:tc>
          <w:tcPr>
            <w:tcW w:w="3249" w:type="dxa"/>
          </w:tcPr>
          <w:p w:rsidR="002D1395" w:rsidRPr="009D7B30" w:rsidRDefault="002A6AD5"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37 policías</w:t>
            </w:r>
          </w:p>
        </w:tc>
      </w:tr>
      <w:tr w:rsidR="002D1395" w:rsidRPr="009D7B30" w:rsidTr="005D1ED2">
        <w:tc>
          <w:tcPr>
            <w:tcW w:w="3249" w:type="dxa"/>
          </w:tcPr>
          <w:p w:rsidR="005D1ED2" w:rsidRPr="009D7B30" w:rsidRDefault="002A6AD5" w:rsidP="009D7B30">
            <w:pPr>
              <w:spacing w:after="0" w:line="276" w:lineRule="auto"/>
              <w:jc w:val="both"/>
              <w:rPr>
                <w:rFonts w:ascii="Times New Roman" w:hAnsi="Times New Roman" w:cs="Times New Roman"/>
                <w:sz w:val="24"/>
                <w:szCs w:val="24"/>
              </w:rPr>
            </w:pPr>
            <w:r w:rsidRPr="009D7B30">
              <w:rPr>
                <w:rFonts w:ascii="Times New Roman" w:hAnsi="Times New Roman" w:cs="Times New Roman"/>
                <w:sz w:val="24"/>
                <w:szCs w:val="24"/>
              </w:rPr>
              <w:t>del  2</w:t>
            </w:r>
            <w:r w:rsidR="005D1ED2" w:rsidRPr="009D7B30">
              <w:rPr>
                <w:rFonts w:ascii="Times New Roman" w:hAnsi="Times New Roman" w:cs="Times New Roman"/>
                <w:sz w:val="24"/>
                <w:szCs w:val="24"/>
              </w:rPr>
              <w:t>8 enero al 1 de febrero de 2013</w:t>
            </w:r>
          </w:p>
          <w:p w:rsidR="002D1395" w:rsidRPr="009D7B30" w:rsidRDefault="002D1395" w:rsidP="009D7B30">
            <w:pPr>
              <w:spacing w:after="0" w:line="276" w:lineRule="auto"/>
              <w:jc w:val="both"/>
              <w:rPr>
                <w:rFonts w:ascii="Times New Roman" w:hAnsi="Times New Roman" w:cs="Times New Roman"/>
                <w:sz w:val="24"/>
                <w:szCs w:val="24"/>
              </w:rPr>
            </w:pPr>
          </w:p>
        </w:tc>
        <w:tc>
          <w:tcPr>
            <w:tcW w:w="3249" w:type="dxa"/>
          </w:tcPr>
          <w:p w:rsidR="002D1395" w:rsidRPr="009D7B30" w:rsidRDefault="002D1395" w:rsidP="009D7B30">
            <w:pPr>
              <w:spacing w:after="0" w:line="276" w:lineRule="auto"/>
              <w:jc w:val="both"/>
              <w:rPr>
                <w:rFonts w:ascii="Times New Roman" w:hAnsi="Times New Roman" w:cs="Times New Roman"/>
                <w:sz w:val="24"/>
                <w:szCs w:val="24"/>
              </w:rPr>
            </w:pPr>
          </w:p>
        </w:tc>
        <w:tc>
          <w:tcPr>
            <w:tcW w:w="3249" w:type="dxa"/>
          </w:tcPr>
          <w:p w:rsidR="002D1395" w:rsidRPr="009D7B30" w:rsidRDefault="002A6AD5"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Curso Manejo y Tratamiento en Sala de Detenidos en Sede Policial, en el marco del Proyecto Apoyo a las Unidades de Investigación, Comunicación y Estadística de la SEDS para mejorar la seguridad ciudadana en Honduras</w:t>
            </w:r>
            <w:r w:rsidR="005D1ED2" w:rsidRPr="009D7B30">
              <w:rPr>
                <w:rFonts w:ascii="Times New Roman" w:hAnsi="Times New Roman" w:cs="Times New Roman"/>
                <w:sz w:val="24"/>
                <w:szCs w:val="24"/>
              </w:rPr>
              <w:t xml:space="preserve"> con financiamiento de la AECID</w:t>
            </w:r>
          </w:p>
        </w:tc>
        <w:tc>
          <w:tcPr>
            <w:tcW w:w="3249" w:type="dxa"/>
          </w:tcPr>
          <w:p w:rsidR="002D1395" w:rsidRPr="009D7B30" w:rsidRDefault="002A6AD5"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28 policías</w:t>
            </w:r>
          </w:p>
        </w:tc>
      </w:tr>
      <w:tr w:rsidR="002D1395" w:rsidRPr="009D7B30" w:rsidTr="005D1ED2">
        <w:tc>
          <w:tcPr>
            <w:tcW w:w="3249" w:type="dxa"/>
          </w:tcPr>
          <w:p w:rsidR="006F424D" w:rsidRPr="009D7B30" w:rsidRDefault="006F424D" w:rsidP="009D7B30">
            <w:pPr>
              <w:spacing w:after="0"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Del  21 al 25 de enero de  2013 </w:t>
            </w:r>
          </w:p>
          <w:p w:rsidR="002D1395" w:rsidRPr="009D7B30" w:rsidRDefault="002D1395" w:rsidP="009D7B30">
            <w:pPr>
              <w:spacing w:after="0" w:line="276" w:lineRule="auto"/>
              <w:jc w:val="both"/>
              <w:rPr>
                <w:rFonts w:ascii="Times New Roman" w:hAnsi="Times New Roman" w:cs="Times New Roman"/>
                <w:sz w:val="24"/>
                <w:szCs w:val="24"/>
              </w:rPr>
            </w:pPr>
          </w:p>
        </w:tc>
        <w:tc>
          <w:tcPr>
            <w:tcW w:w="3249" w:type="dxa"/>
          </w:tcPr>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Curso de Derechos Humanos  en el Marco del Proyecto Apoyo a las Unidades de Investigación, Comunicación y Estadística de la SEDS para mejorar la seguridad ciudadana en Honduras</w:t>
            </w:r>
          </w:p>
        </w:tc>
        <w:tc>
          <w:tcPr>
            <w:tcW w:w="3249" w:type="dxa"/>
          </w:tcPr>
          <w:p w:rsidR="002D1395"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53 policías</w:t>
            </w:r>
          </w:p>
        </w:tc>
      </w:tr>
      <w:tr w:rsidR="002D1395" w:rsidRPr="009D7B30" w:rsidTr="005D1ED2">
        <w:tc>
          <w:tcPr>
            <w:tcW w:w="3249" w:type="dxa"/>
          </w:tcPr>
          <w:p w:rsidR="006F424D" w:rsidRPr="009D7B30" w:rsidRDefault="006F424D" w:rsidP="009D7B30">
            <w:pPr>
              <w:spacing w:after="0" w:line="276" w:lineRule="auto"/>
              <w:jc w:val="both"/>
              <w:rPr>
                <w:rFonts w:ascii="Times New Roman" w:hAnsi="Times New Roman" w:cs="Times New Roman"/>
                <w:sz w:val="24"/>
                <w:szCs w:val="24"/>
              </w:rPr>
            </w:pPr>
            <w:r w:rsidRPr="009D7B30">
              <w:rPr>
                <w:rFonts w:ascii="Times New Roman" w:hAnsi="Times New Roman" w:cs="Times New Roman"/>
                <w:sz w:val="24"/>
                <w:szCs w:val="24"/>
              </w:rPr>
              <w:lastRenderedPageBreak/>
              <w:t xml:space="preserve">Del 10 al 14 de diciembre de  2012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Curso de Derechos Humanos realizado en el marco del Proyecto Apoyo a las Unidades de Investigación, Comunicación y Estadística de la SEDS, para mejorar la seguridad ciudadana en Honduras, financiado por la AECID</w:t>
            </w:r>
          </w:p>
        </w:tc>
        <w:tc>
          <w:tcPr>
            <w:tcW w:w="3249" w:type="dxa"/>
          </w:tcPr>
          <w:p w:rsidR="002D1395"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21 policías</w:t>
            </w:r>
          </w:p>
        </w:tc>
      </w:tr>
      <w:tr w:rsidR="002D1395" w:rsidRPr="009D7B30" w:rsidTr="005D1ED2">
        <w:tc>
          <w:tcPr>
            <w:tcW w:w="3249" w:type="dxa"/>
          </w:tcPr>
          <w:p w:rsidR="006F424D" w:rsidRPr="009D7B30" w:rsidRDefault="006F424D" w:rsidP="009D7B30">
            <w:pPr>
              <w:spacing w:after="0"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Del 5 al 6 de octubre de  2009  </w:t>
            </w:r>
          </w:p>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2D1395" w:rsidP="009D7B30">
            <w:pPr>
              <w:spacing w:line="276" w:lineRule="auto"/>
              <w:jc w:val="both"/>
              <w:rPr>
                <w:rFonts w:ascii="Times New Roman" w:hAnsi="Times New Roman" w:cs="Times New Roman"/>
                <w:sz w:val="24"/>
                <w:szCs w:val="24"/>
              </w:rPr>
            </w:pPr>
          </w:p>
        </w:tc>
        <w:tc>
          <w:tcPr>
            <w:tcW w:w="3249" w:type="dxa"/>
          </w:tcPr>
          <w:p w:rsidR="002D1395"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Taller de Derechos Humanos y Principios Humanitarios aplicables a la Función Policial en el Sistema de Educación Policial</w:t>
            </w:r>
          </w:p>
        </w:tc>
        <w:tc>
          <w:tcPr>
            <w:tcW w:w="3249" w:type="dxa"/>
          </w:tcPr>
          <w:p w:rsidR="002D1395"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42 policías</w:t>
            </w:r>
          </w:p>
        </w:tc>
      </w:tr>
      <w:tr w:rsidR="006F424D" w:rsidRPr="009D7B30" w:rsidTr="006F424D">
        <w:tc>
          <w:tcPr>
            <w:tcW w:w="9747" w:type="dxa"/>
            <w:gridSpan w:val="3"/>
            <w:shd w:val="clear" w:color="auto" w:fill="DEEAF6" w:themeFill="accent1" w:themeFillTint="33"/>
          </w:tcPr>
          <w:p w:rsidR="006F424D" w:rsidRPr="009D7B30" w:rsidRDefault="006F424D" w:rsidP="009D7B30">
            <w:pPr>
              <w:spacing w:line="276" w:lineRule="auto"/>
              <w:jc w:val="both"/>
              <w:rPr>
                <w:rFonts w:ascii="Times New Roman" w:hAnsi="Times New Roman" w:cs="Times New Roman"/>
                <w:sz w:val="24"/>
                <w:szCs w:val="24"/>
              </w:rPr>
            </w:pPr>
            <w:r w:rsidRPr="009D7B30">
              <w:rPr>
                <w:rFonts w:ascii="Times New Roman" w:hAnsi="Times New Roman" w:cs="Times New Roman"/>
                <w:sz w:val="24"/>
                <w:szCs w:val="24"/>
              </w:rPr>
              <w:t>TOTAL DE PERSONAS CAPACITADAS DE 2009-2014:</w:t>
            </w:r>
          </w:p>
        </w:tc>
        <w:tc>
          <w:tcPr>
            <w:tcW w:w="3249" w:type="dxa"/>
            <w:shd w:val="clear" w:color="auto" w:fill="DEEAF6" w:themeFill="accent1" w:themeFillTint="33"/>
          </w:tcPr>
          <w:p w:rsidR="006F424D" w:rsidRPr="009D7B30" w:rsidRDefault="00082A43" w:rsidP="009D7B30">
            <w:pPr>
              <w:spacing w:line="276" w:lineRule="auto"/>
              <w:jc w:val="both"/>
              <w:rPr>
                <w:rFonts w:ascii="Times New Roman" w:hAnsi="Times New Roman" w:cs="Times New Roman"/>
                <w:sz w:val="24"/>
                <w:szCs w:val="24"/>
              </w:rPr>
            </w:pPr>
            <w:r>
              <w:rPr>
                <w:rFonts w:ascii="Times New Roman" w:hAnsi="Times New Roman" w:cs="Times New Roman"/>
                <w:sz w:val="24"/>
                <w:szCs w:val="24"/>
              </w:rPr>
              <w:t>716</w:t>
            </w:r>
          </w:p>
        </w:tc>
      </w:tr>
    </w:tbl>
    <w:p w:rsidR="002D1395" w:rsidRPr="009D7B30" w:rsidRDefault="002D1395" w:rsidP="009D7B30">
      <w:pPr>
        <w:spacing w:after="0" w:line="276" w:lineRule="auto"/>
        <w:jc w:val="both"/>
        <w:rPr>
          <w:rFonts w:ascii="Times New Roman" w:hAnsi="Times New Roman" w:cs="Times New Roman"/>
          <w:sz w:val="24"/>
          <w:szCs w:val="24"/>
        </w:rPr>
      </w:pPr>
    </w:p>
    <w:p w:rsidR="002D1395" w:rsidRPr="009D7B30" w:rsidRDefault="002D1395" w:rsidP="009D7B30">
      <w:pPr>
        <w:spacing w:after="0" w:line="276" w:lineRule="auto"/>
        <w:jc w:val="both"/>
        <w:rPr>
          <w:rFonts w:ascii="Times New Roman" w:hAnsi="Times New Roman" w:cs="Times New Roman"/>
          <w:sz w:val="24"/>
          <w:szCs w:val="24"/>
        </w:rPr>
      </w:pPr>
    </w:p>
    <w:p w:rsidR="00C955ED" w:rsidRDefault="00C955ED" w:rsidP="009D7B30">
      <w:pPr>
        <w:spacing w:after="0" w:line="276" w:lineRule="auto"/>
        <w:jc w:val="both"/>
        <w:rPr>
          <w:rFonts w:ascii="Times New Roman" w:hAnsi="Times New Roman" w:cs="Times New Roman"/>
          <w:sz w:val="24"/>
          <w:szCs w:val="24"/>
        </w:rPr>
      </w:pPr>
      <w:r w:rsidRPr="009D7B30">
        <w:rPr>
          <w:rFonts w:ascii="Times New Roman" w:hAnsi="Times New Roman" w:cs="Times New Roman"/>
          <w:sz w:val="24"/>
          <w:szCs w:val="24"/>
        </w:rPr>
        <w:t xml:space="preserve"> </w:t>
      </w:r>
    </w:p>
    <w:p w:rsidR="00821970" w:rsidRDefault="00821970" w:rsidP="009D7B30">
      <w:pPr>
        <w:spacing w:after="0" w:line="276" w:lineRule="auto"/>
        <w:jc w:val="both"/>
        <w:rPr>
          <w:rFonts w:ascii="Times New Roman" w:hAnsi="Times New Roman" w:cs="Times New Roman"/>
          <w:sz w:val="24"/>
          <w:szCs w:val="24"/>
        </w:rPr>
      </w:pPr>
    </w:p>
    <w:p w:rsidR="00821970" w:rsidRPr="009D7B30" w:rsidRDefault="00821970" w:rsidP="009D7B30">
      <w:pPr>
        <w:spacing w:after="0" w:line="276" w:lineRule="auto"/>
        <w:jc w:val="both"/>
        <w:rPr>
          <w:rFonts w:ascii="Times New Roman" w:hAnsi="Times New Roman" w:cs="Times New Roman"/>
          <w:sz w:val="24"/>
          <w:szCs w:val="24"/>
        </w:rPr>
      </w:pPr>
    </w:p>
    <w:p w:rsidR="00C955ED" w:rsidRPr="009D7B30" w:rsidRDefault="00C955ED" w:rsidP="009D7B30">
      <w:pPr>
        <w:spacing w:after="0" w:line="276" w:lineRule="auto"/>
        <w:jc w:val="both"/>
        <w:rPr>
          <w:rFonts w:ascii="Times New Roman" w:eastAsia="Calibri" w:hAnsi="Times New Roman" w:cs="Times New Roman"/>
          <w:b/>
          <w:sz w:val="28"/>
          <w:szCs w:val="24"/>
        </w:rPr>
      </w:pPr>
    </w:p>
    <w:tbl>
      <w:tblPr>
        <w:tblStyle w:val="TableGrid"/>
        <w:tblW w:w="0" w:type="auto"/>
        <w:tblLook w:val="04A0"/>
      </w:tblPr>
      <w:tblGrid>
        <w:gridCol w:w="3249"/>
        <w:gridCol w:w="3249"/>
        <w:gridCol w:w="3249"/>
        <w:gridCol w:w="3249"/>
      </w:tblGrid>
      <w:tr w:rsidR="006F424D" w:rsidRPr="009D7B30" w:rsidTr="0001471C">
        <w:tc>
          <w:tcPr>
            <w:tcW w:w="12996" w:type="dxa"/>
            <w:gridSpan w:val="4"/>
            <w:shd w:val="clear" w:color="auto" w:fill="9CC2E5" w:themeFill="accent1" w:themeFillTint="99"/>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shd w:val="clear" w:color="auto" w:fill="9CC2E5" w:themeFill="accent1" w:themeFillTint="99"/>
              </w:rPr>
              <w:t>Comisionado Nacional de los Derechos Humanos (CONADEH)</w:t>
            </w:r>
          </w:p>
        </w:tc>
      </w:tr>
      <w:tr w:rsidR="006F424D" w:rsidRPr="009D7B30" w:rsidTr="0001471C">
        <w:trPr>
          <w:trHeight w:val="693"/>
        </w:trPr>
        <w:tc>
          <w:tcPr>
            <w:tcW w:w="3249" w:type="dxa"/>
            <w:shd w:val="clear" w:color="auto" w:fill="BDD6EE" w:themeFill="accent1" w:themeFillTint="66"/>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3249" w:type="dxa"/>
            <w:shd w:val="clear" w:color="auto" w:fill="BDD6EE" w:themeFill="accent1" w:themeFillTint="66"/>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3249" w:type="dxa"/>
            <w:shd w:val="clear" w:color="auto" w:fill="BDD6EE" w:themeFill="accent1" w:themeFillTint="66"/>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shd w:val="clear" w:color="auto" w:fill="BDD6EE" w:themeFill="accent1" w:themeFillTint="66"/>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 xml:space="preserve">16 de julio y el 30 de julio de </w:t>
            </w:r>
            <w:r w:rsidRPr="009D7B30">
              <w:rPr>
                <w:rFonts w:ascii="Times New Roman" w:hAnsi="Times New Roman" w:cs="Times New Roman"/>
                <w:sz w:val="24"/>
                <w:szCs w:val="24"/>
              </w:rPr>
              <w:lastRenderedPageBreak/>
              <w:t>2014</w:t>
            </w:r>
          </w:p>
        </w:tc>
        <w:tc>
          <w:tcPr>
            <w:tcW w:w="3249" w:type="dxa"/>
            <w:vAlign w:val="center"/>
          </w:tcPr>
          <w:p w:rsidR="006F424D" w:rsidRPr="009D7B30" w:rsidRDefault="006F424D"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CONADEH</w:t>
            </w:r>
          </w:p>
        </w:tc>
        <w:tc>
          <w:tcPr>
            <w:tcW w:w="3249" w:type="dxa"/>
            <w:vAlign w:val="center"/>
          </w:tcPr>
          <w:p w:rsidR="006F424D" w:rsidRPr="009D7B30" w:rsidRDefault="0001471C" w:rsidP="0001471C">
            <w:pPr>
              <w:spacing w:line="276" w:lineRule="auto"/>
              <w:jc w:val="center"/>
              <w:rPr>
                <w:rFonts w:ascii="Times New Roman" w:hAnsi="Times New Roman" w:cs="Times New Roman"/>
                <w:b/>
                <w:sz w:val="24"/>
                <w:szCs w:val="24"/>
              </w:rPr>
            </w:pPr>
            <w:r>
              <w:rPr>
                <w:rFonts w:ascii="Times New Roman" w:hAnsi="Times New Roman" w:cs="Times New Roman"/>
                <w:sz w:val="24"/>
                <w:szCs w:val="24"/>
              </w:rPr>
              <w:t>S</w:t>
            </w:r>
            <w:r w:rsidR="006F424D" w:rsidRPr="009D7B30">
              <w:rPr>
                <w:rFonts w:ascii="Times New Roman" w:hAnsi="Times New Roman" w:cs="Times New Roman"/>
                <w:sz w:val="24"/>
                <w:szCs w:val="24"/>
              </w:rPr>
              <w:t xml:space="preserve">eminario  Derechos Humanos </w:t>
            </w:r>
            <w:r w:rsidR="006F424D" w:rsidRPr="009D7B30">
              <w:rPr>
                <w:rFonts w:ascii="Times New Roman" w:hAnsi="Times New Roman" w:cs="Times New Roman"/>
                <w:sz w:val="24"/>
                <w:szCs w:val="24"/>
              </w:rPr>
              <w:lastRenderedPageBreak/>
              <w:t>y Límites de la Policía en la Persecución del Delito</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16 policías</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8 de agosto de 2014</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CONADEH</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Capacitación en la Persecución del Delito,  Derechos Humanos y Proceso de la Queja</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52 miembros de la Fuerza Naval  Límites de las Fuerzas de Seguridad Pública</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28 de agosto de 2014</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La Paz</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Capacitación sobre Derechos y Garantías de los Privados de Libertad</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37 policías penitenciarios  y jueces de ejecución</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3 de septiembre de 2014</w:t>
            </w:r>
          </w:p>
        </w:tc>
        <w:tc>
          <w:tcPr>
            <w:tcW w:w="3249" w:type="dxa"/>
            <w:vAlign w:val="center"/>
          </w:tcPr>
          <w:p w:rsidR="006F424D" w:rsidRPr="009D7B30" w:rsidRDefault="006F424D" w:rsidP="0001471C">
            <w:pPr>
              <w:spacing w:line="276" w:lineRule="auto"/>
              <w:jc w:val="center"/>
            </w:pPr>
            <w:r w:rsidRPr="009D7B30">
              <w:rPr>
                <w:rFonts w:ascii="Times New Roman" w:hAnsi="Times New Roman" w:cs="Times New Roman"/>
                <w:sz w:val="24"/>
                <w:szCs w:val="24"/>
              </w:rPr>
              <w:t>La Paz</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Capacitación</w:t>
            </w:r>
            <w:r w:rsidRPr="009D7B30">
              <w:rPr>
                <w:rFonts w:ascii="Times New Roman" w:hAnsi="Times New Roman" w:cs="Times New Roman"/>
                <w:b/>
                <w:sz w:val="24"/>
                <w:szCs w:val="24"/>
              </w:rPr>
              <w:t xml:space="preserve"> </w:t>
            </w:r>
            <w:r w:rsidRPr="009D7B30">
              <w:rPr>
                <w:rFonts w:ascii="Times New Roman" w:hAnsi="Times New Roman" w:cs="Times New Roman"/>
                <w:sz w:val="24"/>
                <w:szCs w:val="24"/>
              </w:rPr>
              <w:t>sobre Derechos y Garantías de los Privados de Libertad</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41 miembros de Policía   Nacional</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17 de septiembre de 2014</w:t>
            </w:r>
          </w:p>
        </w:tc>
        <w:tc>
          <w:tcPr>
            <w:tcW w:w="3249" w:type="dxa"/>
            <w:vAlign w:val="center"/>
          </w:tcPr>
          <w:p w:rsidR="006F424D" w:rsidRPr="009D7B30" w:rsidRDefault="006F424D" w:rsidP="0001471C">
            <w:pPr>
              <w:spacing w:line="276" w:lineRule="auto"/>
              <w:jc w:val="center"/>
            </w:pPr>
            <w:r w:rsidRPr="009D7B30">
              <w:rPr>
                <w:rFonts w:ascii="Times New Roman" w:hAnsi="Times New Roman" w:cs="Times New Roman"/>
                <w:sz w:val="24"/>
                <w:szCs w:val="24"/>
              </w:rPr>
              <w:t>La Paz</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Capacitación sobre  Derechos Humanos, VIH y Funciones de la Autoridad</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28 Policías Penitenciarios y Jueces  de Ejecución</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18 de septiembre de 2014</w:t>
            </w:r>
          </w:p>
        </w:tc>
        <w:tc>
          <w:tcPr>
            <w:tcW w:w="3249" w:type="dxa"/>
            <w:vAlign w:val="center"/>
          </w:tcPr>
          <w:p w:rsidR="006F424D" w:rsidRPr="009D7B30" w:rsidRDefault="006F424D" w:rsidP="0001471C">
            <w:pPr>
              <w:spacing w:line="276" w:lineRule="auto"/>
              <w:jc w:val="center"/>
            </w:pPr>
            <w:r w:rsidRPr="009D7B30">
              <w:rPr>
                <w:rFonts w:ascii="Times New Roman" w:hAnsi="Times New Roman" w:cs="Times New Roman"/>
                <w:sz w:val="24"/>
                <w:szCs w:val="24"/>
              </w:rPr>
              <w:t>La Paz</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Capacitación sobre  Derechos Humanos y Prevención de la Tortura y Tratos Crueles Inhumanos y Degradantes</w:t>
            </w:r>
          </w:p>
        </w:tc>
        <w:tc>
          <w:tcPr>
            <w:tcW w:w="3249" w:type="dxa"/>
            <w:vAlign w:val="center"/>
          </w:tcPr>
          <w:p w:rsidR="006F424D" w:rsidRPr="009D7B30" w:rsidRDefault="006F424D" w:rsidP="0001471C">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25 miembros de  policía penitenciaria y jueces de ejecución</w:t>
            </w:r>
          </w:p>
        </w:tc>
      </w:tr>
      <w:tr w:rsidR="006F424D" w:rsidRPr="009D7B30" w:rsidTr="0001471C">
        <w:tc>
          <w:tcPr>
            <w:tcW w:w="3249" w:type="dxa"/>
            <w:vAlign w:val="center"/>
          </w:tcPr>
          <w:p w:rsidR="006F424D" w:rsidRPr="009D7B30" w:rsidRDefault="006F424D"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5 de junio de 2014</w:t>
            </w:r>
          </w:p>
        </w:tc>
        <w:tc>
          <w:tcPr>
            <w:tcW w:w="3249" w:type="dxa"/>
            <w:vAlign w:val="center"/>
          </w:tcPr>
          <w:p w:rsidR="006F424D" w:rsidRPr="009D7B30" w:rsidRDefault="006F424D"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Olancho</w:t>
            </w:r>
          </w:p>
        </w:tc>
        <w:tc>
          <w:tcPr>
            <w:tcW w:w="3249" w:type="dxa"/>
            <w:vAlign w:val="center"/>
          </w:tcPr>
          <w:p w:rsidR="006F424D" w:rsidRPr="009D7B30" w:rsidRDefault="006F424D"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Portación legal de Armas y Política Nacional de Prevención en Violencia de Niños y Jóvenes</w:t>
            </w:r>
          </w:p>
        </w:tc>
        <w:tc>
          <w:tcPr>
            <w:tcW w:w="3249" w:type="dxa"/>
            <w:vAlign w:val="center"/>
          </w:tcPr>
          <w:p w:rsidR="006F424D" w:rsidRPr="009D7B30" w:rsidRDefault="006F424D"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39 policías preventivos y soldados de las Fuerza Armadas</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18 de junio de 2014</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Olancho</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 y el Papel de las Autoridades</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25 miembros de la  Policía Nacional</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23 de agosto  de 2014</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Olancho</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de los privados de libertad</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16 miembros de la  Policía Nacional</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30 de enero  de 2014</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Intibucá</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 y Relaciones Humanas</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30 policías penitenciarios</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11 de marzo  de 2014</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Intibucá</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 y Reformas al Código de la Niñez</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33  miembros de la Policía Preventiva,  Tránsito y del  Ejército</w:t>
            </w:r>
          </w:p>
        </w:tc>
      </w:tr>
      <w:tr w:rsidR="006F424D" w:rsidRPr="009D7B30" w:rsidTr="0001471C">
        <w:tc>
          <w:tcPr>
            <w:tcW w:w="3249" w:type="dxa"/>
            <w:vAlign w:val="center"/>
          </w:tcPr>
          <w:p w:rsidR="006F424D"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Del 11 al 12 de junio de 2014</w:t>
            </w:r>
          </w:p>
        </w:tc>
        <w:tc>
          <w:tcPr>
            <w:tcW w:w="3249" w:type="dxa"/>
            <w:vAlign w:val="center"/>
          </w:tcPr>
          <w:p w:rsidR="006F424D"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Francisco Morazán</w:t>
            </w:r>
          </w:p>
        </w:tc>
        <w:tc>
          <w:tcPr>
            <w:tcW w:w="3249" w:type="dxa"/>
            <w:vAlign w:val="center"/>
          </w:tcPr>
          <w:p w:rsidR="006F424D" w:rsidRPr="009D7B30" w:rsidRDefault="006F424D" w:rsidP="0001471C">
            <w:pPr>
              <w:spacing w:line="276" w:lineRule="auto"/>
              <w:jc w:val="center"/>
            </w:pPr>
            <w:r w:rsidRPr="009D7B30">
              <w:rPr>
                <w:rFonts w:ascii="Times New Roman" w:hAnsi="Times New Roman" w:cs="Times New Roman"/>
                <w:sz w:val="24"/>
                <w:szCs w:val="24"/>
              </w:rPr>
              <w:t>Capacitación</w:t>
            </w:r>
            <w:r w:rsidR="00DA2309" w:rsidRPr="009D7B30">
              <w:rPr>
                <w:rFonts w:ascii="Times New Roman" w:hAnsi="Times New Roman" w:cs="Times New Roman"/>
                <w:sz w:val="24"/>
                <w:szCs w:val="24"/>
              </w:rPr>
              <w:t xml:space="preserve"> sobre la Política Nacional de Prevención de la Violencia hacia la Niñez y Juventud</w:t>
            </w:r>
          </w:p>
        </w:tc>
        <w:tc>
          <w:tcPr>
            <w:tcW w:w="3249" w:type="dxa"/>
            <w:vAlign w:val="center"/>
          </w:tcPr>
          <w:p w:rsidR="006F424D"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43 miembros de la  Policía Preventiva</w:t>
            </w:r>
          </w:p>
        </w:tc>
      </w:tr>
      <w:tr w:rsidR="006F424D" w:rsidRPr="009D7B30" w:rsidTr="0001471C">
        <w:tc>
          <w:tcPr>
            <w:tcW w:w="3249" w:type="dxa"/>
            <w:vAlign w:val="center"/>
          </w:tcPr>
          <w:p w:rsidR="006F424D"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del 5 al 6  de febrero de 2014</w:t>
            </w:r>
          </w:p>
        </w:tc>
        <w:tc>
          <w:tcPr>
            <w:tcW w:w="3249" w:type="dxa"/>
            <w:vAlign w:val="center"/>
          </w:tcPr>
          <w:p w:rsidR="006F424D"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Lempira</w:t>
            </w:r>
          </w:p>
        </w:tc>
        <w:tc>
          <w:tcPr>
            <w:tcW w:w="3249" w:type="dxa"/>
            <w:vAlign w:val="center"/>
          </w:tcPr>
          <w:p w:rsidR="006F424D" w:rsidRPr="009D7B30" w:rsidRDefault="006F424D" w:rsidP="0001471C">
            <w:pPr>
              <w:spacing w:line="276" w:lineRule="auto"/>
              <w:jc w:val="center"/>
            </w:pPr>
            <w:r w:rsidRPr="009D7B30">
              <w:rPr>
                <w:rFonts w:ascii="Times New Roman" w:hAnsi="Times New Roman" w:cs="Times New Roman"/>
                <w:sz w:val="24"/>
                <w:szCs w:val="24"/>
              </w:rPr>
              <w:t>Capacitación</w:t>
            </w:r>
            <w:r w:rsidR="00DA2309" w:rsidRPr="009D7B30">
              <w:rPr>
                <w:rFonts w:ascii="Times New Roman" w:hAnsi="Times New Roman" w:cs="Times New Roman"/>
                <w:sz w:val="24"/>
                <w:szCs w:val="24"/>
              </w:rPr>
              <w:t xml:space="preserve"> sobre Derechos Humanos y Relaciones Interpersonales</w:t>
            </w:r>
          </w:p>
        </w:tc>
        <w:tc>
          <w:tcPr>
            <w:tcW w:w="3249" w:type="dxa"/>
            <w:vAlign w:val="center"/>
          </w:tcPr>
          <w:p w:rsidR="006F424D"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74  miembros de la Policía Penitenciaria</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21 de febrero de 2014</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Gracias a Dios</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los Límites de la Policía en la Persecución del Delito</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22 miembros de la  policía  preventiva e investigación criminal</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5 de febrero de 2014</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Gracias a Dios</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25 miembros de la  policía penitenciaria</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del 3  al  4 de junio de 2014</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Copán</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Curso de Inducción en Derechos Humanos</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45 miembros de la  120 Brigada de Infantería</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del 10  al 11 de junio de 2014</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Copán</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Curso de Inducción en Derechos Humanos</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45 miembros del  Batallón de Infantería</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17 de julio de 2014</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Copán</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 y el Papel de la Policía ante la Ciudadanía</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31 miembros de la Policía Preventiva</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E</w:t>
            </w:r>
            <w:r w:rsidR="00DA2309" w:rsidRPr="009D7B30">
              <w:rPr>
                <w:rFonts w:ascii="Times New Roman" w:hAnsi="Times New Roman" w:cs="Times New Roman"/>
                <w:sz w:val="24"/>
                <w:szCs w:val="24"/>
              </w:rPr>
              <w:t>nero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Comayagua e Intibucá</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 xml:space="preserve">Capacitación sobre Ley Especial Para Personas </w:t>
            </w:r>
            <w:r w:rsidRPr="009D7B30">
              <w:rPr>
                <w:rFonts w:ascii="Times New Roman" w:hAnsi="Times New Roman" w:cs="Times New Roman"/>
                <w:sz w:val="24"/>
                <w:szCs w:val="24"/>
              </w:rPr>
              <w:lastRenderedPageBreak/>
              <w:t>privadas de Libertad con Enfermedades en Fase Terminal</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28 y 36 policías  preventivos y penitenciarios respectivamente</w:t>
            </w:r>
          </w:p>
        </w:tc>
      </w:tr>
      <w:tr w:rsidR="00DA2309" w:rsidRPr="009D7B30" w:rsidTr="0001471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Febrero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Colon</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el  Código de Conducta para Funcionarios Encargados de Hacer Cumplir la Ley</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30 fiscales y  policías</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M</w:t>
            </w:r>
            <w:r w:rsidR="00DA2309" w:rsidRPr="009D7B30">
              <w:rPr>
                <w:rFonts w:ascii="Times New Roman" w:hAnsi="Times New Roman" w:cs="Times New Roman"/>
                <w:sz w:val="24"/>
                <w:szCs w:val="24"/>
              </w:rPr>
              <w:t>ayo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Ocotepeque</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 Responsabilidad de las Autoridades en la Aplicación de la Ley</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33 jueces, fiscales y  policías</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M</w:t>
            </w:r>
            <w:r w:rsidR="00DA2309" w:rsidRPr="009D7B30">
              <w:rPr>
                <w:rFonts w:ascii="Times New Roman" w:hAnsi="Times New Roman" w:cs="Times New Roman"/>
                <w:sz w:val="24"/>
                <w:szCs w:val="24"/>
              </w:rPr>
              <w:t>ayo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Colón</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Uso de la fuerza y de las Armas de Fuego</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18 Policías</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M</w:t>
            </w:r>
            <w:r w:rsidR="00DA2309" w:rsidRPr="009D7B30">
              <w:rPr>
                <w:rFonts w:ascii="Times New Roman" w:hAnsi="Times New Roman" w:cs="Times New Roman"/>
                <w:sz w:val="24"/>
                <w:szCs w:val="24"/>
              </w:rPr>
              <w:t>ayo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Gracias a Dios</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Derechos Humanos y el CONADEH</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22 policías</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J</w:t>
            </w:r>
            <w:r w:rsidR="00DA2309" w:rsidRPr="009D7B30">
              <w:rPr>
                <w:rFonts w:ascii="Times New Roman" w:hAnsi="Times New Roman" w:cs="Times New Roman"/>
                <w:sz w:val="24"/>
                <w:szCs w:val="24"/>
              </w:rPr>
              <w:t>ulio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Islas de la Bahía</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Límites de la Policía en la Persecución del Delito</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27 policías</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r w:rsidR="00DA2309" w:rsidRPr="009D7B30">
              <w:rPr>
                <w:rFonts w:ascii="Times New Roman" w:hAnsi="Times New Roman" w:cs="Times New Roman"/>
                <w:sz w:val="24"/>
                <w:szCs w:val="24"/>
              </w:rPr>
              <w:t>gosto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Copan</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Los Derechos Humanos y la Labor Policial</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68 jueces, policías y  fiscales</w:t>
            </w:r>
          </w:p>
        </w:tc>
      </w:tr>
      <w:tr w:rsidR="00DA2309" w:rsidRPr="009D7B30" w:rsidTr="0001471C">
        <w:tc>
          <w:tcPr>
            <w:tcW w:w="3249" w:type="dxa"/>
            <w:vAlign w:val="center"/>
          </w:tcPr>
          <w:p w:rsidR="00DA2309" w:rsidRPr="009D7B30" w:rsidRDefault="0001471C" w:rsidP="0001471C">
            <w:pPr>
              <w:spacing w:line="276" w:lineRule="auto"/>
              <w:jc w:val="center"/>
            </w:pPr>
            <w:r>
              <w:rPr>
                <w:rFonts w:ascii="Times New Roman" w:hAnsi="Times New Roman" w:cs="Times New Roman"/>
                <w:sz w:val="24"/>
                <w:szCs w:val="24"/>
              </w:rPr>
              <w:t>A</w:t>
            </w:r>
            <w:r w:rsidR="00DA2309" w:rsidRPr="009D7B30">
              <w:rPr>
                <w:rFonts w:ascii="Times New Roman" w:hAnsi="Times New Roman" w:cs="Times New Roman"/>
                <w:sz w:val="24"/>
                <w:szCs w:val="24"/>
              </w:rPr>
              <w:t>gosto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Santa Bárbara</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 sobre  Los Derechos Humanos y la Aplicación de la Ley</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51 policías preventivos, penitenciarios, jueces y fiscales</w:t>
            </w:r>
          </w:p>
        </w:tc>
      </w:tr>
      <w:tr w:rsidR="00DA2309" w:rsidRPr="009D7B30" w:rsidTr="0001471C">
        <w:tc>
          <w:tcPr>
            <w:tcW w:w="3249" w:type="dxa"/>
            <w:vAlign w:val="center"/>
          </w:tcPr>
          <w:p w:rsidR="00DA2309" w:rsidRPr="009D7B30" w:rsidRDefault="0001471C" w:rsidP="0001471C">
            <w:pPr>
              <w:spacing w:line="276" w:lineRule="auto"/>
              <w:jc w:val="center"/>
            </w:pPr>
            <w:r>
              <w:rPr>
                <w:rFonts w:ascii="Times New Roman" w:hAnsi="Times New Roman" w:cs="Times New Roman"/>
                <w:sz w:val="24"/>
                <w:szCs w:val="24"/>
              </w:rPr>
              <w:t>A</w:t>
            </w:r>
            <w:r w:rsidR="00DA2309" w:rsidRPr="009D7B30">
              <w:rPr>
                <w:rFonts w:ascii="Times New Roman" w:hAnsi="Times New Roman" w:cs="Times New Roman"/>
                <w:sz w:val="24"/>
                <w:szCs w:val="24"/>
              </w:rPr>
              <w:t>gosto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Cortés</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 xml:space="preserve">Capacitación sobre Los Derechos Humanos en la </w:t>
            </w:r>
            <w:r w:rsidRPr="009D7B30">
              <w:rPr>
                <w:rFonts w:ascii="Times New Roman" w:hAnsi="Times New Roman" w:cs="Times New Roman"/>
                <w:sz w:val="24"/>
                <w:szCs w:val="24"/>
              </w:rPr>
              <w:lastRenderedPageBreak/>
              <w:t>Aplicación de la Ley</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92 jueces, policías y  defensores públicos</w:t>
            </w:r>
          </w:p>
        </w:tc>
      </w:tr>
      <w:tr w:rsidR="00DA2309" w:rsidRPr="009D7B30" w:rsidTr="0001471C">
        <w:tc>
          <w:tcPr>
            <w:tcW w:w="3249" w:type="dxa"/>
            <w:vAlign w:val="center"/>
          </w:tcPr>
          <w:p w:rsidR="00DA2309"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S</w:t>
            </w:r>
            <w:r w:rsidR="00DA2309" w:rsidRPr="009D7B30">
              <w:rPr>
                <w:rFonts w:ascii="Times New Roman" w:hAnsi="Times New Roman" w:cs="Times New Roman"/>
                <w:sz w:val="24"/>
                <w:szCs w:val="24"/>
              </w:rPr>
              <w:t>eptiembre de 2013</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Francisco Morazán</w:t>
            </w:r>
            <w:r w:rsidR="00F60EBC" w:rsidRPr="009D7B30">
              <w:rPr>
                <w:rFonts w:ascii="Times New Roman" w:hAnsi="Times New Roman" w:cs="Times New Roman"/>
                <w:sz w:val="24"/>
                <w:szCs w:val="24"/>
              </w:rPr>
              <w:t>, Olancho y El Paraíso</w:t>
            </w:r>
          </w:p>
        </w:tc>
        <w:tc>
          <w:tcPr>
            <w:tcW w:w="3249" w:type="dxa"/>
            <w:vAlign w:val="center"/>
          </w:tcPr>
          <w:p w:rsidR="00DA2309" w:rsidRPr="009D7B30" w:rsidRDefault="00DA2309" w:rsidP="0001471C">
            <w:pPr>
              <w:spacing w:line="276" w:lineRule="auto"/>
              <w:jc w:val="center"/>
            </w:pPr>
            <w:r w:rsidRPr="009D7B30">
              <w:rPr>
                <w:rFonts w:ascii="Times New Roman" w:hAnsi="Times New Roman" w:cs="Times New Roman"/>
                <w:sz w:val="24"/>
                <w:szCs w:val="24"/>
              </w:rPr>
              <w:t>Capacitación</w:t>
            </w:r>
            <w:r w:rsidR="00F60EBC" w:rsidRPr="009D7B30">
              <w:rPr>
                <w:rFonts w:ascii="Times New Roman" w:hAnsi="Times New Roman" w:cs="Times New Roman"/>
                <w:sz w:val="24"/>
                <w:szCs w:val="24"/>
              </w:rPr>
              <w:t xml:space="preserve"> sobre Principios Básicos sobre el Empleo de la Fuerza y de Armas de Fuego</w:t>
            </w:r>
          </w:p>
        </w:tc>
        <w:tc>
          <w:tcPr>
            <w:tcW w:w="3249" w:type="dxa"/>
            <w:vAlign w:val="center"/>
          </w:tcPr>
          <w:p w:rsidR="00DA2309" w:rsidRPr="009D7B30" w:rsidRDefault="00DA2309"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74</w:t>
            </w:r>
            <w:r w:rsidR="00F60EBC" w:rsidRPr="009D7B30">
              <w:rPr>
                <w:rFonts w:ascii="Times New Roman" w:hAnsi="Times New Roman" w:cs="Times New Roman"/>
                <w:sz w:val="24"/>
                <w:szCs w:val="24"/>
              </w:rPr>
              <w:t>,</w:t>
            </w:r>
            <w:r w:rsidRPr="009D7B30">
              <w:rPr>
                <w:rFonts w:ascii="Times New Roman" w:hAnsi="Times New Roman" w:cs="Times New Roman"/>
                <w:sz w:val="24"/>
                <w:szCs w:val="24"/>
              </w:rPr>
              <w:t xml:space="preserve"> </w:t>
            </w:r>
            <w:r w:rsidR="00F60EBC" w:rsidRPr="009D7B30">
              <w:rPr>
                <w:rFonts w:ascii="Times New Roman" w:hAnsi="Times New Roman" w:cs="Times New Roman"/>
                <w:sz w:val="24"/>
                <w:szCs w:val="24"/>
              </w:rPr>
              <w:t xml:space="preserve">39 y 32 </w:t>
            </w:r>
            <w:r w:rsidRPr="009D7B30">
              <w:rPr>
                <w:rFonts w:ascii="Times New Roman" w:hAnsi="Times New Roman" w:cs="Times New Roman"/>
                <w:sz w:val="24"/>
                <w:szCs w:val="24"/>
              </w:rPr>
              <w:t>policías preventivos  y penitenciarios</w:t>
            </w:r>
            <w:r w:rsidR="00F60EBC" w:rsidRPr="009D7B30">
              <w:rPr>
                <w:rFonts w:ascii="Times New Roman" w:hAnsi="Times New Roman" w:cs="Times New Roman"/>
                <w:sz w:val="24"/>
                <w:szCs w:val="24"/>
              </w:rPr>
              <w:t xml:space="preserve"> respectivamente, haciendo un total de 145 policías capacitados</w:t>
            </w:r>
          </w:p>
        </w:tc>
      </w:tr>
      <w:tr w:rsidR="00F60EBC" w:rsidRPr="009D7B30" w:rsidTr="0001471C">
        <w:tc>
          <w:tcPr>
            <w:tcW w:w="3249" w:type="dxa"/>
            <w:vAlign w:val="center"/>
          </w:tcPr>
          <w:p w:rsidR="00F60EBC"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O</w:t>
            </w:r>
            <w:r w:rsidR="00F60EBC" w:rsidRPr="009D7B30">
              <w:rPr>
                <w:rFonts w:ascii="Times New Roman" w:hAnsi="Times New Roman" w:cs="Times New Roman"/>
                <w:sz w:val="24"/>
                <w:szCs w:val="24"/>
              </w:rPr>
              <w:t>ctubre 2013</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Copan</w:t>
            </w:r>
          </w:p>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Lempira</w:t>
            </w:r>
          </w:p>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Ocotepeque</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Aplicación de Justicia y los Derechos Humanos</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63,41 y 39  operadores de justicia respectivamente</w:t>
            </w:r>
          </w:p>
        </w:tc>
      </w:tr>
      <w:tr w:rsidR="00F60EBC" w:rsidRPr="009D7B30" w:rsidTr="0001471C">
        <w:tc>
          <w:tcPr>
            <w:tcW w:w="3249" w:type="dxa"/>
            <w:vAlign w:val="center"/>
          </w:tcPr>
          <w:p w:rsidR="00F60EBC"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O</w:t>
            </w:r>
            <w:r w:rsidR="00F60EBC" w:rsidRPr="009D7B30">
              <w:rPr>
                <w:rFonts w:ascii="Times New Roman" w:hAnsi="Times New Roman" w:cs="Times New Roman"/>
                <w:sz w:val="24"/>
                <w:szCs w:val="24"/>
              </w:rPr>
              <w:t>ctubre 2013</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Comayagua,</w:t>
            </w:r>
          </w:p>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Intibucá</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La ley y los Derechos Humanos</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40 y  66 operadores de justicia respectivamente</w:t>
            </w:r>
          </w:p>
        </w:tc>
      </w:tr>
      <w:tr w:rsidR="00F60EBC" w:rsidRPr="009D7B30" w:rsidTr="0001471C">
        <w:tc>
          <w:tcPr>
            <w:tcW w:w="3249" w:type="dxa"/>
            <w:vAlign w:val="center"/>
          </w:tcPr>
          <w:p w:rsidR="00F60EBC"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E</w:t>
            </w:r>
            <w:r w:rsidR="00F60EBC" w:rsidRPr="009D7B30">
              <w:rPr>
                <w:rFonts w:ascii="Times New Roman" w:hAnsi="Times New Roman" w:cs="Times New Roman"/>
                <w:sz w:val="24"/>
                <w:szCs w:val="24"/>
              </w:rPr>
              <w:t>nero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Olancho</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Uso de la fuerza y de las Armas de Fuego</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32 miembros de la Policía Nacional</w:t>
            </w:r>
          </w:p>
        </w:tc>
      </w:tr>
      <w:tr w:rsidR="00F60EBC" w:rsidRPr="009D7B30" w:rsidTr="0001471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Marzo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Santa Bárbara</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Respeto a los Derechos Humanos por los Funcionarios Encargados de Hacer Cumplir la Ley</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29 jueces, fiscales y policías</w:t>
            </w:r>
          </w:p>
        </w:tc>
      </w:tr>
      <w:tr w:rsidR="00F60EBC" w:rsidRPr="009D7B30" w:rsidTr="0001471C">
        <w:tc>
          <w:tcPr>
            <w:tcW w:w="3249" w:type="dxa"/>
            <w:vAlign w:val="center"/>
          </w:tcPr>
          <w:p w:rsidR="00F60EBC"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r w:rsidR="00F60EBC" w:rsidRPr="009D7B30">
              <w:rPr>
                <w:rFonts w:ascii="Times New Roman" w:hAnsi="Times New Roman" w:cs="Times New Roman"/>
                <w:sz w:val="24"/>
                <w:szCs w:val="24"/>
              </w:rPr>
              <w:t>bril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Yoro</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Derechos Humanos, Responsabilidad de las Autoridades en la Aplicación de la Ley</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33 jueces, fiscales y  policías</w:t>
            </w:r>
          </w:p>
        </w:tc>
      </w:tr>
      <w:tr w:rsidR="00F60EBC" w:rsidRPr="009D7B30" w:rsidTr="0001471C">
        <w:tc>
          <w:tcPr>
            <w:tcW w:w="3249" w:type="dxa"/>
            <w:vAlign w:val="center"/>
          </w:tcPr>
          <w:p w:rsidR="00F60EBC"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r w:rsidR="00F60EBC" w:rsidRPr="009D7B30">
              <w:rPr>
                <w:rFonts w:ascii="Times New Roman" w:hAnsi="Times New Roman" w:cs="Times New Roman"/>
                <w:sz w:val="24"/>
                <w:szCs w:val="24"/>
              </w:rPr>
              <w:t>bril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Islas de la Bahía</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Capacitación sobre Uso de la fuerza y de las Armas de Fuego</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18 policías</w:t>
            </w:r>
          </w:p>
        </w:tc>
      </w:tr>
      <w:tr w:rsidR="00F60EBC" w:rsidRPr="009D7B30" w:rsidTr="0001471C">
        <w:tc>
          <w:tcPr>
            <w:tcW w:w="3249" w:type="dxa"/>
            <w:vAlign w:val="center"/>
          </w:tcPr>
          <w:p w:rsidR="00F60EBC" w:rsidRPr="009D7B30" w:rsidRDefault="0001471C" w:rsidP="0001471C">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r w:rsidR="00F60EBC" w:rsidRPr="009D7B30">
              <w:rPr>
                <w:rFonts w:ascii="Times New Roman" w:hAnsi="Times New Roman" w:cs="Times New Roman"/>
                <w:sz w:val="24"/>
                <w:szCs w:val="24"/>
              </w:rPr>
              <w:t>bril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Gracias a Dios</w:t>
            </w:r>
          </w:p>
        </w:tc>
        <w:tc>
          <w:tcPr>
            <w:tcW w:w="3249" w:type="dxa"/>
            <w:vAlign w:val="center"/>
          </w:tcPr>
          <w:p w:rsidR="00F60EBC" w:rsidRPr="009D7B30" w:rsidRDefault="00F60EBC" w:rsidP="0001471C">
            <w:pPr>
              <w:spacing w:line="276" w:lineRule="auto"/>
              <w:jc w:val="center"/>
            </w:pPr>
            <w:r w:rsidRPr="009D7B30">
              <w:rPr>
                <w:rFonts w:ascii="Times New Roman" w:hAnsi="Times New Roman" w:cs="Times New Roman"/>
                <w:sz w:val="24"/>
                <w:szCs w:val="24"/>
              </w:rPr>
              <w:t>Capacitación sobre Derechos Humanos y su Aplicabilidad</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22 policías</w:t>
            </w:r>
          </w:p>
        </w:tc>
      </w:tr>
      <w:tr w:rsidR="00F60EBC" w:rsidRPr="009D7B30" w:rsidTr="0001471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Junio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Comayagua</w:t>
            </w:r>
          </w:p>
        </w:tc>
        <w:tc>
          <w:tcPr>
            <w:tcW w:w="3249" w:type="dxa"/>
            <w:vAlign w:val="center"/>
          </w:tcPr>
          <w:p w:rsidR="00F60EBC" w:rsidRPr="009D7B30" w:rsidRDefault="00F60EBC" w:rsidP="0001471C">
            <w:pPr>
              <w:spacing w:line="276" w:lineRule="auto"/>
              <w:jc w:val="center"/>
            </w:pPr>
            <w:r w:rsidRPr="009D7B30">
              <w:rPr>
                <w:rFonts w:ascii="Times New Roman" w:hAnsi="Times New Roman" w:cs="Times New Roman"/>
                <w:sz w:val="24"/>
                <w:szCs w:val="24"/>
              </w:rPr>
              <w:t>Capacitación sobre  Uso de la fuerza y de las Armas de Fuego</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35 miembros de la policía penitenciaria</w:t>
            </w:r>
          </w:p>
        </w:tc>
      </w:tr>
      <w:tr w:rsidR="00F60EBC" w:rsidRPr="009D7B30" w:rsidTr="0001471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Julio de 2012</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Francisco Morazán</w:t>
            </w:r>
          </w:p>
        </w:tc>
        <w:tc>
          <w:tcPr>
            <w:tcW w:w="3249" w:type="dxa"/>
            <w:vAlign w:val="center"/>
          </w:tcPr>
          <w:p w:rsidR="00F60EBC" w:rsidRPr="009D7B30" w:rsidRDefault="00F60EBC" w:rsidP="0001471C">
            <w:pPr>
              <w:spacing w:line="276" w:lineRule="auto"/>
              <w:jc w:val="center"/>
            </w:pPr>
            <w:r w:rsidRPr="009D7B30">
              <w:rPr>
                <w:rFonts w:ascii="Times New Roman" w:hAnsi="Times New Roman" w:cs="Times New Roman"/>
                <w:sz w:val="24"/>
                <w:szCs w:val="24"/>
              </w:rPr>
              <w:t>Capacitación sobre Derechos Humanos, Ética y  Papel de la Policía</w:t>
            </w:r>
          </w:p>
        </w:tc>
        <w:tc>
          <w:tcPr>
            <w:tcW w:w="3249" w:type="dxa"/>
            <w:vAlign w:val="center"/>
          </w:tcPr>
          <w:p w:rsidR="00F60EBC" w:rsidRPr="009D7B30" w:rsidRDefault="00F60EBC"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92 policías</w:t>
            </w:r>
          </w:p>
        </w:tc>
      </w:tr>
      <w:tr w:rsidR="00F60EBC" w:rsidRPr="009D7B30" w:rsidTr="0001471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Julio de 2012</w:t>
            </w:r>
          </w:p>
        </w:t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El Paraíso</w:t>
            </w:r>
          </w:p>
        </w:tc>
        <w:tc>
          <w:tcPr>
            <w:tcW w:w="3249" w:type="dxa"/>
            <w:vAlign w:val="center"/>
          </w:tcPr>
          <w:p w:rsidR="00F60EBC" w:rsidRPr="009D7B30" w:rsidRDefault="00F60EBC" w:rsidP="0001471C">
            <w:pPr>
              <w:spacing w:line="276" w:lineRule="auto"/>
              <w:jc w:val="center"/>
            </w:pPr>
            <w:r w:rsidRPr="009D7B30">
              <w:rPr>
                <w:rFonts w:ascii="Times New Roman" w:hAnsi="Times New Roman" w:cs="Times New Roman"/>
                <w:sz w:val="24"/>
                <w:szCs w:val="24"/>
              </w:rPr>
              <w:t>Capacitación</w:t>
            </w:r>
            <w:r w:rsidR="00CD4094" w:rsidRPr="009D7B30">
              <w:rPr>
                <w:rFonts w:ascii="Times New Roman" w:hAnsi="Times New Roman" w:cs="Times New Roman"/>
                <w:sz w:val="24"/>
                <w:szCs w:val="24"/>
              </w:rPr>
              <w:t xml:space="preserve"> sobre La Ética y el Papel de las Autoridades en el Cumplimiento de la Ley</w:t>
            </w:r>
          </w:p>
        </w:t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49 jueces, fiscales, policía preventiva, de tránsito</w:t>
            </w:r>
          </w:p>
        </w:tc>
      </w:tr>
      <w:tr w:rsidR="00F60EBC" w:rsidRPr="009D7B30" w:rsidTr="0001471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Julio de 2012</w:t>
            </w:r>
          </w:p>
        </w:t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Intibucá</w:t>
            </w:r>
          </w:p>
        </w:tc>
        <w:tc>
          <w:tcPr>
            <w:tcW w:w="3249" w:type="dxa"/>
            <w:vAlign w:val="center"/>
          </w:tcPr>
          <w:p w:rsidR="00F60EBC" w:rsidRPr="009D7B30" w:rsidRDefault="00F60EBC" w:rsidP="0001471C">
            <w:pPr>
              <w:spacing w:line="276" w:lineRule="auto"/>
              <w:jc w:val="center"/>
            </w:pPr>
            <w:r w:rsidRPr="009D7B30">
              <w:rPr>
                <w:rFonts w:ascii="Times New Roman" w:hAnsi="Times New Roman" w:cs="Times New Roman"/>
                <w:sz w:val="24"/>
                <w:szCs w:val="24"/>
              </w:rPr>
              <w:t>Capacitación</w:t>
            </w:r>
            <w:r w:rsidR="00CD4094" w:rsidRPr="009D7B30">
              <w:rPr>
                <w:rFonts w:ascii="Times New Roman" w:hAnsi="Times New Roman" w:cs="Times New Roman"/>
                <w:sz w:val="24"/>
                <w:szCs w:val="24"/>
              </w:rPr>
              <w:t xml:space="preserve"> sobre la Convención Contra la Tortura y otros Tratos Crueles, Inhumanos y Degradantes</w:t>
            </w:r>
          </w:p>
        </w:t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71 jueces, fiscales y policías</w:t>
            </w:r>
          </w:p>
        </w:tc>
      </w:tr>
      <w:tr w:rsidR="00F60EBC" w:rsidRPr="009D7B30" w:rsidTr="0001471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Agosto de 2012</w:t>
            </w:r>
          </w:p>
        </w:t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Ocotepeque</w:t>
            </w:r>
          </w:p>
        </w:tc>
        <w:tc>
          <w:tcPr>
            <w:tcW w:w="3249" w:type="dxa"/>
            <w:vAlign w:val="center"/>
          </w:tcPr>
          <w:p w:rsidR="00F60EBC" w:rsidRPr="009D7B30" w:rsidRDefault="00F60EBC" w:rsidP="0001471C">
            <w:pPr>
              <w:spacing w:line="276" w:lineRule="auto"/>
              <w:jc w:val="center"/>
            </w:pPr>
            <w:r w:rsidRPr="009D7B30">
              <w:rPr>
                <w:rFonts w:ascii="Times New Roman" w:hAnsi="Times New Roman" w:cs="Times New Roman"/>
                <w:sz w:val="24"/>
                <w:szCs w:val="24"/>
              </w:rPr>
              <w:t>Capacitación</w:t>
            </w:r>
            <w:r w:rsidR="00CD4094" w:rsidRPr="009D7B30">
              <w:rPr>
                <w:rFonts w:ascii="Times New Roman" w:hAnsi="Times New Roman" w:cs="Times New Roman"/>
                <w:sz w:val="24"/>
                <w:szCs w:val="24"/>
              </w:rPr>
              <w:t xml:space="preserve"> sobre La Aplicación  de la Tortura, una Violación a los Derechos Humanos</w:t>
            </w:r>
          </w:p>
        </w:tc>
        <w:tc>
          <w:tcPr>
            <w:tcW w:w="3249" w:type="dxa"/>
            <w:vAlign w:val="center"/>
          </w:tcPr>
          <w:p w:rsidR="00F60EBC"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38 miembros de la policía preventiva de tránsito y  jueces</w:t>
            </w:r>
          </w:p>
        </w:tc>
      </w:tr>
      <w:tr w:rsidR="00CD4094" w:rsidRPr="009D7B30" w:rsidTr="0001471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Octubre de 2012</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Atlántida y  Lempira</w:t>
            </w:r>
          </w:p>
        </w:tc>
        <w:tc>
          <w:tcPr>
            <w:tcW w:w="3249" w:type="dxa"/>
            <w:vAlign w:val="center"/>
          </w:tcPr>
          <w:p w:rsidR="00CD4094" w:rsidRPr="009D7B30" w:rsidRDefault="00CD4094" w:rsidP="0001471C">
            <w:pPr>
              <w:spacing w:line="276" w:lineRule="auto"/>
              <w:jc w:val="center"/>
            </w:pPr>
            <w:r w:rsidRPr="009D7B30">
              <w:rPr>
                <w:rFonts w:ascii="Times New Roman" w:hAnsi="Times New Roman" w:cs="Times New Roman"/>
                <w:sz w:val="24"/>
                <w:szCs w:val="24"/>
              </w:rPr>
              <w:t>Capacitación sobre el  Conjunto de Principios para la Protección de Todas las Personas  Sometidas a Cualquier Forma de Detención o Prisión</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64 y 29  miembros de la policía preventiva y  penitenciaria</w:t>
            </w:r>
          </w:p>
        </w:tc>
      </w:tr>
      <w:tr w:rsidR="00CD4094" w:rsidRPr="009D7B30" w:rsidTr="0001471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Octubre de 2012</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Colón</w:t>
            </w:r>
          </w:p>
        </w:tc>
        <w:tc>
          <w:tcPr>
            <w:tcW w:w="3249" w:type="dxa"/>
            <w:vAlign w:val="center"/>
          </w:tcPr>
          <w:p w:rsidR="00CD4094" w:rsidRPr="009D7B30" w:rsidRDefault="00CD4094" w:rsidP="0001471C">
            <w:pPr>
              <w:spacing w:line="276" w:lineRule="auto"/>
              <w:jc w:val="center"/>
            </w:pPr>
            <w:r w:rsidRPr="009D7B30">
              <w:rPr>
                <w:rFonts w:ascii="Times New Roman" w:hAnsi="Times New Roman" w:cs="Times New Roman"/>
                <w:sz w:val="24"/>
                <w:szCs w:val="24"/>
              </w:rPr>
              <w:t>Curso Básico de Derechos Humanos</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43 policías, jueces, y fiscales</w:t>
            </w:r>
          </w:p>
        </w:tc>
      </w:tr>
      <w:tr w:rsidR="00CD4094" w:rsidRPr="009D7B30" w:rsidTr="0001471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Noviembre de 2012</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Copan</w:t>
            </w:r>
          </w:p>
        </w:tc>
        <w:tc>
          <w:tcPr>
            <w:tcW w:w="3249" w:type="dxa"/>
            <w:vAlign w:val="center"/>
          </w:tcPr>
          <w:p w:rsidR="00CD4094" w:rsidRPr="009D7B30" w:rsidRDefault="00CD4094" w:rsidP="0001471C">
            <w:pPr>
              <w:spacing w:line="276" w:lineRule="auto"/>
              <w:jc w:val="center"/>
            </w:pPr>
            <w:r w:rsidRPr="009D7B30">
              <w:rPr>
                <w:rFonts w:ascii="Times New Roman" w:hAnsi="Times New Roman" w:cs="Times New Roman"/>
                <w:sz w:val="24"/>
                <w:szCs w:val="24"/>
              </w:rPr>
              <w:t xml:space="preserve">Capacitación sobre las Reglas Mínimas para el Tratamiento </w:t>
            </w:r>
            <w:r w:rsidRPr="009D7B30">
              <w:rPr>
                <w:rFonts w:ascii="Times New Roman" w:hAnsi="Times New Roman" w:cs="Times New Roman"/>
                <w:sz w:val="24"/>
                <w:szCs w:val="24"/>
              </w:rPr>
              <w:lastRenderedPageBreak/>
              <w:t>de los Reclusos</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 xml:space="preserve">62 miembros de la policía preventiva, penitenciaria, </w:t>
            </w:r>
            <w:r w:rsidRPr="009D7B30">
              <w:rPr>
                <w:rFonts w:ascii="Times New Roman" w:hAnsi="Times New Roman" w:cs="Times New Roman"/>
                <w:sz w:val="24"/>
                <w:szCs w:val="24"/>
              </w:rPr>
              <w:lastRenderedPageBreak/>
              <w:t>jueces y Defensa Pública</w:t>
            </w:r>
          </w:p>
        </w:tc>
      </w:tr>
      <w:tr w:rsidR="00CD4094" w:rsidRPr="009D7B30" w:rsidTr="0001471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lastRenderedPageBreak/>
              <w:t>Noviembre de 2012</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Francisco Morazán</w:t>
            </w:r>
          </w:p>
        </w:tc>
        <w:tc>
          <w:tcPr>
            <w:tcW w:w="3249" w:type="dxa"/>
            <w:vAlign w:val="center"/>
          </w:tcPr>
          <w:p w:rsidR="00CD4094" w:rsidRPr="009D7B30" w:rsidRDefault="00CD4094" w:rsidP="0001471C">
            <w:pPr>
              <w:spacing w:line="276" w:lineRule="auto"/>
              <w:jc w:val="center"/>
            </w:pPr>
            <w:r w:rsidRPr="009D7B30">
              <w:rPr>
                <w:rFonts w:ascii="Times New Roman" w:hAnsi="Times New Roman" w:cs="Times New Roman"/>
                <w:sz w:val="24"/>
                <w:szCs w:val="24"/>
              </w:rPr>
              <w:t>Capacitación sobre el Uso de la Fuerza y de las Armas de Fuego para Funcionarios Encargados de Hacer Cumplir la Ley</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69  miembros de la policía penitenciaria</w:t>
            </w:r>
          </w:p>
        </w:tc>
      </w:tr>
      <w:tr w:rsidR="00CD4094" w:rsidRPr="009D7B30" w:rsidTr="0001471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Diciembre de 2012</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Cortes</w:t>
            </w:r>
          </w:p>
        </w:tc>
        <w:tc>
          <w:tcPr>
            <w:tcW w:w="3249" w:type="dxa"/>
            <w:vAlign w:val="center"/>
          </w:tcPr>
          <w:p w:rsidR="00CD4094" w:rsidRPr="009D7B30" w:rsidRDefault="00CD4094" w:rsidP="0001471C">
            <w:pPr>
              <w:spacing w:line="276" w:lineRule="auto"/>
              <w:jc w:val="center"/>
            </w:pPr>
            <w:r w:rsidRPr="009D7B30">
              <w:rPr>
                <w:rFonts w:ascii="Times New Roman" w:hAnsi="Times New Roman" w:cs="Times New Roman"/>
                <w:sz w:val="24"/>
                <w:szCs w:val="24"/>
              </w:rPr>
              <w:t>Capacitación sobre  Principios Básicos sobre el Tratamiento de los Reclusos</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67 miembros de la policía penitenciaria, y preventiva</w:t>
            </w:r>
          </w:p>
        </w:tc>
      </w:tr>
      <w:tr w:rsidR="00CD4094" w:rsidRPr="009D7B30" w:rsidTr="0001471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Diciembre de 2012</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Lempira</w:t>
            </w:r>
          </w:p>
        </w:tc>
        <w:tc>
          <w:tcPr>
            <w:tcW w:w="3249" w:type="dxa"/>
            <w:vAlign w:val="center"/>
          </w:tcPr>
          <w:p w:rsidR="00CD4094" w:rsidRPr="009D7B30" w:rsidRDefault="00CD4094" w:rsidP="0001471C">
            <w:pPr>
              <w:spacing w:line="276" w:lineRule="auto"/>
              <w:jc w:val="center"/>
            </w:pPr>
            <w:r w:rsidRPr="009D7B30">
              <w:rPr>
                <w:rFonts w:ascii="Times New Roman" w:hAnsi="Times New Roman" w:cs="Times New Roman"/>
                <w:sz w:val="24"/>
                <w:szCs w:val="24"/>
              </w:rPr>
              <w:t>Capacitación sobre el Código de Conducta para Funcionarios Encargados de Hacer Cumplir la Ley</w:t>
            </w:r>
          </w:p>
        </w:tc>
        <w:tc>
          <w:tcPr>
            <w:tcW w:w="3249" w:type="dxa"/>
            <w:vAlign w:val="center"/>
          </w:tcPr>
          <w:p w:rsidR="00CD4094" w:rsidRPr="009D7B30" w:rsidRDefault="00CD4094" w:rsidP="0001471C">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50  miembros de Policía Nacional y  fiscales</w:t>
            </w:r>
          </w:p>
        </w:tc>
      </w:tr>
      <w:tr w:rsidR="00CD4094" w:rsidRPr="009D7B30" w:rsidTr="0001471C">
        <w:trPr>
          <w:trHeight w:val="440"/>
        </w:trPr>
        <w:tc>
          <w:tcPr>
            <w:tcW w:w="9747" w:type="dxa"/>
            <w:gridSpan w:val="3"/>
            <w:shd w:val="clear" w:color="auto" w:fill="DEEAF6" w:themeFill="accent1" w:themeFillTint="33"/>
            <w:vAlign w:val="center"/>
          </w:tcPr>
          <w:p w:rsidR="00CD4094" w:rsidRPr="002B2D12" w:rsidRDefault="00CD4094" w:rsidP="0001471C">
            <w:pPr>
              <w:spacing w:line="276" w:lineRule="auto"/>
              <w:jc w:val="center"/>
              <w:rPr>
                <w:b/>
              </w:rPr>
            </w:pPr>
            <w:r w:rsidRPr="002B2D12">
              <w:rPr>
                <w:rFonts w:ascii="Times New Roman" w:hAnsi="Times New Roman" w:cs="Times New Roman"/>
                <w:b/>
                <w:sz w:val="24"/>
                <w:szCs w:val="24"/>
              </w:rPr>
              <w:t>TOTAL DE PERSONAS CAPACITADAS DE 2012-2014:</w:t>
            </w:r>
          </w:p>
        </w:tc>
        <w:tc>
          <w:tcPr>
            <w:tcW w:w="3249" w:type="dxa"/>
            <w:shd w:val="clear" w:color="auto" w:fill="DEEAF6" w:themeFill="accent1" w:themeFillTint="33"/>
            <w:vAlign w:val="center"/>
          </w:tcPr>
          <w:p w:rsidR="00CD4094" w:rsidRPr="002B2D12" w:rsidRDefault="00082A43" w:rsidP="0001471C">
            <w:pPr>
              <w:spacing w:line="276" w:lineRule="auto"/>
              <w:jc w:val="center"/>
              <w:rPr>
                <w:rFonts w:ascii="Times New Roman" w:hAnsi="Times New Roman" w:cs="Times New Roman"/>
                <w:b/>
                <w:sz w:val="24"/>
                <w:szCs w:val="24"/>
              </w:rPr>
            </w:pPr>
            <w:r w:rsidRPr="002B2D12">
              <w:rPr>
                <w:rFonts w:ascii="Times New Roman" w:hAnsi="Times New Roman" w:cs="Times New Roman"/>
                <w:b/>
                <w:sz w:val="24"/>
                <w:szCs w:val="24"/>
              </w:rPr>
              <w:t>1976</w:t>
            </w:r>
          </w:p>
        </w:tc>
      </w:tr>
    </w:tbl>
    <w:p w:rsidR="00DA2309" w:rsidRPr="009D7B30" w:rsidRDefault="00DA2309" w:rsidP="009D7B30">
      <w:pPr>
        <w:spacing w:after="0" w:line="276" w:lineRule="auto"/>
        <w:jc w:val="both"/>
        <w:rPr>
          <w:rFonts w:ascii="Times New Roman" w:hAnsi="Times New Roman" w:cs="Times New Roman"/>
          <w:sz w:val="24"/>
          <w:szCs w:val="24"/>
        </w:rPr>
      </w:pPr>
    </w:p>
    <w:p w:rsidR="00CD4094" w:rsidRPr="009D7B30" w:rsidRDefault="00CD4094" w:rsidP="009D7B30">
      <w:pPr>
        <w:spacing w:after="0" w:line="276" w:lineRule="auto"/>
        <w:jc w:val="center"/>
        <w:rPr>
          <w:rFonts w:ascii="Times New Roman" w:eastAsia="Calibri" w:hAnsi="Times New Roman" w:cs="Times New Roman"/>
          <w:b/>
          <w:sz w:val="24"/>
          <w:szCs w:val="24"/>
        </w:rPr>
      </w:pPr>
    </w:p>
    <w:tbl>
      <w:tblPr>
        <w:tblStyle w:val="TableGrid"/>
        <w:tblW w:w="0" w:type="auto"/>
        <w:tblLook w:val="04A0"/>
      </w:tblPr>
      <w:tblGrid>
        <w:gridCol w:w="3249"/>
        <w:gridCol w:w="3249"/>
        <w:gridCol w:w="3249"/>
        <w:gridCol w:w="3249"/>
      </w:tblGrid>
      <w:tr w:rsidR="00CD4094" w:rsidRPr="009D7B30" w:rsidTr="002B2D12">
        <w:tc>
          <w:tcPr>
            <w:tcW w:w="12996" w:type="dxa"/>
            <w:gridSpan w:val="4"/>
            <w:shd w:val="clear" w:color="auto" w:fill="9CC2E5" w:themeFill="accent1" w:themeFillTint="99"/>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eastAsia="Calibri" w:hAnsi="Times New Roman" w:cs="Times New Roman"/>
                <w:b/>
                <w:sz w:val="24"/>
                <w:szCs w:val="24"/>
              </w:rPr>
              <w:t>Secretaría de Derechos Humanos, Justicia, Gobernación y Descentralización (SDHJGD)</w:t>
            </w:r>
          </w:p>
        </w:tc>
      </w:tr>
      <w:tr w:rsidR="00CD4094" w:rsidRPr="009D7B30" w:rsidTr="002B2D12">
        <w:tc>
          <w:tcPr>
            <w:tcW w:w="3249" w:type="dxa"/>
            <w:shd w:val="clear" w:color="auto" w:fill="BDD6EE" w:themeFill="accent1" w:themeFillTint="66"/>
            <w:vAlign w:val="center"/>
          </w:tcPr>
          <w:p w:rsidR="00CD4094" w:rsidRPr="009D7B30" w:rsidRDefault="00CD4094"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3249" w:type="dxa"/>
            <w:shd w:val="clear" w:color="auto" w:fill="BDD6EE" w:themeFill="accent1" w:themeFillTint="66"/>
            <w:vAlign w:val="center"/>
          </w:tcPr>
          <w:p w:rsidR="00CD4094" w:rsidRPr="009D7B30" w:rsidRDefault="00CD4094"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3249" w:type="dxa"/>
            <w:shd w:val="clear" w:color="auto" w:fill="BDD6EE" w:themeFill="accent1" w:themeFillTint="66"/>
            <w:vAlign w:val="center"/>
          </w:tcPr>
          <w:p w:rsidR="00CD4094" w:rsidRPr="009D7B30" w:rsidRDefault="00CD4094"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shd w:val="clear" w:color="auto" w:fill="BDD6EE" w:themeFill="accent1" w:themeFillTint="66"/>
            <w:vAlign w:val="center"/>
          </w:tcPr>
          <w:p w:rsidR="00CD4094" w:rsidRPr="009D7B30" w:rsidRDefault="00CD4094"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CD4094" w:rsidRPr="009D7B30" w:rsidTr="002B2D12">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18 de marzo de 2014</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Academia Militar General Francisco Morazán, Comayagua</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Taller Marco Nacional de Protección de los Derechos Humanos</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 xml:space="preserve">140 </w:t>
            </w:r>
            <w:r w:rsidRPr="009D7B30">
              <w:rPr>
                <w:rFonts w:ascii="Times New Roman" w:eastAsia="+mn-ea" w:hAnsi="Times New Roman" w:cs="Times New Roman"/>
                <w:color w:val="FFFFFF"/>
                <w:kern w:val="24"/>
                <w:sz w:val="24"/>
                <w:szCs w:val="24"/>
                <w:lang w:val="es-MX" w:eastAsia="es-ES"/>
              </w:rPr>
              <w:t xml:space="preserve"> </w:t>
            </w:r>
            <w:r w:rsidRPr="009D7B30">
              <w:rPr>
                <w:rFonts w:ascii="Times New Roman" w:hAnsi="Times New Roman" w:cs="Times New Roman"/>
                <w:sz w:val="24"/>
                <w:szCs w:val="24"/>
                <w:lang w:val="es-MX"/>
              </w:rPr>
              <w:t>miembros de las Fuerzas Armadas de Honduras</w:t>
            </w:r>
          </w:p>
        </w:tc>
      </w:tr>
      <w:tr w:rsidR="00CD4094" w:rsidRPr="009D7B30" w:rsidTr="002B2D12">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25 de marzo de 2014</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iCs/>
                <w:sz w:val="24"/>
                <w:szCs w:val="24"/>
                <w:lang w:val="es-MX"/>
              </w:rPr>
              <w:t>Academia Militar de Aviación</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Taller Marco Nacional de Protección de los Derechos Humanos</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MX"/>
              </w:rPr>
              <w:t>105 oficiales de las Fuerzas Armadas pertenecientes al Ejército y 41 miembros de la Fuerza Área Hondureña</w:t>
            </w:r>
          </w:p>
        </w:tc>
      </w:tr>
      <w:tr w:rsidR="00CD4094" w:rsidRPr="009D7B30" w:rsidTr="002B2D12">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21 al 22 de julio de 2014</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 xml:space="preserve">Escuela Técnica del Ejército de </w:t>
            </w:r>
            <w:r w:rsidRPr="009D7B30">
              <w:rPr>
                <w:rFonts w:ascii="Times New Roman" w:hAnsi="Times New Roman" w:cs="Times New Roman"/>
                <w:sz w:val="24"/>
                <w:szCs w:val="24"/>
                <w:lang w:val="es-ES"/>
              </w:rPr>
              <w:lastRenderedPageBreak/>
              <w:t>las Fuerzas Armadas, Tegucigalpa</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lastRenderedPageBreak/>
              <w:t xml:space="preserve">Taller sobre Derechos </w:t>
            </w:r>
            <w:r w:rsidRPr="009D7B30">
              <w:rPr>
                <w:rFonts w:ascii="Times New Roman" w:hAnsi="Times New Roman" w:cs="Times New Roman"/>
                <w:sz w:val="24"/>
                <w:szCs w:val="24"/>
                <w:lang w:val="es-ES"/>
              </w:rPr>
              <w:lastRenderedPageBreak/>
              <w:t>Humanos y Funciones de la Policía Militar del Orden Público</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lastRenderedPageBreak/>
              <w:t xml:space="preserve">41 policías militares del orden </w:t>
            </w:r>
            <w:r w:rsidRPr="009D7B30">
              <w:rPr>
                <w:rFonts w:ascii="Times New Roman" w:hAnsi="Times New Roman" w:cs="Times New Roman"/>
                <w:sz w:val="24"/>
                <w:szCs w:val="24"/>
                <w:lang w:val="es-ES"/>
              </w:rPr>
              <w:lastRenderedPageBreak/>
              <w:t>público</w:t>
            </w:r>
          </w:p>
        </w:tc>
      </w:tr>
      <w:tr w:rsidR="00CD4094" w:rsidRPr="009D7B30" w:rsidTr="002B2D12">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lastRenderedPageBreak/>
              <w:t>23 al 24 de julio 2014</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Taller sobre Derechos Humanos y Funciones de la Policía Militar del Orden Público</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39 policías militares del orden público</w:t>
            </w:r>
          </w:p>
        </w:tc>
      </w:tr>
      <w:tr w:rsidR="00CD4094" w:rsidRPr="009D7B30" w:rsidTr="002B2D12">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29 al 30 de julio 2014</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Brigada de Infantería de las Fuerzas, San Pedro Sula</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Taller sobre Derechos Humanos y Funciones de la Policía Militar del Orden Público</w:t>
            </w:r>
          </w:p>
        </w:tc>
        <w:tc>
          <w:tcPr>
            <w:tcW w:w="3249" w:type="dxa"/>
            <w:vAlign w:val="center"/>
          </w:tcPr>
          <w:p w:rsidR="00CD4094" w:rsidRPr="009D7B30" w:rsidRDefault="00CD4094"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64 policías militares del orden público</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del 2 al  3 de septiembre de 2014</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Tocoa</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Taller sobre Derechos Humanos dirigido a operaciones de la Fuerza de XATRUCH del Bajo Aguan</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45 policías militares</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del 4 al 5 de septiembre de 2014</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Tocoa</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Taller sobre Derechos Humanos dirigido a operaciones de la Fuerza de XATRUCH del Bajo Aguan</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48 policías militares</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del 24 de septiembre al 15 de octubre 2014</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Primer Batallón de Artillería, Zambrano</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Curso de Adiestramiento Básico para Agentes Penitenciarios</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350 agentes penitenciarios</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del 2</w:t>
            </w:r>
            <w:r w:rsidRPr="009D7B30">
              <w:rPr>
                <w:rFonts w:ascii="Times New Roman" w:eastAsia="Times New Roman" w:hAnsi="Times New Roman" w:cs="Times New Roman"/>
                <w:sz w:val="24"/>
                <w:szCs w:val="24"/>
                <w:lang w:val="es-MX"/>
              </w:rPr>
              <w:t>9  al 30 de enero de 2013</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ES"/>
              </w:rPr>
              <w:t>Tegucigalpa</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MX"/>
              </w:rPr>
              <w:t xml:space="preserve">Primer Encuentro Nacional para el Fortalecimiento de Capacidades de los Funcionarios del Sistema Penitenciario en Derechos </w:t>
            </w:r>
            <w:r w:rsidRPr="009D7B30">
              <w:rPr>
                <w:rFonts w:ascii="Times New Roman" w:hAnsi="Times New Roman" w:cs="Times New Roman"/>
                <w:sz w:val="24"/>
                <w:szCs w:val="24"/>
                <w:lang w:val="es-MX"/>
              </w:rPr>
              <w:lastRenderedPageBreak/>
              <w:t>Humanos</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lastRenderedPageBreak/>
              <w:t>24 directores de centros penales del país y a 10 Comisionados Regionales de la Policía Nacional</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MX"/>
              </w:rPr>
              <w:lastRenderedPageBreak/>
              <w:t>8 de febrero de 2013</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MX"/>
              </w:rPr>
              <w:t>Tegucigalpa</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MX"/>
              </w:rPr>
              <w:t>Taller Regional No. 1  sobre Derechos Humanos de las Personas Privadas de Libertad</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hAnsi="Times New Roman" w:cs="Times New Roman"/>
                <w:sz w:val="24"/>
                <w:szCs w:val="24"/>
                <w:lang w:val="es-MX"/>
              </w:rPr>
              <w:t xml:space="preserve">40 policías penitenciarios, 10 de Comayagua,  5 de  Márcala, 5 de La Paz,  5 de </w:t>
            </w:r>
            <w:proofErr w:type="spellStart"/>
            <w:r w:rsidRPr="009D7B30">
              <w:rPr>
                <w:rFonts w:ascii="Times New Roman" w:hAnsi="Times New Roman" w:cs="Times New Roman"/>
                <w:sz w:val="24"/>
                <w:szCs w:val="24"/>
                <w:lang w:val="es-MX"/>
              </w:rPr>
              <w:t>Danlí</w:t>
            </w:r>
            <w:proofErr w:type="spellEnd"/>
            <w:r w:rsidRPr="009D7B30">
              <w:rPr>
                <w:rFonts w:ascii="Times New Roman" w:hAnsi="Times New Roman" w:cs="Times New Roman"/>
                <w:sz w:val="24"/>
                <w:szCs w:val="24"/>
                <w:lang w:val="es-MX"/>
              </w:rPr>
              <w:t>,  5 de Juticalpa,  5 de Choluteca y 5 de Nacaome</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13 de febrero de 2013</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La Ceiba</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Taller Regional No. 2</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60 policías penitenciarios, 5 de Trujillo, 15 de La Ceiba,  18 de El Porvenir, 15 de Tela, 5  de Y</w:t>
            </w:r>
            <w:r w:rsidRPr="009D7B30">
              <w:rPr>
                <w:rFonts w:ascii="Times New Roman" w:eastAsia="Times New Roman" w:hAnsi="Times New Roman" w:cs="Times New Roman"/>
                <w:bCs/>
                <w:iCs/>
                <w:color w:val="000000"/>
                <w:sz w:val="24"/>
                <w:szCs w:val="24"/>
                <w:lang w:val="es-MX"/>
              </w:rPr>
              <w:t>oro y  2 de Puerto Lempira</w:t>
            </w:r>
          </w:p>
        </w:tc>
      </w:tr>
      <w:tr w:rsidR="00CD4094" w:rsidRPr="009D7B30" w:rsidTr="002B2D12">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15 de febrero de 2013</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San Pedro Sula</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Taller Regional No. 3</w:t>
            </w:r>
          </w:p>
        </w:tc>
        <w:tc>
          <w:tcPr>
            <w:tcW w:w="3249" w:type="dxa"/>
            <w:vAlign w:val="center"/>
          </w:tcPr>
          <w:p w:rsidR="00CD4094" w:rsidRPr="009D7B30" w:rsidRDefault="00FE06A6" w:rsidP="002B2D12">
            <w:pPr>
              <w:spacing w:line="276" w:lineRule="auto"/>
              <w:jc w:val="center"/>
              <w:rPr>
                <w:rFonts w:ascii="Times New Roman" w:eastAsia="Calibri" w:hAnsi="Times New Roman" w:cs="Times New Roman"/>
                <w:b/>
                <w:sz w:val="24"/>
                <w:szCs w:val="24"/>
              </w:rPr>
            </w:pPr>
            <w:r w:rsidRPr="009D7B30">
              <w:rPr>
                <w:rFonts w:ascii="Times New Roman" w:eastAsia="Times New Roman" w:hAnsi="Times New Roman" w:cs="Times New Roman"/>
                <w:sz w:val="24"/>
                <w:szCs w:val="24"/>
                <w:lang w:val="es-MX"/>
              </w:rPr>
              <w:t xml:space="preserve">60 policías penitenciarios, 25 de San Pedro Sula, 5 de Puerto Cortes, 5 de Santa Bárbara,  </w:t>
            </w:r>
            <w:r w:rsidRPr="009D7B30">
              <w:rPr>
                <w:rFonts w:ascii="Times New Roman" w:eastAsia="Times New Roman" w:hAnsi="Times New Roman" w:cs="Times New Roman"/>
                <w:bCs/>
                <w:iCs/>
                <w:color w:val="000000"/>
                <w:sz w:val="24"/>
                <w:szCs w:val="24"/>
                <w:lang w:val="es-MX"/>
              </w:rPr>
              <w:t>10</w:t>
            </w:r>
            <w:r w:rsidRPr="009D7B30">
              <w:rPr>
                <w:rFonts w:ascii="Times New Roman" w:eastAsia="Times New Roman" w:hAnsi="Times New Roman" w:cs="Times New Roman"/>
                <w:sz w:val="24"/>
                <w:szCs w:val="24"/>
                <w:lang w:val="es-MX"/>
              </w:rPr>
              <w:t xml:space="preserve"> de </w:t>
            </w:r>
            <w:r w:rsidRPr="009D7B30">
              <w:rPr>
                <w:rFonts w:ascii="Times New Roman" w:eastAsia="Times New Roman" w:hAnsi="Times New Roman" w:cs="Times New Roman"/>
                <w:bCs/>
                <w:iCs/>
                <w:color w:val="000000"/>
                <w:sz w:val="24"/>
                <w:szCs w:val="24"/>
                <w:lang w:val="es-MX"/>
              </w:rPr>
              <w:t xml:space="preserve"> El Progreso, </w:t>
            </w:r>
            <w:r w:rsidRPr="009D7B30">
              <w:rPr>
                <w:rFonts w:ascii="Times New Roman" w:eastAsia="Times New Roman" w:hAnsi="Times New Roman" w:cs="Times New Roman"/>
                <w:sz w:val="24"/>
                <w:szCs w:val="24"/>
                <w:lang w:val="es-MX"/>
              </w:rPr>
              <w:t xml:space="preserve">5 de </w:t>
            </w:r>
            <w:r w:rsidRPr="009D7B30">
              <w:rPr>
                <w:rFonts w:ascii="Times New Roman" w:eastAsia="Times New Roman" w:hAnsi="Times New Roman" w:cs="Times New Roman"/>
                <w:bCs/>
                <w:iCs/>
                <w:color w:val="000000"/>
                <w:sz w:val="24"/>
                <w:szCs w:val="24"/>
                <w:lang w:val="es-MX"/>
              </w:rPr>
              <w:t xml:space="preserve">Ocotepeque,  </w:t>
            </w:r>
            <w:r w:rsidRPr="009D7B30">
              <w:rPr>
                <w:rFonts w:ascii="Times New Roman" w:eastAsia="Times New Roman" w:hAnsi="Times New Roman" w:cs="Times New Roman"/>
                <w:sz w:val="24"/>
                <w:szCs w:val="24"/>
                <w:lang w:val="es-MX"/>
              </w:rPr>
              <w:t xml:space="preserve">5 de </w:t>
            </w:r>
            <w:r w:rsidRPr="009D7B30">
              <w:rPr>
                <w:rFonts w:ascii="Times New Roman" w:eastAsia="Times New Roman" w:hAnsi="Times New Roman" w:cs="Times New Roman"/>
                <w:bCs/>
                <w:iCs/>
                <w:color w:val="000000"/>
                <w:sz w:val="24"/>
                <w:szCs w:val="24"/>
                <w:lang w:val="es-MX"/>
              </w:rPr>
              <w:t xml:space="preserve">Santa Rosa de Copán y </w:t>
            </w:r>
            <w:r w:rsidRPr="009D7B30">
              <w:rPr>
                <w:rFonts w:ascii="Times New Roman" w:eastAsia="Times New Roman" w:hAnsi="Times New Roman" w:cs="Times New Roman"/>
                <w:sz w:val="24"/>
                <w:szCs w:val="24"/>
                <w:lang w:val="es-MX"/>
              </w:rPr>
              <w:t>5 de La Esperanza</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24 de enero de 2013</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SDHJGD, Tegucigalpa</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hAnsi="Times New Roman" w:cs="Times New Roman"/>
                <w:sz w:val="24"/>
                <w:szCs w:val="24"/>
                <w:lang w:val="es-MX"/>
              </w:rPr>
              <w:t>Taller Local sobre Derechos Humanos de las Personas Privadas de Libertad</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30 participantes</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25 de enero de 2013</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SDHJGD, Tegucigalpa</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hAnsi="Times New Roman" w:cs="Times New Roman"/>
                <w:sz w:val="24"/>
                <w:szCs w:val="24"/>
                <w:lang w:val="es-MX"/>
              </w:rPr>
              <w:t>Taller Local sobre Derechos Humanos de las Personas Privadas de Libertad</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30 participantes</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del  5 al  6 de febrero de 2013</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SDHJGD, Tegucigalpa</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hAnsi="Times New Roman" w:cs="Times New Roman"/>
                <w:sz w:val="24"/>
                <w:szCs w:val="24"/>
                <w:lang w:val="es-MX"/>
              </w:rPr>
              <w:t>Taller Local sobre Derechos Humanos de las Personas Privadas de Libertad</w:t>
            </w:r>
          </w:p>
        </w:tc>
        <w:tc>
          <w:tcPr>
            <w:tcW w:w="3249" w:type="dxa"/>
            <w:vAlign w:val="center"/>
          </w:tcPr>
          <w:p w:rsidR="00FE06A6" w:rsidRPr="009D7B30" w:rsidRDefault="00FE06A6" w:rsidP="002B2D12">
            <w:pPr>
              <w:spacing w:line="276" w:lineRule="auto"/>
              <w:jc w:val="center"/>
              <w:rPr>
                <w:rFonts w:ascii="Times New Roman" w:eastAsia="Times New Roman" w:hAnsi="Times New Roman" w:cs="Times New Roman"/>
                <w:sz w:val="24"/>
                <w:szCs w:val="24"/>
                <w:lang w:val="es-MX"/>
              </w:rPr>
            </w:pPr>
            <w:r w:rsidRPr="009D7B30">
              <w:rPr>
                <w:rFonts w:ascii="Times New Roman" w:eastAsia="Times New Roman" w:hAnsi="Times New Roman" w:cs="Times New Roman"/>
                <w:sz w:val="24"/>
                <w:szCs w:val="24"/>
                <w:lang w:val="es-MX"/>
              </w:rPr>
              <w:t>60 participantes</w:t>
            </w:r>
          </w:p>
        </w:tc>
      </w:tr>
      <w:tr w:rsidR="00FE06A6" w:rsidRPr="009D7B30" w:rsidTr="002B2D12">
        <w:tc>
          <w:tcPr>
            <w:tcW w:w="9747" w:type="dxa"/>
            <w:gridSpan w:val="3"/>
            <w:shd w:val="clear" w:color="auto" w:fill="DEEAF6" w:themeFill="accent1" w:themeFillTint="33"/>
            <w:vAlign w:val="center"/>
          </w:tcPr>
          <w:p w:rsidR="00FE06A6" w:rsidRPr="002B2D12" w:rsidRDefault="00FE06A6" w:rsidP="002B2D12">
            <w:pPr>
              <w:spacing w:line="276" w:lineRule="auto"/>
              <w:jc w:val="center"/>
              <w:rPr>
                <w:rFonts w:ascii="Times New Roman" w:hAnsi="Times New Roman" w:cs="Times New Roman"/>
                <w:b/>
                <w:sz w:val="24"/>
                <w:szCs w:val="24"/>
                <w:lang w:val="es-MX"/>
              </w:rPr>
            </w:pPr>
            <w:r w:rsidRPr="002B2D12">
              <w:rPr>
                <w:rFonts w:ascii="Times New Roman" w:hAnsi="Times New Roman" w:cs="Times New Roman"/>
                <w:b/>
                <w:sz w:val="24"/>
                <w:szCs w:val="24"/>
                <w:lang w:val="es-MX"/>
              </w:rPr>
              <w:t>TOTAL DE PERSONAS CAPACITADAS 2013-2014:</w:t>
            </w:r>
          </w:p>
        </w:tc>
        <w:tc>
          <w:tcPr>
            <w:tcW w:w="3249" w:type="dxa"/>
            <w:shd w:val="clear" w:color="auto" w:fill="DEEAF6" w:themeFill="accent1" w:themeFillTint="33"/>
            <w:vAlign w:val="center"/>
          </w:tcPr>
          <w:p w:rsidR="00FE06A6" w:rsidRPr="009D7B30" w:rsidRDefault="00082A43" w:rsidP="002B2D12">
            <w:pPr>
              <w:spacing w:line="276" w:lineRule="auto"/>
              <w:jc w:val="center"/>
              <w:rPr>
                <w:rFonts w:ascii="Times New Roman" w:eastAsia="Times New Roman" w:hAnsi="Times New Roman" w:cs="Times New Roman"/>
                <w:sz w:val="24"/>
                <w:szCs w:val="24"/>
                <w:lang w:val="es-MX"/>
              </w:rPr>
            </w:pPr>
            <w:r>
              <w:rPr>
                <w:rFonts w:ascii="Times New Roman" w:eastAsia="Times New Roman" w:hAnsi="Times New Roman" w:cs="Times New Roman"/>
                <w:sz w:val="24"/>
                <w:szCs w:val="24"/>
                <w:lang w:val="es-MX"/>
              </w:rPr>
              <w:t>1187</w:t>
            </w:r>
          </w:p>
        </w:tc>
      </w:tr>
    </w:tbl>
    <w:p w:rsidR="00FE06A6" w:rsidRPr="009D7B30" w:rsidRDefault="00FE06A6" w:rsidP="009D7B30">
      <w:pPr>
        <w:spacing w:after="0" w:line="276" w:lineRule="auto"/>
        <w:jc w:val="both"/>
        <w:rPr>
          <w:rFonts w:ascii="Times New Roman" w:eastAsia="Times New Roman" w:hAnsi="Times New Roman" w:cs="Times New Roman"/>
          <w:sz w:val="24"/>
          <w:szCs w:val="24"/>
          <w:lang w:val="es-MX"/>
        </w:rPr>
      </w:pPr>
    </w:p>
    <w:p w:rsidR="00AB33FF" w:rsidRDefault="00AB33FF" w:rsidP="009D7B30">
      <w:pPr>
        <w:spacing w:after="0" w:line="276" w:lineRule="auto"/>
        <w:jc w:val="center"/>
        <w:rPr>
          <w:rFonts w:ascii="Times New Roman" w:hAnsi="Times New Roman" w:cs="Times New Roman"/>
          <w:b/>
          <w:sz w:val="28"/>
          <w:szCs w:val="24"/>
        </w:rPr>
      </w:pPr>
    </w:p>
    <w:p w:rsidR="00C955ED" w:rsidRPr="009D7B30" w:rsidRDefault="00FE06A6" w:rsidP="009D7B30">
      <w:pPr>
        <w:spacing w:after="0" w:line="276" w:lineRule="auto"/>
        <w:jc w:val="center"/>
        <w:rPr>
          <w:rFonts w:ascii="Times New Roman" w:hAnsi="Times New Roman" w:cs="Times New Roman"/>
          <w:b/>
          <w:sz w:val="28"/>
          <w:szCs w:val="24"/>
        </w:rPr>
      </w:pPr>
      <w:r w:rsidRPr="009D7B30">
        <w:rPr>
          <w:rFonts w:ascii="Times New Roman" w:hAnsi="Times New Roman" w:cs="Times New Roman"/>
          <w:b/>
          <w:sz w:val="28"/>
          <w:szCs w:val="24"/>
        </w:rPr>
        <w:t>MINISTERIO PÚBLICO</w:t>
      </w:r>
    </w:p>
    <w:tbl>
      <w:tblPr>
        <w:tblStyle w:val="TableGrid"/>
        <w:tblW w:w="0" w:type="auto"/>
        <w:tblLook w:val="04A0"/>
      </w:tblPr>
      <w:tblGrid>
        <w:gridCol w:w="3249"/>
        <w:gridCol w:w="3249"/>
        <w:gridCol w:w="3249"/>
        <w:gridCol w:w="3249"/>
      </w:tblGrid>
      <w:tr w:rsidR="00FE06A6" w:rsidRPr="009D7B30" w:rsidTr="002B2D12">
        <w:tc>
          <w:tcPr>
            <w:tcW w:w="12996" w:type="dxa"/>
            <w:gridSpan w:val="4"/>
            <w:shd w:val="clear" w:color="auto" w:fill="9CC2E5" w:themeFill="accent1" w:themeFillTint="99"/>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8"/>
                <w:szCs w:val="24"/>
              </w:rPr>
              <w:t>Escuela de Formación  “Orlan Arturo Chávez”.</w:t>
            </w:r>
          </w:p>
        </w:tc>
      </w:tr>
      <w:tr w:rsidR="00FE06A6" w:rsidRPr="009D7B30" w:rsidTr="002B2D12">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FE06A6" w:rsidRPr="009D7B30" w:rsidTr="002B2D12">
        <w:tc>
          <w:tcPr>
            <w:tcW w:w="3249" w:type="dxa"/>
            <w:vAlign w:val="center"/>
          </w:tcPr>
          <w:p w:rsidR="00FE06A6" w:rsidRPr="009D7B30" w:rsidRDefault="002B2D12" w:rsidP="002B2D12">
            <w:pPr>
              <w:spacing w:line="276" w:lineRule="auto"/>
              <w:jc w:val="center"/>
              <w:rPr>
                <w:rFonts w:ascii="Times New Roman" w:hAnsi="Times New Roman" w:cs="Times New Roman"/>
                <w:b/>
                <w:sz w:val="24"/>
                <w:szCs w:val="24"/>
              </w:rPr>
            </w:pPr>
            <w:r>
              <w:rPr>
                <w:rFonts w:ascii="Times New Roman" w:hAnsi="Times New Roman" w:cs="Times New Roman"/>
                <w:sz w:val="24"/>
                <w:szCs w:val="24"/>
              </w:rPr>
              <w:t xml:space="preserve">Del </w:t>
            </w:r>
            <w:r w:rsidR="00FE06A6" w:rsidRPr="009D7B30">
              <w:rPr>
                <w:rFonts w:ascii="Times New Roman" w:hAnsi="Times New Roman" w:cs="Times New Roman"/>
                <w:sz w:val="24"/>
                <w:szCs w:val="24"/>
              </w:rPr>
              <w:t>1 al 6 de septiembre de 2014</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Tocoa</w:t>
            </w:r>
          </w:p>
        </w:tc>
        <w:tc>
          <w:tcPr>
            <w:tcW w:w="3249" w:type="dxa"/>
            <w:vAlign w:val="center"/>
          </w:tcPr>
          <w:p w:rsidR="00FE06A6" w:rsidRPr="009D7B30" w:rsidRDefault="002B2D12" w:rsidP="002B2D12">
            <w:pPr>
              <w:spacing w:line="276" w:lineRule="auto"/>
              <w:jc w:val="center"/>
              <w:rPr>
                <w:rFonts w:ascii="Times New Roman" w:hAnsi="Times New Roman" w:cs="Times New Roman"/>
                <w:b/>
                <w:sz w:val="24"/>
                <w:szCs w:val="24"/>
              </w:rPr>
            </w:pPr>
            <w:r>
              <w:rPr>
                <w:rFonts w:ascii="Times New Roman" w:hAnsi="Times New Roman" w:cs="Times New Roman"/>
                <w:sz w:val="24"/>
                <w:szCs w:val="24"/>
              </w:rPr>
              <w:t>R</w:t>
            </w:r>
            <w:r w:rsidR="00FE06A6" w:rsidRPr="009D7B30">
              <w:rPr>
                <w:rFonts w:ascii="Times New Roman" w:hAnsi="Times New Roman" w:cs="Times New Roman"/>
                <w:sz w:val="24"/>
                <w:szCs w:val="24"/>
              </w:rPr>
              <w:t>éplicas en materia de Prevención de la Tortura y Derechos Humanos en coordinación con la Secretaría de Estado en los Despachos de Derechos Humanos, Justicia, Gobernación y Descentralización</w:t>
            </w:r>
          </w:p>
        </w:tc>
        <w:tc>
          <w:tcPr>
            <w:tcW w:w="3249" w:type="dxa"/>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 xml:space="preserve">100 efectivos del Comando </w:t>
            </w:r>
            <w:proofErr w:type="spellStart"/>
            <w:r w:rsidRPr="009D7B30">
              <w:rPr>
                <w:rFonts w:ascii="Times New Roman" w:hAnsi="Times New Roman" w:cs="Times New Roman"/>
                <w:sz w:val="24"/>
                <w:szCs w:val="24"/>
              </w:rPr>
              <w:t>Xatruch</w:t>
            </w:r>
            <w:proofErr w:type="spellEnd"/>
            <w:r w:rsidRPr="009D7B30">
              <w:rPr>
                <w:rFonts w:ascii="Times New Roman" w:hAnsi="Times New Roman" w:cs="Times New Roman"/>
                <w:sz w:val="24"/>
                <w:szCs w:val="24"/>
              </w:rPr>
              <w:t>, en la zona del Aguán</w:t>
            </w:r>
          </w:p>
        </w:tc>
      </w:tr>
      <w:tr w:rsidR="00FE06A6" w:rsidRPr="009D7B30" w:rsidTr="002B2D12">
        <w:tc>
          <w:tcPr>
            <w:tcW w:w="9747" w:type="dxa"/>
            <w:gridSpan w:val="3"/>
            <w:shd w:val="clear" w:color="auto" w:fill="DEEAF6" w:themeFill="accent1" w:themeFillTint="33"/>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TOTAL DE PERSONAS CAPACITADAS:</w:t>
            </w:r>
          </w:p>
        </w:tc>
        <w:tc>
          <w:tcPr>
            <w:tcW w:w="3249" w:type="dxa"/>
            <w:shd w:val="clear" w:color="auto" w:fill="DEEAF6" w:themeFill="accent1" w:themeFillTint="33"/>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100</w:t>
            </w:r>
          </w:p>
        </w:tc>
      </w:tr>
    </w:tbl>
    <w:p w:rsidR="00FE06A6" w:rsidRPr="009D7B30" w:rsidRDefault="00FE06A6" w:rsidP="009D7B30">
      <w:pPr>
        <w:spacing w:after="0" w:line="276" w:lineRule="auto"/>
        <w:jc w:val="center"/>
        <w:rPr>
          <w:rFonts w:ascii="Times New Roman" w:hAnsi="Times New Roman" w:cs="Times New Roman"/>
          <w:b/>
          <w:sz w:val="24"/>
          <w:szCs w:val="24"/>
        </w:rPr>
      </w:pPr>
    </w:p>
    <w:p w:rsidR="00FE06A6" w:rsidRDefault="00FE06A6" w:rsidP="009D7B30">
      <w:pPr>
        <w:spacing w:after="0" w:line="276" w:lineRule="auto"/>
        <w:jc w:val="center"/>
        <w:rPr>
          <w:rFonts w:ascii="Times New Roman" w:hAnsi="Times New Roman" w:cs="Times New Roman"/>
          <w:sz w:val="24"/>
          <w:szCs w:val="24"/>
        </w:rPr>
      </w:pPr>
    </w:p>
    <w:p w:rsidR="002B2D12" w:rsidRDefault="002B2D12" w:rsidP="009D7B30">
      <w:pPr>
        <w:spacing w:after="0" w:line="276" w:lineRule="auto"/>
        <w:jc w:val="center"/>
        <w:rPr>
          <w:rFonts w:ascii="Times New Roman" w:hAnsi="Times New Roman" w:cs="Times New Roman"/>
          <w:sz w:val="24"/>
          <w:szCs w:val="24"/>
        </w:rPr>
      </w:pPr>
    </w:p>
    <w:p w:rsidR="002B2D12" w:rsidRDefault="002B2D12" w:rsidP="009D7B30">
      <w:pPr>
        <w:spacing w:after="0" w:line="276" w:lineRule="auto"/>
        <w:jc w:val="center"/>
        <w:rPr>
          <w:rFonts w:ascii="Times New Roman" w:hAnsi="Times New Roman" w:cs="Times New Roman"/>
          <w:sz w:val="24"/>
          <w:szCs w:val="24"/>
        </w:rPr>
      </w:pPr>
    </w:p>
    <w:p w:rsidR="002B2D12" w:rsidRDefault="002B2D12" w:rsidP="009D7B30">
      <w:pPr>
        <w:spacing w:after="0" w:line="276" w:lineRule="auto"/>
        <w:jc w:val="center"/>
        <w:rPr>
          <w:rFonts w:ascii="Times New Roman" w:hAnsi="Times New Roman" w:cs="Times New Roman"/>
          <w:sz w:val="24"/>
          <w:szCs w:val="24"/>
        </w:rPr>
      </w:pPr>
    </w:p>
    <w:p w:rsidR="002B2D12" w:rsidRDefault="002B2D12" w:rsidP="009D7B30">
      <w:pPr>
        <w:spacing w:after="0" w:line="276" w:lineRule="auto"/>
        <w:jc w:val="center"/>
        <w:rPr>
          <w:rFonts w:ascii="Times New Roman" w:hAnsi="Times New Roman" w:cs="Times New Roman"/>
          <w:sz w:val="24"/>
          <w:szCs w:val="24"/>
        </w:rPr>
      </w:pPr>
    </w:p>
    <w:p w:rsidR="002B2D12" w:rsidRDefault="002B2D12" w:rsidP="009D7B30">
      <w:pPr>
        <w:spacing w:after="0" w:line="276" w:lineRule="auto"/>
        <w:jc w:val="center"/>
        <w:rPr>
          <w:rFonts w:ascii="Times New Roman" w:hAnsi="Times New Roman" w:cs="Times New Roman"/>
          <w:sz w:val="24"/>
          <w:szCs w:val="24"/>
        </w:rPr>
      </w:pPr>
    </w:p>
    <w:p w:rsidR="002B2D12" w:rsidRPr="009D7B30" w:rsidRDefault="002B2D12" w:rsidP="009D7B30">
      <w:pPr>
        <w:spacing w:after="0" w:line="276" w:lineRule="auto"/>
        <w:jc w:val="center"/>
        <w:rPr>
          <w:rFonts w:ascii="Times New Roman" w:hAnsi="Times New Roman" w:cs="Times New Roman"/>
          <w:sz w:val="24"/>
          <w:szCs w:val="24"/>
        </w:rPr>
      </w:pPr>
    </w:p>
    <w:p w:rsidR="00C955ED" w:rsidRPr="009D7B30" w:rsidRDefault="00C955ED" w:rsidP="009D7B30">
      <w:pPr>
        <w:spacing w:after="0" w:line="276" w:lineRule="auto"/>
        <w:jc w:val="center"/>
        <w:rPr>
          <w:rFonts w:ascii="Times New Roman" w:hAnsi="Times New Roman" w:cs="Times New Roman"/>
          <w:b/>
          <w:sz w:val="24"/>
          <w:szCs w:val="24"/>
        </w:rPr>
      </w:pPr>
    </w:p>
    <w:tbl>
      <w:tblPr>
        <w:tblStyle w:val="TableGrid"/>
        <w:tblW w:w="0" w:type="auto"/>
        <w:tblLook w:val="04A0"/>
      </w:tblPr>
      <w:tblGrid>
        <w:gridCol w:w="3249"/>
        <w:gridCol w:w="3249"/>
        <w:gridCol w:w="3249"/>
        <w:gridCol w:w="3249"/>
      </w:tblGrid>
      <w:tr w:rsidR="00FE06A6" w:rsidRPr="009D7B30" w:rsidTr="002B2D12">
        <w:tc>
          <w:tcPr>
            <w:tcW w:w="12996" w:type="dxa"/>
            <w:gridSpan w:val="4"/>
            <w:shd w:val="clear" w:color="auto" w:fill="9CC2E5" w:themeFill="accent1" w:themeFillTint="99"/>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8"/>
                <w:szCs w:val="24"/>
              </w:rPr>
              <w:t>Fiscalía Especial de Derechos Humanos</w:t>
            </w:r>
          </w:p>
        </w:tc>
      </w:tr>
      <w:tr w:rsidR="00FE06A6" w:rsidRPr="009D7B30" w:rsidTr="002B2D12">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FECHA</w:t>
            </w:r>
          </w:p>
        </w:tc>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LUGAR</w:t>
            </w:r>
          </w:p>
        </w:tc>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NOMBRE DE LA ACTIVIDAD</w:t>
            </w:r>
          </w:p>
        </w:tc>
        <w:tc>
          <w:tcPr>
            <w:tcW w:w="3249" w:type="dxa"/>
            <w:shd w:val="clear" w:color="auto" w:fill="BDD6EE" w:themeFill="accent1" w:themeFillTint="66"/>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NÚMERO DE PARTICIPANTES</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lastRenderedPageBreak/>
              <w:t>Del  5 al 6 de mayo de 2014</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p>
        </w:tc>
        <w:tc>
          <w:tcPr>
            <w:tcW w:w="3249" w:type="dxa"/>
            <w:vAlign w:val="center"/>
          </w:tcPr>
          <w:p w:rsidR="00FE06A6" w:rsidRPr="009D7B30" w:rsidRDefault="002B2D12" w:rsidP="002B2D12">
            <w:pPr>
              <w:spacing w:line="276" w:lineRule="auto"/>
              <w:jc w:val="center"/>
              <w:rPr>
                <w:rFonts w:ascii="Times New Roman" w:hAnsi="Times New Roman" w:cs="Times New Roman"/>
                <w:b/>
                <w:sz w:val="24"/>
                <w:szCs w:val="24"/>
              </w:rPr>
            </w:pPr>
            <w:r>
              <w:rPr>
                <w:rFonts w:ascii="Times New Roman" w:hAnsi="Times New Roman" w:cs="Times New Roman"/>
                <w:sz w:val="24"/>
                <w:szCs w:val="24"/>
              </w:rPr>
              <w:t>T</w:t>
            </w:r>
            <w:r w:rsidR="00FE06A6" w:rsidRPr="009D7B30">
              <w:rPr>
                <w:rFonts w:ascii="Times New Roman" w:hAnsi="Times New Roman" w:cs="Times New Roman"/>
                <w:sz w:val="24"/>
                <w:szCs w:val="24"/>
              </w:rPr>
              <w:t>aller sobre el “Manual de Uso de la Fuerza y los Derechos Humanos”</w:t>
            </w:r>
          </w:p>
        </w:tc>
        <w:tc>
          <w:tcPr>
            <w:tcW w:w="3249" w:type="dxa"/>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sz w:val="24"/>
                <w:szCs w:val="24"/>
              </w:rPr>
              <w:t>24  miembros de la Fuerza Especial Tigres  y Fiscales asignados a esta Unidad</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17 de marzo de 2014</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Taller sobre Limites de la Policía Nacional en cuestión de Derechos Humanos</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20 investigadores de la Dirección de Investigación y Evaluación de la Carrera Policial</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10 de junio de 2013 y 17 de junio de 2014</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p>
        </w:tc>
        <w:tc>
          <w:tcPr>
            <w:tcW w:w="3249" w:type="dxa"/>
            <w:vAlign w:val="center"/>
          </w:tcPr>
          <w:p w:rsidR="00FE06A6" w:rsidRPr="009D7B30" w:rsidRDefault="002B2D12" w:rsidP="002B2D12">
            <w:pPr>
              <w:spacing w:line="276" w:lineRule="auto"/>
              <w:jc w:val="center"/>
              <w:rPr>
                <w:rFonts w:ascii="Times New Roman" w:hAnsi="Times New Roman" w:cs="Times New Roman"/>
                <w:sz w:val="24"/>
                <w:szCs w:val="24"/>
              </w:rPr>
            </w:pPr>
            <w:r>
              <w:rPr>
                <w:rFonts w:ascii="Times New Roman" w:hAnsi="Times New Roman" w:cs="Times New Roman"/>
                <w:sz w:val="24"/>
                <w:szCs w:val="24"/>
              </w:rPr>
              <w:t>T</w:t>
            </w:r>
            <w:r w:rsidR="00FE06A6" w:rsidRPr="009D7B30">
              <w:rPr>
                <w:rFonts w:ascii="Times New Roman" w:hAnsi="Times New Roman" w:cs="Times New Roman"/>
                <w:sz w:val="24"/>
                <w:szCs w:val="24"/>
              </w:rPr>
              <w:t>aller sobre Preparación del Personal de la Policía Militar en el área de Derechos Humanos Fundamentales y sus Límites Legales</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100 integrantes de la policía</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12 de junio de  20127 de octubre de 2013 y 12 de agosto de 2014</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p>
        </w:tc>
        <w:tc>
          <w:tcPr>
            <w:tcW w:w="3249" w:type="dxa"/>
            <w:vAlign w:val="center"/>
          </w:tcPr>
          <w:p w:rsidR="00FE06A6" w:rsidRPr="009D7B30" w:rsidRDefault="002B2D12" w:rsidP="002B2D12">
            <w:pPr>
              <w:spacing w:line="276" w:lineRule="auto"/>
              <w:jc w:val="center"/>
              <w:rPr>
                <w:rFonts w:ascii="Times New Roman" w:hAnsi="Times New Roman" w:cs="Times New Roman"/>
                <w:sz w:val="24"/>
                <w:szCs w:val="24"/>
              </w:rPr>
            </w:pPr>
            <w:r>
              <w:rPr>
                <w:rFonts w:ascii="Times New Roman" w:hAnsi="Times New Roman" w:cs="Times New Roman"/>
                <w:sz w:val="24"/>
                <w:szCs w:val="24"/>
              </w:rPr>
              <w:t>T</w:t>
            </w:r>
            <w:r w:rsidR="00FE06A6" w:rsidRPr="009D7B30">
              <w:rPr>
                <w:rFonts w:ascii="Times New Roman" w:hAnsi="Times New Roman" w:cs="Times New Roman"/>
                <w:sz w:val="24"/>
                <w:szCs w:val="24"/>
              </w:rPr>
              <w:t>res réplicas de Taller sobre Derechos Humanos y Funciones de la Policía Militar del Orden Público</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100 integrantes de la Policía Militar</w:t>
            </w:r>
          </w:p>
        </w:tc>
      </w:tr>
      <w:tr w:rsidR="00FE06A6" w:rsidRPr="009D7B30" w:rsidTr="002B2D12">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8 de febrero de  2012 y el 13 de marzo de  2013</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p>
        </w:tc>
        <w:tc>
          <w:tcPr>
            <w:tcW w:w="3249" w:type="dxa"/>
            <w:vAlign w:val="center"/>
          </w:tcPr>
          <w:p w:rsidR="00FE06A6" w:rsidRPr="009D7B30" w:rsidRDefault="002B2D12" w:rsidP="002B2D12">
            <w:pPr>
              <w:spacing w:line="276" w:lineRule="auto"/>
              <w:jc w:val="center"/>
              <w:rPr>
                <w:rFonts w:ascii="Times New Roman" w:hAnsi="Times New Roman" w:cs="Times New Roman"/>
                <w:sz w:val="24"/>
                <w:szCs w:val="24"/>
              </w:rPr>
            </w:pPr>
            <w:r>
              <w:rPr>
                <w:rFonts w:ascii="Times New Roman" w:hAnsi="Times New Roman" w:cs="Times New Roman"/>
                <w:sz w:val="24"/>
                <w:szCs w:val="24"/>
              </w:rPr>
              <w:t>T</w:t>
            </w:r>
            <w:r w:rsidR="00FE06A6" w:rsidRPr="009D7B30">
              <w:rPr>
                <w:rFonts w:ascii="Times New Roman" w:hAnsi="Times New Roman" w:cs="Times New Roman"/>
                <w:sz w:val="24"/>
                <w:szCs w:val="24"/>
              </w:rPr>
              <w:t>alleres de capacitación sobre derechos humanos</w:t>
            </w:r>
          </w:p>
        </w:tc>
        <w:tc>
          <w:tcPr>
            <w:tcW w:w="3249" w:type="dxa"/>
            <w:vAlign w:val="center"/>
          </w:tcPr>
          <w:p w:rsidR="00FE06A6" w:rsidRPr="009D7B30" w:rsidRDefault="00FE06A6" w:rsidP="002B2D12">
            <w:pPr>
              <w:spacing w:line="276" w:lineRule="auto"/>
              <w:jc w:val="center"/>
              <w:rPr>
                <w:rFonts w:ascii="Times New Roman" w:hAnsi="Times New Roman" w:cs="Times New Roman"/>
                <w:sz w:val="24"/>
                <w:szCs w:val="24"/>
              </w:rPr>
            </w:pPr>
            <w:r w:rsidRPr="009D7B30">
              <w:rPr>
                <w:rFonts w:ascii="Times New Roman" w:hAnsi="Times New Roman" w:cs="Times New Roman"/>
                <w:sz w:val="24"/>
                <w:szCs w:val="24"/>
              </w:rPr>
              <w:t>60 miembros del Primer Batallón de Infantería  y  a 50 miembros de la Policía Militar del Orden Público respectivamente</w:t>
            </w:r>
          </w:p>
        </w:tc>
      </w:tr>
      <w:tr w:rsidR="00FE06A6" w:rsidRPr="009D7B30" w:rsidTr="002B2D12">
        <w:tc>
          <w:tcPr>
            <w:tcW w:w="9747" w:type="dxa"/>
            <w:gridSpan w:val="3"/>
            <w:shd w:val="clear" w:color="auto" w:fill="DEEAF6" w:themeFill="accent1" w:themeFillTint="33"/>
            <w:vAlign w:val="center"/>
          </w:tcPr>
          <w:p w:rsidR="00FE06A6" w:rsidRPr="009D7B30" w:rsidRDefault="00FE06A6" w:rsidP="002B2D12">
            <w:pPr>
              <w:spacing w:line="276" w:lineRule="auto"/>
              <w:jc w:val="center"/>
              <w:rPr>
                <w:rFonts w:ascii="Times New Roman" w:hAnsi="Times New Roman" w:cs="Times New Roman"/>
                <w:b/>
                <w:sz w:val="24"/>
                <w:szCs w:val="24"/>
              </w:rPr>
            </w:pPr>
            <w:r w:rsidRPr="009D7B30">
              <w:rPr>
                <w:rFonts w:ascii="Times New Roman" w:hAnsi="Times New Roman" w:cs="Times New Roman"/>
                <w:b/>
                <w:sz w:val="24"/>
                <w:szCs w:val="24"/>
              </w:rPr>
              <w:t>TOTAL DE PERSONAS CAPACITADAS:</w:t>
            </w:r>
          </w:p>
        </w:tc>
        <w:tc>
          <w:tcPr>
            <w:tcW w:w="3249" w:type="dxa"/>
            <w:shd w:val="clear" w:color="auto" w:fill="DEEAF6" w:themeFill="accent1" w:themeFillTint="33"/>
            <w:vAlign w:val="center"/>
          </w:tcPr>
          <w:p w:rsidR="00FE06A6" w:rsidRPr="009D7B30" w:rsidRDefault="00082A43" w:rsidP="002B2D12">
            <w:pPr>
              <w:spacing w:line="276" w:lineRule="auto"/>
              <w:jc w:val="center"/>
              <w:rPr>
                <w:rFonts w:ascii="Times New Roman" w:hAnsi="Times New Roman" w:cs="Times New Roman"/>
                <w:b/>
                <w:sz w:val="24"/>
                <w:szCs w:val="24"/>
              </w:rPr>
            </w:pPr>
            <w:r>
              <w:rPr>
                <w:rFonts w:ascii="Times New Roman" w:hAnsi="Times New Roman" w:cs="Times New Roman"/>
                <w:b/>
                <w:sz w:val="24"/>
                <w:szCs w:val="24"/>
              </w:rPr>
              <w:t>304</w:t>
            </w:r>
          </w:p>
        </w:tc>
      </w:tr>
    </w:tbl>
    <w:p w:rsidR="005B6688" w:rsidRPr="009D7B30" w:rsidRDefault="005B6688" w:rsidP="00CB6D83">
      <w:pPr>
        <w:spacing w:line="276" w:lineRule="auto"/>
      </w:pPr>
      <w:bookmarkStart w:id="1" w:name="_GoBack"/>
      <w:bookmarkEnd w:id="1"/>
    </w:p>
    <w:sectPr w:rsidR="005B6688" w:rsidRPr="009D7B30" w:rsidSect="006A5C74">
      <w:pgSz w:w="15840" w:h="12240" w:orient="landscape"/>
      <w:pgMar w:top="1701" w:right="1417" w:bottom="170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mn-ea">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nsid w:val="00000002"/>
    <w:multiLevelType w:val="multilevel"/>
    <w:tmpl w:val="00000002"/>
    <w:name w:val="WWNum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nsid w:val="00F4467B"/>
    <w:multiLevelType w:val="hybridMultilevel"/>
    <w:tmpl w:val="1718445C"/>
    <w:lvl w:ilvl="0" w:tplc="480A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nsid w:val="068B3DB6"/>
    <w:multiLevelType w:val="hybridMultilevel"/>
    <w:tmpl w:val="5F42E4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287793"/>
    <w:multiLevelType w:val="hybridMultilevel"/>
    <w:tmpl w:val="BCD492CA"/>
    <w:lvl w:ilvl="0" w:tplc="4DEE39CE">
      <w:start w:val="1"/>
      <w:numFmt w:val="decimal"/>
      <w:lvlText w:val="%1."/>
      <w:lvlJc w:val="left"/>
      <w:pPr>
        <w:ind w:left="927" w:hanging="360"/>
      </w:pPr>
      <w:rPr>
        <w:rFonts w:ascii="Arial" w:hAnsi="Arial" w:hint="default"/>
        <w:b w:val="0"/>
        <w:color w:val="auto"/>
        <w:sz w:val="24"/>
      </w:rPr>
    </w:lvl>
    <w:lvl w:ilvl="1" w:tplc="A9D26240">
      <w:start w:val="1"/>
      <w:numFmt w:val="lowerLetter"/>
      <w:lvlText w:val="%2)"/>
      <w:lvlJc w:val="left"/>
      <w:pPr>
        <w:ind w:left="960" w:hanging="360"/>
      </w:pPr>
      <w:rPr>
        <w:rFonts w:hint="default"/>
        <w:color w:val="auto"/>
      </w:rPr>
    </w:lvl>
    <w:lvl w:ilvl="2" w:tplc="76F8AB20">
      <w:start w:val="1"/>
      <w:numFmt w:val="decimal"/>
      <w:lvlText w:val="%3)"/>
      <w:lvlJc w:val="left"/>
      <w:pPr>
        <w:ind w:left="2340" w:hanging="360"/>
      </w:pPr>
      <w:rPr>
        <w:rFonts w:hint="default"/>
      </w:rPr>
    </w:lvl>
    <w:lvl w:ilvl="3" w:tplc="FCB099C8">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E517019"/>
    <w:multiLevelType w:val="hybridMultilevel"/>
    <w:tmpl w:val="BC8E216E"/>
    <w:lvl w:ilvl="0" w:tplc="8BCA2BC2">
      <w:numFmt w:val="bullet"/>
      <w:lvlText w:val="-"/>
      <w:lvlJc w:val="left"/>
      <w:pPr>
        <w:ind w:left="720" w:hanging="360"/>
      </w:pPr>
      <w:rPr>
        <w:rFonts w:ascii="Verdana" w:eastAsia="Times New Roman" w:hAnsi="Verdana" w:cs="Times New Roman"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6">
    <w:nsid w:val="17B24441"/>
    <w:multiLevelType w:val="hybridMultilevel"/>
    <w:tmpl w:val="36DE3F02"/>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7">
    <w:nsid w:val="19E92EFA"/>
    <w:multiLevelType w:val="hybridMultilevel"/>
    <w:tmpl w:val="3B7EA36A"/>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8">
    <w:nsid w:val="1F6809CE"/>
    <w:multiLevelType w:val="hybridMultilevel"/>
    <w:tmpl w:val="A274A3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1305954"/>
    <w:multiLevelType w:val="hybridMultilevel"/>
    <w:tmpl w:val="7BB2DCA6"/>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0">
    <w:nsid w:val="24127D4D"/>
    <w:multiLevelType w:val="hybridMultilevel"/>
    <w:tmpl w:val="E1C4A872"/>
    <w:lvl w:ilvl="0" w:tplc="480A0011">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1">
    <w:nsid w:val="27291703"/>
    <w:multiLevelType w:val="hybridMultilevel"/>
    <w:tmpl w:val="E2B60C5E"/>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2">
    <w:nsid w:val="278D083C"/>
    <w:multiLevelType w:val="hybridMultilevel"/>
    <w:tmpl w:val="923A2B42"/>
    <w:lvl w:ilvl="0" w:tplc="B0F4311E">
      <w:start w:val="1"/>
      <w:numFmt w:val="lowerLetter"/>
      <w:lvlText w:val="%1)"/>
      <w:lvlJc w:val="left"/>
      <w:pPr>
        <w:ind w:left="927" w:hanging="360"/>
      </w:pPr>
      <w:rPr>
        <w:rFonts w:hint="default"/>
      </w:rPr>
    </w:lvl>
    <w:lvl w:ilvl="1" w:tplc="480A0019" w:tentative="1">
      <w:start w:val="1"/>
      <w:numFmt w:val="lowerLetter"/>
      <w:lvlText w:val="%2."/>
      <w:lvlJc w:val="left"/>
      <w:pPr>
        <w:ind w:left="1647" w:hanging="360"/>
      </w:pPr>
    </w:lvl>
    <w:lvl w:ilvl="2" w:tplc="480A001B" w:tentative="1">
      <w:start w:val="1"/>
      <w:numFmt w:val="lowerRoman"/>
      <w:lvlText w:val="%3."/>
      <w:lvlJc w:val="right"/>
      <w:pPr>
        <w:ind w:left="2367" w:hanging="180"/>
      </w:pPr>
    </w:lvl>
    <w:lvl w:ilvl="3" w:tplc="480A000F" w:tentative="1">
      <w:start w:val="1"/>
      <w:numFmt w:val="decimal"/>
      <w:lvlText w:val="%4."/>
      <w:lvlJc w:val="left"/>
      <w:pPr>
        <w:ind w:left="3087" w:hanging="360"/>
      </w:pPr>
    </w:lvl>
    <w:lvl w:ilvl="4" w:tplc="480A0019" w:tentative="1">
      <w:start w:val="1"/>
      <w:numFmt w:val="lowerLetter"/>
      <w:lvlText w:val="%5."/>
      <w:lvlJc w:val="left"/>
      <w:pPr>
        <w:ind w:left="3807" w:hanging="360"/>
      </w:pPr>
    </w:lvl>
    <w:lvl w:ilvl="5" w:tplc="480A001B" w:tentative="1">
      <w:start w:val="1"/>
      <w:numFmt w:val="lowerRoman"/>
      <w:lvlText w:val="%6."/>
      <w:lvlJc w:val="right"/>
      <w:pPr>
        <w:ind w:left="4527" w:hanging="180"/>
      </w:pPr>
    </w:lvl>
    <w:lvl w:ilvl="6" w:tplc="480A000F" w:tentative="1">
      <w:start w:val="1"/>
      <w:numFmt w:val="decimal"/>
      <w:lvlText w:val="%7."/>
      <w:lvlJc w:val="left"/>
      <w:pPr>
        <w:ind w:left="5247" w:hanging="360"/>
      </w:pPr>
    </w:lvl>
    <w:lvl w:ilvl="7" w:tplc="480A0019" w:tentative="1">
      <w:start w:val="1"/>
      <w:numFmt w:val="lowerLetter"/>
      <w:lvlText w:val="%8."/>
      <w:lvlJc w:val="left"/>
      <w:pPr>
        <w:ind w:left="5967" w:hanging="360"/>
      </w:pPr>
    </w:lvl>
    <w:lvl w:ilvl="8" w:tplc="480A001B" w:tentative="1">
      <w:start w:val="1"/>
      <w:numFmt w:val="lowerRoman"/>
      <w:lvlText w:val="%9."/>
      <w:lvlJc w:val="right"/>
      <w:pPr>
        <w:ind w:left="6687" w:hanging="180"/>
      </w:pPr>
    </w:lvl>
  </w:abstractNum>
  <w:abstractNum w:abstractNumId="13">
    <w:nsid w:val="2AEF4799"/>
    <w:multiLevelType w:val="hybridMultilevel"/>
    <w:tmpl w:val="FC8897C6"/>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4">
    <w:nsid w:val="2D3C1F80"/>
    <w:multiLevelType w:val="hybridMultilevel"/>
    <w:tmpl w:val="3ED4CF06"/>
    <w:lvl w:ilvl="0" w:tplc="FD8A5960">
      <w:start w:val="1"/>
      <w:numFmt w:val="lowerLetter"/>
      <w:lvlText w:val="%1)"/>
      <w:lvlJc w:val="left"/>
      <w:pPr>
        <w:ind w:left="927" w:hanging="360"/>
      </w:pPr>
      <w:rPr>
        <w:rFonts w:hint="default"/>
      </w:rPr>
    </w:lvl>
    <w:lvl w:ilvl="1" w:tplc="480A0019" w:tentative="1">
      <w:start w:val="1"/>
      <w:numFmt w:val="lowerLetter"/>
      <w:lvlText w:val="%2."/>
      <w:lvlJc w:val="left"/>
      <w:pPr>
        <w:ind w:left="1647" w:hanging="360"/>
      </w:pPr>
    </w:lvl>
    <w:lvl w:ilvl="2" w:tplc="480A001B" w:tentative="1">
      <w:start w:val="1"/>
      <w:numFmt w:val="lowerRoman"/>
      <w:lvlText w:val="%3."/>
      <w:lvlJc w:val="right"/>
      <w:pPr>
        <w:ind w:left="2367" w:hanging="180"/>
      </w:pPr>
    </w:lvl>
    <w:lvl w:ilvl="3" w:tplc="480A000F" w:tentative="1">
      <w:start w:val="1"/>
      <w:numFmt w:val="decimal"/>
      <w:lvlText w:val="%4."/>
      <w:lvlJc w:val="left"/>
      <w:pPr>
        <w:ind w:left="3087" w:hanging="360"/>
      </w:pPr>
    </w:lvl>
    <w:lvl w:ilvl="4" w:tplc="480A0019" w:tentative="1">
      <w:start w:val="1"/>
      <w:numFmt w:val="lowerLetter"/>
      <w:lvlText w:val="%5."/>
      <w:lvlJc w:val="left"/>
      <w:pPr>
        <w:ind w:left="3807" w:hanging="360"/>
      </w:pPr>
    </w:lvl>
    <w:lvl w:ilvl="5" w:tplc="480A001B" w:tentative="1">
      <w:start w:val="1"/>
      <w:numFmt w:val="lowerRoman"/>
      <w:lvlText w:val="%6."/>
      <w:lvlJc w:val="right"/>
      <w:pPr>
        <w:ind w:left="4527" w:hanging="180"/>
      </w:pPr>
    </w:lvl>
    <w:lvl w:ilvl="6" w:tplc="480A000F" w:tentative="1">
      <w:start w:val="1"/>
      <w:numFmt w:val="decimal"/>
      <w:lvlText w:val="%7."/>
      <w:lvlJc w:val="left"/>
      <w:pPr>
        <w:ind w:left="5247" w:hanging="360"/>
      </w:pPr>
    </w:lvl>
    <w:lvl w:ilvl="7" w:tplc="480A0019" w:tentative="1">
      <w:start w:val="1"/>
      <w:numFmt w:val="lowerLetter"/>
      <w:lvlText w:val="%8."/>
      <w:lvlJc w:val="left"/>
      <w:pPr>
        <w:ind w:left="5967" w:hanging="360"/>
      </w:pPr>
    </w:lvl>
    <w:lvl w:ilvl="8" w:tplc="480A001B" w:tentative="1">
      <w:start w:val="1"/>
      <w:numFmt w:val="lowerRoman"/>
      <w:lvlText w:val="%9."/>
      <w:lvlJc w:val="right"/>
      <w:pPr>
        <w:ind w:left="6687" w:hanging="180"/>
      </w:pPr>
    </w:lvl>
  </w:abstractNum>
  <w:abstractNum w:abstractNumId="15">
    <w:nsid w:val="35F52F71"/>
    <w:multiLevelType w:val="hybridMultilevel"/>
    <w:tmpl w:val="0FBE674E"/>
    <w:lvl w:ilvl="0" w:tplc="480A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6">
    <w:nsid w:val="3A214659"/>
    <w:multiLevelType w:val="hybridMultilevel"/>
    <w:tmpl w:val="57BC64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C13711"/>
    <w:multiLevelType w:val="hybridMultilevel"/>
    <w:tmpl w:val="61069632"/>
    <w:lvl w:ilvl="0" w:tplc="480A0011">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8">
    <w:nsid w:val="47263BB7"/>
    <w:multiLevelType w:val="hybridMultilevel"/>
    <w:tmpl w:val="2006DE64"/>
    <w:lvl w:ilvl="0" w:tplc="04090009">
      <w:start w:val="1"/>
      <w:numFmt w:val="bullet"/>
      <w:lvlText w:val=""/>
      <w:lvlJc w:val="left"/>
      <w:pPr>
        <w:ind w:left="790" w:hanging="360"/>
      </w:pPr>
      <w:rPr>
        <w:rFonts w:ascii="Wingdings" w:hAnsi="Wingdings"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9">
    <w:nsid w:val="546323AA"/>
    <w:multiLevelType w:val="hybridMultilevel"/>
    <w:tmpl w:val="DF241A94"/>
    <w:lvl w:ilvl="0" w:tplc="480A0011">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0">
    <w:nsid w:val="5632107F"/>
    <w:multiLevelType w:val="hybridMultilevel"/>
    <w:tmpl w:val="4EAA29C6"/>
    <w:lvl w:ilvl="0" w:tplc="5112A83A">
      <w:start w:val="2"/>
      <w:numFmt w:val="bullet"/>
      <w:lvlText w:val="-"/>
      <w:lvlJc w:val="left"/>
      <w:pPr>
        <w:ind w:left="720" w:hanging="360"/>
      </w:pPr>
      <w:rPr>
        <w:rFonts w:ascii="Times New Roman" w:eastAsiaTheme="minorHAnsi" w:hAnsi="Times New Roman" w:cs="Times New Roman"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1">
    <w:nsid w:val="5A180B8A"/>
    <w:multiLevelType w:val="hybridMultilevel"/>
    <w:tmpl w:val="C194FC26"/>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2">
    <w:nsid w:val="5B5C2B71"/>
    <w:multiLevelType w:val="hybridMultilevel"/>
    <w:tmpl w:val="8C4E2A2E"/>
    <w:lvl w:ilvl="0" w:tplc="C0A888FC">
      <w:start w:val="5"/>
      <w:numFmt w:val="bullet"/>
      <w:lvlText w:val="-"/>
      <w:lvlJc w:val="left"/>
      <w:pPr>
        <w:ind w:left="720" w:hanging="360"/>
      </w:pPr>
      <w:rPr>
        <w:rFonts w:ascii="Book Antiqua" w:eastAsiaTheme="minorHAnsi" w:hAnsi="Book Antiqua" w:cstheme="minorBid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3">
    <w:nsid w:val="5C847056"/>
    <w:multiLevelType w:val="hybridMultilevel"/>
    <w:tmpl w:val="F2CAFA82"/>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4">
    <w:nsid w:val="6086403F"/>
    <w:multiLevelType w:val="hybridMultilevel"/>
    <w:tmpl w:val="77429C1A"/>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5">
    <w:nsid w:val="671E3889"/>
    <w:multiLevelType w:val="hybridMultilevel"/>
    <w:tmpl w:val="B1F44B2C"/>
    <w:lvl w:ilvl="0" w:tplc="44A4CE5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3401E4"/>
    <w:multiLevelType w:val="hybridMultilevel"/>
    <w:tmpl w:val="E9F4DC8A"/>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4"/>
  </w:num>
  <w:num w:numId="4">
    <w:abstractNumId w:val="11"/>
  </w:num>
  <w:num w:numId="5">
    <w:abstractNumId w:val="15"/>
  </w:num>
  <w:num w:numId="6">
    <w:abstractNumId w:val="19"/>
  </w:num>
  <w:num w:numId="7">
    <w:abstractNumId w:val="2"/>
  </w:num>
  <w:num w:numId="8">
    <w:abstractNumId w:val="12"/>
  </w:num>
  <w:num w:numId="9">
    <w:abstractNumId w:val="13"/>
  </w:num>
  <w:num w:numId="10">
    <w:abstractNumId w:val="25"/>
  </w:num>
  <w:num w:numId="11">
    <w:abstractNumId w:val="3"/>
  </w:num>
  <w:num w:numId="12">
    <w:abstractNumId w:val="16"/>
  </w:num>
  <w:num w:numId="13">
    <w:abstractNumId w:val="18"/>
  </w:num>
  <w:num w:numId="14">
    <w:abstractNumId w:val="21"/>
  </w:num>
  <w:num w:numId="15">
    <w:abstractNumId w:val="26"/>
  </w:num>
  <w:num w:numId="16">
    <w:abstractNumId w:val="7"/>
  </w:num>
  <w:num w:numId="17">
    <w:abstractNumId w:val="6"/>
  </w:num>
  <w:num w:numId="18">
    <w:abstractNumId w:val="0"/>
  </w:num>
  <w:num w:numId="19">
    <w:abstractNumId w:val="1"/>
  </w:num>
  <w:num w:numId="20">
    <w:abstractNumId w:val="9"/>
  </w:num>
  <w:num w:numId="21">
    <w:abstractNumId w:val="17"/>
  </w:num>
  <w:num w:numId="22">
    <w:abstractNumId w:val="10"/>
  </w:num>
  <w:num w:numId="23">
    <w:abstractNumId w:val="8"/>
  </w:num>
  <w:num w:numId="24">
    <w:abstractNumId w:val="24"/>
  </w:num>
  <w:num w:numId="25">
    <w:abstractNumId w:val="23"/>
  </w:num>
  <w:num w:numId="26">
    <w:abstractNumId w:val="22"/>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C955ED"/>
    <w:rsid w:val="0001471C"/>
    <w:rsid w:val="00055AF1"/>
    <w:rsid w:val="00082A43"/>
    <w:rsid w:val="001339F8"/>
    <w:rsid w:val="001E40D7"/>
    <w:rsid w:val="0022242C"/>
    <w:rsid w:val="002330DB"/>
    <w:rsid w:val="00245521"/>
    <w:rsid w:val="00291A44"/>
    <w:rsid w:val="002A6AD5"/>
    <w:rsid w:val="002B2D12"/>
    <w:rsid w:val="002C028E"/>
    <w:rsid w:val="002D1395"/>
    <w:rsid w:val="003125E5"/>
    <w:rsid w:val="003A5ED9"/>
    <w:rsid w:val="00412B93"/>
    <w:rsid w:val="004960EB"/>
    <w:rsid w:val="004F25CF"/>
    <w:rsid w:val="005B6688"/>
    <w:rsid w:val="005D1ED2"/>
    <w:rsid w:val="00615F50"/>
    <w:rsid w:val="0065547D"/>
    <w:rsid w:val="006A5C74"/>
    <w:rsid w:val="006F424D"/>
    <w:rsid w:val="00821970"/>
    <w:rsid w:val="00883E28"/>
    <w:rsid w:val="008E4DC9"/>
    <w:rsid w:val="009D7B30"/>
    <w:rsid w:val="00AB33FF"/>
    <w:rsid w:val="00AF6525"/>
    <w:rsid w:val="00B55206"/>
    <w:rsid w:val="00C955ED"/>
    <w:rsid w:val="00CA2DD2"/>
    <w:rsid w:val="00CB6D83"/>
    <w:rsid w:val="00CD4094"/>
    <w:rsid w:val="00D16BB0"/>
    <w:rsid w:val="00D23A7C"/>
    <w:rsid w:val="00D91C62"/>
    <w:rsid w:val="00DA2309"/>
    <w:rsid w:val="00DC7FF6"/>
    <w:rsid w:val="00DE7FB2"/>
    <w:rsid w:val="00F60EBC"/>
    <w:rsid w:val="00F806E9"/>
    <w:rsid w:val="00FE06A6"/>
  </w:rsids>
  <m:mathPr>
    <m:mathFont m:val="Cambria Math"/>
    <m:brkBin m:val="before"/>
    <m:brkBinSub m:val="--"/>
    <m:smallFrac m:val="off"/>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A44"/>
  </w:style>
  <w:style w:type="paragraph" w:styleId="Heading2">
    <w:name w:val="heading 2"/>
    <w:basedOn w:val="Normal"/>
    <w:next w:val="Normal"/>
    <w:link w:val="Heading2Char"/>
    <w:qFormat/>
    <w:rsid w:val="00C955ED"/>
    <w:pPr>
      <w:keepNext/>
      <w:spacing w:after="0" w:line="240" w:lineRule="auto"/>
      <w:jc w:val="center"/>
      <w:outlineLvl w:val="1"/>
    </w:pPr>
    <w:rPr>
      <w:rFonts w:ascii="Times New Roman" w:eastAsia="Times New Roman" w:hAnsi="Times New Roman" w:cs="Times New Roman"/>
      <w:b/>
      <w:sz w:val="24"/>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955ED"/>
    <w:rPr>
      <w:rFonts w:ascii="Times New Roman" w:eastAsia="Times New Roman" w:hAnsi="Times New Roman" w:cs="Times New Roman"/>
      <w:b/>
      <w:sz w:val="24"/>
      <w:szCs w:val="20"/>
      <w:lang w:val="es-ES" w:eastAsia="es-ES"/>
    </w:rPr>
  </w:style>
  <w:style w:type="paragraph" w:customStyle="1" w:styleId="H23G">
    <w:name w:val="_ H_2/3_G"/>
    <w:basedOn w:val="Normal"/>
    <w:next w:val="Normal"/>
    <w:rsid w:val="00C955E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ingleTxtG">
    <w:name w:val="_ Single Txt_G"/>
    <w:basedOn w:val="Normal"/>
    <w:rsid w:val="00C955ED"/>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HMG">
    <w:name w:val="_ H __M_G"/>
    <w:basedOn w:val="Normal"/>
    <w:next w:val="Normal"/>
    <w:rsid w:val="00C955ED"/>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s-ES" w:eastAsia="es-ES"/>
    </w:rPr>
  </w:style>
  <w:style w:type="paragraph" w:customStyle="1" w:styleId="Default">
    <w:name w:val="Default"/>
    <w:rsid w:val="00C955ED"/>
    <w:pPr>
      <w:autoSpaceDE w:val="0"/>
      <w:autoSpaceDN w:val="0"/>
      <w:adjustRightInd w:val="0"/>
      <w:spacing w:after="0" w:line="240" w:lineRule="auto"/>
    </w:pPr>
    <w:rPr>
      <w:rFonts w:ascii="Times New Roman" w:hAnsi="Times New Roman" w:cs="Times New Roman"/>
      <w:color w:val="000000"/>
      <w:sz w:val="24"/>
      <w:szCs w:val="24"/>
    </w:rPr>
  </w:style>
  <w:style w:type="character" w:styleId="FootnoteReference">
    <w:name w:val="footnote reference"/>
    <w:aliases w:val="4_G"/>
    <w:uiPriority w:val="99"/>
    <w:rsid w:val="00C955ED"/>
    <w:rPr>
      <w:rFonts w:ascii="Times New Roman" w:hAnsi="Times New Roman"/>
      <w:sz w:val="18"/>
      <w:vertAlign w:val="superscript"/>
    </w:rPr>
  </w:style>
  <w:style w:type="paragraph" w:styleId="FootnoteText">
    <w:name w:val="footnote text"/>
    <w:aliases w:val="5_G"/>
    <w:basedOn w:val="Normal"/>
    <w:link w:val="FootnoteTextChar"/>
    <w:uiPriority w:val="99"/>
    <w:rsid w:val="00C955ED"/>
    <w:pPr>
      <w:tabs>
        <w:tab w:val="right" w:pos="1021"/>
      </w:tabs>
      <w:spacing w:after="0" w:line="220" w:lineRule="exact"/>
      <w:ind w:left="1134" w:right="1134" w:hanging="1134"/>
    </w:pPr>
    <w:rPr>
      <w:rFonts w:ascii="Times New Roman" w:eastAsia="Times New Roman" w:hAnsi="Times New Roman" w:cs="Times New Roman"/>
      <w:sz w:val="18"/>
      <w:szCs w:val="20"/>
      <w:lang w:val="es-ES" w:eastAsia="es-ES"/>
    </w:rPr>
  </w:style>
  <w:style w:type="character" w:customStyle="1" w:styleId="FootnoteTextChar">
    <w:name w:val="Footnote Text Char"/>
    <w:aliases w:val="5_G Char"/>
    <w:basedOn w:val="DefaultParagraphFont"/>
    <w:link w:val="FootnoteText"/>
    <w:uiPriority w:val="99"/>
    <w:rsid w:val="00C955ED"/>
    <w:rPr>
      <w:rFonts w:ascii="Times New Roman" w:eastAsia="Times New Roman" w:hAnsi="Times New Roman" w:cs="Times New Roman"/>
      <w:sz w:val="18"/>
      <w:szCs w:val="20"/>
      <w:lang w:val="es-ES" w:eastAsia="es-ES"/>
    </w:rPr>
  </w:style>
  <w:style w:type="character" w:styleId="Strong">
    <w:name w:val="Strong"/>
    <w:uiPriority w:val="22"/>
    <w:qFormat/>
    <w:rsid w:val="00C955ED"/>
    <w:rPr>
      <w:b/>
      <w:bCs/>
    </w:rPr>
  </w:style>
  <w:style w:type="character" w:customStyle="1" w:styleId="CharAttribute2">
    <w:name w:val="CharAttribute2"/>
    <w:rsid w:val="00C955ED"/>
    <w:rPr>
      <w:rFonts w:ascii="Times New Roman" w:eastAsia="Gulim" w:hAnsi="Gulim"/>
      <w:sz w:val="24"/>
    </w:rPr>
  </w:style>
  <w:style w:type="paragraph" w:styleId="ListParagraph">
    <w:name w:val="List Paragraph"/>
    <w:basedOn w:val="Normal"/>
    <w:link w:val="ListParagraphChar"/>
    <w:uiPriority w:val="34"/>
    <w:qFormat/>
    <w:rsid w:val="00C955ED"/>
    <w:pPr>
      <w:ind w:left="720"/>
      <w:contextualSpacing/>
    </w:pPr>
  </w:style>
  <w:style w:type="character" w:customStyle="1" w:styleId="ListParagraphChar">
    <w:name w:val="List Paragraph Char"/>
    <w:link w:val="ListParagraph"/>
    <w:uiPriority w:val="34"/>
    <w:locked/>
    <w:rsid w:val="00C955ED"/>
  </w:style>
  <w:style w:type="paragraph" w:styleId="Header">
    <w:name w:val="header"/>
    <w:basedOn w:val="Normal"/>
    <w:link w:val="HeaderChar"/>
    <w:uiPriority w:val="99"/>
    <w:unhideWhenUsed/>
    <w:rsid w:val="00C955ED"/>
    <w:pPr>
      <w:tabs>
        <w:tab w:val="center" w:pos="4419"/>
        <w:tab w:val="right" w:pos="8838"/>
      </w:tabs>
      <w:spacing w:after="0" w:line="240" w:lineRule="auto"/>
    </w:pPr>
  </w:style>
  <w:style w:type="character" w:customStyle="1" w:styleId="HeaderChar">
    <w:name w:val="Header Char"/>
    <w:basedOn w:val="DefaultParagraphFont"/>
    <w:link w:val="Header"/>
    <w:uiPriority w:val="99"/>
    <w:rsid w:val="00C955ED"/>
  </w:style>
  <w:style w:type="paragraph" w:styleId="Footer">
    <w:name w:val="footer"/>
    <w:basedOn w:val="Normal"/>
    <w:link w:val="FooterChar"/>
    <w:uiPriority w:val="99"/>
    <w:unhideWhenUsed/>
    <w:rsid w:val="00C955ED"/>
    <w:pPr>
      <w:tabs>
        <w:tab w:val="center" w:pos="4419"/>
        <w:tab w:val="right" w:pos="8838"/>
      </w:tabs>
      <w:spacing w:after="0" w:line="240" w:lineRule="auto"/>
    </w:pPr>
  </w:style>
  <w:style w:type="character" w:customStyle="1" w:styleId="FooterChar">
    <w:name w:val="Footer Char"/>
    <w:basedOn w:val="DefaultParagraphFont"/>
    <w:link w:val="Footer"/>
    <w:uiPriority w:val="99"/>
    <w:rsid w:val="00C955ED"/>
  </w:style>
  <w:style w:type="paragraph" w:customStyle="1" w:styleId="ecxmsonormal">
    <w:name w:val="ecxmsonormal"/>
    <w:basedOn w:val="Normal"/>
    <w:link w:val="ecxmsonormalCar"/>
    <w:rsid w:val="00C955ED"/>
    <w:pPr>
      <w:spacing w:before="100" w:beforeAutospacing="1" w:after="100" w:afterAutospacing="1" w:line="240" w:lineRule="auto"/>
    </w:pPr>
    <w:rPr>
      <w:rFonts w:ascii="Times New Roman" w:eastAsia="Times New Roman" w:hAnsi="Times New Roman" w:cs="Times New Roman"/>
      <w:sz w:val="24"/>
      <w:szCs w:val="24"/>
      <w:lang w:eastAsia="es-HN"/>
    </w:rPr>
  </w:style>
  <w:style w:type="character" w:customStyle="1" w:styleId="ecxmsonormalCar">
    <w:name w:val="ecxmsonormal Car"/>
    <w:basedOn w:val="DefaultParagraphFont"/>
    <w:link w:val="ecxmsonormal"/>
    <w:rsid w:val="00C955ED"/>
    <w:rPr>
      <w:rFonts w:ascii="Times New Roman" w:eastAsia="Times New Roman" w:hAnsi="Times New Roman" w:cs="Times New Roman"/>
      <w:sz w:val="24"/>
      <w:szCs w:val="24"/>
      <w:lang w:eastAsia="es-HN"/>
    </w:rPr>
  </w:style>
  <w:style w:type="character" w:styleId="Hyperlink">
    <w:name w:val="Hyperlink"/>
    <w:semiHidden/>
    <w:rsid w:val="00C955ED"/>
    <w:rPr>
      <w:color w:val="0000FF"/>
      <w:u w:val="single"/>
    </w:rPr>
  </w:style>
  <w:style w:type="character" w:styleId="Emphasis">
    <w:name w:val="Emphasis"/>
    <w:uiPriority w:val="20"/>
    <w:qFormat/>
    <w:rsid w:val="00C955ED"/>
    <w:rPr>
      <w:i/>
      <w:iCs/>
    </w:rPr>
  </w:style>
  <w:style w:type="paragraph" w:styleId="NoSpacing">
    <w:name w:val="No Spacing"/>
    <w:uiPriority w:val="1"/>
    <w:qFormat/>
    <w:rsid w:val="00C955ED"/>
    <w:pPr>
      <w:suppressAutoHyphens/>
      <w:spacing w:after="0" w:line="240" w:lineRule="auto"/>
    </w:pPr>
    <w:rPr>
      <w:rFonts w:ascii="Calibri" w:eastAsia="Calibri" w:hAnsi="Calibri" w:cs="Times New Roman"/>
      <w:lang w:val="es-ES" w:eastAsia="ar-SA"/>
    </w:rPr>
  </w:style>
  <w:style w:type="character" w:customStyle="1" w:styleId="CommentTextChar">
    <w:name w:val="Comment Text Char"/>
    <w:basedOn w:val="DefaultParagraphFont"/>
    <w:link w:val="CommentText"/>
    <w:uiPriority w:val="99"/>
    <w:semiHidden/>
    <w:rsid w:val="00C955ED"/>
    <w:rPr>
      <w:sz w:val="20"/>
      <w:szCs w:val="20"/>
    </w:rPr>
  </w:style>
  <w:style w:type="paragraph" w:styleId="CommentText">
    <w:name w:val="annotation text"/>
    <w:basedOn w:val="Normal"/>
    <w:link w:val="CommentTextChar"/>
    <w:uiPriority w:val="99"/>
    <w:semiHidden/>
    <w:unhideWhenUsed/>
    <w:rsid w:val="00C955ED"/>
    <w:pPr>
      <w:spacing w:line="240" w:lineRule="auto"/>
    </w:pPr>
    <w:rPr>
      <w:sz w:val="20"/>
      <w:szCs w:val="20"/>
    </w:rPr>
  </w:style>
  <w:style w:type="character" w:customStyle="1" w:styleId="CommentSubjectChar">
    <w:name w:val="Comment Subject Char"/>
    <w:basedOn w:val="CommentTextChar"/>
    <w:link w:val="CommentSubject"/>
    <w:uiPriority w:val="99"/>
    <w:semiHidden/>
    <w:rsid w:val="00C955ED"/>
    <w:rPr>
      <w:b/>
      <w:bCs/>
      <w:sz w:val="20"/>
      <w:szCs w:val="20"/>
    </w:rPr>
  </w:style>
  <w:style w:type="paragraph" w:styleId="CommentSubject">
    <w:name w:val="annotation subject"/>
    <w:basedOn w:val="CommentText"/>
    <w:next w:val="CommentText"/>
    <w:link w:val="CommentSubjectChar"/>
    <w:uiPriority w:val="99"/>
    <w:semiHidden/>
    <w:unhideWhenUsed/>
    <w:rsid w:val="00C955ED"/>
    <w:rPr>
      <w:b/>
      <w:bCs/>
    </w:rPr>
  </w:style>
  <w:style w:type="character" w:customStyle="1" w:styleId="BalloonTextChar">
    <w:name w:val="Balloon Text Char"/>
    <w:basedOn w:val="DefaultParagraphFont"/>
    <w:link w:val="BalloonText"/>
    <w:uiPriority w:val="99"/>
    <w:semiHidden/>
    <w:rsid w:val="00C955ED"/>
    <w:rPr>
      <w:rFonts w:ascii="Segoe UI" w:hAnsi="Segoe UI" w:cs="Segoe UI"/>
      <w:sz w:val="18"/>
      <w:szCs w:val="18"/>
    </w:rPr>
  </w:style>
  <w:style w:type="paragraph" w:styleId="BalloonText">
    <w:name w:val="Balloon Text"/>
    <w:basedOn w:val="Normal"/>
    <w:link w:val="BalloonTextChar"/>
    <w:uiPriority w:val="99"/>
    <w:semiHidden/>
    <w:unhideWhenUsed/>
    <w:rsid w:val="00C955ED"/>
    <w:pPr>
      <w:spacing w:after="0" w:line="240" w:lineRule="auto"/>
    </w:pPr>
    <w:rPr>
      <w:rFonts w:ascii="Segoe UI" w:hAnsi="Segoe UI" w:cs="Segoe UI"/>
      <w:sz w:val="18"/>
      <w:szCs w:val="18"/>
    </w:rPr>
  </w:style>
  <w:style w:type="paragraph" w:styleId="NormalWeb">
    <w:name w:val="Normal (Web)"/>
    <w:basedOn w:val="Normal"/>
    <w:link w:val="NormalWebChar"/>
    <w:unhideWhenUsed/>
    <w:rsid w:val="00C955ED"/>
    <w:pPr>
      <w:spacing w:before="100" w:beforeAutospacing="1" w:after="100" w:afterAutospacing="1" w:line="240" w:lineRule="auto"/>
    </w:pPr>
    <w:rPr>
      <w:rFonts w:ascii="Times New Roman" w:eastAsia="Times New Roman" w:hAnsi="Times New Roman" w:cs="Times New Roman"/>
      <w:sz w:val="24"/>
      <w:szCs w:val="24"/>
      <w:lang w:eastAsia="es-HN"/>
    </w:rPr>
  </w:style>
  <w:style w:type="character" w:customStyle="1" w:styleId="NormalWebChar">
    <w:name w:val="Normal (Web) Char"/>
    <w:basedOn w:val="DefaultParagraphFont"/>
    <w:link w:val="NormalWeb"/>
    <w:rsid w:val="00C955ED"/>
    <w:rPr>
      <w:rFonts w:ascii="Times New Roman" w:eastAsia="Times New Roman" w:hAnsi="Times New Roman" w:cs="Times New Roman"/>
      <w:sz w:val="24"/>
      <w:szCs w:val="24"/>
      <w:lang w:eastAsia="es-HN"/>
    </w:rPr>
  </w:style>
  <w:style w:type="character" w:customStyle="1" w:styleId="apple-converted-space">
    <w:name w:val="apple-converted-space"/>
    <w:basedOn w:val="DefaultParagraphFont"/>
    <w:rsid w:val="00C955ED"/>
  </w:style>
  <w:style w:type="table" w:styleId="TableGrid">
    <w:name w:val="Table Grid"/>
    <w:basedOn w:val="TableNormal"/>
    <w:uiPriority w:val="39"/>
    <w:rsid w:val="00C955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1A3F63-7DAE-4FFA-94E4-1312D26AFFF7}"/>
</file>

<file path=customXml/itemProps2.xml><?xml version="1.0" encoding="utf-8"?>
<ds:datastoreItem xmlns:ds="http://schemas.openxmlformats.org/officeDocument/2006/customXml" ds:itemID="{E04FDFB3-086C-4B44-922A-6B4277D6DE77}"/>
</file>

<file path=customXml/itemProps3.xml><?xml version="1.0" encoding="utf-8"?>
<ds:datastoreItem xmlns:ds="http://schemas.openxmlformats.org/officeDocument/2006/customXml" ds:itemID="{4A965F74-B368-4338-97BE-F0DCC8355477}"/>
</file>

<file path=docProps/app.xml><?xml version="1.0" encoding="utf-8"?>
<Properties xmlns="http://schemas.openxmlformats.org/officeDocument/2006/extended-properties" xmlns:vt="http://schemas.openxmlformats.org/officeDocument/2006/docPropsVTypes">
  <Template>Normal</Template>
  <TotalTime>12</TotalTime>
  <Pages>28</Pages>
  <Words>4834</Words>
  <Characters>26593</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Yoleth Lainez Calderon</dc:creator>
  <cp:lastModifiedBy>Usuario_</cp:lastModifiedBy>
  <cp:revision>9</cp:revision>
  <dcterms:created xsi:type="dcterms:W3CDTF">2015-02-06T15:44:00Z</dcterms:created>
  <dcterms:modified xsi:type="dcterms:W3CDTF">2015-02-06T22:11:00Z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