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95E48" w14:textId="3FD51B46" w:rsidR="0005101A" w:rsidRPr="001F0FF8" w:rsidRDefault="0005101A" w:rsidP="0005101A">
      <w:pPr>
        <w:spacing w:before="120" w:after="240" w:line="240" w:lineRule="auto"/>
        <w:jc w:val="center"/>
        <w:rPr>
          <w:rFonts w:ascii="Times New Roman" w:eastAsiaTheme="majorEastAsia" w:hAnsi="Times New Roman" w:cs="Times New Roman"/>
          <w:b/>
          <w:color w:val="C45911" w:themeColor="accent2" w:themeShade="BF"/>
          <w:sz w:val="32"/>
          <w:szCs w:val="24"/>
        </w:rPr>
      </w:pPr>
      <w:r w:rsidRPr="001F0FF8">
        <w:rPr>
          <w:rFonts w:ascii="Times New Roman" w:eastAsiaTheme="majorEastAsia" w:hAnsi="Times New Roman" w:cs="Times New Roman"/>
          <w:b/>
          <w:color w:val="C45911" w:themeColor="accent2" w:themeShade="BF"/>
          <w:sz w:val="32"/>
          <w:szCs w:val="24"/>
        </w:rPr>
        <w:t>Bolivia</w:t>
      </w:r>
    </w:p>
    <w:p w14:paraId="78456042" w14:textId="2B4EF8A3" w:rsidR="00E52A38" w:rsidRDefault="00426F38" w:rsidP="001F0FF8">
      <w:pPr>
        <w:spacing w:before="120" w:after="240" w:line="240" w:lineRule="auto"/>
        <w:jc w:val="center"/>
        <w:rPr>
          <w:rFonts w:ascii="Times New Roman" w:eastAsiaTheme="majorEastAsia" w:hAnsi="Times New Roman" w:cs="Times New Roman"/>
          <w:b/>
          <w:color w:val="C45911" w:themeColor="accent2" w:themeShade="BF"/>
          <w:sz w:val="32"/>
          <w:szCs w:val="24"/>
        </w:rPr>
      </w:pPr>
      <w:r w:rsidRPr="001F0FF8">
        <w:rPr>
          <w:rFonts w:ascii="Times New Roman" w:eastAsiaTheme="majorEastAsia" w:hAnsi="Times New Roman" w:cs="Times New Roman"/>
          <w:b/>
          <w:color w:val="C45911" w:themeColor="accent2" w:themeShade="BF"/>
          <w:sz w:val="32"/>
          <w:szCs w:val="24"/>
        </w:rPr>
        <w:t>Casos emblemáticos de restricci</w:t>
      </w:r>
      <w:r w:rsidR="00D22427" w:rsidRPr="001F0FF8">
        <w:rPr>
          <w:rFonts w:ascii="Times New Roman" w:eastAsiaTheme="majorEastAsia" w:hAnsi="Times New Roman" w:cs="Times New Roman"/>
          <w:b/>
          <w:color w:val="C45911" w:themeColor="accent2" w:themeShade="BF"/>
          <w:sz w:val="32"/>
          <w:szCs w:val="24"/>
        </w:rPr>
        <w:t>ó</w:t>
      </w:r>
      <w:r w:rsidRPr="001F0FF8">
        <w:rPr>
          <w:rFonts w:ascii="Times New Roman" w:eastAsiaTheme="majorEastAsia" w:hAnsi="Times New Roman" w:cs="Times New Roman"/>
          <w:b/>
          <w:color w:val="C45911" w:themeColor="accent2" w:themeShade="BF"/>
          <w:sz w:val="32"/>
          <w:szCs w:val="24"/>
        </w:rPr>
        <w:t>n de la labor de mujeres defensoras del medio ambiente</w:t>
      </w:r>
      <w:r w:rsidR="00A06F4A" w:rsidRPr="001F0FF8">
        <w:rPr>
          <w:rFonts w:ascii="Times New Roman" w:eastAsiaTheme="majorEastAsia" w:hAnsi="Times New Roman" w:cs="Times New Roman"/>
          <w:b/>
          <w:color w:val="C45911" w:themeColor="accent2" w:themeShade="BF"/>
          <w:sz w:val="32"/>
          <w:szCs w:val="24"/>
        </w:rPr>
        <w:t xml:space="preserve"> </w:t>
      </w:r>
    </w:p>
    <w:p w14:paraId="43F86D6D" w14:textId="68DBC436" w:rsidR="001F0FF8" w:rsidRPr="001F0FF8" w:rsidRDefault="001F0FF8" w:rsidP="001F0FF8">
      <w:pPr>
        <w:spacing w:before="120" w:after="240" w:line="240" w:lineRule="auto"/>
        <w:jc w:val="center"/>
        <w:rPr>
          <w:rFonts w:ascii="Times New Roman" w:eastAsiaTheme="majorEastAsia" w:hAnsi="Times New Roman" w:cs="Times New Roman"/>
          <w:b/>
          <w:color w:val="C45911" w:themeColor="accent2" w:themeShade="BF"/>
          <w:sz w:val="32"/>
          <w:szCs w:val="24"/>
          <w:lang w:val="en-US"/>
        </w:rPr>
      </w:pPr>
      <w:r w:rsidRPr="001F0FF8">
        <w:rPr>
          <w:rFonts w:ascii="Times New Roman" w:eastAsiaTheme="majorEastAsia" w:hAnsi="Times New Roman" w:cs="Times New Roman"/>
          <w:b/>
          <w:color w:val="C45911" w:themeColor="accent2" w:themeShade="BF"/>
          <w:sz w:val="32"/>
          <w:szCs w:val="24"/>
          <w:lang w:val="en-US"/>
        </w:rPr>
        <w:t xml:space="preserve">Emblematic cases of restriction </w:t>
      </w:r>
      <w:proofErr w:type="gramStart"/>
      <w:r w:rsidRPr="001F0FF8">
        <w:rPr>
          <w:rFonts w:ascii="Times New Roman" w:eastAsiaTheme="majorEastAsia" w:hAnsi="Times New Roman" w:cs="Times New Roman"/>
          <w:b/>
          <w:color w:val="C45911" w:themeColor="accent2" w:themeShade="BF"/>
          <w:sz w:val="32"/>
          <w:szCs w:val="24"/>
          <w:lang w:val="en-US"/>
        </w:rPr>
        <w:t xml:space="preserve">of </w:t>
      </w:r>
      <w:r w:rsidR="0022594B">
        <w:rPr>
          <w:rFonts w:ascii="Times New Roman" w:eastAsiaTheme="majorEastAsia" w:hAnsi="Times New Roman" w:cs="Times New Roman"/>
          <w:b/>
          <w:color w:val="C45911" w:themeColor="accent2" w:themeShade="BF"/>
          <w:sz w:val="32"/>
          <w:szCs w:val="24"/>
          <w:lang w:val="en-US"/>
        </w:rPr>
        <w:t xml:space="preserve"> </w:t>
      </w:r>
      <w:r>
        <w:rPr>
          <w:rFonts w:ascii="Times New Roman" w:eastAsiaTheme="majorEastAsia" w:hAnsi="Times New Roman" w:cs="Times New Roman"/>
          <w:b/>
          <w:color w:val="C45911" w:themeColor="accent2" w:themeShade="BF"/>
          <w:sz w:val="32"/>
          <w:szCs w:val="24"/>
          <w:lang w:val="en-US"/>
        </w:rPr>
        <w:t>the</w:t>
      </w:r>
      <w:proofErr w:type="gramEnd"/>
      <w:r>
        <w:rPr>
          <w:rFonts w:ascii="Times New Roman" w:eastAsiaTheme="majorEastAsia" w:hAnsi="Times New Roman" w:cs="Times New Roman"/>
          <w:b/>
          <w:color w:val="C45911" w:themeColor="accent2" w:themeShade="BF"/>
          <w:sz w:val="32"/>
          <w:szCs w:val="24"/>
          <w:lang w:val="en-US"/>
        </w:rPr>
        <w:t xml:space="preserve"> work of women environmental </w:t>
      </w:r>
      <w:r w:rsidRPr="001F0FF8">
        <w:rPr>
          <w:rFonts w:ascii="Times New Roman" w:eastAsiaTheme="majorEastAsia" w:hAnsi="Times New Roman" w:cs="Times New Roman"/>
          <w:b/>
          <w:color w:val="C45911" w:themeColor="accent2" w:themeShade="BF"/>
          <w:sz w:val="32"/>
          <w:szCs w:val="24"/>
          <w:lang w:val="en-US"/>
        </w:rPr>
        <w:t xml:space="preserve">defenders </w:t>
      </w:r>
    </w:p>
    <w:p w14:paraId="0FA53F4A" w14:textId="000CAF21" w:rsidR="001F0FF8" w:rsidRDefault="001F0FF8" w:rsidP="001F0FF8">
      <w:pPr>
        <w:spacing w:before="120" w:after="240" w:line="240" w:lineRule="auto"/>
        <w:jc w:val="center"/>
        <w:rPr>
          <w:rFonts w:ascii="Times New Roman" w:eastAsiaTheme="majorEastAsia" w:hAnsi="Times New Roman" w:cs="Times New Roman"/>
          <w:b/>
          <w:color w:val="C45911" w:themeColor="accent2" w:themeShade="BF"/>
          <w:sz w:val="24"/>
          <w:szCs w:val="24"/>
          <w:lang w:val="en-US"/>
        </w:rPr>
      </w:pPr>
    </w:p>
    <w:p w14:paraId="01A743C8" w14:textId="77777777" w:rsidR="001F332A" w:rsidRPr="001F0FF8" w:rsidRDefault="001F332A" w:rsidP="001F0FF8">
      <w:pPr>
        <w:spacing w:before="120" w:after="240" w:line="240" w:lineRule="auto"/>
        <w:jc w:val="center"/>
        <w:rPr>
          <w:rFonts w:ascii="Times New Roman" w:eastAsiaTheme="majorEastAsia" w:hAnsi="Times New Roman" w:cs="Times New Roman"/>
          <w:b/>
          <w:color w:val="C45911" w:themeColor="accent2" w:themeShade="BF"/>
          <w:sz w:val="24"/>
          <w:szCs w:val="24"/>
          <w:lang w:val="en-US"/>
        </w:rPr>
      </w:pPr>
    </w:p>
    <w:p w14:paraId="5179A497" w14:textId="32ED9D41" w:rsidR="001F0FF8" w:rsidRPr="0022594B" w:rsidRDefault="0052057A" w:rsidP="001F0FF8">
      <w:pPr>
        <w:spacing w:before="120" w:after="240" w:line="240" w:lineRule="auto"/>
        <w:jc w:val="both"/>
        <w:rPr>
          <w:rFonts w:ascii="Times New Roman" w:eastAsiaTheme="majorEastAsia" w:hAnsi="Times New Roman" w:cs="Times New Roman"/>
          <w:b/>
          <w:color w:val="C45911" w:themeColor="accent2" w:themeShade="BF"/>
          <w:sz w:val="28"/>
          <w:szCs w:val="24"/>
          <w:lang w:val="en-US"/>
        </w:rPr>
      </w:pPr>
      <w:r w:rsidRPr="0022594B">
        <w:rPr>
          <w:rFonts w:ascii="Times New Roman" w:eastAsiaTheme="majorEastAsia" w:hAnsi="Times New Roman" w:cs="Times New Roman"/>
          <w:b/>
          <w:color w:val="C45911" w:themeColor="accent2" w:themeShade="BF"/>
          <w:sz w:val="28"/>
          <w:szCs w:val="24"/>
          <w:lang w:val="en-US"/>
        </w:rPr>
        <w:t>Summary</w:t>
      </w:r>
    </w:p>
    <w:p w14:paraId="3D8935E1" w14:textId="142BA139" w:rsidR="001F0FF8" w:rsidRPr="001F0FF8" w:rsidRDefault="001F0FF8" w:rsidP="001F0FF8">
      <w:pPr>
        <w:spacing w:before="120" w:after="240" w:line="240" w:lineRule="auto"/>
        <w:jc w:val="both"/>
        <w:rPr>
          <w:rFonts w:ascii="Times New Roman" w:eastAsiaTheme="majorEastAsia" w:hAnsi="Times New Roman" w:cs="Times New Roman"/>
          <w:color w:val="000000" w:themeColor="text1"/>
          <w:sz w:val="24"/>
          <w:szCs w:val="24"/>
          <w:lang w:val="en-US"/>
        </w:rPr>
      </w:pPr>
      <w:r w:rsidRPr="001F0FF8">
        <w:rPr>
          <w:rFonts w:ascii="Times New Roman" w:eastAsiaTheme="majorEastAsia" w:hAnsi="Times New Roman" w:cs="Times New Roman"/>
          <w:color w:val="000000" w:themeColor="text1"/>
          <w:sz w:val="24"/>
          <w:szCs w:val="24"/>
          <w:lang w:val="en-US"/>
        </w:rPr>
        <w:t>In the framework of the call for the presentation of information and written documentation for the working group in charge of the pre-sessions for the 78th session of CEDAW, the Bolivian organizations and other signatory allies, raise the following documented information, on violations to the human rights of women defenders of the environment in Bolivia.</w:t>
      </w:r>
    </w:p>
    <w:p w14:paraId="53E4D161" w14:textId="3DA19013" w:rsidR="001F0FF8" w:rsidRPr="001F0FF8" w:rsidRDefault="001F0FF8" w:rsidP="001F0FF8">
      <w:pPr>
        <w:spacing w:before="120" w:after="240" w:line="240" w:lineRule="auto"/>
        <w:jc w:val="both"/>
        <w:rPr>
          <w:rFonts w:ascii="Times New Roman" w:eastAsiaTheme="majorEastAsia" w:hAnsi="Times New Roman" w:cs="Times New Roman"/>
          <w:color w:val="000000" w:themeColor="text1"/>
          <w:sz w:val="24"/>
          <w:szCs w:val="24"/>
          <w:lang w:val="en-US"/>
        </w:rPr>
      </w:pPr>
      <w:r w:rsidRPr="001F0FF8">
        <w:rPr>
          <w:rFonts w:ascii="Times New Roman" w:eastAsiaTheme="majorEastAsia" w:hAnsi="Times New Roman" w:cs="Times New Roman"/>
          <w:color w:val="000000" w:themeColor="text1"/>
          <w:sz w:val="24"/>
          <w:szCs w:val="24"/>
          <w:lang w:val="en-US"/>
        </w:rPr>
        <w:t>Faced with th</w:t>
      </w:r>
      <w:r w:rsidR="001C7488">
        <w:rPr>
          <w:rFonts w:ascii="Times New Roman" w:eastAsiaTheme="majorEastAsia" w:hAnsi="Times New Roman" w:cs="Times New Roman"/>
          <w:color w:val="000000" w:themeColor="text1"/>
          <w:sz w:val="24"/>
          <w:szCs w:val="24"/>
          <w:lang w:val="en-US"/>
        </w:rPr>
        <w:t>e intensification of the extractive</w:t>
      </w:r>
      <w:r w:rsidRPr="001F0FF8">
        <w:rPr>
          <w:rFonts w:ascii="Times New Roman" w:eastAsiaTheme="majorEastAsia" w:hAnsi="Times New Roman" w:cs="Times New Roman"/>
          <w:color w:val="000000" w:themeColor="text1"/>
          <w:sz w:val="24"/>
          <w:szCs w:val="24"/>
          <w:lang w:val="en-US"/>
        </w:rPr>
        <w:t xml:space="preserve"> economic development model in Bolivia, several women are increasingly leading the defense of the environment, but at the same time they suffer violence, and harassment. Consequently, violations of national regulations on the protection of women's rights are incurred, as well as international regulations. Below, we present cases of extractive and infrastructure projects that are against the fundamental rights of women and defenders of human rights and nature.</w:t>
      </w:r>
    </w:p>
    <w:p w14:paraId="6CD98F87" w14:textId="7CDA0D61" w:rsidR="001F0FF8" w:rsidRDefault="001F0FF8" w:rsidP="001F0FF8">
      <w:pPr>
        <w:spacing w:before="120" w:after="240" w:line="240" w:lineRule="auto"/>
        <w:jc w:val="both"/>
        <w:rPr>
          <w:rFonts w:ascii="Times New Roman" w:eastAsiaTheme="majorEastAsia" w:hAnsi="Times New Roman" w:cs="Times New Roman"/>
          <w:color w:val="000000" w:themeColor="text1"/>
          <w:sz w:val="24"/>
          <w:szCs w:val="24"/>
          <w:lang w:val="en-US"/>
        </w:rPr>
      </w:pPr>
      <w:r w:rsidRPr="001F0FF8">
        <w:rPr>
          <w:rFonts w:ascii="Times New Roman" w:eastAsiaTheme="majorEastAsia" w:hAnsi="Times New Roman" w:cs="Times New Roman"/>
          <w:color w:val="000000" w:themeColor="text1"/>
          <w:sz w:val="24"/>
          <w:szCs w:val="24"/>
          <w:lang w:val="en-US"/>
        </w:rPr>
        <w:t xml:space="preserve">The majority of the cases and testimonies collected in this document date from dates prior to November 2019. Although due to their contextual nature, they point out the responsibility of the </w:t>
      </w:r>
      <w:r w:rsidR="00A34207">
        <w:rPr>
          <w:rFonts w:ascii="Times New Roman" w:eastAsiaTheme="majorEastAsia" w:hAnsi="Times New Roman" w:cs="Times New Roman"/>
          <w:color w:val="000000" w:themeColor="text1"/>
          <w:sz w:val="24"/>
          <w:szCs w:val="24"/>
          <w:lang w:val="en-US"/>
        </w:rPr>
        <w:t xml:space="preserve">previous </w:t>
      </w:r>
      <w:r w:rsidRPr="001F0FF8">
        <w:rPr>
          <w:rFonts w:ascii="Times New Roman" w:eastAsiaTheme="majorEastAsia" w:hAnsi="Times New Roman" w:cs="Times New Roman"/>
          <w:color w:val="000000" w:themeColor="text1"/>
          <w:sz w:val="24"/>
          <w:szCs w:val="24"/>
          <w:lang w:val="en-US"/>
        </w:rPr>
        <w:t>government</w:t>
      </w:r>
      <w:r w:rsidR="00A34207">
        <w:rPr>
          <w:rFonts w:ascii="Times New Roman" w:eastAsiaTheme="majorEastAsia" w:hAnsi="Times New Roman" w:cs="Times New Roman"/>
          <w:color w:val="000000" w:themeColor="text1"/>
          <w:sz w:val="24"/>
          <w:szCs w:val="24"/>
          <w:lang w:val="en-US"/>
        </w:rPr>
        <w:t xml:space="preserve"> (MAS)</w:t>
      </w:r>
      <w:r w:rsidRPr="001F0FF8">
        <w:rPr>
          <w:rFonts w:ascii="Times New Roman" w:eastAsiaTheme="majorEastAsia" w:hAnsi="Times New Roman" w:cs="Times New Roman"/>
          <w:color w:val="000000" w:themeColor="text1"/>
          <w:sz w:val="24"/>
          <w:szCs w:val="24"/>
          <w:lang w:val="en-US"/>
        </w:rPr>
        <w:t>, with the change of government in the Ex</w:t>
      </w:r>
      <w:r w:rsidR="00A34207">
        <w:rPr>
          <w:rFonts w:ascii="Times New Roman" w:eastAsiaTheme="majorEastAsia" w:hAnsi="Times New Roman" w:cs="Times New Roman"/>
          <w:color w:val="000000" w:themeColor="text1"/>
          <w:sz w:val="24"/>
          <w:szCs w:val="24"/>
          <w:lang w:val="en-US"/>
        </w:rPr>
        <w:t>ecutive Branch in November 2019</w:t>
      </w:r>
      <w:r w:rsidRPr="001F0FF8">
        <w:rPr>
          <w:rFonts w:ascii="Times New Roman" w:eastAsiaTheme="majorEastAsia" w:hAnsi="Times New Roman" w:cs="Times New Roman"/>
          <w:color w:val="000000" w:themeColor="text1"/>
          <w:sz w:val="24"/>
          <w:szCs w:val="24"/>
          <w:lang w:val="en-US"/>
        </w:rPr>
        <w:t xml:space="preserve">, the situation has not changed substantially. </w:t>
      </w:r>
    </w:p>
    <w:p w14:paraId="6B731D87" w14:textId="5D1AEBA8" w:rsidR="001C7488" w:rsidRDefault="001C7488" w:rsidP="001F0FF8">
      <w:pPr>
        <w:spacing w:before="120" w:after="240" w:line="240" w:lineRule="auto"/>
        <w:jc w:val="both"/>
        <w:rPr>
          <w:rFonts w:ascii="Times New Roman" w:eastAsiaTheme="majorEastAsia" w:hAnsi="Times New Roman" w:cs="Times New Roman"/>
          <w:color w:val="000000" w:themeColor="text1"/>
          <w:sz w:val="24"/>
          <w:szCs w:val="24"/>
          <w:lang w:val="en-US"/>
        </w:rPr>
      </w:pPr>
      <w:r>
        <w:rPr>
          <w:rFonts w:ascii="Times New Roman" w:eastAsiaTheme="majorEastAsia" w:hAnsi="Times New Roman" w:cs="Times New Roman"/>
          <w:color w:val="000000" w:themeColor="text1"/>
          <w:sz w:val="24"/>
          <w:szCs w:val="24"/>
          <w:lang w:val="en-US"/>
        </w:rPr>
        <w:t xml:space="preserve">Questions for the </w:t>
      </w:r>
      <w:proofErr w:type="spellStart"/>
      <w:r>
        <w:rPr>
          <w:rFonts w:ascii="Times New Roman" w:eastAsiaTheme="majorEastAsia" w:hAnsi="Times New Roman" w:cs="Times New Roman"/>
          <w:color w:val="000000" w:themeColor="text1"/>
          <w:sz w:val="24"/>
          <w:szCs w:val="24"/>
          <w:lang w:val="en-US"/>
        </w:rPr>
        <w:t>bolivian</w:t>
      </w:r>
      <w:proofErr w:type="spellEnd"/>
      <w:r>
        <w:rPr>
          <w:rFonts w:ascii="Times New Roman" w:eastAsiaTheme="majorEastAsia" w:hAnsi="Times New Roman" w:cs="Times New Roman"/>
          <w:color w:val="000000" w:themeColor="text1"/>
          <w:sz w:val="24"/>
          <w:szCs w:val="24"/>
          <w:lang w:val="en-US"/>
        </w:rPr>
        <w:t xml:space="preserve"> state:</w:t>
      </w:r>
    </w:p>
    <w:p w14:paraId="3BC82FBD" w14:textId="35AE1E7B" w:rsidR="001C7488" w:rsidRDefault="001C7488" w:rsidP="001C7488">
      <w:pPr>
        <w:pStyle w:val="Prrafodelista"/>
        <w:numPr>
          <w:ilvl w:val="0"/>
          <w:numId w:val="2"/>
        </w:numPr>
        <w:spacing w:before="120" w:after="240" w:line="240" w:lineRule="auto"/>
        <w:jc w:val="both"/>
        <w:rPr>
          <w:rFonts w:ascii="Times New Roman" w:eastAsiaTheme="majorEastAsia" w:hAnsi="Times New Roman" w:cs="Times New Roman"/>
          <w:color w:val="000000" w:themeColor="text1"/>
          <w:sz w:val="24"/>
          <w:szCs w:val="24"/>
          <w:lang w:val="en-US"/>
        </w:rPr>
      </w:pPr>
      <w:r w:rsidRPr="001C7488">
        <w:rPr>
          <w:rFonts w:ascii="Times New Roman" w:eastAsiaTheme="majorEastAsia" w:hAnsi="Times New Roman" w:cs="Times New Roman"/>
          <w:color w:val="000000" w:themeColor="text1"/>
          <w:sz w:val="24"/>
          <w:szCs w:val="24"/>
          <w:lang w:val="en-US"/>
        </w:rPr>
        <w:t>Could you indicate what protection measures have been taken to safeguard the reputation and integrity of human rights defenders, particularly women defenders of the environment and indigenous territories?</w:t>
      </w:r>
    </w:p>
    <w:p w14:paraId="73D428E6" w14:textId="06C434E2" w:rsidR="00E02E67" w:rsidRPr="001C7488" w:rsidRDefault="00E02E67" w:rsidP="001C7488">
      <w:pPr>
        <w:pStyle w:val="Prrafodelista"/>
        <w:numPr>
          <w:ilvl w:val="0"/>
          <w:numId w:val="2"/>
        </w:numPr>
        <w:spacing w:before="120" w:after="240" w:line="240" w:lineRule="auto"/>
        <w:jc w:val="both"/>
        <w:rPr>
          <w:rFonts w:ascii="Times New Roman" w:eastAsiaTheme="majorEastAsia" w:hAnsi="Times New Roman" w:cs="Times New Roman"/>
          <w:color w:val="000000" w:themeColor="text1"/>
          <w:sz w:val="24"/>
          <w:szCs w:val="24"/>
          <w:lang w:val="en-US"/>
        </w:rPr>
      </w:pPr>
      <w:r w:rsidRPr="00E02E67">
        <w:rPr>
          <w:rFonts w:ascii="Times New Roman" w:eastAsiaTheme="majorEastAsia" w:hAnsi="Times New Roman" w:cs="Times New Roman"/>
          <w:color w:val="000000" w:themeColor="text1"/>
          <w:sz w:val="24"/>
          <w:szCs w:val="24"/>
          <w:lang w:val="en-US"/>
        </w:rPr>
        <w:t>Could you point out what measures are being taken by the state to address the cases of specific impacts of extractive projects on the living conditions of women, as well as the complaints of sexist violence in the performance of environmental activism, indicated by different leaders?</w:t>
      </w:r>
    </w:p>
    <w:p w14:paraId="6CCF6E09" w14:textId="6FD7548C" w:rsidR="001C7488" w:rsidRPr="001C7488" w:rsidRDefault="001C7488" w:rsidP="001C7488">
      <w:pPr>
        <w:pStyle w:val="Prrafodelista"/>
        <w:numPr>
          <w:ilvl w:val="0"/>
          <w:numId w:val="2"/>
        </w:numPr>
        <w:spacing w:before="120" w:after="240" w:line="240" w:lineRule="auto"/>
        <w:jc w:val="both"/>
        <w:rPr>
          <w:rFonts w:ascii="Times New Roman" w:eastAsiaTheme="majorEastAsia" w:hAnsi="Times New Roman" w:cs="Times New Roman"/>
          <w:color w:val="000000" w:themeColor="text1"/>
          <w:sz w:val="24"/>
          <w:szCs w:val="24"/>
          <w:lang w:val="en-US"/>
        </w:rPr>
      </w:pPr>
      <w:r>
        <w:rPr>
          <w:rFonts w:ascii="Times New Roman" w:eastAsiaTheme="majorEastAsia" w:hAnsi="Times New Roman" w:cs="Times New Roman"/>
          <w:color w:val="000000" w:themeColor="text1"/>
          <w:sz w:val="24"/>
          <w:szCs w:val="24"/>
          <w:lang w:val="en-US"/>
        </w:rPr>
        <w:t>C</w:t>
      </w:r>
      <w:r w:rsidRPr="001C7488">
        <w:rPr>
          <w:rFonts w:ascii="Times New Roman" w:eastAsiaTheme="majorEastAsia" w:hAnsi="Times New Roman" w:cs="Times New Roman"/>
          <w:color w:val="000000" w:themeColor="text1"/>
          <w:sz w:val="24"/>
          <w:szCs w:val="24"/>
          <w:lang w:val="en-US"/>
        </w:rPr>
        <w:t>ould mention what measures have been taken to guarantee the existence of conditions that ensure that defense organizations, among others national NGOs, indigenous and peasant organizations - many led by women - have the possibility of expressing discordant and critical opinions of the government policies?</w:t>
      </w:r>
    </w:p>
    <w:p w14:paraId="71642E3E" w14:textId="08E00B61" w:rsidR="001F0FF8" w:rsidRDefault="001F0FF8" w:rsidP="0005101A">
      <w:pPr>
        <w:spacing w:before="120" w:after="240" w:line="240" w:lineRule="auto"/>
        <w:rPr>
          <w:rFonts w:ascii="Times New Roman" w:eastAsiaTheme="majorEastAsia" w:hAnsi="Times New Roman" w:cs="Times New Roman"/>
          <w:b/>
          <w:color w:val="5B9BD5" w:themeColor="accent5"/>
          <w:sz w:val="24"/>
          <w:szCs w:val="24"/>
          <w:lang w:val="en-US"/>
        </w:rPr>
      </w:pPr>
    </w:p>
    <w:p w14:paraId="1CB7F7FF" w14:textId="77777777" w:rsidR="001F332A" w:rsidRPr="001F0FF8" w:rsidRDefault="001F332A" w:rsidP="0005101A">
      <w:pPr>
        <w:spacing w:before="120" w:after="240" w:line="240" w:lineRule="auto"/>
        <w:rPr>
          <w:rFonts w:ascii="Times New Roman" w:eastAsiaTheme="majorEastAsia" w:hAnsi="Times New Roman" w:cs="Times New Roman"/>
          <w:b/>
          <w:color w:val="5B9BD5" w:themeColor="accent5"/>
          <w:sz w:val="24"/>
          <w:szCs w:val="24"/>
          <w:lang w:val="en-US"/>
        </w:rPr>
      </w:pPr>
    </w:p>
    <w:p w14:paraId="0F44699F" w14:textId="6D843075" w:rsidR="00C056F8" w:rsidRPr="001F0FF8" w:rsidRDefault="00D22427"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lang w:val="es-419"/>
        </w:rPr>
      </w:pPr>
      <w:r w:rsidRPr="001F0FF8">
        <w:rPr>
          <w:rFonts w:ascii="Times New Roman" w:hAnsi="Times New Roman" w:cs="Times New Roman"/>
          <w:sz w:val="24"/>
          <w:szCs w:val="24"/>
          <w:lang w:val="es-419"/>
        </w:rPr>
        <w:lastRenderedPageBreak/>
        <w:t>En el</w:t>
      </w:r>
      <w:r w:rsidR="00C056F8" w:rsidRPr="001F0FF8">
        <w:rPr>
          <w:rFonts w:ascii="Times New Roman" w:hAnsi="Times New Roman" w:cs="Times New Roman"/>
          <w:sz w:val="24"/>
          <w:szCs w:val="24"/>
          <w:lang w:val="es-419"/>
        </w:rPr>
        <w:t xml:space="preserve"> marco de la convocatoria para la presentación de información y documentación escrita para el Grupo de trabajo encargado de las pre sesiones para la 78ª sesión de la CEDAW, las organizaciones bolivianas y otras aliadas firmantes, elevamos la siguiente información documentada, sobre vulneraciones a los derechos humanos de mujeres defensoras del medio ambiente en Bolivia</w:t>
      </w:r>
      <w:r w:rsidR="0005101A" w:rsidRPr="001F0FF8">
        <w:rPr>
          <w:rStyle w:val="Refdenotaalpie"/>
          <w:rFonts w:ascii="Times New Roman" w:hAnsi="Times New Roman" w:cs="Times New Roman"/>
          <w:sz w:val="24"/>
          <w:szCs w:val="24"/>
          <w:lang w:val="es-419"/>
        </w:rPr>
        <w:footnoteReference w:id="1"/>
      </w:r>
      <w:r w:rsidR="00C056F8" w:rsidRPr="001F0FF8">
        <w:rPr>
          <w:rFonts w:ascii="Times New Roman" w:hAnsi="Times New Roman" w:cs="Times New Roman"/>
          <w:sz w:val="24"/>
          <w:szCs w:val="24"/>
          <w:lang w:val="es-419"/>
        </w:rPr>
        <w:t>.</w:t>
      </w:r>
    </w:p>
    <w:p w14:paraId="6403D7BA" w14:textId="530F5FEF"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lang w:val="es-419"/>
        </w:rPr>
      </w:pPr>
      <w:r w:rsidRPr="001F0FF8">
        <w:rPr>
          <w:rFonts w:ascii="Times New Roman" w:hAnsi="Times New Roman" w:cs="Times New Roman"/>
          <w:sz w:val="24"/>
          <w:szCs w:val="24"/>
          <w:lang w:val="es-419"/>
        </w:rPr>
        <w:t>Frente a la intensificación del modelo de desarrollo económico extractivista en Bolivia</w:t>
      </w:r>
      <w:r w:rsidRPr="001F0FF8">
        <w:rPr>
          <w:rStyle w:val="Refdenotaalpie"/>
          <w:rFonts w:ascii="Times New Roman" w:hAnsi="Times New Roman" w:cs="Times New Roman"/>
          <w:sz w:val="24"/>
          <w:szCs w:val="24"/>
          <w:lang w:val="es-419"/>
        </w:rPr>
        <w:footnoteReference w:id="2"/>
      </w:r>
      <w:r w:rsidRPr="001F0FF8">
        <w:rPr>
          <w:rFonts w:ascii="Times New Roman" w:hAnsi="Times New Roman" w:cs="Times New Roman"/>
          <w:sz w:val="24"/>
          <w:szCs w:val="24"/>
          <w:lang w:val="es-419"/>
        </w:rPr>
        <w:t xml:space="preserve">, </w:t>
      </w:r>
      <w:r w:rsidR="00C056F8" w:rsidRPr="001F0FF8">
        <w:rPr>
          <w:rFonts w:ascii="Times New Roman" w:hAnsi="Times New Roman" w:cs="Times New Roman"/>
          <w:sz w:val="24"/>
          <w:szCs w:val="24"/>
          <w:lang w:val="es-419"/>
        </w:rPr>
        <w:t xml:space="preserve">varias </w:t>
      </w:r>
      <w:r w:rsidRPr="00235381">
        <w:rPr>
          <w:rFonts w:ascii="Times New Roman" w:hAnsi="Times New Roman" w:cs="Times New Roman"/>
          <w:sz w:val="24"/>
          <w:szCs w:val="24"/>
          <w:lang w:val="es-419"/>
        </w:rPr>
        <w:t>mujeres</w:t>
      </w:r>
      <w:r w:rsidR="00C056F8" w:rsidRPr="00235381">
        <w:rPr>
          <w:rFonts w:ascii="Times New Roman" w:hAnsi="Times New Roman" w:cs="Times New Roman"/>
          <w:sz w:val="24"/>
          <w:szCs w:val="24"/>
          <w:lang w:val="es-419"/>
        </w:rPr>
        <w:t xml:space="preserve">, de manera creciente, </w:t>
      </w:r>
      <w:r w:rsidRPr="00235381">
        <w:rPr>
          <w:rFonts w:ascii="Times New Roman" w:hAnsi="Times New Roman" w:cs="Times New Roman"/>
          <w:sz w:val="24"/>
          <w:szCs w:val="24"/>
          <w:lang w:val="es-419"/>
        </w:rPr>
        <w:t>desempeña</w:t>
      </w:r>
      <w:r w:rsidR="00C056F8" w:rsidRPr="00235381">
        <w:rPr>
          <w:rFonts w:ascii="Times New Roman" w:hAnsi="Times New Roman" w:cs="Times New Roman"/>
          <w:sz w:val="24"/>
          <w:szCs w:val="24"/>
          <w:lang w:val="es-419"/>
        </w:rPr>
        <w:t>n</w:t>
      </w:r>
      <w:r w:rsidRPr="00235381">
        <w:rPr>
          <w:rFonts w:ascii="Times New Roman" w:hAnsi="Times New Roman" w:cs="Times New Roman"/>
          <w:sz w:val="24"/>
          <w:szCs w:val="24"/>
          <w:lang w:val="es-419"/>
        </w:rPr>
        <w:t xml:space="preserve"> liderazgos en la defensa del medio ambiente, pero al mismo tiempo sufre</w:t>
      </w:r>
      <w:r w:rsidR="00C056F8" w:rsidRPr="00235381">
        <w:rPr>
          <w:rFonts w:ascii="Times New Roman" w:hAnsi="Times New Roman" w:cs="Times New Roman"/>
          <w:sz w:val="24"/>
          <w:szCs w:val="24"/>
          <w:lang w:val="es-419"/>
        </w:rPr>
        <w:t>n</w:t>
      </w:r>
      <w:r w:rsidRPr="00235381">
        <w:rPr>
          <w:rFonts w:ascii="Times New Roman" w:hAnsi="Times New Roman" w:cs="Times New Roman"/>
          <w:sz w:val="24"/>
          <w:szCs w:val="24"/>
          <w:lang w:val="es-419"/>
        </w:rPr>
        <w:t xml:space="preserve"> violencia, acoso y hostigamiento</w:t>
      </w:r>
      <w:r w:rsidRPr="00235381">
        <w:rPr>
          <w:rStyle w:val="Refdenotaalpie"/>
          <w:rFonts w:ascii="Times New Roman" w:hAnsi="Times New Roman" w:cs="Times New Roman"/>
          <w:sz w:val="24"/>
          <w:szCs w:val="24"/>
          <w:lang w:val="es-419"/>
        </w:rPr>
        <w:footnoteReference w:id="3"/>
      </w:r>
      <w:r w:rsidRPr="00235381">
        <w:rPr>
          <w:rFonts w:ascii="Times New Roman" w:hAnsi="Times New Roman" w:cs="Times New Roman"/>
          <w:sz w:val="24"/>
          <w:szCs w:val="24"/>
          <w:lang w:val="es-419"/>
        </w:rPr>
        <w:t xml:space="preserve">. </w:t>
      </w:r>
      <w:r w:rsidR="002F6CA7" w:rsidRPr="00235381">
        <w:rPr>
          <w:rFonts w:ascii="Times New Roman" w:hAnsi="Times New Roman"/>
          <w:sz w:val="24"/>
          <w:szCs w:val="24"/>
          <w:lang w:val="es-419"/>
        </w:rPr>
        <w:t xml:space="preserve">En el reconocimiento de que, hay un impacto diferenciado por género de los proyectos extractivos, se considera que la violación de derechos humanos en la defensa ambiental, se incurre en la revictimización de las defensoras. </w:t>
      </w:r>
      <w:r w:rsidRPr="00235381">
        <w:rPr>
          <w:rFonts w:ascii="Times New Roman" w:hAnsi="Times New Roman" w:cs="Times New Roman"/>
          <w:sz w:val="24"/>
          <w:szCs w:val="24"/>
          <w:lang w:val="es-419"/>
        </w:rPr>
        <w:t>En consecuencia</w:t>
      </w:r>
      <w:r w:rsidR="00C056F8" w:rsidRPr="00235381">
        <w:rPr>
          <w:rFonts w:ascii="Times New Roman" w:hAnsi="Times New Roman" w:cs="Times New Roman"/>
          <w:sz w:val="24"/>
          <w:szCs w:val="24"/>
          <w:lang w:val="es-419"/>
        </w:rPr>
        <w:t>,</w:t>
      </w:r>
      <w:r w:rsidRPr="00235381">
        <w:rPr>
          <w:rFonts w:ascii="Times New Roman" w:hAnsi="Times New Roman" w:cs="Times New Roman"/>
          <w:sz w:val="24"/>
          <w:szCs w:val="24"/>
          <w:lang w:val="es-419"/>
        </w:rPr>
        <w:t xml:space="preserve"> se incurre en violaciones a las normativas nacionales sobre la protección de los derechos de las mujeres, al igual que a las normas internacionales en la materia</w:t>
      </w:r>
      <w:r w:rsidRPr="00235381">
        <w:rPr>
          <w:rStyle w:val="Refdenotaalpie"/>
          <w:rFonts w:ascii="Times New Roman" w:hAnsi="Times New Roman" w:cs="Times New Roman"/>
          <w:sz w:val="24"/>
          <w:szCs w:val="24"/>
          <w:lang w:val="es-419"/>
        </w:rPr>
        <w:footnoteReference w:id="4"/>
      </w:r>
      <w:r w:rsidRPr="00235381">
        <w:rPr>
          <w:rFonts w:ascii="Times New Roman" w:hAnsi="Times New Roman" w:cs="Times New Roman"/>
          <w:sz w:val="24"/>
          <w:szCs w:val="24"/>
          <w:lang w:val="es-419"/>
        </w:rPr>
        <w:t>. A</w:t>
      </w:r>
      <w:r w:rsidR="00C056F8" w:rsidRPr="00235381">
        <w:rPr>
          <w:rFonts w:ascii="Times New Roman" w:hAnsi="Times New Roman" w:cs="Times New Roman"/>
          <w:sz w:val="24"/>
          <w:szCs w:val="24"/>
          <w:lang w:val="es-419"/>
        </w:rPr>
        <w:t xml:space="preserve"> </w:t>
      </w:r>
      <w:r w:rsidRPr="00235381">
        <w:rPr>
          <w:rFonts w:ascii="Times New Roman" w:hAnsi="Times New Roman" w:cs="Times New Roman"/>
          <w:sz w:val="24"/>
          <w:szCs w:val="24"/>
          <w:lang w:val="es-419"/>
        </w:rPr>
        <w:t xml:space="preserve">continuación, presentamos casos de los proyectos extractivos e infraestructura que </w:t>
      </w:r>
      <w:r w:rsidR="0005101A" w:rsidRPr="00235381">
        <w:rPr>
          <w:rFonts w:ascii="Times New Roman" w:hAnsi="Times New Roman" w:cs="Times New Roman"/>
          <w:sz w:val="24"/>
          <w:szCs w:val="24"/>
          <w:lang w:val="es-419"/>
        </w:rPr>
        <w:t>están contra</w:t>
      </w:r>
      <w:r w:rsidRPr="00235381">
        <w:rPr>
          <w:rFonts w:ascii="Times New Roman" w:hAnsi="Times New Roman" w:cs="Times New Roman"/>
          <w:sz w:val="24"/>
          <w:szCs w:val="24"/>
          <w:lang w:val="es-419"/>
        </w:rPr>
        <w:t xml:space="preserve"> los derechos fundamentales de mujeres luchadoras y defensoras </w:t>
      </w:r>
      <w:r w:rsidR="0005101A" w:rsidRPr="00235381">
        <w:rPr>
          <w:rFonts w:ascii="Times New Roman" w:hAnsi="Times New Roman" w:cs="Times New Roman"/>
          <w:sz w:val="24"/>
          <w:szCs w:val="24"/>
          <w:lang w:val="es-419"/>
        </w:rPr>
        <w:t xml:space="preserve">de los </w:t>
      </w:r>
      <w:r w:rsidRPr="00235381">
        <w:rPr>
          <w:rFonts w:ascii="Times New Roman" w:hAnsi="Times New Roman" w:cs="Times New Roman"/>
          <w:sz w:val="24"/>
          <w:szCs w:val="24"/>
          <w:lang w:val="es-419"/>
        </w:rPr>
        <w:t>derechos humanos y de la naturaleza.</w:t>
      </w:r>
    </w:p>
    <w:p w14:paraId="679ECBCB" w14:textId="613C362F" w:rsidR="00A01553" w:rsidRPr="001F0FF8" w:rsidRDefault="00A01553"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lang w:val="es-419"/>
        </w:rPr>
      </w:pPr>
      <w:r w:rsidRPr="001F0FF8">
        <w:rPr>
          <w:rFonts w:ascii="Times New Roman" w:hAnsi="Times New Roman" w:cs="Times New Roman"/>
          <w:sz w:val="24"/>
          <w:szCs w:val="24"/>
          <w:lang w:val="es-419"/>
        </w:rPr>
        <w:t xml:space="preserve">La mayoría de los casos y testimonios recogidos en este documento </w:t>
      </w:r>
      <w:r w:rsidR="004A69CF" w:rsidRPr="001F0FF8">
        <w:rPr>
          <w:rFonts w:ascii="Times New Roman" w:hAnsi="Times New Roman" w:cs="Times New Roman"/>
          <w:sz w:val="24"/>
          <w:szCs w:val="24"/>
          <w:lang w:val="es-419"/>
        </w:rPr>
        <w:t>datan de fechas a</w:t>
      </w:r>
      <w:r w:rsidR="00811D47" w:rsidRPr="001F0FF8">
        <w:rPr>
          <w:rFonts w:ascii="Times New Roman" w:hAnsi="Times New Roman" w:cs="Times New Roman"/>
          <w:sz w:val="24"/>
          <w:szCs w:val="24"/>
          <w:lang w:val="es-419"/>
        </w:rPr>
        <w:t>nteriores a noviembre de 2019. Si bien por su carácter contextual señalan la responsabilidad de</w:t>
      </w:r>
      <w:r w:rsidR="00DE6931" w:rsidRPr="001F0FF8">
        <w:rPr>
          <w:rFonts w:ascii="Times New Roman" w:hAnsi="Times New Roman" w:cs="Times New Roman"/>
          <w:sz w:val="24"/>
          <w:szCs w:val="24"/>
          <w:lang w:val="es-419"/>
        </w:rPr>
        <w:t>l gobierno del MAS</w:t>
      </w:r>
      <w:r w:rsidR="00811D47" w:rsidRPr="001F0FF8">
        <w:rPr>
          <w:rFonts w:ascii="Times New Roman" w:hAnsi="Times New Roman" w:cs="Times New Roman"/>
          <w:sz w:val="24"/>
          <w:szCs w:val="24"/>
          <w:lang w:val="es-419"/>
        </w:rPr>
        <w:t>, c</w:t>
      </w:r>
      <w:r w:rsidRPr="001F0FF8">
        <w:rPr>
          <w:rFonts w:ascii="Times New Roman" w:hAnsi="Times New Roman" w:cs="Times New Roman"/>
          <w:sz w:val="24"/>
          <w:szCs w:val="24"/>
          <w:lang w:val="es-419"/>
        </w:rPr>
        <w:t xml:space="preserve">on el cambio de gobierno en el Órgano Ejecutivo en noviembre de 2019, la situación </w:t>
      </w:r>
      <w:r w:rsidR="00811D47" w:rsidRPr="001F0FF8">
        <w:rPr>
          <w:rFonts w:ascii="Times New Roman" w:hAnsi="Times New Roman" w:cs="Times New Roman"/>
          <w:sz w:val="24"/>
          <w:szCs w:val="24"/>
          <w:lang w:val="es-419"/>
        </w:rPr>
        <w:t xml:space="preserve">no ha cambiado sustancialmente. Primero, </w:t>
      </w:r>
      <w:r w:rsidRPr="001F0FF8">
        <w:rPr>
          <w:rFonts w:ascii="Times New Roman" w:hAnsi="Times New Roman" w:cs="Times New Roman"/>
          <w:sz w:val="24"/>
          <w:szCs w:val="24"/>
          <w:lang w:val="es-419"/>
        </w:rPr>
        <w:t xml:space="preserve">porque la hegemonía del MAS </w:t>
      </w:r>
      <w:r w:rsidR="00811D47" w:rsidRPr="001F0FF8">
        <w:rPr>
          <w:rFonts w:ascii="Times New Roman" w:hAnsi="Times New Roman" w:cs="Times New Roman"/>
          <w:sz w:val="24"/>
          <w:szCs w:val="24"/>
          <w:lang w:val="es-419"/>
        </w:rPr>
        <w:t xml:space="preserve">en el control del Estado </w:t>
      </w:r>
      <w:r w:rsidRPr="001F0FF8">
        <w:rPr>
          <w:rFonts w:ascii="Times New Roman" w:hAnsi="Times New Roman" w:cs="Times New Roman"/>
          <w:sz w:val="24"/>
          <w:szCs w:val="24"/>
          <w:lang w:val="es-419"/>
        </w:rPr>
        <w:t>sigue en gran</w:t>
      </w:r>
      <w:r w:rsidR="004A69CF" w:rsidRPr="001F0FF8">
        <w:rPr>
          <w:rFonts w:ascii="Times New Roman" w:hAnsi="Times New Roman" w:cs="Times New Roman"/>
          <w:sz w:val="24"/>
          <w:szCs w:val="24"/>
          <w:lang w:val="es-419"/>
        </w:rPr>
        <w:t xml:space="preserve"> </w:t>
      </w:r>
      <w:r w:rsidRPr="001F0FF8">
        <w:rPr>
          <w:rFonts w:ascii="Times New Roman" w:hAnsi="Times New Roman" w:cs="Times New Roman"/>
          <w:sz w:val="24"/>
          <w:szCs w:val="24"/>
          <w:lang w:val="es-419"/>
        </w:rPr>
        <w:t xml:space="preserve">parte vigente (controla los 2/3 del Órgano Legislativo y la gran mayoría de gobiernos subnacionales en Bolivia) </w:t>
      </w:r>
      <w:r w:rsidR="00811D47" w:rsidRPr="001F0FF8">
        <w:rPr>
          <w:rFonts w:ascii="Times New Roman" w:hAnsi="Times New Roman" w:cs="Times New Roman"/>
          <w:sz w:val="24"/>
          <w:szCs w:val="24"/>
          <w:lang w:val="es-419"/>
        </w:rPr>
        <w:t xml:space="preserve">y, segundo, </w:t>
      </w:r>
      <w:r w:rsidR="004A69CF" w:rsidRPr="001F0FF8">
        <w:rPr>
          <w:rFonts w:ascii="Times New Roman" w:hAnsi="Times New Roman" w:cs="Times New Roman"/>
          <w:sz w:val="24"/>
          <w:szCs w:val="24"/>
          <w:lang w:val="es-419"/>
        </w:rPr>
        <w:t xml:space="preserve">el actual gobierno transitorio de Añez sostiene la misma política económica asentada en el </w:t>
      </w:r>
      <w:proofErr w:type="spellStart"/>
      <w:r w:rsidR="004A69CF" w:rsidRPr="001F0FF8">
        <w:rPr>
          <w:rFonts w:ascii="Times New Roman" w:hAnsi="Times New Roman" w:cs="Times New Roman"/>
          <w:sz w:val="24"/>
          <w:szCs w:val="24"/>
          <w:lang w:val="es-419"/>
        </w:rPr>
        <w:t>extractivismo</w:t>
      </w:r>
      <w:proofErr w:type="spellEnd"/>
      <w:r w:rsidR="004A69CF" w:rsidRPr="001F0FF8">
        <w:rPr>
          <w:rFonts w:ascii="Times New Roman" w:hAnsi="Times New Roman" w:cs="Times New Roman"/>
          <w:sz w:val="24"/>
          <w:szCs w:val="24"/>
          <w:lang w:val="es-419"/>
        </w:rPr>
        <w:t>.</w:t>
      </w:r>
    </w:p>
    <w:p w14:paraId="0277E1D3" w14:textId="77777777" w:rsidR="00426F38" w:rsidRPr="001F0FF8" w:rsidRDefault="00426F38" w:rsidP="00E52A38">
      <w:pPr>
        <w:spacing w:before="360" w:after="360" w:line="240" w:lineRule="auto"/>
        <w:ind w:left="357"/>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 xml:space="preserve">Defensoras del Territorio Indígena Parque Nacional </w:t>
      </w:r>
      <w:proofErr w:type="spellStart"/>
      <w:r w:rsidRPr="001F0FF8">
        <w:rPr>
          <w:rFonts w:ascii="Times New Roman" w:eastAsiaTheme="majorEastAsia" w:hAnsi="Times New Roman" w:cs="Times New Roman"/>
          <w:b/>
          <w:color w:val="C45911" w:themeColor="accent2" w:themeShade="BF"/>
          <w:sz w:val="24"/>
          <w:szCs w:val="24"/>
        </w:rPr>
        <w:t>Isiboro</w:t>
      </w:r>
      <w:proofErr w:type="spellEnd"/>
      <w:r w:rsidRPr="001F0FF8">
        <w:rPr>
          <w:rFonts w:ascii="Times New Roman" w:eastAsiaTheme="majorEastAsia" w:hAnsi="Times New Roman" w:cs="Times New Roman"/>
          <w:b/>
          <w:color w:val="C45911" w:themeColor="accent2" w:themeShade="BF"/>
          <w:sz w:val="24"/>
          <w:szCs w:val="24"/>
        </w:rPr>
        <w:t xml:space="preserve"> </w:t>
      </w:r>
      <w:proofErr w:type="spellStart"/>
      <w:r w:rsidRPr="001F0FF8">
        <w:rPr>
          <w:rFonts w:ascii="Times New Roman" w:eastAsiaTheme="majorEastAsia" w:hAnsi="Times New Roman" w:cs="Times New Roman"/>
          <w:b/>
          <w:color w:val="C45911" w:themeColor="accent2" w:themeShade="BF"/>
          <w:sz w:val="24"/>
          <w:szCs w:val="24"/>
        </w:rPr>
        <w:t>Sécure</w:t>
      </w:r>
      <w:proofErr w:type="spellEnd"/>
      <w:r w:rsidRPr="001F0FF8">
        <w:rPr>
          <w:rFonts w:ascii="Times New Roman" w:eastAsiaTheme="majorEastAsia" w:hAnsi="Times New Roman" w:cs="Times New Roman"/>
          <w:b/>
          <w:color w:val="C45911" w:themeColor="accent2" w:themeShade="BF"/>
          <w:sz w:val="24"/>
          <w:szCs w:val="24"/>
        </w:rPr>
        <w:t xml:space="preserve"> - TIPNIS </w:t>
      </w:r>
    </w:p>
    <w:p w14:paraId="4C1F1AAB" w14:textId="77ABA8FE"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MS Mincho" w:hAnsi="Times New Roman" w:cs="Times New Roman"/>
          <w:sz w:val="24"/>
          <w:szCs w:val="24"/>
          <w:lang w:eastAsia="ja-JP"/>
        </w:rPr>
      </w:pPr>
      <w:r w:rsidRPr="001F0FF8">
        <w:rPr>
          <w:rFonts w:ascii="Times New Roman" w:eastAsia="MS Mincho" w:hAnsi="Times New Roman" w:cs="Times New Roman"/>
          <w:sz w:val="24"/>
          <w:szCs w:val="24"/>
          <w:lang w:val="es-419" w:eastAsia="ja-JP"/>
        </w:rPr>
        <w:t xml:space="preserve">Las lideresas </w:t>
      </w:r>
      <w:r w:rsidR="0049185F" w:rsidRPr="001F0FF8">
        <w:rPr>
          <w:rFonts w:ascii="Times New Roman" w:eastAsia="MS Mincho" w:hAnsi="Times New Roman" w:cs="Times New Roman"/>
          <w:sz w:val="24"/>
          <w:szCs w:val="24"/>
          <w:lang w:val="es-419" w:eastAsia="ja-JP"/>
        </w:rPr>
        <w:t>M.T.M. y C.M.M.</w:t>
      </w:r>
      <w:r w:rsidRPr="001F0FF8">
        <w:rPr>
          <w:rFonts w:ascii="Times New Roman" w:eastAsia="MS Mincho" w:hAnsi="Times New Roman" w:cs="Times New Roman"/>
          <w:sz w:val="24"/>
          <w:szCs w:val="24"/>
          <w:lang w:val="es-419" w:eastAsia="ja-JP"/>
        </w:rPr>
        <w:t xml:space="preserve">, representantes de la Subcentral TIPNIS, y </w:t>
      </w:r>
      <w:bookmarkStart w:id="0" w:name="_Hlk44089930"/>
      <w:r w:rsidRPr="001F0FF8">
        <w:rPr>
          <w:rFonts w:ascii="Times New Roman" w:eastAsia="MS Mincho" w:hAnsi="Times New Roman" w:cs="Times New Roman"/>
          <w:sz w:val="24"/>
          <w:szCs w:val="24"/>
          <w:lang w:val="es-419" w:eastAsia="ja-JP"/>
        </w:rPr>
        <w:t>M</w:t>
      </w:r>
      <w:r w:rsidR="0049185F"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N</w:t>
      </w:r>
      <w:r w:rsidR="0049185F" w:rsidRPr="001F0FF8">
        <w:rPr>
          <w:rFonts w:ascii="Times New Roman" w:eastAsia="MS Mincho" w:hAnsi="Times New Roman" w:cs="Times New Roman"/>
          <w:sz w:val="24"/>
          <w:szCs w:val="24"/>
          <w:lang w:val="es-419" w:eastAsia="ja-JP"/>
        </w:rPr>
        <w:t>.</w:t>
      </w:r>
      <w:bookmarkEnd w:id="0"/>
      <w:r w:rsidR="0049185F" w:rsidRPr="001F0FF8">
        <w:rPr>
          <w:rFonts w:ascii="Times New Roman" w:eastAsia="MS Mincho" w:hAnsi="Times New Roman" w:cs="Times New Roman"/>
          <w:sz w:val="24"/>
          <w:szCs w:val="24"/>
          <w:lang w:val="es-419" w:eastAsia="ja-JP"/>
        </w:rPr>
        <w:t>V.</w:t>
      </w:r>
      <w:r w:rsidRPr="001F0FF8">
        <w:rPr>
          <w:rFonts w:ascii="Times New Roman" w:eastAsia="MS Mincho" w:hAnsi="Times New Roman" w:cs="Times New Roman"/>
          <w:sz w:val="24"/>
          <w:szCs w:val="24"/>
          <w:lang w:val="es-419" w:eastAsia="ja-JP"/>
        </w:rPr>
        <w:t xml:space="preserve">, ex dirigente de la subcentral y defensora de las poblaciones </w:t>
      </w:r>
      <w:r w:rsidR="00692150" w:rsidRPr="001F0FF8">
        <w:rPr>
          <w:rFonts w:ascii="Times New Roman" w:eastAsia="MS Mincho" w:hAnsi="Times New Roman" w:cs="Times New Roman"/>
          <w:sz w:val="24"/>
          <w:szCs w:val="24"/>
          <w:lang w:val="es-419" w:eastAsia="ja-JP"/>
        </w:rPr>
        <w:t>indígenas</w:t>
      </w:r>
      <w:r w:rsidRPr="001F0FF8">
        <w:rPr>
          <w:rFonts w:ascii="Times New Roman" w:eastAsia="MS Mincho" w:hAnsi="Times New Roman" w:cs="Times New Roman"/>
          <w:sz w:val="24"/>
          <w:szCs w:val="24"/>
          <w:lang w:val="es-419" w:eastAsia="ja-JP"/>
        </w:rPr>
        <w:t xml:space="preserve"> Mojeño-Trinitarias, </w:t>
      </w:r>
      <w:proofErr w:type="spellStart"/>
      <w:r w:rsidRPr="001F0FF8">
        <w:rPr>
          <w:rFonts w:ascii="Times New Roman" w:eastAsia="MS Mincho" w:hAnsi="Times New Roman" w:cs="Times New Roman"/>
          <w:sz w:val="24"/>
          <w:szCs w:val="24"/>
          <w:lang w:val="es-419" w:eastAsia="ja-JP"/>
        </w:rPr>
        <w:t>Chimanes</w:t>
      </w:r>
      <w:proofErr w:type="spellEnd"/>
      <w:r w:rsidRPr="001F0FF8">
        <w:rPr>
          <w:rFonts w:ascii="Times New Roman" w:eastAsia="MS Mincho" w:hAnsi="Times New Roman" w:cs="Times New Roman"/>
          <w:sz w:val="24"/>
          <w:szCs w:val="24"/>
          <w:lang w:val="es-419" w:eastAsia="ja-JP"/>
        </w:rPr>
        <w:t xml:space="preserve"> y </w:t>
      </w:r>
      <w:proofErr w:type="spellStart"/>
      <w:r w:rsidRPr="001F0FF8">
        <w:rPr>
          <w:rFonts w:ascii="Times New Roman" w:eastAsia="MS Mincho" w:hAnsi="Times New Roman" w:cs="Times New Roman"/>
          <w:sz w:val="24"/>
          <w:szCs w:val="24"/>
          <w:lang w:val="es-419" w:eastAsia="ja-JP"/>
        </w:rPr>
        <w:t>Yuracarés</w:t>
      </w:r>
      <w:proofErr w:type="spellEnd"/>
      <w:r w:rsidRPr="001F0FF8">
        <w:rPr>
          <w:rFonts w:ascii="Times New Roman" w:eastAsia="MS Mincho" w:hAnsi="Times New Roman" w:cs="Times New Roman"/>
          <w:sz w:val="24"/>
          <w:szCs w:val="24"/>
          <w:lang w:val="es-419" w:eastAsia="ja-JP"/>
        </w:rPr>
        <w:t xml:space="preserve"> del TIPNIS, son defensoras de su territorio ante los impactos de la </w:t>
      </w:r>
      <w:r w:rsidRPr="001F0FF8">
        <w:rPr>
          <w:rFonts w:ascii="Times New Roman" w:eastAsia="MS Mincho" w:hAnsi="Times New Roman" w:cs="Times New Roman"/>
          <w:sz w:val="24"/>
          <w:szCs w:val="24"/>
          <w:lang w:val="es-419" w:eastAsia="ja-JP"/>
        </w:rPr>
        <w:lastRenderedPageBreak/>
        <w:t>construcción de una carretera. En ese contexto, todas han sufrido atropellos y vulneraciones a sus derechos humanos.</w:t>
      </w:r>
    </w:p>
    <w:p w14:paraId="604EE2BF" w14:textId="38C660E3"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MS Mincho" w:hAnsi="Times New Roman" w:cs="Times New Roman"/>
          <w:sz w:val="24"/>
          <w:szCs w:val="24"/>
          <w:lang w:eastAsia="ja-JP"/>
        </w:rPr>
        <w:t xml:space="preserve">Reiteradamente han sufrido agresiones físicas. </w:t>
      </w:r>
      <w:r w:rsidRPr="001F0FF8">
        <w:rPr>
          <w:rFonts w:ascii="Times New Roman" w:eastAsia="MS Mincho" w:hAnsi="Times New Roman" w:cs="Times New Roman"/>
          <w:sz w:val="24"/>
          <w:szCs w:val="24"/>
          <w:lang w:val="es-419" w:eastAsia="ja-JP"/>
        </w:rPr>
        <w:t>El 14/08/2017</w:t>
      </w:r>
      <w:r w:rsidRPr="001F0FF8">
        <w:rPr>
          <w:rFonts w:ascii="Times New Roman" w:eastAsia="Times New Roman" w:hAnsi="Times New Roman" w:cs="Times New Roman"/>
          <w:sz w:val="24"/>
          <w:szCs w:val="24"/>
          <w:lang w:val="es-419" w:eastAsia="ja-JP"/>
        </w:rPr>
        <w:t xml:space="preserve"> fueron desalojadas por la fuerza de la sede de su organización en la ciudad de Trinidad</w:t>
      </w:r>
      <w:r w:rsidRPr="001F0FF8">
        <w:rPr>
          <w:rStyle w:val="Refdenotaalpie"/>
          <w:rFonts w:ascii="Times New Roman" w:eastAsia="Times New Roman" w:hAnsi="Times New Roman" w:cs="Times New Roman"/>
          <w:sz w:val="24"/>
          <w:szCs w:val="24"/>
          <w:lang w:val="es-419" w:eastAsia="ja-JP"/>
        </w:rPr>
        <w:footnoteReference w:id="5"/>
      </w:r>
      <w:r w:rsidRPr="001F0FF8">
        <w:rPr>
          <w:rFonts w:ascii="Times New Roman" w:eastAsia="Times New Roman" w:hAnsi="Times New Roman" w:cs="Times New Roman"/>
          <w:sz w:val="24"/>
          <w:szCs w:val="24"/>
          <w:lang w:val="es-419" w:eastAsia="ja-JP"/>
        </w:rPr>
        <w:t>. En el marco de una reunión de comunidades en el TIPNIS, M</w:t>
      </w:r>
      <w:r w:rsidR="0049185F" w:rsidRPr="001F0FF8">
        <w:rPr>
          <w:rFonts w:ascii="Times New Roman" w:eastAsia="Times New Roman" w:hAnsi="Times New Roman" w:cs="Times New Roman"/>
          <w:sz w:val="24"/>
          <w:szCs w:val="24"/>
          <w:lang w:val="es-419" w:eastAsia="ja-JP"/>
        </w:rPr>
        <w:t>.T.M.</w:t>
      </w:r>
      <w:r w:rsidRPr="001F0FF8">
        <w:rPr>
          <w:rFonts w:ascii="Times New Roman" w:eastAsia="Times New Roman" w:hAnsi="Times New Roman" w:cs="Times New Roman"/>
          <w:sz w:val="24"/>
          <w:szCs w:val="24"/>
          <w:lang w:val="es-419" w:eastAsia="ja-JP"/>
        </w:rPr>
        <w:t xml:space="preserve"> denunció haber sido apale</w:t>
      </w:r>
      <w:r w:rsidR="00692150" w:rsidRPr="001F0FF8">
        <w:rPr>
          <w:rFonts w:ascii="Times New Roman" w:eastAsia="Times New Roman" w:hAnsi="Times New Roman" w:cs="Times New Roman"/>
          <w:sz w:val="24"/>
          <w:szCs w:val="24"/>
          <w:lang w:val="es-419" w:eastAsia="ja-JP"/>
        </w:rPr>
        <w:t>a</w:t>
      </w:r>
      <w:r w:rsidRPr="001F0FF8">
        <w:rPr>
          <w:rFonts w:ascii="Times New Roman" w:eastAsia="Times New Roman" w:hAnsi="Times New Roman" w:cs="Times New Roman"/>
          <w:sz w:val="24"/>
          <w:szCs w:val="24"/>
          <w:lang w:val="es-419" w:eastAsia="ja-JP"/>
        </w:rPr>
        <w:t>da por un miembro de las Fuerzas Navales</w:t>
      </w:r>
      <w:r w:rsidRPr="001F0FF8">
        <w:rPr>
          <w:rStyle w:val="Refdenotaalpie"/>
          <w:rFonts w:ascii="Times New Roman" w:eastAsia="Times New Roman" w:hAnsi="Times New Roman" w:cs="Times New Roman"/>
          <w:sz w:val="24"/>
          <w:szCs w:val="24"/>
          <w:lang w:val="es-419" w:eastAsia="ja-JP"/>
        </w:rPr>
        <w:footnoteReference w:id="6"/>
      </w:r>
      <w:r w:rsidRPr="001F0FF8">
        <w:rPr>
          <w:rFonts w:ascii="Times New Roman" w:eastAsia="Times New Roman" w:hAnsi="Times New Roman" w:cs="Times New Roman"/>
          <w:sz w:val="24"/>
          <w:szCs w:val="24"/>
          <w:lang w:val="es-419" w:eastAsia="ja-JP"/>
        </w:rPr>
        <w:t xml:space="preserve">. </w:t>
      </w:r>
    </w:p>
    <w:p w14:paraId="4D5D94F3" w14:textId="5AC983AE" w:rsidR="00426F38" w:rsidRPr="001F0FF8" w:rsidRDefault="00AB7637"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Altas aut</w:t>
      </w:r>
      <w:r w:rsidR="00426F38" w:rsidRPr="001F0FF8">
        <w:rPr>
          <w:rFonts w:ascii="Times New Roman" w:eastAsia="Times New Roman" w:hAnsi="Times New Roman" w:cs="Times New Roman"/>
          <w:sz w:val="24"/>
          <w:szCs w:val="24"/>
          <w:lang w:val="es-419" w:eastAsia="ja-JP"/>
        </w:rPr>
        <w:t xml:space="preserve">oridades se han referido a ellas de forma discriminatoria y </w:t>
      </w:r>
      <w:r w:rsidR="00A06F4A" w:rsidRPr="001F0FF8">
        <w:rPr>
          <w:rFonts w:ascii="Times New Roman" w:eastAsia="Times New Roman" w:hAnsi="Times New Roman" w:cs="Times New Roman"/>
          <w:sz w:val="24"/>
          <w:szCs w:val="24"/>
          <w:lang w:val="es-419" w:eastAsia="ja-JP"/>
        </w:rPr>
        <w:t>deshonrosa</w:t>
      </w:r>
      <w:r w:rsidR="00426F38" w:rsidRPr="001F0FF8">
        <w:rPr>
          <w:rFonts w:ascii="Times New Roman" w:eastAsia="Times New Roman" w:hAnsi="Times New Roman" w:cs="Times New Roman"/>
          <w:sz w:val="24"/>
          <w:szCs w:val="24"/>
          <w:lang w:val="es-419" w:eastAsia="ja-JP"/>
        </w:rPr>
        <w:t>, deslegitimando sus pedidos. El 13</w:t>
      </w:r>
      <w:r w:rsidR="00692150" w:rsidRPr="001F0FF8">
        <w:rPr>
          <w:rFonts w:ascii="Times New Roman" w:eastAsia="Times New Roman" w:hAnsi="Times New Roman" w:cs="Times New Roman"/>
          <w:sz w:val="24"/>
          <w:szCs w:val="24"/>
          <w:lang w:val="es-419" w:eastAsia="ja-JP"/>
        </w:rPr>
        <w:t xml:space="preserve"> de septiembre de </w:t>
      </w:r>
      <w:r w:rsidR="00426F38" w:rsidRPr="001F0FF8">
        <w:rPr>
          <w:rFonts w:ascii="Times New Roman" w:eastAsia="Times New Roman" w:hAnsi="Times New Roman" w:cs="Times New Roman"/>
          <w:sz w:val="24"/>
          <w:szCs w:val="24"/>
          <w:lang w:val="es-419" w:eastAsia="ja-JP"/>
        </w:rPr>
        <w:t>2017</w:t>
      </w:r>
      <w:r w:rsidR="00692150" w:rsidRPr="001F0FF8">
        <w:rPr>
          <w:rFonts w:ascii="Times New Roman" w:eastAsia="Times New Roman" w:hAnsi="Times New Roman" w:cs="Times New Roman"/>
          <w:sz w:val="24"/>
          <w:szCs w:val="24"/>
          <w:lang w:val="es-419" w:eastAsia="ja-JP"/>
        </w:rPr>
        <w:t>,</w:t>
      </w:r>
      <w:r w:rsidR="00426F38" w:rsidRPr="001F0FF8">
        <w:rPr>
          <w:rFonts w:ascii="Times New Roman" w:eastAsia="Times New Roman" w:hAnsi="Times New Roman" w:cs="Times New Roman"/>
          <w:sz w:val="24"/>
          <w:szCs w:val="24"/>
          <w:lang w:val="es-419" w:eastAsia="ja-JP"/>
        </w:rPr>
        <w:t xml:space="preserve"> el presidente Evo Morales, en conferencia de prensa, refiriéndose a ellas, expresó: “otra cosa que (estos) pequeños grupos usen políticamente (el tema del TIPNIS), ni siquiera políticamente, sino bajo negocios personales y de grupo</w:t>
      </w:r>
      <w:r w:rsidR="00692150" w:rsidRPr="001F0FF8">
        <w:rPr>
          <w:rFonts w:ascii="Times New Roman" w:eastAsia="Times New Roman" w:hAnsi="Times New Roman" w:cs="Times New Roman"/>
          <w:sz w:val="24"/>
          <w:szCs w:val="24"/>
          <w:lang w:val="es-419" w:eastAsia="ja-JP"/>
        </w:rPr>
        <w:t>s</w:t>
      </w:r>
      <w:r w:rsidR="00426F38" w:rsidRPr="001F0FF8">
        <w:rPr>
          <w:rFonts w:ascii="Times New Roman" w:eastAsia="Times New Roman" w:hAnsi="Times New Roman" w:cs="Times New Roman"/>
          <w:sz w:val="24"/>
          <w:szCs w:val="24"/>
          <w:lang w:val="es-419" w:eastAsia="ja-JP"/>
        </w:rPr>
        <w:t>…”</w:t>
      </w:r>
      <w:r w:rsidR="00426F38" w:rsidRPr="001F0FF8">
        <w:rPr>
          <w:rStyle w:val="Refdenotaalpie"/>
          <w:rFonts w:ascii="Times New Roman" w:eastAsia="Times New Roman" w:hAnsi="Times New Roman" w:cs="Times New Roman"/>
          <w:sz w:val="24"/>
          <w:szCs w:val="24"/>
          <w:lang w:val="es-419" w:eastAsia="ja-JP"/>
        </w:rPr>
        <w:footnoteReference w:id="7"/>
      </w:r>
      <w:r w:rsidR="00426F38" w:rsidRPr="001F0FF8">
        <w:rPr>
          <w:rFonts w:ascii="Times New Roman" w:eastAsia="Times New Roman" w:hAnsi="Times New Roman" w:cs="Times New Roman"/>
          <w:sz w:val="24"/>
          <w:szCs w:val="24"/>
          <w:lang w:val="es-419" w:eastAsia="ja-JP"/>
        </w:rPr>
        <w:t>.   Por su parte, el Ministro de Gobierno, el 28</w:t>
      </w:r>
      <w:r w:rsidR="00692150" w:rsidRPr="001F0FF8">
        <w:rPr>
          <w:rFonts w:ascii="Times New Roman" w:eastAsia="Times New Roman" w:hAnsi="Times New Roman" w:cs="Times New Roman"/>
          <w:sz w:val="24"/>
          <w:szCs w:val="24"/>
          <w:lang w:val="es-419" w:eastAsia="ja-JP"/>
        </w:rPr>
        <w:t xml:space="preserve"> de agosto de </w:t>
      </w:r>
      <w:r w:rsidR="00426F38" w:rsidRPr="001F0FF8">
        <w:rPr>
          <w:rFonts w:ascii="Times New Roman" w:eastAsia="Times New Roman" w:hAnsi="Times New Roman" w:cs="Times New Roman"/>
          <w:sz w:val="24"/>
          <w:szCs w:val="24"/>
          <w:lang w:val="es-419" w:eastAsia="ja-JP"/>
        </w:rPr>
        <w:t>2018, señaló en conferencia de prensa que las dirigentes del TIPNIS son financiadas por la Fundación Rockefeller y “auspiciados por una ONG estadounidense”</w:t>
      </w:r>
      <w:r w:rsidR="00426F38" w:rsidRPr="001F0FF8">
        <w:rPr>
          <w:rStyle w:val="Refdenotaalpie"/>
          <w:rFonts w:ascii="Times New Roman" w:eastAsia="Times New Roman" w:hAnsi="Times New Roman" w:cs="Times New Roman"/>
          <w:sz w:val="24"/>
          <w:szCs w:val="24"/>
          <w:lang w:val="es-419" w:eastAsia="ja-JP"/>
        </w:rPr>
        <w:footnoteReference w:id="8"/>
      </w:r>
      <w:r w:rsidR="00426F38" w:rsidRPr="001F0FF8">
        <w:rPr>
          <w:rFonts w:ascii="Times New Roman" w:eastAsia="Times New Roman" w:hAnsi="Times New Roman" w:cs="Times New Roman"/>
          <w:sz w:val="24"/>
          <w:szCs w:val="24"/>
          <w:lang w:val="es-419" w:eastAsia="ja-JP"/>
        </w:rPr>
        <w:t xml:space="preserve">. </w:t>
      </w:r>
    </w:p>
    <w:p w14:paraId="1A2806C5" w14:textId="77777777" w:rsidR="00426F38" w:rsidRPr="001F0FF8" w:rsidRDefault="00426F38" w:rsidP="00E52A38">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Casos emblemáticos de Defensoras de Derechos Humanos en actividades mineras y de hidrocarburos</w:t>
      </w:r>
    </w:p>
    <w:p w14:paraId="2E8E23C5" w14:textId="44522EA1" w:rsidR="00881264" w:rsidRPr="00E02E67" w:rsidRDefault="00881264" w:rsidP="00E02E67">
      <w:pPr>
        <w:numPr>
          <w:ilvl w:val="0"/>
          <w:numId w:val="1"/>
        </w:numPr>
        <w:jc w:val="both"/>
        <w:rPr>
          <w:rFonts w:ascii="Times New Roman" w:eastAsia="MS Mincho" w:hAnsi="Times New Roman"/>
          <w:color w:val="7030A0"/>
          <w:sz w:val="24"/>
          <w:szCs w:val="24"/>
          <w:lang w:val="es-419" w:eastAsia="ja-JP"/>
        </w:rPr>
      </w:pPr>
      <w:r w:rsidRPr="00235381">
        <w:rPr>
          <w:rFonts w:ascii="Times New Roman" w:eastAsia="MS Mincho" w:hAnsi="Times New Roman"/>
          <w:sz w:val="24"/>
          <w:szCs w:val="24"/>
          <w:lang w:val="es-419" w:eastAsia="ja-JP"/>
        </w:rPr>
        <w:t xml:space="preserve">En la Red Nacional de Mujeres de la Madre Tierra (RENAMAT) </w:t>
      </w:r>
      <w:r w:rsidRPr="00235381">
        <w:rPr>
          <w:rFonts w:ascii="Times New Roman" w:hAnsi="Times New Roman"/>
          <w:sz w:val="24"/>
          <w:szCs w:val="24"/>
        </w:rPr>
        <w:t xml:space="preserve">participan mujeres lideresas representantes de más de diez comunidades repartidas en tres departamentos (Oruro, La Paz y Potosí) algunas de ellas son: la nación Chichas, </w:t>
      </w:r>
      <w:proofErr w:type="spellStart"/>
      <w:r w:rsidRPr="00235381">
        <w:rPr>
          <w:rFonts w:ascii="Times New Roman" w:hAnsi="Times New Roman"/>
          <w:sz w:val="24"/>
          <w:szCs w:val="24"/>
        </w:rPr>
        <w:t>Mallqu</w:t>
      </w:r>
      <w:proofErr w:type="spellEnd"/>
      <w:r w:rsidRPr="00235381">
        <w:rPr>
          <w:rFonts w:ascii="Times New Roman" w:hAnsi="Times New Roman"/>
          <w:sz w:val="24"/>
          <w:szCs w:val="24"/>
        </w:rPr>
        <w:t xml:space="preserve"> </w:t>
      </w:r>
      <w:proofErr w:type="spellStart"/>
      <w:r w:rsidRPr="00235381">
        <w:rPr>
          <w:rFonts w:ascii="Times New Roman" w:hAnsi="Times New Roman"/>
          <w:sz w:val="24"/>
          <w:szCs w:val="24"/>
        </w:rPr>
        <w:t>Q`uta</w:t>
      </w:r>
      <w:proofErr w:type="spellEnd"/>
      <w:r w:rsidRPr="00235381">
        <w:rPr>
          <w:rFonts w:ascii="Times New Roman" w:hAnsi="Times New Roman"/>
          <w:sz w:val="24"/>
          <w:szCs w:val="24"/>
        </w:rPr>
        <w:t xml:space="preserve">, Coro </w:t>
      </w:r>
      <w:proofErr w:type="spellStart"/>
      <w:r w:rsidRPr="00235381">
        <w:rPr>
          <w:rFonts w:ascii="Times New Roman" w:hAnsi="Times New Roman"/>
          <w:sz w:val="24"/>
          <w:szCs w:val="24"/>
        </w:rPr>
        <w:t>Coro</w:t>
      </w:r>
      <w:proofErr w:type="spellEnd"/>
      <w:r w:rsidRPr="00235381">
        <w:rPr>
          <w:rFonts w:ascii="Times New Roman" w:hAnsi="Times New Roman"/>
          <w:sz w:val="24"/>
          <w:szCs w:val="24"/>
        </w:rPr>
        <w:t xml:space="preserve">, Rancho Grande, </w:t>
      </w:r>
      <w:proofErr w:type="spellStart"/>
      <w:r w:rsidRPr="00235381">
        <w:rPr>
          <w:rFonts w:ascii="Times New Roman" w:hAnsi="Times New Roman"/>
          <w:sz w:val="24"/>
          <w:szCs w:val="24"/>
        </w:rPr>
        <w:t>Quesu</w:t>
      </w:r>
      <w:proofErr w:type="spellEnd"/>
      <w:r w:rsidRPr="00235381">
        <w:rPr>
          <w:rFonts w:ascii="Times New Roman" w:hAnsi="Times New Roman"/>
          <w:sz w:val="24"/>
          <w:szCs w:val="24"/>
        </w:rPr>
        <w:t xml:space="preserve"> </w:t>
      </w:r>
      <w:proofErr w:type="spellStart"/>
      <w:r w:rsidRPr="00235381">
        <w:rPr>
          <w:rFonts w:ascii="Times New Roman" w:hAnsi="Times New Roman"/>
          <w:sz w:val="24"/>
          <w:szCs w:val="24"/>
        </w:rPr>
        <w:t>Quesuni</w:t>
      </w:r>
      <w:proofErr w:type="spellEnd"/>
      <w:r w:rsidRPr="00235381">
        <w:rPr>
          <w:rFonts w:ascii="Times New Roman" w:hAnsi="Times New Roman"/>
          <w:sz w:val="24"/>
          <w:szCs w:val="24"/>
        </w:rPr>
        <w:t xml:space="preserve">, </w:t>
      </w:r>
      <w:proofErr w:type="spellStart"/>
      <w:r w:rsidRPr="00235381">
        <w:rPr>
          <w:rFonts w:ascii="Times New Roman" w:hAnsi="Times New Roman"/>
          <w:sz w:val="24"/>
          <w:szCs w:val="24"/>
        </w:rPr>
        <w:t>Tolapampa</w:t>
      </w:r>
      <w:proofErr w:type="spellEnd"/>
      <w:r w:rsidRPr="00235381">
        <w:rPr>
          <w:rFonts w:ascii="Times New Roman" w:hAnsi="Times New Roman"/>
          <w:sz w:val="24"/>
          <w:szCs w:val="24"/>
        </w:rPr>
        <w:t xml:space="preserve">, Challapata, Realenga y Sora. Esta Red se constituye en el marco del “Encuentro Nacional de Mujeres en Defensa de la Madre Tierra frente al </w:t>
      </w:r>
      <w:proofErr w:type="spellStart"/>
      <w:r w:rsidRPr="00235381">
        <w:rPr>
          <w:rFonts w:ascii="Times New Roman" w:hAnsi="Times New Roman"/>
          <w:sz w:val="24"/>
          <w:szCs w:val="24"/>
        </w:rPr>
        <w:t>Extractivismo</w:t>
      </w:r>
      <w:proofErr w:type="spellEnd"/>
      <w:r w:rsidRPr="00235381">
        <w:rPr>
          <w:rFonts w:ascii="Times New Roman" w:hAnsi="Times New Roman"/>
          <w:sz w:val="24"/>
          <w:szCs w:val="24"/>
        </w:rPr>
        <w:t xml:space="preserve">” en octubre del año 2013, con el objetivo de articular a mujeres lideresas afectadas por la actividad minera, para denunciar la violación a los derechos de las mujeres en relación a actividades mineras en su territorio. En ese sentido, las defensoras acuñan el término de </w:t>
      </w:r>
      <w:r w:rsidRPr="00235381">
        <w:rPr>
          <w:rFonts w:ascii="Times New Roman" w:hAnsi="Times New Roman"/>
          <w:i/>
          <w:iCs/>
          <w:sz w:val="24"/>
          <w:szCs w:val="24"/>
        </w:rPr>
        <w:t>violencia medio ambiental contra las mujeres</w:t>
      </w:r>
      <w:r w:rsidRPr="00235381">
        <w:rPr>
          <w:rStyle w:val="Refdenotaalpie"/>
          <w:rFonts w:ascii="Times New Roman" w:hAnsi="Times New Roman"/>
          <w:i/>
          <w:iCs/>
          <w:sz w:val="24"/>
          <w:szCs w:val="24"/>
        </w:rPr>
        <w:footnoteReference w:id="9"/>
      </w:r>
      <w:r w:rsidRPr="00235381">
        <w:rPr>
          <w:rFonts w:ascii="Times New Roman" w:hAnsi="Times New Roman"/>
          <w:sz w:val="24"/>
          <w:szCs w:val="24"/>
        </w:rPr>
        <w:t xml:space="preserve"> por parte de los proyectos mineros, en cuanto la sistemática vulneración de sus derechos. </w:t>
      </w:r>
      <w:r w:rsidRPr="00235381">
        <w:rPr>
          <w:rFonts w:ascii="Times New Roman" w:eastAsia="MS Mincho" w:hAnsi="Times New Roman"/>
          <w:sz w:val="24"/>
          <w:szCs w:val="24"/>
          <w:lang w:val="es-419" w:eastAsia="ja-JP"/>
        </w:rPr>
        <w:t>Las coordinadoras de la RENAMAT, M</w:t>
      </w:r>
      <w:r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A</w:t>
      </w:r>
      <w:r w:rsidRPr="00235381">
        <w:rPr>
          <w:rFonts w:ascii="Times New Roman" w:eastAsia="MS Mincho" w:hAnsi="Times New Roman"/>
          <w:sz w:val="24"/>
          <w:szCs w:val="24"/>
          <w:lang w:val="es-419" w:eastAsia="ja-JP"/>
        </w:rPr>
        <w:t>.</w:t>
      </w:r>
      <w:r w:rsidRPr="00235381">
        <w:rPr>
          <w:rFonts w:ascii="Times New Roman" w:hAnsi="Times New Roman"/>
          <w:sz w:val="24"/>
          <w:szCs w:val="24"/>
          <w:vertAlign w:val="superscript"/>
          <w:lang w:val="es-419" w:eastAsia="ja-JP"/>
        </w:rPr>
        <w:footnoteReference w:id="10"/>
      </w:r>
      <w:r w:rsidRPr="00235381">
        <w:rPr>
          <w:rFonts w:ascii="Times New Roman" w:eastAsia="MS Mincho" w:hAnsi="Times New Roman"/>
          <w:sz w:val="24"/>
          <w:szCs w:val="24"/>
          <w:lang w:val="es-419" w:eastAsia="ja-JP"/>
        </w:rPr>
        <w:t xml:space="preserve"> y C</w:t>
      </w:r>
      <w:r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M</w:t>
      </w:r>
      <w:r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A</w:t>
      </w:r>
      <w:r w:rsidRPr="00235381">
        <w:rPr>
          <w:rFonts w:ascii="Times New Roman" w:eastAsia="MS Mincho" w:hAnsi="Times New Roman"/>
          <w:sz w:val="24"/>
          <w:szCs w:val="24"/>
          <w:lang w:val="es-419" w:eastAsia="ja-JP"/>
        </w:rPr>
        <w:t>.</w:t>
      </w:r>
      <w:r w:rsidRPr="00235381">
        <w:rPr>
          <w:rFonts w:ascii="Times New Roman" w:hAnsi="Times New Roman"/>
          <w:sz w:val="24"/>
          <w:szCs w:val="24"/>
          <w:vertAlign w:val="superscript"/>
          <w:lang w:val="es-419" w:eastAsia="ja-JP"/>
        </w:rPr>
        <w:footnoteReference w:id="11"/>
      </w:r>
      <w:r w:rsidRPr="00235381">
        <w:rPr>
          <w:rFonts w:ascii="Times New Roman" w:eastAsia="MS Mincho" w:hAnsi="Times New Roman"/>
          <w:sz w:val="24"/>
          <w:szCs w:val="24"/>
          <w:lang w:val="es-419" w:eastAsia="ja-JP"/>
        </w:rPr>
        <w:t xml:space="preserve"> han sido víctimas de violencia psicológica: amedrentadas, discriminadas y amenazadas al momento de </w:t>
      </w:r>
      <w:r w:rsidRPr="00235381">
        <w:rPr>
          <w:rFonts w:ascii="Times New Roman" w:eastAsia="MS Mincho" w:hAnsi="Times New Roman"/>
          <w:sz w:val="24"/>
          <w:szCs w:val="24"/>
          <w:lang w:val="es-419" w:eastAsia="ja-JP"/>
        </w:rPr>
        <w:lastRenderedPageBreak/>
        <w:t xml:space="preserve">realizar peticiones, protestas o solicitudes de información a las empresas mineras. Pedidos que nunca fueron respondidos. Otras mujeres como </w:t>
      </w:r>
      <w:bookmarkStart w:id="1" w:name="_Hlk44346514"/>
      <w:r w:rsidRPr="00235381">
        <w:rPr>
          <w:rFonts w:ascii="Times New Roman" w:eastAsia="MS Mincho" w:hAnsi="Times New Roman"/>
          <w:sz w:val="24"/>
          <w:szCs w:val="24"/>
          <w:lang w:val="es-419" w:eastAsia="ja-JP"/>
        </w:rPr>
        <w:t>C</w:t>
      </w:r>
      <w:r w:rsidR="00E02E67" w:rsidRPr="00235381">
        <w:rPr>
          <w:rFonts w:ascii="Times New Roman" w:eastAsia="MS Mincho" w:hAnsi="Times New Roman"/>
          <w:sz w:val="24"/>
          <w:szCs w:val="24"/>
          <w:lang w:val="es-419" w:eastAsia="ja-JP"/>
        </w:rPr>
        <w:t>.M.</w:t>
      </w:r>
      <w:r w:rsidRPr="00235381">
        <w:rPr>
          <w:rFonts w:ascii="Times New Roman" w:eastAsia="MS Mincho" w:hAnsi="Times New Roman"/>
          <w:sz w:val="24"/>
          <w:szCs w:val="24"/>
          <w:lang w:val="es-419" w:eastAsia="ja-JP"/>
        </w:rPr>
        <w:t>, E</w:t>
      </w:r>
      <w:r w:rsidR="00E02E67" w:rsidRPr="00235381">
        <w:rPr>
          <w:rFonts w:ascii="Times New Roman" w:eastAsia="MS Mincho" w:hAnsi="Times New Roman"/>
          <w:sz w:val="24"/>
          <w:szCs w:val="24"/>
          <w:lang w:val="es-419" w:eastAsia="ja-JP"/>
        </w:rPr>
        <w:t>.M.</w:t>
      </w:r>
      <w:r w:rsidRPr="00235381">
        <w:rPr>
          <w:rFonts w:ascii="Times New Roman" w:eastAsia="MS Mincho" w:hAnsi="Times New Roman"/>
          <w:sz w:val="24"/>
          <w:szCs w:val="24"/>
          <w:lang w:val="es-419" w:eastAsia="ja-JP"/>
        </w:rPr>
        <w:t>, J</w:t>
      </w:r>
      <w:r w:rsidR="00E02E67" w:rsidRPr="00235381">
        <w:rPr>
          <w:rFonts w:ascii="Times New Roman" w:eastAsia="MS Mincho" w:hAnsi="Times New Roman"/>
          <w:sz w:val="24"/>
          <w:szCs w:val="24"/>
          <w:lang w:val="es-419" w:eastAsia="ja-JP"/>
        </w:rPr>
        <w:t>.A.</w:t>
      </w:r>
      <w:r w:rsidRPr="00235381">
        <w:rPr>
          <w:rFonts w:ascii="Times New Roman" w:eastAsia="MS Mincho" w:hAnsi="Times New Roman"/>
          <w:sz w:val="24"/>
          <w:szCs w:val="24"/>
          <w:lang w:val="es-419" w:eastAsia="ja-JP"/>
        </w:rPr>
        <w:t>, M</w:t>
      </w:r>
      <w:r w:rsidR="00E02E67"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L</w:t>
      </w:r>
      <w:r w:rsidR="00E02E67"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C</w:t>
      </w:r>
      <w:r w:rsidR="00E02E67" w:rsidRPr="00235381">
        <w:rPr>
          <w:rFonts w:ascii="Times New Roman" w:eastAsia="MS Mincho" w:hAnsi="Times New Roman"/>
          <w:sz w:val="24"/>
          <w:szCs w:val="24"/>
          <w:lang w:val="es-419" w:eastAsia="ja-JP"/>
        </w:rPr>
        <w:t>.</w:t>
      </w:r>
      <w:r w:rsidRPr="00235381">
        <w:rPr>
          <w:rFonts w:ascii="Times New Roman" w:eastAsia="MS Mincho" w:hAnsi="Times New Roman"/>
          <w:sz w:val="24"/>
          <w:szCs w:val="24"/>
          <w:lang w:val="es-419" w:eastAsia="ja-JP"/>
        </w:rPr>
        <w:t>, V</w:t>
      </w:r>
      <w:r w:rsidR="00E02E67" w:rsidRPr="00235381">
        <w:rPr>
          <w:rFonts w:ascii="Times New Roman" w:eastAsia="MS Mincho" w:hAnsi="Times New Roman"/>
          <w:sz w:val="24"/>
          <w:szCs w:val="24"/>
          <w:lang w:val="es-419" w:eastAsia="ja-JP"/>
        </w:rPr>
        <w:t>.M.</w:t>
      </w:r>
      <w:r w:rsidRPr="00235381">
        <w:rPr>
          <w:rFonts w:ascii="Times New Roman" w:eastAsia="MS Mincho" w:hAnsi="Times New Roman"/>
          <w:sz w:val="24"/>
          <w:szCs w:val="24"/>
          <w:lang w:val="es-419" w:eastAsia="ja-JP"/>
        </w:rPr>
        <w:t>, N</w:t>
      </w:r>
      <w:r w:rsidR="00E02E67" w:rsidRPr="00235381">
        <w:rPr>
          <w:rFonts w:ascii="Times New Roman" w:eastAsia="MS Mincho" w:hAnsi="Times New Roman"/>
          <w:sz w:val="24"/>
          <w:szCs w:val="24"/>
          <w:lang w:val="es-419" w:eastAsia="ja-JP"/>
        </w:rPr>
        <w:t>.</w:t>
      </w:r>
      <w:bookmarkEnd w:id="1"/>
      <w:r w:rsidR="00E02E67" w:rsidRPr="00235381">
        <w:rPr>
          <w:rFonts w:ascii="Times New Roman" w:eastAsia="MS Mincho" w:hAnsi="Times New Roman"/>
          <w:sz w:val="24"/>
          <w:szCs w:val="24"/>
          <w:lang w:val="es-419" w:eastAsia="ja-JP"/>
        </w:rPr>
        <w:t>R.</w:t>
      </w:r>
      <w:r w:rsidRPr="00235381">
        <w:rPr>
          <w:rFonts w:ascii="Times New Roman" w:eastAsia="MS Mincho" w:hAnsi="Times New Roman"/>
          <w:sz w:val="24"/>
          <w:szCs w:val="24"/>
          <w:lang w:val="es-419" w:eastAsia="ja-JP"/>
        </w:rPr>
        <w:t xml:space="preserve">, han recibido amenazas, persecución y hostigamiento por parte de representantes de proyectos mineros, así como de funcionarios del estado e incluso de líderes indígenas varones afines al partido en ejercicio del gobierno en ese momento como estigmatización de su labor como defensoras de la naturaleza. </w:t>
      </w:r>
    </w:p>
    <w:p w14:paraId="5C940669" w14:textId="5CB8D0B3" w:rsidR="00092DAB" w:rsidRPr="001F0FF8" w:rsidRDefault="00426F38" w:rsidP="000968CD">
      <w:pPr>
        <w:pStyle w:val="Prrafodelista"/>
        <w:numPr>
          <w:ilvl w:val="0"/>
          <w:numId w:val="1"/>
        </w:numPr>
        <w:spacing w:before="120" w:after="120" w:line="240" w:lineRule="auto"/>
        <w:ind w:left="357" w:hanging="357"/>
        <w:contextualSpacing w:val="0"/>
        <w:jc w:val="both"/>
        <w:rPr>
          <w:rFonts w:ascii="Times New Roman" w:eastAsia="MS Mincho" w:hAnsi="Times New Roman" w:cs="Times New Roman"/>
          <w:sz w:val="24"/>
          <w:szCs w:val="24"/>
          <w:lang w:val="es-419" w:eastAsia="ja-JP"/>
        </w:rPr>
      </w:pPr>
      <w:bookmarkStart w:id="2" w:name="_Hlk44090340"/>
      <w:r w:rsidRPr="001F0FF8">
        <w:rPr>
          <w:rFonts w:ascii="Times New Roman" w:eastAsia="MS Mincho" w:hAnsi="Times New Roman" w:cs="Times New Roman"/>
          <w:sz w:val="24"/>
          <w:szCs w:val="24"/>
          <w:lang w:val="es-419" w:eastAsia="ja-JP"/>
        </w:rPr>
        <w:t>A</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C</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M</w:t>
      </w:r>
      <w:r w:rsidR="004D41F5" w:rsidRPr="001F0FF8">
        <w:rPr>
          <w:rFonts w:ascii="Times New Roman" w:eastAsia="MS Mincho" w:hAnsi="Times New Roman" w:cs="Times New Roman"/>
          <w:sz w:val="24"/>
          <w:szCs w:val="24"/>
          <w:lang w:val="es-419" w:eastAsia="ja-JP"/>
        </w:rPr>
        <w:t>.</w:t>
      </w:r>
      <w:r w:rsidR="00244ACD" w:rsidRPr="001F0FF8">
        <w:rPr>
          <w:rFonts w:ascii="Times New Roman" w:eastAsia="MS Mincho" w:hAnsi="Times New Roman" w:cs="Times New Roman"/>
          <w:sz w:val="24"/>
          <w:szCs w:val="24"/>
          <w:lang w:val="es-419" w:eastAsia="ja-JP"/>
        </w:rPr>
        <w:t>A</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F</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P</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G</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xml:space="preserve"> y A</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G</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G</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xml:space="preserve"> </w:t>
      </w:r>
      <w:bookmarkEnd w:id="2"/>
      <w:r w:rsidRPr="001F0FF8">
        <w:rPr>
          <w:rFonts w:ascii="Times New Roman" w:eastAsia="MS Mincho" w:hAnsi="Times New Roman" w:cs="Times New Roman"/>
          <w:sz w:val="24"/>
          <w:szCs w:val="24"/>
          <w:lang w:val="es-419" w:eastAsia="ja-JP"/>
        </w:rPr>
        <w:t xml:space="preserve">lideran la defensa del medio ambiente en la reserva nacional de Flora y Fauna </w:t>
      </w:r>
      <w:proofErr w:type="spellStart"/>
      <w:r w:rsidRPr="001F0FF8">
        <w:rPr>
          <w:rFonts w:ascii="Times New Roman" w:eastAsia="MS Mincho" w:hAnsi="Times New Roman" w:cs="Times New Roman"/>
          <w:sz w:val="24"/>
          <w:szCs w:val="24"/>
          <w:lang w:val="es-419" w:eastAsia="ja-JP"/>
        </w:rPr>
        <w:t>Tar</w:t>
      </w:r>
      <w:r w:rsidR="00244ACD" w:rsidRPr="001F0FF8">
        <w:rPr>
          <w:rFonts w:ascii="Times New Roman" w:eastAsia="MS Mincho" w:hAnsi="Times New Roman" w:cs="Times New Roman"/>
          <w:sz w:val="24"/>
          <w:szCs w:val="24"/>
          <w:lang w:val="es-419" w:eastAsia="ja-JP"/>
        </w:rPr>
        <w:t>i</w:t>
      </w:r>
      <w:r w:rsidRPr="001F0FF8">
        <w:rPr>
          <w:rFonts w:ascii="Times New Roman" w:eastAsia="MS Mincho" w:hAnsi="Times New Roman" w:cs="Times New Roman"/>
          <w:sz w:val="24"/>
          <w:szCs w:val="24"/>
          <w:lang w:val="es-419" w:eastAsia="ja-JP"/>
        </w:rPr>
        <w:t>quía</w:t>
      </w:r>
      <w:proofErr w:type="spellEnd"/>
      <w:r w:rsidRPr="001F0FF8">
        <w:rPr>
          <w:rFonts w:ascii="Times New Roman" w:eastAsia="MS Mincho" w:hAnsi="Times New Roman" w:cs="Times New Roman"/>
          <w:sz w:val="24"/>
          <w:szCs w:val="24"/>
          <w:lang w:val="es-419" w:eastAsia="ja-JP"/>
        </w:rPr>
        <w:t>, lugar en el que se pretenden realizar actividades de exploración y explotación de hidrocarburos. En su rol de defensoras, son víctimas de amedrentamiento por parte de la Federación de Campesinos de Tarija (afines al partido de Gobierno) que constantemente han estigmatizado su labor. En varias oportunidades se ha alegado públicamente que las dirigentes están siendo financiadas por Organizaciones No Gubernamentales, y que por ser mujeres “no saben nada, son unas personas perdidas”</w:t>
      </w:r>
      <w:r w:rsidRPr="001F0FF8">
        <w:rPr>
          <w:rStyle w:val="Refdenotaalpie"/>
          <w:rFonts w:ascii="Times New Roman" w:eastAsia="MS Mincho" w:hAnsi="Times New Roman" w:cs="Times New Roman"/>
          <w:sz w:val="24"/>
          <w:szCs w:val="24"/>
          <w:lang w:val="es-419" w:eastAsia="ja-JP"/>
        </w:rPr>
        <w:footnoteReference w:id="12"/>
      </w:r>
      <w:r w:rsidRPr="001F0FF8">
        <w:rPr>
          <w:rFonts w:ascii="Times New Roman" w:eastAsia="MS Mincho" w:hAnsi="Times New Roman" w:cs="Times New Roman"/>
          <w:sz w:val="24"/>
          <w:szCs w:val="24"/>
          <w:lang w:val="es-419" w:eastAsia="ja-JP"/>
        </w:rPr>
        <w:t>.</w:t>
      </w:r>
      <w:r w:rsidR="006D57C6" w:rsidRPr="001F0FF8">
        <w:rPr>
          <w:rFonts w:ascii="Times New Roman" w:eastAsia="MS Mincho" w:hAnsi="Times New Roman" w:cs="Times New Roman"/>
          <w:sz w:val="24"/>
          <w:szCs w:val="24"/>
          <w:lang w:val="es-419" w:eastAsia="ja-JP"/>
        </w:rPr>
        <w:t xml:space="preserve"> Los dirigentes de otras organizaciones campesinas (los llamados “interculturales”</w:t>
      </w:r>
      <w:r w:rsidR="00AB7637" w:rsidRPr="001F0FF8">
        <w:rPr>
          <w:rFonts w:ascii="Times New Roman" w:eastAsia="MS Mincho" w:hAnsi="Times New Roman" w:cs="Times New Roman"/>
          <w:sz w:val="24"/>
          <w:szCs w:val="24"/>
          <w:lang w:val="es-419" w:eastAsia="ja-JP"/>
        </w:rPr>
        <w:t xml:space="preserve">, que </w:t>
      </w:r>
      <w:r w:rsidR="00B42023" w:rsidRPr="001F0FF8">
        <w:rPr>
          <w:rFonts w:ascii="Times New Roman" w:eastAsia="MS Mincho" w:hAnsi="Times New Roman" w:cs="Times New Roman"/>
          <w:sz w:val="24"/>
          <w:szCs w:val="24"/>
          <w:lang w:val="es-419" w:eastAsia="ja-JP"/>
        </w:rPr>
        <w:t>son colonizadores</w:t>
      </w:r>
      <w:r w:rsidR="00D3615B" w:rsidRPr="001F0FF8">
        <w:rPr>
          <w:rFonts w:ascii="Times New Roman" w:eastAsia="MS Mincho" w:hAnsi="Times New Roman" w:cs="Times New Roman"/>
          <w:sz w:val="24"/>
          <w:szCs w:val="24"/>
          <w:lang w:val="es-419" w:eastAsia="ja-JP"/>
        </w:rPr>
        <w:t xml:space="preserve"> adjudicatarios de tierras en la región</w:t>
      </w:r>
      <w:r w:rsidR="00B42023" w:rsidRPr="001F0FF8">
        <w:rPr>
          <w:rFonts w:ascii="Times New Roman" w:eastAsia="MS Mincho" w:hAnsi="Times New Roman" w:cs="Times New Roman"/>
          <w:sz w:val="24"/>
          <w:szCs w:val="24"/>
          <w:lang w:val="es-419" w:eastAsia="ja-JP"/>
        </w:rPr>
        <w:t>, también</w:t>
      </w:r>
      <w:r w:rsidR="006D57C6" w:rsidRPr="001F0FF8">
        <w:rPr>
          <w:rFonts w:ascii="Times New Roman" w:eastAsia="MS Mincho" w:hAnsi="Times New Roman" w:cs="Times New Roman"/>
          <w:sz w:val="24"/>
          <w:szCs w:val="24"/>
          <w:lang w:val="es-419" w:eastAsia="ja-JP"/>
        </w:rPr>
        <w:t xml:space="preserve"> afi</w:t>
      </w:r>
      <w:r w:rsidR="0035181A" w:rsidRPr="001F0FF8">
        <w:rPr>
          <w:rFonts w:ascii="Times New Roman" w:eastAsia="MS Mincho" w:hAnsi="Times New Roman" w:cs="Times New Roman"/>
          <w:sz w:val="24"/>
          <w:szCs w:val="24"/>
          <w:lang w:val="es-419" w:eastAsia="ja-JP"/>
        </w:rPr>
        <w:t xml:space="preserve">nes al </w:t>
      </w:r>
      <w:r w:rsidR="00792F5E" w:rsidRPr="001F0FF8">
        <w:rPr>
          <w:rFonts w:ascii="Times New Roman" w:eastAsia="MS Mincho" w:hAnsi="Times New Roman" w:cs="Times New Roman"/>
          <w:sz w:val="24"/>
          <w:szCs w:val="24"/>
          <w:lang w:val="es-419" w:eastAsia="ja-JP"/>
        </w:rPr>
        <w:t xml:space="preserve">ex </w:t>
      </w:r>
      <w:r w:rsidR="0035181A" w:rsidRPr="001F0FF8">
        <w:rPr>
          <w:rFonts w:ascii="Times New Roman" w:eastAsia="MS Mincho" w:hAnsi="Times New Roman" w:cs="Times New Roman"/>
          <w:sz w:val="24"/>
          <w:szCs w:val="24"/>
          <w:lang w:val="es-419" w:eastAsia="ja-JP"/>
        </w:rPr>
        <w:t xml:space="preserve">gobernante MAS) </w:t>
      </w:r>
      <w:r w:rsidR="00B42023" w:rsidRPr="001F0FF8">
        <w:rPr>
          <w:rFonts w:ascii="Times New Roman" w:eastAsia="MS Mincho" w:hAnsi="Times New Roman" w:cs="Times New Roman"/>
          <w:sz w:val="24"/>
          <w:szCs w:val="24"/>
          <w:lang w:val="es-419" w:eastAsia="ja-JP"/>
        </w:rPr>
        <w:t xml:space="preserve">manifiestan </w:t>
      </w:r>
      <w:r w:rsidR="0035181A" w:rsidRPr="001F0FF8">
        <w:rPr>
          <w:rFonts w:ascii="Times New Roman" w:eastAsia="MS Mincho" w:hAnsi="Times New Roman" w:cs="Times New Roman"/>
          <w:sz w:val="24"/>
          <w:szCs w:val="24"/>
          <w:lang w:val="es-419" w:eastAsia="ja-JP"/>
        </w:rPr>
        <w:t xml:space="preserve">de similar forma </w:t>
      </w:r>
      <w:r w:rsidR="00B42023" w:rsidRPr="001F0FF8">
        <w:rPr>
          <w:rFonts w:ascii="Times New Roman" w:eastAsia="MS Mincho" w:hAnsi="Times New Roman" w:cs="Times New Roman"/>
          <w:sz w:val="24"/>
          <w:szCs w:val="24"/>
          <w:lang w:val="es-419" w:eastAsia="ja-JP"/>
        </w:rPr>
        <w:t xml:space="preserve">un desprecio por las mujeres que liderizan la defensa de </w:t>
      </w:r>
      <w:proofErr w:type="spellStart"/>
      <w:r w:rsidR="00B42023" w:rsidRPr="001F0FF8">
        <w:rPr>
          <w:rFonts w:ascii="Times New Roman" w:eastAsia="MS Mincho" w:hAnsi="Times New Roman" w:cs="Times New Roman"/>
          <w:sz w:val="24"/>
          <w:szCs w:val="24"/>
          <w:lang w:val="es-419" w:eastAsia="ja-JP"/>
        </w:rPr>
        <w:t>Tariquía</w:t>
      </w:r>
      <w:proofErr w:type="spellEnd"/>
      <w:r w:rsidR="00B42023" w:rsidRPr="001F0FF8">
        <w:rPr>
          <w:rFonts w:ascii="Times New Roman" w:eastAsia="MS Mincho" w:hAnsi="Times New Roman" w:cs="Times New Roman"/>
          <w:sz w:val="24"/>
          <w:szCs w:val="24"/>
          <w:lang w:val="es-419" w:eastAsia="ja-JP"/>
        </w:rPr>
        <w:t xml:space="preserve">. Las ignoran como sujetos y afirman los mismos argumentos </w:t>
      </w:r>
      <w:r w:rsidR="00D3615B" w:rsidRPr="001F0FF8">
        <w:rPr>
          <w:rFonts w:ascii="Times New Roman" w:eastAsia="MS Mincho" w:hAnsi="Times New Roman" w:cs="Times New Roman"/>
          <w:sz w:val="24"/>
          <w:szCs w:val="24"/>
          <w:lang w:val="es-419" w:eastAsia="ja-JP"/>
        </w:rPr>
        <w:t>utilizados por</w:t>
      </w:r>
      <w:r w:rsidR="00B42023" w:rsidRPr="001F0FF8">
        <w:rPr>
          <w:rFonts w:ascii="Times New Roman" w:eastAsia="MS Mincho" w:hAnsi="Times New Roman" w:cs="Times New Roman"/>
          <w:sz w:val="24"/>
          <w:szCs w:val="24"/>
          <w:lang w:val="es-419" w:eastAsia="ja-JP"/>
        </w:rPr>
        <w:t xml:space="preserve"> autoridades y funcionarios públicos, que niegan la existencia de una resistencia real por pobladores locales, particularmente mujeres, y acusan a “</w:t>
      </w:r>
      <w:proofErr w:type="spellStart"/>
      <w:r w:rsidR="00B42023" w:rsidRPr="001F0FF8">
        <w:rPr>
          <w:rFonts w:ascii="Times New Roman" w:eastAsia="MS Mincho" w:hAnsi="Times New Roman" w:cs="Times New Roman"/>
          <w:sz w:val="24"/>
          <w:szCs w:val="24"/>
          <w:lang w:val="es-419" w:eastAsia="ja-JP"/>
        </w:rPr>
        <w:t>ONGs</w:t>
      </w:r>
      <w:proofErr w:type="spellEnd"/>
      <w:r w:rsidR="00B42023" w:rsidRPr="001F0FF8">
        <w:rPr>
          <w:rFonts w:ascii="Times New Roman" w:eastAsia="MS Mincho" w:hAnsi="Times New Roman" w:cs="Times New Roman"/>
          <w:sz w:val="24"/>
          <w:szCs w:val="24"/>
          <w:lang w:val="es-419" w:eastAsia="ja-JP"/>
        </w:rPr>
        <w:t xml:space="preserve"> ambientalistas” toda la autoría de la resistencia a los proyectos </w:t>
      </w:r>
      <w:proofErr w:type="spellStart"/>
      <w:r w:rsidR="00B42023" w:rsidRPr="001F0FF8">
        <w:rPr>
          <w:rFonts w:ascii="Times New Roman" w:eastAsia="MS Mincho" w:hAnsi="Times New Roman" w:cs="Times New Roman"/>
          <w:sz w:val="24"/>
          <w:szCs w:val="24"/>
          <w:lang w:val="es-419" w:eastAsia="ja-JP"/>
        </w:rPr>
        <w:t>hidrocarburíferos</w:t>
      </w:r>
      <w:proofErr w:type="spellEnd"/>
      <w:r w:rsidR="00B42023" w:rsidRPr="001F0FF8">
        <w:rPr>
          <w:rStyle w:val="Refdenotaalpie"/>
          <w:rFonts w:ascii="Times New Roman" w:eastAsia="MS Mincho" w:hAnsi="Times New Roman" w:cs="Times New Roman"/>
          <w:sz w:val="24"/>
          <w:szCs w:val="24"/>
          <w:lang w:val="es-419" w:eastAsia="ja-JP"/>
        </w:rPr>
        <w:footnoteReference w:id="13"/>
      </w:r>
      <w:r w:rsidR="00B42023" w:rsidRPr="001F0FF8">
        <w:rPr>
          <w:rFonts w:ascii="Times New Roman" w:eastAsia="MS Mincho" w:hAnsi="Times New Roman" w:cs="Times New Roman"/>
          <w:sz w:val="24"/>
          <w:szCs w:val="24"/>
          <w:lang w:val="es-419" w:eastAsia="ja-JP"/>
        </w:rPr>
        <w:t>.</w:t>
      </w:r>
    </w:p>
    <w:p w14:paraId="6A0C9DE1" w14:textId="490972AF" w:rsidR="007B0525" w:rsidRPr="001F0FF8" w:rsidRDefault="00B42023" w:rsidP="00A42E97">
      <w:pPr>
        <w:pStyle w:val="Prrafodelista"/>
        <w:numPr>
          <w:ilvl w:val="0"/>
          <w:numId w:val="1"/>
        </w:numPr>
        <w:spacing w:before="120" w:after="120" w:line="240" w:lineRule="auto"/>
        <w:ind w:left="357" w:hanging="357"/>
        <w:contextualSpacing w:val="0"/>
        <w:jc w:val="both"/>
        <w:rPr>
          <w:rFonts w:ascii="Times New Roman" w:eastAsia="MS Mincho" w:hAnsi="Times New Roman" w:cs="Times New Roman"/>
          <w:sz w:val="24"/>
          <w:szCs w:val="24"/>
          <w:lang w:val="es-419" w:eastAsia="ja-JP"/>
        </w:rPr>
      </w:pPr>
      <w:r w:rsidRPr="001F0FF8">
        <w:rPr>
          <w:rFonts w:ascii="Times New Roman" w:eastAsia="MS Mincho" w:hAnsi="Times New Roman" w:cs="Times New Roman"/>
          <w:sz w:val="24"/>
          <w:szCs w:val="24"/>
          <w:lang w:val="es-419" w:eastAsia="ja-JP"/>
        </w:rPr>
        <w:t>E</w:t>
      </w:r>
      <w:r w:rsidR="007B0525" w:rsidRPr="001F0FF8">
        <w:rPr>
          <w:rFonts w:ascii="Times New Roman" w:eastAsia="MS Mincho" w:hAnsi="Times New Roman" w:cs="Times New Roman"/>
          <w:sz w:val="24"/>
          <w:szCs w:val="24"/>
          <w:lang w:val="es-419" w:eastAsia="ja-JP"/>
        </w:rPr>
        <w:t xml:space="preserve">n </w:t>
      </w:r>
      <w:r w:rsidRPr="001F0FF8">
        <w:rPr>
          <w:rFonts w:ascii="Times New Roman" w:eastAsia="MS Mincho" w:hAnsi="Times New Roman" w:cs="Times New Roman"/>
          <w:sz w:val="24"/>
          <w:szCs w:val="24"/>
          <w:lang w:val="es-419" w:eastAsia="ja-JP"/>
        </w:rPr>
        <w:t xml:space="preserve">2019, en </w:t>
      </w:r>
      <w:r w:rsidR="007B0525" w:rsidRPr="001F0FF8">
        <w:rPr>
          <w:rFonts w:ascii="Times New Roman" w:eastAsia="MS Mincho" w:hAnsi="Times New Roman" w:cs="Times New Roman"/>
          <w:sz w:val="24"/>
          <w:szCs w:val="24"/>
          <w:lang w:val="es-419" w:eastAsia="ja-JP"/>
        </w:rPr>
        <w:t xml:space="preserve">el sector oriental de la Reserva de </w:t>
      </w:r>
      <w:proofErr w:type="spellStart"/>
      <w:r w:rsidR="007B0525" w:rsidRPr="001F0FF8">
        <w:rPr>
          <w:rFonts w:ascii="Times New Roman" w:eastAsia="MS Mincho" w:hAnsi="Times New Roman" w:cs="Times New Roman"/>
          <w:sz w:val="24"/>
          <w:szCs w:val="24"/>
          <w:lang w:val="es-419" w:eastAsia="ja-JP"/>
        </w:rPr>
        <w:t>Tariquía</w:t>
      </w:r>
      <w:proofErr w:type="spellEnd"/>
      <w:r w:rsidR="007B0525" w:rsidRPr="001F0FF8">
        <w:rPr>
          <w:rFonts w:ascii="Times New Roman" w:eastAsia="MS Mincho" w:hAnsi="Times New Roman" w:cs="Times New Roman"/>
          <w:sz w:val="24"/>
          <w:szCs w:val="24"/>
          <w:lang w:val="es-419" w:eastAsia="ja-JP"/>
        </w:rPr>
        <w:t xml:space="preserve">, </w:t>
      </w:r>
      <w:r w:rsidRPr="001F0FF8">
        <w:rPr>
          <w:rFonts w:ascii="Times New Roman" w:eastAsia="MS Mincho" w:hAnsi="Times New Roman" w:cs="Times New Roman"/>
          <w:sz w:val="24"/>
          <w:szCs w:val="24"/>
          <w:lang w:val="es-419" w:eastAsia="ja-JP"/>
        </w:rPr>
        <w:t xml:space="preserve">en el cantón </w:t>
      </w:r>
      <w:proofErr w:type="spellStart"/>
      <w:r w:rsidR="00A42E97" w:rsidRPr="001F0FF8">
        <w:rPr>
          <w:rFonts w:ascii="Times New Roman" w:eastAsia="MS Mincho" w:hAnsi="Times New Roman" w:cs="Times New Roman"/>
          <w:sz w:val="24"/>
          <w:szCs w:val="24"/>
          <w:lang w:val="es-419" w:eastAsia="ja-JP"/>
        </w:rPr>
        <w:t>Chiquiacá</w:t>
      </w:r>
      <w:proofErr w:type="spellEnd"/>
      <w:r w:rsidR="00A42E97" w:rsidRPr="001F0FF8">
        <w:rPr>
          <w:rFonts w:ascii="Times New Roman" w:eastAsia="MS Mincho" w:hAnsi="Times New Roman" w:cs="Times New Roman"/>
          <w:sz w:val="24"/>
          <w:szCs w:val="24"/>
          <w:lang w:val="es-419" w:eastAsia="ja-JP"/>
        </w:rPr>
        <w:t xml:space="preserve">, </w:t>
      </w:r>
      <w:r w:rsidR="00B11C83" w:rsidRPr="001F0FF8">
        <w:rPr>
          <w:rFonts w:ascii="Times New Roman" w:eastAsia="MS Mincho" w:hAnsi="Times New Roman" w:cs="Times New Roman"/>
          <w:sz w:val="24"/>
          <w:szCs w:val="24"/>
          <w:lang w:val="es-419" w:eastAsia="ja-JP"/>
        </w:rPr>
        <w:t xml:space="preserve">un grupo de personas </w:t>
      </w:r>
      <w:r w:rsidR="00A42E97" w:rsidRPr="001F0FF8">
        <w:rPr>
          <w:rFonts w:ascii="Times New Roman" w:eastAsia="MS Mincho" w:hAnsi="Times New Roman" w:cs="Times New Roman"/>
          <w:sz w:val="24"/>
          <w:szCs w:val="24"/>
          <w:lang w:val="es-419" w:eastAsia="ja-JP"/>
        </w:rPr>
        <w:t xml:space="preserve">de las comunidades del entorno, liderizadas por mujeres del Comité de Defensa de </w:t>
      </w:r>
      <w:proofErr w:type="spellStart"/>
      <w:r w:rsidR="00A42E97" w:rsidRPr="001F0FF8">
        <w:rPr>
          <w:rFonts w:ascii="Times New Roman" w:eastAsia="MS Mincho" w:hAnsi="Times New Roman" w:cs="Times New Roman"/>
          <w:sz w:val="24"/>
          <w:szCs w:val="24"/>
          <w:lang w:val="es-419" w:eastAsia="ja-JP"/>
        </w:rPr>
        <w:t>Chiquiacá</w:t>
      </w:r>
      <w:proofErr w:type="spellEnd"/>
      <w:r w:rsidR="00A42E97" w:rsidRPr="001F0FF8">
        <w:rPr>
          <w:rFonts w:ascii="Times New Roman" w:eastAsia="MS Mincho" w:hAnsi="Times New Roman" w:cs="Times New Roman"/>
          <w:sz w:val="24"/>
          <w:szCs w:val="24"/>
          <w:lang w:val="es-419" w:eastAsia="ja-JP"/>
        </w:rPr>
        <w:t xml:space="preserve">, </w:t>
      </w:r>
      <w:r w:rsidR="00B11C83" w:rsidRPr="001F0FF8">
        <w:rPr>
          <w:rFonts w:ascii="Times New Roman" w:eastAsia="MS Mincho" w:hAnsi="Times New Roman" w:cs="Times New Roman"/>
          <w:sz w:val="24"/>
          <w:szCs w:val="24"/>
          <w:lang w:val="es-419" w:eastAsia="ja-JP"/>
        </w:rPr>
        <w:t>que h</w:t>
      </w:r>
      <w:r w:rsidR="00A42E97" w:rsidRPr="001F0FF8">
        <w:rPr>
          <w:rFonts w:ascii="Times New Roman" w:eastAsia="MS Mincho" w:hAnsi="Times New Roman" w:cs="Times New Roman"/>
          <w:sz w:val="24"/>
          <w:szCs w:val="24"/>
          <w:lang w:val="es-419" w:eastAsia="ja-JP"/>
        </w:rPr>
        <w:t>acían vigilia para impedir el ingreso de maquinaria de la empresa Petrobra</w:t>
      </w:r>
      <w:r w:rsidR="006D57C6" w:rsidRPr="001F0FF8">
        <w:rPr>
          <w:rFonts w:ascii="Times New Roman" w:eastAsia="MS Mincho" w:hAnsi="Times New Roman" w:cs="Times New Roman"/>
          <w:sz w:val="24"/>
          <w:szCs w:val="24"/>
          <w:lang w:val="es-419" w:eastAsia="ja-JP"/>
        </w:rPr>
        <w:t xml:space="preserve">s, concesionaria de un inconsulto proyecto de exploración </w:t>
      </w:r>
      <w:proofErr w:type="spellStart"/>
      <w:r w:rsidR="006D57C6" w:rsidRPr="001F0FF8">
        <w:rPr>
          <w:rFonts w:ascii="Times New Roman" w:eastAsia="MS Mincho" w:hAnsi="Times New Roman" w:cs="Times New Roman"/>
          <w:sz w:val="24"/>
          <w:szCs w:val="24"/>
          <w:lang w:val="es-419" w:eastAsia="ja-JP"/>
        </w:rPr>
        <w:t>hidrocarburifera</w:t>
      </w:r>
      <w:proofErr w:type="spellEnd"/>
      <w:r w:rsidR="006D57C6" w:rsidRPr="001F0FF8">
        <w:rPr>
          <w:rFonts w:ascii="Times New Roman" w:eastAsia="MS Mincho" w:hAnsi="Times New Roman" w:cs="Times New Roman"/>
          <w:sz w:val="24"/>
          <w:szCs w:val="24"/>
          <w:lang w:val="es-419" w:eastAsia="ja-JP"/>
        </w:rPr>
        <w:t xml:space="preserve"> dentro de la Reserva de </w:t>
      </w:r>
      <w:proofErr w:type="spellStart"/>
      <w:r w:rsidR="006D57C6" w:rsidRPr="001F0FF8">
        <w:rPr>
          <w:rFonts w:ascii="Times New Roman" w:eastAsia="MS Mincho" w:hAnsi="Times New Roman" w:cs="Times New Roman"/>
          <w:sz w:val="24"/>
          <w:szCs w:val="24"/>
          <w:lang w:val="es-419" w:eastAsia="ja-JP"/>
        </w:rPr>
        <w:t>Tariquía</w:t>
      </w:r>
      <w:proofErr w:type="spellEnd"/>
      <w:r w:rsidR="006D57C6" w:rsidRPr="001F0FF8">
        <w:rPr>
          <w:rFonts w:ascii="Times New Roman" w:eastAsia="MS Mincho" w:hAnsi="Times New Roman" w:cs="Times New Roman"/>
          <w:sz w:val="24"/>
          <w:szCs w:val="24"/>
          <w:lang w:val="es-419" w:eastAsia="ja-JP"/>
        </w:rPr>
        <w:t xml:space="preserve">, </w:t>
      </w:r>
      <w:r w:rsidR="00A42E97" w:rsidRPr="001F0FF8">
        <w:rPr>
          <w:rFonts w:ascii="Times New Roman" w:eastAsia="MS Mincho" w:hAnsi="Times New Roman" w:cs="Times New Roman"/>
          <w:sz w:val="24"/>
          <w:szCs w:val="24"/>
          <w:lang w:val="es-419" w:eastAsia="ja-JP"/>
        </w:rPr>
        <w:t xml:space="preserve">fueron violentadas </w:t>
      </w:r>
      <w:r w:rsidR="0035181A" w:rsidRPr="001F0FF8">
        <w:rPr>
          <w:rFonts w:ascii="Times New Roman" w:eastAsia="MS Mincho" w:hAnsi="Times New Roman" w:cs="Times New Roman"/>
          <w:sz w:val="24"/>
          <w:szCs w:val="24"/>
          <w:lang w:val="es-419" w:eastAsia="ja-JP"/>
        </w:rPr>
        <w:t xml:space="preserve">la mañana del jueves 21 de marzo </w:t>
      </w:r>
      <w:r w:rsidR="00A42E97" w:rsidRPr="001F0FF8">
        <w:rPr>
          <w:rFonts w:ascii="Times New Roman" w:eastAsia="MS Mincho" w:hAnsi="Times New Roman" w:cs="Times New Roman"/>
          <w:sz w:val="24"/>
          <w:szCs w:val="24"/>
          <w:lang w:val="es-419" w:eastAsia="ja-JP"/>
        </w:rPr>
        <w:t>por un contingente policial que despejó la vía usando la fuerza, pese a estar pendiente –según acuerdo previo entre autoridades y comunidades- una tregua hasta una reunión fijada para el 25 de marzo</w:t>
      </w:r>
      <w:r w:rsidR="006D57C6" w:rsidRPr="001F0FF8">
        <w:rPr>
          <w:rStyle w:val="Refdenotaalpie"/>
          <w:rFonts w:ascii="Times New Roman" w:eastAsia="MS Mincho" w:hAnsi="Times New Roman" w:cs="Times New Roman"/>
          <w:sz w:val="24"/>
          <w:szCs w:val="24"/>
          <w:lang w:val="es-419" w:eastAsia="ja-JP"/>
        </w:rPr>
        <w:footnoteReference w:id="14"/>
      </w:r>
      <w:r w:rsidR="00A42E97" w:rsidRPr="001F0FF8">
        <w:rPr>
          <w:rFonts w:ascii="Times New Roman" w:eastAsia="MS Mincho" w:hAnsi="Times New Roman" w:cs="Times New Roman"/>
          <w:sz w:val="24"/>
          <w:szCs w:val="24"/>
          <w:lang w:val="es-419" w:eastAsia="ja-JP"/>
        </w:rPr>
        <w:t>. L</w:t>
      </w:r>
      <w:r w:rsidR="007B0525" w:rsidRPr="001F0FF8">
        <w:rPr>
          <w:rFonts w:ascii="Times New Roman" w:eastAsia="MS Mincho" w:hAnsi="Times New Roman" w:cs="Times New Roman"/>
          <w:sz w:val="24"/>
          <w:szCs w:val="24"/>
          <w:lang w:val="es-419" w:eastAsia="ja-JP"/>
        </w:rPr>
        <w:t xml:space="preserve">a vicepresidenta del Comité de Defensa de </w:t>
      </w:r>
      <w:proofErr w:type="spellStart"/>
      <w:r w:rsidR="007B0525" w:rsidRPr="001F0FF8">
        <w:rPr>
          <w:rFonts w:ascii="Times New Roman" w:eastAsia="MS Mincho" w:hAnsi="Times New Roman" w:cs="Times New Roman"/>
          <w:sz w:val="24"/>
          <w:szCs w:val="24"/>
          <w:lang w:val="es-419" w:eastAsia="ja-JP"/>
        </w:rPr>
        <w:t>Chiquiacá</w:t>
      </w:r>
      <w:proofErr w:type="spellEnd"/>
      <w:r w:rsidR="007B0525" w:rsidRPr="001F0FF8">
        <w:rPr>
          <w:rFonts w:ascii="Times New Roman" w:eastAsia="MS Mincho" w:hAnsi="Times New Roman" w:cs="Times New Roman"/>
          <w:sz w:val="24"/>
          <w:szCs w:val="24"/>
          <w:lang w:val="es-419" w:eastAsia="ja-JP"/>
        </w:rPr>
        <w:t>, B</w:t>
      </w:r>
      <w:r w:rsidR="004D41F5" w:rsidRPr="001F0FF8">
        <w:rPr>
          <w:rFonts w:ascii="Times New Roman" w:eastAsia="MS Mincho" w:hAnsi="Times New Roman" w:cs="Times New Roman"/>
          <w:sz w:val="24"/>
          <w:szCs w:val="24"/>
          <w:lang w:val="es-419" w:eastAsia="ja-JP"/>
        </w:rPr>
        <w:t>.M.</w:t>
      </w:r>
      <w:r w:rsidR="00A42E97" w:rsidRPr="001F0FF8">
        <w:rPr>
          <w:rFonts w:ascii="Times New Roman" w:eastAsia="MS Mincho" w:hAnsi="Times New Roman" w:cs="Times New Roman"/>
          <w:sz w:val="24"/>
          <w:szCs w:val="24"/>
          <w:lang w:val="es-419" w:eastAsia="ja-JP"/>
        </w:rPr>
        <w:t>, da testimonio de la violencia sufrida por ella y varias mujeres que defendían su territorio: “</w:t>
      </w:r>
      <w:r w:rsidR="007B0525" w:rsidRPr="001F0FF8">
        <w:rPr>
          <w:rFonts w:ascii="Times New Roman" w:eastAsia="MS Mincho" w:hAnsi="Times New Roman" w:cs="Times New Roman"/>
          <w:sz w:val="24"/>
          <w:szCs w:val="24"/>
          <w:lang w:val="es-419" w:eastAsia="ja-JP"/>
        </w:rPr>
        <w:t>Ellos ya han venido más malos</w:t>
      </w:r>
      <w:r w:rsidR="00A06F4A" w:rsidRPr="001F0FF8">
        <w:rPr>
          <w:rFonts w:ascii="Times New Roman" w:eastAsia="MS Mincho" w:hAnsi="Times New Roman" w:cs="Times New Roman"/>
          <w:sz w:val="24"/>
          <w:szCs w:val="24"/>
          <w:lang w:val="es-419" w:eastAsia="ja-JP"/>
        </w:rPr>
        <w:t xml:space="preserve">; </w:t>
      </w:r>
      <w:r w:rsidR="007B0525" w:rsidRPr="001F0FF8">
        <w:rPr>
          <w:rFonts w:ascii="Times New Roman" w:eastAsia="MS Mincho" w:hAnsi="Times New Roman" w:cs="Times New Roman"/>
          <w:sz w:val="24"/>
          <w:szCs w:val="24"/>
          <w:lang w:val="es-419" w:eastAsia="ja-JP"/>
        </w:rPr>
        <w:t>vinieron y directamente nosotros nos hemos opuesto, porque no veíamos la otra forma de pararles. Les hemos bloqueado nuevamente y supimos en ese momento que están llegando a inaugurar el pozo. Llegó la Policía, nosotros pensamos que iban a ser pocos, no nos imaginábamos que de verdad iban a venir a levantarnos porque nunca hemos visto ese atropello en nuestras comunidades ¡Nunca! Llegaron con dos micros grandes de policía, en camionetas llenas, ahí estaba Petrobras</w:t>
      </w:r>
      <w:r w:rsidR="00A42E97" w:rsidRPr="001F0FF8">
        <w:rPr>
          <w:rFonts w:ascii="Times New Roman" w:eastAsia="MS Mincho" w:hAnsi="Times New Roman" w:cs="Times New Roman"/>
          <w:sz w:val="24"/>
          <w:szCs w:val="24"/>
          <w:lang w:val="es-419" w:eastAsia="ja-JP"/>
        </w:rPr>
        <w:t>”</w:t>
      </w:r>
      <w:r w:rsidR="00A42E97" w:rsidRPr="001F0FF8">
        <w:rPr>
          <w:rStyle w:val="Refdenotaalpie"/>
          <w:rFonts w:ascii="Times New Roman" w:eastAsia="MS Mincho" w:hAnsi="Times New Roman" w:cs="Times New Roman"/>
          <w:sz w:val="24"/>
          <w:szCs w:val="24"/>
          <w:lang w:val="es-419" w:eastAsia="ja-JP"/>
        </w:rPr>
        <w:footnoteReference w:id="15"/>
      </w:r>
    </w:p>
    <w:p w14:paraId="1DFB28FA" w14:textId="5FD1A610" w:rsidR="000B41F6" w:rsidRPr="001F0FF8" w:rsidRDefault="000B41F6" w:rsidP="000B41F6">
      <w:pPr>
        <w:pStyle w:val="Prrafodelista"/>
        <w:numPr>
          <w:ilvl w:val="0"/>
          <w:numId w:val="1"/>
        </w:numPr>
        <w:spacing w:before="120" w:after="120" w:line="240" w:lineRule="auto"/>
        <w:ind w:left="357" w:hanging="357"/>
        <w:contextualSpacing w:val="0"/>
        <w:jc w:val="both"/>
        <w:rPr>
          <w:rFonts w:ascii="Times New Roman" w:eastAsia="MS Mincho" w:hAnsi="Times New Roman" w:cs="Times New Roman"/>
          <w:sz w:val="24"/>
          <w:szCs w:val="24"/>
          <w:lang w:val="es-419" w:eastAsia="ja-JP"/>
        </w:rPr>
      </w:pPr>
      <w:r w:rsidRPr="001F0FF8">
        <w:rPr>
          <w:rFonts w:ascii="Times New Roman" w:eastAsia="MS Mincho" w:hAnsi="Times New Roman" w:cs="Times New Roman"/>
          <w:sz w:val="24"/>
          <w:szCs w:val="24"/>
          <w:lang w:val="es-419" w:eastAsia="ja-JP"/>
        </w:rPr>
        <w:t>La imposición de proyectos extractivos se realiza violentando el derecho a libre asociación. Y de manera particular, las violaciones a este derecho se producen cuando el liderazgo de las organizaciones indígenas y campesinas es asumido por mujeres. Y</w:t>
      </w:r>
      <w:r w:rsidR="004D41F5" w:rsidRPr="001F0FF8">
        <w:rPr>
          <w:rFonts w:ascii="Times New Roman" w:eastAsia="MS Mincho" w:hAnsi="Times New Roman" w:cs="Times New Roman"/>
          <w:sz w:val="24"/>
          <w:szCs w:val="24"/>
          <w:lang w:val="es-419" w:eastAsia="ja-JP"/>
        </w:rPr>
        <w:t>.N.R.</w:t>
      </w:r>
      <w:r w:rsidRPr="001F0FF8">
        <w:rPr>
          <w:rFonts w:ascii="Times New Roman" w:eastAsia="MS Mincho" w:hAnsi="Times New Roman" w:cs="Times New Roman"/>
          <w:sz w:val="24"/>
          <w:szCs w:val="24"/>
          <w:lang w:val="es-419" w:eastAsia="ja-JP"/>
        </w:rPr>
        <w:t xml:space="preserve">, una joven líder </w:t>
      </w:r>
      <w:r w:rsidR="00E6146E" w:rsidRPr="001F0FF8">
        <w:rPr>
          <w:rFonts w:ascii="Times New Roman" w:eastAsia="MS Mincho" w:hAnsi="Times New Roman" w:cs="Times New Roman"/>
          <w:sz w:val="24"/>
          <w:szCs w:val="24"/>
          <w:lang w:val="es-419" w:eastAsia="ja-JP"/>
        </w:rPr>
        <w:t xml:space="preserve">y </w:t>
      </w:r>
      <w:r w:rsidR="00E6146E" w:rsidRPr="001F0FF8">
        <w:rPr>
          <w:rFonts w:ascii="Times New Roman" w:eastAsia="MS Mincho" w:hAnsi="Times New Roman" w:cs="Times New Roman"/>
          <w:sz w:val="24"/>
          <w:szCs w:val="24"/>
          <w:lang w:val="es-419" w:eastAsia="ja-JP"/>
        </w:rPr>
        <w:lastRenderedPageBreak/>
        <w:t xml:space="preserve">defensora del territorio en el Parque Nacional </w:t>
      </w:r>
      <w:proofErr w:type="spellStart"/>
      <w:r w:rsidR="00E6146E" w:rsidRPr="001F0FF8">
        <w:rPr>
          <w:rFonts w:ascii="Times New Roman" w:eastAsia="MS Mincho" w:hAnsi="Times New Roman" w:cs="Times New Roman"/>
          <w:sz w:val="24"/>
          <w:szCs w:val="24"/>
          <w:lang w:val="es-419" w:eastAsia="ja-JP"/>
        </w:rPr>
        <w:t>Aguaragüe</w:t>
      </w:r>
      <w:proofErr w:type="spellEnd"/>
      <w:r w:rsidR="00E6146E" w:rsidRPr="001F0FF8">
        <w:rPr>
          <w:rFonts w:ascii="Times New Roman" w:eastAsia="MS Mincho" w:hAnsi="Times New Roman" w:cs="Times New Roman"/>
          <w:sz w:val="24"/>
          <w:szCs w:val="24"/>
          <w:lang w:val="es-419" w:eastAsia="ja-JP"/>
        </w:rPr>
        <w:t>, en la región del Chaco boliviano, además, desde diciembre de 2018, líder delegada en esa región por la Coordinadora Nacional en Defensa de Territorios Indígenas Originarios Campesinos y Áreas Protegidas –</w:t>
      </w:r>
      <w:r w:rsidRPr="001F0FF8">
        <w:rPr>
          <w:rFonts w:ascii="Times New Roman" w:eastAsia="MS Mincho" w:hAnsi="Times New Roman" w:cs="Times New Roman"/>
          <w:sz w:val="24"/>
          <w:szCs w:val="24"/>
          <w:lang w:val="es-419" w:eastAsia="ja-JP"/>
        </w:rPr>
        <w:t xml:space="preserve"> CONTIOCAP</w:t>
      </w:r>
      <w:r w:rsidR="00E6146E"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xml:space="preserve"> sintetiza este agravio contra el derecho a la organización de los pueblos indígenas del siguiente modo: </w:t>
      </w:r>
      <w:r w:rsidR="00E6146E"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El hecho de defender y decir que no estamos de acuerdo con un proyecto que destruya nuestros territorios ya nos hace oponentes o que somos personas que no quieren desarrollo. Y ahí v</w:t>
      </w:r>
      <w:r w:rsidR="00E6146E" w:rsidRPr="001F0FF8">
        <w:rPr>
          <w:rFonts w:ascii="Times New Roman" w:eastAsia="MS Mincho" w:hAnsi="Times New Roman" w:cs="Times New Roman"/>
          <w:sz w:val="24"/>
          <w:szCs w:val="24"/>
          <w:lang w:val="es-419" w:eastAsia="ja-JP"/>
        </w:rPr>
        <w:t>iene la división, esa de decir ‘</w:t>
      </w:r>
      <w:r w:rsidRPr="001F0FF8">
        <w:rPr>
          <w:rFonts w:ascii="Times New Roman" w:eastAsia="MS Mincho" w:hAnsi="Times New Roman" w:cs="Times New Roman"/>
          <w:sz w:val="24"/>
          <w:szCs w:val="24"/>
          <w:lang w:val="es-419" w:eastAsia="ja-JP"/>
        </w:rPr>
        <w:t>bueno, yo quiero trabajar con las 17 personas que sí están de acuerdo con los</w:t>
      </w:r>
      <w:r w:rsidR="00E6146E" w:rsidRPr="001F0FF8">
        <w:rPr>
          <w:rFonts w:ascii="Times New Roman" w:eastAsia="MS Mincho" w:hAnsi="Times New Roman" w:cs="Times New Roman"/>
          <w:sz w:val="24"/>
          <w:szCs w:val="24"/>
          <w:lang w:val="es-419" w:eastAsia="ja-JP"/>
        </w:rPr>
        <w:t xml:space="preserve"> proyectos que traen desarrollo’</w:t>
      </w:r>
      <w:r w:rsidRPr="001F0FF8">
        <w:rPr>
          <w:rFonts w:ascii="Times New Roman" w:eastAsia="MS Mincho" w:hAnsi="Times New Roman" w:cs="Times New Roman"/>
          <w:sz w:val="24"/>
          <w:szCs w:val="24"/>
          <w:lang w:val="es-419" w:eastAsia="ja-JP"/>
        </w:rPr>
        <w:t>. Eso ha</w:t>
      </w:r>
      <w:r w:rsidR="00D3615B" w:rsidRPr="001F0FF8">
        <w:rPr>
          <w:rFonts w:ascii="Times New Roman" w:eastAsia="MS Mincho" w:hAnsi="Times New Roman" w:cs="Times New Roman"/>
          <w:sz w:val="24"/>
          <w:szCs w:val="24"/>
          <w:lang w:val="es-419" w:eastAsia="ja-JP"/>
        </w:rPr>
        <w:t>n</w:t>
      </w:r>
      <w:r w:rsidRPr="001F0FF8">
        <w:rPr>
          <w:rFonts w:ascii="Times New Roman" w:eastAsia="MS Mincho" w:hAnsi="Times New Roman" w:cs="Times New Roman"/>
          <w:sz w:val="24"/>
          <w:szCs w:val="24"/>
          <w:lang w:val="es-419" w:eastAsia="ja-JP"/>
        </w:rPr>
        <w:t xml:space="preserve"> h</w:t>
      </w:r>
      <w:r w:rsidR="00E6146E" w:rsidRPr="001F0FF8">
        <w:rPr>
          <w:rFonts w:ascii="Times New Roman" w:eastAsia="MS Mincho" w:hAnsi="Times New Roman" w:cs="Times New Roman"/>
          <w:sz w:val="24"/>
          <w:szCs w:val="24"/>
          <w:lang w:val="es-419" w:eastAsia="ja-JP"/>
        </w:rPr>
        <w:t xml:space="preserve">echo el gobierno y las empresas, </w:t>
      </w:r>
      <w:r w:rsidRPr="001F0FF8">
        <w:rPr>
          <w:rFonts w:ascii="Times New Roman" w:eastAsia="MS Mincho" w:hAnsi="Times New Roman" w:cs="Times New Roman"/>
          <w:sz w:val="24"/>
          <w:szCs w:val="24"/>
          <w:lang w:val="es-419" w:eastAsia="ja-JP"/>
        </w:rPr>
        <w:t>han dividido a las organizaciones, crean</w:t>
      </w:r>
      <w:r w:rsidR="00E6146E" w:rsidRPr="001F0FF8">
        <w:rPr>
          <w:rFonts w:ascii="Times New Roman" w:eastAsia="MS Mincho" w:hAnsi="Times New Roman" w:cs="Times New Roman"/>
          <w:sz w:val="24"/>
          <w:szCs w:val="24"/>
          <w:lang w:val="es-419" w:eastAsia="ja-JP"/>
        </w:rPr>
        <w:t>do estos paralelismos</w:t>
      </w:r>
      <w:r w:rsidRPr="001F0FF8">
        <w:rPr>
          <w:rFonts w:ascii="Times New Roman" w:eastAsia="MS Mincho" w:hAnsi="Times New Roman" w:cs="Times New Roman"/>
          <w:sz w:val="24"/>
          <w:szCs w:val="24"/>
          <w:lang w:val="es-419" w:eastAsia="ja-JP"/>
        </w:rPr>
        <w:t>. Entonces, yo creo que la verdad es que ha cambiado bastante la forma organizativa y es muy preocupante</w:t>
      </w:r>
      <w:r w:rsidR="00E6146E" w:rsidRPr="001F0FF8">
        <w:rPr>
          <w:rFonts w:ascii="Times New Roman" w:eastAsia="MS Mincho" w:hAnsi="Times New Roman" w:cs="Times New Roman"/>
          <w:sz w:val="24"/>
          <w:szCs w:val="24"/>
          <w:lang w:val="es-419" w:eastAsia="ja-JP"/>
        </w:rPr>
        <w:t>”</w:t>
      </w:r>
      <w:r w:rsidR="00E6146E" w:rsidRPr="001F0FF8">
        <w:rPr>
          <w:rStyle w:val="Refdenotaalpie"/>
          <w:rFonts w:ascii="Times New Roman" w:eastAsia="MS Mincho" w:hAnsi="Times New Roman" w:cs="Times New Roman"/>
          <w:sz w:val="24"/>
          <w:szCs w:val="24"/>
          <w:lang w:val="es-419" w:eastAsia="ja-JP"/>
        </w:rPr>
        <w:footnoteReference w:id="16"/>
      </w:r>
      <w:r w:rsidR="00E6146E" w:rsidRPr="001F0FF8">
        <w:rPr>
          <w:rFonts w:ascii="Times New Roman" w:eastAsia="MS Mincho" w:hAnsi="Times New Roman" w:cs="Times New Roman"/>
          <w:sz w:val="24"/>
          <w:szCs w:val="24"/>
          <w:lang w:val="es-419" w:eastAsia="ja-JP"/>
        </w:rPr>
        <w:t xml:space="preserve">. </w:t>
      </w:r>
    </w:p>
    <w:p w14:paraId="49FC8AAA" w14:textId="4E5ADF3C" w:rsidR="00E6146E" w:rsidRPr="001F0FF8" w:rsidRDefault="00E6146E" w:rsidP="000B41F6">
      <w:pPr>
        <w:pStyle w:val="Prrafodelista"/>
        <w:numPr>
          <w:ilvl w:val="0"/>
          <w:numId w:val="1"/>
        </w:numPr>
        <w:spacing w:before="120" w:after="120" w:line="240" w:lineRule="auto"/>
        <w:ind w:left="357" w:hanging="357"/>
        <w:contextualSpacing w:val="0"/>
        <w:jc w:val="both"/>
        <w:rPr>
          <w:rFonts w:ascii="Times New Roman" w:eastAsia="MS Mincho" w:hAnsi="Times New Roman" w:cs="Times New Roman"/>
          <w:sz w:val="24"/>
          <w:szCs w:val="24"/>
          <w:lang w:val="es-419" w:eastAsia="ja-JP"/>
        </w:rPr>
      </w:pPr>
      <w:r w:rsidRPr="001F0FF8">
        <w:rPr>
          <w:rFonts w:ascii="Times New Roman" w:eastAsia="MS Mincho" w:hAnsi="Times New Roman" w:cs="Times New Roman"/>
          <w:sz w:val="24"/>
          <w:szCs w:val="24"/>
          <w:lang w:val="es-419" w:eastAsia="ja-JP"/>
        </w:rPr>
        <w:t>P</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G</w:t>
      </w:r>
      <w:r w:rsidR="004D41F5" w:rsidRPr="001F0FF8">
        <w:rPr>
          <w:rFonts w:ascii="Times New Roman" w:eastAsia="MS Mincho" w:hAnsi="Times New Roman" w:cs="Times New Roman"/>
          <w:sz w:val="24"/>
          <w:szCs w:val="24"/>
          <w:lang w:val="es-419" w:eastAsia="ja-JP"/>
        </w:rPr>
        <w:t>.</w:t>
      </w:r>
      <w:r w:rsidRPr="001F0FF8">
        <w:rPr>
          <w:rFonts w:ascii="Times New Roman" w:eastAsia="MS Mincho" w:hAnsi="Times New Roman" w:cs="Times New Roman"/>
          <w:sz w:val="24"/>
          <w:szCs w:val="24"/>
          <w:lang w:val="es-419" w:eastAsia="ja-JP"/>
        </w:rPr>
        <w:t xml:space="preserve">, la líder en la Sub Central </w:t>
      </w:r>
      <w:r w:rsidR="00AB7637" w:rsidRPr="001F0FF8">
        <w:rPr>
          <w:rFonts w:ascii="Times New Roman" w:eastAsia="MS Mincho" w:hAnsi="Times New Roman" w:cs="Times New Roman"/>
          <w:sz w:val="24"/>
          <w:szCs w:val="24"/>
          <w:lang w:val="es-419" w:eastAsia="ja-JP"/>
        </w:rPr>
        <w:t xml:space="preserve">campesina </w:t>
      </w:r>
      <w:proofErr w:type="spellStart"/>
      <w:r w:rsidR="00AB7637" w:rsidRPr="001F0FF8">
        <w:rPr>
          <w:rFonts w:ascii="Times New Roman" w:eastAsia="MS Mincho" w:hAnsi="Times New Roman" w:cs="Times New Roman"/>
          <w:sz w:val="24"/>
          <w:szCs w:val="24"/>
          <w:lang w:val="es-419" w:eastAsia="ja-JP"/>
        </w:rPr>
        <w:t>Tariquía</w:t>
      </w:r>
      <w:proofErr w:type="spellEnd"/>
      <w:r w:rsidR="00D3615B" w:rsidRPr="001F0FF8">
        <w:rPr>
          <w:rFonts w:ascii="Times New Roman" w:eastAsia="MS Mincho" w:hAnsi="Times New Roman" w:cs="Times New Roman"/>
          <w:sz w:val="24"/>
          <w:szCs w:val="24"/>
          <w:lang w:val="es-419" w:eastAsia="ja-JP"/>
        </w:rPr>
        <w:t xml:space="preserve"> y miembro del equipo coordinador de CONTIOCAP</w:t>
      </w:r>
      <w:r w:rsidR="00AB7637" w:rsidRPr="001F0FF8">
        <w:rPr>
          <w:rFonts w:ascii="Times New Roman" w:eastAsia="MS Mincho" w:hAnsi="Times New Roman" w:cs="Times New Roman"/>
          <w:sz w:val="24"/>
          <w:szCs w:val="24"/>
          <w:lang w:val="es-419" w:eastAsia="ja-JP"/>
        </w:rPr>
        <w:t xml:space="preserve">, revela el </w:t>
      </w:r>
      <w:r w:rsidRPr="001F0FF8">
        <w:rPr>
          <w:rFonts w:ascii="Times New Roman" w:eastAsia="MS Mincho" w:hAnsi="Times New Roman" w:cs="Times New Roman"/>
          <w:sz w:val="24"/>
          <w:szCs w:val="24"/>
          <w:lang w:val="es-419" w:eastAsia="ja-JP"/>
        </w:rPr>
        <w:t xml:space="preserve">mismo hecho de fuerte vulneración al derecho de </w:t>
      </w:r>
      <w:r w:rsidR="00707478" w:rsidRPr="001F0FF8">
        <w:rPr>
          <w:rFonts w:ascii="Times New Roman" w:eastAsia="MS Mincho" w:hAnsi="Times New Roman" w:cs="Times New Roman"/>
          <w:sz w:val="24"/>
          <w:szCs w:val="24"/>
          <w:lang w:val="es-419" w:eastAsia="ja-JP"/>
        </w:rPr>
        <w:t>l</w:t>
      </w:r>
      <w:r w:rsidRPr="001F0FF8">
        <w:rPr>
          <w:rFonts w:ascii="Times New Roman" w:eastAsia="MS Mincho" w:hAnsi="Times New Roman" w:cs="Times New Roman"/>
          <w:sz w:val="24"/>
          <w:szCs w:val="24"/>
          <w:lang w:val="es-419" w:eastAsia="ja-JP"/>
        </w:rPr>
        <w:t>ibre asociación a partir de la imposición de proyectos extractivos en las comunidades</w:t>
      </w:r>
      <w:r w:rsidR="00707478" w:rsidRPr="001F0FF8">
        <w:rPr>
          <w:rFonts w:ascii="Times New Roman" w:eastAsia="MS Mincho" w:hAnsi="Times New Roman" w:cs="Times New Roman"/>
          <w:sz w:val="24"/>
          <w:szCs w:val="24"/>
          <w:lang w:val="es-419" w:eastAsia="ja-JP"/>
        </w:rPr>
        <w:t>, y con presiones y chantajes a mujeres que ejercen liderazgo genuino</w:t>
      </w:r>
      <w:r w:rsidR="00D3615B" w:rsidRPr="001F0FF8">
        <w:rPr>
          <w:rFonts w:ascii="Times New Roman" w:eastAsia="MS Mincho" w:hAnsi="Times New Roman" w:cs="Times New Roman"/>
          <w:sz w:val="24"/>
          <w:szCs w:val="24"/>
          <w:lang w:val="es-419" w:eastAsia="ja-JP"/>
        </w:rPr>
        <w:t xml:space="preserve"> </w:t>
      </w:r>
      <w:r w:rsidR="00707478" w:rsidRPr="001F0FF8">
        <w:rPr>
          <w:rFonts w:ascii="Times New Roman" w:eastAsia="MS Mincho" w:hAnsi="Times New Roman" w:cs="Times New Roman"/>
          <w:sz w:val="24"/>
          <w:szCs w:val="24"/>
          <w:lang w:val="es-419" w:eastAsia="ja-JP"/>
        </w:rPr>
        <w:t>en la defensa del medio ambiente</w:t>
      </w:r>
      <w:r w:rsidRPr="001F0FF8">
        <w:rPr>
          <w:rFonts w:ascii="Times New Roman" w:eastAsia="MS Mincho" w:hAnsi="Times New Roman" w:cs="Times New Roman"/>
          <w:sz w:val="24"/>
          <w:szCs w:val="24"/>
          <w:lang w:val="es-419" w:eastAsia="ja-JP"/>
        </w:rPr>
        <w:t xml:space="preserve">: </w:t>
      </w:r>
      <w:r w:rsidR="00F6697F" w:rsidRPr="001F0FF8">
        <w:rPr>
          <w:rFonts w:ascii="Times New Roman" w:eastAsia="MS Mincho" w:hAnsi="Times New Roman" w:cs="Times New Roman"/>
          <w:sz w:val="24"/>
          <w:szCs w:val="24"/>
          <w:lang w:val="es-419" w:eastAsia="ja-JP"/>
        </w:rPr>
        <w:t>“</w:t>
      </w:r>
      <w:r w:rsidR="00E466C7" w:rsidRPr="001F0FF8">
        <w:rPr>
          <w:rFonts w:ascii="Times New Roman" w:eastAsia="MS Mincho" w:hAnsi="Times New Roman" w:cs="Times New Roman"/>
          <w:sz w:val="24"/>
          <w:szCs w:val="24"/>
          <w:lang w:val="es-419" w:eastAsia="ja-JP"/>
        </w:rPr>
        <w:t>Nos</w:t>
      </w:r>
      <w:r w:rsidRPr="001F0FF8">
        <w:rPr>
          <w:rFonts w:ascii="Times New Roman" w:eastAsia="MS Mincho" w:hAnsi="Times New Roman" w:cs="Times New Roman"/>
          <w:sz w:val="24"/>
          <w:szCs w:val="24"/>
          <w:lang w:val="es-419" w:eastAsia="ja-JP"/>
        </w:rPr>
        <w:t xml:space="preserve"> ha</w:t>
      </w:r>
      <w:r w:rsidR="00E466C7" w:rsidRPr="001F0FF8">
        <w:rPr>
          <w:rFonts w:ascii="Times New Roman" w:eastAsia="MS Mincho" w:hAnsi="Times New Roman" w:cs="Times New Roman"/>
          <w:sz w:val="24"/>
          <w:szCs w:val="24"/>
          <w:lang w:val="es-419" w:eastAsia="ja-JP"/>
        </w:rPr>
        <w:t>n</w:t>
      </w:r>
      <w:r w:rsidRPr="001F0FF8">
        <w:rPr>
          <w:rFonts w:ascii="Times New Roman" w:eastAsia="MS Mincho" w:hAnsi="Times New Roman" w:cs="Times New Roman"/>
          <w:sz w:val="24"/>
          <w:szCs w:val="24"/>
          <w:lang w:val="es-419" w:eastAsia="ja-JP"/>
        </w:rPr>
        <w:t xml:space="preserve"> dividido directamente… Ellos </w:t>
      </w:r>
      <w:r w:rsidR="00E466C7" w:rsidRPr="001F0FF8">
        <w:rPr>
          <w:rFonts w:ascii="Times New Roman" w:eastAsia="MS Mincho" w:hAnsi="Times New Roman" w:cs="Times New Roman"/>
          <w:sz w:val="24"/>
          <w:szCs w:val="24"/>
          <w:lang w:val="es-419" w:eastAsia="ja-JP"/>
        </w:rPr>
        <w:t xml:space="preserve">[los dirigentes de otra </w:t>
      </w:r>
      <w:r w:rsidR="00DE6931" w:rsidRPr="001F0FF8">
        <w:rPr>
          <w:rFonts w:ascii="Times New Roman" w:eastAsia="MS Mincho" w:hAnsi="Times New Roman" w:cs="Times New Roman"/>
          <w:sz w:val="24"/>
          <w:szCs w:val="24"/>
          <w:lang w:val="es-419" w:eastAsia="ja-JP"/>
        </w:rPr>
        <w:t xml:space="preserve">sub </w:t>
      </w:r>
      <w:r w:rsidR="00E466C7" w:rsidRPr="001F0FF8">
        <w:rPr>
          <w:rFonts w:ascii="Times New Roman" w:eastAsia="MS Mincho" w:hAnsi="Times New Roman" w:cs="Times New Roman"/>
          <w:sz w:val="24"/>
          <w:szCs w:val="24"/>
          <w:lang w:val="es-419" w:eastAsia="ja-JP"/>
        </w:rPr>
        <w:t xml:space="preserve">central paralela, creada por los líderes afines al gobierno] </w:t>
      </w:r>
      <w:r w:rsidRPr="001F0FF8">
        <w:rPr>
          <w:rFonts w:ascii="Times New Roman" w:eastAsia="MS Mincho" w:hAnsi="Times New Roman" w:cs="Times New Roman"/>
          <w:sz w:val="24"/>
          <w:szCs w:val="24"/>
          <w:lang w:val="es-419" w:eastAsia="ja-JP"/>
        </w:rPr>
        <w:t>me han escrito una denuncia de que no soy autoridad, que no soy legal, que no estoy defendiendo, que estoy manejada por ONG, que las ONG van allá a convencernos a nosotros, pero no es así pues nosotros no estamos manejados por ninguna ONG, nadie nos financia a nosotros. Nosotros tomamos la decisión de defender nuestro territorio no porque seamos manejados o porque nos obliguen. Nosotros decimos que vamos a defender nuestro territorio, y como somos organizados y somos campesinos, el arma de nosotros es la</w:t>
      </w:r>
      <w:r w:rsidR="00F6697F" w:rsidRPr="001F0FF8">
        <w:rPr>
          <w:rFonts w:ascii="Times New Roman" w:eastAsia="MS Mincho" w:hAnsi="Times New Roman" w:cs="Times New Roman"/>
          <w:sz w:val="24"/>
          <w:szCs w:val="24"/>
          <w:lang w:val="es-419" w:eastAsia="ja-JP"/>
        </w:rPr>
        <w:t xml:space="preserve"> organización”</w:t>
      </w:r>
      <w:r w:rsidR="00F6697F" w:rsidRPr="001F0FF8">
        <w:rPr>
          <w:rStyle w:val="Refdenotaalpie"/>
          <w:rFonts w:ascii="Times New Roman" w:eastAsia="MS Mincho" w:hAnsi="Times New Roman" w:cs="Times New Roman"/>
          <w:sz w:val="24"/>
          <w:szCs w:val="24"/>
          <w:lang w:val="es-419" w:eastAsia="ja-JP"/>
        </w:rPr>
        <w:footnoteReference w:id="17"/>
      </w:r>
    </w:p>
    <w:p w14:paraId="7CA93088" w14:textId="77777777" w:rsidR="00426F38" w:rsidRPr="001F0FF8" w:rsidRDefault="00426F38" w:rsidP="00E52A38">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Casos emblemáticos de defensoras en proyectos hidroeléctricos</w:t>
      </w:r>
    </w:p>
    <w:p w14:paraId="01B7DC8D" w14:textId="6C904704"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La defensora R</w:t>
      </w:r>
      <w:r w:rsidR="004D41F5" w:rsidRPr="001F0FF8">
        <w:rPr>
          <w:rFonts w:ascii="Times New Roman" w:eastAsia="Times New Roman" w:hAnsi="Times New Roman" w:cs="Times New Roman"/>
          <w:sz w:val="24"/>
          <w:szCs w:val="24"/>
          <w:lang w:val="es-419" w:eastAsia="ja-JP"/>
        </w:rPr>
        <w:t>.A.C.</w:t>
      </w:r>
      <w:r w:rsidRPr="001F0FF8">
        <w:rPr>
          <w:rFonts w:ascii="Times New Roman" w:eastAsia="Times New Roman" w:hAnsi="Times New Roman" w:cs="Times New Roman"/>
          <w:sz w:val="24"/>
          <w:szCs w:val="24"/>
          <w:lang w:val="es-419" w:eastAsia="ja-JP"/>
        </w:rPr>
        <w:t xml:space="preserve"> </w:t>
      </w:r>
      <w:r w:rsidR="00E466C7" w:rsidRPr="001F0FF8">
        <w:rPr>
          <w:rFonts w:ascii="Times New Roman" w:eastAsia="Times New Roman" w:hAnsi="Times New Roman" w:cs="Times New Roman"/>
          <w:sz w:val="24"/>
          <w:szCs w:val="24"/>
          <w:lang w:val="es-419" w:eastAsia="ja-JP"/>
        </w:rPr>
        <w:t>que además de ser miembro del equipo coordinador de CONTIOCAP,</w:t>
      </w:r>
      <w:r w:rsidRPr="001F0FF8">
        <w:rPr>
          <w:rFonts w:ascii="Times New Roman" w:eastAsia="Times New Roman" w:hAnsi="Times New Roman" w:cs="Times New Roman"/>
          <w:sz w:val="24"/>
          <w:szCs w:val="24"/>
          <w:lang w:val="es-419" w:eastAsia="ja-JP"/>
        </w:rPr>
        <w:t xml:space="preserve"> </w:t>
      </w:r>
      <w:r w:rsidR="00E466C7" w:rsidRPr="001F0FF8">
        <w:rPr>
          <w:rFonts w:ascii="Times New Roman" w:eastAsia="Times New Roman" w:hAnsi="Times New Roman" w:cs="Times New Roman"/>
          <w:sz w:val="24"/>
          <w:szCs w:val="24"/>
          <w:lang w:val="es-419" w:eastAsia="ja-JP"/>
        </w:rPr>
        <w:t xml:space="preserve">también es </w:t>
      </w:r>
      <w:r w:rsidRPr="001F0FF8">
        <w:rPr>
          <w:rFonts w:ascii="Times New Roman" w:eastAsia="Times New Roman" w:hAnsi="Times New Roman" w:cs="Times New Roman"/>
          <w:sz w:val="24"/>
          <w:szCs w:val="24"/>
          <w:lang w:val="es-419" w:eastAsia="ja-JP"/>
        </w:rPr>
        <w:t xml:space="preserve">dirigente indígena de la Mancomunidad de Comunidades de los Ríos Beni </w:t>
      </w:r>
      <w:proofErr w:type="spellStart"/>
      <w:r w:rsidRPr="001F0FF8">
        <w:rPr>
          <w:rFonts w:ascii="Times New Roman" w:eastAsia="Times New Roman" w:hAnsi="Times New Roman" w:cs="Times New Roman"/>
          <w:sz w:val="24"/>
          <w:szCs w:val="24"/>
          <w:lang w:val="es-419" w:eastAsia="ja-JP"/>
        </w:rPr>
        <w:t>Quiquibey</w:t>
      </w:r>
      <w:proofErr w:type="spellEnd"/>
      <w:r w:rsidRPr="001F0FF8">
        <w:rPr>
          <w:rFonts w:ascii="Times New Roman" w:eastAsia="Times New Roman" w:hAnsi="Times New Roman" w:cs="Times New Roman"/>
          <w:sz w:val="24"/>
          <w:szCs w:val="24"/>
          <w:lang w:val="es-419" w:eastAsia="ja-JP"/>
        </w:rPr>
        <w:t xml:space="preserve"> y </w:t>
      </w:r>
      <w:proofErr w:type="spellStart"/>
      <w:r w:rsidRPr="001F0FF8">
        <w:rPr>
          <w:rFonts w:ascii="Times New Roman" w:eastAsia="Times New Roman" w:hAnsi="Times New Roman" w:cs="Times New Roman"/>
          <w:sz w:val="24"/>
          <w:szCs w:val="24"/>
          <w:lang w:val="es-419" w:eastAsia="ja-JP"/>
        </w:rPr>
        <w:t>Tuichi</w:t>
      </w:r>
      <w:proofErr w:type="spellEnd"/>
      <w:r w:rsidRPr="001F0FF8">
        <w:rPr>
          <w:rFonts w:ascii="Times New Roman" w:eastAsia="Times New Roman" w:hAnsi="Times New Roman" w:cs="Times New Roman"/>
          <w:sz w:val="24"/>
          <w:szCs w:val="24"/>
          <w:lang w:val="es-419" w:eastAsia="ja-JP"/>
        </w:rPr>
        <w:t xml:space="preserve">, conformada por las 17 comunidades que habitan en estos ríos. </w:t>
      </w:r>
      <w:r w:rsidR="00E466C7" w:rsidRPr="001F0FF8">
        <w:rPr>
          <w:rFonts w:ascii="Times New Roman" w:eastAsia="Times New Roman" w:hAnsi="Times New Roman" w:cs="Times New Roman"/>
          <w:sz w:val="24"/>
          <w:szCs w:val="24"/>
          <w:lang w:val="es-419" w:eastAsia="ja-JP"/>
        </w:rPr>
        <w:t>Esta organización</w:t>
      </w:r>
      <w:r w:rsidRPr="001F0FF8">
        <w:rPr>
          <w:rFonts w:ascii="Times New Roman" w:eastAsia="Times New Roman" w:hAnsi="Times New Roman" w:cs="Times New Roman"/>
          <w:sz w:val="24"/>
          <w:szCs w:val="24"/>
          <w:lang w:val="es-419" w:eastAsia="ja-JP"/>
        </w:rPr>
        <w:t xml:space="preserve"> se ha manifestado en rechazo </w:t>
      </w:r>
      <w:r w:rsidR="00244ACD" w:rsidRPr="001F0FF8">
        <w:rPr>
          <w:rFonts w:ascii="Times New Roman" w:eastAsia="Times New Roman" w:hAnsi="Times New Roman" w:cs="Times New Roman"/>
          <w:sz w:val="24"/>
          <w:szCs w:val="24"/>
          <w:lang w:val="es-419" w:eastAsia="ja-JP"/>
        </w:rPr>
        <w:t xml:space="preserve">de </w:t>
      </w:r>
      <w:r w:rsidRPr="001F0FF8">
        <w:rPr>
          <w:rFonts w:ascii="Times New Roman" w:eastAsia="Times New Roman" w:hAnsi="Times New Roman" w:cs="Times New Roman"/>
          <w:sz w:val="24"/>
          <w:szCs w:val="24"/>
          <w:lang w:val="es-419" w:eastAsia="ja-JP"/>
        </w:rPr>
        <w:t>la</w:t>
      </w:r>
      <w:r w:rsidR="00244ACD" w:rsidRPr="001F0FF8">
        <w:rPr>
          <w:rFonts w:ascii="Times New Roman" w:eastAsia="Times New Roman" w:hAnsi="Times New Roman" w:cs="Times New Roman"/>
          <w:sz w:val="24"/>
          <w:szCs w:val="24"/>
          <w:lang w:val="es-419" w:eastAsia="ja-JP"/>
        </w:rPr>
        <w:t>s m</w:t>
      </w:r>
      <w:r w:rsidRPr="001F0FF8">
        <w:rPr>
          <w:rFonts w:ascii="Times New Roman" w:eastAsia="Times New Roman" w:hAnsi="Times New Roman" w:cs="Times New Roman"/>
          <w:sz w:val="24"/>
          <w:szCs w:val="24"/>
          <w:lang w:val="es-419" w:eastAsia="ja-JP"/>
        </w:rPr>
        <w:t>ega</w:t>
      </w:r>
      <w:r w:rsidR="001E7E8B" w:rsidRPr="001F0FF8">
        <w:rPr>
          <w:rFonts w:ascii="Times New Roman" w:eastAsia="Times New Roman" w:hAnsi="Times New Roman" w:cs="Times New Roman"/>
          <w:sz w:val="24"/>
          <w:szCs w:val="24"/>
          <w:lang w:val="es-419" w:eastAsia="ja-JP"/>
        </w:rPr>
        <w:t xml:space="preserve"> </w:t>
      </w:r>
      <w:r w:rsidR="00244ACD" w:rsidRPr="001F0FF8">
        <w:rPr>
          <w:rFonts w:ascii="Times New Roman" w:eastAsia="Times New Roman" w:hAnsi="Times New Roman" w:cs="Times New Roman"/>
          <w:sz w:val="24"/>
          <w:szCs w:val="24"/>
          <w:lang w:val="es-419" w:eastAsia="ja-JP"/>
        </w:rPr>
        <w:t>h</w:t>
      </w:r>
      <w:r w:rsidRPr="001F0FF8">
        <w:rPr>
          <w:rFonts w:ascii="Times New Roman" w:eastAsia="Times New Roman" w:hAnsi="Times New Roman" w:cs="Times New Roman"/>
          <w:sz w:val="24"/>
          <w:szCs w:val="24"/>
          <w:lang w:val="es-419" w:eastAsia="ja-JP"/>
        </w:rPr>
        <w:t>idroel</w:t>
      </w:r>
      <w:r w:rsidR="00244ACD" w:rsidRPr="001F0FF8">
        <w:rPr>
          <w:rFonts w:ascii="Times New Roman" w:eastAsia="Times New Roman" w:hAnsi="Times New Roman" w:cs="Times New Roman"/>
          <w:sz w:val="24"/>
          <w:szCs w:val="24"/>
          <w:lang w:val="es-419" w:eastAsia="ja-JP"/>
        </w:rPr>
        <w:t>é</w:t>
      </w:r>
      <w:r w:rsidRPr="001F0FF8">
        <w:rPr>
          <w:rFonts w:ascii="Times New Roman" w:eastAsia="Times New Roman" w:hAnsi="Times New Roman" w:cs="Times New Roman"/>
          <w:sz w:val="24"/>
          <w:szCs w:val="24"/>
          <w:lang w:val="es-419" w:eastAsia="ja-JP"/>
        </w:rPr>
        <w:t xml:space="preserve">ctricas del </w:t>
      </w:r>
      <w:proofErr w:type="spellStart"/>
      <w:r w:rsidRPr="001F0FF8">
        <w:rPr>
          <w:rFonts w:ascii="Times New Roman" w:eastAsia="Times New Roman" w:hAnsi="Times New Roman" w:cs="Times New Roman"/>
          <w:sz w:val="24"/>
          <w:szCs w:val="24"/>
          <w:lang w:val="es-419" w:eastAsia="ja-JP"/>
        </w:rPr>
        <w:t>Chepete</w:t>
      </w:r>
      <w:proofErr w:type="spellEnd"/>
      <w:r w:rsidRPr="001F0FF8">
        <w:rPr>
          <w:rFonts w:ascii="Times New Roman" w:eastAsia="Times New Roman" w:hAnsi="Times New Roman" w:cs="Times New Roman"/>
          <w:sz w:val="24"/>
          <w:szCs w:val="24"/>
          <w:lang w:val="es-419" w:eastAsia="ja-JP"/>
        </w:rPr>
        <w:t xml:space="preserve"> y </w:t>
      </w:r>
      <w:r w:rsidR="00244ACD" w:rsidRPr="001F0FF8">
        <w:rPr>
          <w:rFonts w:ascii="Times New Roman" w:eastAsia="Times New Roman" w:hAnsi="Times New Roman" w:cs="Times New Roman"/>
          <w:sz w:val="24"/>
          <w:szCs w:val="24"/>
          <w:lang w:val="es-419" w:eastAsia="ja-JP"/>
        </w:rPr>
        <w:t xml:space="preserve">El </w:t>
      </w:r>
      <w:r w:rsidRPr="001F0FF8">
        <w:rPr>
          <w:rFonts w:ascii="Times New Roman" w:eastAsia="Times New Roman" w:hAnsi="Times New Roman" w:cs="Times New Roman"/>
          <w:sz w:val="24"/>
          <w:szCs w:val="24"/>
          <w:lang w:val="es-419" w:eastAsia="ja-JP"/>
        </w:rPr>
        <w:t xml:space="preserve">Bala que pretenden ser construidas en el </w:t>
      </w:r>
      <w:r w:rsidR="00244ACD" w:rsidRPr="001F0FF8">
        <w:rPr>
          <w:rFonts w:ascii="Times New Roman" w:eastAsia="Times New Roman" w:hAnsi="Times New Roman" w:cs="Times New Roman"/>
          <w:sz w:val="24"/>
          <w:szCs w:val="24"/>
          <w:lang w:val="es-419" w:eastAsia="ja-JP"/>
        </w:rPr>
        <w:t>rí</w:t>
      </w:r>
      <w:r w:rsidRPr="001F0FF8">
        <w:rPr>
          <w:rFonts w:ascii="Times New Roman" w:eastAsia="Times New Roman" w:hAnsi="Times New Roman" w:cs="Times New Roman"/>
          <w:sz w:val="24"/>
          <w:szCs w:val="24"/>
          <w:lang w:val="es-419" w:eastAsia="ja-JP"/>
        </w:rPr>
        <w:t>o Beni</w:t>
      </w:r>
      <w:r w:rsidR="00E466C7" w:rsidRPr="001F0FF8">
        <w:rPr>
          <w:rFonts w:ascii="Times New Roman" w:eastAsia="Times New Roman" w:hAnsi="Times New Roman" w:cs="Times New Roman"/>
          <w:sz w:val="24"/>
          <w:szCs w:val="24"/>
          <w:lang w:val="es-419" w:eastAsia="ja-JP"/>
        </w:rPr>
        <w:t>.</w:t>
      </w:r>
    </w:p>
    <w:p w14:paraId="0494FFD8" w14:textId="5AF11122" w:rsidR="00707478" w:rsidRPr="001F0FF8" w:rsidRDefault="00426F38" w:rsidP="0070747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 xml:space="preserve">Tras una denuncia presentada ante el </w:t>
      </w:r>
      <w:r w:rsidR="00244ACD" w:rsidRPr="001F0FF8">
        <w:rPr>
          <w:rFonts w:ascii="Times New Roman" w:eastAsia="Times New Roman" w:hAnsi="Times New Roman" w:cs="Times New Roman"/>
          <w:sz w:val="24"/>
          <w:szCs w:val="24"/>
          <w:lang w:val="es-419" w:eastAsia="ja-JP"/>
        </w:rPr>
        <w:t>Fo</w:t>
      </w:r>
      <w:r w:rsidRPr="001F0FF8">
        <w:rPr>
          <w:rFonts w:ascii="Times New Roman" w:eastAsia="Times New Roman" w:hAnsi="Times New Roman" w:cs="Times New Roman"/>
          <w:sz w:val="24"/>
          <w:szCs w:val="24"/>
          <w:lang w:val="es-419" w:eastAsia="ja-JP"/>
        </w:rPr>
        <w:t xml:space="preserve">ro </w:t>
      </w:r>
      <w:r w:rsidR="00244ACD" w:rsidRPr="001F0FF8">
        <w:rPr>
          <w:rFonts w:ascii="Times New Roman" w:eastAsia="Times New Roman" w:hAnsi="Times New Roman" w:cs="Times New Roman"/>
          <w:sz w:val="24"/>
          <w:szCs w:val="24"/>
          <w:lang w:val="es-419" w:eastAsia="ja-JP"/>
        </w:rPr>
        <w:t>P</w:t>
      </w:r>
      <w:r w:rsidRPr="001F0FF8">
        <w:rPr>
          <w:rFonts w:ascii="Times New Roman" w:eastAsia="Times New Roman" w:hAnsi="Times New Roman" w:cs="Times New Roman"/>
          <w:sz w:val="24"/>
          <w:szCs w:val="24"/>
          <w:lang w:val="es-419" w:eastAsia="ja-JP"/>
        </w:rPr>
        <w:t>ermanente de Asuntos Indígenas de las Naciones Unidas en abril de 2018</w:t>
      </w:r>
      <w:r w:rsidRPr="001F0FF8">
        <w:rPr>
          <w:rFonts w:ascii="Times New Roman" w:eastAsia="Times New Roman" w:hAnsi="Times New Roman" w:cs="Times New Roman"/>
          <w:sz w:val="24"/>
          <w:szCs w:val="24"/>
          <w:vertAlign w:val="superscript"/>
          <w:lang w:val="es-419" w:eastAsia="ja-JP"/>
        </w:rPr>
        <w:footnoteReference w:id="18"/>
      </w:r>
      <w:r w:rsidRPr="001F0FF8">
        <w:rPr>
          <w:rFonts w:ascii="Times New Roman" w:eastAsia="Times New Roman" w:hAnsi="Times New Roman" w:cs="Times New Roman"/>
          <w:sz w:val="24"/>
          <w:szCs w:val="24"/>
          <w:lang w:val="es-419" w:eastAsia="ja-JP"/>
        </w:rPr>
        <w:t xml:space="preserve">, la dirigente ha sido víctima </w:t>
      </w:r>
      <w:r w:rsidR="00E466C7" w:rsidRPr="001F0FF8">
        <w:rPr>
          <w:rFonts w:ascii="Times New Roman" w:eastAsia="Times New Roman" w:hAnsi="Times New Roman" w:cs="Times New Roman"/>
          <w:sz w:val="24"/>
          <w:szCs w:val="24"/>
          <w:lang w:val="es-419" w:eastAsia="ja-JP"/>
        </w:rPr>
        <w:t xml:space="preserve">de </w:t>
      </w:r>
      <w:r w:rsidRPr="001F0FF8">
        <w:rPr>
          <w:rFonts w:ascii="Times New Roman" w:eastAsia="Times New Roman" w:hAnsi="Times New Roman" w:cs="Times New Roman"/>
          <w:sz w:val="24"/>
          <w:szCs w:val="24"/>
          <w:lang w:val="es-419" w:eastAsia="ja-JP"/>
        </w:rPr>
        <w:t>acoso por parte de diferentes autoridades y simpatizantes de</w:t>
      </w:r>
      <w:r w:rsidR="00244ACD" w:rsidRPr="001F0FF8">
        <w:rPr>
          <w:rFonts w:ascii="Times New Roman" w:eastAsia="Times New Roman" w:hAnsi="Times New Roman" w:cs="Times New Roman"/>
          <w:sz w:val="24"/>
          <w:szCs w:val="24"/>
          <w:lang w:val="es-419" w:eastAsia="ja-JP"/>
        </w:rPr>
        <w:t>l</w:t>
      </w:r>
      <w:r w:rsidRPr="001F0FF8">
        <w:rPr>
          <w:rFonts w:ascii="Times New Roman" w:eastAsia="Times New Roman" w:hAnsi="Times New Roman" w:cs="Times New Roman"/>
          <w:sz w:val="24"/>
          <w:szCs w:val="24"/>
          <w:lang w:val="es-419" w:eastAsia="ja-JP"/>
        </w:rPr>
        <w:t xml:space="preserve"> </w:t>
      </w:r>
      <w:r w:rsidR="00244ACD" w:rsidRPr="001F0FF8">
        <w:rPr>
          <w:rFonts w:ascii="Times New Roman" w:eastAsia="Times New Roman" w:hAnsi="Times New Roman" w:cs="Times New Roman"/>
          <w:sz w:val="24"/>
          <w:szCs w:val="24"/>
          <w:lang w:val="es-419" w:eastAsia="ja-JP"/>
        </w:rPr>
        <w:t>G</w:t>
      </w:r>
      <w:r w:rsidRPr="001F0FF8">
        <w:rPr>
          <w:rFonts w:ascii="Times New Roman" w:eastAsia="Times New Roman" w:hAnsi="Times New Roman" w:cs="Times New Roman"/>
          <w:sz w:val="24"/>
          <w:szCs w:val="24"/>
          <w:lang w:val="es-419" w:eastAsia="ja-JP"/>
        </w:rPr>
        <w:t>obierno. En princ</w:t>
      </w:r>
      <w:r w:rsidR="00692150" w:rsidRPr="001F0FF8">
        <w:rPr>
          <w:rFonts w:ascii="Times New Roman" w:eastAsia="Times New Roman" w:hAnsi="Times New Roman" w:cs="Times New Roman"/>
          <w:sz w:val="24"/>
          <w:szCs w:val="24"/>
          <w:lang w:val="es-419" w:eastAsia="ja-JP"/>
        </w:rPr>
        <w:t>i</w:t>
      </w:r>
      <w:r w:rsidRPr="001F0FF8">
        <w:rPr>
          <w:rFonts w:ascii="Times New Roman" w:eastAsia="Times New Roman" w:hAnsi="Times New Roman" w:cs="Times New Roman"/>
          <w:sz w:val="24"/>
          <w:szCs w:val="24"/>
          <w:lang w:val="es-419" w:eastAsia="ja-JP"/>
        </w:rPr>
        <w:t>pio le niegan su condición de indígena</w:t>
      </w:r>
      <w:r w:rsidRPr="001F0FF8">
        <w:rPr>
          <w:rFonts w:ascii="Times New Roman" w:eastAsia="Times New Roman" w:hAnsi="Times New Roman" w:cs="Times New Roman"/>
          <w:sz w:val="24"/>
          <w:szCs w:val="24"/>
          <w:vertAlign w:val="superscript"/>
          <w:lang w:val="es-419" w:eastAsia="ja-JP"/>
        </w:rPr>
        <w:footnoteReference w:id="19"/>
      </w:r>
      <w:r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lastRenderedPageBreak/>
        <w:t xml:space="preserve">Al respecto, las declaraciones del </w:t>
      </w:r>
      <w:r w:rsidR="00E466C7" w:rsidRPr="001F0FF8">
        <w:rPr>
          <w:rFonts w:ascii="Times New Roman" w:eastAsia="Times New Roman" w:hAnsi="Times New Roman" w:cs="Times New Roman"/>
          <w:sz w:val="24"/>
          <w:szCs w:val="24"/>
          <w:lang w:val="es-419" w:eastAsia="ja-JP"/>
        </w:rPr>
        <w:t xml:space="preserve">ex </w:t>
      </w:r>
      <w:r w:rsidRPr="001F0FF8">
        <w:rPr>
          <w:rFonts w:ascii="Times New Roman" w:eastAsia="Times New Roman" w:hAnsi="Times New Roman" w:cs="Times New Roman"/>
          <w:sz w:val="24"/>
          <w:szCs w:val="24"/>
          <w:lang w:val="es-419" w:eastAsia="ja-JP"/>
        </w:rPr>
        <w:t>Presidente Evo Morales en su contra tienen que ver con su actividad de empresaria en el rubro de la hostelería</w:t>
      </w:r>
      <w:r w:rsidRPr="001F0FF8">
        <w:rPr>
          <w:rFonts w:ascii="Times New Roman" w:eastAsia="Times New Roman" w:hAnsi="Times New Roman" w:cs="Times New Roman"/>
          <w:sz w:val="24"/>
          <w:szCs w:val="24"/>
          <w:vertAlign w:val="superscript"/>
          <w:lang w:val="es-419" w:eastAsia="ja-JP"/>
        </w:rPr>
        <w:footnoteReference w:id="20"/>
      </w:r>
      <w:r w:rsidRPr="001F0FF8">
        <w:rPr>
          <w:rFonts w:ascii="Times New Roman" w:eastAsia="Times New Roman" w:hAnsi="Times New Roman" w:cs="Times New Roman"/>
          <w:sz w:val="24"/>
          <w:szCs w:val="24"/>
          <w:lang w:val="es-419" w:eastAsia="ja-JP"/>
        </w:rPr>
        <w:t>.</w:t>
      </w:r>
    </w:p>
    <w:p w14:paraId="514CC059" w14:textId="5005ADC0" w:rsidR="00707478" w:rsidRPr="001F0FF8" w:rsidRDefault="00707478" w:rsidP="00D14EA7">
      <w:pPr>
        <w:pStyle w:val="Prrafodelista"/>
        <w:spacing w:before="120" w:after="120" w:line="240" w:lineRule="auto"/>
        <w:ind w:left="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Todo el aparato de cooptación de las organizaciones indígenas por el gobierno del MAS y las redes clientelares establecidas, opera vulnerando derechos de líderes mujeres que se atreven a cuestionar la imposición de mega</w:t>
      </w:r>
      <w:r w:rsidR="00E466C7"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proyectos que destruirán los territorios indígenas y las áreas n</w:t>
      </w:r>
      <w:r w:rsidR="001F332A">
        <w:rPr>
          <w:rFonts w:ascii="Times New Roman" w:eastAsia="Times New Roman" w:hAnsi="Times New Roman" w:cs="Times New Roman"/>
          <w:sz w:val="24"/>
          <w:szCs w:val="24"/>
          <w:lang w:val="es-419" w:eastAsia="ja-JP"/>
        </w:rPr>
        <w:t>aturales protegidas. R.A.C.</w:t>
      </w:r>
      <w:r w:rsidRPr="001F0FF8">
        <w:rPr>
          <w:rFonts w:ascii="Times New Roman" w:eastAsia="Times New Roman" w:hAnsi="Times New Roman" w:cs="Times New Roman"/>
          <w:sz w:val="24"/>
          <w:szCs w:val="24"/>
          <w:lang w:val="es-419" w:eastAsia="ja-JP"/>
        </w:rPr>
        <w:t xml:space="preserve"> fue desconocida en su comunidad, San José de </w:t>
      </w:r>
      <w:proofErr w:type="spellStart"/>
      <w:r w:rsidRPr="001F0FF8">
        <w:rPr>
          <w:rFonts w:ascii="Times New Roman" w:eastAsia="Times New Roman" w:hAnsi="Times New Roman" w:cs="Times New Roman"/>
          <w:sz w:val="24"/>
          <w:szCs w:val="24"/>
          <w:lang w:val="es-419" w:eastAsia="ja-JP"/>
        </w:rPr>
        <w:t>Uchupi</w:t>
      </w:r>
      <w:r w:rsidR="00D14EA7" w:rsidRPr="001F0FF8">
        <w:rPr>
          <w:rFonts w:ascii="Times New Roman" w:eastAsia="Times New Roman" w:hAnsi="Times New Roman" w:cs="Times New Roman"/>
          <w:sz w:val="24"/>
          <w:szCs w:val="24"/>
          <w:lang w:val="es-419" w:eastAsia="ja-JP"/>
        </w:rPr>
        <w:t>a</w:t>
      </w:r>
      <w:r w:rsidRPr="001F0FF8">
        <w:rPr>
          <w:rFonts w:ascii="Times New Roman" w:eastAsia="Times New Roman" w:hAnsi="Times New Roman" w:cs="Times New Roman"/>
          <w:sz w:val="24"/>
          <w:szCs w:val="24"/>
          <w:lang w:val="es-419" w:eastAsia="ja-JP"/>
        </w:rPr>
        <w:t>mona</w:t>
      </w:r>
      <w:r w:rsidR="00D14EA7" w:rsidRPr="001F0FF8">
        <w:rPr>
          <w:rFonts w:ascii="Times New Roman" w:eastAsia="Times New Roman" w:hAnsi="Times New Roman" w:cs="Times New Roman"/>
          <w:sz w:val="24"/>
          <w:szCs w:val="24"/>
          <w:lang w:val="es-419" w:eastAsia="ja-JP"/>
        </w:rPr>
        <w:t>s</w:t>
      </w:r>
      <w:proofErr w:type="spellEnd"/>
      <w:r w:rsidRPr="001F0FF8">
        <w:rPr>
          <w:rFonts w:ascii="Times New Roman" w:eastAsia="Times New Roman" w:hAnsi="Times New Roman" w:cs="Times New Roman"/>
          <w:sz w:val="24"/>
          <w:szCs w:val="24"/>
          <w:lang w:val="es-419" w:eastAsia="ja-JP"/>
        </w:rPr>
        <w:t>, de</w:t>
      </w:r>
      <w:r w:rsidR="004912C4" w:rsidRPr="001F0FF8">
        <w:rPr>
          <w:rFonts w:ascii="Times New Roman" w:eastAsia="Times New Roman" w:hAnsi="Times New Roman" w:cs="Times New Roman"/>
          <w:sz w:val="24"/>
          <w:szCs w:val="24"/>
          <w:lang w:val="es-419" w:eastAsia="ja-JP"/>
        </w:rPr>
        <w:t xml:space="preserve"> cuyo directorio de gestión territorial </w:t>
      </w:r>
      <w:r w:rsidRPr="001F0FF8">
        <w:rPr>
          <w:rFonts w:ascii="Times New Roman" w:eastAsia="Times New Roman" w:hAnsi="Times New Roman" w:cs="Times New Roman"/>
          <w:sz w:val="24"/>
          <w:szCs w:val="24"/>
          <w:lang w:val="es-419" w:eastAsia="ja-JP"/>
        </w:rPr>
        <w:t xml:space="preserve">era </w:t>
      </w:r>
      <w:r w:rsidR="00603EEB" w:rsidRPr="001F0FF8">
        <w:rPr>
          <w:rFonts w:ascii="Times New Roman" w:eastAsia="Times New Roman" w:hAnsi="Times New Roman" w:cs="Times New Roman"/>
          <w:sz w:val="24"/>
          <w:szCs w:val="24"/>
          <w:lang w:val="es-419" w:eastAsia="ja-JP"/>
        </w:rPr>
        <w:t xml:space="preserve">secretaria de cultura y turismo, pero </w:t>
      </w:r>
      <w:r w:rsidRPr="001F0FF8">
        <w:rPr>
          <w:rFonts w:ascii="Times New Roman" w:eastAsia="Times New Roman" w:hAnsi="Times New Roman" w:cs="Times New Roman"/>
          <w:sz w:val="24"/>
          <w:szCs w:val="24"/>
          <w:lang w:val="es-419" w:eastAsia="ja-JP"/>
        </w:rPr>
        <w:t>a causa de la división generada por el gobierno</w:t>
      </w:r>
      <w:r w:rsidR="00DE6931" w:rsidRPr="001F0FF8">
        <w:rPr>
          <w:rFonts w:ascii="Times New Roman" w:eastAsia="Times New Roman" w:hAnsi="Times New Roman" w:cs="Times New Roman"/>
          <w:sz w:val="24"/>
          <w:szCs w:val="24"/>
          <w:lang w:val="es-419" w:eastAsia="ja-JP"/>
        </w:rPr>
        <w:t xml:space="preserve"> del MAS</w:t>
      </w:r>
      <w:r w:rsidR="009F5961" w:rsidRPr="001F0FF8">
        <w:rPr>
          <w:rFonts w:ascii="Times New Roman" w:eastAsia="Times New Roman" w:hAnsi="Times New Roman" w:cs="Times New Roman"/>
          <w:sz w:val="24"/>
          <w:szCs w:val="24"/>
          <w:lang w:val="es-419" w:eastAsia="ja-JP"/>
        </w:rPr>
        <w:t xml:space="preserve"> fue alejada de su organización</w:t>
      </w:r>
      <w:r w:rsidR="001F7449" w:rsidRPr="001F0FF8">
        <w:rPr>
          <w:rFonts w:ascii="Times New Roman" w:eastAsia="Times New Roman" w:hAnsi="Times New Roman" w:cs="Times New Roman"/>
          <w:sz w:val="24"/>
          <w:szCs w:val="24"/>
          <w:vertAlign w:val="superscript"/>
          <w:lang w:val="es-419" w:eastAsia="ja-JP"/>
        </w:rPr>
        <w:footnoteReference w:id="21"/>
      </w:r>
      <w:r w:rsidR="009F5961" w:rsidRPr="001F0FF8">
        <w:rPr>
          <w:rFonts w:ascii="Times New Roman" w:eastAsia="Times New Roman" w:hAnsi="Times New Roman" w:cs="Times New Roman"/>
          <w:sz w:val="24"/>
          <w:szCs w:val="24"/>
          <w:lang w:val="es-419" w:eastAsia="ja-JP"/>
        </w:rPr>
        <w:t>. Y</w:t>
      </w:r>
      <w:r w:rsidR="00603EEB" w:rsidRPr="001F0FF8">
        <w:rPr>
          <w:rFonts w:ascii="Times New Roman" w:eastAsia="Times New Roman" w:hAnsi="Times New Roman" w:cs="Times New Roman"/>
          <w:sz w:val="24"/>
          <w:szCs w:val="24"/>
          <w:lang w:val="es-419" w:eastAsia="ja-JP"/>
        </w:rPr>
        <w:t xml:space="preserve"> organizaciones al </w:t>
      </w:r>
      <w:r w:rsidRPr="001F0FF8">
        <w:rPr>
          <w:rFonts w:ascii="Times New Roman" w:eastAsia="Times New Roman" w:hAnsi="Times New Roman" w:cs="Times New Roman"/>
          <w:sz w:val="24"/>
          <w:szCs w:val="24"/>
          <w:lang w:val="es-419" w:eastAsia="ja-JP"/>
        </w:rPr>
        <w:t xml:space="preserve">mando </w:t>
      </w:r>
      <w:r w:rsidR="00603EEB" w:rsidRPr="001F0FF8">
        <w:rPr>
          <w:rFonts w:ascii="Times New Roman" w:eastAsia="Times New Roman" w:hAnsi="Times New Roman" w:cs="Times New Roman"/>
          <w:sz w:val="24"/>
          <w:szCs w:val="24"/>
          <w:lang w:val="es-419" w:eastAsia="ja-JP"/>
        </w:rPr>
        <w:t>del gobierno</w:t>
      </w:r>
      <w:r w:rsidR="001F7449" w:rsidRPr="001F0FF8">
        <w:rPr>
          <w:rFonts w:ascii="Times New Roman" w:eastAsia="Times New Roman" w:hAnsi="Times New Roman" w:cs="Times New Roman"/>
          <w:sz w:val="24"/>
          <w:szCs w:val="24"/>
          <w:lang w:val="es-419" w:eastAsia="ja-JP"/>
        </w:rPr>
        <w:t xml:space="preserve"> del MAS, </w:t>
      </w:r>
      <w:r w:rsidRPr="001F0FF8">
        <w:rPr>
          <w:rFonts w:ascii="Times New Roman" w:eastAsia="Times New Roman" w:hAnsi="Times New Roman" w:cs="Times New Roman"/>
          <w:sz w:val="24"/>
          <w:szCs w:val="24"/>
          <w:lang w:val="es-419" w:eastAsia="ja-JP"/>
        </w:rPr>
        <w:t>como la Central de Pueblos Indígenas de La Paz (CPILAP)</w:t>
      </w:r>
      <w:r w:rsidR="009F5961" w:rsidRPr="001F0FF8">
        <w:rPr>
          <w:rFonts w:ascii="Times New Roman" w:eastAsia="Times New Roman" w:hAnsi="Times New Roman" w:cs="Times New Roman"/>
          <w:sz w:val="24"/>
          <w:szCs w:val="24"/>
          <w:lang w:val="es-419" w:eastAsia="ja-JP"/>
        </w:rPr>
        <w:t xml:space="preserve">, </w:t>
      </w:r>
      <w:r w:rsidR="001F7449" w:rsidRPr="001F0FF8">
        <w:rPr>
          <w:rFonts w:ascii="Times New Roman" w:eastAsia="Times New Roman" w:hAnsi="Times New Roman" w:cs="Times New Roman"/>
          <w:sz w:val="24"/>
          <w:szCs w:val="24"/>
          <w:lang w:val="es-419" w:eastAsia="ja-JP"/>
        </w:rPr>
        <w:t>la han acosado permanentemente. E</w:t>
      </w:r>
      <w:r w:rsidR="009F5961" w:rsidRPr="001F0FF8">
        <w:rPr>
          <w:rFonts w:ascii="Times New Roman" w:eastAsia="Times New Roman" w:hAnsi="Times New Roman" w:cs="Times New Roman"/>
          <w:sz w:val="24"/>
          <w:szCs w:val="24"/>
          <w:lang w:val="es-419" w:eastAsia="ja-JP"/>
        </w:rPr>
        <w:t>l</w:t>
      </w:r>
      <w:r w:rsidR="00084271" w:rsidRPr="001F0FF8">
        <w:rPr>
          <w:rFonts w:ascii="Times New Roman" w:eastAsia="Times New Roman" w:hAnsi="Times New Roman" w:cs="Times New Roman"/>
          <w:sz w:val="24"/>
          <w:szCs w:val="24"/>
          <w:lang w:val="es-419" w:eastAsia="ja-JP"/>
        </w:rPr>
        <w:t xml:space="preserve"> 24 y 25 de septiembre de 2018, durante </w:t>
      </w:r>
      <w:r w:rsidR="00603EEB" w:rsidRPr="001F0FF8">
        <w:rPr>
          <w:rFonts w:ascii="Times New Roman" w:eastAsia="Times New Roman" w:hAnsi="Times New Roman" w:cs="Times New Roman"/>
          <w:sz w:val="24"/>
          <w:szCs w:val="24"/>
          <w:lang w:val="es-419" w:eastAsia="ja-JP"/>
        </w:rPr>
        <w:t xml:space="preserve">el </w:t>
      </w:r>
      <w:r w:rsidR="00084271" w:rsidRPr="001F0FF8">
        <w:rPr>
          <w:rFonts w:ascii="Times New Roman" w:eastAsia="Times New Roman" w:hAnsi="Times New Roman" w:cs="Times New Roman"/>
          <w:sz w:val="24"/>
          <w:szCs w:val="24"/>
          <w:lang w:val="es-419" w:eastAsia="ja-JP"/>
        </w:rPr>
        <w:t xml:space="preserve">desarrollo del </w:t>
      </w:r>
      <w:r w:rsidR="00603EEB" w:rsidRPr="001F0FF8">
        <w:rPr>
          <w:rFonts w:ascii="Times New Roman" w:eastAsia="Times New Roman" w:hAnsi="Times New Roman" w:cs="Times New Roman"/>
          <w:sz w:val="24"/>
          <w:szCs w:val="24"/>
          <w:lang w:val="es-419" w:eastAsia="ja-JP"/>
        </w:rPr>
        <w:t xml:space="preserve">Foro </w:t>
      </w:r>
      <w:proofErr w:type="spellStart"/>
      <w:r w:rsidR="004912C4" w:rsidRPr="001F0FF8">
        <w:rPr>
          <w:rFonts w:ascii="Times New Roman" w:eastAsia="Times New Roman" w:hAnsi="Times New Roman" w:cs="Times New Roman"/>
          <w:sz w:val="24"/>
          <w:szCs w:val="24"/>
          <w:lang w:val="es-419" w:eastAsia="ja-JP"/>
        </w:rPr>
        <w:t>Panamazónico</w:t>
      </w:r>
      <w:proofErr w:type="spellEnd"/>
      <w:r w:rsidR="00603EEB" w:rsidRPr="001F0FF8">
        <w:rPr>
          <w:rFonts w:ascii="Times New Roman" w:eastAsia="Times New Roman" w:hAnsi="Times New Roman" w:cs="Times New Roman"/>
          <w:sz w:val="24"/>
          <w:szCs w:val="24"/>
          <w:lang w:val="es-419" w:eastAsia="ja-JP"/>
        </w:rPr>
        <w:t xml:space="preserve"> realizado en</w:t>
      </w:r>
      <w:r w:rsidR="004912C4" w:rsidRPr="001F0FF8">
        <w:rPr>
          <w:rFonts w:ascii="Times New Roman" w:eastAsia="Times New Roman" w:hAnsi="Times New Roman" w:cs="Times New Roman"/>
          <w:sz w:val="24"/>
          <w:szCs w:val="24"/>
          <w:lang w:val="es-419" w:eastAsia="ja-JP"/>
        </w:rPr>
        <w:t xml:space="preserve"> </w:t>
      </w:r>
      <w:r w:rsidR="00084271" w:rsidRPr="001F0FF8">
        <w:rPr>
          <w:rFonts w:ascii="Times New Roman" w:eastAsia="Times New Roman" w:hAnsi="Times New Roman" w:cs="Times New Roman"/>
          <w:sz w:val="24"/>
          <w:szCs w:val="24"/>
          <w:lang w:val="es-419" w:eastAsia="ja-JP"/>
        </w:rPr>
        <w:t>Cobija, Pando, dirigentes de la CPILAP</w:t>
      </w:r>
      <w:r w:rsidR="001F7449" w:rsidRPr="001F0FF8">
        <w:rPr>
          <w:rFonts w:ascii="Times New Roman" w:eastAsia="Times New Roman" w:hAnsi="Times New Roman" w:cs="Times New Roman"/>
          <w:sz w:val="24"/>
          <w:szCs w:val="24"/>
          <w:lang w:val="es-419" w:eastAsia="ja-JP"/>
        </w:rPr>
        <w:t xml:space="preserve"> </w:t>
      </w:r>
      <w:r w:rsidR="00084271" w:rsidRPr="001F0FF8">
        <w:rPr>
          <w:rFonts w:ascii="Times New Roman" w:eastAsia="Times New Roman" w:hAnsi="Times New Roman" w:cs="Times New Roman"/>
          <w:sz w:val="24"/>
          <w:szCs w:val="24"/>
          <w:lang w:val="es-419" w:eastAsia="ja-JP"/>
        </w:rPr>
        <w:t>la descalificaron públicamente afirmando</w:t>
      </w:r>
      <w:r w:rsidR="001F7449" w:rsidRPr="001F0FF8">
        <w:rPr>
          <w:rFonts w:ascii="Times New Roman" w:eastAsia="Times New Roman" w:hAnsi="Times New Roman" w:cs="Times New Roman"/>
          <w:sz w:val="24"/>
          <w:szCs w:val="24"/>
          <w:lang w:val="es-419" w:eastAsia="ja-JP"/>
        </w:rPr>
        <w:t xml:space="preserve">: </w:t>
      </w:r>
      <w:r w:rsidR="00084271" w:rsidRPr="001F0FF8">
        <w:rPr>
          <w:rFonts w:ascii="Times New Roman" w:eastAsia="Times New Roman" w:hAnsi="Times New Roman" w:cs="Times New Roman"/>
          <w:sz w:val="24"/>
          <w:szCs w:val="24"/>
          <w:lang w:val="es-419" w:eastAsia="ja-JP"/>
        </w:rPr>
        <w:t>“</w:t>
      </w:r>
      <w:r w:rsidR="008356E5" w:rsidRPr="001F0FF8">
        <w:rPr>
          <w:rFonts w:ascii="Times New Roman" w:eastAsia="Times New Roman" w:hAnsi="Times New Roman" w:cs="Times New Roman"/>
          <w:sz w:val="24"/>
          <w:szCs w:val="24"/>
          <w:lang w:val="es-419" w:eastAsia="ja-JP"/>
        </w:rPr>
        <w:t xml:space="preserve">no negamos que sea indígena, pero </w:t>
      </w:r>
      <w:r w:rsidR="004E7E85" w:rsidRPr="001F0FF8">
        <w:rPr>
          <w:rFonts w:ascii="Times New Roman" w:eastAsia="Times New Roman" w:hAnsi="Times New Roman" w:cs="Times New Roman"/>
          <w:sz w:val="24"/>
          <w:szCs w:val="24"/>
          <w:lang w:val="es-419" w:eastAsia="ja-JP"/>
        </w:rPr>
        <w:t>no p</w:t>
      </w:r>
      <w:r w:rsidR="008356E5" w:rsidRPr="001F0FF8">
        <w:rPr>
          <w:rFonts w:ascii="Times New Roman" w:eastAsia="Times New Roman" w:hAnsi="Times New Roman" w:cs="Times New Roman"/>
          <w:sz w:val="24"/>
          <w:szCs w:val="24"/>
          <w:lang w:val="es-419" w:eastAsia="ja-JP"/>
        </w:rPr>
        <w:t>uede</w:t>
      </w:r>
      <w:r w:rsidR="004E7E85" w:rsidRPr="001F0FF8">
        <w:rPr>
          <w:rFonts w:ascii="Times New Roman" w:eastAsia="Times New Roman" w:hAnsi="Times New Roman" w:cs="Times New Roman"/>
          <w:sz w:val="24"/>
          <w:szCs w:val="24"/>
          <w:lang w:val="es-419" w:eastAsia="ja-JP"/>
        </w:rPr>
        <w:t xml:space="preserve"> hablar por </w:t>
      </w:r>
      <w:r w:rsidR="004912C4" w:rsidRPr="001F0FF8">
        <w:rPr>
          <w:rFonts w:ascii="Times New Roman" w:eastAsia="Times New Roman" w:hAnsi="Times New Roman" w:cs="Times New Roman"/>
          <w:sz w:val="24"/>
          <w:szCs w:val="24"/>
          <w:lang w:val="es-419" w:eastAsia="ja-JP"/>
        </w:rPr>
        <w:t>ningún pue</w:t>
      </w:r>
      <w:r w:rsidR="004E7E85" w:rsidRPr="001F0FF8">
        <w:rPr>
          <w:rFonts w:ascii="Times New Roman" w:eastAsia="Times New Roman" w:hAnsi="Times New Roman" w:cs="Times New Roman"/>
          <w:sz w:val="24"/>
          <w:szCs w:val="24"/>
          <w:lang w:val="es-419" w:eastAsia="ja-JP"/>
        </w:rPr>
        <w:t>b</w:t>
      </w:r>
      <w:r w:rsidR="004912C4" w:rsidRPr="001F0FF8">
        <w:rPr>
          <w:rFonts w:ascii="Times New Roman" w:eastAsia="Times New Roman" w:hAnsi="Times New Roman" w:cs="Times New Roman"/>
          <w:sz w:val="24"/>
          <w:szCs w:val="24"/>
          <w:lang w:val="es-419" w:eastAsia="ja-JP"/>
        </w:rPr>
        <w:t>lo</w:t>
      </w:r>
      <w:r w:rsidR="00084271" w:rsidRPr="001F0FF8">
        <w:rPr>
          <w:rFonts w:ascii="Times New Roman" w:eastAsia="Times New Roman" w:hAnsi="Times New Roman" w:cs="Times New Roman"/>
          <w:sz w:val="24"/>
          <w:szCs w:val="24"/>
          <w:lang w:val="es-419" w:eastAsia="ja-JP"/>
        </w:rPr>
        <w:t xml:space="preserve"> indígena</w:t>
      </w:r>
      <w:r w:rsidR="009F5961" w:rsidRPr="001F0FF8">
        <w:rPr>
          <w:rFonts w:ascii="Times New Roman" w:eastAsia="Times New Roman" w:hAnsi="Times New Roman" w:cs="Times New Roman"/>
          <w:sz w:val="24"/>
          <w:szCs w:val="24"/>
          <w:lang w:val="es-419" w:eastAsia="ja-JP"/>
        </w:rPr>
        <w:t xml:space="preserve"> porque no representa a ningún pueblo</w:t>
      </w:r>
      <w:r w:rsidR="00084271" w:rsidRPr="001F0FF8">
        <w:rPr>
          <w:rFonts w:ascii="Times New Roman" w:eastAsia="Times New Roman" w:hAnsi="Times New Roman" w:cs="Times New Roman"/>
          <w:sz w:val="24"/>
          <w:szCs w:val="24"/>
          <w:lang w:val="es-419" w:eastAsia="ja-JP"/>
        </w:rPr>
        <w:t>”</w:t>
      </w:r>
      <w:r w:rsidR="004E7E85" w:rsidRPr="001F0FF8">
        <w:rPr>
          <w:rFonts w:ascii="Times New Roman" w:eastAsia="Times New Roman" w:hAnsi="Times New Roman" w:cs="Times New Roman"/>
          <w:sz w:val="24"/>
          <w:szCs w:val="24"/>
          <w:lang w:val="es-419" w:eastAsia="ja-JP"/>
        </w:rPr>
        <w:t xml:space="preserve">, negándole </w:t>
      </w:r>
      <w:r w:rsidR="008356E5" w:rsidRPr="001F0FF8">
        <w:rPr>
          <w:rFonts w:ascii="Times New Roman" w:eastAsia="Times New Roman" w:hAnsi="Times New Roman" w:cs="Times New Roman"/>
          <w:sz w:val="24"/>
          <w:szCs w:val="24"/>
          <w:lang w:val="es-419" w:eastAsia="ja-JP"/>
        </w:rPr>
        <w:t xml:space="preserve">así el derecho a </w:t>
      </w:r>
      <w:r w:rsidR="00D164CB" w:rsidRPr="001F0FF8">
        <w:rPr>
          <w:rFonts w:ascii="Times New Roman" w:eastAsia="Times New Roman" w:hAnsi="Times New Roman" w:cs="Times New Roman"/>
          <w:sz w:val="24"/>
          <w:szCs w:val="24"/>
          <w:lang w:val="es-419" w:eastAsia="ja-JP"/>
        </w:rPr>
        <w:t>defender derechos</w:t>
      </w:r>
      <w:r w:rsidR="004E7E85" w:rsidRPr="001F0FF8">
        <w:rPr>
          <w:rFonts w:ascii="Times New Roman" w:eastAsia="Times New Roman" w:hAnsi="Times New Roman" w:cs="Times New Roman"/>
          <w:sz w:val="24"/>
          <w:szCs w:val="24"/>
          <w:lang w:val="es-419" w:eastAsia="ja-JP"/>
        </w:rPr>
        <w:t xml:space="preserve"> en forma individual o colectiva</w:t>
      </w:r>
      <w:r w:rsidR="00084271" w:rsidRPr="001F0FF8">
        <w:rPr>
          <w:rStyle w:val="Refdenotaalpie"/>
          <w:rFonts w:ascii="Times New Roman" w:eastAsia="Times New Roman" w:hAnsi="Times New Roman" w:cs="Times New Roman"/>
          <w:sz w:val="24"/>
          <w:szCs w:val="24"/>
          <w:lang w:val="es-419" w:eastAsia="ja-JP"/>
        </w:rPr>
        <w:footnoteReference w:id="22"/>
      </w:r>
      <w:r w:rsidRPr="001F0FF8">
        <w:rPr>
          <w:rFonts w:ascii="Times New Roman" w:eastAsia="Times New Roman" w:hAnsi="Times New Roman" w:cs="Times New Roman"/>
          <w:sz w:val="24"/>
          <w:szCs w:val="24"/>
          <w:lang w:val="es-419" w:eastAsia="ja-JP"/>
        </w:rPr>
        <w:t>.</w:t>
      </w:r>
      <w:r w:rsidR="001F7449" w:rsidRPr="001F0FF8">
        <w:rPr>
          <w:rFonts w:ascii="Times New Roman" w:eastAsia="Times New Roman" w:hAnsi="Times New Roman" w:cs="Times New Roman"/>
          <w:sz w:val="24"/>
          <w:szCs w:val="24"/>
          <w:lang w:val="es-419" w:eastAsia="ja-JP"/>
        </w:rPr>
        <w:t xml:space="preserve"> </w:t>
      </w:r>
    </w:p>
    <w:p w14:paraId="2A8C16FF" w14:textId="4144647C" w:rsidR="00F7608B" w:rsidRPr="001F0FF8" w:rsidRDefault="00426F38" w:rsidP="00F7608B">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bookmarkStart w:id="3" w:name="_Hlk44091516"/>
      <w:r w:rsidRPr="001F0FF8">
        <w:rPr>
          <w:rFonts w:ascii="Times New Roman" w:eastAsia="Times New Roman" w:hAnsi="Times New Roman" w:cs="Times New Roman"/>
          <w:sz w:val="24"/>
          <w:szCs w:val="24"/>
          <w:lang w:val="es-419" w:eastAsia="ja-JP"/>
        </w:rPr>
        <w:t>L</w:t>
      </w:r>
      <w:r w:rsidR="004D41F5" w:rsidRPr="001F0FF8">
        <w:rPr>
          <w:rFonts w:ascii="Times New Roman" w:eastAsia="Times New Roman" w:hAnsi="Times New Roman" w:cs="Times New Roman"/>
          <w:sz w:val="24"/>
          <w:szCs w:val="24"/>
          <w:lang w:val="es-419" w:eastAsia="ja-JP"/>
        </w:rPr>
        <w:t>.</w:t>
      </w:r>
      <w:r w:rsidRPr="001F0FF8">
        <w:rPr>
          <w:rFonts w:ascii="Times New Roman" w:eastAsia="Times New Roman" w:hAnsi="Times New Roman" w:cs="Times New Roman"/>
          <w:sz w:val="24"/>
          <w:szCs w:val="24"/>
          <w:lang w:val="es-419" w:eastAsia="ja-JP"/>
        </w:rPr>
        <w:t>M</w:t>
      </w:r>
      <w:r w:rsidR="004D41F5" w:rsidRPr="001F0FF8">
        <w:rPr>
          <w:rFonts w:ascii="Times New Roman" w:eastAsia="Times New Roman" w:hAnsi="Times New Roman" w:cs="Times New Roman"/>
          <w:sz w:val="24"/>
          <w:szCs w:val="24"/>
          <w:lang w:val="es-419" w:eastAsia="ja-JP"/>
        </w:rPr>
        <w:t>.</w:t>
      </w:r>
      <w:r w:rsidRPr="001F0FF8">
        <w:rPr>
          <w:rFonts w:ascii="Times New Roman" w:eastAsia="Times New Roman" w:hAnsi="Times New Roman" w:cs="Times New Roman"/>
          <w:sz w:val="24"/>
          <w:szCs w:val="24"/>
          <w:lang w:val="es-419" w:eastAsia="ja-JP"/>
        </w:rPr>
        <w:t>T</w:t>
      </w:r>
      <w:bookmarkEnd w:id="3"/>
      <w:r w:rsidR="004D41F5"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 xml:space="preserve">de la comunidad de </w:t>
      </w:r>
      <w:proofErr w:type="spellStart"/>
      <w:r w:rsidRPr="001F0FF8">
        <w:rPr>
          <w:rFonts w:ascii="Times New Roman" w:eastAsia="Times New Roman" w:hAnsi="Times New Roman" w:cs="Times New Roman"/>
          <w:sz w:val="24"/>
          <w:szCs w:val="24"/>
          <w:lang w:val="es-419" w:eastAsia="ja-JP"/>
        </w:rPr>
        <w:t>Tatarenda</w:t>
      </w:r>
      <w:proofErr w:type="spellEnd"/>
      <w:r w:rsidRPr="001F0FF8">
        <w:rPr>
          <w:rFonts w:ascii="Times New Roman" w:eastAsia="Times New Roman" w:hAnsi="Times New Roman" w:cs="Times New Roman"/>
          <w:sz w:val="24"/>
          <w:szCs w:val="24"/>
          <w:lang w:val="es-419" w:eastAsia="ja-JP"/>
        </w:rPr>
        <w:t xml:space="preserve"> Nuevo, es una autoridad </w:t>
      </w:r>
      <w:proofErr w:type="spellStart"/>
      <w:r w:rsidR="00244ACD" w:rsidRPr="001F0FF8">
        <w:rPr>
          <w:rFonts w:ascii="Times New Roman" w:eastAsia="Times New Roman" w:hAnsi="Times New Roman" w:cs="Times New Roman"/>
          <w:sz w:val="24"/>
          <w:szCs w:val="24"/>
          <w:lang w:val="es-419" w:eastAsia="ja-JP"/>
        </w:rPr>
        <w:t>m</w:t>
      </w:r>
      <w:r w:rsidRPr="001F0FF8">
        <w:rPr>
          <w:rFonts w:ascii="Times New Roman" w:eastAsia="Times New Roman" w:hAnsi="Times New Roman" w:cs="Times New Roman"/>
          <w:sz w:val="24"/>
          <w:szCs w:val="24"/>
          <w:lang w:val="es-419" w:eastAsia="ja-JP"/>
        </w:rPr>
        <w:t>buruvich</w:t>
      </w:r>
      <w:r w:rsidR="00244ACD" w:rsidRPr="001F0FF8">
        <w:rPr>
          <w:rFonts w:ascii="Times New Roman" w:eastAsia="Times New Roman" w:hAnsi="Times New Roman" w:cs="Times New Roman"/>
          <w:sz w:val="24"/>
          <w:szCs w:val="24"/>
          <w:lang w:val="es-419" w:eastAsia="ja-JP"/>
        </w:rPr>
        <w:t>a</w:t>
      </w:r>
      <w:proofErr w:type="spellEnd"/>
      <w:r w:rsidRPr="001F0FF8">
        <w:rPr>
          <w:rFonts w:ascii="Times New Roman" w:eastAsia="Times New Roman" w:hAnsi="Times New Roman" w:cs="Times New Roman"/>
          <w:sz w:val="24"/>
          <w:szCs w:val="24"/>
          <w:lang w:val="es-419" w:eastAsia="ja-JP"/>
        </w:rPr>
        <w:t xml:space="preserve"> </w:t>
      </w:r>
      <w:r w:rsidR="00244ACD" w:rsidRPr="001F0FF8">
        <w:rPr>
          <w:rFonts w:ascii="Times New Roman" w:eastAsia="Times New Roman" w:hAnsi="Times New Roman" w:cs="Times New Roman"/>
          <w:sz w:val="24"/>
          <w:szCs w:val="24"/>
          <w:lang w:val="es-419" w:eastAsia="ja-JP"/>
        </w:rPr>
        <w:t>g</w:t>
      </w:r>
      <w:r w:rsidRPr="001F0FF8">
        <w:rPr>
          <w:rFonts w:ascii="Times New Roman" w:eastAsia="Times New Roman" w:hAnsi="Times New Roman" w:cs="Times New Roman"/>
          <w:sz w:val="24"/>
          <w:szCs w:val="24"/>
          <w:lang w:val="es-419" w:eastAsia="ja-JP"/>
        </w:rPr>
        <w:t xml:space="preserve">uaraní del territorio indígena </w:t>
      </w:r>
      <w:proofErr w:type="spellStart"/>
      <w:r w:rsidRPr="001F0FF8">
        <w:rPr>
          <w:rFonts w:ascii="Times New Roman" w:eastAsia="Times New Roman" w:hAnsi="Times New Roman" w:cs="Times New Roman"/>
          <w:sz w:val="24"/>
          <w:szCs w:val="24"/>
          <w:lang w:val="es-419" w:eastAsia="ja-JP"/>
        </w:rPr>
        <w:t>Kaaguasu</w:t>
      </w:r>
      <w:proofErr w:type="spellEnd"/>
      <w:r w:rsidRPr="001F0FF8">
        <w:rPr>
          <w:rFonts w:ascii="Times New Roman" w:eastAsia="Times New Roman" w:hAnsi="Times New Roman" w:cs="Times New Roman"/>
          <w:sz w:val="24"/>
          <w:szCs w:val="24"/>
          <w:lang w:val="es-419" w:eastAsia="ja-JP"/>
        </w:rPr>
        <w:t>, defensora de los derechos del territorio y del medioambiente, que cuestiona la construcción de la hidroeléctrica Rositas. Para una mujer indígena, debido al machismo, es muy dif</w:t>
      </w:r>
      <w:r w:rsidR="00244ACD" w:rsidRPr="001F0FF8">
        <w:rPr>
          <w:rFonts w:ascii="Times New Roman" w:eastAsia="Times New Roman" w:hAnsi="Times New Roman" w:cs="Times New Roman"/>
          <w:sz w:val="24"/>
          <w:szCs w:val="24"/>
          <w:lang w:val="es-419" w:eastAsia="ja-JP"/>
        </w:rPr>
        <w:t>í</w:t>
      </w:r>
      <w:r w:rsidRPr="001F0FF8">
        <w:rPr>
          <w:rFonts w:ascii="Times New Roman" w:eastAsia="Times New Roman" w:hAnsi="Times New Roman" w:cs="Times New Roman"/>
          <w:sz w:val="24"/>
          <w:szCs w:val="24"/>
          <w:lang w:val="es-419" w:eastAsia="ja-JP"/>
        </w:rPr>
        <w:t>cil desempeñar cargos de autoridad comunitaria. Las constantes descalificaciones de altas autoridades a los reclamos de las comunidades afectadas por esta obra</w:t>
      </w:r>
      <w:r w:rsidRPr="001F0FF8">
        <w:rPr>
          <w:rFonts w:ascii="Times New Roman" w:hAnsi="Times New Roman" w:cs="Times New Roman"/>
          <w:sz w:val="24"/>
          <w:szCs w:val="24"/>
          <w:vertAlign w:val="superscript"/>
          <w:lang w:val="es-419" w:eastAsia="ja-JP"/>
        </w:rPr>
        <w:footnoteReference w:id="23"/>
      </w:r>
      <w:r w:rsidRPr="001F0FF8">
        <w:rPr>
          <w:rFonts w:ascii="Times New Roman" w:eastAsia="Times New Roman" w:hAnsi="Times New Roman" w:cs="Times New Roman"/>
          <w:sz w:val="24"/>
          <w:szCs w:val="24"/>
          <w:lang w:val="es-419" w:eastAsia="ja-JP"/>
        </w:rPr>
        <w:t xml:space="preserve"> han desencadenado una serie de actos violentos contra L</w:t>
      </w:r>
      <w:r w:rsidR="004D41F5" w:rsidRPr="001F0FF8">
        <w:rPr>
          <w:rFonts w:ascii="Times New Roman" w:eastAsia="Times New Roman" w:hAnsi="Times New Roman" w:cs="Times New Roman"/>
          <w:sz w:val="24"/>
          <w:szCs w:val="24"/>
          <w:lang w:val="es-419" w:eastAsia="ja-JP"/>
        </w:rPr>
        <w:t>.M.T.</w:t>
      </w:r>
      <w:r w:rsidRPr="001F0FF8">
        <w:rPr>
          <w:rFonts w:ascii="Times New Roman" w:eastAsia="Times New Roman" w:hAnsi="Times New Roman" w:cs="Times New Roman"/>
          <w:sz w:val="24"/>
          <w:szCs w:val="24"/>
          <w:lang w:val="es-419" w:eastAsia="ja-JP"/>
        </w:rPr>
        <w:t xml:space="preserve"> por parte de dirigentes varones guaran</w:t>
      </w:r>
      <w:r w:rsidR="00244ACD" w:rsidRPr="001F0FF8">
        <w:rPr>
          <w:rFonts w:ascii="Times New Roman" w:eastAsia="Times New Roman" w:hAnsi="Times New Roman" w:cs="Times New Roman"/>
          <w:sz w:val="24"/>
          <w:szCs w:val="24"/>
          <w:lang w:val="es-419" w:eastAsia="ja-JP"/>
        </w:rPr>
        <w:t>í</w:t>
      </w:r>
      <w:r w:rsidRPr="001F0FF8">
        <w:rPr>
          <w:rFonts w:ascii="Times New Roman" w:eastAsia="Times New Roman" w:hAnsi="Times New Roman" w:cs="Times New Roman"/>
          <w:sz w:val="24"/>
          <w:szCs w:val="24"/>
          <w:lang w:val="es-419" w:eastAsia="ja-JP"/>
        </w:rPr>
        <w:t>es que están a favor de la hidroeléctrica. La</w:t>
      </w:r>
      <w:r w:rsidR="00244ACD"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 xml:space="preserve">denuncia penal que presentó por estos actos no fue admitida por la </w:t>
      </w:r>
      <w:r w:rsidR="00244ACD" w:rsidRPr="001F0FF8">
        <w:rPr>
          <w:rFonts w:ascii="Times New Roman" w:eastAsia="Times New Roman" w:hAnsi="Times New Roman" w:cs="Times New Roman"/>
          <w:sz w:val="24"/>
          <w:szCs w:val="24"/>
          <w:lang w:val="es-419" w:eastAsia="ja-JP"/>
        </w:rPr>
        <w:t>F</w:t>
      </w:r>
      <w:r w:rsidRPr="001F0FF8">
        <w:rPr>
          <w:rFonts w:ascii="Times New Roman" w:eastAsia="Times New Roman" w:hAnsi="Times New Roman" w:cs="Times New Roman"/>
          <w:sz w:val="24"/>
          <w:szCs w:val="24"/>
          <w:lang w:val="es-419" w:eastAsia="ja-JP"/>
        </w:rPr>
        <w:t>iscalía</w:t>
      </w:r>
      <w:r w:rsidRPr="001F0FF8">
        <w:rPr>
          <w:rStyle w:val="Refdenotaalpie"/>
          <w:rFonts w:ascii="Times New Roman" w:eastAsia="Times New Roman" w:hAnsi="Times New Roman" w:cs="Times New Roman"/>
          <w:sz w:val="24"/>
          <w:szCs w:val="24"/>
          <w:lang w:val="es-419" w:eastAsia="ja-JP"/>
        </w:rPr>
        <w:footnoteReference w:id="24"/>
      </w:r>
      <w:r w:rsidRPr="001F0FF8">
        <w:rPr>
          <w:rFonts w:ascii="Times New Roman" w:eastAsia="Times New Roman" w:hAnsi="Times New Roman" w:cs="Times New Roman"/>
          <w:sz w:val="24"/>
          <w:szCs w:val="24"/>
          <w:lang w:val="es-419" w:eastAsia="ja-JP"/>
        </w:rPr>
        <w:t xml:space="preserve">. En las agresiones resalta la denigración </w:t>
      </w:r>
      <w:r w:rsidR="00AB7637" w:rsidRPr="001F0FF8">
        <w:rPr>
          <w:rFonts w:ascii="Times New Roman" w:eastAsia="Times New Roman" w:hAnsi="Times New Roman" w:cs="Times New Roman"/>
          <w:sz w:val="24"/>
          <w:szCs w:val="24"/>
          <w:lang w:val="es-419" w:eastAsia="ja-JP"/>
        </w:rPr>
        <w:t xml:space="preserve">a ella por </w:t>
      </w:r>
      <w:r w:rsidRPr="001F0FF8">
        <w:rPr>
          <w:rFonts w:ascii="Times New Roman" w:eastAsia="Times New Roman" w:hAnsi="Times New Roman" w:cs="Times New Roman"/>
          <w:sz w:val="24"/>
          <w:szCs w:val="24"/>
          <w:lang w:val="es-419" w:eastAsia="ja-JP"/>
        </w:rPr>
        <w:t>su condición de género</w:t>
      </w:r>
      <w:r w:rsidRPr="001F0FF8">
        <w:rPr>
          <w:rFonts w:ascii="Times New Roman" w:hAnsi="Times New Roman" w:cs="Times New Roman"/>
          <w:sz w:val="24"/>
          <w:szCs w:val="24"/>
          <w:vertAlign w:val="superscript"/>
          <w:lang w:val="es-419" w:eastAsia="ja-JP"/>
        </w:rPr>
        <w:footnoteReference w:id="25"/>
      </w:r>
      <w:r w:rsidRPr="001F0FF8">
        <w:rPr>
          <w:rFonts w:ascii="Times New Roman" w:eastAsia="Times New Roman" w:hAnsi="Times New Roman" w:cs="Times New Roman"/>
          <w:sz w:val="24"/>
          <w:szCs w:val="24"/>
          <w:lang w:val="es-419" w:eastAsia="ja-JP"/>
        </w:rPr>
        <w:t xml:space="preserve">. </w:t>
      </w:r>
    </w:p>
    <w:p w14:paraId="2401E1D0" w14:textId="29687743" w:rsidR="002A213E" w:rsidRPr="001F0FF8" w:rsidRDefault="00F7608B" w:rsidP="00084271">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Vulneraciones al derecho a defender derechos y múltiples vulneraciones a otros derechos</w:t>
      </w:r>
    </w:p>
    <w:p w14:paraId="68E914CA" w14:textId="18001B11" w:rsidR="00C80519" w:rsidRPr="001F0FF8" w:rsidRDefault="00F7608B" w:rsidP="002A213E">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Varias de estas mujeres defensoras de sus territorios se han articulado en torno a organizaciones propias que asumen el desafío de coordinar acciones para lograr impactos en un nivel nacional e internacional, y como parte de una estrategia propia de protecc</w:t>
      </w:r>
      <w:r w:rsidR="00C80519" w:rsidRPr="001F0FF8">
        <w:rPr>
          <w:rFonts w:ascii="Times New Roman" w:eastAsia="Times New Roman" w:hAnsi="Times New Roman" w:cs="Times New Roman"/>
          <w:sz w:val="24"/>
          <w:szCs w:val="24"/>
          <w:lang w:val="es-419" w:eastAsia="ja-JP"/>
        </w:rPr>
        <w:t>ión como Defensoras de derechos ante el acoso y amenazas de autoridades y empresas.</w:t>
      </w:r>
      <w:r w:rsidRPr="001F0FF8">
        <w:rPr>
          <w:rFonts w:ascii="Times New Roman" w:eastAsia="Times New Roman" w:hAnsi="Times New Roman" w:cs="Times New Roman"/>
          <w:sz w:val="24"/>
          <w:szCs w:val="24"/>
          <w:lang w:val="es-419" w:eastAsia="ja-JP"/>
        </w:rPr>
        <w:t xml:space="preserve"> En esa perspectiva, el 2 de diciembre de 2018, en la comunidad de Pampa Grande, al interior de la Reserva Naciona</w:t>
      </w:r>
      <w:r w:rsidR="00C80519" w:rsidRPr="001F0FF8">
        <w:rPr>
          <w:rFonts w:ascii="Times New Roman" w:eastAsia="Times New Roman" w:hAnsi="Times New Roman" w:cs="Times New Roman"/>
          <w:sz w:val="24"/>
          <w:szCs w:val="24"/>
          <w:lang w:val="es-419" w:eastAsia="ja-JP"/>
        </w:rPr>
        <w:t xml:space="preserve">l de Flora y Fauna de </w:t>
      </w:r>
      <w:proofErr w:type="spellStart"/>
      <w:r w:rsidR="00C80519" w:rsidRPr="001F0FF8">
        <w:rPr>
          <w:rFonts w:ascii="Times New Roman" w:eastAsia="Times New Roman" w:hAnsi="Times New Roman" w:cs="Times New Roman"/>
          <w:sz w:val="24"/>
          <w:szCs w:val="24"/>
          <w:lang w:val="es-419" w:eastAsia="ja-JP"/>
        </w:rPr>
        <w:t>Tariquía</w:t>
      </w:r>
      <w:proofErr w:type="spellEnd"/>
      <w:r w:rsidR="00C80519" w:rsidRPr="001F0FF8">
        <w:rPr>
          <w:rFonts w:ascii="Times New Roman" w:eastAsia="Times New Roman" w:hAnsi="Times New Roman" w:cs="Times New Roman"/>
          <w:sz w:val="24"/>
          <w:szCs w:val="24"/>
          <w:lang w:val="es-419" w:eastAsia="ja-JP"/>
        </w:rPr>
        <w:t xml:space="preserve">, </w:t>
      </w:r>
      <w:r w:rsidR="00084271" w:rsidRPr="001F0FF8">
        <w:rPr>
          <w:rFonts w:ascii="Times New Roman" w:eastAsia="Times New Roman" w:hAnsi="Times New Roman" w:cs="Times New Roman"/>
          <w:sz w:val="24"/>
          <w:szCs w:val="24"/>
          <w:lang w:val="es-419" w:eastAsia="ja-JP"/>
        </w:rPr>
        <w:t xml:space="preserve">en el departamento de Tarija, </w:t>
      </w:r>
      <w:r w:rsidR="00C80519" w:rsidRPr="001F0FF8">
        <w:rPr>
          <w:rFonts w:ascii="Times New Roman" w:eastAsia="Times New Roman" w:hAnsi="Times New Roman" w:cs="Times New Roman"/>
          <w:sz w:val="24"/>
          <w:szCs w:val="24"/>
          <w:lang w:val="es-419" w:eastAsia="ja-JP"/>
        </w:rPr>
        <w:t>deciden constituir la “Coordina</w:t>
      </w:r>
      <w:r w:rsidR="00682ABA" w:rsidRPr="001F0FF8">
        <w:rPr>
          <w:rFonts w:ascii="Times New Roman" w:eastAsia="Times New Roman" w:hAnsi="Times New Roman" w:cs="Times New Roman"/>
          <w:sz w:val="24"/>
          <w:szCs w:val="24"/>
          <w:lang w:val="es-419" w:eastAsia="ja-JP"/>
        </w:rPr>
        <w:t xml:space="preserve">dora Nacional de Defensa de </w:t>
      </w:r>
      <w:r w:rsidR="00C80519" w:rsidRPr="001F0FF8">
        <w:rPr>
          <w:rFonts w:ascii="Times New Roman" w:eastAsia="Times New Roman" w:hAnsi="Times New Roman" w:cs="Times New Roman"/>
          <w:sz w:val="24"/>
          <w:szCs w:val="24"/>
          <w:lang w:val="es-419" w:eastAsia="ja-JP"/>
        </w:rPr>
        <w:t>Territorios Indíg</w:t>
      </w:r>
      <w:r w:rsidR="00682ABA" w:rsidRPr="001F0FF8">
        <w:rPr>
          <w:rFonts w:ascii="Times New Roman" w:eastAsia="Times New Roman" w:hAnsi="Times New Roman" w:cs="Times New Roman"/>
          <w:sz w:val="24"/>
          <w:szCs w:val="24"/>
          <w:lang w:val="es-419" w:eastAsia="ja-JP"/>
        </w:rPr>
        <w:t>enas Originarios Campesinos</w:t>
      </w:r>
      <w:r w:rsidR="00C80519" w:rsidRPr="001F0FF8">
        <w:rPr>
          <w:rFonts w:ascii="Times New Roman" w:eastAsia="Times New Roman" w:hAnsi="Times New Roman" w:cs="Times New Roman"/>
          <w:sz w:val="24"/>
          <w:szCs w:val="24"/>
          <w:lang w:val="es-419" w:eastAsia="ja-JP"/>
        </w:rPr>
        <w:t xml:space="preserve"> </w:t>
      </w:r>
      <w:r w:rsidR="00682ABA" w:rsidRPr="001F0FF8">
        <w:rPr>
          <w:rFonts w:ascii="Times New Roman" w:eastAsia="Times New Roman" w:hAnsi="Times New Roman" w:cs="Times New Roman"/>
          <w:sz w:val="24"/>
          <w:szCs w:val="24"/>
          <w:lang w:val="es-419" w:eastAsia="ja-JP"/>
        </w:rPr>
        <w:t xml:space="preserve">y </w:t>
      </w:r>
      <w:r w:rsidR="00C80519" w:rsidRPr="001F0FF8">
        <w:rPr>
          <w:rFonts w:ascii="Times New Roman" w:eastAsia="Times New Roman" w:hAnsi="Times New Roman" w:cs="Times New Roman"/>
          <w:sz w:val="24"/>
          <w:szCs w:val="24"/>
          <w:lang w:val="es-419" w:eastAsia="ja-JP"/>
        </w:rPr>
        <w:t xml:space="preserve">Áreas Protegidas </w:t>
      </w:r>
      <w:r w:rsidR="00682ABA" w:rsidRPr="001F0FF8">
        <w:rPr>
          <w:rFonts w:ascii="Times New Roman" w:eastAsia="Times New Roman" w:hAnsi="Times New Roman" w:cs="Times New Roman"/>
          <w:sz w:val="24"/>
          <w:szCs w:val="24"/>
          <w:lang w:val="es-419" w:eastAsia="ja-JP"/>
        </w:rPr>
        <w:t xml:space="preserve">– </w:t>
      </w:r>
      <w:r w:rsidR="00682ABA" w:rsidRPr="001F0FF8">
        <w:rPr>
          <w:rFonts w:ascii="Times New Roman" w:eastAsia="Times New Roman" w:hAnsi="Times New Roman" w:cs="Times New Roman"/>
          <w:sz w:val="24"/>
          <w:szCs w:val="24"/>
          <w:lang w:val="es-419" w:eastAsia="ja-JP"/>
        </w:rPr>
        <w:lastRenderedPageBreak/>
        <w:t xml:space="preserve">CONTIOCAP, </w:t>
      </w:r>
      <w:r w:rsidR="00C80519" w:rsidRPr="001F0FF8">
        <w:rPr>
          <w:rFonts w:ascii="Times New Roman" w:eastAsia="Times New Roman" w:hAnsi="Times New Roman" w:cs="Times New Roman"/>
          <w:sz w:val="24"/>
          <w:szCs w:val="24"/>
          <w:lang w:val="es-419" w:eastAsia="ja-JP"/>
        </w:rPr>
        <w:t>para defender, gestionar y denunciar las violaciones a los derechos</w:t>
      </w:r>
      <w:r w:rsidR="00682ABA" w:rsidRPr="001F0FF8">
        <w:rPr>
          <w:rFonts w:ascii="Times New Roman" w:eastAsia="Times New Roman" w:hAnsi="Times New Roman" w:cs="Times New Roman"/>
          <w:sz w:val="24"/>
          <w:szCs w:val="24"/>
          <w:lang w:val="es-419" w:eastAsia="ja-JP"/>
        </w:rPr>
        <w:t xml:space="preserve"> indígenas, derechos</w:t>
      </w:r>
      <w:r w:rsidR="00C80519" w:rsidRPr="001F0FF8">
        <w:rPr>
          <w:rFonts w:ascii="Times New Roman" w:eastAsia="Times New Roman" w:hAnsi="Times New Roman" w:cs="Times New Roman"/>
          <w:sz w:val="24"/>
          <w:szCs w:val="24"/>
          <w:lang w:val="es-419" w:eastAsia="ja-JP"/>
        </w:rPr>
        <w:t xml:space="preserve"> humanos</w:t>
      </w:r>
      <w:r w:rsidR="00D73B54" w:rsidRPr="001F0FF8">
        <w:rPr>
          <w:rFonts w:ascii="Times New Roman" w:eastAsia="Times New Roman" w:hAnsi="Times New Roman" w:cs="Times New Roman"/>
          <w:sz w:val="24"/>
          <w:szCs w:val="24"/>
          <w:lang w:val="es-419" w:eastAsia="ja-JP"/>
        </w:rPr>
        <w:t>,</w:t>
      </w:r>
      <w:r w:rsidR="00C80519" w:rsidRPr="001F0FF8">
        <w:rPr>
          <w:rFonts w:ascii="Times New Roman" w:eastAsia="Times New Roman" w:hAnsi="Times New Roman" w:cs="Times New Roman"/>
          <w:sz w:val="24"/>
          <w:szCs w:val="24"/>
          <w:lang w:val="es-419" w:eastAsia="ja-JP"/>
        </w:rPr>
        <w:t xml:space="preserve"> y de la Madre Naturaleza ante las instancias competentes”</w:t>
      </w:r>
      <w:r w:rsidR="00C80519" w:rsidRPr="001F0FF8">
        <w:rPr>
          <w:rStyle w:val="Refdenotaalpie"/>
          <w:rFonts w:ascii="Times New Roman" w:eastAsia="Times New Roman" w:hAnsi="Times New Roman" w:cs="Times New Roman"/>
          <w:sz w:val="24"/>
          <w:szCs w:val="24"/>
          <w:lang w:val="es-419" w:eastAsia="ja-JP"/>
        </w:rPr>
        <w:footnoteReference w:id="26"/>
      </w:r>
      <w:r w:rsidR="00C80519" w:rsidRPr="001F0FF8">
        <w:rPr>
          <w:rFonts w:ascii="Times New Roman" w:eastAsia="Times New Roman" w:hAnsi="Times New Roman" w:cs="Times New Roman"/>
          <w:sz w:val="24"/>
          <w:szCs w:val="24"/>
          <w:lang w:val="es-419" w:eastAsia="ja-JP"/>
        </w:rPr>
        <w:t>.</w:t>
      </w:r>
    </w:p>
    <w:p w14:paraId="3CE0A2E6" w14:textId="2E312897" w:rsidR="00F7608B" w:rsidRPr="001F0FF8" w:rsidRDefault="002A213E" w:rsidP="001E5520">
      <w:pPr>
        <w:pStyle w:val="Prrafodelista"/>
        <w:spacing w:before="120" w:after="120" w:line="240" w:lineRule="auto"/>
        <w:ind w:left="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 xml:space="preserve">El 6 de febrero de </w:t>
      </w:r>
      <w:r w:rsidR="00187C62" w:rsidRPr="001F0FF8">
        <w:rPr>
          <w:rFonts w:ascii="Times New Roman" w:eastAsia="Times New Roman" w:hAnsi="Times New Roman" w:cs="Times New Roman"/>
          <w:sz w:val="24"/>
          <w:szCs w:val="24"/>
          <w:lang w:val="es-419" w:eastAsia="ja-JP"/>
        </w:rPr>
        <w:t xml:space="preserve">2019, la </w:t>
      </w:r>
      <w:r w:rsidRPr="001F0FF8">
        <w:rPr>
          <w:rFonts w:ascii="Times New Roman" w:eastAsia="Times New Roman" w:hAnsi="Times New Roman" w:cs="Times New Roman"/>
          <w:sz w:val="24"/>
          <w:szCs w:val="24"/>
          <w:lang w:val="es-419" w:eastAsia="ja-JP"/>
        </w:rPr>
        <w:t>Nación</w:t>
      </w:r>
      <w:r w:rsidR="0038474E" w:rsidRPr="001F0FF8">
        <w:rPr>
          <w:rFonts w:ascii="Times New Roman" w:eastAsia="Times New Roman" w:hAnsi="Times New Roman" w:cs="Times New Roman"/>
          <w:sz w:val="24"/>
          <w:szCs w:val="24"/>
          <w:lang w:val="es-419" w:eastAsia="ja-JP"/>
        </w:rPr>
        <w:t xml:space="preserve"> Originaria</w:t>
      </w:r>
      <w:r w:rsidRPr="001F0FF8">
        <w:rPr>
          <w:rFonts w:ascii="Times New Roman" w:eastAsia="Times New Roman" w:hAnsi="Times New Roman" w:cs="Times New Roman"/>
          <w:sz w:val="24"/>
          <w:szCs w:val="24"/>
          <w:lang w:val="es-419" w:eastAsia="ja-JP"/>
        </w:rPr>
        <w:t xml:space="preserve"> </w:t>
      </w:r>
      <w:proofErr w:type="spellStart"/>
      <w:r w:rsidRPr="001F0FF8">
        <w:rPr>
          <w:rFonts w:ascii="Times New Roman" w:eastAsia="Times New Roman" w:hAnsi="Times New Roman" w:cs="Times New Roman"/>
          <w:sz w:val="24"/>
          <w:szCs w:val="24"/>
          <w:lang w:val="es-419" w:eastAsia="ja-JP"/>
        </w:rPr>
        <w:t>Qhara</w:t>
      </w:r>
      <w:proofErr w:type="spellEnd"/>
      <w:r w:rsidRPr="001F0FF8">
        <w:rPr>
          <w:rFonts w:ascii="Times New Roman" w:eastAsia="Times New Roman" w:hAnsi="Times New Roman" w:cs="Times New Roman"/>
          <w:sz w:val="24"/>
          <w:szCs w:val="24"/>
          <w:lang w:val="es-419" w:eastAsia="ja-JP"/>
        </w:rPr>
        <w:t xml:space="preserve"> </w:t>
      </w:r>
      <w:proofErr w:type="spellStart"/>
      <w:r w:rsidRPr="001F0FF8">
        <w:rPr>
          <w:rFonts w:ascii="Times New Roman" w:eastAsia="Times New Roman" w:hAnsi="Times New Roman" w:cs="Times New Roman"/>
          <w:sz w:val="24"/>
          <w:szCs w:val="24"/>
          <w:lang w:val="es-419" w:eastAsia="ja-JP"/>
        </w:rPr>
        <w:t>Qhara</w:t>
      </w:r>
      <w:proofErr w:type="spellEnd"/>
      <w:r w:rsidRPr="001F0FF8">
        <w:rPr>
          <w:rFonts w:ascii="Times New Roman" w:eastAsia="Times New Roman" w:hAnsi="Times New Roman" w:cs="Times New Roman"/>
          <w:sz w:val="24"/>
          <w:szCs w:val="24"/>
          <w:lang w:val="es-419" w:eastAsia="ja-JP"/>
        </w:rPr>
        <w:t xml:space="preserve"> inició una marcha desde la ciudad de Sucre hasta la ciudad de La Paz, en un</w:t>
      </w:r>
      <w:r w:rsidR="00682ABA" w:rsidRPr="001F0FF8">
        <w:rPr>
          <w:rFonts w:ascii="Times New Roman" w:eastAsia="Times New Roman" w:hAnsi="Times New Roman" w:cs="Times New Roman"/>
          <w:sz w:val="24"/>
          <w:szCs w:val="24"/>
          <w:lang w:val="es-419" w:eastAsia="ja-JP"/>
        </w:rPr>
        <w:t xml:space="preserve">a caminata </w:t>
      </w:r>
      <w:r w:rsidR="00187C62" w:rsidRPr="001F0FF8">
        <w:rPr>
          <w:rFonts w:ascii="Times New Roman" w:eastAsia="Times New Roman" w:hAnsi="Times New Roman" w:cs="Times New Roman"/>
          <w:sz w:val="24"/>
          <w:szCs w:val="24"/>
          <w:lang w:val="es-419" w:eastAsia="ja-JP"/>
        </w:rPr>
        <w:t xml:space="preserve">de más 700 Km </w:t>
      </w:r>
      <w:r w:rsidR="00682ABA" w:rsidRPr="001F0FF8">
        <w:rPr>
          <w:rFonts w:ascii="Times New Roman" w:eastAsia="Times New Roman" w:hAnsi="Times New Roman" w:cs="Times New Roman"/>
          <w:sz w:val="24"/>
          <w:szCs w:val="24"/>
          <w:lang w:val="es-419" w:eastAsia="ja-JP"/>
        </w:rPr>
        <w:t>que duraría 41</w:t>
      </w:r>
      <w:r w:rsidR="00C66EEA" w:rsidRPr="001F0FF8">
        <w:rPr>
          <w:rFonts w:ascii="Times New Roman" w:eastAsia="Times New Roman" w:hAnsi="Times New Roman" w:cs="Times New Roman"/>
          <w:sz w:val="24"/>
          <w:szCs w:val="24"/>
          <w:lang w:val="es-419" w:eastAsia="ja-JP"/>
        </w:rPr>
        <w:t xml:space="preserve"> días, exigiendo al gobierno </w:t>
      </w:r>
      <w:r w:rsidR="00682ABA" w:rsidRPr="001F0FF8">
        <w:rPr>
          <w:rFonts w:ascii="Times New Roman" w:eastAsia="Times New Roman" w:hAnsi="Times New Roman" w:cs="Times New Roman"/>
          <w:sz w:val="24"/>
          <w:szCs w:val="24"/>
          <w:lang w:val="es-419" w:eastAsia="ja-JP"/>
        </w:rPr>
        <w:t xml:space="preserve">el respeto a la </w:t>
      </w:r>
      <w:r w:rsidR="00D73B54" w:rsidRPr="001F0FF8">
        <w:rPr>
          <w:rFonts w:ascii="Times New Roman" w:eastAsia="Times New Roman" w:hAnsi="Times New Roman" w:cs="Times New Roman"/>
          <w:sz w:val="24"/>
          <w:szCs w:val="24"/>
          <w:lang w:val="es-419" w:eastAsia="ja-JP"/>
        </w:rPr>
        <w:t>Constitución</w:t>
      </w:r>
      <w:r w:rsidR="00682ABA" w:rsidRPr="001F0FF8">
        <w:rPr>
          <w:rFonts w:ascii="Times New Roman" w:eastAsia="Times New Roman" w:hAnsi="Times New Roman" w:cs="Times New Roman"/>
          <w:sz w:val="24"/>
          <w:szCs w:val="24"/>
          <w:lang w:val="es-419" w:eastAsia="ja-JP"/>
        </w:rPr>
        <w:t xml:space="preserve"> </w:t>
      </w:r>
      <w:r w:rsidR="00D73B54" w:rsidRPr="001F0FF8">
        <w:rPr>
          <w:rFonts w:ascii="Times New Roman" w:eastAsia="Times New Roman" w:hAnsi="Times New Roman" w:cs="Times New Roman"/>
          <w:sz w:val="24"/>
          <w:szCs w:val="24"/>
          <w:lang w:val="es-419" w:eastAsia="ja-JP"/>
        </w:rPr>
        <w:t>Política</w:t>
      </w:r>
      <w:r w:rsidR="00682ABA" w:rsidRPr="001F0FF8">
        <w:rPr>
          <w:rFonts w:ascii="Times New Roman" w:eastAsia="Times New Roman" w:hAnsi="Times New Roman" w:cs="Times New Roman"/>
          <w:sz w:val="24"/>
          <w:szCs w:val="24"/>
          <w:lang w:val="es-419" w:eastAsia="ja-JP"/>
        </w:rPr>
        <w:t xml:space="preserve"> del Estado Plurinacional de Bolivia, para </w:t>
      </w:r>
      <w:r w:rsidR="0038474E" w:rsidRPr="001F0FF8">
        <w:rPr>
          <w:rFonts w:ascii="Times New Roman" w:eastAsia="Times New Roman" w:hAnsi="Times New Roman" w:cs="Times New Roman"/>
          <w:sz w:val="24"/>
          <w:szCs w:val="24"/>
          <w:lang w:val="es-419" w:eastAsia="ja-JP"/>
        </w:rPr>
        <w:t xml:space="preserve">la </w:t>
      </w:r>
      <w:r w:rsidR="00682ABA" w:rsidRPr="001F0FF8">
        <w:rPr>
          <w:rFonts w:ascii="Times New Roman" w:eastAsia="Times New Roman" w:hAnsi="Times New Roman" w:cs="Times New Roman"/>
          <w:sz w:val="24"/>
          <w:szCs w:val="24"/>
          <w:lang w:val="es-419" w:eastAsia="ja-JP"/>
        </w:rPr>
        <w:t xml:space="preserve">protección de los </w:t>
      </w:r>
      <w:r w:rsidR="00C66EEA" w:rsidRPr="001F0FF8">
        <w:rPr>
          <w:rFonts w:ascii="Times New Roman" w:eastAsia="Times New Roman" w:hAnsi="Times New Roman" w:cs="Times New Roman"/>
          <w:sz w:val="24"/>
          <w:szCs w:val="24"/>
          <w:lang w:val="es-419" w:eastAsia="ja-JP"/>
        </w:rPr>
        <w:t>terri</w:t>
      </w:r>
      <w:r w:rsidR="00CC3E8A" w:rsidRPr="001F0FF8">
        <w:rPr>
          <w:rFonts w:ascii="Times New Roman" w:eastAsia="Times New Roman" w:hAnsi="Times New Roman" w:cs="Times New Roman"/>
          <w:sz w:val="24"/>
          <w:szCs w:val="24"/>
          <w:lang w:val="es-419" w:eastAsia="ja-JP"/>
        </w:rPr>
        <w:t>torio</w:t>
      </w:r>
      <w:r w:rsidR="00682ABA" w:rsidRPr="001F0FF8">
        <w:rPr>
          <w:rFonts w:ascii="Times New Roman" w:eastAsia="Times New Roman" w:hAnsi="Times New Roman" w:cs="Times New Roman"/>
          <w:sz w:val="24"/>
          <w:szCs w:val="24"/>
          <w:lang w:val="es-419" w:eastAsia="ja-JP"/>
        </w:rPr>
        <w:t xml:space="preserve">s </w:t>
      </w:r>
      <w:r w:rsidR="00D73B54" w:rsidRPr="001F0FF8">
        <w:rPr>
          <w:rFonts w:ascii="Times New Roman" w:eastAsia="Times New Roman" w:hAnsi="Times New Roman" w:cs="Times New Roman"/>
          <w:sz w:val="24"/>
          <w:szCs w:val="24"/>
          <w:lang w:val="es-419" w:eastAsia="ja-JP"/>
        </w:rPr>
        <w:t>indígenas por derecho pre existente, la autonomía y autodeterminación de las Naciones y Pueblos Indígenas. El 10</w:t>
      </w:r>
      <w:r w:rsidR="001E5520" w:rsidRPr="001F0FF8">
        <w:rPr>
          <w:rFonts w:ascii="Times New Roman" w:eastAsia="Times New Roman" w:hAnsi="Times New Roman" w:cs="Times New Roman"/>
          <w:sz w:val="24"/>
          <w:szCs w:val="24"/>
          <w:lang w:val="es-419" w:eastAsia="ja-JP"/>
        </w:rPr>
        <w:t xml:space="preserve"> de febrero</w:t>
      </w:r>
      <w:r w:rsidR="00CC3E8A" w:rsidRPr="001F0FF8">
        <w:rPr>
          <w:rFonts w:ascii="Times New Roman" w:eastAsia="Times New Roman" w:hAnsi="Times New Roman" w:cs="Times New Roman"/>
          <w:sz w:val="24"/>
          <w:szCs w:val="24"/>
          <w:lang w:val="es-419" w:eastAsia="ja-JP"/>
        </w:rPr>
        <w:t xml:space="preserve"> de 2019</w:t>
      </w:r>
      <w:r w:rsidR="001E5520" w:rsidRPr="001F0FF8">
        <w:rPr>
          <w:rFonts w:ascii="Times New Roman" w:eastAsia="Times New Roman" w:hAnsi="Times New Roman" w:cs="Times New Roman"/>
          <w:sz w:val="24"/>
          <w:szCs w:val="24"/>
          <w:lang w:val="es-419" w:eastAsia="ja-JP"/>
        </w:rPr>
        <w:t>, R</w:t>
      </w:r>
      <w:r w:rsidR="004D41F5" w:rsidRPr="001F0FF8">
        <w:rPr>
          <w:rFonts w:ascii="Times New Roman" w:eastAsia="Times New Roman" w:hAnsi="Times New Roman" w:cs="Times New Roman"/>
          <w:sz w:val="24"/>
          <w:szCs w:val="24"/>
          <w:lang w:val="es-419" w:eastAsia="ja-JP"/>
        </w:rPr>
        <w:t>.A.C.</w:t>
      </w:r>
      <w:r w:rsidR="00C66EEA" w:rsidRPr="001F0FF8">
        <w:rPr>
          <w:rFonts w:ascii="Times New Roman" w:eastAsia="Times New Roman" w:hAnsi="Times New Roman" w:cs="Times New Roman"/>
          <w:sz w:val="24"/>
          <w:szCs w:val="24"/>
          <w:lang w:val="es-419" w:eastAsia="ja-JP"/>
        </w:rPr>
        <w:t xml:space="preserve"> en representación de la </w:t>
      </w:r>
      <w:r w:rsidR="00297A59" w:rsidRPr="001F0FF8">
        <w:rPr>
          <w:rFonts w:ascii="Times New Roman" w:eastAsia="Times New Roman" w:hAnsi="Times New Roman" w:cs="Times New Roman"/>
          <w:sz w:val="24"/>
          <w:szCs w:val="24"/>
          <w:lang w:val="es-419" w:eastAsia="ja-JP"/>
        </w:rPr>
        <w:t>CONTIOCAP se sumó</w:t>
      </w:r>
      <w:r w:rsidR="00C66EEA" w:rsidRPr="001F0FF8">
        <w:rPr>
          <w:rFonts w:ascii="Times New Roman" w:eastAsia="Times New Roman" w:hAnsi="Times New Roman" w:cs="Times New Roman"/>
          <w:sz w:val="24"/>
          <w:szCs w:val="24"/>
          <w:lang w:val="es-419" w:eastAsia="ja-JP"/>
        </w:rPr>
        <w:t xml:space="preserve"> a la marcha,</w:t>
      </w:r>
      <w:r w:rsidR="00187C62" w:rsidRPr="001F0FF8">
        <w:rPr>
          <w:rFonts w:ascii="Times New Roman" w:eastAsia="Times New Roman" w:hAnsi="Times New Roman" w:cs="Times New Roman"/>
          <w:sz w:val="24"/>
          <w:szCs w:val="24"/>
          <w:lang w:val="es-419" w:eastAsia="ja-JP"/>
        </w:rPr>
        <w:t xml:space="preserve"> y posteriormente P</w:t>
      </w:r>
      <w:r w:rsidR="004D41F5" w:rsidRPr="001F0FF8">
        <w:rPr>
          <w:rFonts w:ascii="Times New Roman" w:eastAsia="Times New Roman" w:hAnsi="Times New Roman" w:cs="Times New Roman"/>
          <w:sz w:val="24"/>
          <w:szCs w:val="24"/>
          <w:lang w:val="es-419" w:eastAsia="ja-JP"/>
        </w:rPr>
        <w:t>.G</w:t>
      </w:r>
      <w:r w:rsidR="00187C62" w:rsidRPr="001F0FF8">
        <w:rPr>
          <w:rFonts w:ascii="Times New Roman" w:eastAsia="Times New Roman" w:hAnsi="Times New Roman" w:cs="Times New Roman"/>
          <w:sz w:val="24"/>
          <w:szCs w:val="24"/>
          <w:lang w:val="es-419" w:eastAsia="ja-JP"/>
        </w:rPr>
        <w:t>. L</w:t>
      </w:r>
      <w:r w:rsidR="00C66EEA" w:rsidRPr="001F0FF8">
        <w:rPr>
          <w:rFonts w:ascii="Times New Roman" w:eastAsia="Times New Roman" w:hAnsi="Times New Roman" w:cs="Times New Roman"/>
          <w:sz w:val="24"/>
          <w:szCs w:val="24"/>
          <w:lang w:val="es-419" w:eastAsia="ja-JP"/>
        </w:rPr>
        <w:t xml:space="preserve">a </w:t>
      </w:r>
      <w:r w:rsidR="00187C62" w:rsidRPr="001F0FF8">
        <w:rPr>
          <w:rFonts w:ascii="Times New Roman" w:eastAsia="Times New Roman" w:hAnsi="Times New Roman" w:cs="Times New Roman"/>
          <w:sz w:val="24"/>
          <w:szCs w:val="24"/>
          <w:lang w:val="es-419" w:eastAsia="ja-JP"/>
        </w:rPr>
        <w:t xml:space="preserve">marcha </w:t>
      </w:r>
      <w:r w:rsidR="004D41F5" w:rsidRPr="001F0FF8">
        <w:rPr>
          <w:rFonts w:ascii="Times New Roman" w:eastAsia="Times New Roman" w:hAnsi="Times New Roman" w:cs="Times New Roman"/>
          <w:sz w:val="24"/>
          <w:szCs w:val="24"/>
          <w:lang w:val="es-419" w:eastAsia="ja-JP"/>
        </w:rPr>
        <w:t>lleg</w:t>
      </w:r>
      <w:r w:rsidR="00C66EEA" w:rsidRPr="001F0FF8">
        <w:rPr>
          <w:rFonts w:ascii="Times New Roman" w:eastAsia="Times New Roman" w:hAnsi="Times New Roman" w:cs="Times New Roman"/>
          <w:sz w:val="24"/>
          <w:szCs w:val="24"/>
          <w:lang w:val="es-419" w:eastAsia="ja-JP"/>
        </w:rPr>
        <w:t>ó a La</w:t>
      </w:r>
      <w:r w:rsidR="0038474E" w:rsidRPr="001F0FF8">
        <w:rPr>
          <w:rFonts w:ascii="Times New Roman" w:eastAsia="Times New Roman" w:hAnsi="Times New Roman" w:cs="Times New Roman"/>
          <w:sz w:val="24"/>
          <w:szCs w:val="24"/>
          <w:lang w:val="es-419" w:eastAsia="ja-JP"/>
        </w:rPr>
        <w:t xml:space="preserve"> Paz el 18 de marzo de 2019, y a su arribo, </w:t>
      </w:r>
      <w:r w:rsidR="00C66EEA" w:rsidRPr="001F0FF8">
        <w:rPr>
          <w:rFonts w:ascii="Times New Roman" w:eastAsia="Times New Roman" w:hAnsi="Times New Roman" w:cs="Times New Roman"/>
          <w:sz w:val="24"/>
          <w:szCs w:val="24"/>
          <w:lang w:val="es-419" w:eastAsia="ja-JP"/>
        </w:rPr>
        <w:t>el ministro de Gobierno de ese entonces, Carlos Romero, acusó sin prueba alguna, entre otras personas defensoras de derec</w:t>
      </w:r>
      <w:r w:rsidR="00CC3E8A" w:rsidRPr="001F0FF8">
        <w:rPr>
          <w:rFonts w:ascii="Times New Roman" w:eastAsia="Times New Roman" w:hAnsi="Times New Roman" w:cs="Times New Roman"/>
          <w:sz w:val="24"/>
          <w:szCs w:val="24"/>
          <w:lang w:val="es-419" w:eastAsia="ja-JP"/>
        </w:rPr>
        <w:t>hos humanos, a R</w:t>
      </w:r>
      <w:r w:rsidR="004D41F5" w:rsidRPr="001F0FF8">
        <w:rPr>
          <w:rFonts w:ascii="Times New Roman" w:eastAsia="Times New Roman" w:hAnsi="Times New Roman" w:cs="Times New Roman"/>
          <w:sz w:val="24"/>
          <w:szCs w:val="24"/>
          <w:lang w:val="es-419" w:eastAsia="ja-JP"/>
        </w:rPr>
        <w:t xml:space="preserve">.A.C. y a P.G. </w:t>
      </w:r>
      <w:r w:rsidR="00C66EEA" w:rsidRPr="001F0FF8">
        <w:rPr>
          <w:rFonts w:ascii="Times New Roman" w:eastAsia="Times New Roman" w:hAnsi="Times New Roman" w:cs="Times New Roman"/>
          <w:sz w:val="24"/>
          <w:szCs w:val="24"/>
          <w:lang w:val="es-419" w:eastAsia="ja-JP"/>
        </w:rPr>
        <w:t xml:space="preserve">de formar parte de </w:t>
      </w:r>
      <w:proofErr w:type="spellStart"/>
      <w:r w:rsidR="00C66EEA" w:rsidRPr="001F0FF8">
        <w:rPr>
          <w:rFonts w:ascii="Times New Roman" w:eastAsia="Times New Roman" w:hAnsi="Times New Roman" w:cs="Times New Roman"/>
          <w:sz w:val="24"/>
          <w:szCs w:val="24"/>
          <w:lang w:val="es-419" w:eastAsia="ja-JP"/>
        </w:rPr>
        <w:t>ONGs</w:t>
      </w:r>
      <w:proofErr w:type="spellEnd"/>
      <w:r w:rsidR="00C66EEA" w:rsidRPr="001F0FF8">
        <w:rPr>
          <w:rFonts w:ascii="Times New Roman" w:eastAsia="Times New Roman" w:hAnsi="Times New Roman" w:cs="Times New Roman"/>
          <w:sz w:val="24"/>
          <w:szCs w:val="24"/>
          <w:lang w:val="es-419" w:eastAsia="ja-JP"/>
        </w:rPr>
        <w:t xml:space="preserve"> que serían “</w:t>
      </w:r>
      <w:r w:rsidR="00A16BDA" w:rsidRPr="001F0FF8">
        <w:rPr>
          <w:rFonts w:ascii="Times New Roman" w:eastAsia="Times New Roman" w:hAnsi="Times New Roman" w:cs="Times New Roman"/>
          <w:sz w:val="24"/>
          <w:szCs w:val="24"/>
          <w:lang w:val="es-419" w:eastAsia="ja-JP"/>
        </w:rPr>
        <w:t xml:space="preserve">financiadoras e </w:t>
      </w:r>
      <w:r w:rsidR="00C66EEA" w:rsidRPr="001F0FF8">
        <w:rPr>
          <w:rFonts w:ascii="Times New Roman" w:eastAsia="Times New Roman" w:hAnsi="Times New Roman" w:cs="Times New Roman"/>
          <w:sz w:val="24"/>
          <w:szCs w:val="24"/>
          <w:lang w:val="es-419" w:eastAsia="ja-JP"/>
        </w:rPr>
        <w:t xml:space="preserve">instigadoras de la marcha” y </w:t>
      </w:r>
      <w:r w:rsidR="00C66EEA" w:rsidRPr="001F0FF8">
        <w:rPr>
          <w:rFonts w:ascii="Times New Roman" w:eastAsia="Times New Roman" w:hAnsi="Times New Roman" w:cs="Times New Roman"/>
          <w:bCs/>
          <w:sz w:val="24"/>
          <w:szCs w:val="24"/>
          <w:lang w:val="es-419" w:eastAsia="ja-JP"/>
        </w:rPr>
        <w:t xml:space="preserve">que </w:t>
      </w:r>
      <w:r w:rsidR="001E5520" w:rsidRPr="001F0FF8">
        <w:rPr>
          <w:rFonts w:ascii="Times New Roman" w:eastAsia="Times New Roman" w:hAnsi="Times New Roman" w:cs="Times New Roman"/>
          <w:bCs/>
          <w:sz w:val="24"/>
          <w:szCs w:val="24"/>
          <w:lang w:val="es-419" w:eastAsia="ja-JP"/>
        </w:rPr>
        <w:t xml:space="preserve">actuarían de </w:t>
      </w:r>
      <w:r w:rsidR="001E5520" w:rsidRPr="001F0FF8">
        <w:rPr>
          <w:rFonts w:ascii="Times New Roman" w:eastAsia="Times New Roman" w:hAnsi="Times New Roman" w:cs="Times New Roman"/>
          <w:sz w:val="24"/>
          <w:szCs w:val="24"/>
          <w:lang w:val="es-419" w:eastAsia="ja-JP"/>
        </w:rPr>
        <w:t>manera delincuencial “con un modus operandi propio organizando ayllus en comunidades indígenas</w:t>
      </w:r>
      <w:r w:rsidR="001E5520" w:rsidRPr="001F0FF8">
        <w:rPr>
          <w:rFonts w:ascii="Times New Roman" w:eastAsia="Times New Roman" w:hAnsi="Times New Roman" w:cs="Times New Roman"/>
          <w:bCs/>
          <w:sz w:val="24"/>
          <w:szCs w:val="24"/>
          <w:lang w:val="es-419" w:eastAsia="ja-JP"/>
        </w:rPr>
        <w:t> donde provocan conflictos y abusos amparándose en una supuesta justicia indígena originaria”</w:t>
      </w:r>
      <w:r w:rsidR="001E5520" w:rsidRPr="001F0FF8">
        <w:rPr>
          <w:rStyle w:val="Refdenotaalpie"/>
          <w:rFonts w:ascii="Times New Roman" w:eastAsia="Times New Roman" w:hAnsi="Times New Roman" w:cs="Times New Roman"/>
          <w:bCs/>
          <w:sz w:val="24"/>
          <w:szCs w:val="24"/>
          <w:lang w:val="es-419" w:eastAsia="ja-JP"/>
        </w:rPr>
        <w:footnoteReference w:id="27"/>
      </w:r>
      <w:r w:rsidR="001E5520" w:rsidRPr="001F0FF8">
        <w:rPr>
          <w:rFonts w:ascii="Times New Roman" w:eastAsia="Times New Roman" w:hAnsi="Times New Roman" w:cs="Times New Roman"/>
          <w:bCs/>
          <w:sz w:val="24"/>
          <w:szCs w:val="24"/>
          <w:lang w:val="es-419" w:eastAsia="ja-JP"/>
        </w:rPr>
        <w:t>.</w:t>
      </w:r>
      <w:r w:rsidR="001E5520" w:rsidRPr="001F0FF8">
        <w:rPr>
          <w:rStyle w:val="Textoennegrita"/>
          <w:color w:val="333333"/>
          <w:sz w:val="24"/>
          <w:szCs w:val="24"/>
          <w:shd w:val="clear" w:color="auto" w:fill="FFFFFF"/>
        </w:rPr>
        <w:t> </w:t>
      </w:r>
    </w:p>
    <w:p w14:paraId="02EF152F" w14:textId="35B1E4F0" w:rsidR="001E7E8B" w:rsidRPr="001F0FF8" w:rsidRDefault="008B779E" w:rsidP="008B779E">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Como se ha podido evidenciar en todos los casos abordados en este informe, las vulneraciones a derechos de mujeres defensoras del medio ambiente y los territorios, ocurren conjunta y pa</w:t>
      </w:r>
      <w:r w:rsidR="00015064" w:rsidRPr="001F0FF8">
        <w:rPr>
          <w:rFonts w:ascii="Times New Roman" w:eastAsia="Times New Roman" w:hAnsi="Times New Roman" w:cs="Times New Roman"/>
          <w:sz w:val="24"/>
          <w:szCs w:val="24"/>
          <w:lang w:val="es-419" w:eastAsia="ja-JP"/>
        </w:rPr>
        <w:t xml:space="preserve">ralelamente con vulneraciones a </w:t>
      </w:r>
      <w:r w:rsidR="001E7E8B" w:rsidRPr="001F0FF8">
        <w:rPr>
          <w:rFonts w:ascii="Times New Roman" w:eastAsia="Times New Roman" w:hAnsi="Times New Roman" w:cs="Times New Roman"/>
          <w:sz w:val="24"/>
          <w:szCs w:val="24"/>
          <w:lang w:val="es-419" w:eastAsia="ja-JP"/>
        </w:rPr>
        <w:t xml:space="preserve">fundamentales </w:t>
      </w:r>
      <w:r w:rsidRPr="001F0FF8">
        <w:rPr>
          <w:rFonts w:ascii="Times New Roman" w:eastAsia="Times New Roman" w:hAnsi="Times New Roman" w:cs="Times New Roman"/>
          <w:sz w:val="24"/>
          <w:szCs w:val="24"/>
          <w:lang w:val="es-419" w:eastAsia="ja-JP"/>
        </w:rPr>
        <w:t>derechos civiles y políticos</w:t>
      </w:r>
      <w:r w:rsidR="00084271" w:rsidRPr="001F0FF8">
        <w:rPr>
          <w:rFonts w:ascii="Times New Roman" w:eastAsia="Times New Roman" w:hAnsi="Times New Roman" w:cs="Times New Roman"/>
          <w:sz w:val="24"/>
          <w:szCs w:val="24"/>
          <w:lang w:val="es-419" w:eastAsia="ja-JP"/>
        </w:rPr>
        <w:t xml:space="preserve">, </w:t>
      </w:r>
      <w:r w:rsidR="00015064" w:rsidRPr="001F0FF8">
        <w:rPr>
          <w:rFonts w:ascii="Times New Roman" w:eastAsia="Times New Roman" w:hAnsi="Times New Roman" w:cs="Times New Roman"/>
          <w:sz w:val="24"/>
          <w:szCs w:val="24"/>
          <w:lang w:val="es-419" w:eastAsia="ja-JP"/>
        </w:rPr>
        <w:t>además de</w:t>
      </w:r>
      <w:r w:rsidR="00084271" w:rsidRPr="001F0FF8">
        <w:rPr>
          <w:rFonts w:ascii="Times New Roman" w:eastAsia="Times New Roman" w:hAnsi="Times New Roman" w:cs="Times New Roman"/>
          <w:sz w:val="24"/>
          <w:szCs w:val="24"/>
          <w:lang w:val="es-419" w:eastAsia="ja-JP"/>
        </w:rPr>
        <w:t xml:space="preserve"> su </w:t>
      </w:r>
      <w:r w:rsidR="00015064" w:rsidRPr="001F0FF8">
        <w:rPr>
          <w:rFonts w:ascii="Times New Roman" w:eastAsia="Times New Roman" w:hAnsi="Times New Roman" w:cs="Times New Roman"/>
          <w:sz w:val="24"/>
          <w:szCs w:val="24"/>
          <w:lang w:val="es-419" w:eastAsia="ja-JP"/>
        </w:rPr>
        <w:t>derecho a defender derechos</w:t>
      </w:r>
      <w:r w:rsidRPr="001F0FF8">
        <w:rPr>
          <w:rFonts w:ascii="Times New Roman" w:eastAsia="Times New Roman" w:hAnsi="Times New Roman" w:cs="Times New Roman"/>
          <w:sz w:val="24"/>
          <w:szCs w:val="24"/>
          <w:lang w:val="es-419" w:eastAsia="ja-JP"/>
        </w:rPr>
        <w:t xml:space="preserve">. Ya vimos en el caso de </w:t>
      </w:r>
      <w:proofErr w:type="spellStart"/>
      <w:r w:rsidRPr="001F0FF8">
        <w:rPr>
          <w:rFonts w:ascii="Times New Roman" w:eastAsia="Times New Roman" w:hAnsi="Times New Roman" w:cs="Times New Roman"/>
          <w:sz w:val="24"/>
          <w:szCs w:val="24"/>
          <w:lang w:val="es-419" w:eastAsia="ja-JP"/>
        </w:rPr>
        <w:t>Tariquía</w:t>
      </w:r>
      <w:proofErr w:type="spellEnd"/>
      <w:r w:rsidRPr="001F0FF8">
        <w:rPr>
          <w:rFonts w:ascii="Times New Roman" w:eastAsia="Times New Roman" w:hAnsi="Times New Roman" w:cs="Times New Roman"/>
          <w:sz w:val="24"/>
          <w:szCs w:val="24"/>
          <w:lang w:val="es-419" w:eastAsia="ja-JP"/>
        </w:rPr>
        <w:t xml:space="preserve"> </w:t>
      </w:r>
      <w:r w:rsidR="00A06F4A" w:rsidRPr="001F0FF8">
        <w:rPr>
          <w:rFonts w:ascii="Times New Roman" w:eastAsia="Times New Roman" w:hAnsi="Times New Roman" w:cs="Times New Roman"/>
          <w:sz w:val="24"/>
          <w:szCs w:val="24"/>
          <w:lang w:val="es-419" w:eastAsia="ja-JP"/>
        </w:rPr>
        <w:t xml:space="preserve">y los casos de la región del </w:t>
      </w:r>
      <w:proofErr w:type="spellStart"/>
      <w:r w:rsidR="00A06F4A" w:rsidRPr="001F0FF8">
        <w:rPr>
          <w:rFonts w:ascii="Times New Roman" w:eastAsia="Times New Roman" w:hAnsi="Times New Roman" w:cs="Times New Roman"/>
          <w:sz w:val="24"/>
          <w:szCs w:val="24"/>
          <w:lang w:val="es-419" w:eastAsia="ja-JP"/>
        </w:rPr>
        <w:t>Aguaragüe</w:t>
      </w:r>
      <w:proofErr w:type="spellEnd"/>
      <w:r w:rsidR="00A06F4A"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cómo</w:t>
      </w:r>
      <w:r w:rsidR="001E7E8B"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 xml:space="preserve">los ultrajes a mujeres defensoras </w:t>
      </w:r>
      <w:r w:rsidR="00DE6931" w:rsidRPr="001F0FF8">
        <w:rPr>
          <w:rFonts w:ascii="Times New Roman" w:eastAsia="Times New Roman" w:hAnsi="Times New Roman" w:cs="Times New Roman"/>
          <w:sz w:val="24"/>
          <w:szCs w:val="24"/>
          <w:lang w:val="es-419" w:eastAsia="ja-JP"/>
        </w:rPr>
        <w:t>están</w:t>
      </w:r>
      <w:r w:rsidR="001E7E8B" w:rsidRPr="001F0FF8">
        <w:rPr>
          <w:rFonts w:ascii="Times New Roman" w:eastAsia="Times New Roman" w:hAnsi="Times New Roman" w:cs="Times New Roman"/>
          <w:sz w:val="24"/>
          <w:szCs w:val="24"/>
          <w:lang w:val="es-419" w:eastAsia="ja-JP"/>
        </w:rPr>
        <w:t xml:space="preserve"> vinculados </w:t>
      </w:r>
      <w:r w:rsidRPr="001F0FF8">
        <w:rPr>
          <w:rFonts w:ascii="Times New Roman" w:eastAsia="Times New Roman" w:hAnsi="Times New Roman" w:cs="Times New Roman"/>
          <w:sz w:val="24"/>
          <w:szCs w:val="24"/>
          <w:lang w:val="es-419" w:eastAsia="ja-JP"/>
        </w:rPr>
        <w:t xml:space="preserve">con la violación al derecho de libre asociación. En el caso de las comunidades afectadas por el proyecto hidroeléctrico Rositas, igualmente se pone de manifiesto esta vulneración paralela y concurrente de derechos, cuando las mujeres asumen un protagonismo en la protección y defensa organizada de los derechos de las comunidades. </w:t>
      </w:r>
    </w:p>
    <w:p w14:paraId="7D3FC45C" w14:textId="0D692F2F" w:rsidR="008B779E" w:rsidRPr="001F0FF8" w:rsidRDefault="008B779E" w:rsidP="001E7E8B">
      <w:pPr>
        <w:pStyle w:val="Prrafodelista"/>
        <w:spacing w:before="120" w:after="120" w:line="240" w:lineRule="auto"/>
        <w:ind w:left="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En el caso de la hidroeléctrica Rositas, la líder guaraní L</w:t>
      </w:r>
      <w:r w:rsidR="004D41F5" w:rsidRPr="001F0FF8">
        <w:rPr>
          <w:rFonts w:ascii="Times New Roman" w:eastAsia="Times New Roman" w:hAnsi="Times New Roman" w:cs="Times New Roman"/>
          <w:sz w:val="24"/>
          <w:szCs w:val="24"/>
          <w:lang w:val="es-419" w:eastAsia="ja-JP"/>
        </w:rPr>
        <w:t>.M.T.</w:t>
      </w:r>
      <w:r w:rsidRPr="001F0FF8">
        <w:rPr>
          <w:rFonts w:ascii="Times New Roman" w:eastAsia="Times New Roman" w:hAnsi="Times New Roman" w:cs="Times New Roman"/>
          <w:sz w:val="24"/>
          <w:szCs w:val="24"/>
          <w:lang w:val="es-419" w:eastAsia="ja-JP"/>
        </w:rPr>
        <w:t xml:space="preserve"> expresa con claridad cómo se vulneran derecho</w:t>
      </w:r>
      <w:r w:rsidR="00B34789" w:rsidRPr="001F0FF8">
        <w:rPr>
          <w:rFonts w:ascii="Times New Roman" w:eastAsia="Times New Roman" w:hAnsi="Times New Roman" w:cs="Times New Roman"/>
          <w:sz w:val="24"/>
          <w:szCs w:val="24"/>
          <w:lang w:val="es-419" w:eastAsia="ja-JP"/>
        </w:rPr>
        <w:t>s</w:t>
      </w:r>
      <w:r w:rsidRPr="001F0FF8">
        <w:rPr>
          <w:rFonts w:ascii="Times New Roman" w:eastAsia="Times New Roman" w:hAnsi="Times New Roman" w:cs="Times New Roman"/>
          <w:sz w:val="24"/>
          <w:szCs w:val="24"/>
          <w:lang w:val="es-419" w:eastAsia="ja-JP"/>
        </w:rPr>
        <w:t xml:space="preserve"> de acceso a información y el derecho a consulta previa. </w:t>
      </w:r>
      <w:r w:rsidR="001E7E8B" w:rsidRPr="001F0FF8">
        <w:rPr>
          <w:rFonts w:ascii="Times New Roman" w:eastAsia="Times New Roman" w:hAnsi="Times New Roman" w:cs="Times New Roman"/>
          <w:sz w:val="24"/>
          <w:szCs w:val="24"/>
          <w:lang w:val="es-419" w:eastAsia="ja-JP"/>
        </w:rPr>
        <w:t>“</w:t>
      </w:r>
      <w:r w:rsidR="001E7E8B" w:rsidRPr="001F0FF8">
        <w:rPr>
          <w:rFonts w:ascii="Times New Roman" w:hAnsi="Times New Roman" w:cs="Times New Roman"/>
          <w:sz w:val="24"/>
          <w:szCs w:val="24"/>
        </w:rPr>
        <w:t xml:space="preserve">Nos enteramos en realidad al ver la firma del proyecto en la prensa. Lo que hicimos fue pedir información, no nos la dieron. Entonces, empezamos a prohibir que entren a hacer estudios y esas cosas. En un inicio fue eso, prohibir que entren hasta que no sepamos qué va a pasar, </w:t>
      </w:r>
      <w:r w:rsidR="00B34789" w:rsidRPr="001F0FF8">
        <w:rPr>
          <w:rFonts w:ascii="Times New Roman" w:hAnsi="Times New Roman" w:cs="Times New Roman"/>
          <w:sz w:val="24"/>
          <w:szCs w:val="24"/>
        </w:rPr>
        <w:t xml:space="preserve">a </w:t>
      </w:r>
      <w:r w:rsidR="001E7E8B" w:rsidRPr="001F0FF8">
        <w:rPr>
          <w:rFonts w:ascii="Times New Roman" w:hAnsi="Times New Roman" w:cs="Times New Roman"/>
          <w:sz w:val="24"/>
          <w:szCs w:val="24"/>
        </w:rPr>
        <w:t xml:space="preserve">finales del 2015 y 2016. No nos decían nada, no nos querían dar información. Nosotros sabíamos que esto era algo raro de inicio…, y cuando nos presentan este proyecto y no nos consultan de qué y para qué, nosotros agarramos y decimos </w:t>
      </w:r>
      <w:r w:rsidR="00466F34" w:rsidRPr="001F0FF8">
        <w:rPr>
          <w:rFonts w:ascii="Times New Roman" w:hAnsi="Times New Roman" w:cs="Times New Roman"/>
          <w:sz w:val="24"/>
          <w:szCs w:val="24"/>
        </w:rPr>
        <w:t>‘</w:t>
      </w:r>
      <w:r w:rsidR="001E7E8B" w:rsidRPr="001F0FF8">
        <w:rPr>
          <w:rFonts w:ascii="Times New Roman" w:hAnsi="Times New Roman" w:cs="Times New Roman"/>
          <w:sz w:val="24"/>
          <w:szCs w:val="24"/>
        </w:rPr>
        <w:t>qué es lo que pasa con este proyecto</w:t>
      </w:r>
      <w:r w:rsidR="00466F34" w:rsidRPr="001F0FF8">
        <w:rPr>
          <w:rFonts w:ascii="Times New Roman" w:hAnsi="Times New Roman" w:cs="Times New Roman"/>
          <w:sz w:val="24"/>
          <w:szCs w:val="24"/>
        </w:rPr>
        <w:t>’</w:t>
      </w:r>
      <w:r w:rsidR="001E7E8B" w:rsidRPr="001F0FF8">
        <w:rPr>
          <w:rFonts w:ascii="Times New Roman" w:hAnsi="Times New Roman" w:cs="Times New Roman"/>
          <w:sz w:val="24"/>
          <w:szCs w:val="24"/>
        </w:rPr>
        <w:t>. De esa forma, es que nos alertamos, nunca hubo aceptación en nada porque nunca el proyecto fue una cosa clara… No dejamos entrar al INE</w:t>
      </w:r>
      <w:r w:rsidR="00A06F4A" w:rsidRPr="001F0FF8">
        <w:rPr>
          <w:rStyle w:val="Refdenotaalpie"/>
          <w:rFonts w:ascii="Times New Roman" w:hAnsi="Times New Roman" w:cs="Times New Roman"/>
          <w:sz w:val="24"/>
          <w:szCs w:val="24"/>
        </w:rPr>
        <w:footnoteReference w:id="28"/>
      </w:r>
      <w:r w:rsidR="001E7E8B" w:rsidRPr="001F0FF8">
        <w:rPr>
          <w:rFonts w:ascii="Times New Roman" w:hAnsi="Times New Roman" w:cs="Times New Roman"/>
          <w:sz w:val="24"/>
          <w:szCs w:val="24"/>
        </w:rPr>
        <w:t xml:space="preserve">, imagínate, va a venir con una hoja que dice que es un </w:t>
      </w:r>
      <w:r w:rsidR="001E7E8B" w:rsidRPr="001F0FF8">
        <w:rPr>
          <w:rFonts w:ascii="Times New Roman" w:hAnsi="Times New Roman" w:cs="Times New Roman"/>
          <w:sz w:val="24"/>
          <w:szCs w:val="24"/>
        </w:rPr>
        <w:lastRenderedPageBreak/>
        <w:t>proyecto de millones y que nos va a beneficiar y que nos da una o dos hojitas para rellenar, no lo aceptamos”</w:t>
      </w:r>
      <w:r w:rsidR="0057797D" w:rsidRPr="001F0FF8">
        <w:rPr>
          <w:rStyle w:val="Refdenotaalpie"/>
          <w:rFonts w:ascii="Times New Roman" w:hAnsi="Times New Roman" w:cs="Times New Roman"/>
          <w:sz w:val="24"/>
          <w:szCs w:val="24"/>
        </w:rPr>
        <w:footnoteReference w:id="29"/>
      </w:r>
    </w:p>
    <w:p w14:paraId="1896EAD7" w14:textId="2A0F5D44" w:rsidR="00F7608B" w:rsidRPr="001F0FF8" w:rsidRDefault="001E7E8B" w:rsidP="00015064">
      <w:pPr>
        <w:pStyle w:val="Prrafodelista"/>
        <w:spacing w:before="120" w:after="120" w:line="240" w:lineRule="auto"/>
        <w:ind w:left="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 xml:space="preserve">Cuando las mujeres indígenas </w:t>
      </w:r>
      <w:r w:rsidR="00F156B8" w:rsidRPr="001F0FF8">
        <w:rPr>
          <w:rFonts w:ascii="Times New Roman" w:eastAsia="Times New Roman" w:hAnsi="Times New Roman" w:cs="Times New Roman"/>
          <w:sz w:val="24"/>
          <w:szCs w:val="24"/>
          <w:lang w:val="es-419" w:eastAsia="ja-JP"/>
        </w:rPr>
        <w:t xml:space="preserve">guaraní </w:t>
      </w:r>
      <w:r w:rsidRPr="001F0FF8">
        <w:rPr>
          <w:rFonts w:ascii="Times New Roman" w:eastAsia="Times New Roman" w:hAnsi="Times New Roman" w:cs="Times New Roman"/>
          <w:sz w:val="24"/>
          <w:szCs w:val="24"/>
          <w:lang w:val="es-419" w:eastAsia="ja-JP"/>
        </w:rPr>
        <w:t>de las comunidades afectadas deciden ejercer sus derechos, a contracorriente de los líderes varones subordinados al gobierno y la empresa, l</w:t>
      </w:r>
      <w:r w:rsidR="008B779E" w:rsidRPr="001F0FF8">
        <w:rPr>
          <w:rFonts w:ascii="Times New Roman" w:eastAsia="Times New Roman" w:hAnsi="Times New Roman" w:cs="Times New Roman"/>
          <w:sz w:val="24"/>
          <w:szCs w:val="24"/>
          <w:lang w:val="es-419" w:eastAsia="ja-JP"/>
        </w:rPr>
        <w:t>a nega</w:t>
      </w:r>
      <w:r w:rsidRPr="001F0FF8">
        <w:rPr>
          <w:rFonts w:ascii="Times New Roman" w:eastAsia="Times New Roman" w:hAnsi="Times New Roman" w:cs="Times New Roman"/>
          <w:sz w:val="24"/>
          <w:szCs w:val="24"/>
          <w:lang w:val="es-419" w:eastAsia="ja-JP"/>
        </w:rPr>
        <w:t>ción</w:t>
      </w:r>
      <w:r w:rsidR="008B779E"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de</w:t>
      </w:r>
      <w:r w:rsidR="008B779E" w:rsidRPr="001F0FF8">
        <w:rPr>
          <w:rFonts w:ascii="Times New Roman" w:eastAsia="Times New Roman" w:hAnsi="Times New Roman" w:cs="Times New Roman"/>
          <w:sz w:val="24"/>
          <w:szCs w:val="24"/>
          <w:lang w:val="es-419" w:eastAsia="ja-JP"/>
        </w:rPr>
        <w:t xml:space="preserve"> información oportuna y veraz para que las comunidades decidan el ingreso o no de</w:t>
      </w:r>
      <w:r w:rsidR="00F156B8" w:rsidRPr="001F0FF8">
        <w:rPr>
          <w:rFonts w:ascii="Times New Roman" w:eastAsia="Times New Roman" w:hAnsi="Times New Roman" w:cs="Times New Roman"/>
          <w:sz w:val="24"/>
          <w:szCs w:val="24"/>
          <w:lang w:val="es-419" w:eastAsia="ja-JP"/>
        </w:rPr>
        <w:t>l</w:t>
      </w:r>
      <w:r w:rsidR="008B779E" w:rsidRPr="001F0FF8">
        <w:rPr>
          <w:rFonts w:ascii="Times New Roman" w:eastAsia="Times New Roman" w:hAnsi="Times New Roman" w:cs="Times New Roman"/>
          <w:sz w:val="24"/>
          <w:szCs w:val="24"/>
          <w:lang w:val="es-419" w:eastAsia="ja-JP"/>
        </w:rPr>
        <w:t xml:space="preserve"> proyecto y las campañas de desinformación emprendidas por el Estado y la empresa</w:t>
      </w:r>
      <w:r w:rsidRPr="001F0FF8">
        <w:rPr>
          <w:rFonts w:ascii="Times New Roman" w:eastAsia="Times New Roman" w:hAnsi="Times New Roman" w:cs="Times New Roman"/>
          <w:sz w:val="24"/>
          <w:szCs w:val="24"/>
          <w:lang w:val="es-419" w:eastAsia="ja-JP"/>
        </w:rPr>
        <w:t>,</w:t>
      </w:r>
      <w:r w:rsidR="008B779E" w:rsidRPr="001F0FF8">
        <w:rPr>
          <w:rFonts w:ascii="Times New Roman" w:eastAsia="Times New Roman" w:hAnsi="Times New Roman" w:cs="Times New Roman"/>
          <w:sz w:val="24"/>
          <w:szCs w:val="24"/>
          <w:lang w:val="es-419" w:eastAsia="ja-JP"/>
        </w:rPr>
        <w:t xml:space="preserve"> </w:t>
      </w:r>
      <w:r w:rsidRPr="001F0FF8">
        <w:rPr>
          <w:rFonts w:ascii="Times New Roman" w:eastAsia="Times New Roman" w:hAnsi="Times New Roman" w:cs="Times New Roman"/>
          <w:sz w:val="24"/>
          <w:szCs w:val="24"/>
          <w:lang w:val="es-419" w:eastAsia="ja-JP"/>
        </w:rPr>
        <w:t>hace patente esas vulneraciones a básicos derechos civiles y políticos</w:t>
      </w:r>
      <w:r w:rsidR="008B779E" w:rsidRPr="001F0FF8">
        <w:rPr>
          <w:rFonts w:ascii="Times New Roman" w:eastAsia="Times New Roman" w:hAnsi="Times New Roman" w:cs="Times New Roman"/>
          <w:sz w:val="24"/>
          <w:szCs w:val="24"/>
          <w:lang w:val="es-419" w:eastAsia="ja-JP"/>
        </w:rPr>
        <w:t>. A ello se añade la realización de procesos de consulta que no cumplen con lo establecido en la legislación nacional ni en los convenios internacionales.</w:t>
      </w:r>
      <w:r w:rsidRPr="001F0FF8">
        <w:rPr>
          <w:rFonts w:ascii="Times New Roman" w:eastAsia="Times New Roman" w:hAnsi="Times New Roman" w:cs="Times New Roman"/>
          <w:sz w:val="24"/>
          <w:szCs w:val="24"/>
          <w:lang w:val="es-419" w:eastAsia="ja-JP"/>
        </w:rPr>
        <w:t xml:space="preserve"> </w:t>
      </w:r>
    </w:p>
    <w:p w14:paraId="5DE67222" w14:textId="6F6AA28C" w:rsidR="00426F38" w:rsidRPr="001F0FF8" w:rsidRDefault="00426F38" w:rsidP="00E52A38">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Conclusiones</w:t>
      </w:r>
    </w:p>
    <w:p w14:paraId="6CB5736A" w14:textId="65ED9982"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hAnsi="Times New Roman" w:cs="Times New Roman"/>
          <w:sz w:val="24"/>
          <w:szCs w:val="24"/>
          <w:lang w:val="es-419"/>
        </w:rPr>
        <w:t>A pesar de las disposiciones constitucionales en favor de los derechos humanos</w:t>
      </w:r>
      <w:r w:rsidR="00C811C4" w:rsidRPr="001F0FF8">
        <w:rPr>
          <w:rStyle w:val="Refdenotaalpie"/>
          <w:rFonts w:ascii="Times New Roman" w:hAnsi="Times New Roman" w:cs="Times New Roman"/>
          <w:sz w:val="24"/>
          <w:szCs w:val="24"/>
          <w:lang w:val="es-419"/>
        </w:rPr>
        <w:footnoteReference w:id="30"/>
      </w:r>
      <w:r w:rsidRPr="001F0FF8">
        <w:rPr>
          <w:rFonts w:ascii="Times New Roman" w:hAnsi="Times New Roman" w:cs="Times New Roman"/>
          <w:sz w:val="24"/>
          <w:szCs w:val="24"/>
          <w:lang w:val="es-419"/>
        </w:rPr>
        <w:t xml:space="preserve">, </w:t>
      </w:r>
      <w:r w:rsidRPr="001F0FF8">
        <w:rPr>
          <w:rFonts w:ascii="Times New Roman" w:hAnsi="Times New Roman" w:cs="Times New Roman"/>
          <w:sz w:val="24"/>
          <w:szCs w:val="24"/>
        </w:rPr>
        <w:t>se evidencia un deterioro gradual de las condiciones para que las organizaciones defensoras</w:t>
      </w:r>
      <w:r w:rsidR="002F0468" w:rsidRPr="001F0FF8">
        <w:rPr>
          <w:rFonts w:ascii="Times New Roman" w:hAnsi="Times New Roman" w:cs="Times New Roman"/>
          <w:sz w:val="24"/>
          <w:szCs w:val="24"/>
        </w:rPr>
        <w:t xml:space="preserve"> de derechos</w:t>
      </w:r>
      <w:r w:rsidR="00F156B8" w:rsidRPr="001F0FF8">
        <w:rPr>
          <w:rFonts w:ascii="Times New Roman" w:hAnsi="Times New Roman" w:cs="Times New Roman"/>
          <w:sz w:val="24"/>
          <w:szCs w:val="24"/>
        </w:rPr>
        <w:t xml:space="preserve">         </w:t>
      </w:r>
      <w:r w:rsidR="002F0468" w:rsidRPr="001F0FF8">
        <w:rPr>
          <w:rFonts w:ascii="Times New Roman" w:hAnsi="Times New Roman" w:cs="Times New Roman"/>
          <w:sz w:val="24"/>
          <w:szCs w:val="24"/>
        </w:rPr>
        <w:t>-de manera particular, las organizaciones liderizadas por</w:t>
      </w:r>
      <w:r w:rsidRPr="001F0FF8">
        <w:rPr>
          <w:rFonts w:ascii="Times New Roman" w:hAnsi="Times New Roman" w:cs="Times New Roman"/>
          <w:sz w:val="24"/>
          <w:szCs w:val="24"/>
        </w:rPr>
        <w:t xml:space="preserve"> mujeres</w:t>
      </w:r>
      <w:r w:rsidR="002F0468" w:rsidRPr="001F0FF8">
        <w:rPr>
          <w:rFonts w:ascii="Times New Roman" w:hAnsi="Times New Roman" w:cs="Times New Roman"/>
          <w:sz w:val="24"/>
          <w:szCs w:val="24"/>
        </w:rPr>
        <w:t>-</w:t>
      </w:r>
      <w:r w:rsidR="00AB7637" w:rsidRPr="001F0FF8">
        <w:rPr>
          <w:rFonts w:ascii="Times New Roman" w:hAnsi="Times New Roman" w:cs="Times New Roman"/>
          <w:sz w:val="24"/>
          <w:szCs w:val="24"/>
        </w:rPr>
        <w:t xml:space="preserve"> desarroll</w:t>
      </w:r>
      <w:r w:rsidR="00F156B8" w:rsidRPr="001F0FF8">
        <w:rPr>
          <w:rFonts w:ascii="Times New Roman" w:hAnsi="Times New Roman" w:cs="Times New Roman"/>
          <w:sz w:val="24"/>
          <w:szCs w:val="24"/>
        </w:rPr>
        <w:t>e</w:t>
      </w:r>
      <w:r w:rsidR="00AB7637" w:rsidRPr="001F0FF8">
        <w:rPr>
          <w:rFonts w:ascii="Times New Roman" w:hAnsi="Times New Roman" w:cs="Times New Roman"/>
          <w:sz w:val="24"/>
          <w:szCs w:val="24"/>
        </w:rPr>
        <w:t>n acciones de protección del medio ambiente y el territorio, ante la imposición de actividades extractivas y la</w:t>
      </w:r>
      <w:r w:rsidRPr="001F0FF8">
        <w:rPr>
          <w:rFonts w:ascii="Times New Roman" w:hAnsi="Times New Roman" w:cs="Times New Roman"/>
          <w:sz w:val="24"/>
          <w:szCs w:val="24"/>
        </w:rPr>
        <w:t xml:space="preserve"> construcción de grandes infraestructuras. </w:t>
      </w:r>
    </w:p>
    <w:p w14:paraId="0819AD63" w14:textId="135F238D"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hAnsi="Times New Roman" w:cs="Times New Roman"/>
          <w:sz w:val="24"/>
          <w:szCs w:val="24"/>
        </w:rPr>
        <w:t>La ausencia de una normativa específica de protección, respeto y garantía de los derechos de las Defensoras y Defensores de Derechos Humanos y el medio ambiente</w:t>
      </w:r>
      <w:r w:rsidR="00E02E67">
        <w:rPr>
          <w:rFonts w:ascii="Times New Roman" w:hAnsi="Times New Roman" w:cs="Times New Roman"/>
          <w:sz w:val="24"/>
          <w:szCs w:val="24"/>
        </w:rPr>
        <w:t xml:space="preserve">, </w:t>
      </w:r>
      <w:r w:rsidR="00E02E67">
        <w:rPr>
          <w:rFonts w:ascii="Times New Roman" w:hAnsi="Times New Roman"/>
          <w:color w:val="7030A0"/>
          <w:sz w:val="24"/>
          <w:szCs w:val="24"/>
        </w:rPr>
        <w:t>con perspectiva de género</w:t>
      </w:r>
      <w:r w:rsidR="00E02E67">
        <w:rPr>
          <w:rFonts w:ascii="Times New Roman" w:hAnsi="Times New Roman" w:cs="Times New Roman"/>
          <w:sz w:val="24"/>
          <w:szCs w:val="24"/>
        </w:rPr>
        <w:t xml:space="preserve">, </w:t>
      </w:r>
      <w:r w:rsidRPr="001F0FF8">
        <w:rPr>
          <w:rFonts w:ascii="Times New Roman" w:hAnsi="Times New Roman" w:cs="Times New Roman"/>
          <w:sz w:val="24"/>
          <w:szCs w:val="24"/>
        </w:rPr>
        <w:t xml:space="preserve">impide que </w:t>
      </w:r>
      <w:r w:rsidR="00AD1415" w:rsidRPr="001F0FF8">
        <w:rPr>
          <w:rFonts w:ascii="Times New Roman" w:hAnsi="Times New Roman" w:cs="Times New Roman"/>
          <w:sz w:val="24"/>
          <w:szCs w:val="24"/>
        </w:rPr>
        <w:t>e</w:t>
      </w:r>
      <w:r w:rsidRPr="001F0FF8">
        <w:rPr>
          <w:rFonts w:ascii="Times New Roman" w:hAnsi="Times New Roman" w:cs="Times New Roman"/>
          <w:sz w:val="24"/>
          <w:szCs w:val="24"/>
        </w:rPr>
        <w:t xml:space="preserve">stos invoquen mecanismos efectivos de investigación de los ataques que sufren. </w:t>
      </w:r>
    </w:p>
    <w:p w14:paraId="5C1D5673" w14:textId="64F77E9A"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hAnsi="Times New Roman" w:cs="Times New Roman"/>
          <w:sz w:val="24"/>
          <w:szCs w:val="24"/>
        </w:rPr>
        <w:t>Que las normas que las regulan utilicen definiciones imprecisas y sean aplicadas discre</w:t>
      </w:r>
      <w:r w:rsidR="00692150" w:rsidRPr="001F0FF8">
        <w:rPr>
          <w:rFonts w:ascii="Times New Roman" w:hAnsi="Times New Roman" w:cs="Times New Roman"/>
          <w:sz w:val="24"/>
          <w:szCs w:val="24"/>
        </w:rPr>
        <w:t>c</w:t>
      </w:r>
      <w:r w:rsidRPr="001F0FF8">
        <w:rPr>
          <w:rFonts w:ascii="Times New Roman" w:hAnsi="Times New Roman" w:cs="Times New Roman"/>
          <w:sz w:val="24"/>
          <w:szCs w:val="24"/>
        </w:rPr>
        <w:t>ionalmente</w:t>
      </w:r>
      <w:r w:rsidR="00AD1415" w:rsidRPr="001F0FF8">
        <w:rPr>
          <w:rStyle w:val="Refdenotaalpie"/>
          <w:rFonts w:ascii="Times New Roman" w:hAnsi="Times New Roman" w:cs="Times New Roman"/>
          <w:sz w:val="24"/>
          <w:szCs w:val="24"/>
        </w:rPr>
        <w:footnoteReference w:id="31"/>
      </w:r>
      <w:r w:rsidRPr="001F0FF8">
        <w:rPr>
          <w:rFonts w:ascii="Times New Roman" w:hAnsi="Times New Roman" w:cs="Times New Roman"/>
          <w:sz w:val="24"/>
          <w:szCs w:val="24"/>
        </w:rPr>
        <w:t xml:space="preserve"> ahonda el problema de la falta de garantías a la labor de las organizaciones  defensoras. </w:t>
      </w:r>
    </w:p>
    <w:p w14:paraId="6C8A6F6A" w14:textId="7F36D090"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hAnsi="Times New Roman" w:cs="Times New Roman"/>
          <w:sz w:val="24"/>
          <w:szCs w:val="24"/>
        </w:rPr>
        <w:lastRenderedPageBreak/>
        <w:t>Es especialmente preocupante que la mayor</w:t>
      </w:r>
      <w:r w:rsidR="00692150" w:rsidRPr="001F0FF8">
        <w:rPr>
          <w:rFonts w:ascii="Times New Roman" w:hAnsi="Times New Roman" w:cs="Times New Roman"/>
          <w:sz w:val="24"/>
          <w:szCs w:val="24"/>
        </w:rPr>
        <w:t>í</w:t>
      </w:r>
      <w:r w:rsidRPr="001F0FF8">
        <w:rPr>
          <w:rFonts w:ascii="Times New Roman" w:hAnsi="Times New Roman" w:cs="Times New Roman"/>
          <w:sz w:val="24"/>
          <w:szCs w:val="24"/>
        </w:rPr>
        <w:t>a de los ataques provengan de las más altas autoridades. La descalificación pública socava y denigra la imagen de los defensores y en el caso de las mujeres defensoras las hace blanco de ataques sexistas</w:t>
      </w:r>
      <w:r w:rsidR="00F156B8" w:rsidRPr="001F0FF8">
        <w:rPr>
          <w:rFonts w:ascii="Times New Roman" w:hAnsi="Times New Roman" w:cs="Times New Roman"/>
          <w:sz w:val="24"/>
          <w:szCs w:val="24"/>
        </w:rPr>
        <w:t xml:space="preserve"> y las expone peligrosamente a mayor violencia</w:t>
      </w:r>
      <w:r w:rsidRPr="001F0FF8">
        <w:rPr>
          <w:rFonts w:ascii="Times New Roman" w:hAnsi="Times New Roman" w:cs="Times New Roman"/>
          <w:sz w:val="24"/>
          <w:szCs w:val="24"/>
        </w:rPr>
        <w:t xml:space="preserve">.  </w:t>
      </w:r>
    </w:p>
    <w:p w14:paraId="149D42A8" w14:textId="77777777" w:rsidR="002F0468" w:rsidRPr="001F0FF8" w:rsidRDefault="00426F38" w:rsidP="002F046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eastAsia="Times New Roman" w:hAnsi="Times New Roman" w:cs="Times New Roman"/>
          <w:color w:val="000000" w:themeColor="text1"/>
          <w:sz w:val="24"/>
          <w:szCs w:val="24"/>
          <w:lang w:val="es-419" w:eastAsia="ja-JP"/>
        </w:rPr>
        <w:t>Precisamente, preocupa especialmente la situación de mujeres defensoras. Los actos de discriminación en su contra re</w:t>
      </w:r>
      <w:r w:rsidR="00692150" w:rsidRPr="001F0FF8">
        <w:rPr>
          <w:rFonts w:ascii="Times New Roman" w:eastAsia="Times New Roman" w:hAnsi="Times New Roman" w:cs="Times New Roman"/>
          <w:color w:val="000000" w:themeColor="text1"/>
          <w:sz w:val="24"/>
          <w:szCs w:val="24"/>
          <w:lang w:val="es-419" w:eastAsia="ja-JP"/>
        </w:rPr>
        <w:t>vel</w:t>
      </w:r>
      <w:r w:rsidRPr="001F0FF8">
        <w:rPr>
          <w:rFonts w:ascii="Times New Roman" w:eastAsia="Times New Roman" w:hAnsi="Times New Roman" w:cs="Times New Roman"/>
          <w:color w:val="000000" w:themeColor="text1"/>
          <w:sz w:val="24"/>
          <w:szCs w:val="24"/>
          <w:lang w:val="es-419" w:eastAsia="ja-JP"/>
        </w:rPr>
        <w:t>a</w:t>
      </w:r>
      <w:r w:rsidR="00AD1415" w:rsidRPr="001F0FF8">
        <w:rPr>
          <w:rFonts w:ascii="Times New Roman" w:eastAsia="Times New Roman" w:hAnsi="Times New Roman" w:cs="Times New Roman"/>
          <w:color w:val="000000" w:themeColor="text1"/>
          <w:sz w:val="24"/>
          <w:szCs w:val="24"/>
          <w:lang w:val="es-419" w:eastAsia="ja-JP"/>
        </w:rPr>
        <w:t>n</w:t>
      </w:r>
      <w:r w:rsidRPr="001F0FF8">
        <w:rPr>
          <w:rFonts w:ascii="Times New Roman" w:eastAsia="Times New Roman" w:hAnsi="Times New Roman" w:cs="Times New Roman"/>
          <w:color w:val="000000" w:themeColor="text1"/>
          <w:sz w:val="24"/>
          <w:szCs w:val="24"/>
          <w:lang w:val="es-419" w:eastAsia="ja-JP"/>
        </w:rPr>
        <w:t xml:space="preserve"> que sus derechos son afectados de manera diferenciada, en el marco de un patrón sistemático de violencia simbólica y estructural.</w:t>
      </w:r>
      <w:r w:rsidR="002F0468" w:rsidRPr="001F0FF8">
        <w:rPr>
          <w:rFonts w:ascii="Times New Roman" w:hAnsi="Times New Roman" w:cs="Times New Roman"/>
          <w:sz w:val="24"/>
          <w:szCs w:val="24"/>
        </w:rPr>
        <w:t xml:space="preserve"> </w:t>
      </w:r>
    </w:p>
    <w:p w14:paraId="77194F70" w14:textId="14AB6E0F" w:rsidR="00426F38" w:rsidRPr="001F0FF8" w:rsidRDefault="002F0468" w:rsidP="002F0468">
      <w:pPr>
        <w:pStyle w:val="Prrafodelista"/>
        <w:numPr>
          <w:ilvl w:val="0"/>
          <w:numId w:val="1"/>
        </w:numPr>
        <w:spacing w:before="120" w:after="120" w:line="240" w:lineRule="auto"/>
        <w:ind w:left="357" w:hanging="357"/>
        <w:contextualSpacing w:val="0"/>
        <w:jc w:val="both"/>
        <w:rPr>
          <w:rFonts w:ascii="Times New Roman" w:hAnsi="Times New Roman" w:cs="Times New Roman"/>
          <w:sz w:val="24"/>
          <w:szCs w:val="24"/>
        </w:rPr>
      </w:pPr>
      <w:r w:rsidRPr="001F0FF8">
        <w:rPr>
          <w:rFonts w:ascii="Times New Roman" w:hAnsi="Times New Roman" w:cs="Times New Roman"/>
          <w:sz w:val="24"/>
          <w:szCs w:val="24"/>
        </w:rPr>
        <w:t>Los ultrajes y discriminación sufridos por mujeres defensoras del medio ambiente viene</w:t>
      </w:r>
      <w:r w:rsidR="00466F34" w:rsidRPr="001F0FF8">
        <w:rPr>
          <w:rFonts w:ascii="Times New Roman" w:hAnsi="Times New Roman" w:cs="Times New Roman"/>
          <w:sz w:val="24"/>
          <w:szCs w:val="24"/>
        </w:rPr>
        <w:t>n</w:t>
      </w:r>
      <w:r w:rsidRPr="001F0FF8">
        <w:rPr>
          <w:rFonts w:ascii="Times New Roman" w:hAnsi="Times New Roman" w:cs="Times New Roman"/>
          <w:sz w:val="24"/>
          <w:szCs w:val="24"/>
        </w:rPr>
        <w:t xml:space="preserve"> paralelamente a vulneraciones de básicos derechos civiles y políticos (derecho a libre asociación, libre expresión, acceso a información…), lo que señala una evidencia del creciente deterioro de las garantías y derechos fundamentales de un orden democrático.</w:t>
      </w:r>
    </w:p>
    <w:p w14:paraId="210968C9" w14:textId="77777777" w:rsidR="00426F38" w:rsidRPr="001F0FF8" w:rsidRDefault="00426F38" w:rsidP="00E52A38">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Preguntas para el Estado</w:t>
      </w:r>
    </w:p>
    <w:p w14:paraId="115640CF" w14:textId="43A00402" w:rsidR="00084271" w:rsidRDefault="00426F38" w:rsidP="00E52A38">
      <w:pPr>
        <w:spacing w:before="120" w:after="120" w:line="240" w:lineRule="auto"/>
        <w:jc w:val="both"/>
        <w:rPr>
          <w:rFonts w:ascii="Times New Roman" w:eastAsia="Times New Roman" w:hAnsi="Times New Roman" w:cs="Times New Roman"/>
          <w:color w:val="000000" w:themeColor="text1"/>
          <w:sz w:val="24"/>
          <w:szCs w:val="24"/>
          <w:lang w:val="es-419" w:eastAsia="ja-JP"/>
        </w:rPr>
      </w:pPr>
      <w:r w:rsidRPr="001F0FF8">
        <w:rPr>
          <w:rFonts w:ascii="Times New Roman" w:eastAsia="Times New Roman" w:hAnsi="Times New Roman" w:cs="Times New Roman"/>
          <w:color w:val="000000" w:themeColor="text1"/>
          <w:sz w:val="24"/>
          <w:szCs w:val="24"/>
          <w:lang w:val="es-419" w:eastAsia="ja-JP"/>
        </w:rPr>
        <w:t>Podría señalar ¿qué medidas de protección han sido adoptadas para salvaguardar la reputación e integridad de las personas defensoras de derechos humanos</w:t>
      </w:r>
      <w:r w:rsidR="00E52A38" w:rsidRPr="001F0FF8">
        <w:rPr>
          <w:rFonts w:ascii="Times New Roman" w:eastAsia="Times New Roman" w:hAnsi="Times New Roman" w:cs="Times New Roman"/>
          <w:color w:val="000000" w:themeColor="text1"/>
          <w:sz w:val="24"/>
          <w:szCs w:val="24"/>
          <w:lang w:val="es-419" w:eastAsia="ja-JP"/>
        </w:rPr>
        <w:t>, particularmente de las mujeres defensoras del medio ambiente y los territorios indígenas</w:t>
      </w:r>
      <w:r w:rsidRPr="001F0FF8">
        <w:rPr>
          <w:rFonts w:ascii="Times New Roman" w:eastAsia="Times New Roman" w:hAnsi="Times New Roman" w:cs="Times New Roman"/>
          <w:color w:val="000000" w:themeColor="text1"/>
          <w:sz w:val="24"/>
          <w:szCs w:val="24"/>
          <w:lang w:val="es-419" w:eastAsia="ja-JP"/>
        </w:rPr>
        <w:t>?</w:t>
      </w:r>
    </w:p>
    <w:p w14:paraId="6CC6A594" w14:textId="45EAEB36" w:rsidR="00E02E67" w:rsidRPr="005A3EDD" w:rsidRDefault="00E02E67" w:rsidP="00E52A38">
      <w:pPr>
        <w:spacing w:before="120" w:after="120" w:line="240" w:lineRule="auto"/>
        <w:jc w:val="both"/>
        <w:rPr>
          <w:rFonts w:ascii="Times New Roman" w:hAnsi="Times New Roman"/>
          <w:sz w:val="24"/>
          <w:szCs w:val="24"/>
          <w:lang w:val="es-419" w:eastAsia="ja-JP"/>
        </w:rPr>
      </w:pPr>
      <w:r w:rsidRPr="005A3EDD">
        <w:rPr>
          <w:rFonts w:ascii="Times New Roman" w:hAnsi="Times New Roman"/>
          <w:sz w:val="24"/>
          <w:szCs w:val="24"/>
          <w:lang w:val="es-419" w:eastAsia="ja-JP"/>
        </w:rPr>
        <w:t xml:space="preserve">Podría señalar ¿qué medidas se están tomando desde el estado para atender los casos de impactos específicos de los proyectos extractivos en las condiciones de vida de las mujeres, así como las denuncias por violencia machista en el desempeño del activismo ambiental, señaladas por diferentes lideresas? </w:t>
      </w:r>
    </w:p>
    <w:p w14:paraId="51B6ACC5" w14:textId="750C4998" w:rsidR="00426F38" w:rsidRPr="001F0FF8" w:rsidRDefault="00426F38" w:rsidP="00E52A38">
      <w:pPr>
        <w:spacing w:before="120" w:after="120" w:line="240" w:lineRule="auto"/>
        <w:jc w:val="both"/>
        <w:rPr>
          <w:rFonts w:ascii="Times New Roman" w:eastAsia="Times New Roman" w:hAnsi="Times New Roman" w:cs="Times New Roman"/>
          <w:color w:val="000000" w:themeColor="text1"/>
          <w:sz w:val="24"/>
          <w:szCs w:val="24"/>
          <w:lang w:val="es-419" w:eastAsia="ja-JP"/>
        </w:rPr>
      </w:pPr>
      <w:r w:rsidRPr="001F0FF8">
        <w:rPr>
          <w:rFonts w:ascii="Times New Roman" w:eastAsia="Times New Roman" w:hAnsi="Times New Roman" w:cs="Times New Roman"/>
          <w:color w:val="000000" w:themeColor="text1"/>
          <w:sz w:val="24"/>
          <w:szCs w:val="24"/>
          <w:lang w:val="es-419" w:eastAsia="ja-JP"/>
        </w:rPr>
        <w:t>Podr</w:t>
      </w:r>
      <w:r w:rsidR="00E52A38" w:rsidRPr="001F0FF8">
        <w:rPr>
          <w:rFonts w:ascii="Times New Roman" w:eastAsia="Times New Roman" w:hAnsi="Times New Roman" w:cs="Times New Roman"/>
          <w:color w:val="000000" w:themeColor="text1"/>
          <w:sz w:val="24"/>
          <w:szCs w:val="24"/>
          <w:lang w:val="es-419" w:eastAsia="ja-JP"/>
        </w:rPr>
        <w:t>í</w:t>
      </w:r>
      <w:r w:rsidRPr="001F0FF8">
        <w:rPr>
          <w:rFonts w:ascii="Times New Roman" w:eastAsia="Times New Roman" w:hAnsi="Times New Roman" w:cs="Times New Roman"/>
          <w:color w:val="000000" w:themeColor="text1"/>
          <w:sz w:val="24"/>
          <w:szCs w:val="24"/>
          <w:lang w:val="es-419" w:eastAsia="ja-JP"/>
        </w:rPr>
        <w:t xml:space="preserve">a mencionar ¿qué medidas han sido adoptadas para garantizar la existencia de condiciones que aseguren a las organizaciones defensoras, entre otras las ONG de carácter nacional, </w:t>
      </w:r>
      <w:r w:rsidR="00E52A38" w:rsidRPr="001F0FF8">
        <w:rPr>
          <w:rFonts w:ascii="Times New Roman" w:eastAsia="Times New Roman" w:hAnsi="Times New Roman" w:cs="Times New Roman"/>
          <w:color w:val="000000" w:themeColor="text1"/>
          <w:sz w:val="24"/>
          <w:szCs w:val="24"/>
          <w:lang w:val="es-419" w:eastAsia="ja-JP"/>
        </w:rPr>
        <w:t xml:space="preserve">organizaciones indígenas y campesinas -muchas liderizadas por mujeres- </w:t>
      </w:r>
      <w:r w:rsidRPr="001F0FF8">
        <w:rPr>
          <w:rFonts w:ascii="Times New Roman" w:eastAsia="Times New Roman" w:hAnsi="Times New Roman" w:cs="Times New Roman"/>
          <w:color w:val="000000" w:themeColor="text1"/>
          <w:sz w:val="24"/>
          <w:szCs w:val="24"/>
          <w:lang w:val="es-419" w:eastAsia="ja-JP"/>
        </w:rPr>
        <w:t>tengan la posibilidad de expresar opiniones discordantes y críticas de las políticas del gobierno?</w:t>
      </w:r>
      <w:r w:rsidR="00E52A38" w:rsidRPr="001F0FF8">
        <w:rPr>
          <w:rFonts w:ascii="Times New Roman" w:eastAsia="Times New Roman" w:hAnsi="Times New Roman" w:cs="Times New Roman"/>
          <w:color w:val="000000" w:themeColor="text1"/>
          <w:sz w:val="24"/>
          <w:szCs w:val="24"/>
          <w:lang w:val="es-419" w:eastAsia="ja-JP"/>
        </w:rPr>
        <w:t xml:space="preserve"> </w:t>
      </w:r>
    </w:p>
    <w:p w14:paraId="680EE359" w14:textId="393541AA" w:rsidR="00426F38" w:rsidRPr="001F0FF8" w:rsidRDefault="00426F38" w:rsidP="00E52A38">
      <w:pPr>
        <w:spacing w:before="360" w:after="360" w:line="240" w:lineRule="auto"/>
        <w:jc w:val="both"/>
        <w:rPr>
          <w:rFonts w:ascii="Times New Roman" w:eastAsiaTheme="majorEastAsia" w:hAnsi="Times New Roman" w:cs="Times New Roman"/>
          <w:b/>
          <w:color w:val="C45911" w:themeColor="accent2" w:themeShade="BF"/>
          <w:sz w:val="24"/>
          <w:szCs w:val="24"/>
        </w:rPr>
      </w:pPr>
      <w:r w:rsidRPr="001F0FF8">
        <w:rPr>
          <w:rFonts w:ascii="Times New Roman" w:eastAsiaTheme="majorEastAsia" w:hAnsi="Times New Roman" w:cs="Times New Roman"/>
          <w:b/>
          <w:color w:val="C45911" w:themeColor="accent2" w:themeShade="BF"/>
          <w:sz w:val="24"/>
          <w:szCs w:val="24"/>
        </w:rPr>
        <w:t>Recomendaciones</w:t>
      </w:r>
    </w:p>
    <w:p w14:paraId="1E34B436" w14:textId="707A3E5D"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Cumplir con el Decreto Supremo</w:t>
      </w:r>
      <w:r w:rsidRPr="001F0FF8">
        <w:rPr>
          <w:rFonts w:ascii="Times New Roman" w:eastAsia="Times New Roman" w:hAnsi="Times New Roman" w:cs="Times New Roman"/>
          <w:sz w:val="24"/>
          <w:szCs w:val="24"/>
          <w:lang w:eastAsia="ja-JP"/>
        </w:rPr>
        <w:t xml:space="preserve"> 29851 del año 2008, a través de la creación de una Ley especial de protección a defensores y defensoras de Derechos Humanos, garantizando algunos aspectos fundamentales como el acceso a la información, el fortalecimiento de instancias de </w:t>
      </w:r>
      <w:r w:rsidRPr="001F0FF8">
        <w:rPr>
          <w:rFonts w:ascii="Times New Roman" w:eastAsia="Times New Roman" w:hAnsi="Times New Roman" w:cs="Times New Roman"/>
          <w:sz w:val="24"/>
          <w:szCs w:val="24"/>
          <w:lang w:eastAsia="ja-JP"/>
        </w:rPr>
        <w:lastRenderedPageBreak/>
        <w:t>investigación en relación a delitos cometidos en contra de Defensoras de Derechos Humanos para evitar toda impunidad.</w:t>
      </w:r>
    </w:p>
    <w:p w14:paraId="66F23E27" w14:textId="77777777"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val="es-419" w:eastAsia="ja-JP"/>
        </w:rPr>
        <w:t>Dejar sin efecto la Ley 351 y su Decreto Reglamentario, al igual que todas las normas que atentan en contra de los derechos de defensores y defensoras de Derechos Humanos en especial su derecho a la libre asociación.</w:t>
      </w:r>
    </w:p>
    <w:p w14:paraId="76474365" w14:textId="77777777" w:rsidR="00426F38" w:rsidRPr="001F0FF8"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eastAsia="ja-JP"/>
        </w:rPr>
      </w:pPr>
      <w:r w:rsidRPr="001F0FF8">
        <w:rPr>
          <w:rFonts w:ascii="Times New Roman" w:eastAsia="Times New Roman" w:hAnsi="Times New Roman" w:cs="Times New Roman"/>
          <w:sz w:val="24"/>
          <w:szCs w:val="24"/>
          <w:lang w:eastAsia="ja-JP"/>
        </w:rPr>
        <w:t>Apoyar la labor de la sociedad civil mediante la adopción de políticas públicas para protegerla y poner fin a la aplicación indebida del derecho penal y administrativo en su contra, principalmente en relación a las defensoras de</w:t>
      </w:r>
      <w:r w:rsidRPr="001F0FF8">
        <w:rPr>
          <w:rFonts w:ascii="Times New Roman" w:eastAsia="Times New Roman" w:hAnsi="Times New Roman" w:cs="Times New Roman"/>
          <w:b/>
          <w:sz w:val="24"/>
          <w:szCs w:val="24"/>
          <w:lang w:eastAsia="ja-JP"/>
        </w:rPr>
        <w:t xml:space="preserve"> </w:t>
      </w:r>
      <w:r w:rsidRPr="001F0FF8">
        <w:rPr>
          <w:rFonts w:ascii="Times New Roman" w:eastAsia="Times New Roman" w:hAnsi="Times New Roman" w:cs="Times New Roman"/>
          <w:sz w:val="24"/>
          <w:szCs w:val="24"/>
          <w:lang w:eastAsia="ja-JP"/>
        </w:rPr>
        <w:t xml:space="preserve">derechos de los pueblos indígenas en el contexto de proyectos hidroeléctricos, </w:t>
      </w:r>
      <w:proofErr w:type="spellStart"/>
      <w:r w:rsidRPr="001F0FF8">
        <w:rPr>
          <w:rFonts w:ascii="Times New Roman" w:eastAsia="Times New Roman" w:hAnsi="Times New Roman" w:cs="Times New Roman"/>
          <w:sz w:val="24"/>
          <w:szCs w:val="24"/>
          <w:lang w:eastAsia="ja-JP"/>
        </w:rPr>
        <w:t>hidrocarburíferos</w:t>
      </w:r>
      <w:proofErr w:type="spellEnd"/>
      <w:r w:rsidRPr="001F0FF8">
        <w:rPr>
          <w:rFonts w:ascii="Times New Roman" w:eastAsia="Times New Roman" w:hAnsi="Times New Roman" w:cs="Times New Roman"/>
          <w:sz w:val="24"/>
          <w:szCs w:val="24"/>
          <w:lang w:eastAsia="ja-JP"/>
        </w:rPr>
        <w:t xml:space="preserve"> y mineros.</w:t>
      </w:r>
    </w:p>
    <w:p w14:paraId="26F162BE" w14:textId="48713A38" w:rsidR="00426F38" w:rsidRPr="0037382E" w:rsidRDefault="00426F38" w:rsidP="00E52A38">
      <w:pPr>
        <w:pStyle w:val="Prrafodelista"/>
        <w:numPr>
          <w:ilvl w:val="0"/>
          <w:numId w:val="1"/>
        </w:numPr>
        <w:spacing w:before="120" w:after="120" w:line="240" w:lineRule="auto"/>
        <w:ind w:left="357" w:hanging="357"/>
        <w:contextualSpacing w:val="0"/>
        <w:jc w:val="both"/>
        <w:rPr>
          <w:rFonts w:ascii="Times New Roman" w:eastAsia="Times New Roman" w:hAnsi="Times New Roman" w:cs="Times New Roman"/>
          <w:sz w:val="24"/>
          <w:szCs w:val="24"/>
          <w:lang w:val="es-419" w:eastAsia="ja-JP"/>
        </w:rPr>
      </w:pPr>
      <w:r w:rsidRPr="001F0FF8">
        <w:rPr>
          <w:rFonts w:ascii="Times New Roman" w:eastAsia="Times New Roman" w:hAnsi="Times New Roman" w:cs="Times New Roman"/>
          <w:sz w:val="24"/>
          <w:szCs w:val="24"/>
          <w:lang w:eastAsia="ja-JP"/>
        </w:rPr>
        <w:t xml:space="preserve">Tomar medidas adicionales </w:t>
      </w:r>
      <w:r w:rsidR="00914629" w:rsidRPr="001F0FF8">
        <w:rPr>
          <w:rFonts w:ascii="Times New Roman" w:eastAsia="Times New Roman" w:hAnsi="Times New Roman" w:cs="Times New Roman"/>
          <w:sz w:val="24"/>
          <w:szCs w:val="24"/>
          <w:lang w:eastAsia="ja-JP"/>
        </w:rPr>
        <w:t xml:space="preserve">preventivas </w:t>
      </w:r>
      <w:r w:rsidRPr="001F0FF8">
        <w:rPr>
          <w:rFonts w:ascii="Times New Roman" w:eastAsia="Times New Roman" w:hAnsi="Times New Roman" w:cs="Times New Roman"/>
          <w:sz w:val="24"/>
          <w:szCs w:val="24"/>
          <w:lang w:eastAsia="ja-JP"/>
        </w:rPr>
        <w:t xml:space="preserve">para proteger a las defensoras de Derechos Humanos, tomando en cuenta la perspectiva de género, en particular a las dedicadas a la defensa de su territorio en el contexto de proyectos hidroeléctricos, </w:t>
      </w:r>
      <w:proofErr w:type="spellStart"/>
      <w:r w:rsidRPr="001F0FF8">
        <w:rPr>
          <w:rFonts w:ascii="Times New Roman" w:eastAsia="Times New Roman" w:hAnsi="Times New Roman" w:cs="Times New Roman"/>
          <w:sz w:val="24"/>
          <w:szCs w:val="24"/>
          <w:lang w:eastAsia="ja-JP"/>
        </w:rPr>
        <w:t>hidrocarburíferos</w:t>
      </w:r>
      <w:proofErr w:type="spellEnd"/>
      <w:r w:rsidRPr="001F0FF8">
        <w:rPr>
          <w:rFonts w:ascii="Times New Roman" w:eastAsia="Times New Roman" w:hAnsi="Times New Roman" w:cs="Times New Roman"/>
          <w:sz w:val="24"/>
          <w:szCs w:val="24"/>
          <w:lang w:eastAsia="ja-JP"/>
        </w:rPr>
        <w:t xml:space="preserve"> y de minería</w:t>
      </w:r>
      <w:r w:rsidR="00F156B8" w:rsidRPr="001F0FF8">
        <w:rPr>
          <w:rFonts w:ascii="Times New Roman" w:eastAsia="Times New Roman" w:hAnsi="Times New Roman" w:cs="Times New Roman"/>
          <w:sz w:val="24"/>
          <w:szCs w:val="24"/>
          <w:lang w:eastAsia="ja-JP"/>
        </w:rPr>
        <w:t>; d</w:t>
      </w:r>
      <w:r w:rsidRPr="001F0FF8">
        <w:rPr>
          <w:rFonts w:ascii="Times New Roman" w:eastAsia="Times New Roman" w:hAnsi="Times New Roman" w:cs="Times New Roman"/>
          <w:sz w:val="24"/>
          <w:szCs w:val="24"/>
          <w:lang w:eastAsia="ja-JP"/>
        </w:rPr>
        <w:t>el mismo modo, asegurar que se emprendan investigaciones imparciales, exhaustivas y eficaces sobre todos los ataques y actos de hostigamiento e intimidación de defensoras de los derechos humanos.</w:t>
      </w:r>
    </w:p>
    <w:p w14:paraId="294109C1" w14:textId="53CD4513" w:rsidR="0037382E" w:rsidRDefault="0037382E" w:rsidP="0037382E">
      <w:pPr>
        <w:spacing w:before="120" w:after="120" w:line="240" w:lineRule="auto"/>
        <w:jc w:val="both"/>
        <w:rPr>
          <w:rFonts w:ascii="Times New Roman" w:eastAsia="Times New Roman" w:hAnsi="Times New Roman" w:cs="Times New Roman"/>
          <w:sz w:val="24"/>
          <w:szCs w:val="24"/>
          <w:lang w:val="es-419" w:eastAsia="ja-JP"/>
        </w:rPr>
      </w:pPr>
    </w:p>
    <w:p w14:paraId="6F43BA35" w14:textId="77777777" w:rsidR="00FC4ED7" w:rsidRPr="005A3EDD" w:rsidRDefault="00FC4ED7" w:rsidP="0037382E">
      <w:pPr>
        <w:spacing w:before="120" w:after="120" w:line="240" w:lineRule="auto"/>
        <w:jc w:val="both"/>
        <w:rPr>
          <w:rFonts w:ascii="Times New Roman" w:eastAsia="Times New Roman" w:hAnsi="Times New Roman" w:cs="Times New Roman"/>
          <w:sz w:val="16"/>
          <w:szCs w:val="16"/>
          <w:lang w:val="es-419" w:eastAsia="ja-JP"/>
        </w:rPr>
      </w:pPr>
    </w:p>
    <w:p w14:paraId="5BBDA61B" w14:textId="5E773910" w:rsidR="001F332A" w:rsidRDefault="001F332A" w:rsidP="005A3EDD">
      <w:pPr>
        <w:spacing w:before="360" w:after="360" w:line="240" w:lineRule="auto"/>
        <w:jc w:val="both"/>
        <w:rPr>
          <w:rFonts w:ascii="Times New Roman" w:eastAsiaTheme="majorEastAsia" w:hAnsi="Times New Roman" w:cs="Times New Roman"/>
          <w:b/>
          <w:color w:val="C45911" w:themeColor="accent2" w:themeShade="BF"/>
          <w:sz w:val="24"/>
          <w:szCs w:val="24"/>
        </w:rPr>
      </w:pPr>
      <w:r w:rsidRPr="005A3EDD">
        <w:rPr>
          <w:rFonts w:ascii="Times New Roman" w:eastAsiaTheme="majorEastAsia" w:hAnsi="Times New Roman" w:cs="Times New Roman"/>
          <w:b/>
          <w:color w:val="C45911" w:themeColor="accent2" w:themeShade="BF"/>
          <w:sz w:val="24"/>
          <w:szCs w:val="24"/>
        </w:rPr>
        <w:t>Organizaciones que presentan el informe:</w:t>
      </w:r>
    </w:p>
    <w:p w14:paraId="1ED515B2" w14:textId="77777777" w:rsidR="005A3EDD" w:rsidRPr="005A3EDD" w:rsidRDefault="005A3EDD" w:rsidP="005A3EDD">
      <w:pPr>
        <w:spacing w:before="360" w:after="360" w:line="240" w:lineRule="auto"/>
        <w:jc w:val="both"/>
        <w:rPr>
          <w:rFonts w:ascii="Times New Roman" w:eastAsiaTheme="majorEastAsia" w:hAnsi="Times New Roman" w:cs="Times New Roman"/>
          <w:b/>
          <w:color w:val="C45911" w:themeColor="accent2" w:themeShade="BF"/>
          <w:sz w:val="12"/>
          <w:szCs w:val="12"/>
        </w:rPr>
      </w:pPr>
    </w:p>
    <w:p w14:paraId="3F1FF094" w14:textId="30B99F76" w:rsidR="0037382E" w:rsidRDefault="0022594B" w:rsidP="0037382E">
      <w:pPr>
        <w:spacing w:before="120" w:after="120" w:line="240" w:lineRule="auto"/>
        <w:jc w:val="both"/>
        <w:rPr>
          <w:rFonts w:ascii="Times New Roman" w:eastAsia="Times New Roman" w:hAnsi="Times New Roman" w:cs="Times New Roman"/>
          <w:sz w:val="24"/>
          <w:szCs w:val="24"/>
          <w:lang w:val="es-419" w:eastAsia="ja-JP"/>
        </w:rPr>
      </w:pPr>
      <w:r>
        <w:rPr>
          <w:b/>
          <w:noProof/>
          <w:sz w:val="24"/>
        </w:rPr>
        <w:drawing>
          <wp:anchor distT="0" distB="0" distL="114300" distR="114300" simplePos="0" relativeHeight="251659264" behindDoc="1" locked="0" layoutInCell="1" allowOverlap="1" wp14:anchorId="048A546B" wp14:editId="086AA202">
            <wp:simplePos x="0" y="0"/>
            <wp:positionH relativeFrom="margin">
              <wp:posOffset>30480</wp:posOffset>
            </wp:positionH>
            <wp:positionV relativeFrom="paragraph">
              <wp:posOffset>7620</wp:posOffset>
            </wp:positionV>
            <wp:extent cx="1905000" cy="640715"/>
            <wp:effectExtent l="0" t="0" r="0" b="6985"/>
            <wp:wrapTight wrapText="bothSides">
              <wp:wrapPolygon edited="0">
                <wp:start x="0" y="0"/>
                <wp:lineTo x="0" y="21193"/>
                <wp:lineTo x="21384" y="21193"/>
                <wp:lineTo x="21384"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40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652E2" w14:textId="286389FF"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p>
    <w:p w14:paraId="37643C60" w14:textId="56AC72B6"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p>
    <w:p w14:paraId="3FB51482" w14:textId="475882BE"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r>
        <w:rPr>
          <w:rFonts w:ascii="Times New Roman" w:eastAsia="Times New Roman" w:hAnsi="Times New Roman" w:cs="Times New Roman"/>
          <w:sz w:val="24"/>
          <w:szCs w:val="24"/>
          <w:lang w:val="es-419" w:eastAsia="ja-JP"/>
        </w:rPr>
        <w:t>Coordinadora Nacional para la Defensa de Territorios Indígenas Originarios Campesinos y Áreas Protegidas – CONTIOCAP Bolivia.</w:t>
      </w:r>
    </w:p>
    <w:p w14:paraId="299C7F3A" w14:textId="377A5460"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r>
        <w:rPr>
          <w:rFonts w:ascii="Times New Roman" w:eastAsia="Times New Roman" w:hAnsi="Times New Roman" w:cs="Times New Roman"/>
          <w:sz w:val="24"/>
          <w:szCs w:val="24"/>
          <w:lang w:val="es-419" w:eastAsia="ja-JP"/>
        </w:rPr>
        <w:t xml:space="preserve">Ruth </w:t>
      </w:r>
      <w:proofErr w:type="spellStart"/>
      <w:r>
        <w:rPr>
          <w:rFonts w:ascii="Times New Roman" w:eastAsia="Times New Roman" w:hAnsi="Times New Roman" w:cs="Times New Roman"/>
          <w:sz w:val="24"/>
          <w:szCs w:val="24"/>
          <w:lang w:val="es-419" w:eastAsia="ja-JP"/>
        </w:rPr>
        <w:t>Alipaz</w:t>
      </w:r>
      <w:proofErr w:type="spellEnd"/>
      <w:r>
        <w:rPr>
          <w:rFonts w:ascii="Times New Roman" w:eastAsia="Times New Roman" w:hAnsi="Times New Roman" w:cs="Times New Roman"/>
          <w:sz w:val="24"/>
          <w:szCs w:val="24"/>
          <w:lang w:val="es-419" w:eastAsia="ja-JP"/>
        </w:rPr>
        <w:t xml:space="preserve"> </w:t>
      </w:r>
      <w:proofErr w:type="spellStart"/>
      <w:r>
        <w:rPr>
          <w:rFonts w:ascii="Times New Roman" w:eastAsia="Times New Roman" w:hAnsi="Times New Roman" w:cs="Times New Roman"/>
          <w:sz w:val="24"/>
          <w:szCs w:val="24"/>
          <w:lang w:val="es-419" w:eastAsia="ja-JP"/>
        </w:rPr>
        <w:t>Cuqui</w:t>
      </w:r>
      <w:proofErr w:type="spellEnd"/>
      <w:r>
        <w:rPr>
          <w:rFonts w:ascii="Times New Roman" w:eastAsia="Times New Roman" w:hAnsi="Times New Roman" w:cs="Times New Roman"/>
          <w:sz w:val="24"/>
          <w:szCs w:val="24"/>
          <w:lang w:val="es-419" w:eastAsia="ja-JP"/>
        </w:rPr>
        <w:t>. Coo</w:t>
      </w:r>
      <w:r w:rsidR="007D0186">
        <w:rPr>
          <w:rFonts w:ascii="Times New Roman" w:eastAsia="Times New Roman" w:hAnsi="Times New Roman" w:cs="Times New Roman"/>
          <w:sz w:val="24"/>
          <w:szCs w:val="24"/>
          <w:lang w:val="es-419" w:eastAsia="ja-JP"/>
        </w:rPr>
        <w:t>r</w:t>
      </w:r>
      <w:r>
        <w:rPr>
          <w:rFonts w:ascii="Times New Roman" w:eastAsia="Times New Roman" w:hAnsi="Times New Roman" w:cs="Times New Roman"/>
          <w:sz w:val="24"/>
          <w:szCs w:val="24"/>
          <w:lang w:val="es-419" w:eastAsia="ja-JP"/>
        </w:rPr>
        <w:t xml:space="preserve">dinadora </w:t>
      </w:r>
      <w:r w:rsidR="00B950E4">
        <w:rPr>
          <w:rFonts w:ascii="Times New Roman" w:eastAsia="Times New Roman" w:hAnsi="Times New Roman" w:cs="Times New Roman"/>
          <w:sz w:val="24"/>
          <w:szCs w:val="24"/>
          <w:lang w:val="es-419" w:eastAsia="ja-JP"/>
        </w:rPr>
        <w:t>G</w:t>
      </w:r>
      <w:r>
        <w:rPr>
          <w:rFonts w:ascii="Times New Roman" w:eastAsia="Times New Roman" w:hAnsi="Times New Roman" w:cs="Times New Roman"/>
          <w:sz w:val="24"/>
          <w:szCs w:val="24"/>
          <w:lang w:val="es-419" w:eastAsia="ja-JP"/>
        </w:rPr>
        <w:t>eneral</w:t>
      </w:r>
    </w:p>
    <w:p w14:paraId="52BE67CF" w14:textId="20740E47" w:rsidR="0022594B" w:rsidRDefault="00B14E07" w:rsidP="0037382E">
      <w:pPr>
        <w:spacing w:before="120" w:after="120" w:line="240" w:lineRule="auto"/>
        <w:jc w:val="both"/>
        <w:rPr>
          <w:rFonts w:ascii="Times New Roman" w:eastAsia="Times New Roman" w:hAnsi="Times New Roman" w:cs="Times New Roman"/>
          <w:sz w:val="24"/>
          <w:szCs w:val="24"/>
          <w:lang w:val="es-419" w:eastAsia="ja-JP"/>
        </w:rPr>
      </w:pPr>
      <w:hyperlink r:id="rId9" w:history="1">
        <w:r w:rsidR="0022594B" w:rsidRPr="00ED7EF5">
          <w:rPr>
            <w:rStyle w:val="Hipervnculo"/>
            <w:rFonts w:ascii="Times New Roman" w:eastAsia="Times New Roman" w:hAnsi="Times New Roman" w:cs="Times New Roman"/>
            <w:sz w:val="24"/>
            <w:szCs w:val="24"/>
            <w:lang w:val="es-419" w:eastAsia="ja-JP"/>
          </w:rPr>
          <w:t>ralipaz@birdbolivia.com</w:t>
        </w:r>
      </w:hyperlink>
      <w:r w:rsidR="0022594B">
        <w:rPr>
          <w:rFonts w:ascii="Times New Roman" w:eastAsia="Times New Roman" w:hAnsi="Times New Roman" w:cs="Times New Roman"/>
          <w:sz w:val="24"/>
          <w:szCs w:val="24"/>
          <w:lang w:val="es-419" w:eastAsia="ja-JP"/>
        </w:rPr>
        <w:t xml:space="preserve"> </w:t>
      </w:r>
    </w:p>
    <w:p w14:paraId="180A6770" w14:textId="4E281926"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p>
    <w:p w14:paraId="7359B6F8" w14:textId="2879A188" w:rsidR="001F332A" w:rsidRDefault="00235381" w:rsidP="0037382E">
      <w:pPr>
        <w:spacing w:before="120" w:after="120" w:line="240" w:lineRule="auto"/>
        <w:jc w:val="both"/>
        <w:rPr>
          <w:rFonts w:ascii="Times New Roman" w:eastAsia="Times New Roman" w:hAnsi="Times New Roman" w:cs="Times New Roman"/>
          <w:sz w:val="24"/>
          <w:szCs w:val="24"/>
          <w:lang w:val="es-419" w:eastAsia="ja-JP"/>
        </w:rPr>
      </w:pPr>
      <w:r>
        <w:rPr>
          <w:noProof/>
        </w:rPr>
        <w:drawing>
          <wp:inline distT="0" distB="0" distL="0" distR="0" wp14:anchorId="3F245DCD" wp14:editId="33645A71">
            <wp:extent cx="1661160" cy="108636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6254" cy="1102771"/>
                    </a:xfrm>
                    <a:prstGeom prst="rect">
                      <a:avLst/>
                    </a:prstGeom>
                    <a:noFill/>
                    <a:ln>
                      <a:noFill/>
                    </a:ln>
                  </pic:spPr>
                </pic:pic>
              </a:graphicData>
            </a:graphic>
          </wp:inline>
        </w:drawing>
      </w:r>
    </w:p>
    <w:p w14:paraId="5D65E505" w14:textId="290FD2E6" w:rsidR="00E02E67" w:rsidRDefault="00E02E67" w:rsidP="0037382E">
      <w:pPr>
        <w:spacing w:before="120" w:after="120" w:line="240" w:lineRule="auto"/>
        <w:jc w:val="both"/>
        <w:rPr>
          <w:rFonts w:ascii="Times New Roman" w:eastAsia="Times New Roman" w:hAnsi="Times New Roman" w:cs="Times New Roman"/>
          <w:sz w:val="24"/>
          <w:szCs w:val="24"/>
          <w:lang w:val="es-419" w:eastAsia="ja-JP"/>
        </w:rPr>
      </w:pPr>
    </w:p>
    <w:p w14:paraId="5404416C" w14:textId="7AD01EBE" w:rsidR="00235381" w:rsidRPr="005A3EDD" w:rsidRDefault="00235381" w:rsidP="0037382E">
      <w:pPr>
        <w:spacing w:before="120" w:after="120" w:line="240" w:lineRule="auto"/>
        <w:jc w:val="both"/>
        <w:rPr>
          <w:rFonts w:ascii="Times New Roman" w:eastAsia="Times New Roman" w:hAnsi="Times New Roman" w:cs="Times New Roman"/>
          <w:sz w:val="24"/>
          <w:szCs w:val="24"/>
          <w:lang w:val="es-419" w:eastAsia="ja-JP"/>
        </w:rPr>
      </w:pPr>
      <w:r w:rsidRPr="005A3EDD">
        <w:rPr>
          <w:rFonts w:ascii="Times New Roman" w:eastAsia="Times New Roman" w:hAnsi="Times New Roman" w:cs="Times New Roman"/>
          <w:sz w:val="24"/>
          <w:szCs w:val="24"/>
          <w:lang w:val="es-419" w:eastAsia="ja-JP"/>
        </w:rPr>
        <w:t>Red Nacional de Mujeres en Defensa de la Madre Tierra</w:t>
      </w:r>
      <w:r w:rsidR="005A3EDD">
        <w:rPr>
          <w:rFonts w:ascii="Times New Roman" w:eastAsia="Times New Roman" w:hAnsi="Times New Roman" w:cs="Times New Roman"/>
          <w:sz w:val="24"/>
          <w:szCs w:val="24"/>
          <w:lang w:val="es-419" w:eastAsia="ja-JP"/>
        </w:rPr>
        <w:t xml:space="preserve"> – RENAMAT Bolivia </w:t>
      </w:r>
    </w:p>
    <w:p w14:paraId="5F1A927A" w14:textId="25139A13" w:rsidR="00E02E67" w:rsidRPr="005A3EDD" w:rsidRDefault="00235381" w:rsidP="0037382E">
      <w:pPr>
        <w:spacing w:before="120" w:after="120" w:line="240" w:lineRule="auto"/>
        <w:jc w:val="both"/>
        <w:rPr>
          <w:rFonts w:ascii="Times New Roman" w:eastAsia="Times New Roman" w:hAnsi="Times New Roman" w:cs="Times New Roman"/>
          <w:sz w:val="24"/>
          <w:szCs w:val="24"/>
          <w:lang w:val="es-419" w:eastAsia="ja-JP"/>
        </w:rPr>
      </w:pPr>
      <w:r w:rsidRPr="005A3EDD">
        <w:rPr>
          <w:rFonts w:ascii="Times New Roman" w:eastAsia="Times New Roman" w:hAnsi="Times New Roman" w:cs="Times New Roman"/>
          <w:sz w:val="24"/>
          <w:szCs w:val="24"/>
          <w:lang w:val="es-419" w:eastAsia="ja-JP"/>
        </w:rPr>
        <w:t>Margarita Aquino</w:t>
      </w:r>
      <w:r w:rsidR="005A3EDD" w:rsidRPr="005A3EDD">
        <w:rPr>
          <w:rFonts w:ascii="Times New Roman" w:eastAsia="Times New Roman" w:hAnsi="Times New Roman" w:cs="Times New Roman"/>
          <w:sz w:val="24"/>
          <w:szCs w:val="24"/>
          <w:lang w:val="es-419" w:eastAsia="ja-JP"/>
        </w:rPr>
        <w:t>. Coordinadora.</w:t>
      </w:r>
    </w:p>
    <w:p w14:paraId="7C0A94DA" w14:textId="5731FB73" w:rsidR="005A3EDD" w:rsidRPr="005A3EDD" w:rsidRDefault="005A3EDD" w:rsidP="0037382E">
      <w:pPr>
        <w:spacing w:before="120" w:after="120" w:line="240" w:lineRule="auto"/>
        <w:jc w:val="both"/>
        <w:rPr>
          <w:rFonts w:ascii="Times New Roman" w:eastAsia="Times New Roman" w:hAnsi="Times New Roman" w:cs="Times New Roman"/>
          <w:sz w:val="24"/>
          <w:szCs w:val="24"/>
          <w:lang w:val="es-419" w:eastAsia="ja-JP"/>
        </w:rPr>
      </w:pPr>
      <w:hyperlink r:id="rId11" w:history="1">
        <w:r w:rsidRPr="005A3EDD">
          <w:rPr>
            <w:rStyle w:val="Hipervnculo"/>
            <w:rFonts w:ascii="Times New Roman" w:hAnsi="Times New Roman" w:cs="Times New Roman"/>
            <w:sz w:val="24"/>
            <w:szCs w:val="24"/>
            <w:shd w:val="clear" w:color="auto" w:fill="FFFFFF"/>
          </w:rPr>
          <w:t>redmujeresmadretierra@gmail.com</w:t>
        </w:r>
      </w:hyperlink>
      <w:r w:rsidRPr="005A3EDD">
        <w:rPr>
          <w:rFonts w:ascii="Times New Roman" w:hAnsi="Times New Roman" w:cs="Times New Roman"/>
          <w:color w:val="222222"/>
          <w:sz w:val="24"/>
          <w:szCs w:val="24"/>
          <w:shd w:val="clear" w:color="auto" w:fill="FFFFFF"/>
        </w:rPr>
        <w:t xml:space="preserve"> </w:t>
      </w:r>
    </w:p>
    <w:p w14:paraId="20FB986D" w14:textId="77777777" w:rsidR="00235381" w:rsidRDefault="00235381" w:rsidP="0037382E">
      <w:pPr>
        <w:spacing w:before="120" w:after="120" w:line="240" w:lineRule="auto"/>
        <w:jc w:val="both"/>
        <w:rPr>
          <w:rFonts w:ascii="Times New Roman" w:eastAsia="Times New Roman" w:hAnsi="Times New Roman" w:cs="Times New Roman"/>
          <w:sz w:val="24"/>
          <w:szCs w:val="24"/>
          <w:lang w:val="es-419" w:eastAsia="ja-JP"/>
        </w:rPr>
      </w:pPr>
    </w:p>
    <w:p w14:paraId="4D11E72F" w14:textId="77777777" w:rsidR="00E02E67" w:rsidRDefault="00E02E67" w:rsidP="0037382E">
      <w:pPr>
        <w:spacing w:before="120" w:after="120" w:line="240" w:lineRule="auto"/>
        <w:jc w:val="both"/>
        <w:rPr>
          <w:rFonts w:ascii="Times New Roman" w:eastAsia="Times New Roman" w:hAnsi="Times New Roman" w:cs="Times New Roman"/>
          <w:sz w:val="24"/>
          <w:szCs w:val="24"/>
          <w:lang w:val="es-419" w:eastAsia="ja-JP"/>
        </w:rPr>
      </w:pPr>
    </w:p>
    <w:p w14:paraId="3F132927" w14:textId="5338773A"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r>
        <w:rPr>
          <w:noProof/>
          <w:lang w:val="en-US"/>
        </w:rPr>
        <w:drawing>
          <wp:inline distT="0" distB="0" distL="0" distR="0" wp14:anchorId="2666E3C4" wp14:editId="19E52829">
            <wp:extent cx="1676400" cy="933346"/>
            <wp:effectExtent l="0" t="0" r="0" b="635"/>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95376" cy="943911"/>
                    </a:xfrm>
                    <a:prstGeom prst="rect">
                      <a:avLst/>
                    </a:prstGeom>
                  </pic:spPr>
                </pic:pic>
              </a:graphicData>
            </a:graphic>
          </wp:inline>
        </w:drawing>
      </w:r>
    </w:p>
    <w:p w14:paraId="3842C59C" w14:textId="6D3335A6" w:rsidR="00597B7E" w:rsidRDefault="00597B7E" w:rsidP="0037382E">
      <w:pPr>
        <w:spacing w:before="120" w:after="120" w:line="240" w:lineRule="auto"/>
        <w:jc w:val="both"/>
        <w:rPr>
          <w:rFonts w:ascii="Times New Roman" w:eastAsia="Times New Roman" w:hAnsi="Times New Roman" w:cs="Times New Roman"/>
          <w:sz w:val="24"/>
          <w:szCs w:val="24"/>
          <w:lang w:val="es-419" w:eastAsia="ja-JP"/>
        </w:rPr>
      </w:pPr>
      <w:r>
        <w:rPr>
          <w:rFonts w:ascii="Times New Roman" w:eastAsia="Times New Roman" w:hAnsi="Times New Roman" w:cs="Times New Roman"/>
          <w:sz w:val="24"/>
          <w:szCs w:val="24"/>
          <w:lang w:val="es-419" w:eastAsia="ja-JP"/>
        </w:rPr>
        <w:t xml:space="preserve">Centro de Documentación e Información de Bolivia – CEDIB </w:t>
      </w:r>
    </w:p>
    <w:p w14:paraId="7D4202F3" w14:textId="6E9399BE" w:rsidR="00597B7E" w:rsidRDefault="00597B7E" w:rsidP="0037382E">
      <w:pPr>
        <w:spacing w:before="120" w:after="120" w:line="240" w:lineRule="auto"/>
        <w:jc w:val="both"/>
        <w:rPr>
          <w:rFonts w:ascii="Times New Roman" w:eastAsia="Times New Roman" w:hAnsi="Times New Roman" w:cs="Times New Roman"/>
          <w:sz w:val="24"/>
          <w:szCs w:val="24"/>
          <w:lang w:val="es-419" w:eastAsia="ja-JP"/>
        </w:rPr>
      </w:pPr>
      <w:r>
        <w:rPr>
          <w:rFonts w:ascii="Times New Roman" w:eastAsia="Times New Roman" w:hAnsi="Times New Roman" w:cs="Times New Roman"/>
          <w:sz w:val="24"/>
          <w:szCs w:val="24"/>
          <w:lang w:val="es-419" w:eastAsia="ja-JP"/>
        </w:rPr>
        <w:t>Oscar Efraín Campanini Gonzáles. Director Ejecutivo.</w:t>
      </w:r>
    </w:p>
    <w:p w14:paraId="2F7DFE1E" w14:textId="56110EE8" w:rsidR="007D0186" w:rsidRDefault="00B14E07" w:rsidP="0037382E">
      <w:pPr>
        <w:spacing w:before="120" w:after="120" w:line="240" w:lineRule="auto"/>
        <w:jc w:val="both"/>
        <w:rPr>
          <w:rFonts w:ascii="Times New Roman" w:eastAsia="Times New Roman" w:hAnsi="Times New Roman" w:cs="Times New Roman"/>
          <w:sz w:val="24"/>
          <w:szCs w:val="24"/>
          <w:lang w:val="es-419" w:eastAsia="ja-JP"/>
        </w:rPr>
      </w:pPr>
      <w:hyperlink r:id="rId13" w:history="1">
        <w:r w:rsidR="007D0186" w:rsidRPr="009D0CEA">
          <w:rPr>
            <w:rStyle w:val="Hipervnculo"/>
            <w:rFonts w:ascii="Times New Roman" w:eastAsia="Times New Roman" w:hAnsi="Times New Roman" w:cs="Times New Roman"/>
            <w:sz w:val="24"/>
            <w:szCs w:val="24"/>
            <w:lang w:val="es-419" w:eastAsia="ja-JP"/>
          </w:rPr>
          <w:t>oscarcampanini@gmail.com</w:t>
        </w:r>
      </w:hyperlink>
      <w:r w:rsidR="007D0186">
        <w:rPr>
          <w:rFonts w:ascii="Times New Roman" w:eastAsia="Times New Roman" w:hAnsi="Times New Roman" w:cs="Times New Roman"/>
          <w:sz w:val="24"/>
          <w:szCs w:val="24"/>
          <w:lang w:val="es-419" w:eastAsia="ja-JP"/>
        </w:rPr>
        <w:t xml:space="preserve"> </w:t>
      </w:r>
    </w:p>
    <w:p w14:paraId="3E9DDFC5" w14:textId="450153C9" w:rsidR="0022594B" w:rsidRDefault="0022594B" w:rsidP="0037382E">
      <w:pPr>
        <w:spacing w:before="120" w:after="120" w:line="240" w:lineRule="auto"/>
        <w:jc w:val="both"/>
        <w:rPr>
          <w:rFonts w:ascii="Times New Roman" w:eastAsia="Times New Roman" w:hAnsi="Times New Roman" w:cs="Times New Roman"/>
          <w:sz w:val="24"/>
          <w:szCs w:val="24"/>
          <w:lang w:val="es-419" w:eastAsia="ja-JP"/>
        </w:rPr>
      </w:pPr>
    </w:p>
    <w:p w14:paraId="5EF82780" w14:textId="62C45F5E" w:rsidR="00235381" w:rsidRDefault="00235381" w:rsidP="0037382E">
      <w:pPr>
        <w:spacing w:before="120" w:after="120" w:line="240" w:lineRule="auto"/>
        <w:jc w:val="both"/>
        <w:rPr>
          <w:rFonts w:ascii="Times New Roman" w:eastAsia="Times New Roman" w:hAnsi="Times New Roman" w:cs="Times New Roman"/>
          <w:sz w:val="24"/>
          <w:szCs w:val="24"/>
          <w:lang w:val="es-419" w:eastAsia="ja-JP"/>
        </w:rPr>
      </w:pPr>
      <w:r>
        <w:rPr>
          <w:rFonts w:ascii="Times New Roman" w:eastAsia="Times New Roman" w:hAnsi="Times New Roman" w:cs="Times New Roman"/>
          <w:noProof/>
          <w:sz w:val="24"/>
          <w:szCs w:val="24"/>
          <w:lang w:val="es-419" w:eastAsia="ja-JP"/>
        </w:rPr>
        <w:drawing>
          <wp:inline distT="0" distB="0" distL="0" distR="0" wp14:anchorId="3AFD2963" wp14:editId="6774BA4E">
            <wp:extent cx="1174959" cy="1074420"/>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7115" cy="1085536"/>
                    </a:xfrm>
                    <a:prstGeom prst="rect">
                      <a:avLst/>
                    </a:prstGeom>
                    <a:noFill/>
                    <a:ln>
                      <a:noFill/>
                    </a:ln>
                  </pic:spPr>
                </pic:pic>
              </a:graphicData>
            </a:graphic>
          </wp:inline>
        </w:drawing>
      </w:r>
    </w:p>
    <w:p w14:paraId="175D2D75" w14:textId="6CA5AFA7" w:rsidR="00235381" w:rsidRDefault="00235381" w:rsidP="0037382E">
      <w:pPr>
        <w:spacing w:before="120" w:after="120" w:line="240" w:lineRule="auto"/>
        <w:jc w:val="both"/>
        <w:rPr>
          <w:rFonts w:ascii="Times New Roman" w:eastAsia="Times New Roman" w:hAnsi="Times New Roman" w:cs="Times New Roman"/>
          <w:sz w:val="24"/>
          <w:szCs w:val="24"/>
          <w:lang w:val="es-419" w:eastAsia="ja-JP"/>
        </w:rPr>
      </w:pPr>
    </w:p>
    <w:p w14:paraId="2B5084D1" w14:textId="6E849310" w:rsidR="00235381" w:rsidRDefault="00235381" w:rsidP="0037382E">
      <w:pPr>
        <w:spacing w:before="120" w:after="120" w:line="240" w:lineRule="auto"/>
        <w:jc w:val="both"/>
        <w:rPr>
          <w:rFonts w:ascii="Times New Roman" w:eastAsia="Times New Roman" w:hAnsi="Times New Roman" w:cs="Times New Roman"/>
          <w:sz w:val="24"/>
          <w:szCs w:val="24"/>
          <w:lang w:val="es-419" w:eastAsia="ja-JP"/>
        </w:rPr>
      </w:pPr>
      <w:r w:rsidRPr="00235381">
        <w:rPr>
          <w:rFonts w:ascii="Times New Roman" w:eastAsia="Times New Roman" w:hAnsi="Times New Roman" w:cs="Times New Roman"/>
          <w:sz w:val="24"/>
          <w:szCs w:val="24"/>
          <w:lang w:val="es-419" w:eastAsia="ja-JP"/>
        </w:rPr>
        <w:t xml:space="preserve">Colectivo de Coordinación de Acciones Socio Ambientales </w:t>
      </w:r>
      <w:r>
        <w:rPr>
          <w:rFonts w:ascii="Times New Roman" w:eastAsia="Times New Roman" w:hAnsi="Times New Roman" w:cs="Times New Roman"/>
          <w:sz w:val="24"/>
          <w:szCs w:val="24"/>
          <w:lang w:val="es-419" w:eastAsia="ja-JP"/>
        </w:rPr>
        <w:t>– Colectivo CAS</w:t>
      </w:r>
      <w:r w:rsidR="005A3EDD">
        <w:rPr>
          <w:rFonts w:ascii="Times New Roman" w:eastAsia="Times New Roman" w:hAnsi="Times New Roman" w:cs="Times New Roman"/>
          <w:sz w:val="24"/>
          <w:szCs w:val="24"/>
          <w:lang w:val="es-419" w:eastAsia="ja-JP"/>
        </w:rPr>
        <w:t xml:space="preserve">A Bolivia. </w:t>
      </w:r>
    </w:p>
    <w:p w14:paraId="16003DA4" w14:textId="1344C86B" w:rsidR="00235381" w:rsidRPr="005A3EDD" w:rsidRDefault="00235381" w:rsidP="0037382E">
      <w:pPr>
        <w:spacing w:before="120" w:after="120" w:line="240" w:lineRule="auto"/>
        <w:jc w:val="both"/>
        <w:rPr>
          <w:rFonts w:ascii="Times New Roman" w:eastAsia="Times New Roman" w:hAnsi="Times New Roman" w:cs="Times New Roman"/>
          <w:sz w:val="24"/>
          <w:szCs w:val="24"/>
          <w:lang w:val="es-419" w:eastAsia="ja-JP"/>
        </w:rPr>
      </w:pPr>
      <w:r w:rsidRPr="005A3EDD">
        <w:rPr>
          <w:rFonts w:ascii="Times New Roman" w:eastAsia="Times New Roman" w:hAnsi="Times New Roman" w:cs="Times New Roman"/>
          <w:sz w:val="24"/>
          <w:szCs w:val="24"/>
          <w:lang w:val="es-419" w:eastAsia="ja-JP"/>
        </w:rPr>
        <w:t xml:space="preserve">Ángela Cuenca </w:t>
      </w:r>
      <w:proofErr w:type="spellStart"/>
      <w:r w:rsidRPr="005A3EDD">
        <w:rPr>
          <w:rFonts w:ascii="Times New Roman" w:eastAsia="Times New Roman" w:hAnsi="Times New Roman" w:cs="Times New Roman"/>
          <w:sz w:val="24"/>
          <w:szCs w:val="24"/>
          <w:lang w:val="es-419" w:eastAsia="ja-JP"/>
        </w:rPr>
        <w:t>Sempértegui</w:t>
      </w:r>
      <w:proofErr w:type="spellEnd"/>
      <w:r w:rsidRPr="005A3EDD">
        <w:rPr>
          <w:rFonts w:ascii="Times New Roman" w:eastAsia="Times New Roman" w:hAnsi="Times New Roman" w:cs="Times New Roman"/>
          <w:sz w:val="24"/>
          <w:szCs w:val="24"/>
          <w:lang w:val="es-419" w:eastAsia="ja-JP"/>
        </w:rPr>
        <w:t xml:space="preserve">. </w:t>
      </w:r>
      <w:r w:rsidR="005A3EDD">
        <w:rPr>
          <w:rFonts w:ascii="Times New Roman" w:eastAsia="Times New Roman" w:hAnsi="Times New Roman" w:cs="Times New Roman"/>
          <w:sz w:val="24"/>
          <w:szCs w:val="24"/>
          <w:lang w:val="es-419" w:eastAsia="ja-JP"/>
        </w:rPr>
        <w:t>Coordinadora.</w:t>
      </w:r>
    </w:p>
    <w:p w14:paraId="60FDB292" w14:textId="04D47561" w:rsidR="00235381" w:rsidRPr="005A3EDD" w:rsidRDefault="005A3EDD" w:rsidP="0037382E">
      <w:pPr>
        <w:spacing w:before="120" w:after="120" w:line="240" w:lineRule="auto"/>
        <w:jc w:val="both"/>
        <w:rPr>
          <w:rFonts w:ascii="Times New Roman" w:eastAsia="Times New Roman" w:hAnsi="Times New Roman" w:cs="Times New Roman"/>
          <w:sz w:val="24"/>
          <w:szCs w:val="24"/>
          <w:lang w:val="es-419" w:eastAsia="ja-JP"/>
        </w:rPr>
      </w:pPr>
      <w:hyperlink r:id="rId15" w:history="1">
        <w:r w:rsidRPr="005A3EDD">
          <w:rPr>
            <w:rStyle w:val="Hipervnculo"/>
            <w:rFonts w:ascii="Times New Roman" w:hAnsi="Times New Roman" w:cs="Times New Roman"/>
            <w:sz w:val="24"/>
            <w:szCs w:val="24"/>
            <w:shd w:val="clear" w:color="auto" w:fill="FFFFFF"/>
          </w:rPr>
          <w:t>colectivocasa@gmail.com</w:t>
        </w:r>
      </w:hyperlink>
      <w:r w:rsidRPr="005A3EDD">
        <w:rPr>
          <w:rFonts w:ascii="Times New Roman" w:hAnsi="Times New Roman" w:cs="Times New Roman"/>
          <w:color w:val="222222"/>
          <w:sz w:val="24"/>
          <w:szCs w:val="24"/>
          <w:shd w:val="clear" w:color="auto" w:fill="FFFFFF"/>
        </w:rPr>
        <w:t xml:space="preserve"> </w:t>
      </w:r>
    </w:p>
    <w:p w14:paraId="5E4662F4" w14:textId="77777777" w:rsidR="0022594B" w:rsidRPr="0037382E" w:rsidRDefault="0022594B" w:rsidP="0037382E">
      <w:pPr>
        <w:spacing w:before="120" w:after="120" w:line="240" w:lineRule="auto"/>
        <w:jc w:val="both"/>
        <w:rPr>
          <w:rFonts w:ascii="Times New Roman" w:eastAsia="Times New Roman" w:hAnsi="Times New Roman" w:cs="Times New Roman"/>
          <w:sz w:val="24"/>
          <w:szCs w:val="24"/>
          <w:lang w:val="es-419" w:eastAsia="ja-JP"/>
        </w:rPr>
      </w:pPr>
    </w:p>
    <w:p w14:paraId="6966C37B" w14:textId="151DD7F3" w:rsidR="007E5118" w:rsidRDefault="0037382E">
      <w:pPr>
        <w:rPr>
          <w:sz w:val="24"/>
          <w:szCs w:val="24"/>
          <w:lang w:val="es-419"/>
        </w:rPr>
      </w:pPr>
      <w:r w:rsidRPr="0037382E">
        <w:rPr>
          <w:noProof/>
          <w:sz w:val="24"/>
          <w:szCs w:val="24"/>
          <w:lang w:val="en-US"/>
        </w:rPr>
        <w:drawing>
          <wp:inline distT="0" distB="0" distL="0" distR="0" wp14:anchorId="622858CE" wp14:editId="5EE90CEA">
            <wp:extent cx="1858645" cy="751745"/>
            <wp:effectExtent l="0" t="0" r="0" b="0"/>
            <wp:docPr id="1" name="Picture 1" descr="C:\Users\marcab\Downloads\IUCN N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cab\Downloads\IUCN NL 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7516" cy="759377"/>
                    </a:xfrm>
                    <a:prstGeom prst="rect">
                      <a:avLst/>
                    </a:prstGeom>
                    <a:noFill/>
                    <a:ln>
                      <a:noFill/>
                    </a:ln>
                  </pic:spPr>
                </pic:pic>
              </a:graphicData>
            </a:graphic>
          </wp:inline>
        </w:drawing>
      </w:r>
    </w:p>
    <w:p w14:paraId="475D31D6" w14:textId="0889CAFF" w:rsidR="0037382E" w:rsidRPr="0022594B" w:rsidRDefault="0037382E">
      <w:pPr>
        <w:rPr>
          <w:rFonts w:ascii="Times New Roman" w:hAnsi="Times New Roman" w:cs="Times New Roman"/>
          <w:sz w:val="24"/>
          <w:szCs w:val="24"/>
          <w:lang w:val="en-US"/>
        </w:rPr>
      </w:pPr>
      <w:r w:rsidRPr="0022594B">
        <w:rPr>
          <w:rFonts w:ascii="Times New Roman" w:hAnsi="Times New Roman" w:cs="Times New Roman"/>
          <w:sz w:val="24"/>
          <w:szCs w:val="24"/>
          <w:lang w:val="en-US"/>
        </w:rPr>
        <w:t>National Committee of The Netherlands</w:t>
      </w:r>
    </w:p>
    <w:p w14:paraId="6175607F" w14:textId="3F160F02" w:rsidR="0022594B" w:rsidRPr="00B950E4" w:rsidRDefault="00B14E07">
      <w:pPr>
        <w:rPr>
          <w:rFonts w:ascii="Times New Roman" w:hAnsi="Times New Roman" w:cs="Times New Roman"/>
          <w:sz w:val="24"/>
          <w:szCs w:val="24"/>
          <w:lang w:val="en-US"/>
        </w:rPr>
      </w:pPr>
      <w:hyperlink r:id="rId17" w:history="1">
        <w:r w:rsidR="007D0186" w:rsidRPr="009D0CEA">
          <w:rPr>
            <w:rStyle w:val="Hipervnculo"/>
            <w:rFonts w:ascii="Times New Roman" w:hAnsi="Times New Roman" w:cs="Times New Roman"/>
            <w:sz w:val="24"/>
            <w:szCs w:val="24"/>
            <w:lang w:val="en-US"/>
          </w:rPr>
          <w:t>mariel.cabero@iucn.nl</w:t>
        </w:r>
      </w:hyperlink>
      <w:r w:rsidR="007D0186">
        <w:rPr>
          <w:rFonts w:ascii="Times New Roman" w:hAnsi="Times New Roman" w:cs="Times New Roman"/>
          <w:sz w:val="24"/>
          <w:szCs w:val="24"/>
          <w:lang w:val="en-US"/>
        </w:rPr>
        <w:t xml:space="preserve"> </w:t>
      </w:r>
    </w:p>
    <w:p w14:paraId="014EC1CD" w14:textId="1742A340" w:rsidR="0022594B" w:rsidRDefault="0022594B">
      <w:pPr>
        <w:rPr>
          <w:sz w:val="24"/>
          <w:szCs w:val="24"/>
          <w:lang w:val="en-US"/>
        </w:rPr>
      </w:pPr>
    </w:p>
    <w:p w14:paraId="727D8C5D" w14:textId="4C4AA6AD" w:rsidR="001F332A" w:rsidRDefault="00B950E4">
      <w:pPr>
        <w:rPr>
          <w:sz w:val="24"/>
          <w:szCs w:val="24"/>
          <w:lang w:val="en-US"/>
        </w:rPr>
      </w:pPr>
      <w:r>
        <w:rPr>
          <w:noProof/>
        </w:rPr>
        <w:drawing>
          <wp:inline distT="0" distB="0" distL="0" distR="0" wp14:anchorId="6EA7AFC3" wp14:editId="1E084A46">
            <wp:extent cx="2034540" cy="734286"/>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7004" cy="742393"/>
                    </a:xfrm>
                    <a:prstGeom prst="rect">
                      <a:avLst/>
                    </a:prstGeom>
                    <a:noFill/>
                    <a:ln>
                      <a:noFill/>
                    </a:ln>
                  </pic:spPr>
                </pic:pic>
              </a:graphicData>
            </a:graphic>
          </wp:inline>
        </w:drawing>
      </w:r>
    </w:p>
    <w:p w14:paraId="1E7EB53B" w14:textId="6F0AD16F" w:rsidR="00B950E4" w:rsidRPr="00B950E4" w:rsidRDefault="00B950E4" w:rsidP="00B950E4">
      <w:pPr>
        <w:spacing w:after="120" w:line="240" w:lineRule="auto"/>
        <w:rPr>
          <w:rFonts w:ascii="Times New Roman" w:hAnsi="Times New Roman" w:cs="Times New Roman"/>
          <w:sz w:val="24"/>
          <w:szCs w:val="24"/>
          <w:lang w:val="en-US"/>
        </w:rPr>
      </w:pPr>
      <w:r w:rsidRPr="00B950E4">
        <w:rPr>
          <w:rFonts w:ascii="Times New Roman" w:hAnsi="Times New Roman" w:cs="Times New Roman"/>
          <w:sz w:val="24"/>
          <w:szCs w:val="24"/>
          <w:lang w:val="en-US"/>
        </w:rPr>
        <w:t xml:space="preserve">Fundación </w:t>
      </w:r>
      <w:proofErr w:type="spellStart"/>
      <w:r w:rsidRPr="00B950E4">
        <w:rPr>
          <w:rFonts w:ascii="Times New Roman" w:hAnsi="Times New Roman" w:cs="Times New Roman"/>
          <w:sz w:val="24"/>
          <w:szCs w:val="24"/>
          <w:lang w:val="en-US"/>
        </w:rPr>
        <w:t>Plurales</w:t>
      </w:r>
      <w:proofErr w:type="spellEnd"/>
      <w:r w:rsidR="005A3EDD">
        <w:rPr>
          <w:rFonts w:ascii="Times New Roman" w:hAnsi="Times New Roman" w:cs="Times New Roman"/>
          <w:sz w:val="24"/>
          <w:szCs w:val="24"/>
          <w:lang w:val="en-US"/>
        </w:rPr>
        <w:t xml:space="preserve"> </w:t>
      </w:r>
    </w:p>
    <w:p w14:paraId="5897CB10" w14:textId="6F85DB09" w:rsidR="00B950E4" w:rsidRPr="00B950E4" w:rsidRDefault="00B950E4" w:rsidP="00B950E4">
      <w:pPr>
        <w:spacing w:after="120" w:line="240" w:lineRule="auto"/>
        <w:rPr>
          <w:rFonts w:ascii="Times New Roman" w:hAnsi="Times New Roman" w:cs="Times New Roman"/>
          <w:sz w:val="24"/>
          <w:szCs w:val="24"/>
          <w:lang w:val="es-ES"/>
        </w:rPr>
      </w:pPr>
      <w:r w:rsidRPr="00B950E4">
        <w:rPr>
          <w:rFonts w:ascii="Times New Roman" w:hAnsi="Times New Roman" w:cs="Times New Roman"/>
          <w:sz w:val="24"/>
          <w:szCs w:val="24"/>
          <w:lang w:val="es-ES"/>
        </w:rPr>
        <w:t xml:space="preserve">Marta </w:t>
      </w:r>
      <w:proofErr w:type="spellStart"/>
      <w:r w:rsidRPr="00B950E4">
        <w:rPr>
          <w:rFonts w:ascii="Times New Roman" w:hAnsi="Times New Roman" w:cs="Times New Roman"/>
          <w:sz w:val="24"/>
          <w:szCs w:val="24"/>
          <w:lang w:val="es-ES"/>
        </w:rPr>
        <w:t>Esber</w:t>
      </w:r>
      <w:proofErr w:type="spellEnd"/>
      <w:r w:rsidRPr="00B950E4">
        <w:rPr>
          <w:rFonts w:ascii="Times New Roman" w:hAnsi="Times New Roman" w:cs="Times New Roman"/>
          <w:sz w:val="24"/>
          <w:szCs w:val="24"/>
          <w:lang w:val="es-ES"/>
        </w:rPr>
        <w:t> </w:t>
      </w:r>
    </w:p>
    <w:p w14:paraId="15E90F5F" w14:textId="67A7141D" w:rsidR="00B950E4" w:rsidRPr="005A3EDD" w:rsidRDefault="00B950E4">
      <w:pPr>
        <w:rPr>
          <w:rStyle w:val="Hipervnculo"/>
          <w:rFonts w:ascii="Times New Roman" w:hAnsi="Times New Roman" w:cs="Times New Roman"/>
          <w:sz w:val="24"/>
          <w:szCs w:val="24"/>
          <w:lang w:val="en-US"/>
        </w:rPr>
      </w:pPr>
      <w:hyperlink r:id="rId19" w:tgtFrame="_blank" w:history="1">
        <w:r w:rsidRPr="005A3EDD">
          <w:rPr>
            <w:rStyle w:val="Hipervnculo"/>
            <w:rFonts w:ascii="Times New Roman" w:hAnsi="Times New Roman" w:cs="Times New Roman"/>
            <w:sz w:val="24"/>
            <w:szCs w:val="24"/>
            <w:lang w:val="en-US"/>
          </w:rPr>
          <w:t>esbermarta@gmail.com</w:t>
        </w:r>
      </w:hyperlink>
      <w:r w:rsidRPr="005A3EDD">
        <w:rPr>
          <w:rStyle w:val="Hipervnculo"/>
          <w:rFonts w:ascii="Times New Roman" w:hAnsi="Times New Roman" w:cs="Times New Roman"/>
          <w:sz w:val="24"/>
          <w:szCs w:val="24"/>
          <w:lang w:val="en-US"/>
        </w:rPr>
        <w:t xml:space="preserve"> </w:t>
      </w:r>
    </w:p>
    <w:p w14:paraId="31ED862B" w14:textId="77777777" w:rsidR="00B950E4" w:rsidRPr="00B950E4" w:rsidRDefault="00B950E4">
      <w:pPr>
        <w:rPr>
          <w:sz w:val="24"/>
          <w:szCs w:val="24"/>
          <w:lang w:val="es-ES"/>
        </w:rPr>
      </w:pPr>
    </w:p>
    <w:sectPr w:rsidR="00B950E4" w:rsidRPr="00B950E4" w:rsidSect="004A69CF">
      <w:pgSz w:w="12240" w:h="15840" w:code="1"/>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1CEFFA" w14:textId="77777777" w:rsidR="00B14E07" w:rsidRDefault="00B14E07" w:rsidP="00426F38">
      <w:pPr>
        <w:spacing w:after="0" w:line="240" w:lineRule="auto"/>
      </w:pPr>
      <w:r>
        <w:separator/>
      </w:r>
    </w:p>
  </w:endnote>
  <w:endnote w:type="continuationSeparator" w:id="0">
    <w:p w14:paraId="2C68A33D" w14:textId="77777777" w:rsidR="00B14E07" w:rsidRDefault="00B14E07" w:rsidP="00426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B516C" w14:textId="77777777" w:rsidR="00B14E07" w:rsidRDefault="00B14E07" w:rsidP="00426F38">
      <w:pPr>
        <w:spacing w:after="0" w:line="240" w:lineRule="auto"/>
      </w:pPr>
      <w:r>
        <w:separator/>
      </w:r>
    </w:p>
  </w:footnote>
  <w:footnote w:type="continuationSeparator" w:id="0">
    <w:p w14:paraId="3BD17E2C" w14:textId="77777777" w:rsidR="00B14E07" w:rsidRDefault="00B14E07" w:rsidP="00426F38">
      <w:pPr>
        <w:spacing w:after="0" w:line="240" w:lineRule="auto"/>
      </w:pPr>
      <w:r>
        <w:continuationSeparator/>
      </w:r>
    </w:p>
  </w:footnote>
  <w:footnote w:id="1">
    <w:p w14:paraId="0343E527" w14:textId="5D62AF73" w:rsidR="0005101A" w:rsidRPr="004A69CF" w:rsidRDefault="0005101A" w:rsidP="006F7207">
      <w:pPr>
        <w:pStyle w:val="Textonotapie"/>
        <w:jc w:val="both"/>
        <w:rPr>
          <w:rFonts w:ascii="Times New Roman" w:hAnsi="Times New Roman" w:cs="Times New Roman"/>
          <w:sz w:val="19"/>
          <w:szCs w:val="19"/>
        </w:rPr>
      </w:pPr>
      <w:r w:rsidRPr="004A69CF">
        <w:rPr>
          <w:rFonts w:ascii="Times New Roman" w:hAnsi="Times New Roman" w:cs="Times New Roman"/>
          <w:sz w:val="19"/>
          <w:szCs w:val="19"/>
          <w:vertAlign w:val="superscript"/>
        </w:rPr>
        <w:footnoteRef/>
      </w:r>
      <w:r w:rsidRPr="004A69CF">
        <w:rPr>
          <w:rFonts w:ascii="Times New Roman" w:hAnsi="Times New Roman" w:cs="Times New Roman"/>
          <w:sz w:val="19"/>
          <w:szCs w:val="19"/>
          <w:vertAlign w:val="superscript"/>
        </w:rPr>
        <w:t xml:space="preserve"> </w:t>
      </w:r>
      <w:r w:rsidRPr="004A69CF">
        <w:rPr>
          <w:rFonts w:ascii="Times New Roman" w:hAnsi="Times New Roman" w:cs="Times New Roman"/>
          <w:sz w:val="19"/>
          <w:szCs w:val="19"/>
        </w:rPr>
        <w:t>Este informe recoge básicamente la información elaborada por la Alianza por los Derechos Humanos y el Medio Ambiente ADHMA, que fue creada para elaborar informes sombra</w:t>
      </w:r>
      <w:r w:rsidR="004A69CF">
        <w:rPr>
          <w:rFonts w:ascii="Times New Roman" w:hAnsi="Times New Roman" w:cs="Times New Roman"/>
          <w:sz w:val="19"/>
          <w:szCs w:val="19"/>
        </w:rPr>
        <w:t xml:space="preserve"> y hacer incidencia en</w:t>
      </w:r>
      <w:r w:rsidRPr="004A69CF">
        <w:rPr>
          <w:rFonts w:ascii="Times New Roman" w:hAnsi="Times New Roman" w:cs="Times New Roman"/>
          <w:sz w:val="19"/>
          <w:szCs w:val="19"/>
        </w:rPr>
        <w:t xml:space="preserve"> el tercer ciclo del Examen Periódico Universal del estado plurinacional de Bolivia en 2019</w:t>
      </w:r>
      <w:r w:rsidR="00BB1AF1" w:rsidRPr="004A69CF">
        <w:rPr>
          <w:rFonts w:ascii="Times New Roman" w:hAnsi="Times New Roman" w:cs="Times New Roman"/>
          <w:sz w:val="19"/>
          <w:szCs w:val="19"/>
        </w:rPr>
        <w:t>, particularmente el capítulo III referido a “Defensoras y defensores de derechos humanos y del medio ambiente en contextos de actividades extractivistas y de construcción de grandes infraestructuras”</w:t>
      </w:r>
      <w:r w:rsidRPr="004A69CF">
        <w:rPr>
          <w:rFonts w:ascii="Times New Roman" w:hAnsi="Times New Roman" w:cs="Times New Roman"/>
          <w:sz w:val="19"/>
          <w:szCs w:val="19"/>
        </w:rPr>
        <w:t>.</w:t>
      </w:r>
      <w:r w:rsidR="00BB1AF1" w:rsidRPr="004A69CF">
        <w:rPr>
          <w:rFonts w:ascii="Times New Roman" w:hAnsi="Times New Roman" w:cs="Times New Roman"/>
          <w:sz w:val="19"/>
          <w:szCs w:val="19"/>
        </w:rPr>
        <w:t xml:space="preserve"> El informe completo está publicado en 2019 bajo el título “Violaciones a derechos humanos en contextos de actividades extractivas en Bolivia” (La libre – CEDIB, Cochabamba, 2019). </w:t>
      </w:r>
      <w:r w:rsidR="004A69CF">
        <w:rPr>
          <w:rFonts w:ascii="Times New Roman" w:hAnsi="Times New Roman" w:cs="Times New Roman"/>
          <w:sz w:val="19"/>
          <w:szCs w:val="19"/>
        </w:rPr>
        <w:t>Estos informes r</w:t>
      </w:r>
      <w:r w:rsidRPr="004A69CF">
        <w:rPr>
          <w:rFonts w:ascii="Times New Roman" w:hAnsi="Times New Roman" w:cs="Times New Roman"/>
          <w:sz w:val="19"/>
          <w:szCs w:val="19"/>
        </w:rPr>
        <w:t>ecog</w:t>
      </w:r>
      <w:r w:rsidR="004A69CF">
        <w:rPr>
          <w:rFonts w:ascii="Times New Roman" w:hAnsi="Times New Roman" w:cs="Times New Roman"/>
          <w:sz w:val="19"/>
          <w:szCs w:val="19"/>
        </w:rPr>
        <w:t>en</w:t>
      </w:r>
      <w:r w:rsidRPr="004A69CF">
        <w:rPr>
          <w:rFonts w:ascii="Times New Roman" w:hAnsi="Times New Roman" w:cs="Times New Roman"/>
          <w:sz w:val="19"/>
          <w:szCs w:val="19"/>
        </w:rPr>
        <w:t>, sistematiz</w:t>
      </w:r>
      <w:r w:rsidR="004A69CF">
        <w:rPr>
          <w:rFonts w:ascii="Times New Roman" w:hAnsi="Times New Roman" w:cs="Times New Roman"/>
          <w:sz w:val="19"/>
          <w:szCs w:val="19"/>
        </w:rPr>
        <w:t>an</w:t>
      </w:r>
      <w:r w:rsidRPr="004A69CF">
        <w:rPr>
          <w:rFonts w:ascii="Times New Roman" w:hAnsi="Times New Roman" w:cs="Times New Roman"/>
          <w:sz w:val="19"/>
          <w:szCs w:val="19"/>
        </w:rPr>
        <w:t xml:space="preserve"> y document</w:t>
      </w:r>
      <w:r w:rsidR="004A69CF">
        <w:rPr>
          <w:rFonts w:ascii="Times New Roman" w:hAnsi="Times New Roman" w:cs="Times New Roman"/>
          <w:sz w:val="19"/>
          <w:szCs w:val="19"/>
        </w:rPr>
        <w:t>an</w:t>
      </w:r>
      <w:r w:rsidRPr="004A69CF">
        <w:rPr>
          <w:rFonts w:ascii="Times New Roman" w:hAnsi="Times New Roman" w:cs="Times New Roman"/>
          <w:sz w:val="19"/>
          <w:szCs w:val="19"/>
        </w:rPr>
        <w:t xml:space="preserve"> ampliamente información sobre vulneraciones a derechos humanos en contextos de actividades extractivas; es decir, con un enfoque que aborda de manera transversal las problemáticas contextuales del medio ambiente y el cambio climático. La información ha sido actualizada en jun</w:t>
      </w:r>
      <w:r w:rsidR="00BB1AF1" w:rsidRPr="004A69CF">
        <w:rPr>
          <w:rFonts w:ascii="Times New Roman" w:hAnsi="Times New Roman" w:cs="Times New Roman"/>
          <w:sz w:val="19"/>
          <w:szCs w:val="19"/>
        </w:rPr>
        <w:t>i</w:t>
      </w:r>
      <w:r w:rsidRPr="004A69CF">
        <w:rPr>
          <w:rFonts w:ascii="Times New Roman" w:hAnsi="Times New Roman" w:cs="Times New Roman"/>
          <w:sz w:val="19"/>
          <w:szCs w:val="19"/>
        </w:rPr>
        <w:t>o de 2020.</w:t>
      </w:r>
      <w:r w:rsidR="00BB1AF1" w:rsidRPr="004A69CF">
        <w:rPr>
          <w:rFonts w:ascii="Times New Roman" w:hAnsi="Times New Roman" w:cs="Times New Roman"/>
          <w:sz w:val="19"/>
          <w:szCs w:val="19"/>
        </w:rPr>
        <w:t xml:space="preserve"> </w:t>
      </w:r>
    </w:p>
  </w:footnote>
  <w:footnote w:id="2">
    <w:p w14:paraId="207FE033" w14:textId="4AA41A43" w:rsidR="0005101A" w:rsidRPr="004A69CF" w:rsidRDefault="00426F38" w:rsidP="006F7207">
      <w:pPr>
        <w:pStyle w:val="Textonotapie"/>
        <w:spacing w:before="120" w:after="120"/>
        <w:jc w:val="both"/>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0005101A" w:rsidRPr="004A69CF">
        <w:rPr>
          <w:rFonts w:ascii="Times New Roman" w:hAnsi="Times New Roman" w:cs="Times New Roman"/>
          <w:sz w:val="19"/>
          <w:szCs w:val="19"/>
        </w:rPr>
        <w:t>Sobre el concepto, este informe asume el término “</w:t>
      </w:r>
      <w:proofErr w:type="spellStart"/>
      <w:r w:rsidR="0005101A" w:rsidRPr="004A69CF">
        <w:rPr>
          <w:rFonts w:ascii="Times New Roman" w:hAnsi="Times New Roman" w:cs="Times New Roman"/>
          <w:sz w:val="19"/>
          <w:szCs w:val="19"/>
        </w:rPr>
        <w:t>extractivismo</w:t>
      </w:r>
      <w:proofErr w:type="spellEnd"/>
      <w:r w:rsidR="0005101A" w:rsidRPr="004A69CF">
        <w:rPr>
          <w:rFonts w:ascii="Times New Roman" w:hAnsi="Times New Roman" w:cs="Times New Roman"/>
          <w:sz w:val="19"/>
          <w:szCs w:val="19"/>
        </w:rPr>
        <w:t xml:space="preserve">” como “un tipo de extracción de recursos naturales, en gran volumen o alta intensidad, orientada esencialmente a la exportación como materias primas sin procesar, o con un procesamiento mínimo” Gudynas, Eduardo (2009). “Diez tesis urgentes sobre el nuevo </w:t>
      </w:r>
      <w:proofErr w:type="spellStart"/>
      <w:r w:rsidR="0005101A" w:rsidRPr="004A69CF">
        <w:rPr>
          <w:rFonts w:ascii="Times New Roman" w:hAnsi="Times New Roman" w:cs="Times New Roman"/>
          <w:sz w:val="19"/>
          <w:szCs w:val="19"/>
        </w:rPr>
        <w:t>extractivismo</w:t>
      </w:r>
      <w:proofErr w:type="spellEnd"/>
      <w:r w:rsidR="0005101A" w:rsidRPr="004A69CF">
        <w:rPr>
          <w:rFonts w:ascii="Times New Roman" w:hAnsi="Times New Roman" w:cs="Times New Roman"/>
          <w:sz w:val="19"/>
          <w:szCs w:val="19"/>
        </w:rPr>
        <w:t xml:space="preserve">. Contextos y demandas bajo el progresismo sudamericano actual”. En Varios autores, </w:t>
      </w:r>
      <w:proofErr w:type="spellStart"/>
      <w:r w:rsidR="0005101A" w:rsidRPr="004A69CF">
        <w:rPr>
          <w:rFonts w:ascii="Times New Roman" w:hAnsi="Times New Roman" w:cs="Times New Roman"/>
          <w:sz w:val="19"/>
          <w:szCs w:val="19"/>
        </w:rPr>
        <w:t>Extractivismo</w:t>
      </w:r>
      <w:proofErr w:type="spellEnd"/>
      <w:r w:rsidR="0005101A" w:rsidRPr="004A69CF">
        <w:rPr>
          <w:rFonts w:ascii="Times New Roman" w:hAnsi="Times New Roman" w:cs="Times New Roman"/>
          <w:sz w:val="19"/>
          <w:szCs w:val="19"/>
        </w:rPr>
        <w:t>, política y sociedad. Quito: CAAP y CLAES.</w:t>
      </w:r>
    </w:p>
    <w:p w14:paraId="1565DFFA" w14:textId="7819D253" w:rsidR="00426F38" w:rsidRPr="004A69CF" w:rsidRDefault="0005101A" w:rsidP="00426F38">
      <w:pPr>
        <w:pStyle w:val="Textonotapie"/>
        <w:spacing w:before="120" w:after="120"/>
        <w:jc w:val="both"/>
        <w:rPr>
          <w:rFonts w:ascii="Times New Roman" w:hAnsi="Times New Roman" w:cs="Times New Roman"/>
          <w:sz w:val="19"/>
          <w:szCs w:val="19"/>
          <w:lang w:val="es-419"/>
        </w:rPr>
      </w:pPr>
      <w:r w:rsidRPr="004A69CF">
        <w:rPr>
          <w:rFonts w:ascii="Times New Roman" w:hAnsi="Times New Roman" w:cs="Times New Roman"/>
          <w:sz w:val="19"/>
          <w:szCs w:val="19"/>
        </w:rPr>
        <w:t xml:space="preserve">Para verificar la asunción del </w:t>
      </w:r>
      <w:proofErr w:type="spellStart"/>
      <w:r w:rsidRPr="004A69CF">
        <w:rPr>
          <w:rFonts w:ascii="Times New Roman" w:hAnsi="Times New Roman" w:cs="Times New Roman"/>
          <w:sz w:val="19"/>
          <w:szCs w:val="19"/>
        </w:rPr>
        <w:t>extractivismo</w:t>
      </w:r>
      <w:proofErr w:type="spellEnd"/>
      <w:r w:rsidRPr="004A69CF">
        <w:rPr>
          <w:rFonts w:ascii="Times New Roman" w:hAnsi="Times New Roman" w:cs="Times New Roman"/>
          <w:sz w:val="19"/>
          <w:szCs w:val="19"/>
        </w:rPr>
        <w:t xml:space="preserve"> en la política económica predominante en Bolivia: </w:t>
      </w:r>
      <w:hyperlink r:id="rId1" w:history="1">
        <w:r w:rsidRPr="004A69CF">
          <w:rPr>
            <w:rStyle w:val="Hipervnculo"/>
            <w:rFonts w:ascii="Times New Roman" w:hAnsi="Times New Roman" w:cs="Times New Roman"/>
            <w:sz w:val="19"/>
            <w:szCs w:val="19"/>
          </w:rPr>
          <w:t>http://www.fndr.gob.bo/bundles/fndrdemo/downloads/pdes/pdes2016-2020.pdf</w:t>
        </w:r>
      </w:hyperlink>
      <w:r w:rsidR="00426F38" w:rsidRPr="004A69CF">
        <w:rPr>
          <w:rFonts w:ascii="Times New Roman" w:hAnsi="Times New Roman" w:cs="Times New Roman"/>
          <w:sz w:val="19"/>
          <w:szCs w:val="19"/>
          <w:lang w:val="es-419"/>
        </w:rPr>
        <w:t>; Plan de Desarrollo Económico y Social 2016 – 2020, en el Marco del Desarrollo Integral Para vivir Bien</w:t>
      </w:r>
    </w:p>
  </w:footnote>
  <w:footnote w:id="3">
    <w:p w14:paraId="004E4235" w14:textId="058EDC19" w:rsidR="00426F38" w:rsidRPr="004A69CF" w:rsidRDefault="00426F38" w:rsidP="00426F38">
      <w:pPr>
        <w:pStyle w:val="Textonotapie"/>
        <w:spacing w:before="120" w:after="120"/>
        <w:jc w:val="both"/>
        <w:rPr>
          <w:rFonts w:ascii="Times New Roman" w:hAnsi="Times New Roman" w:cs="Times New Roman"/>
          <w:sz w:val="19"/>
          <w:szCs w:val="19"/>
          <w:lang w:val="es-419"/>
        </w:rPr>
      </w:pPr>
      <w:r w:rsidRPr="004A69CF">
        <w:rPr>
          <w:rStyle w:val="Refdenotaalpie"/>
          <w:rFonts w:ascii="Times New Roman" w:hAnsi="Times New Roman" w:cs="Times New Roman"/>
          <w:sz w:val="19"/>
          <w:szCs w:val="19"/>
        </w:rPr>
        <w:footnoteRef/>
      </w:r>
      <w:r w:rsidR="00A06F4A" w:rsidRPr="004A69CF">
        <w:rPr>
          <w:rFonts w:ascii="Times New Roman" w:hAnsi="Times New Roman" w:cs="Times New Roman"/>
          <w:sz w:val="19"/>
          <w:szCs w:val="19"/>
        </w:rPr>
        <w:t xml:space="preserve"> </w:t>
      </w:r>
      <w:hyperlink r:id="rId2" w:history="1">
        <w:r w:rsidR="00A06F4A" w:rsidRPr="004A69CF">
          <w:rPr>
            <w:rStyle w:val="Hipervnculo"/>
            <w:rFonts w:ascii="Times New Roman" w:hAnsi="Times New Roman" w:cs="Times New Roman"/>
            <w:sz w:val="19"/>
            <w:szCs w:val="19"/>
          </w:rPr>
          <w:t>https://www.oas.org/es/cidh/defensores/docs/pdf/defensores2011.pdf</w:t>
        </w:r>
      </w:hyperlink>
      <w:r w:rsidRPr="004A69CF">
        <w:rPr>
          <w:rFonts w:ascii="Times New Roman" w:hAnsi="Times New Roman" w:cs="Times New Roman"/>
          <w:sz w:val="19"/>
          <w:szCs w:val="19"/>
          <w:lang w:val="es-419"/>
        </w:rPr>
        <w:t xml:space="preserve">; </w:t>
      </w:r>
      <w:r w:rsidRPr="004A69CF">
        <w:rPr>
          <w:rFonts w:ascii="Times New Roman" w:hAnsi="Times New Roman" w:cs="Times New Roman"/>
          <w:sz w:val="19"/>
          <w:szCs w:val="19"/>
        </w:rPr>
        <w:t>S</w:t>
      </w:r>
      <w:r w:rsidR="00092DAB" w:rsidRPr="004A69CF">
        <w:rPr>
          <w:rFonts w:ascii="Times New Roman" w:hAnsi="Times New Roman" w:cs="Times New Roman"/>
          <w:sz w:val="19"/>
          <w:szCs w:val="19"/>
        </w:rPr>
        <w:t>egundo Informe sobre la situación de las Defensoras y los Defensores de Derechos Humanos en las</w:t>
      </w:r>
      <w:r w:rsidRPr="004A69CF">
        <w:rPr>
          <w:rFonts w:ascii="Times New Roman" w:hAnsi="Times New Roman" w:cs="Times New Roman"/>
          <w:sz w:val="19"/>
          <w:szCs w:val="19"/>
        </w:rPr>
        <w:t xml:space="preserve"> A</w:t>
      </w:r>
      <w:r w:rsidR="00092DAB" w:rsidRPr="004A69CF">
        <w:rPr>
          <w:rFonts w:ascii="Times New Roman" w:hAnsi="Times New Roman" w:cs="Times New Roman"/>
          <w:sz w:val="19"/>
          <w:szCs w:val="19"/>
        </w:rPr>
        <w:t>méricas</w:t>
      </w:r>
      <w:r w:rsidRPr="004A69CF">
        <w:rPr>
          <w:rFonts w:ascii="Times New Roman" w:hAnsi="Times New Roman" w:cs="Times New Roman"/>
          <w:sz w:val="19"/>
          <w:szCs w:val="19"/>
          <w:lang w:val="es-419"/>
        </w:rPr>
        <w:t>, 31 diciembre del 2011</w:t>
      </w:r>
    </w:p>
  </w:footnote>
  <w:footnote w:id="4">
    <w:p w14:paraId="554E8A33" w14:textId="2F7F4756" w:rsidR="00426F38" w:rsidRPr="005A7B1A" w:rsidRDefault="00426F38" w:rsidP="00426F38">
      <w:pPr>
        <w:pStyle w:val="Textonotapie"/>
        <w:spacing w:before="120" w:after="120"/>
        <w:jc w:val="both"/>
        <w:rPr>
          <w:rFonts w:ascii="Times New Roman" w:hAnsi="Times New Roman" w:cs="Times New Roman"/>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C</w:t>
      </w:r>
      <w:r w:rsidR="00092DAB" w:rsidRPr="004A69CF">
        <w:rPr>
          <w:rFonts w:ascii="Times New Roman" w:hAnsi="Times New Roman" w:cs="Times New Roman"/>
          <w:sz w:val="19"/>
          <w:szCs w:val="19"/>
        </w:rPr>
        <w:t xml:space="preserve">onvención sobre la Eliminación de Todas las Formas de Discriminación </w:t>
      </w:r>
      <w:r w:rsidRPr="004A69CF">
        <w:rPr>
          <w:rFonts w:ascii="Times New Roman" w:hAnsi="Times New Roman" w:cs="Times New Roman"/>
          <w:sz w:val="19"/>
          <w:szCs w:val="19"/>
        </w:rPr>
        <w:t>C</w:t>
      </w:r>
      <w:r w:rsidR="00092DAB" w:rsidRPr="004A69CF">
        <w:rPr>
          <w:rFonts w:ascii="Times New Roman" w:hAnsi="Times New Roman" w:cs="Times New Roman"/>
          <w:sz w:val="19"/>
          <w:szCs w:val="19"/>
        </w:rPr>
        <w:t xml:space="preserve">ontra la Mujer </w:t>
      </w:r>
      <w:r w:rsidRPr="004A69CF">
        <w:rPr>
          <w:rFonts w:ascii="Times New Roman" w:hAnsi="Times New Roman" w:cs="Times New Roman"/>
          <w:sz w:val="19"/>
          <w:szCs w:val="19"/>
        </w:rPr>
        <w:t>–UN</w:t>
      </w:r>
      <w:r w:rsidRPr="004A69CF">
        <w:rPr>
          <w:rFonts w:ascii="Times New Roman" w:hAnsi="Times New Roman" w:cs="Times New Roman"/>
          <w:sz w:val="19"/>
          <w:szCs w:val="19"/>
          <w:lang w:val="es-419"/>
        </w:rPr>
        <w:t>, en los artículos 2 y 15; Acuerdo de Escazú, articulo 9</w:t>
      </w:r>
      <w:r w:rsidR="00092DAB" w:rsidRPr="004A69CF">
        <w:rPr>
          <w:rFonts w:ascii="Times New Roman" w:hAnsi="Times New Roman" w:cs="Times New Roman"/>
          <w:sz w:val="19"/>
          <w:szCs w:val="19"/>
          <w:lang w:val="es-419"/>
        </w:rPr>
        <w:t>.</w:t>
      </w:r>
    </w:p>
  </w:footnote>
  <w:footnote w:id="5">
    <w:p w14:paraId="4118A10B" w14:textId="77777777" w:rsidR="00426F38" w:rsidRPr="00E02E67" w:rsidRDefault="00426F38" w:rsidP="00466F34">
      <w:pPr>
        <w:pStyle w:val="Textonotapie"/>
        <w:spacing w:after="120"/>
        <w:jc w:val="both"/>
        <w:rPr>
          <w:rFonts w:ascii="Times New Roman" w:hAnsi="Times New Roman" w:cs="Times New Roman"/>
          <w:sz w:val="19"/>
          <w:szCs w:val="19"/>
        </w:rPr>
      </w:pPr>
      <w:r w:rsidRPr="00E02E67">
        <w:rPr>
          <w:rStyle w:val="Refdenotaalpie"/>
          <w:rFonts w:ascii="Times New Roman" w:hAnsi="Times New Roman" w:cs="Times New Roman"/>
          <w:sz w:val="19"/>
          <w:szCs w:val="19"/>
        </w:rPr>
        <w:footnoteRef/>
      </w:r>
      <w:r w:rsidRPr="00E02E67">
        <w:rPr>
          <w:rFonts w:ascii="Times New Roman" w:hAnsi="Times New Roman" w:cs="Times New Roman"/>
          <w:sz w:val="19"/>
          <w:szCs w:val="19"/>
        </w:rPr>
        <w:t xml:space="preserve"> Periódico El Deber.14/08/2017. Dirigentes del </w:t>
      </w:r>
      <w:proofErr w:type="spellStart"/>
      <w:r w:rsidRPr="00E02E67">
        <w:rPr>
          <w:rFonts w:ascii="Times New Roman" w:hAnsi="Times New Roman" w:cs="Times New Roman"/>
          <w:sz w:val="19"/>
          <w:szCs w:val="19"/>
        </w:rPr>
        <w:t>Tipnis</w:t>
      </w:r>
      <w:proofErr w:type="spellEnd"/>
      <w:r w:rsidRPr="00E02E67">
        <w:rPr>
          <w:rFonts w:ascii="Times New Roman" w:hAnsi="Times New Roman" w:cs="Times New Roman"/>
          <w:sz w:val="19"/>
          <w:szCs w:val="19"/>
        </w:rPr>
        <w:t xml:space="preserve"> lloran tras ser desalojados de su sede. Accesible en: </w:t>
      </w:r>
      <w:hyperlink r:id="rId3" w:history="1">
        <w:r w:rsidRPr="00E02E67">
          <w:rPr>
            <w:rStyle w:val="Hipervnculo"/>
            <w:rFonts w:ascii="Times New Roman" w:hAnsi="Times New Roman" w:cs="Times New Roman"/>
            <w:color w:val="auto"/>
            <w:sz w:val="19"/>
            <w:szCs w:val="19"/>
            <w:u w:val="none"/>
          </w:rPr>
          <w:t>https://www.eldeber.com.bo/bolivia/Dirigentes-del-Tipnis-lloran-tras-ser-desalojados-de-su-sede-20170814-0071.html</w:t>
        </w:r>
      </w:hyperlink>
    </w:p>
  </w:footnote>
  <w:footnote w:id="6">
    <w:p w14:paraId="68E6F50A" w14:textId="34213C6C" w:rsidR="00426F38" w:rsidRPr="00E02E67" w:rsidRDefault="00426F38" w:rsidP="00466F34">
      <w:pPr>
        <w:pStyle w:val="Textonotapie"/>
        <w:spacing w:after="120"/>
        <w:jc w:val="both"/>
        <w:rPr>
          <w:rFonts w:ascii="Times New Roman" w:hAnsi="Times New Roman" w:cs="Times New Roman"/>
          <w:sz w:val="19"/>
          <w:szCs w:val="19"/>
        </w:rPr>
      </w:pPr>
      <w:r w:rsidRPr="00E02E67">
        <w:rPr>
          <w:rStyle w:val="Refdenotaalpie"/>
          <w:rFonts w:ascii="Times New Roman" w:hAnsi="Times New Roman" w:cs="Times New Roman"/>
          <w:sz w:val="19"/>
          <w:szCs w:val="19"/>
        </w:rPr>
        <w:footnoteRef/>
      </w:r>
      <w:r w:rsidRPr="00E02E67">
        <w:rPr>
          <w:rFonts w:ascii="Times New Roman" w:hAnsi="Times New Roman" w:cs="Times New Roman"/>
          <w:sz w:val="19"/>
          <w:szCs w:val="19"/>
        </w:rPr>
        <w:t xml:space="preserve"> Periódico Pagina Siete 05/09/2017. M</w:t>
      </w:r>
      <w:r w:rsidR="00AA6665" w:rsidRPr="00E02E67">
        <w:rPr>
          <w:rFonts w:ascii="Times New Roman" w:hAnsi="Times New Roman" w:cs="Times New Roman"/>
          <w:sz w:val="19"/>
          <w:szCs w:val="19"/>
        </w:rPr>
        <w:t>.T.</w:t>
      </w:r>
      <w:r w:rsidRPr="00E02E67">
        <w:rPr>
          <w:rFonts w:ascii="Times New Roman" w:hAnsi="Times New Roman" w:cs="Times New Roman"/>
          <w:sz w:val="19"/>
          <w:szCs w:val="19"/>
        </w:rPr>
        <w:t xml:space="preserve">: las mujeres del TIPNIS vamos a dar nuestra vida para defender nuestro hogar. Accesible en: </w:t>
      </w:r>
      <w:hyperlink r:id="rId4" w:history="1">
        <w:r w:rsidRPr="00E02E67">
          <w:rPr>
            <w:rStyle w:val="Hipervnculo"/>
            <w:rFonts w:ascii="Times New Roman" w:hAnsi="Times New Roman" w:cs="Times New Roman"/>
            <w:color w:val="auto"/>
            <w:sz w:val="19"/>
            <w:szCs w:val="19"/>
            <w:u w:val="none"/>
          </w:rPr>
          <w:t>https://www.paginasiete.bo/nacional/2017/9/5/marquesa-teco-mujeres-tipnis-vamos-vida-para-defender-nuestro-hogar-150955.html</w:t>
        </w:r>
      </w:hyperlink>
    </w:p>
  </w:footnote>
  <w:footnote w:id="7">
    <w:p w14:paraId="7F537CDC" w14:textId="77777777" w:rsidR="00426F38" w:rsidRPr="00E02E67" w:rsidRDefault="00426F38" w:rsidP="00466F34">
      <w:pPr>
        <w:pStyle w:val="Textonotapie"/>
        <w:spacing w:after="120"/>
        <w:jc w:val="both"/>
        <w:rPr>
          <w:rFonts w:ascii="Times New Roman" w:hAnsi="Times New Roman" w:cs="Times New Roman"/>
          <w:sz w:val="19"/>
          <w:szCs w:val="19"/>
        </w:rPr>
      </w:pPr>
      <w:r w:rsidRPr="00E02E67">
        <w:rPr>
          <w:rStyle w:val="Refdenotaalpie"/>
          <w:rFonts w:ascii="Times New Roman" w:hAnsi="Times New Roman" w:cs="Times New Roman"/>
          <w:sz w:val="19"/>
          <w:szCs w:val="19"/>
        </w:rPr>
        <w:footnoteRef/>
      </w:r>
      <w:r w:rsidRPr="00E02E67">
        <w:rPr>
          <w:rFonts w:ascii="Times New Roman" w:hAnsi="Times New Roman" w:cs="Times New Roman"/>
          <w:sz w:val="19"/>
          <w:szCs w:val="19"/>
        </w:rPr>
        <w:t xml:space="preserve"> Periódico El País. Evo asegura que en el TIPNIS hay autodeterminación y no imposición. Disponible en: https://www.elpaisonline.com/index.php/2013-01-15-14-16-26/local/item/267305-evo-asegura-que-en-el-tipnis-hay-autodeterminacion-y-no-la-imposicion</w:t>
      </w:r>
    </w:p>
  </w:footnote>
  <w:footnote w:id="8">
    <w:p w14:paraId="40EA0A45" w14:textId="77777777" w:rsidR="00426F38" w:rsidRPr="00235381" w:rsidRDefault="00426F38" w:rsidP="00466F34">
      <w:pPr>
        <w:pStyle w:val="Textonotapie"/>
        <w:spacing w:after="120"/>
        <w:jc w:val="both"/>
        <w:rPr>
          <w:rFonts w:ascii="Times New Roman" w:hAnsi="Times New Roman" w:cs="Times New Roman"/>
          <w:sz w:val="19"/>
          <w:szCs w:val="19"/>
        </w:rPr>
      </w:pPr>
      <w:r w:rsidRPr="00E02E67">
        <w:rPr>
          <w:rStyle w:val="Refdenotaalpie"/>
          <w:rFonts w:ascii="Times New Roman" w:hAnsi="Times New Roman" w:cs="Times New Roman"/>
          <w:sz w:val="19"/>
          <w:szCs w:val="19"/>
        </w:rPr>
        <w:footnoteRef/>
      </w:r>
      <w:r w:rsidRPr="00E02E67">
        <w:rPr>
          <w:rFonts w:ascii="Times New Roman" w:hAnsi="Times New Roman" w:cs="Times New Roman"/>
          <w:sz w:val="19"/>
          <w:szCs w:val="19"/>
        </w:rPr>
        <w:t xml:space="preserve"> Periódico El Deber.22/08/2018 </w:t>
      </w:r>
      <w:proofErr w:type="spellStart"/>
      <w:r w:rsidRPr="00E02E67">
        <w:rPr>
          <w:rFonts w:ascii="Times New Roman" w:hAnsi="Times New Roman" w:cs="Times New Roman"/>
          <w:sz w:val="19"/>
          <w:szCs w:val="19"/>
        </w:rPr>
        <w:t>Pradel</w:t>
      </w:r>
      <w:proofErr w:type="spellEnd"/>
      <w:r w:rsidRPr="00E02E67">
        <w:rPr>
          <w:rFonts w:ascii="Times New Roman" w:hAnsi="Times New Roman" w:cs="Times New Roman"/>
          <w:sz w:val="19"/>
          <w:szCs w:val="19"/>
        </w:rPr>
        <w:t xml:space="preserve"> no reconoce a los indígenas que denunciaron los atropellos. Accesible en: https://www.eldeber.com.bo/bolivia/Pradel-no-reconoce-a-los-indigenas-que-denunciaron-los-atropellos-20180822-0005.html</w:t>
      </w:r>
    </w:p>
  </w:footnote>
  <w:footnote w:id="9">
    <w:p w14:paraId="5ED77C45" w14:textId="77777777" w:rsidR="00881264" w:rsidRPr="00235381" w:rsidRDefault="00881264" w:rsidP="00881264">
      <w:pPr>
        <w:pStyle w:val="Textonotapie"/>
        <w:rPr>
          <w:rFonts w:ascii="Times New Roman" w:hAnsi="Times New Roman" w:cs="Times New Roman"/>
          <w:sz w:val="19"/>
          <w:szCs w:val="19"/>
        </w:rPr>
      </w:pPr>
      <w:r w:rsidRPr="00235381">
        <w:rPr>
          <w:rStyle w:val="Refdenotaalpie"/>
          <w:rFonts w:ascii="Times New Roman" w:hAnsi="Times New Roman" w:cs="Times New Roman"/>
          <w:sz w:val="19"/>
          <w:szCs w:val="19"/>
        </w:rPr>
        <w:footnoteRef/>
      </w:r>
      <w:r w:rsidRPr="00235381">
        <w:rPr>
          <w:rFonts w:ascii="Times New Roman" w:hAnsi="Times New Roman" w:cs="Times New Roman"/>
          <w:sz w:val="19"/>
          <w:szCs w:val="19"/>
        </w:rPr>
        <w:t xml:space="preserve"> Parte de resolución de este encuentro, fue acuñar este término para calificar el tipo de problemática específica que sufren las mujeres en contextos de </w:t>
      </w:r>
      <w:proofErr w:type="spellStart"/>
      <w:r w:rsidRPr="00235381">
        <w:rPr>
          <w:rFonts w:ascii="Times New Roman" w:hAnsi="Times New Roman" w:cs="Times New Roman"/>
          <w:sz w:val="19"/>
          <w:szCs w:val="19"/>
        </w:rPr>
        <w:t>extractivismo</w:t>
      </w:r>
      <w:proofErr w:type="spellEnd"/>
      <w:r w:rsidRPr="00235381">
        <w:rPr>
          <w:rFonts w:ascii="Times New Roman" w:hAnsi="Times New Roman" w:cs="Times New Roman"/>
          <w:sz w:val="19"/>
          <w:szCs w:val="19"/>
        </w:rPr>
        <w:t xml:space="preserve"> minero, toda la documentación e investigaciones que argumentan esta caracterización se pueden consultar en los materiales publicados en la página web del Colectivo de Coordinación de Acciones Socio Ambientales (Colectivo CASA) y en la siguiente guía: </w:t>
      </w:r>
      <w:hyperlink r:id="rId5" w:history="1">
        <w:r w:rsidRPr="00235381">
          <w:rPr>
            <w:rStyle w:val="Hipervnculo"/>
            <w:rFonts w:ascii="Times New Roman" w:hAnsi="Times New Roman" w:cs="Times New Roman"/>
            <w:color w:val="auto"/>
            <w:sz w:val="19"/>
            <w:szCs w:val="19"/>
          </w:rPr>
          <w:t>https://www.redlatinoamericanademujeres.org/images/red_mujeres/recursos/publicaciones/cartilla1.pdf</w:t>
        </w:r>
      </w:hyperlink>
      <w:r w:rsidRPr="00235381">
        <w:rPr>
          <w:rFonts w:ascii="Times New Roman" w:hAnsi="Times New Roman" w:cs="Times New Roman"/>
          <w:sz w:val="19"/>
          <w:szCs w:val="19"/>
        </w:rPr>
        <w:t>.</w:t>
      </w:r>
    </w:p>
  </w:footnote>
  <w:footnote w:id="10">
    <w:p w14:paraId="0BC74AC5" w14:textId="77777777" w:rsidR="00881264" w:rsidRPr="00235381" w:rsidRDefault="00881264" w:rsidP="00881264">
      <w:pPr>
        <w:pStyle w:val="Textonotapie"/>
        <w:spacing w:before="120" w:after="120"/>
        <w:jc w:val="both"/>
        <w:rPr>
          <w:rFonts w:ascii="Times New Roman" w:hAnsi="Times New Roman" w:cs="Times New Roman"/>
          <w:sz w:val="19"/>
          <w:szCs w:val="19"/>
        </w:rPr>
      </w:pPr>
      <w:r w:rsidRPr="00235381">
        <w:rPr>
          <w:rStyle w:val="Refdenotaalpie"/>
          <w:rFonts w:ascii="Times New Roman" w:hAnsi="Times New Roman" w:cs="Times New Roman"/>
          <w:sz w:val="19"/>
          <w:szCs w:val="19"/>
        </w:rPr>
        <w:footnoteRef/>
      </w:r>
      <w:r w:rsidRPr="00235381">
        <w:rPr>
          <w:rFonts w:ascii="Times New Roman" w:hAnsi="Times New Roman" w:cs="Times New Roman"/>
          <w:sz w:val="19"/>
          <w:szCs w:val="19"/>
        </w:rPr>
        <w:t xml:space="preserve"> Testimonio realizado a la señora Margarita Aquino en fecha 24 de octubre de 2018 </w:t>
      </w:r>
      <w:r w:rsidRPr="00235381">
        <w:rPr>
          <w:rFonts w:ascii="Times New Roman" w:hAnsi="Times New Roman" w:cs="Times New Roman"/>
          <w:sz w:val="19"/>
          <w:szCs w:val="19"/>
          <w:lang w:val="es-419"/>
        </w:rPr>
        <w:t>Audio N°1 minuto 9</w:t>
      </w:r>
    </w:p>
  </w:footnote>
  <w:footnote w:id="11">
    <w:p w14:paraId="778C2A06" w14:textId="77777777" w:rsidR="00881264" w:rsidRPr="005A7B1A" w:rsidRDefault="00881264" w:rsidP="00881264">
      <w:pPr>
        <w:pStyle w:val="Textonotapie"/>
        <w:spacing w:before="120" w:after="120"/>
        <w:jc w:val="both"/>
        <w:rPr>
          <w:rFonts w:ascii="Times New Roman" w:hAnsi="Times New Roman"/>
          <w:lang w:val="es-419"/>
        </w:rPr>
      </w:pPr>
      <w:r w:rsidRPr="00235381">
        <w:rPr>
          <w:rStyle w:val="Refdenotaalpie"/>
          <w:rFonts w:ascii="Times New Roman" w:hAnsi="Times New Roman" w:cs="Times New Roman"/>
          <w:sz w:val="19"/>
          <w:szCs w:val="19"/>
        </w:rPr>
        <w:footnoteRef/>
      </w:r>
      <w:r w:rsidRPr="00235381">
        <w:rPr>
          <w:rFonts w:ascii="Times New Roman" w:hAnsi="Times New Roman" w:cs="Times New Roman"/>
          <w:sz w:val="19"/>
          <w:szCs w:val="19"/>
        </w:rPr>
        <w:t>https://erbol.com.bo/noticia/regional/15052018/verifican_contaminacion_minera_en_provincia_poopo</w:t>
      </w:r>
    </w:p>
  </w:footnote>
  <w:footnote w:id="12">
    <w:p w14:paraId="51106ABE" w14:textId="77777777" w:rsidR="00426F38" w:rsidRPr="004A69CF" w:rsidRDefault="00426F38" w:rsidP="00426F38">
      <w:pPr>
        <w:pStyle w:val="Textonotapie"/>
        <w:spacing w:before="120" w:after="120"/>
        <w:jc w:val="both"/>
        <w:rPr>
          <w:rFonts w:ascii="Times New Roman" w:hAnsi="Times New Roman" w:cs="Times New Roman"/>
          <w:sz w:val="19"/>
          <w:szCs w:val="19"/>
          <w:lang w:val="es-ES"/>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ES"/>
        </w:rPr>
        <w:t xml:space="preserve">Testimonio de las víctimas. </w:t>
      </w:r>
    </w:p>
  </w:footnote>
  <w:footnote w:id="13">
    <w:p w14:paraId="757A92BD" w14:textId="39219CF0" w:rsidR="00B42023" w:rsidRPr="004A69CF" w:rsidRDefault="00B42023" w:rsidP="00B42023">
      <w:pPr>
        <w:pStyle w:val="Textonotapie"/>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hyperlink r:id="rId6" w:history="1">
        <w:r w:rsidRPr="004A69CF">
          <w:rPr>
            <w:rStyle w:val="Hipervnculo"/>
            <w:rFonts w:ascii="Times New Roman" w:hAnsi="Times New Roman" w:cs="Times New Roman"/>
            <w:color w:val="auto"/>
            <w:sz w:val="19"/>
            <w:szCs w:val="19"/>
          </w:rPr>
          <w:t>http://lavozdetarija.com/2019/03/25/el-mas-de-tarija-denuncia-que-activistas-financiados-por-ong-bloquean-en-chiquiaca/</w:t>
        </w:r>
      </w:hyperlink>
    </w:p>
  </w:footnote>
  <w:footnote w:id="14">
    <w:p w14:paraId="25CD0880" w14:textId="6A47C3F9" w:rsidR="006D57C6" w:rsidRPr="004A69CF" w:rsidRDefault="006D57C6" w:rsidP="006D57C6">
      <w:pPr>
        <w:pStyle w:val="Textonotapie"/>
        <w:spacing w:before="120"/>
        <w:rPr>
          <w:rFonts w:ascii="Times New Roman" w:hAnsi="Times New Roman" w:cs="Times New Roman"/>
          <w:sz w:val="19"/>
          <w:szCs w:val="19"/>
          <w:lang w:val="es-ES"/>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hyperlink r:id="rId7" w:history="1">
        <w:r w:rsidRPr="004A69CF">
          <w:rPr>
            <w:rStyle w:val="Hipervnculo"/>
            <w:rFonts w:ascii="Times New Roman" w:hAnsi="Times New Roman" w:cs="Times New Roman"/>
            <w:color w:val="auto"/>
            <w:sz w:val="19"/>
            <w:szCs w:val="19"/>
          </w:rPr>
          <w:t>https://www.lostiempos.com/actualidad/economia/20190321/policia-rompe-cerco-comunarios-e-ingresa-tariquia</w:t>
        </w:r>
      </w:hyperlink>
      <w:r w:rsidRPr="004A69CF">
        <w:rPr>
          <w:rFonts w:ascii="Times New Roman" w:hAnsi="Times New Roman" w:cs="Times New Roman"/>
          <w:sz w:val="19"/>
          <w:szCs w:val="19"/>
        </w:rPr>
        <w:t xml:space="preserve"> ; </w:t>
      </w:r>
      <w:hyperlink r:id="rId8" w:history="1">
        <w:r w:rsidRPr="004A69CF">
          <w:rPr>
            <w:rStyle w:val="Hipervnculo"/>
            <w:rFonts w:ascii="Times New Roman" w:hAnsi="Times New Roman" w:cs="Times New Roman"/>
            <w:color w:val="auto"/>
            <w:sz w:val="19"/>
            <w:szCs w:val="19"/>
          </w:rPr>
          <w:t>https://correodelsur.com/politica/20190322_gobierno-entra-a-tariquia-e-impone-labor-petrolera.html</w:t>
        </w:r>
      </w:hyperlink>
      <w:r w:rsidRPr="004A69CF">
        <w:rPr>
          <w:rFonts w:ascii="Times New Roman" w:hAnsi="Times New Roman" w:cs="Times New Roman"/>
          <w:sz w:val="19"/>
          <w:szCs w:val="19"/>
        </w:rPr>
        <w:t xml:space="preserve"> </w:t>
      </w:r>
    </w:p>
  </w:footnote>
  <w:footnote w:id="15">
    <w:p w14:paraId="3CC52F8B" w14:textId="24183C22" w:rsidR="00A42E97" w:rsidRPr="004A69CF" w:rsidRDefault="00A42E97" w:rsidP="006D57C6">
      <w:pPr>
        <w:spacing w:before="120" w:after="0" w:line="240" w:lineRule="auto"/>
        <w:rPr>
          <w:rFonts w:ascii="Times New Roman" w:hAnsi="Times New Roman" w:cs="Times New Roman"/>
          <w:sz w:val="19"/>
          <w:szCs w:val="19"/>
          <w:lang w:val="es-ES"/>
        </w:rPr>
      </w:pPr>
      <w:r w:rsidRPr="004A69CF">
        <w:rPr>
          <w:rFonts w:ascii="Times New Roman" w:hAnsi="Times New Roman" w:cs="Times New Roman"/>
          <w:sz w:val="19"/>
          <w:szCs w:val="19"/>
          <w:vertAlign w:val="superscript"/>
          <w:lang w:val="es-ES"/>
        </w:rPr>
        <w:footnoteRef/>
      </w:r>
      <w:r w:rsidRPr="004A69CF">
        <w:rPr>
          <w:rFonts w:ascii="Times New Roman" w:hAnsi="Times New Roman" w:cs="Times New Roman"/>
          <w:sz w:val="19"/>
          <w:szCs w:val="19"/>
          <w:vertAlign w:val="superscript"/>
          <w:lang w:val="es-ES"/>
        </w:rPr>
        <w:t xml:space="preserve"> </w:t>
      </w:r>
      <w:r w:rsidRPr="004A69CF">
        <w:rPr>
          <w:rFonts w:ascii="Times New Roman" w:hAnsi="Times New Roman" w:cs="Times New Roman"/>
          <w:sz w:val="19"/>
          <w:szCs w:val="19"/>
          <w:lang w:val="es-ES"/>
        </w:rPr>
        <w:t xml:space="preserve">Tamayo, Violeta. “Vulneración y exigibilidad de derechos de defensoras. Sistematización de casos de mujeres defensoras en contextos de </w:t>
      </w:r>
      <w:proofErr w:type="spellStart"/>
      <w:r w:rsidRPr="004A69CF">
        <w:rPr>
          <w:rFonts w:ascii="Times New Roman" w:hAnsi="Times New Roman" w:cs="Times New Roman"/>
          <w:sz w:val="19"/>
          <w:szCs w:val="19"/>
          <w:lang w:val="es-ES"/>
        </w:rPr>
        <w:t>extractivismo</w:t>
      </w:r>
      <w:proofErr w:type="spellEnd"/>
      <w:r w:rsidRPr="004A69CF">
        <w:rPr>
          <w:rFonts w:ascii="Times New Roman" w:hAnsi="Times New Roman" w:cs="Times New Roman"/>
          <w:sz w:val="19"/>
          <w:szCs w:val="19"/>
          <w:lang w:val="es-ES"/>
        </w:rPr>
        <w:t xml:space="preserve">”. CEDIB La Libre, 2019, p. 17. </w:t>
      </w:r>
    </w:p>
    <w:p w14:paraId="6BB350A2" w14:textId="7214D7A7" w:rsidR="00A42E97" w:rsidRPr="00A42E97" w:rsidRDefault="00A42E97">
      <w:pPr>
        <w:pStyle w:val="Textonotapie"/>
        <w:rPr>
          <w:lang w:val="es-ES"/>
        </w:rPr>
      </w:pPr>
    </w:p>
  </w:footnote>
  <w:footnote w:id="16">
    <w:p w14:paraId="1BC19EFA" w14:textId="554E9202" w:rsidR="00E6146E" w:rsidRPr="004A69CF" w:rsidRDefault="00E6146E" w:rsidP="00E6146E">
      <w:pPr>
        <w:pStyle w:val="Textonotapie"/>
        <w:jc w:val="both"/>
        <w:rPr>
          <w:rFonts w:ascii="Times New Roman" w:hAnsi="Times New Roman" w:cs="Times New Roman"/>
          <w:sz w:val="19"/>
          <w:szCs w:val="19"/>
          <w:lang w:val="es-ES"/>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ES"/>
        </w:rPr>
        <w:t xml:space="preserve">Testimonio recogido en: Tamayo, Violeta. “Vulneración y exigibilidad de derechos de defensoras. Sistematización de casos de mujeres defensoras en contextos de </w:t>
      </w:r>
      <w:proofErr w:type="spellStart"/>
      <w:r w:rsidRPr="004A69CF">
        <w:rPr>
          <w:rFonts w:ascii="Times New Roman" w:hAnsi="Times New Roman" w:cs="Times New Roman"/>
          <w:sz w:val="19"/>
          <w:szCs w:val="19"/>
          <w:lang w:val="es-ES"/>
        </w:rPr>
        <w:t>extractivismo</w:t>
      </w:r>
      <w:proofErr w:type="spellEnd"/>
      <w:r w:rsidRPr="004A69CF">
        <w:rPr>
          <w:rFonts w:ascii="Times New Roman" w:hAnsi="Times New Roman" w:cs="Times New Roman"/>
          <w:sz w:val="19"/>
          <w:szCs w:val="19"/>
          <w:lang w:val="es-ES"/>
        </w:rPr>
        <w:t>”. CEDIB La Libre, 2019, p. 16-17.</w:t>
      </w:r>
    </w:p>
  </w:footnote>
  <w:footnote w:id="17">
    <w:p w14:paraId="14BEA95A" w14:textId="2AD5134E" w:rsidR="00F6697F" w:rsidRPr="004A69CF" w:rsidRDefault="00F6697F">
      <w:pPr>
        <w:pStyle w:val="Textonotapie"/>
        <w:rPr>
          <w:rFonts w:ascii="Times New Roman" w:hAnsi="Times New Roman" w:cs="Times New Roman"/>
          <w:sz w:val="19"/>
          <w:szCs w:val="19"/>
          <w:lang w:val="es-ES"/>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ES"/>
        </w:rPr>
        <w:t xml:space="preserve">Testimonio recogido en: Tamayo, </w:t>
      </w:r>
      <w:proofErr w:type="spellStart"/>
      <w:r w:rsidRPr="004A69CF">
        <w:rPr>
          <w:rFonts w:ascii="Times New Roman" w:hAnsi="Times New Roman" w:cs="Times New Roman"/>
          <w:sz w:val="19"/>
          <w:szCs w:val="19"/>
          <w:lang w:val="es-ES"/>
        </w:rPr>
        <w:t>ibid</w:t>
      </w:r>
      <w:proofErr w:type="spellEnd"/>
      <w:r w:rsidRPr="004A69CF">
        <w:rPr>
          <w:rFonts w:ascii="Times New Roman" w:hAnsi="Times New Roman" w:cs="Times New Roman"/>
          <w:sz w:val="19"/>
          <w:szCs w:val="19"/>
          <w:lang w:val="es-ES"/>
        </w:rPr>
        <w:t>, p. 18.</w:t>
      </w:r>
    </w:p>
  </w:footnote>
  <w:footnote w:id="18">
    <w:p w14:paraId="7DDBD948" w14:textId="7E0E5A50" w:rsidR="00426F38" w:rsidRPr="004A69CF" w:rsidRDefault="00426F38" w:rsidP="00426F38">
      <w:pPr>
        <w:pStyle w:val="Textonotapie"/>
        <w:spacing w:before="120" w:after="120"/>
        <w:jc w:val="both"/>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ANN Noticias. 16/04/2018. Mancomunidad de Comunidades de los Ríos Beni, </w:t>
      </w:r>
      <w:proofErr w:type="spellStart"/>
      <w:r w:rsidRPr="004A69CF">
        <w:rPr>
          <w:rFonts w:ascii="Times New Roman" w:hAnsi="Times New Roman" w:cs="Times New Roman"/>
          <w:sz w:val="19"/>
          <w:szCs w:val="19"/>
        </w:rPr>
        <w:t>Quiquibey</w:t>
      </w:r>
      <w:proofErr w:type="spellEnd"/>
      <w:r w:rsidRPr="004A69CF">
        <w:rPr>
          <w:rFonts w:ascii="Times New Roman" w:hAnsi="Times New Roman" w:cs="Times New Roman"/>
          <w:sz w:val="19"/>
          <w:szCs w:val="19"/>
        </w:rPr>
        <w:t xml:space="preserve"> y </w:t>
      </w:r>
      <w:proofErr w:type="spellStart"/>
      <w:r w:rsidRPr="004A69CF">
        <w:rPr>
          <w:rFonts w:ascii="Times New Roman" w:hAnsi="Times New Roman" w:cs="Times New Roman"/>
          <w:sz w:val="19"/>
          <w:szCs w:val="19"/>
        </w:rPr>
        <w:t>Tuichi</w:t>
      </w:r>
      <w:proofErr w:type="spellEnd"/>
      <w:r w:rsidRPr="004A69CF">
        <w:rPr>
          <w:rFonts w:ascii="Times New Roman" w:hAnsi="Times New Roman" w:cs="Times New Roman"/>
          <w:sz w:val="19"/>
          <w:szCs w:val="19"/>
        </w:rPr>
        <w:t xml:space="preserve"> Denunciar</w:t>
      </w:r>
      <w:r w:rsidR="00AA6665">
        <w:rPr>
          <w:rFonts w:ascii="Times New Roman" w:hAnsi="Times New Roman" w:cs="Times New Roman"/>
          <w:sz w:val="19"/>
          <w:szCs w:val="19"/>
        </w:rPr>
        <w:t>á</w:t>
      </w:r>
      <w:r w:rsidRPr="004A69CF">
        <w:rPr>
          <w:rFonts w:ascii="Times New Roman" w:hAnsi="Times New Roman" w:cs="Times New Roman"/>
          <w:sz w:val="19"/>
          <w:szCs w:val="19"/>
        </w:rPr>
        <w:t>n desde Nueva York las violaciones sistemáticas a la madre tierra por parte del Régimen de Evo Morales. Accesible en: https://www.annnoticias.ml/2018/04/mancomunidad-de-comunidades-de-los-rios.html</w:t>
      </w:r>
    </w:p>
  </w:footnote>
  <w:footnote w:id="19">
    <w:p w14:paraId="762B8C53" w14:textId="0E0961D6" w:rsidR="00426F38" w:rsidRPr="004A69CF" w:rsidRDefault="00426F38" w:rsidP="00426F38">
      <w:pPr>
        <w:pStyle w:val="Textonotapie"/>
        <w:spacing w:before="120" w:after="120"/>
        <w:jc w:val="both"/>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ANF Noticias </w:t>
      </w:r>
      <w:proofErr w:type="spellStart"/>
      <w:r w:rsidRPr="004A69CF">
        <w:rPr>
          <w:rFonts w:ascii="Times New Roman" w:hAnsi="Times New Roman" w:cs="Times New Roman"/>
          <w:sz w:val="19"/>
          <w:szCs w:val="19"/>
        </w:rPr>
        <w:t>Fides</w:t>
      </w:r>
      <w:proofErr w:type="spellEnd"/>
      <w:r w:rsidRPr="004A69CF">
        <w:rPr>
          <w:rFonts w:ascii="Times New Roman" w:hAnsi="Times New Roman" w:cs="Times New Roman"/>
          <w:sz w:val="19"/>
          <w:szCs w:val="19"/>
        </w:rPr>
        <w:t xml:space="preserve">. Canal de </w:t>
      </w:r>
      <w:proofErr w:type="spellStart"/>
      <w:r w:rsidRPr="004A69CF">
        <w:rPr>
          <w:rFonts w:ascii="Times New Roman" w:hAnsi="Times New Roman" w:cs="Times New Roman"/>
          <w:sz w:val="19"/>
          <w:szCs w:val="19"/>
        </w:rPr>
        <w:t>Youtube</w:t>
      </w:r>
      <w:proofErr w:type="spellEnd"/>
      <w:r w:rsidRPr="004A69CF">
        <w:rPr>
          <w:rFonts w:ascii="Times New Roman" w:hAnsi="Times New Roman" w:cs="Times New Roman"/>
          <w:sz w:val="19"/>
          <w:szCs w:val="19"/>
        </w:rPr>
        <w:t>, R</w:t>
      </w:r>
      <w:r w:rsidR="00AA6665">
        <w:rPr>
          <w:rFonts w:ascii="Times New Roman" w:hAnsi="Times New Roman" w:cs="Times New Roman"/>
          <w:sz w:val="19"/>
          <w:szCs w:val="19"/>
        </w:rPr>
        <w:t>.A.C.</w:t>
      </w:r>
      <w:r w:rsidRPr="004A69CF">
        <w:rPr>
          <w:rFonts w:ascii="Times New Roman" w:hAnsi="Times New Roman" w:cs="Times New Roman"/>
          <w:sz w:val="19"/>
          <w:szCs w:val="19"/>
        </w:rPr>
        <w:t>: “Somos criminalizados en nuestros territorios” Accesible en: https://www.youtube.com/watch?v=Ab4fZRUIteg</w:t>
      </w:r>
    </w:p>
  </w:footnote>
  <w:footnote w:id="20">
    <w:p w14:paraId="7FB33F04" w14:textId="456C301A" w:rsidR="00426F38" w:rsidRPr="005A7B1A" w:rsidRDefault="00426F38" w:rsidP="00426F38">
      <w:pPr>
        <w:pStyle w:val="Textonotapie"/>
        <w:spacing w:before="120" w:after="120"/>
        <w:jc w:val="both"/>
        <w:rPr>
          <w:rFonts w:ascii="Times New Roman" w:hAnsi="Times New Roman" w:cs="Times New Roman"/>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proofErr w:type="spellStart"/>
      <w:r w:rsidRPr="004A69CF">
        <w:rPr>
          <w:rFonts w:ascii="Times New Roman" w:hAnsi="Times New Roman" w:cs="Times New Roman"/>
          <w:sz w:val="19"/>
          <w:szCs w:val="19"/>
        </w:rPr>
        <w:t>Erbol</w:t>
      </w:r>
      <w:proofErr w:type="spellEnd"/>
      <w:r w:rsidRPr="004A69CF">
        <w:rPr>
          <w:rFonts w:ascii="Times New Roman" w:hAnsi="Times New Roman" w:cs="Times New Roman"/>
          <w:sz w:val="19"/>
          <w:szCs w:val="19"/>
        </w:rPr>
        <w:t xml:space="preserve"> Digital. 28/04/2018.  Foro de la ONU Observa falta de Consulta para Hidroeléctricas. Accesible en:</w:t>
      </w:r>
      <w:r w:rsidR="004A69CF">
        <w:rPr>
          <w:rFonts w:ascii="Times New Roman" w:hAnsi="Times New Roman" w:cs="Times New Roman"/>
          <w:sz w:val="19"/>
          <w:szCs w:val="19"/>
        </w:rPr>
        <w:t xml:space="preserve"> </w:t>
      </w:r>
      <w:r w:rsidRPr="004A69CF">
        <w:rPr>
          <w:rFonts w:ascii="Times New Roman" w:hAnsi="Times New Roman" w:cs="Times New Roman"/>
          <w:sz w:val="19"/>
          <w:szCs w:val="19"/>
          <w:lang w:val="es-419"/>
        </w:rPr>
        <w:t>h</w:t>
      </w:r>
      <w:r w:rsidRPr="004A69CF">
        <w:rPr>
          <w:rFonts w:ascii="Times New Roman" w:hAnsi="Times New Roman" w:cs="Times New Roman"/>
          <w:sz w:val="19"/>
          <w:szCs w:val="19"/>
        </w:rPr>
        <w:t>ttp://www.erbol.com.bo/noticia/politica/28042018/foro_de_la_onu_observa_bolivia_falta_de_consulta_en_plan_de_hidroelectricas</w:t>
      </w:r>
      <w:r w:rsidR="00A36773">
        <w:rPr>
          <w:rFonts w:ascii="Times New Roman" w:hAnsi="Times New Roman" w:cs="Times New Roman"/>
        </w:rPr>
        <w:t xml:space="preserve"> </w:t>
      </w:r>
    </w:p>
  </w:footnote>
  <w:footnote w:id="21">
    <w:p w14:paraId="02AB7A01" w14:textId="77777777" w:rsidR="001F7449" w:rsidRPr="004A69CF" w:rsidRDefault="001F7449" w:rsidP="001F7449">
      <w:pPr>
        <w:pStyle w:val="Textonotapie"/>
        <w:spacing w:before="120" w:after="120"/>
        <w:rPr>
          <w:rFonts w:ascii="Times New Roman" w:hAnsi="Times New Roman" w:cs="Times New Roman"/>
          <w:sz w:val="19"/>
          <w:szCs w:val="19"/>
          <w:lang w:val="es-ES"/>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ES"/>
        </w:rPr>
        <w:t>Testimonio persona</w:t>
      </w:r>
      <w:r>
        <w:rPr>
          <w:rFonts w:ascii="Times New Roman" w:hAnsi="Times New Roman" w:cs="Times New Roman"/>
          <w:sz w:val="19"/>
          <w:szCs w:val="19"/>
          <w:lang w:val="es-ES"/>
        </w:rPr>
        <w:t>l</w:t>
      </w:r>
      <w:r w:rsidRPr="004A69CF">
        <w:rPr>
          <w:rFonts w:ascii="Times New Roman" w:hAnsi="Times New Roman" w:cs="Times New Roman"/>
          <w:sz w:val="19"/>
          <w:szCs w:val="19"/>
          <w:lang w:val="es-ES"/>
        </w:rPr>
        <w:t xml:space="preserve"> recogido en: Tamayo, </w:t>
      </w:r>
      <w:proofErr w:type="spellStart"/>
      <w:r w:rsidRPr="004A69CF">
        <w:rPr>
          <w:rFonts w:ascii="Times New Roman" w:hAnsi="Times New Roman" w:cs="Times New Roman"/>
          <w:sz w:val="19"/>
          <w:szCs w:val="19"/>
          <w:lang w:val="es-ES"/>
        </w:rPr>
        <w:t>ibid</w:t>
      </w:r>
      <w:proofErr w:type="spellEnd"/>
      <w:r w:rsidRPr="004A69CF">
        <w:rPr>
          <w:rFonts w:ascii="Times New Roman" w:hAnsi="Times New Roman" w:cs="Times New Roman"/>
          <w:sz w:val="19"/>
          <w:szCs w:val="19"/>
          <w:lang w:val="es-ES"/>
        </w:rPr>
        <w:t>, p. 17.</w:t>
      </w:r>
    </w:p>
  </w:footnote>
  <w:footnote w:id="22">
    <w:p w14:paraId="2FF81C93" w14:textId="647CCBD0" w:rsidR="00084271" w:rsidRPr="00084271" w:rsidRDefault="00084271" w:rsidP="00015064">
      <w:pPr>
        <w:pStyle w:val="Textonotapie"/>
        <w:spacing w:before="120" w:after="120"/>
        <w:rPr>
          <w:lang w:val="es-ES"/>
        </w:rPr>
      </w:pPr>
      <w:r>
        <w:rPr>
          <w:rStyle w:val="Refdenotaalpie"/>
        </w:rPr>
        <w:footnoteRef/>
      </w:r>
      <w:r>
        <w:t xml:space="preserve"> </w:t>
      </w:r>
      <w:r w:rsidRPr="00084271">
        <w:rPr>
          <w:rFonts w:ascii="Times New Roman" w:hAnsi="Times New Roman" w:cs="Times New Roman"/>
          <w:sz w:val="19"/>
          <w:szCs w:val="19"/>
          <w:lang w:val="es-ES"/>
        </w:rPr>
        <w:t>Testimonio de R</w:t>
      </w:r>
      <w:r w:rsidR="004D41F5">
        <w:rPr>
          <w:rFonts w:ascii="Times New Roman" w:hAnsi="Times New Roman" w:cs="Times New Roman"/>
          <w:sz w:val="19"/>
          <w:szCs w:val="19"/>
          <w:lang w:val="es-ES"/>
        </w:rPr>
        <w:t>.A.C.</w:t>
      </w:r>
      <w:r w:rsidRPr="00084271">
        <w:rPr>
          <w:rFonts w:ascii="Times New Roman" w:hAnsi="Times New Roman" w:cs="Times New Roman"/>
          <w:sz w:val="19"/>
          <w:szCs w:val="19"/>
          <w:lang w:val="es-ES"/>
        </w:rPr>
        <w:t xml:space="preserve"> recogido el 25 de junio de 2020.</w:t>
      </w:r>
    </w:p>
  </w:footnote>
  <w:footnote w:id="23">
    <w:p w14:paraId="1A8567D4" w14:textId="77777777" w:rsidR="00426F38" w:rsidRPr="004A69CF" w:rsidRDefault="00426F38" w:rsidP="00015064">
      <w:pPr>
        <w:pStyle w:val="Textonotapie"/>
        <w:spacing w:before="120" w:after="120"/>
        <w:jc w:val="both"/>
        <w:rPr>
          <w:rFonts w:ascii="Times New Roman" w:hAnsi="Times New Roman" w:cs="Times New Roman"/>
          <w:sz w:val="19"/>
          <w:szCs w:val="19"/>
          <w:lang w:val="es-4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Periódico Los Tiempos. 03/01/2019. Rositas: Rechazan Referéndum de Evo por no ser creíble y exigen Consulta de Buena Fe. Accesible en: </w:t>
      </w:r>
      <w:hyperlink r:id="rId9" w:history="1">
        <w:r w:rsidRPr="004A69CF">
          <w:rPr>
            <w:rStyle w:val="Hipervnculo"/>
            <w:rFonts w:ascii="Times New Roman" w:hAnsi="Times New Roman" w:cs="Times New Roman"/>
            <w:color w:val="auto"/>
            <w:sz w:val="19"/>
            <w:szCs w:val="19"/>
            <w:u w:val="none"/>
          </w:rPr>
          <w:t>http://www.lostiempos.com/actualidad/economia/20190103/rositas-rechazan-referendum-evo-no-ser-creible-exigen-consulta-buena-fe</w:t>
        </w:r>
      </w:hyperlink>
    </w:p>
  </w:footnote>
  <w:footnote w:id="24">
    <w:p w14:paraId="0AECEEBC" w14:textId="77777777" w:rsidR="00426F38" w:rsidRPr="004A69CF" w:rsidRDefault="00426F38" w:rsidP="00015064">
      <w:pPr>
        <w:pStyle w:val="Textonotapie"/>
        <w:spacing w:before="120" w:after="120"/>
        <w:jc w:val="both"/>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419"/>
        </w:rPr>
        <w:t>Testimonio en Audio N°1</w:t>
      </w:r>
    </w:p>
  </w:footnote>
  <w:footnote w:id="25">
    <w:p w14:paraId="3E8F570C" w14:textId="77777777" w:rsidR="00426F38" w:rsidRPr="004A69CF" w:rsidRDefault="00426F38" w:rsidP="00015064">
      <w:pPr>
        <w:pStyle w:val="Textonotapie"/>
        <w:spacing w:before="120" w:after="120"/>
        <w:jc w:val="both"/>
        <w:rPr>
          <w:rFonts w:ascii="Times New Roman" w:hAnsi="Times New Roman" w:cs="Times New Roman"/>
          <w:sz w:val="19"/>
          <w:szCs w:val="19"/>
        </w:rPr>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Los demás dirigentes afines al gobierno la amedrentaban haciendo referencia a que era “solterona”, y mediante los insultos y amenazas. </w:t>
      </w:r>
      <w:r w:rsidRPr="004A69CF">
        <w:rPr>
          <w:rFonts w:ascii="Times New Roman" w:hAnsi="Times New Roman" w:cs="Times New Roman"/>
          <w:sz w:val="19"/>
          <w:szCs w:val="19"/>
          <w:lang w:val="es-419"/>
        </w:rPr>
        <w:t>Testimonio en Audio N°1</w:t>
      </w:r>
    </w:p>
  </w:footnote>
  <w:footnote w:id="26">
    <w:p w14:paraId="723E8D52" w14:textId="1600124E" w:rsidR="00C80519" w:rsidRPr="00C80519" w:rsidRDefault="00C80519" w:rsidP="00015064">
      <w:pPr>
        <w:shd w:val="clear" w:color="auto" w:fill="FFFFFF"/>
        <w:spacing w:before="120" w:after="120" w:line="240" w:lineRule="auto"/>
        <w:rPr>
          <w:rFonts w:ascii="Helvetica" w:eastAsia="Times New Roman" w:hAnsi="Helvetica" w:cs="Times New Roman"/>
          <w:color w:val="000000"/>
          <w:sz w:val="21"/>
          <w:szCs w:val="21"/>
          <w:lang w:eastAsia="es-BO"/>
        </w:rPr>
      </w:pPr>
      <w:r w:rsidRPr="001E5520">
        <w:rPr>
          <w:rFonts w:ascii="Times New Roman" w:hAnsi="Times New Roman" w:cs="Times New Roman"/>
          <w:sz w:val="19"/>
          <w:szCs w:val="19"/>
          <w:vertAlign w:val="superscript"/>
        </w:rPr>
        <w:footnoteRef/>
      </w:r>
      <w:r w:rsidRPr="001E5520">
        <w:rPr>
          <w:rFonts w:ascii="Times New Roman" w:hAnsi="Times New Roman" w:cs="Times New Roman"/>
          <w:sz w:val="19"/>
          <w:szCs w:val="19"/>
          <w:vertAlign w:val="superscript"/>
        </w:rPr>
        <w:t xml:space="preserve"> </w:t>
      </w:r>
      <w:r w:rsidRPr="00C80519">
        <w:rPr>
          <w:rFonts w:ascii="Times New Roman" w:hAnsi="Times New Roman" w:cs="Times New Roman"/>
          <w:sz w:val="19"/>
          <w:szCs w:val="19"/>
          <w:lang w:val="es-ES"/>
        </w:rPr>
        <w:t>Texto del artículo 1º de</w:t>
      </w:r>
      <w:r>
        <w:rPr>
          <w:rFonts w:ascii="Times New Roman" w:hAnsi="Times New Roman" w:cs="Times New Roman"/>
          <w:sz w:val="19"/>
          <w:szCs w:val="19"/>
          <w:lang w:val="es-ES"/>
        </w:rPr>
        <w:t xml:space="preserve"> la</w:t>
      </w:r>
      <w:r w:rsidRPr="00C80519">
        <w:rPr>
          <w:rFonts w:ascii="Times New Roman" w:hAnsi="Times New Roman" w:cs="Times New Roman"/>
          <w:sz w:val="19"/>
          <w:szCs w:val="19"/>
          <w:lang w:val="es-ES"/>
        </w:rPr>
        <w:t xml:space="preserve"> </w:t>
      </w:r>
      <w:r>
        <w:rPr>
          <w:rFonts w:ascii="Times New Roman" w:hAnsi="Times New Roman" w:cs="Times New Roman"/>
          <w:sz w:val="19"/>
          <w:szCs w:val="19"/>
          <w:lang w:val="es-ES"/>
        </w:rPr>
        <w:t>Resolución del Primer Congreso Nacional de Integración ‘D</w:t>
      </w:r>
      <w:r w:rsidRPr="00C80519">
        <w:rPr>
          <w:rFonts w:ascii="Times New Roman" w:hAnsi="Times New Roman" w:cs="Times New Roman"/>
          <w:sz w:val="19"/>
          <w:szCs w:val="19"/>
          <w:lang w:val="es-ES"/>
        </w:rPr>
        <w:t>efensa de territorios y áreas protegidas</w:t>
      </w:r>
      <w:r>
        <w:rPr>
          <w:rFonts w:ascii="Times New Roman" w:hAnsi="Times New Roman" w:cs="Times New Roman"/>
          <w:sz w:val="19"/>
          <w:szCs w:val="19"/>
          <w:lang w:val="es-ES"/>
        </w:rPr>
        <w:t xml:space="preserve"> de Bolivia”, por el que se constituye la CONTIOCAP. Disponible en: </w:t>
      </w:r>
      <w:hyperlink r:id="rId10" w:history="1">
        <w:r w:rsidRPr="00C80519">
          <w:rPr>
            <w:rFonts w:ascii="Times New Roman" w:hAnsi="Times New Roman" w:cs="Times New Roman"/>
            <w:sz w:val="19"/>
            <w:szCs w:val="19"/>
            <w:lang w:val="es-ES"/>
          </w:rPr>
          <w:t>http://www.laizquierdadiario.com.bo/Tariquia-primer-Congreso-Nacional-de-Integracion-en-Defensa-de-Territorios-y-Areas-Protegidas</w:t>
        </w:r>
      </w:hyperlink>
      <w:r>
        <w:t xml:space="preserve"> </w:t>
      </w:r>
    </w:p>
  </w:footnote>
  <w:footnote w:id="27">
    <w:p w14:paraId="1FB950AF" w14:textId="3F683E33" w:rsidR="001E5520" w:rsidRPr="001E5520" w:rsidRDefault="001E5520">
      <w:pPr>
        <w:pStyle w:val="Textonotapie"/>
        <w:rPr>
          <w:lang w:val="es-ES"/>
        </w:rPr>
      </w:pPr>
      <w:r>
        <w:rPr>
          <w:rStyle w:val="Refdenotaalpie"/>
        </w:rPr>
        <w:footnoteRef/>
      </w:r>
      <w:r>
        <w:t xml:space="preserve"> </w:t>
      </w:r>
      <w:r>
        <w:rPr>
          <w:rFonts w:ascii="Times New Roman" w:hAnsi="Times New Roman" w:cs="Times New Roman"/>
          <w:sz w:val="19"/>
          <w:szCs w:val="19"/>
        </w:rPr>
        <w:t>Periódico Los Tiempos. 18/03</w:t>
      </w:r>
      <w:r w:rsidRPr="004A69CF">
        <w:rPr>
          <w:rFonts w:ascii="Times New Roman" w:hAnsi="Times New Roman" w:cs="Times New Roman"/>
          <w:sz w:val="19"/>
          <w:szCs w:val="19"/>
        </w:rPr>
        <w:t>/2019</w:t>
      </w:r>
      <w:r>
        <w:rPr>
          <w:rFonts w:ascii="Times New Roman" w:hAnsi="Times New Roman" w:cs="Times New Roman"/>
          <w:sz w:val="19"/>
          <w:szCs w:val="19"/>
        </w:rPr>
        <w:t xml:space="preserve">: “Gobierno descalifica la marcha de la Nación </w:t>
      </w:r>
      <w:proofErr w:type="spellStart"/>
      <w:r>
        <w:rPr>
          <w:rFonts w:ascii="Times New Roman" w:hAnsi="Times New Roman" w:cs="Times New Roman"/>
          <w:sz w:val="19"/>
          <w:szCs w:val="19"/>
        </w:rPr>
        <w:t>Qhara</w:t>
      </w:r>
      <w:proofErr w:type="spellEnd"/>
      <w:r>
        <w:rPr>
          <w:rFonts w:ascii="Times New Roman" w:hAnsi="Times New Roman" w:cs="Times New Roman"/>
          <w:sz w:val="19"/>
          <w:szCs w:val="19"/>
        </w:rPr>
        <w:t xml:space="preserve"> </w:t>
      </w:r>
      <w:proofErr w:type="spellStart"/>
      <w:r>
        <w:rPr>
          <w:rFonts w:ascii="Times New Roman" w:hAnsi="Times New Roman" w:cs="Times New Roman"/>
          <w:sz w:val="19"/>
          <w:szCs w:val="19"/>
        </w:rPr>
        <w:t>Qhara</w:t>
      </w:r>
      <w:proofErr w:type="spellEnd"/>
      <w:r>
        <w:rPr>
          <w:rFonts w:ascii="Times New Roman" w:hAnsi="Times New Roman" w:cs="Times New Roman"/>
          <w:sz w:val="19"/>
          <w:szCs w:val="19"/>
        </w:rPr>
        <w:t xml:space="preserve">, dice que es ‘pagada por </w:t>
      </w:r>
      <w:proofErr w:type="spellStart"/>
      <w:r>
        <w:rPr>
          <w:rFonts w:ascii="Times New Roman" w:hAnsi="Times New Roman" w:cs="Times New Roman"/>
          <w:sz w:val="19"/>
          <w:szCs w:val="19"/>
        </w:rPr>
        <w:t>ONGs</w:t>
      </w:r>
      <w:proofErr w:type="spellEnd"/>
      <w:r>
        <w:rPr>
          <w:rFonts w:ascii="Times New Roman" w:hAnsi="Times New Roman" w:cs="Times New Roman"/>
          <w:sz w:val="19"/>
          <w:szCs w:val="19"/>
        </w:rPr>
        <w:t xml:space="preserve">’” Disponible en internet en: </w:t>
      </w:r>
      <w:hyperlink r:id="rId11" w:history="1">
        <w:r w:rsidRPr="001E5520">
          <w:rPr>
            <w:rFonts w:ascii="Times New Roman" w:hAnsi="Times New Roman" w:cs="Times New Roman"/>
            <w:sz w:val="19"/>
            <w:szCs w:val="19"/>
          </w:rPr>
          <w:t>https://www.lostiempos.com/actualidad/economia/20190318/gobierno-descalifica-marcha-nacion-qhara-qhara-dice-que-es-pagada-ongs</w:t>
        </w:r>
      </w:hyperlink>
      <w:r>
        <w:rPr>
          <w:rFonts w:ascii="Times New Roman" w:hAnsi="Times New Roman" w:cs="Times New Roman"/>
          <w:sz w:val="19"/>
          <w:szCs w:val="19"/>
        </w:rPr>
        <w:t xml:space="preserve"> S</w:t>
      </w:r>
      <w:r w:rsidR="00015064">
        <w:rPr>
          <w:rFonts w:ascii="Times New Roman" w:hAnsi="Times New Roman" w:cs="Times New Roman"/>
          <w:sz w:val="19"/>
          <w:szCs w:val="19"/>
        </w:rPr>
        <w:t>itio visitado el 25</w:t>
      </w:r>
      <w:r w:rsidRPr="001E5520">
        <w:rPr>
          <w:rFonts w:ascii="Times New Roman" w:hAnsi="Times New Roman" w:cs="Times New Roman"/>
          <w:sz w:val="19"/>
          <w:szCs w:val="19"/>
        </w:rPr>
        <w:t xml:space="preserve"> de junio de 2020.</w:t>
      </w:r>
    </w:p>
  </w:footnote>
  <w:footnote w:id="28">
    <w:p w14:paraId="67E8A5AA" w14:textId="74ADE49C" w:rsidR="00A06F4A" w:rsidRPr="004A69CF" w:rsidRDefault="00A06F4A" w:rsidP="004A69CF">
      <w:pPr>
        <w:pStyle w:val="Textonotapie"/>
        <w:spacing w:before="120"/>
        <w:jc w:val="both"/>
        <w:rPr>
          <w:rFonts w:ascii="Times New Roman" w:hAnsi="Times New Roman" w:cs="Times New Roman"/>
          <w:sz w:val="19"/>
          <w:szCs w:val="19"/>
          <w:lang w:val="es-ES"/>
        </w:rPr>
      </w:pPr>
      <w:r w:rsidRPr="004A69CF">
        <w:rPr>
          <w:rFonts w:ascii="Times New Roman" w:hAnsi="Times New Roman" w:cs="Times New Roman"/>
          <w:sz w:val="19"/>
          <w:szCs w:val="19"/>
          <w:vertAlign w:val="superscript"/>
          <w:lang w:val="es-ES"/>
        </w:rPr>
        <w:footnoteRef/>
      </w:r>
      <w:r w:rsidRPr="004A69CF">
        <w:rPr>
          <w:rFonts w:ascii="Times New Roman" w:hAnsi="Times New Roman" w:cs="Times New Roman"/>
          <w:sz w:val="19"/>
          <w:szCs w:val="19"/>
          <w:lang w:val="es-ES"/>
        </w:rPr>
        <w:t xml:space="preserve"> Instituto Nacional de Estadística.</w:t>
      </w:r>
      <w:r w:rsidR="002F0468" w:rsidRPr="004A69CF">
        <w:rPr>
          <w:rFonts w:ascii="Times New Roman" w:hAnsi="Times New Roman" w:cs="Times New Roman"/>
          <w:sz w:val="19"/>
          <w:szCs w:val="19"/>
          <w:lang w:val="es-ES"/>
        </w:rPr>
        <w:t xml:space="preserve"> Normalmente las tareas operativas del INE son independientes de toda otra actividad económica en la que se involucra la participación de empresas </w:t>
      </w:r>
      <w:r w:rsidR="00DE6931">
        <w:rPr>
          <w:rFonts w:ascii="Times New Roman" w:hAnsi="Times New Roman" w:cs="Times New Roman"/>
          <w:sz w:val="19"/>
          <w:szCs w:val="19"/>
          <w:lang w:val="es-ES"/>
        </w:rPr>
        <w:t xml:space="preserve">privadas </w:t>
      </w:r>
      <w:r w:rsidR="002F0468" w:rsidRPr="004A69CF">
        <w:rPr>
          <w:rFonts w:ascii="Times New Roman" w:hAnsi="Times New Roman" w:cs="Times New Roman"/>
          <w:sz w:val="19"/>
          <w:szCs w:val="19"/>
          <w:lang w:val="es-ES"/>
        </w:rPr>
        <w:t>y reparticiones estatales concurrentes. Resulta extraño que funcionarios del INE vayan a los territorios donde se prepara una intervención por actividad extractiva o por la construcción de una mega infraestructura. La frecuente mención al INE en casos similares, probablemente está señalando, en e</w:t>
      </w:r>
      <w:r w:rsidR="001F332A">
        <w:rPr>
          <w:rFonts w:ascii="Times New Roman" w:hAnsi="Times New Roman" w:cs="Times New Roman"/>
          <w:sz w:val="19"/>
          <w:szCs w:val="19"/>
          <w:lang w:val="es-ES"/>
        </w:rPr>
        <w:t>l caso del testimonio de L.M.T.</w:t>
      </w:r>
      <w:r w:rsidR="002F0468" w:rsidRPr="004A69CF">
        <w:rPr>
          <w:rFonts w:ascii="Times New Roman" w:hAnsi="Times New Roman" w:cs="Times New Roman"/>
          <w:sz w:val="19"/>
          <w:szCs w:val="19"/>
          <w:lang w:val="es-ES"/>
        </w:rPr>
        <w:t xml:space="preserve">, una </w:t>
      </w:r>
      <w:r w:rsidR="00D3615B" w:rsidRPr="004A69CF">
        <w:rPr>
          <w:rFonts w:ascii="Times New Roman" w:hAnsi="Times New Roman" w:cs="Times New Roman"/>
          <w:sz w:val="19"/>
          <w:szCs w:val="19"/>
          <w:lang w:val="es-ES"/>
        </w:rPr>
        <w:t>suplanta</w:t>
      </w:r>
      <w:r w:rsidR="002F0468" w:rsidRPr="004A69CF">
        <w:rPr>
          <w:rFonts w:ascii="Times New Roman" w:hAnsi="Times New Roman" w:cs="Times New Roman"/>
          <w:sz w:val="19"/>
          <w:szCs w:val="19"/>
          <w:lang w:val="es-ES"/>
        </w:rPr>
        <w:t xml:space="preserve">ción de la identidad de </w:t>
      </w:r>
      <w:r w:rsidR="00D3615B" w:rsidRPr="004A69CF">
        <w:rPr>
          <w:rFonts w:ascii="Times New Roman" w:hAnsi="Times New Roman" w:cs="Times New Roman"/>
          <w:sz w:val="19"/>
          <w:szCs w:val="19"/>
          <w:lang w:val="es-ES"/>
        </w:rPr>
        <w:t xml:space="preserve">técnicos de las empresas o del ministerios y reparticiones estatales comprometidas en el proyecto Rositas, para que la población acepte dar información. </w:t>
      </w:r>
    </w:p>
  </w:footnote>
  <w:footnote w:id="29">
    <w:p w14:paraId="7F07D68F" w14:textId="2A79CB01" w:rsidR="0057797D" w:rsidRPr="0057797D" w:rsidRDefault="0057797D" w:rsidP="004A69CF">
      <w:pPr>
        <w:pStyle w:val="Textonotapie"/>
        <w:spacing w:before="120"/>
      </w:pPr>
      <w:r w:rsidRPr="004A69CF">
        <w:rPr>
          <w:rStyle w:val="Refdenotaalpie"/>
          <w:rFonts w:ascii="Times New Roman" w:hAnsi="Times New Roman" w:cs="Times New Roman"/>
          <w:sz w:val="19"/>
          <w:szCs w:val="19"/>
        </w:rPr>
        <w:footnoteRef/>
      </w:r>
      <w:r w:rsidRPr="004A69CF">
        <w:rPr>
          <w:rFonts w:ascii="Times New Roman" w:hAnsi="Times New Roman" w:cs="Times New Roman"/>
          <w:sz w:val="19"/>
          <w:szCs w:val="19"/>
        </w:rPr>
        <w:t xml:space="preserve"> </w:t>
      </w:r>
      <w:r w:rsidRPr="004A69CF">
        <w:rPr>
          <w:rFonts w:ascii="Times New Roman" w:hAnsi="Times New Roman" w:cs="Times New Roman"/>
          <w:sz w:val="19"/>
          <w:szCs w:val="19"/>
          <w:lang w:val="es-ES"/>
        </w:rPr>
        <w:t>Testimonio persona</w:t>
      </w:r>
      <w:r w:rsidR="00015064">
        <w:rPr>
          <w:rFonts w:ascii="Times New Roman" w:hAnsi="Times New Roman" w:cs="Times New Roman"/>
          <w:sz w:val="19"/>
          <w:szCs w:val="19"/>
          <w:lang w:val="es-ES"/>
        </w:rPr>
        <w:t>l</w:t>
      </w:r>
      <w:r w:rsidRPr="004A69CF">
        <w:rPr>
          <w:rFonts w:ascii="Times New Roman" w:hAnsi="Times New Roman" w:cs="Times New Roman"/>
          <w:sz w:val="19"/>
          <w:szCs w:val="19"/>
          <w:lang w:val="es-ES"/>
        </w:rPr>
        <w:t xml:space="preserve"> recogido en: Tamayo, </w:t>
      </w:r>
      <w:proofErr w:type="spellStart"/>
      <w:r w:rsidRPr="004A69CF">
        <w:rPr>
          <w:rFonts w:ascii="Times New Roman" w:hAnsi="Times New Roman" w:cs="Times New Roman"/>
          <w:sz w:val="19"/>
          <w:szCs w:val="19"/>
          <w:lang w:val="es-ES"/>
        </w:rPr>
        <w:t>ibid</w:t>
      </w:r>
      <w:proofErr w:type="spellEnd"/>
      <w:r w:rsidRPr="004A69CF">
        <w:rPr>
          <w:rFonts w:ascii="Times New Roman" w:hAnsi="Times New Roman" w:cs="Times New Roman"/>
          <w:sz w:val="19"/>
          <w:szCs w:val="19"/>
          <w:lang w:val="es-ES"/>
        </w:rPr>
        <w:t>, p. 15</w:t>
      </w:r>
    </w:p>
  </w:footnote>
  <w:footnote w:id="30">
    <w:p w14:paraId="3BBBBD19" w14:textId="15323A2D" w:rsidR="00C811C4" w:rsidRPr="00466F34" w:rsidRDefault="00C811C4" w:rsidP="00015064">
      <w:pPr>
        <w:spacing w:before="60" w:after="60" w:line="240" w:lineRule="auto"/>
        <w:jc w:val="both"/>
        <w:rPr>
          <w:rFonts w:ascii="Times New Roman" w:hAnsi="Times New Roman" w:cs="Times New Roman"/>
          <w:bCs/>
          <w:sz w:val="19"/>
          <w:szCs w:val="19"/>
        </w:rPr>
      </w:pPr>
      <w:r w:rsidRPr="00466F34">
        <w:rPr>
          <w:rStyle w:val="Refdenotaalpie"/>
          <w:rFonts w:ascii="Times New Roman" w:hAnsi="Times New Roman" w:cs="Times New Roman"/>
          <w:sz w:val="19"/>
          <w:szCs w:val="19"/>
        </w:rPr>
        <w:footnoteRef/>
      </w:r>
      <w:r w:rsidRPr="00466F34">
        <w:rPr>
          <w:rFonts w:ascii="Times New Roman" w:hAnsi="Times New Roman" w:cs="Times New Roman"/>
          <w:sz w:val="19"/>
          <w:szCs w:val="19"/>
        </w:rPr>
        <w:t xml:space="preserve"> La Constitución boliviana señala expresamente la prohibición de toda forma de discriminación (Art. 14. II). Garantizando a las personas y colectividades el libre y eficaz ejercicio de sus derechos (Art. 14. III). Entre otros, el derecho a la honra (Art. 21.2); declarando inviolable la dignidad de las personas (Art. 22). Protegiendo la libertad de pensamiento expresados de forma individual y colectiva (Art. 21.3), el derecho a expresar libremente pensamientos u opiniones de forma individual o colectiva (Art. 21.5); a acceder a la </w:t>
      </w:r>
      <w:r w:rsidR="00466F34" w:rsidRPr="00466F34">
        <w:rPr>
          <w:rFonts w:ascii="Times New Roman" w:hAnsi="Times New Roman" w:cs="Times New Roman"/>
          <w:sz w:val="19"/>
          <w:szCs w:val="19"/>
        </w:rPr>
        <w:t>información</w:t>
      </w:r>
      <w:r w:rsidRPr="00466F34">
        <w:rPr>
          <w:rFonts w:ascii="Times New Roman" w:hAnsi="Times New Roman" w:cs="Times New Roman"/>
          <w:sz w:val="19"/>
          <w:szCs w:val="19"/>
        </w:rPr>
        <w:t xml:space="preserve">, interpretarla, analizarla y comunicarla libremente, de manera individual o colectiva (Art. 21.6). La libertad de reunión y asociación con fines lícitos (Art. 21.4) y la </w:t>
      </w:r>
      <w:r w:rsidR="00466F34" w:rsidRPr="00466F34">
        <w:rPr>
          <w:rFonts w:ascii="Times New Roman" w:hAnsi="Times New Roman" w:cs="Times New Roman"/>
          <w:sz w:val="19"/>
          <w:szCs w:val="19"/>
        </w:rPr>
        <w:t>fiscalización</w:t>
      </w:r>
      <w:r w:rsidRPr="00466F34">
        <w:rPr>
          <w:rFonts w:ascii="Times New Roman" w:hAnsi="Times New Roman" w:cs="Times New Roman"/>
          <w:sz w:val="19"/>
          <w:szCs w:val="19"/>
        </w:rPr>
        <w:t xml:space="preserve"> de los actos de la </w:t>
      </w:r>
      <w:r w:rsidR="00466F34" w:rsidRPr="00466F34">
        <w:rPr>
          <w:rFonts w:ascii="Times New Roman" w:hAnsi="Times New Roman" w:cs="Times New Roman"/>
          <w:sz w:val="19"/>
          <w:szCs w:val="19"/>
        </w:rPr>
        <w:t>función</w:t>
      </w:r>
      <w:r w:rsidRPr="00466F34">
        <w:rPr>
          <w:rFonts w:ascii="Times New Roman" w:hAnsi="Times New Roman" w:cs="Times New Roman"/>
          <w:sz w:val="19"/>
          <w:szCs w:val="19"/>
        </w:rPr>
        <w:t xml:space="preserve"> </w:t>
      </w:r>
      <w:r w:rsidR="00466F34" w:rsidRPr="00466F34">
        <w:rPr>
          <w:rFonts w:ascii="Times New Roman" w:hAnsi="Times New Roman" w:cs="Times New Roman"/>
          <w:sz w:val="19"/>
          <w:szCs w:val="19"/>
        </w:rPr>
        <w:t>pública</w:t>
      </w:r>
      <w:r w:rsidRPr="00466F34">
        <w:rPr>
          <w:rFonts w:ascii="Times New Roman" w:hAnsi="Times New Roman" w:cs="Times New Roman"/>
          <w:sz w:val="19"/>
          <w:szCs w:val="19"/>
        </w:rPr>
        <w:t xml:space="preserve"> (Art. 26.II.5).</w:t>
      </w:r>
      <w:r w:rsidRPr="00466F34">
        <w:rPr>
          <w:rFonts w:ascii="Times New Roman" w:hAnsi="Times New Roman" w:cs="Times New Roman"/>
          <w:bCs/>
          <w:sz w:val="19"/>
          <w:szCs w:val="19"/>
        </w:rPr>
        <w:t xml:space="preserve"> </w:t>
      </w:r>
    </w:p>
    <w:p w14:paraId="20A001F6" w14:textId="2CA39CB9" w:rsidR="00C811C4" w:rsidRPr="00466F34" w:rsidRDefault="00C811C4" w:rsidP="00015064">
      <w:pPr>
        <w:spacing w:before="60" w:after="60" w:line="240" w:lineRule="auto"/>
        <w:jc w:val="both"/>
        <w:rPr>
          <w:rFonts w:ascii="Times New Roman" w:hAnsi="Times New Roman" w:cs="Times New Roman"/>
          <w:sz w:val="19"/>
          <w:szCs w:val="19"/>
        </w:rPr>
      </w:pPr>
      <w:r w:rsidRPr="00466F34">
        <w:rPr>
          <w:rFonts w:ascii="Times New Roman" w:hAnsi="Times New Roman" w:cs="Times New Roman"/>
          <w:sz w:val="19"/>
          <w:szCs w:val="19"/>
        </w:rPr>
        <w:t>La Ley 348 y la Ley de acoso político (Ley 243 del 28 de mayo de 2012) son un importante avance, aunque no se refiera</w:t>
      </w:r>
      <w:r w:rsidR="00AD1415" w:rsidRPr="00466F34">
        <w:rPr>
          <w:rFonts w:ascii="Times New Roman" w:hAnsi="Times New Roman" w:cs="Times New Roman"/>
          <w:sz w:val="19"/>
          <w:szCs w:val="19"/>
        </w:rPr>
        <w:t>n</w:t>
      </w:r>
      <w:r w:rsidRPr="00466F34">
        <w:rPr>
          <w:rFonts w:ascii="Times New Roman" w:hAnsi="Times New Roman" w:cs="Times New Roman"/>
          <w:sz w:val="19"/>
          <w:szCs w:val="19"/>
        </w:rPr>
        <w:t xml:space="preserve"> directamente ni contenga</w:t>
      </w:r>
      <w:r w:rsidR="00AD1415" w:rsidRPr="00466F34">
        <w:rPr>
          <w:rFonts w:ascii="Times New Roman" w:hAnsi="Times New Roman" w:cs="Times New Roman"/>
          <w:sz w:val="19"/>
          <w:szCs w:val="19"/>
        </w:rPr>
        <w:t>n</w:t>
      </w:r>
      <w:r w:rsidRPr="00466F34">
        <w:rPr>
          <w:rFonts w:ascii="Times New Roman" w:hAnsi="Times New Roman" w:cs="Times New Roman"/>
          <w:sz w:val="19"/>
          <w:szCs w:val="19"/>
        </w:rPr>
        <w:t xml:space="preserve"> disposiciones referidas a </w:t>
      </w:r>
      <w:r w:rsidR="00AD1415" w:rsidRPr="00466F34">
        <w:rPr>
          <w:rFonts w:ascii="Times New Roman" w:hAnsi="Times New Roman" w:cs="Times New Roman"/>
          <w:sz w:val="19"/>
          <w:szCs w:val="19"/>
        </w:rPr>
        <w:t>D</w:t>
      </w:r>
      <w:r w:rsidRPr="00466F34">
        <w:rPr>
          <w:rFonts w:ascii="Times New Roman" w:hAnsi="Times New Roman" w:cs="Times New Roman"/>
          <w:sz w:val="19"/>
          <w:szCs w:val="19"/>
        </w:rPr>
        <w:t xml:space="preserve">efensoras de </w:t>
      </w:r>
      <w:r w:rsidR="00AD1415" w:rsidRPr="00466F34">
        <w:rPr>
          <w:rFonts w:ascii="Times New Roman" w:hAnsi="Times New Roman" w:cs="Times New Roman"/>
          <w:sz w:val="19"/>
          <w:szCs w:val="19"/>
        </w:rPr>
        <w:t>D</w:t>
      </w:r>
      <w:r w:rsidRPr="00466F34">
        <w:rPr>
          <w:rFonts w:ascii="Times New Roman" w:hAnsi="Times New Roman" w:cs="Times New Roman"/>
          <w:sz w:val="19"/>
          <w:szCs w:val="19"/>
        </w:rPr>
        <w:t>erechos</w:t>
      </w:r>
      <w:r w:rsidR="00AD1415" w:rsidRPr="00466F34">
        <w:rPr>
          <w:rFonts w:ascii="Times New Roman" w:hAnsi="Times New Roman" w:cs="Times New Roman"/>
          <w:sz w:val="19"/>
          <w:szCs w:val="19"/>
        </w:rPr>
        <w:t xml:space="preserve"> Humanos</w:t>
      </w:r>
      <w:r w:rsidRPr="00466F34">
        <w:rPr>
          <w:rFonts w:ascii="Times New Roman" w:hAnsi="Times New Roman" w:cs="Times New Roman"/>
          <w:sz w:val="19"/>
          <w:szCs w:val="19"/>
        </w:rPr>
        <w:t>.</w:t>
      </w:r>
    </w:p>
    <w:p w14:paraId="3E644116" w14:textId="401CA968" w:rsidR="00C811C4" w:rsidRPr="00466F34" w:rsidRDefault="00AD1415" w:rsidP="00015064">
      <w:pPr>
        <w:spacing w:before="60" w:after="60" w:line="240" w:lineRule="auto"/>
        <w:jc w:val="both"/>
        <w:rPr>
          <w:rFonts w:ascii="Times New Roman" w:hAnsi="Times New Roman" w:cs="Times New Roman"/>
          <w:sz w:val="19"/>
          <w:szCs w:val="19"/>
        </w:rPr>
      </w:pPr>
      <w:r w:rsidRPr="00466F34">
        <w:rPr>
          <w:rFonts w:ascii="Times New Roman" w:hAnsi="Times New Roman" w:cs="Times New Roman"/>
          <w:sz w:val="19"/>
          <w:szCs w:val="19"/>
        </w:rPr>
        <w:t>E</w:t>
      </w:r>
      <w:r w:rsidR="00C811C4" w:rsidRPr="00466F34">
        <w:rPr>
          <w:rFonts w:ascii="Times New Roman" w:hAnsi="Times New Roman" w:cs="Times New Roman"/>
          <w:sz w:val="19"/>
          <w:szCs w:val="19"/>
        </w:rPr>
        <w:t xml:space="preserve">n ese marco, </w:t>
      </w:r>
      <w:r w:rsidRPr="00466F34">
        <w:rPr>
          <w:rFonts w:ascii="Times New Roman" w:hAnsi="Times New Roman" w:cs="Times New Roman"/>
          <w:sz w:val="19"/>
          <w:szCs w:val="19"/>
        </w:rPr>
        <w:t xml:space="preserve">resaltamos </w:t>
      </w:r>
      <w:r w:rsidR="00C811C4" w:rsidRPr="00466F34">
        <w:rPr>
          <w:rFonts w:ascii="Times New Roman" w:hAnsi="Times New Roman" w:cs="Times New Roman"/>
          <w:sz w:val="19"/>
          <w:szCs w:val="19"/>
        </w:rPr>
        <w:t>el Decreto Supremo N°29851 del año 2008, mediante el cual se aprobó el Plan Nacional de Acción de Derechos Humanos “Bolivia Digna para Vivir Bien” 2009-2013, mecanismo en que se plantea: “Adoptar mediante una norma jurídica interna la Declaración sobre Defensores de Derechos Humanos; crear una norma jurídica especial de protección a defensores y defensoras de Derechos Humanos y garantizar algunos aspectos fundamentales como el acceso a la información; fortalecer las instancias de investigación en relación a delitos cometidos en contra de Defensoras de Derechos Humanos para evitar toda impunidad; la difusión y promoción de estudio y reconocimiento a personas que sobresalen en la lucha por la defensa de los derechos humanos” (Decreto Supremo 29851 del 10 de diciembre de 208 – Plan Nacional de acción de Derechos Humanos “Bolivia digna para Vivir Bien” 2009-2013). El siguiente Plan Nacional de Acción de Derechos Humanos 2014 – 2018 no incorpora ningún aspecto relacionado con la garantía, protección y promoción de la labor de los Defensores y las Defensoras de Derechos Humanos y del medio ambiente.</w:t>
      </w:r>
    </w:p>
    <w:p w14:paraId="2C263143" w14:textId="67C59786" w:rsidR="00C811C4" w:rsidRPr="00466F34" w:rsidRDefault="00C811C4" w:rsidP="00015064">
      <w:pPr>
        <w:spacing w:before="60" w:after="120" w:line="240" w:lineRule="auto"/>
        <w:jc w:val="both"/>
        <w:rPr>
          <w:rFonts w:ascii="Times New Roman" w:hAnsi="Times New Roman" w:cs="Times New Roman"/>
          <w:sz w:val="19"/>
          <w:szCs w:val="19"/>
        </w:rPr>
      </w:pPr>
      <w:r w:rsidRPr="00466F34">
        <w:rPr>
          <w:rFonts w:ascii="Times New Roman" w:hAnsi="Times New Roman" w:cs="Times New Roman"/>
          <w:sz w:val="19"/>
          <w:szCs w:val="19"/>
        </w:rPr>
        <w:t xml:space="preserve">Sin desmerecer los avances normativos, es importante mencionar la ausencia de una normativa específica de protección, respeto y garantía de los derechos de las Defensoras y Defensores de Derechos Humanos y el medio ambiente, </w:t>
      </w:r>
      <w:r w:rsidR="00AD1415" w:rsidRPr="00466F34">
        <w:rPr>
          <w:rFonts w:ascii="Times New Roman" w:hAnsi="Times New Roman" w:cs="Times New Roman"/>
          <w:sz w:val="19"/>
          <w:szCs w:val="19"/>
        </w:rPr>
        <w:t xml:space="preserve">lo que </w:t>
      </w:r>
      <w:r w:rsidRPr="00466F34">
        <w:rPr>
          <w:rFonts w:ascii="Times New Roman" w:hAnsi="Times New Roman" w:cs="Times New Roman"/>
          <w:sz w:val="19"/>
          <w:szCs w:val="19"/>
        </w:rPr>
        <w:t>deja un vac</w:t>
      </w:r>
      <w:r w:rsidR="00AD1415" w:rsidRPr="00466F34">
        <w:rPr>
          <w:rFonts w:ascii="Times New Roman" w:hAnsi="Times New Roman" w:cs="Times New Roman"/>
          <w:sz w:val="19"/>
          <w:szCs w:val="19"/>
        </w:rPr>
        <w:t>í</w:t>
      </w:r>
      <w:r w:rsidRPr="00466F34">
        <w:rPr>
          <w:rFonts w:ascii="Times New Roman" w:hAnsi="Times New Roman" w:cs="Times New Roman"/>
          <w:sz w:val="19"/>
          <w:szCs w:val="19"/>
        </w:rPr>
        <w:t>o legal que ha propiciado graves violaciones a los derechos humanos.</w:t>
      </w:r>
    </w:p>
  </w:footnote>
  <w:footnote w:id="31">
    <w:p w14:paraId="64614768" w14:textId="461CC2CF" w:rsidR="00AD1415" w:rsidRPr="00466F34" w:rsidRDefault="00AD1415" w:rsidP="00015064">
      <w:pPr>
        <w:spacing w:before="60" w:after="60" w:line="240" w:lineRule="auto"/>
        <w:jc w:val="both"/>
        <w:rPr>
          <w:rFonts w:ascii="Times New Roman" w:hAnsi="Times New Roman" w:cs="Times New Roman"/>
          <w:sz w:val="19"/>
          <w:szCs w:val="19"/>
        </w:rPr>
      </w:pPr>
      <w:r w:rsidRPr="00466F34">
        <w:rPr>
          <w:rStyle w:val="Refdenotaalpie"/>
          <w:rFonts w:ascii="Times New Roman" w:hAnsi="Times New Roman" w:cs="Times New Roman"/>
          <w:sz w:val="19"/>
          <w:szCs w:val="19"/>
        </w:rPr>
        <w:footnoteRef/>
      </w:r>
      <w:r w:rsidRPr="00466F34">
        <w:rPr>
          <w:rFonts w:ascii="Times New Roman" w:hAnsi="Times New Roman" w:cs="Times New Roman"/>
          <w:sz w:val="19"/>
          <w:szCs w:val="19"/>
        </w:rPr>
        <w:t xml:space="preserve"> El Estado boliviano ha incorporado disposiciones imprecisas, en leyes relacionadas con la explotación de recursos naturales o la promoción de inversiones, que vulneran derechos fundamentales.  Es el caso del artículo 232 bis de la Ley N°367 del 2013, que establece la privación de libertad desproporcionada (entre 4 a 8 años) contra lo que podrían ser protestas pacíficas y legítimas de poblaciones afectadas. Otras normas como la Ley N°516 de Promoción de inversiones (Art. 7.II) contienen disposiciones vagas que amenazan con penalizar lo que podrían ser actividades legítimas de fiscalización de los actos públicos, libertad de expresión o protesta pacífica. </w:t>
      </w:r>
    </w:p>
    <w:p w14:paraId="42F40BBB" w14:textId="0FA9EE19" w:rsidR="00AD1415" w:rsidRPr="00466F34" w:rsidRDefault="00AD1415" w:rsidP="00015064">
      <w:pPr>
        <w:spacing w:before="60" w:after="60" w:line="240" w:lineRule="auto"/>
        <w:jc w:val="both"/>
        <w:rPr>
          <w:rFonts w:ascii="Times New Roman" w:hAnsi="Times New Roman" w:cs="Times New Roman"/>
          <w:sz w:val="19"/>
          <w:szCs w:val="19"/>
        </w:rPr>
      </w:pPr>
      <w:r w:rsidRPr="00466F34">
        <w:rPr>
          <w:rFonts w:ascii="Times New Roman" w:hAnsi="Times New Roman" w:cs="Times New Roman"/>
          <w:sz w:val="19"/>
          <w:szCs w:val="19"/>
        </w:rPr>
        <w:t xml:space="preserve">La Ley N°351/2013 y su Decreto Reglamentario (Decreto Supremo N°1597 de 2013) incorporan cláusulas que vulneran el derecho a la libre asociación. El artículo 11.II.a. del Reglamento, establece que todas las organizaciones deberán especificar dentro de sus Estatutos “El alcance de sus actividades orientadas a contribuir al desarrollo económico social, tomando en cuenta los lineamientos establecidos en la planificación nacional, las políticas nacionales y las políticas sectoriales”. En ese sentido, la norma establece la posibilidad de revocar la personalidad jurídica de una organización, en caso de que éstas realicen actividades distintas a las finalidades señaladas en su estatuto –que deben estar acordes a las políticas nacionales del gobierno-; cuando violen la ley y sus reglamentos; y, por decisión de la Asamblea Legislativa Plurinacional ya sea por necesidad o interés público. (Artículo 14 Ley N°351). A raíz de esta norma, en 2015, 38 ONG fueron señaladas de “irregulares” por el Director Jurídico del Ministerio de Autonomías, acción que afectó su normal desempeño. </w:t>
      </w:r>
    </w:p>
    <w:p w14:paraId="05C0BA88" w14:textId="0A7DB223" w:rsidR="00AD1415" w:rsidRPr="00AD1415" w:rsidRDefault="00AD1415" w:rsidP="00015064">
      <w:pPr>
        <w:pStyle w:val="Textonotapie"/>
        <w:spacing w:before="60"/>
        <w:jc w:val="both"/>
        <w:rPr>
          <w:lang w:val="es-ES"/>
        </w:rPr>
      </w:pPr>
      <w:r w:rsidRPr="00466F34">
        <w:rPr>
          <w:rFonts w:ascii="Times New Roman" w:hAnsi="Times New Roman" w:cs="Times New Roman"/>
          <w:sz w:val="19"/>
          <w:szCs w:val="19"/>
        </w:rPr>
        <w:t>La implementación de estas normas ha sido discrecional y ha producido una reducción significativa del espacio cívico al ser empleadas como una permanente amenaza de interrupción e ilegalización de las actividades de las organizaciones defensoras.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34A79"/>
    <w:multiLevelType w:val="hybridMultilevel"/>
    <w:tmpl w:val="9C3AE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5250F3"/>
    <w:multiLevelType w:val="hybridMultilevel"/>
    <w:tmpl w:val="30E8ABAA"/>
    <w:lvl w:ilvl="0" w:tplc="400A000F">
      <w:start w:val="1"/>
      <w:numFmt w:val="decimal"/>
      <w:lvlText w:val="%1."/>
      <w:lvlJc w:val="left"/>
      <w:pPr>
        <w:ind w:left="360" w:hanging="360"/>
      </w:pPr>
      <w:rPr>
        <w:rFonts w:hint="default"/>
      </w:rPr>
    </w:lvl>
    <w:lvl w:ilvl="1" w:tplc="400A0019">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F38"/>
    <w:rsid w:val="00015064"/>
    <w:rsid w:val="0005101A"/>
    <w:rsid w:val="000572D6"/>
    <w:rsid w:val="00084271"/>
    <w:rsid w:val="000870F9"/>
    <w:rsid w:val="00092DAB"/>
    <w:rsid w:val="000968CD"/>
    <w:rsid w:val="000B1EFD"/>
    <w:rsid w:val="000B41F6"/>
    <w:rsid w:val="000E7EAC"/>
    <w:rsid w:val="00167B48"/>
    <w:rsid w:val="00187C62"/>
    <w:rsid w:val="001C7488"/>
    <w:rsid w:val="001E5520"/>
    <w:rsid w:val="001E7E8B"/>
    <w:rsid w:val="001F0FF8"/>
    <w:rsid w:val="001F332A"/>
    <w:rsid w:val="001F7449"/>
    <w:rsid w:val="0022522E"/>
    <w:rsid w:val="0022594B"/>
    <w:rsid w:val="00235381"/>
    <w:rsid w:val="00244ACD"/>
    <w:rsid w:val="00297A59"/>
    <w:rsid w:val="002A213E"/>
    <w:rsid w:val="002F0468"/>
    <w:rsid w:val="002F6CA7"/>
    <w:rsid w:val="00341E38"/>
    <w:rsid w:val="0035181A"/>
    <w:rsid w:val="0037382E"/>
    <w:rsid w:val="0038356D"/>
    <w:rsid w:val="0038474E"/>
    <w:rsid w:val="00411574"/>
    <w:rsid w:val="00426F38"/>
    <w:rsid w:val="00466F34"/>
    <w:rsid w:val="004912C4"/>
    <w:rsid w:val="0049185F"/>
    <w:rsid w:val="00493D2C"/>
    <w:rsid w:val="004A69CF"/>
    <w:rsid w:val="004D41F5"/>
    <w:rsid w:val="004E7E85"/>
    <w:rsid w:val="0052057A"/>
    <w:rsid w:val="00526FD5"/>
    <w:rsid w:val="0057797D"/>
    <w:rsid w:val="00594D14"/>
    <w:rsid w:val="00597B7E"/>
    <w:rsid w:val="005A3EDD"/>
    <w:rsid w:val="00603EEB"/>
    <w:rsid w:val="00634841"/>
    <w:rsid w:val="00682ABA"/>
    <w:rsid w:val="00692150"/>
    <w:rsid w:val="006D57C6"/>
    <w:rsid w:val="006F7207"/>
    <w:rsid w:val="00707478"/>
    <w:rsid w:val="00792F5E"/>
    <w:rsid w:val="007B0525"/>
    <w:rsid w:val="007C2000"/>
    <w:rsid w:val="007D0186"/>
    <w:rsid w:val="007D04BB"/>
    <w:rsid w:val="007D5AF4"/>
    <w:rsid w:val="007E5118"/>
    <w:rsid w:val="00811D47"/>
    <w:rsid w:val="008356E5"/>
    <w:rsid w:val="00874B47"/>
    <w:rsid w:val="00881264"/>
    <w:rsid w:val="00887FA2"/>
    <w:rsid w:val="008905EC"/>
    <w:rsid w:val="008B779E"/>
    <w:rsid w:val="008E22EC"/>
    <w:rsid w:val="00914629"/>
    <w:rsid w:val="00916863"/>
    <w:rsid w:val="00943566"/>
    <w:rsid w:val="009B351B"/>
    <w:rsid w:val="009F5961"/>
    <w:rsid w:val="00A01553"/>
    <w:rsid w:val="00A06F4A"/>
    <w:rsid w:val="00A16BDA"/>
    <w:rsid w:val="00A34207"/>
    <w:rsid w:val="00A36773"/>
    <w:rsid w:val="00A42E97"/>
    <w:rsid w:val="00AA6665"/>
    <w:rsid w:val="00AB7637"/>
    <w:rsid w:val="00AD1415"/>
    <w:rsid w:val="00AE5D63"/>
    <w:rsid w:val="00B11C83"/>
    <w:rsid w:val="00B14E07"/>
    <w:rsid w:val="00B34789"/>
    <w:rsid w:val="00B42023"/>
    <w:rsid w:val="00B950E4"/>
    <w:rsid w:val="00BB1AF1"/>
    <w:rsid w:val="00BC61E2"/>
    <w:rsid w:val="00C056F8"/>
    <w:rsid w:val="00C34138"/>
    <w:rsid w:val="00C66EEA"/>
    <w:rsid w:val="00C80519"/>
    <w:rsid w:val="00C811C4"/>
    <w:rsid w:val="00CC3E8A"/>
    <w:rsid w:val="00D14EA7"/>
    <w:rsid w:val="00D1549F"/>
    <w:rsid w:val="00D164CB"/>
    <w:rsid w:val="00D22427"/>
    <w:rsid w:val="00D3615B"/>
    <w:rsid w:val="00D6038A"/>
    <w:rsid w:val="00D73B54"/>
    <w:rsid w:val="00D92EFD"/>
    <w:rsid w:val="00DD2D1B"/>
    <w:rsid w:val="00DE6931"/>
    <w:rsid w:val="00E02E67"/>
    <w:rsid w:val="00E466C7"/>
    <w:rsid w:val="00E52A38"/>
    <w:rsid w:val="00E6146E"/>
    <w:rsid w:val="00EB03BB"/>
    <w:rsid w:val="00EF110F"/>
    <w:rsid w:val="00F156B8"/>
    <w:rsid w:val="00F6697F"/>
    <w:rsid w:val="00F7608B"/>
    <w:rsid w:val="00FC4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591D"/>
  <w15:chartTrackingRefBased/>
  <w15:docId w15:val="{DEB4ABD0-66BE-4A10-AC76-282366877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F38"/>
    <w:rPr>
      <w:rFonts w:eastAsiaTheme="minorEastAsia"/>
      <w:lang w:val="es-BO"/>
    </w:rPr>
  </w:style>
  <w:style w:type="paragraph" w:styleId="Ttulo2">
    <w:name w:val="heading 2"/>
    <w:basedOn w:val="Normal"/>
    <w:link w:val="Ttulo2Car"/>
    <w:uiPriority w:val="9"/>
    <w:qFormat/>
    <w:rsid w:val="00B42023"/>
    <w:pPr>
      <w:spacing w:before="100" w:beforeAutospacing="1" w:after="100" w:afterAutospacing="1" w:line="240" w:lineRule="auto"/>
      <w:outlineLvl w:val="1"/>
    </w:pPr>
    <w:rPr>
      <w:rFonts w:ascii="Times New Roman" w:eastAsia="Times New Roman" w:hAnsi="Times New Roman" w:cs="Times New Roman"/>
      <w:b/>
      <w:bCs/>
      <w:sz w:val="36"/>
      <w:szCs w:val="36"/>
      <w:lang w:eastAsia="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26F38"/>
    <w:pPr>
      <w:ind w:left="720"/>
      <w:contextualSpacing/>
    </w:pPr>
  </w:style>
  <w:style w:type="paragraph" w:styleId="Textonotapie">
    <w:name w:val="footnote text"/>
    <w:basedOn w:val="Normal"/>
    <w:link w:val="TextonotapieCar"/>
    <w:uiPriority w:val="99"/>
    <w:unhideWhenUsed/>
    <w:rsid w:val="00426F38"/>
    <w:pPr>
      <w:spacing w:after="0" w:line="240" w:lineRule="auto"/>
    </w:pPr>
    <w:rPr>
      <w:sz w:val="20"/>
      <w:szCs w:val="20"/>
    </w:rPr>
  </w:style>
  <w:style w:type="character" w:customStyle="1" w:styleId="TextonotapieCar">
    <w:name w:val="Texto nota pie Car"/>
    <w:basedOn w:val="Fuentedeprrafopredeter"/>
    <w:link w:val="Textonotapie"/>
    <w:uiPriority w:val="99"/>
    <w:rsid w:val="00426F38"/>
    <w:rPr>
      <w:rFonts w:eastAsiaTheme="minorEastAsia"/>
      <w:sz w:val="20"/>
      <w:szCs w:val="20"/>
      <w:lang w:val="es-BO"/>
    </w:rPr>
  </w:style>
  <w:style w:type="character" w:styleId="Refdenotaalpie">
    <w:name w:val="footnote reference"/>
    <w:basedOn w:val="Fuentedeprrafopredeter"/>
    <w:uiPriority w:val="99"/>
    <w:semiHidden/>
    <w:unhideWhenUsed/>
    <w:rsid w:val="00426F38"/>
    <w:rPr>
      <w:vertAlign w:val="superscript"/>
    </w:rPr>
  </w:style>
  <w:style w:type="character" w:styleId="Hipervnculo">
    <w:name w:val="Hyperlink"/>
    <w:basedOn w:val="Fuentedeprrafopredeter"/>
    <w:uiPriority w:val="99"/>
    <w:unhideWhenUsed/>
    <w:rsid w:val="00426F38"/>
    <w:rPr>
      <w:color w:val="0563C1" w:themeColor="hyperlink"/>
      <w:u w:val="single"/>
    </w:rPr>
  </w:style>
  <w:style w:type="character" w:customStyle="1" w:styleId="Mencinsinresolver1">
    <w:name w:val="Mención sin resolver1"/>
    <w:basedOn w:val="Fuentedeprrafopredeter"/>
    <w:uiPriority w:val="99"/>
    <w:semiHidden/>
    <w:unhideWhenUsed/>
    <w:rsid w:val="0005101A"/>
    <w:rPr>
      <w:color w:val="605E5C"/>
      <w:shd w:val="clear" w:color="auto" w:fill="E1DFDD"/>
    </w:rPr>
  </w:style>
  <w:style w:type="character" w:styleId="Refdecomentario">
    <w:name w:val="annotation reference"/>
    <w:basedOn w:val="Fuentedeprrafopredeter"/>
    <w:uiPriority w:val="99"/>
    <w:semiHidden/>
    <w:unhideWhenUsed/>
    <w:rsid w:val="00AD1415"/>
    <w:rPr>
      <w:sz w:val="16"/>
      <w:szCs w:val="16"/>
    </w:rPr>
  </w:style>
  <w:style w:type="character" w:customStyle="1" w:styleId="Ttulo2Car">
    <w:name w:val="Título 2 Car"/>
    <w:basedOn w:val="Fuentedeprrafopredeter"/>
    <w:link w:val="Ttulo2"/>
    <w:uiPriority w:val="9"/>
    <w:rsid w:val="00B42023"/>
    <w:rPr>
      <w:rFonts w:ascii="Times New Roman" w:eastAsia="Times New Roman" w:hAnsi="Times New Roman" w:cs="Times New Roman"/>
      <w:b/>
      <w:bCs/>
      <w:sz w:val="36"/>
      <w:szCs w:val="36"/>
      <w:lang w:val="es-BO" w:eastAsia="es-BO"/>
    </w:rPr>
  </w:style>
  <w:style w:type="character" w:customStyle="1" w:styleId="Mencinsinresolver2">
    <w:name w:val="Mención sin resolver2"/>
    <w:basedOn w:val="Fuentedeprrafopredeter"/>
    <w:uiPriority w:val="99"/>
    <w:semiHidden/>
    <w:unhideWhenUsed/>
    <w:rsid w:val="00A06F4A"/>
    <w:rPr>
      <w:color w:val="605E5C"/>
      <w:shd w:val="clear" w:color="auto" w:fill="E1DFDD"/>
    </w:rPr>
  </w:style>
  <w:style w:type="paragraph" w:styleId="Textocomentario">
    <w:name w:val="annotation text"/>
    <w:basedOn w:val="Normal"/>
    <w:link w:val="TextocomentarioCar"/>
    <w:uiPriority w:val="99"/>
    <w:semiHidden/>
    <w:unhideWhenUsed/>
    <w:rsid w:val="0041157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11574"/>
    <w:rPr>
      <w:rFonts w:eastAsiaTheme="minorEastAsia"/>
      <w:sz w:val="20"/>
      <w:szCs w:val="20"/>
      <w:lang w:val="es-BO"/>
    </w:rPr>
  </w:style>
  <w:style w:type="paragraph" w:styleId="Asuntodelcomentario">
    <w:name w:val="annotation subject"/>
    <w:basedOn w:val="Textocomentario"/>
    <w:next w:val="Textocomentario"/>
    <w:link w:val="AsuntodelcomentarioCar"/>
    <w:uiPriority w:val="99"/>
    <w:semiHidden/>
    <w:unhideWhenUsed/>
    <w:rsid w:val="00411574"/>
    <w:rPr>
      <w:b/>
      <w:bCs/>
    </w:rPr>
  </w:style>
  <w:style w:type="character" w:customStyle="1" w:styleId="AsuntodelcomentarioCar">
    <w:name w:val="Asunto del comentario Car"/>
    <w:basedOn w:val="TextocomentarioCar"/>
    <w:link w:val="Asuntodelcomentario"/>
    <w:uiPriority w:val="99"/>
    <w:semiHidden/>
    <w:rsid w:val="00411574"/>
    <w:rPr>
      <w:rFonts w:eastAsiaTheme="minorEastAsia"/>
      <w:b/>
      <w:bCs/>
      <w:sz w:val="20"/>
      <w:szCs w:val="20"/>
      <w:lang w:val="es-BO"/>
    </w:rPr>
  </w:style>
  <w:style w:type="paragraph" w:styleId="Textodeglobo">
    <w:name w:val="Balloon Text"/>
    <w:basedOn w:val="Normal"/>
    <w:link w:val="TextodegloboCar"/>
    <w:uiPriority w:val="99"/>
    <w:semiHidden/>
    <w:unhideWhenUsed/>
    <w:rsid w:val="004115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1574"/>
    <w:rPr>
      <w:rFonts w:ascii="Segoe UI" w:eastAsiaTheme="minorEastAsia" w:hAnsi="Segoe UI" w:cs="Segoe UI"/>
      <w:sz w:val="18"/>
      <w:szCs w:val="18"/>
      <w:lang w:val="es-BO"/>
    </w:rPr>
  </w:style>
  <w:style w:type="character" w:styleId="Textoennegrita">
    <w:name w:val="Strong"/>
    <w:basedOn w:val="Fuentedeprrafopredeter"/>
    <w:uiPriority w:val="22"/>
    <w:qFormat/>
    <w:rsid w:val="00C66EEA"/>
    <w:rPr>
      <w:b/>
      <w:bCs/>
    </w:rPr>
  </w:style>
  <w:style w:type="character" w:styleId="Mencinsinresolver">
    <w:name w:val="Unresolved Mention"/>
    <w:basedOn w:val="Fuentedeprrafopredeter"/>
    <w:uiPriority w:val="99"/>
    <w:semiHidden/>
    <w:unhideWhenUsed/>
    <w:rsid w:val="007D0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550461">
      <w:bodyDiv w:val="1"/>
      <w:marLeft w:val="0"/>
      <w:marRight w:val="0"/>
      <w:marTop w:val="0"/>
      <w:marBottom w:val="0"/>
      <w:divBdr>
        <w:top w:val="none" w:sz="0" w:space="0" w:color="auto"/>
        <w:left w:val="none" w:sz="0" w:space="0" w:color="auto"/>
        <w:bottom w:val="none" w:sz="0" w:space="0" w:color="auto"/>
        <w:right w:val="none" w:sz="0" w:space="0" w:color="auto"/>
      </w:divBdr>
    </w:div>
    <w:div w:id="1120227181">
      <w:bodyDiv w:val="1"/>
      <w:marLeft w:val="0"/>
      <w:marRight w:val="0"/>
      <w:marTop w:val="0"/>
      <w:marBottom w:val="0"/>
      <w:divBdr>
        <w:top w:val="none" w:sz="0" w:space="0" w:color="auto"/>
        <w:left w:val="none" w:sz="0" w:space="0" w:color="auto"/>
        <w:bottom w:val="none" w:sz="0" w:space="0" w:color="auto"/>
        <w:right w:val="none" w:sz="0" w:space="0" w:color="auto"/>
      </w:divBdr>
    </w:div>
    <w:div w:id="134443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scarcampanini@gmail.com"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mailto:mariel.cabero@iucn.nl"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dmujeresmadretierra@gmail.com"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colectivocasa@gmail.com" TargetMode="Externa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hyperlink" Target="mailto:esbermarta@gmail.com" TargetMode="External"/><Relationship Id="rId4" Type="http://schemas.openxmlformats.org/officeDocument/2006/relationships/settings" Target="settings.xml"/><Relationship Id="rId9" Type="http://schemas.openxmlformats.org/officeDocument/2006/relationships/hyperlink" Target="mailto:ralipaz@birdbolivia.com" TargetMode="External"/><Relationship Id="rId14" Type="http://schemas.openxmlformats.org/officeDocument/2006/relationships/image" Target="media/image4.png"/><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correodelsur.com/politica/20190322_gobierno-entra-a-tariquia-e-impone-labor-petrolera.html" TargetMode="External"/><Relationship Id="rId3" Type="http://schemas.openxmlformats.org/officeDocument/2006/relationships/hyperlink" Target="https://www.eldeber.com.bo/bolivia/Dirigentes-del-Tipnis-lloran-tras-ser-desalojados-de-su-sede-20170814-0071.html" TargetMode="External"/><Relationship Id="rId7" Type="http://schemas.openxmlformats.org/officeDocument/2006/relationships/hyperlink" Target="https://www.lostiempos.com/actualidad/economia/20190321/policia-rompe-cerco-comunarios-e-ingresa-tariquia" TargetMode="External"/><Relationship Id="rId2" Type="http://schemas.openxmlformats.org/officeDocument/2006/relationships/hyperlink" Target="https://www.oas.org/es/cidh/defensores/docs/pdf/defensores2011.pdf" TargetMode="External"/><Relationship Id="rId1" Type="http://schemas.openxmlformats.org/officeDocument/2006/relationships/hyperlink" Target="http://www.fndr.gob.bo/bundles/fndrdemo/downloads/pdes/pdes2016-2020.pdf" TargetMode="External"/><Relationship Id="rId6" Type="http://schemas.openxmlformats.org/officeDocument/2006/relationships/hyperlink" Target="http://lavozdetarija.com/2019/03/25/el-mas-de-tarija-denuncia-que-activistas-financiados-por-ong-bloquean-en-chiquiaca/" TargetMode="External"/><Relationship Id="rId11" Type="http://schemas.openxmlformats.org/officeDocument/2006/relationships/hyperlink" Target="https://www.lostiempos.com/actualidad/economia/20190318/gobierno-descalifica-marcha-nacion-qhara-qhara-dice-que-es-pagada-ongs" TargetMode="External"/><Relationship Id="rId5" Type="http://schemas.openxmlformats.org/officeDocument/2006/relationships/hyperlink" Target="https://www.redlatinoamericanademujeres.org/images/red_mujeres/recursos/publicaciones/cartilla1.pdf" TargetMode="External"/><Relationship Id="rId10" Type="http://schemas.openxmlformats.org/officeDocument/2006/relationships/hyperlink" Target="http://www.laizquierdadiario.com.bo/Tariquia-primer-Congreso-Nacional-de-Integracion-en-Defensa-de-Territorios-y-Areas-Protegidas" TargetMode="External"/><Relationship Id="rId4" Type="http://schemas.openxmlformats.org/officeDocument/2006/relationships/hyperlink" Target="https://www.paginasiete.bo/nacional/2017/9/5/marquesa-teco-mujeres-tipnis-vamos-vida-para-defender-nuestro-hogar-150955.html" TargetMode="External"/><Relationship Id="rId9" Type="http://schemas.openxmlformats.org/officeDocument/2006/relationships/hyperlink" Target="http://www.lostiempos.com/actualidad/economia/20190103/rositas-rechazan-referendum-evo-no-ser-creible-exigen-consulta-buena-f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CADA56-F580-4728-BB56-EC510EC76409}">
  <ds:schemaRefs>
    <ds:schemaRef ds:uri="http://schemas.openxmlformats.org/officeDocument/2006/bibliography"/>
  </ds:schemaRefs>
</ds:datastoreItem>
</file>

<file path=customXml/itemProps2.xml><?xml version="1.0" encoding="utf-8"?>
<ds:datastoreItem xmlns:ds="http://schemas.openxmlformats.org/officeDocument/2006/customXml" ds:itemID="{029A5AE0-BCF6-4425-B33B-BBBC76DB0849}"/>
</file>

<file path=customXml/itemProps3.xml><?xml version="1.0" encoding="utf-8"?>
<ds:datastoreItem xmlns:ds="http://schemas.openxmlformats.org/officeDocument/2006/customXml" ds:itemID="{110AF104-59F4-4A87-8DDA-235F0EAC6073}"/>
</file>

<file path=customXml/itemProps4.xml><?xml version="1.0" encoding="utf-8"?>
<ds:datastoreItem xmlns:ds="http://schemas.openxmlformats.org/officeDocument/2006/customXml" ds:itemID="{34B5F3A8-3FDC-4371-817F-5FBDFAE4C1D3}"/>
</file>

<file path=docProps/app.xml><?xml version="1.0" encoding="utf-8"?>
<Properties xmlns="http://schemas.openxmlformats.org/officeDocument/2006/extended-properties" xmlns:vt="http://schemas.openxmlformats.org/officeDocument/2006/docPropsVTypes">
  <Template>Normal</Template>
  <TotalTime>159</TotalTime>
  <Pages>11</Pages>
  <Words>3675</Words>
  <Characters>20218</Characters>
  <Application>Microsoft Office Word</Application>
  <DocSecurity>0</DocSecurity>
  <Lines>168</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Miranda Hernández</dc:creator>
  <cp:keywords/>
  <dc:description/>
  <cp:lastModifiedBy>Miguel Ángel Miranda Hernández</cp:lastModifiedBy>
  <cp:revision>8</cp:revision>
  <dcterms:created xsi:type="dcterms:W3CDTF">2020-06-29T09:30:00Z</dcterms:created>
  <dcterms:modified xsi:type="dcterms:W3CDTF">2020-06-29T22:49:00Z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