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0BAB2" w14:textId="7EAEB4F6" w:rsidR="000D6A5E" w:rsidRDefault="00887450" w:rsidP="00DD0713">
      <w:pPr>
        <w:spacing w:after="120" w:line="240" w:lineRule="auto"/>
        <w:jc w:val="center"/>
      </w:pPr>
      <w:bookmarkStart w:id="0" w:name="_GoBack"/>
      <w:bookmarkEnd w:id="0"/>
      <w:r w:rsidRPr="00C66246">
        <w:rPr>
          <w:rFonts w:cstheme="minorHAnsi"/>
          <w:noProof/>
          <w:color w:val="CF6800"/>
          <w:lang w:val="en-GB" w:eastAsia="en-GB"/>
        </w:rPr>
        <w:drawing>
          <wp:inline distT="0" distB="0" distL="0" distR="0" wp14:anchorId="059238B5" wp14:editId="5F67D207">
            <wp:extent cx="2332898" cy="1476375"/>
            <wp:effectExtent l="0" t="0" r="0" b="0"/>
            <wp:docPr id="1" name="Picture 1" descr="Irish Penal Reform Trus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rish Penal Reform Trus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549" cy="148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14505" w14:textId="21A189D7" w:rsidR="00887450" w:rsidRDefault="00887450" w:rsidP="00DD0713">
      <w:pPr>
        <w:spacing w:after="120" w:line="240" w:lineRule="auto"/>
        <w:jc w:val="center"/>
      </w:pPr>
    </w:p>
    <w:p w14:paraId="4D31B959" w14:textId="07A066AC" w:rsidR="00887450" w:rsidRDefault="00887450" w:rsidP="00DD0713">
      <w:pPr>
        <w:spacing w:after="120" w:line="240" w:lineRule="auto"/>
        <w:jc w:val="center"/>
      </w:pPr>
    </w:p>
    <w:p w14:paraId="2F8F9812" w14:textId="28A48D38" w:rsidR="00887450" w:rsidRPr="005C6320" w:rsidRDefault="00564382" w:rsidP="23102E9A">
      <w:pPr>
        <w:spacing w:after="0" w:line="360" w:lineRule="auto"/>
        <w:jc w:val="center"/>
        <w:rPr>
          <w:b/>
          <w:bCs/>
          <w:sz w:val="32"/>
          <w:szCs w:val="32"/>
        </w:rPr>
      </w:pPr>
      <w:r w:rsidRPr="23102E9A">
        <w:rPr>
          <w:b/>
          <w:bCs/>
          <w:sz w:val="32"/>
          <w:szCs w:val="32"/>
        </w:rPr>
        <w:t>Additional Submissions</w:t>
      </w:r>
      <w:r w:rsidR="00887450" w:rsidRPr="23102E9A">
        <w:rPr>
          <w:b/>
          <w:bCs/>
          <w:sz w:val="32"/>
          <w:szCs w:val="32"/>
        </w:rPr>
        <w:t xml:space="preserve"> </w:t>
      </w:r>
      <w:r w:rsidRPr="23102E9A">
        <w:rPr>
          <w:b/>
          <w:bCs/>
          <w:sz w:val="32"/>
          <w:szCs w:val="32"/>
        </w:rPr>
        <w:t>in Advance of</w:t>
      </w:r>
      <w:r w:rsidR="00887450" w:rsidRPr="23102E9A">
        <w:rPr>
          <w:b/>
          <w:bCs/>
          <w:sz w:val="32"/>
          <w:szCs w:val="32"/>
        </w:rPr>
        <w:t xml:space="preserve"> Ireland’s</w:t>
      </w:r>
      <w:r w:rsidR="00B7296D" w:rsidRPr="23102E9A">
        <w:rPr>
          <w:b/>
          <w:bCs/>
          <w:sz w:val="32"/>
          <w:szCs w:val="32"/>
        </w:rPr>
        <w:t xml:space="preserve"> Review under the </w:t>
      </w:r>
      <w:r w:rsidR="00AB0068" w:rsidRPr="23102E9A">
        <w:rPr>
          <w:b/>
          <w:bCs/>
          <w:sz w:val="32"/>
          <w:szCs w:val="32"/>
        </w:rPr>
        <w:t>92</w:t>
      </w:r>
      <w:r w:rsidR="001A70C3" w:rsidRPr="23102E9A">
        <w:rPr>
          <w:b/>
          <w:bCs/>
          <w:sz w:val="32"/>
          <w:szCs w:val="32"/>
          <w:vertAlign w:val="superscript"/>
        </w:rPr>
        <w:t>nd</w:t>
      </w:r>
      <w:r w:rsidR="001A70C3" w:rsidRPr="23102E9A">
        <w:rPr>
          <w:b/>
          <w:bCs/>
          <w:sz w:val="32"/>
          <w:szCs w:val="32"/>
        </w:rPr>
        <w:t xml:space="preserve"> </w:t>
      </w:r>
      <w:r w:rsidR="00AD44D3" w:rsidRPr="23102E9A">
        <w:rPr>
          <w:b/>
          <w:bCs/>
          <w:sz w:val="32"/>
          <w:szCs w:val="32"/>
        </w:rPr>
        <w:t>S</w:t>
      </w:r>
      <w:r w:rsidR="00AB0068" w:rsidRPr="23102E9A">
        <w:rPr>
          <w:b/>
          <w:bCs/>
          <w:sz w:val="32"/>
          <w:szCs w:val="32"/>
        </w:rPr>
        <w:t>ession</w:t>
      </w:r>
      <w:r w:rsidR="00B7296D" w:rsidRPr="23102E9A">
        <w:rPr>
          <w:b/>
          <w:bCs/>
          <w:sz w:val="32"/>
          <w:szCs w:val="32"/>
        </w:rPr>
        <w:t xml:space="preserve"> of the Committee on the Rights of the Child</w:t>
      </w:r>
    </w:p>
    <w:p w14:paraId="7BA9CD09" w14:textId="06F6827F" w:rsidR="00B7296D" w:rsidRPr="005C6320" w:rsidRDefault="00405144" w:rsidP="00DD0713">
      <w:pPr>
        <w:spacing w:after="0" w:line="360" w:lineRule="auto"/>
        <w:jc w:val="center"/>
        <w:rPr>
          <w:rFonts w:cstheme="minorHAnsi"/>
          <w:b/>
          <w:sz w:val="30"/>
          <w:szCs w:val="30"/>
        </w:rPr>
      </w:pPr>
      <w:r>
        <w:rPr>
          <w:rFonts w:cstheme="minorHAnsi"/>
          <w:b/>
          <w:bCs/>
          <w:color w:val="F39100"/>
          <w:sz w:val="30"/>
          <w:szCs w:val="30"/>
        </w:rPr>
        <w:t>15</w:t>
      </w:r>
      <w:r w:rsidRPr="00405144">
        <w:rPr>
          <w:rFonts w:cstheme="minorHAnsi"/>
          <w:b/>
          <w:bCs/>
          <w:color w:val="F39100"/>
          <w:sz w:val="30"/>
          <w:szCs w:val="30"/>
          <w:vertAlign w:val="superscript"/>
        </w:rPr>
        <w:t>th</w:t>
      </w:r>
      <w:r>
        <w:rPr>
          <w:rFonts w:cstheme="minorHAnsi"/>
          <w:b/>
          <w:bCs/>
          <w:color w:val="F39100"/>
          <w:sz w:val="30"/>
          <w:szCs w:val="30"/>
        </w:rPr>
        <w:t xml:space="preserve"> December</w:t>
      </w:r>
      <w:r w:rsidR="00B7296D" w:rsidRPr="005C6320">
        <w:rPr>
          <w:rFonts w:cstheme="minorHAnsi"/>
          <w:b/>
          <w:bCs/>
          <w:color w:val="F39100"/>
          <w:sz w:val="30"/>
          <w:szCs w:val="30"/>
        </w:rPr>
        <w:t xml:space="preserve"> 2022</w:t>
      </w:r>
    </w:p>
    <w:p w14:paraId="4D94E4F8" w14:textId="6420DBAD" w:rsidR="00887450" w:rsidRDefault="00887450" w:rsidP="00DD0713">
      <w:pPr>
        <w:spacing w:after="120" w:line="240" w:lineRule="auto"/>
        <w:jc w:val="both"/>
      </w:pPr>
    </w:p>
    <w:p w14:paraId="5B987707" w14:textId="466F37FB" w:rsidR="00887450" w:rsidRDefault="00B7296D" w:rsidP="00DD0713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</w:pPr>
      <w:r>
        <w:t>T</w:t>
      </w:r>
      <w:r w:rsidR="00973BF9">
        <w:t xml:space="preserve">hese additional submissions </w:t>
      </w:r>
      <w:r>
        <w:t xml:space="preserve">on behalf of the Irish Penal Reform Trust (IPRT) </w:t>
      </w:r>
      <w:r w:rsidR="007731A9">
        <w:t>provide</w:t>
      </w:r>
      <w:r>
        <w:t xml:space="preserve"> a very brief update on key issues discussed in our initial submission, namely, child justice in Ireland and the rights of children with a family member in prison. </w:t>
      </w:r>
    </w:p>
    <w:p w14:paraId="55F3BFD9" w14:textId="5248E7F6" w:rsidR="00B7296D" w:rsidRDefault="00B7296D" w:rsidP="00DD0713">
      <w:pPr>
        <w:spacing w:after="120" w:line="240" w:lineRule="auto"/>
        <w:jc w:val="both"/>
      </w:pPr>
    </w:p>
    <w:p w14:paraId="3374A3E0" w14:textId="25314527" w:rsidR="00F9030B" w:rsidRPr="00151099" w:rsidRDefault="00B7296D" w:rsidP="00DD0713">
      <w:pPr>
        <w:spacing w:after="120" w:line="240" w:lineRule="auto"/>
        <w:jc w:val="both"/>
        <w:rPr>
          <w:rFonts w:cstheme="minorHAnsi"/>
          <w:b/>
          <w:bCs/>
          <w:u w:val="single"/>
        </w:rPr>
      </w:pPr>
      <w:r w:rsidRPr="00151099">
        <w:rPr>
          <w:rFonts w:cstheme="minorHAnsi"/>
          <w:b/>
          <w:bCs/>
          <w:u w:val="single"/>
        </w:rPr>
        <w:t>Administration of child justice</w:t>
      </w:r>
    </w:p>
    <w:p w14:paraId="64359731" w14:textId="4F5EF5ED" w:rsidR="00D320EA" w:rsidRDefault="006813BC" w:rsidP="00052F69">
      <w:pPr>
        <w:pStyle w:val="ListParagraph"/>
        <w:numPr>
          <w:ilvl w:val="0"/>
          <w:numId w:val="1"/>
        </w:numPr>
        <w:spacing w:after="120" w:line="240" w:lineRule="auto"/>
        <w:jc w:val="both"/>
      </w:pPr>
      <w:r>
        <w:t xml:space="preserve">The first meeting </w:t>
      </w:r>
      <w:r w:rsidR="78B8485B">
        <w:t xml:space="preserve">in 2022 </w:t>
      </w:r>
      <w:r>
        <w:t>of the Youth Justice Advisory Group</w:t>
      </w:r>
      <w:r w:rsidR="006332F2">
        <w:t>,</w:t>
      </w:r>
      <w:r w:rsidR="009816D9" w:rsidRPr="009816D9">
        <w:t xml:space="preserve"> </w:t>
      </w:r>
      <w:r w:rsidR="009816D9">
        <w:t>comprised of stakeholders including NGOs such as IPRT and chaired by Minister of State James Browne</w:t>
      </w:r>
      <w:r w:rsidR="006332F2">
        <w:t>,</w:t>
      </w:r>
      <w:r>
        <w:t xml:space="preserve"> took place on </w:t>
      </w:r>
      <w:r w:rsidR="006332F2">
        <w:t xml:space="preserve">22 November and the </w:t>
      </w:r>
      <w:r w:rsidR="00E7502D" w:rsidRPr="23102E9A">
        <w:rPr>
          <w:i/>
          <w:iCs/>
        </w:rPr>
        <w:t xml:space="preserve">Youth Justice Implementation Statement 2021 </w:t>
      </w:r>
      <w:r w:rsidR="00E7502D">
        <w:t xml:space="preserve">was published </w:t>
      </w:r>
      <w:r w:rsidR="00707765">
        <w:t>on 13 December 2022.</w:t>
      </w:r>
      <w:r w:rsidR="003E43C1">
        <w:rPr>
          <w:rStyle w:val="FootnoteReference"/>
        </w:rPr>
        <w:footnoteReference w:id="1"/>
      </w:r>
      <w:r w:rsidR="00707765">
        <w:t xml:space="preserve"> </w:t>
      </w:r>
      <w:r w:rsidR="00D320EA">
        <w:t>Budget 2023 further announced an increase of €2.5 million in spending on youth justice with a view to supporting</w:t>
      </w:r>
      <w:r w:rsidR="00D320EA" w:rsidRPr="005C6FA8">
        <w:t xml:space="preserve"> the aim of achieving full coverage of youth diversion projects around the country over the next two years.</w:t>
      </w:r>
      <w:r w:rsidR="00D320EA">
        <w:rPr>
          <w:rStyle w:val="FootnoteReference"/>
        </w:rPr>
        <w:footnoteReference w:id="2"/>
      </w:r>
      <w:r w:rsidR="008624C5">
        <w:t xml:space="preserve"> Further calls have </w:t>
      </w:r>
      <w:r w:rsidR="001D2453">
        <w:t>since</w:t>
      </w:r>
      <w:r w:rsidR="008624C5">
        <w:t xml:space="preserve"> been made for </w:t>
      </w:r>
      <w:r w:rsidR="00B71272" w:rsidRPr="00B71272">
        <w:t xml:space="preserve">proposals from community and youth service organisations to establish </w:t>
      </w:r>
      <w:r w:rsidR="00E44C02">
        <w:t xml:space="preserve">four </w:t>
      </w:r>
      <w:r w:rsidR="00B71272" w:rsidRPr="00B71272">
        <w:t xml:space="preserve">new </w:t>
      </w:r>
      <w:r w:rsidR="00B71272">
        <w:t>youth diversion projects across the country.</w:t>
      </w:r>
      <w:r w:rsidR="00E44C02">
        <w:rPr>
          <w:rStyle w:val="FootnoteReference"/>
        </w:rPr>
        <w:footnoteReference w:id="3"/>
      </w:r>
      <w:r w:rsidR="006E6E9E">
        <w:t xml:space="preserve"> It is understood that these projects will be </w:t>
      </w:r>
      <w:r w:rsidR="007C13F3">
        <w:t>trialled</w:t>
      </w:r>
      <w:r w:rsidR="00632E0F">
        <w:t xml:space="preserve"> </w:t>
      </w:r>
      <w:r w:rsidR="006A20DD">
        <w:t xml:space="preserve">based </w:t>
      </w:r>
      <w:r w:rsidR="00632E0F">
        <w:t xml:space="preserve">on an approach </w:t>
      </w:r>
      <w:r w:rsidR="006D2654">
        <w:t xml:space="preserve">centred around </w:t>
      </w:r>
      <w:r w:rsidR="00CA7CDD">
        <w:t>inter-agency collaboration and an</w:t>
      </w:r>
      <w:r w:rsidR="00632E0F">
        <w:t xml:space="preserve"> integrated commissioning and implementation of the ‘no wrong door’ principle</w:t>
      </w:r>
      <w:r w:rsidR="003417F0">
        <w:t>.</w:t>
      </w:r>
    </w:p>
    <w:p w14:paraId="35BD626D" w14:textId="77777777" w:rsidR="00D320EA" w:rsidRDefault="00D320EA" w:rsidP="00DD0713">
      <w:pPr>
        <w:spacing w:after="120" w:line="240" w:lineRule="auto"/>
        <w:jc w:val="both"/>
      </w:pPr>
    </w:p>
    <w:p w14:paraId="2DB090DC" w14:textId="46EFA826" w:rsidR="00E43EFA" w:rsidRDefault="000F068F" w:rsidP="00052F69">
      <w:pPr>
        <w:pStyle w:val="ListParagraph"/>
        <w:numPr>
          <w:ilvl w:val="0"/>
          <w:numId w:val="1"/>
        </w:numPr>
        <w:spacing w:after="120" w:line="240" w:lineRule="auto"/>
        <w:jc w:val="both"/>
      </w:pPr>
      <w:r>
        <w:t>IPRT welcome</w:t>
      </w:r>
      <w:r w:rsidR="00D320EA">
        <w:t xml:space="preserve">s these </w:t>
      </w:r>
      <w:r>
        <w:t xml:space="preserve">actions as important steps in </w:t>
      </w:r>
      <w:r w:rsidR="00214100">
        <w:t>progressing the</w:t>
      </w:r>
      <w:r w:rsidR="003E43C1">
        <w:t xml:space="preserve"> implementation of the </w:t>
      </w:r>
      <w:r w:rsidR="003E43C1" w:rsidRPr="23102E9A">
        <w:rPr>
          <w:i/>
          <w:iCs/>
        </w:rPr>
        <w:t>Youth Justice Strategy 2021-2027</w:t>
      </w:r>
      <w:r w:rsidR="003E43C1">
        <w:t>, although we were disappointed that</w:t>
      </w:r>
      <w:r w:rsidR="009816D9">
        <w:t xml:space="preserve"> the Youth Justice Advisory Group</w:t>
      </w:r>
      <w:r w:rsidR="00F9416F">
        <w:t xml:space="preserve"> </w:t>
      </w:r>
      <w:r w:rsidR="522C3EBD">
        <w:t>only</w:t>
      </w:r>
      <w:r w:rsidR="00F9416F">
        <w:t xml:space="preserve"> met once in 2022 and that</w:t>
      </w:r>
      <w:r w:rsidR="003E43C1">
        <w:t xml:space="preserve"> the </w:t>
      </w:r>
      <w:r w:rsidR="00F9416F">
        <w:t xml:space="preserve">2021 </w:t>
      </w:r>
      <w:r w:rsidR="003E43C1">
        <w:t>Implementation Statement was published so late in 2022.</w:t>
      </w:r>
      <w:r w:rsidR="00E43EFA">
        <w:t xml:space="preserve"> </w:t>
      </w:r>
    </w:p>
    <w:p w14:paraId="6ECBE2F0" w14:textId="77777777" w:rsidR="005C6FA8" w:rsidRDefault="005C6FA8" w:rsidP="00DD0713">
      <w:pPr>
        <w:pStyle w:val="ListParagraph"/>
        <w:spacing w:after="120" w:line="240" w:lineRule="auto"/>
        <w:contextualSpacing w:val="0"/>
        <w:jc w:val="both"/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595"/>
      </w:tblGrid>
      <w:tr w:rsidR="00E73D46" w14:paraId="2C701D37" w14:textId="77777777" w:rsidTr="23102E9A">
        <w:tc>
          <w:tcPr>
            <w:tcW w:w="8595" w:type="dxa"/>
          </w:tcPr>
          <w:p w14:paraId="18EC3393" w14:textId="77777777" w:rsidR="00CF06F9" w:rsidRDefault="00CF06F9" w:rsidP="00DD0713">
            <w:pPr>
              <w:spacing w:after="120"/>
              <w:jc w:val="both"/>
              <w:rPr>
                <w:rFonts w:cstheme="minorHAnsi"/>
                <w:b/>
                <w:bCs/>
                <w:color w:val="F39100"/>
              </w:rPr>
            </w:pPr>
          </w:p>
          <w:p w14:paraId="55F86FF3" w14:textId="09ABA331" w:rsidR="00CF06F9" w:rsidRDefault="26AF109C" w:rsidP="00DD0713">
            <w:pPr>
              <w:spacing w:after="120"/>
              <w:jc w:val="both"/>
              <w:rPr>
                <w:b/>
                <w:bCs/>
              </w:rPr>
            </w:pPr>
            <w:r w:rsidRPr="23102E9A">
              <w:rPr>
                <w:b/>
                <w:bCs/>
                <w:color w:val="F39100"/>
              </w:rPr>
              <w:lastRenderedPageBreak/>
              <w:t xml:space="preserve">IPRT recommends that the </w:t>
            </w:r>
            <w:r w:rsidR="331E1E8F" w:rsidRPr="23102E9A">
              <w:rPr>
                <w:b/>
                <w:bCs/>
                <w:color w:val="F39100"/>
              </w:rPr>
              <w:t>Committee ask the State about</w:t>
            </w:r>
            <w:r w:rsidR="0FEF543A" w:rsidRPr="23102E9A">
              <w:rPr>
                <w:b/>
                <w:bCs/>
                <w:color w:val="F39100"/>
              </w:rPr>
              <w:t xml:space="preserve"> (i)</w:t>
            </w:r>
            <w:r w:rsidR="331E1E8F" w:rsidRPr="23102E9A">
              <w:rPr>
                <w:b/>
                <w:bCs/>
                <w:color w:val="F39100"/>
              </w:rPr>
              <w:t xml:space="preserve"> more recent updates on progress under the Youth Justice Strategy in 2022</w:t>
            </w:r>
            <w:r w:rsidR="00346DAF">
              <w:rPr>
                <w:b/>
                <w:bCs/>
                <w:color w:val="F39100"/>
              </w:rPr>
              <w:t xml:space="preserve"> including the action taken to </w:t>
            </w:r>
            <w:r w:rsidR="00217BB2">
              <w:rPr>
                <w:b/>
                <w:bCs/>
                <w:color w:val="F39100"/>
              </w:rPr>
              <w:t xml:space="preserve">update the Children Act 2001 </w:t>
            </w:r>
            <w:r w:rsidR="00EF7817">
              <w:rPr>
                <w:b/>
                <w:bCs/>
                <w:color w:val="F39100"/>
              </w:rPr>
              <w:t>as needed</w:t>
            </w:r>
            <w:r w:rsidR="00217BB2">
              <w:rPr>
                <w:b/>
                <w:bCs/>
                <w:color w:val="F39100"/>
              </w:rPr>
              <w:t xml:space="preserve"> </w:t>
            </w:r>
            <w:r w:rsidR="0FEF543A" w:rsidRPr="23102E9A">
              <w:rPr>
                <w:b/>
                <w:bCs/>
                <w:color w:val="F39100"/>
              </w:rPr>
              <w:t xml:space="preserve">(ii) </w:t>
            </w:r>
            <w:r w:rsidR="6F79475F" w:rsidRPr="23102E9A">
              <w:rPr>
                <w:b/>
                <w:bCs/>
                <w:color w:val="F39100"/>
              </w:rPr>
              <w:t>the r</w:t>
            </w:r>
            <w:r w:rsidR="1524E068" w:rsidRPr="23102E9A">
              <w:rPr>
                <w:b/>
                <w:bCs/>
                <w:color w:val="F39100"/>
              </w:rPr>
              <w:t xml:space="preserve">ole </w:t>
            </w:r>
            <w:r w:rsidR="57412440" w:rsidRPr="23102E9A">
              <w:rPr>
                <w:b/>
                <w:bCs/>
                <w:color w:val="F39100"/>
              </w:rPr>
              <w:t>of</w:t>
            </w:r>
            <w:r w:rsidR="0FEF543A" w:rsidRPr="23102E9A">
              <w:rPr>
                <w:b/>
                <w:bCs/>
                <w:color w:val="F39100"/>
              </w:rPr>
              <w:t xml:space="preserve"> the Youth Justice Advisory Group going forward</w:t>
            </w:r>
            <w:r w:rsidR="5038F3EC" w:rsidRPr="23102E9A">
              <w:rPr>
                <w:b/>
                <w:bCs/>
                <w:color w:val="F39100"/>
              </w:rPr>
              <w:t xml:space="preserve"> with regular meetings</w:t>
            </w:r>
            <w:r w:rsidR="17D3DD42" w:rsidRPr="23102E9A">
              <w:rPr>
                <w:b/>
                <w:bCs/>
                <w:color w:val="F39100"/>
              </w:rPr>
              <w:t xml:space="preserve"> and </w:t>
            </w:r>
            <w:r w:rsidR="0FEF543A" w:rsidRPr="23102E9A">
              <w:rPr>
                <w:b/>
                <w:bCs/>
                <w:color w:val="F39100"/>
              </w:rPr>
              <w:t>(</w:t>
            </w:r>
            <w:r w:rsidR="008564BA">
              <w:rPr>
                <w:b/>
                <w:bCs/>
                <w:color w:val="F39100"/>
              </w:rPr>
              <w:t>iii</w:t>
            </w:r>
            <w:r w:rsidR="0FEF543A" w:rsidRPr="23102E9A">
              <w:rPr>
                <w:b/>
                <w:bCs/>
                <w:color w:val="F39100"/>
              </w:rPr>
              <w:t>) further</w:t>
            </w:r>
            <w:r w:rsidR="6EA3315B" w:rsidRPr="23102E9A">
              <w:rPr>
                <w:b/>
                <w:bCs/>
                <w:color w:val="F39100"/>
              </w:rPr>
              <w:t xml:space="preserve"> information on the resourcing available to implement all of the recommendations under the Strategy. </w:t>
            </w:r>
            <w:r w:rsidRPr="23102E9A">
              <w:rPr>
                <w:b/>
                <w:bCs/>
              </w:rPr>
              <w:t xml:space="preserve"> </w:t>
            </w:r>
          </w:p>
          <w:p w14:paraId="71B0F33B" w14:textId="58EB4D11" w:rsidR="00C55DC3" w:rsidRPr="00C55DC3" w:rsidRDefault="00C55DC3" w:rsidP="00DD0713">
            <w:pPr>
              <w:spacing w:after="120"/>
              <w:jc w:val="both"/>
              <w:rPr>
                <w:b/>
                <w:bCs/>
              </w:rPr>
            </w:pPr>
          </w:p>
        </w:tc>
      </w:tr>
    </w:tbl>
    <w:p w14:paraId="2F8415A5" w14:textId="77777777" w:rsidR="00E73D46" w:rsidRDefault="00E73D46" w:rsidP="00DD0713">
      <w:pPr>
        <w:spacing w:after="120" w:line="240" w:lineRule="auto"/>
        <w:jc w:val="both"/>
      </w:pPr>
    </w:p>
    <w:p w14:paraId="33D7BBF9" w14:textId="586D9530" w:rsidR="0020609C" w:rsidRDefault="00E40351" w:rsidP="00052F69">
      <w:pPr>
        <w:pStyle w:val="ListParagraph"/>
        <w:numPr>
          <w:ilvl w:val="0"/>
          <w:numId w:val="1"/>
        </w:numPr>
        <w:spacing w:after="120" w:line="240" w:lineRule="auto"/>
        <w:jc w:val="both"/>
      </w:pPr>
      <w:r>
        <w:t xml:space="preserve">IPRT remains concerned that </w:t>
      </w:r>
      <w:r w:rsidR="002F4735">
        <w:t xml:space="preserve">the recent call for proposals for new youth diversion projects repeated the intention that such projects will provide </w:t>
      </w:r>
      <w:r w:rsidR="002F4735" w:rsidRPr="002F4735">
        <w:t xml:space="preserve">early intervention supports for </w:t>
      </w:r>
      <w:r w:rsidR="006558BB">
        <w:t xml:space="preserve">children aged </w:t>
      </w:r>
      <w:r w:rsidR="000273C0" w:rsidRPr="002F4735">
        <w:t>8</w:t>
      </w:r>
      <w:r w:rsidR="00094F4C">
        <w:t>-</w:t>
      </w:r>
      <w:r w:rsidR="000273C0" w:rsidRPr="002F4735">
        <w:t>11</w:t>
      </w:r>
      <w:r w:rsidR="002F4735">
        <w:t>.</w:t>
      </w:r>
      <w:r w:rsidR="00B45E72">
        <w:rPr>
          <w:rStyle w:val="FootnoteReference"/>
        </w:rPr>
        <w:footnoteReference w:id="4"/>
      </w:r>
      <w:r w:rsidR="002F4735">
        <w:t xml:space="preserve"> As stated in our alternative report dated </w:t>
      </w:r>
      <w:r w:rsidR="000273C0">
        <w:t xml:space="preserve">15 August 2022, we </w:t>
      </w:r>
      <w:r w:rsidR="00710E46">
        <w:t>do not think it is</w:t>
      </w:r>
      <w:r w:rsidR="000273C0">
        <w:t xml:space="preserve"> appropriate to </w:t>
      </w:r>
      <w:r w:rsidR="001056BF">
        <w:t>bring children as young as 8 into the folds of the criminal justice system</w:t>
      </w:r>
      <w:r w:rsidR="00B374E6">
        <w:t>. Supports for such children</w:t>
      </w:r>
      <w:r w:rsidR="00B45E72">
        <w:t xml:space="preserve"> and their families</w:t>
      </w:r>
      <w:r w:rsidR="00B374E6">
        <w:t xml:space="preserve"> </w:t>
      </w:r>
      <w:r w:rsidR="00251242">
        <w:t>are</w:t>
      </w:r>
      <w:r w:rsidR="00E20CB7">
        <w:t xml:space="preserve"> </w:t>
      </w:r>
      <w:r w:rsidR="00251242" w:rsidRPr="00251242">
        <w:t>more appropriately placed</w:t>
      </w:r>
      <w:r w:rsidR="00251242">
        <w:t xml:space="preserve"> with </w:t>
      </w:r>
      <w:r w:rsidR="00251242" w:rsidRPr="00251242">
        <w:t>social and educational services.</w:t>
      </w:r>
    </w:p>
    <w:p w14:paraId="65531A5C" w14:textId="77777777" w:rsidR="006E1F7A" w:rsidRDefault="006E1F7A" w:rsidP="00DD0713">
      <w:pPr>
        <w:spacing w:after="120" w:line="240" w:lineRule="auto"/>
        <w:jc w:val="both"/>
      </w:pPr>
    </w:p>
    <w:p w14:paraId="09FAC35E" w14:textId="1ED35E46" w:rsidR="006E1F7A" w:rsidRDefault="006E1F7A" w:rsidP="00052F69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</w:pPr>
      <w:r>
        <w:t xml:space="preserve">IPRT further notes that </w:t>
      </w:r>
      <w:r w:rsidR="0046146F">
        <w:t xml:space="preserve">the Implementation Statement for 2021 makes very limited reference to children from </w:t>
      </w:r>
      <w:r w:rsidR="000D1C1C">
        <w:t>Traveller or Roma backgrounds. As stated previously, this is a significant gap in the current Youth Justice Strategy that has been raised by members of the Youth Justice Advisory Group.</w:t>
      </w:r>
      <w:r w:rsidR="000D1C1C">
        <w:rPr>
          <w:rStyle w:val="FootnoteReference"/>
        </w:rPr>
        <w:footnoteReference w:id="5"/>
      </w:r>
    </w:p>
    <w:p w14:paraId="51BEFF92" w14:textId="77777777" w:rsidR="00151099" w:rsidRDefault="00151099" w:rsidP="00DD0713">
      <w:pPr>
        <w:pStyle w:val="ListParagraph"/>
        <w:spacing w:after="120" w:line="240" w:lineRule="auto"/>
        <w:contextualSpacing w:val="0"/>
        <w:jc w:val="both"/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595"/>
      </w:tblGrid>
      <w:tr w:rsidR="00E73D46" w14:paraId="75FA3E46" w14:textId="77777777" w:rsidTr="00E73D46">
        <w:tc>
          <w:tcPr>
            <w:tcW w:w="8595" w:type="dxa"/>
          </w:tcPr>
          <w:p w14:paraId="3518324A" w14:textId="77777777" w:rsidR="00CF06F9" w:rsidRDefault="00CF06F9" w:rsidP="00DD0713">
            <w:pPr>
              <w:spacing w:after="120"/>
              <w:jc w:val="both"/>
              <w:rPr>
                <w:rFonts w:cstheme="minorHAnsi"/>
                <w:b/>
                <w:bCs/>
                <w:color w:val="F39100"/>
              </w:rPr>
            </w:pPr>
            <w:bookmarkStart w:id="1" w:name="_Hlk114648696"/>
          </w:p>
          <w:p w14:paraId="595034CE" w14:textId="343A3C8D" w:rsidR="00E73D46" w:rsidRDefault="00E73D46" w:rsidP="00DD0713">
            <w:pPr>
              <w:spacing w:after="120"/>
              <w:jc w:val="both"/>
              <w:rPr>
                <w:rFonts w:cstheme="minorHAnsi"/>
                <w:b/>
                <w:bCs/>
                <w:color w:val="F39100"/>
              </w:rPr>
            </w:pPr>
            <w:r>
              <w:rPr>
                <w:rFonts w:cstheme="minorHAnsi"/>
                <w:b/>
                <w:bCs/>
                <w:color w:val="F39100"/>
              </w:rPr>
              <w:t>IPRT re</w:t>
            </w:r>
            <w:r w:rsidR="0045524C">
              <w:rPr>
                <w:rFonts w:cstheme="minorHAnsi"/>
                <w:b/>
                <w:bCs/>
                <w:color w:val="F39100"/>
              </w:rPr>
              <w:t>peats its recommendation</w:t>
            </w:r>
            <w:r w:rsidR="00C8604D">
              <w:rPr>
                <w:rFonts w:cstheme="minorHAnsi"/>
                <w:b/>
                <w:bCs/>
                <w:color w:val="F39100"/>
              </w:rPr>
              <w:t>s</w:t>
            </w:r>
            <w:r w:rsidR="0045524C">
              <w:rPr>
                <w:rFonts w:cstheme="minorHAnsi"/>
                <w:b/>
                <w:bCs/>
                <w:color w:val="F39100"/>
              </w:rPr>
              <w:t xml:space="preserve"> that the State </w:t>
            </w:r>
            <w:r w:rsidR="00C8604D">
              <w:rPr>
                <w:rFonts w:cstheme="minorHAnsi"/>
                <w:b/>
                <w:bCs/>
                <w:color w:val="F39100"/>
              </w:rPr>
              <w:t>(</w:t>
            </w:r>
            <w:r w:rsidR="001C0CE9">
              <w:rPr>
                <w:rFonts w:cstheme="minorHAnsi"/>
                <w:b/>
                <w:bCs/>
                <w:color w:val="F39100"/>
              </w:rPr>
              <w:t>i) clarify and reconsider the proposals to extend the Garda Youth Diversion Pro</w:t>
            </w:r>
            <w:r w:rsidR="0015749C">
              <w:rPr>
                <w:rFonts w:cstheme="minorHAnsi"/>
                <w:b/>
                <w:bCs/>
                <w:color w:val="F39100"/>
              </w:rPr>
              <w:t xml:space="preserve">jects to children aged 8-11 and (ii) explain how it is working to address the apparent overrepresentation of children from minority ethnic groups in the youth justice system. </w:t>
            </w:r>
          </w:p>
          <w:p w14:paraId="7EDCC18D" w14:textId="7C4E0CDB" w:rsidR="00CF06F9" w:rsidRPr="00151099" w:rsidRDefault="00CF06F9" w:rsidP="00DD0713">
            <w:pPr>
              <w:spacing w:after="120"/>
              <w:jc w:val="both"/>
              <w:rPr>
                <w:b/>
                <w:bCs/>
              </w:rPr>
            </w:pPr>
          </w:p>
        </w:tc>
      </w:tr>
      <w:bookmarkEnd w:id="1"/>
    </w:tbl>
    <w:p w14:paraId="674C794F" w14:textId="3EC4DA5A" w:rsidR="00DE06DD" w:rsidRDefault="00DE06DD" w:rsidP="00DD0713">
      <w:pPr>
        <w:spacing w:after="120" w:line="240" w:lineRule="auto"/>
        <w:jc w:val="both"/>
      </w:pPr>
    </w:p>
    <w:p w14:paraId="25DE3A4E" w14:textId="00BA3640" w:rsidR="00386019" w:rsidRDefault="002274AA" w:rsidP="00DD0713">
      <w:pPr>
        <w:spacing w:after="120" w:line="240" w:lineRule="auto"/>
        <w:jc w:val="both"/>
      </w:pPr>
      <w:r w:rsidRPr="00151099">
        <w:rPr>
          <w:rFonts w:cstheme="minorHAnsi"/>
          <w:b/>
          <w:bCs/>
          <w:u w:val="single"/>
        </w:rPr>
        <w:t>Recognition and support for children with a family member in prison</w:t>
      </w:r>
    </w:p>
    <w:p w14:paraId="3A943FE8" w14:textId="3D09F570" w:rsidR="00CF06F9" w:rsidRDefault="00386019" w:rsidP="00052F69">
      <w:pPr>
        <w:pStyle w:val="ListParagraph"/>
        <w:numPr>
          <w:ilvl w:val="0"/>
          <w:numId w:val="1"/>
        </w:numPr>
        <w:spacing w:after="120" w:line="240" w:lineRule="auto"/>
        <w:jc w:val="both"/>
      </w:pPr>
      <w:r>
        <w:t xml:space="preserve">On </w:t>
      </w:r>
      <w:r w:rsidR="00070359">
        <w:t>12</w:t>
      </w:r>
      <w:r w:rsidR="00994CE0">
        <w:t xml:space="preserve"> </w:t>
      </w:r>
      <w:r w:rsidR="00070359">
        <w:t xml:space="preserve">December 2022, the Irish Prison Service (IPS) restored all prisoners’ entitlement to weekly </w:t>
      </w:r>
      <w:r w:rsidR="004333A5">
        <w:t xml:space="preserve">physical </w:t>
      </w:r>
      <w:r w:rsidR="00070359">
        <w:t xml:space="preserve">visits </w:t>
      </w:r>
      <w:r w:rsidR="004D71CF">
        <w:t>of not more than 30 minutes duration</w:t>
      </w:r>
      <w:r w:rsidR="004333A5">
        <w:t xml:space="preserve"> (with an entitlement to have a </w:t>
      </w:r>
      <w:r w:rsidR="00994CE0">
        <w:t xml:space="preserve">weekly </w:t>
      </w:r>
      <w:r w:rsidR="004333A5">
        <w:t>video visit instead of a physical visit if preferable).</w:t>
      </w:r>
      <w:r w:rsidR="004333A5">
        <w:rPr>
          <w:rStyle w:val="FootnoteReference"/>
        </w:rPr>
        <w:footnoteReference w:id="6"/>
      </w:r>
      <w:r w:rsidR="008F244B">
        <w:t xml:space="preserve"> IPRT strongly welcomes this move, coming as it does nearly 3 years after this entitlement was first removed (at the outset of the pandemic in March 2020). </w:t>
      </w:r>
      <w:r w:rsidR="008235F4">
        <w:t xml:space="preserve">It was disappointing, however, that coverage of the </w:t>
      </w:r>
      <w:r w:rsidR="003535A2">
        <w:t xml:space="preserve">resumption of such visits focused on </w:t>
      </w:r>
      <w:r w:rsidR="00F834B7">
        <w:t>security aspects of potential contraband being brought into prisons</w:t>
      </w:r>
      <w:r w:rsidR="00F834B7">
        <w:rPr>
          <w:rStyle w:val="FootnoteReference"/>
        </w:rPr>
        <w:footnoteReference w:id="7"/>
      </w:r>
      <w:r w:rsidR="00F834B7">
        <w:t xml:space="preserve"> instead of the benefits such visits offer to children and families.</w:t>
      </w:r>
      <w:r w:rsidR="004A048C">
        <w:rPr>
          <w:rStyle w:val="FootnoteReference"/>
        </w:rPr>
        <w:footnoteReference w:id="8"/>
      </w:r>
    </w:p>
    <w:p w14:paraId="587EF368" w14:textId="77777777" w:rsidR="0007264C" w:rsidRDefault="0007264C" w:rsidP="00DD0713">
      <w:pPr>
        <w:spacing w:after="120" w:line="240" w:lineRule="auto"/>
        <w:jc w:val="both"/>
      </w:pPr>
    </w:p>
    <w:p w14:paraId="10893D09" w14:textId="1F0C23A9" w:rsidR="0007264C" w:rsidRDefault="00205EB7" w:rsidP="00052F69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</w:pPr>
      <w:r>
        <w:t>On 10</w:t>
      </w:r>
      <w:r w:rsidR="00C12910">
        <w:rPr>
          <w:vertAlign w:val="superscript"/>
        </w:rPr>
        <w:t xml:space="preserve"> </w:t>
      </w:r>
      <w:r>
        <w:t xml:space="preserve">October 2022, </w:t>
      </w:r>
      <w:r w:rsidR="000E4CC2">
        <w:t xml:space="preserve">the </w:t>
      </w:r>
      <w:r w:rsidR="000E4CC2" w:rsidRPr="000E4CC2">
        <w:t>Department of Children, Equality, Disability, Integration and Youth</w:t>
      </w:r>
      <w:r w:rsidR="000E4CC2">
        <w:t xml:space="preserve"> published </w:t>
      </w:r>
      <w:r w:rsidR="00E010F0">
        <w:t>its</w:t>
      </w:r>
      <w:r w:rsidR="000E4CC2">
        <w:t xml:space="preserve"> </w:t>
      </w:r>
      <w:r w:rsidR="00E010F0" w:rsidRPr="00E010F0">
        <w:rPr>
          <w:i/>
          <w:iCs/>
        </w:rPr>
        <w:t xml:space="preserve">Report on the Public Consultation on a New Policy Framework for Children and </w:t>
      </w:r>
      <w:r w:rsidR="00E010F0" w:rsidRPr="00E010F0">
        <w:rPr>
          <w:i/>
          <w:iCs/>
        </w:rPr>
        <w:lastRenderedPageBreak/>
        <w:t>Young Peopl</w:t>
      </w:r>
      <w:r w:rsidR="00E010F0">
        <w:rPr>
          <w:i/>
          <w:iCs/>
        </w:rPr>
        <w:t>e</w:t>
      </w:r>
      <w:r w:rsidR="00E010F0" w:rsidRPr="00E010F0">
        <w:t>.</w:t>
      </w:r>
      <w:r w:rsidR="006C322A">
        <w:rPr>
          <w:rStyle w:val="FootnoteReference"/>
        </w:rPr>
        <w:footnoteReference w:id="9"/>
      </w:r>
      <w:r w:rsidR="00E010F0">
        <w:t xml:space="preserve"> The report summarised the findings of the consultation run earlier in 2022 and </w:t>
      </w:r>
      <w:r w:rsidR="006C322A" w:rsidRPr="006C322A">
        <w:t xml:space="preserve">will help inform the design and development of the </w:t>
      </w:r>
      <w:r w:rsidR="00D26C3D">
        <w:t>n</w:t>
      </w:r>
      <w:r w:rsidR="006C322A" w:rsidRPr="006C322A">
        <w:t xml:space="preserve">ew </w:t>
      </w:r>
      <w:r w:rsidR="00D26C3D">
        <w:t>po</w:t>
      </w:r>
      <w:r w:rsidR="006C322A" w:rsidRPr="006C322A">
        <w:t xml:space="preserve">licy </w:t>
      </w:r>
      <w:r w:rsidR="00D26C3D">
        <w:t>f</w:t>
      </w:r>
      <w:r w:rsidR="006C322A" w:rsidRPr="006C322A">
        <w:t>ramework for Children and Young People which is due to be published early in 2023</w:t>
      </w:r>
      <w:r w:rsidR="006C322A">
        <w:t>.</w:t>
      </w:r>
      <w:r w:rsidR="00575B0C">
        <w:t xml:space="preserve"> IPRT was delighted that </w:t>
      </w:r>
      <w:r w:rsidR="00CC4E44">
        <w:t>the report reflected many of the points made by the IPRT-led Action for Children and Families of Prisoners Network</w:t>
      </w:r>
      <w:r w:rsidR="00CC4E44">
        <w:rPr>
          <w:rStyle w:val="FootnoteReference"/>
        </w:rPr>
        <w:footnoteReference w:id="10"/>
      </w:r>
      <w:r w:rsidR="00C57B04">
        <w:t xml:space="preserve"> and hopes to see these points reflected in the </w:t>
      </w:r>
      <w:r w:rsidR="00D26C3D">
        <w:t>n</w:t>
      </w:r>
      <w:r w:rsidR="00D26C3D" w:rsidRPr="006C322A">
        <w:t xml:space="preserve">ew </w:t>
      </w:r>
      <w:r w:rsidR="00D26C3D">
        <w:t>po</w:t>
      </w:r>
      <w:r w:rsidR="00D26C3D" w:rsidRPr="006C322A">
        <w:t xml:space="preserve">licy </w:t>
      </w:r>
      <w:r w:rsidR="00D26C3D">
        <w:t>f</w:t>
      </w:r>
      <w:r w:rsidR="00D26C3D" w:rsidRPr="006C322A">
        <w:t>ramework</w:t>
      </w:r>
      <w:r w:rsidR="00C57B04">
        <w:t xml:space="preserve">.  </w:t>
      </w:r>
    </w:p>
    <w:p w14:paraId="75D4D491" w14:textId="77777777" w:rsidR="00151099" w:rsidRDefault="00151099" w:rsidP="00DD0713">
      <w:pPr>
        <w:pStyle w:val="ListParagraph"/>
        <w:spacing w:after="120" w:line="240" w:lineRule="auto"/>
        <w:contextualSpacing w:val="0"/>
        <w:jc w:val="both"/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595"/>
      </w:tblGrid>
      <w:tr w:rsidR="00052405" w14:paraId="3928E946" w14:textId="77777777" w:rsidTr="00CF45C1">
        <w:tc>
          <w:tcPr>
            <w:tcW w:w="8595" w:type="dxa"/>
          </w:tcPr>
          <w:p w14:paraId="2F45D000" w14:textId="77777777" w:rsidR="00CF06F9" w:rsidRDefault="00CF06F9" w:rsidP="00DD0713">
            <w:pPr>
              <w:spacing w:after="120"/>
              <w:jc w:val="both"/>
              <w:rPr>
                <w:rFonts w:cstheme="minorHAnsi"/>
                <w:b/>
                <w:bCs/>
                <w:color w:val="F39100"/>
              </w:rPr>
            </w:pPr>
          </w:p>
          <w:p w14:paraId="2E93B89C" w14:textId="48C269C9" w:rsidR="00052405" w:rsidRDefault="00052405" w:rsidP="00DD0713">
            <w:pPr>
              <w:spacing w:after="120"/>
              <w:jc w:val="both"/>
              <w:rPr>
                <w:rFonts w:cstheme="minorHAnsi"/>
                <w:b/>
                <w:bCs/>
                <w:color w:val="F39100"/>
              </w:rPr>
            </w:pPr>
            <w:r>
              <w:rPr>
                <w:rFonts w:cstheme="minorHAnsi"/>
                <w:b/>
                <w:bCs/>
                <w:color w:val="F39100"/>
              </w:rPr>
              <w:t>IPRT repeats its recommendation tha</w:t>
            </w:r>
            <w:r w:rsidR="001F5E36">
              <w:rPr>
                <w:rFonts w:cstheme="minorHAnsi"/>
                <w:b/>
                <w:bCs/>
                <w:color w:val="F39100"/>
              </w:rPr>
              <w:t xml:space="preserve">t the Committee ask the State about the </w:t>
            </w:r>
            <w:r>
              <w:rPr>
                <w:rFonts w:cstheme="minorHAnsi"/>
                <w:b/>
                <w:bCs/>
                <w:color w:val="F39100"/>
              </w:rPr>
              <w:t xml:space="preserve">new policy framework for children and young people in Ireland </w:t>
            </w:r>
            <w:r w:rsidR="001F5E36">
              <w:rPr>
                <w:rFonts w:cstheme="minorHAnsi"/>
                <w:b/>
                <w:bCs/>
                <w:color w:val="F39100"/>
              </w:rPr>
              <w:t>and whether it will e</w:t>
            </w:r>
            <w:r w:rsidR="00AE389B">
              <w:rPr>
                <w:rFonts w:cstheme="minorHAnsi"/>
                <w:b/>
                <w:bCs/>
                <w:color w:val="F39100"/>
              </w:rPr>
              <w:t xml:space="preserve">xplicitly </w:t>
            </w:r>
            <w:r w:rsidR="00487282">
              <w:rPr>
                <w:rFonts w:cstheme="minorHAnsi"/>
                <w:b/>
                <w:bCs/>
                <w:color w:val="F39100"/>
              </w:rPr>
              <w:t xml:space="preserve">recognise children with a family member in prison as a cohort in need of support and </w:t>
            </w:r>
            <w:r w:rsidR="003B1252">
              <w:rPr>
                <w:rFonts w:cstheme="minorHAnsi"/>
                <w:b/>
                <w:bCs/>
                <w:color w:val="F39100"/>
              </w:rPr>
              <w:t xml:space="preserve">include actions for addressing this cohort’s needs. </w:t>
            </w:r>
          </w:p>
          <w:p w14:paraId="5B2BC4C7" w14:textId="24496426" w:rsidR="00CF06F9" w:rsidRPr="00151099" w:rsidRDefault="00CF06F9" w:rsidP="00DD0713">
            <w:pPr>
              <w:spacing w:after="120"/>
              <w:jc w:val="both"/>
              <w:rPr>
                <w:b/>
                <w:bCs/>
              </w:rPr>
            </w:pPr>
          </w:p>
        </w:tc>
      </w:tr>
    </w:tbl>
    <w:p w14:paraId="7D6EB0F8" w14:textId="17AB60BC" w:rsidR="00052405" w:rsidRDefault="00052405" w:rsidP="00DD0713">
      <w:pPr>
        <w:spacing w:after="120" w:line="240" w:lineRule="auto"/>
        <w:jc w:val="both"/>
      </w:pPr>
    </w:p>
    <w:p w14:paraId="59757EBE" w14:textId="1DA92740" w:rsidR="001F5E36" w:rsidRDefault="003B1252" w:rsidP="00052F69">
      <w:pPr>
        <w:pStyle w:val="ListParagraph"/>
        <w:numPr>
          <w:ilvl w:val="0"/>
          <w:numId w:val="1"/>
        </w:numPr>
        <w:spacing w:after="120" w:line="240" w:lineRule="auto"/>
        <w:jc w:val="both"/>
      </w:pPr>
      <w:r>
        <w:t>Finally, IPRT wishes to update the Committee that – since our previous submissions and appearance at the Pre-Session in September 2022 – we have hired a full</w:t>
      </w:r>
      <w:r w:rsidR="00583DE8">
        <w:t>-</w:t>
      </w:r>
      <w:r>
        <w:t xml:space="preserve">time Project Coordinator for a </w:t>
      </w:r>
      <w:r w:rsidR="08A97FB8">
        <w:t>three</w:t>
      </w:r>
      <w:r>
        <w:t xml:space="preserve">-year Children and Families of Prisoners Initiative. This is the first time that such a role has existed in Ireland and will build IPRT’s capacity for advocacy in this area. </w:t>
      </w:r>
    </w:p>
    <w:p w14:paraId="5CB8E9FD" w14:textId="22600664" w:rsidR="001F5E36" w:rsidRDefault="001F5E36" w:rsidP="00DD0713">
      <w:pPr>
        <w:spacing w:after="120" w:line="240" w:lineRule="auto"/>
        <w:jc w:val="both"/>
      </w:pPr>
    </w:p>
    <w:p w14:paraId="7045889F" w14:textId="77777777" w:rsidR="001F5E36" w:rsidRPr="00151099" w:rsidRDefault="001F5E36" w:rsidP="00DD0713">
      <w:pPr>
        <w:spacing w:after="120" w:line="240" w:lineRule="auto"/>
        <w:jc w:val="both"/>
      </w:pPr>
      <w:r>
        <w:rPr>
          <w:rFonts w:cstheme="minorHAnsi"/>
          <w:b/>
          <w:bCs/>
          <w:u w:val="single"/>
        </w:rPr>
        <w:t>Conclusion</w:t>
      </w:r>
    </w:p>
    <w:p w14:paraId="1A48FBD9" w14:textId="6038C4C0" w:rsidR="00052405" w:rsidRDefault="00151099" w:rsidP="00052F69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</w:pPr>
      <w:r>
        <w:t xml:space="preserve">IPRT </w:t>
      </w:r>
      <w:r w:rsidR="00EA777D">
        <w:t xml:space="preserve">looks forward to the </w:t>
      </w:r>
      <w:r w:rsidR="008402A5">
        <w:t>92</w:t>
      </w:r>
      <w:r w:rsidR="008402A5" w:rsidRPr="008402A5">
        <w:rPr>
          <w:vertAlign w:val="superscript"/>
        </w:rPr>
        <w:t>nd</w:t>
      </w:r>
      <w:r w:rsidR="008402A5">
        <w:t xml:space="preserve"> Session of the Committee and hopes that the above information is useful to Committee members</w:t>
      </w:r>
      <w:r w:rsidR="00D005A6">
        <w:t xml:space="preserve">. </w:t>
      </w:r>
    </w:p>
    <w:p w14:paraId="59289376" w14:textId="5B960577" w:rsidR="00D005A6" w:rsidRDefault="00D005A6" w:rsidP="00DD0713">
      <w:pPr>
        <w:spacing w:after="120" w:line="240" w:lineRule="auto"/>
        <w:jc w:val="both"/>
      </w:pPr>
    </w:p>
    <w:p w14:paraId="255C919B" w14:textId="77777777" w:rsidR="00D005A6" w:rsidRDefault="00D005A6" w:rsidP="00DD0713">
      <w:pPr>
        <w:spacing w:after="120" w:line="240" w:lineRule="auto"/>
        <w:jc w:val="both"/>
      </w:pPr>
    </w:p>
    <w:p w14:paraId="77972F14" w14:textId="77777777" w:rsidR="002C0A85" w:rsidRDefault="002C0A85" w:rsidP="00DD0713">
      <w:pPr>
        <w:spacing w:after="120" w:line="240" w:lineRule="auto"/>
        <w:jc w:val="both"/>
        <w:rPr>
          <w:rStyle w:val="normaltextrun"/>
          <w:lang w:val="en-GB"/>
        </w:rPr>
      </w:pPr>
    </w:p>
    <w:p w14:paraId="0C0F7653" w14:textId="77777777" w:rsidR="00487282" w:rsidRDefault="00487282" w:rsidP="00DD0713">
      <w:pPr>
        <w:spacing w:after="120" w:line="240" w:lineRule="auto"/>
        <w:jc w:val="both"/>
      </w:pPr>
    </w:p>
    <w:sectPr w:rsidR="0048728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80E9A" w14:textId="77777777" w:rsidR="00B7296D" w:rsidRDefault="00B7296D" w:rsidP="00B7296D">
      <w:pPr>
        <w:spacing w:after="0" w:line="240" w:lineRule="auto"/>
      </w:pPr>
      <w:r>
        <w:separator/>
      </w:r>
    </w:p>
  </w:endnote>
  <w:endnote w:type="continuationSeparator" w:id="0">
    <w:p w14:paraId="4B23BA45" w14:textId="77777777" w:rsidR="00B7296D" w:rsidRDefault="00B7296D" w:rsidP="00B7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1414197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4D1834" w14:textId="5B12353D" w:rsidR="006B3581" w:rsidRPr="006B3581" w:rsidRDefault="006B3581">
        <w:pPr>
          <w:pStyle w:val="Footer"/>
          <w:jc w:val="center"/>
          <w:rPr>
            <w:sz w:val="16"/>
            <w:szCs w:val="16"/>
          </w:rPr>
        </w:pPr>
        <w:r w:rsidRPr="006B3581">
          <w:rPr>
            <w:sz w:val="16"/>
            <w:szCs w:val="16"/>
          </w:rPr>
          <w:fldChar w:fldCharType="begin"/>
        </w:r>
        <w:r w:rsidRPr="006B3581">
          <w:rPr>
            <w:sz w:val="16"/>
            <w:szCs w:val="16"/>
          </w:rPr>
          <w:instrText xml:space="preserve"> PAGE   \* MERGEFORMAT </w:instrText>
        </w:r>
        <w:r w:rsidRPr="006B3581">
          <w:rPr>
            <w:sz w:val="16"/>
            <w:szCs w:val="16"/>
          </w:rPr>
          <w:fldChar w:fldCharType="separate"/>
        </w:r>
        <w:r w:rsidR="00236284">
          <w:rPr>
            <w:noProof/>
            <w:sz w:val="16"/>
            <w:szCs w:val="16"/>
          </w:rPr>
          <w:t>2</w:t>
        </w:r>
        <w:r w:rsidRPr="006B3581">
          <w:rPr>
            <w:noProof/>
            <w:sz w:val="16"/>
            <w:szCs w:val="16"/>
          </w:rPr>
          <w:fldChar w:fldCharType="end"/>
        </w:r>
      </w:p>
    </w:sdtContent>
  </w:sdt>
  <w:p w14:paraId="15598E6F" w14:textId="77777777" w:rsidR="006B3581" w:rsidRPr="006B3581" w:rsidRDefault="006B3581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B1D9C" w14:textId="77777777" w:rsidR="00B7296D" w:rsidRDefault="00B7296D" w:rsidP="00B7296D">
      <w:pPr>
        <w:spacing w:after="0" w:line="240" w:lineRule="auto"/>
      </w:pPr>
      <w:r>
        <w:separator/>
      </w:r>
    </w:p>
  </w:footnote>
  <w:footnote w:type="continuationSeparator" w:id="0">
    <w:p w14:paraId="1883B20C" w14:textId="77777777" w:rsidR="00B7296D" w:rsidRDefault="00B7296D" w:rsidP="00B7296D">
      <w:pPr>
        <w:spacing w:after="0" w:line="240" w:lineRule="auto"/>
      </w:pPr>
      <w:r>
        <w:continuationSeparator/>
      </w:r>
    </w:p>
  </w:footnote>
  <w:footnote w:id="1">
    <w:p w14:paraId="7ABF2BEF" w14:textId="1618C31B" w:rsidR="003E43C1" w:rsidRPr="00872E4C" w:rsidRDefault="003E43C1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Department of Justice, </w:t>
      </w:r>
      <w:r w:rsidR="000221F6" w:rsidRPr="00872E4C">
        <w:rPr>
          <w:rFonts w:cstheme="minorHAnsi"/>
          <w:i/>
          <w:iCs/>
          <w:sz w:val="16"/>
          <w:szCs w:val="16"/>
        </w:rPr>
        <w:t xml:space="preserve">Youth Justice Implementation Statement 2021 </w:t>
      </w:r>
      <w:r w:rsidR="000221F6" w:rsidRPr="00872E4C">
        <w:rPr>
          <w:rFonts w:cstheme="minorHAnsi"/>
          <w:sz w:val="16"/>
          <w:szCs w:val="16"/>
        </w:rPr>
        <w:t xml:space="preserve">(2022), available at: </w:t>
      </w:r>
      <w:hyperlink r:id="rId1" w:history="1">
        <w:r w:rsidR="00552BD4" w:rsidRPr="00872E4C">
          <w:rPr>
            <w:rStyle w:val="Hyperlink"/>
            <w:rFonts w:cstheme="minorHAnsi"/>
            <w:sz w:val="16"/>
            <w:szCs w:val="16"/>
          </w:rPr>
          <w:t>https://www.gov.ie/en/publication/dca46-youth-justice-implementation-statement-2021/</w:t>
        </w:r>
      </w:hyperlink>
      <w:r w:rsidR="00552BD4" w:rsidRPr="00872E4C">
        <w:rPr>
          <w:rFonts w:cstheme="minorHAnsi"/>
          <w:sz w:val="16"/>
          <w:szCs w:val="16"/>
        </w:rPr>
        <w:t xml:space="preserve">. </w:t>
      </w:r>
    </w:p>
  </w:footnote>
  <w:footnote w:id="2">
    <w:p w14:paraId="5B100190" w14:textId="77777777" w:rsidR="00D320EA" w:rsidRPr="00872E4C" w:rsidRDefault="00D320EA" w:rsidP="00D320EA">
      <w:pPr>
        <w:pStyle w:val="FootnoteText"/>
        <w:rPr>
          <w:rFonts w:cstheme="minorHAnsi"/>
          <w:i/>
          <w:iCs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Department of Justice, </w:t>
      </w:r>
      <w:r w:rsidRPr="00872E4C">
        <w:rPr>
          <w:rFonts w:cstheme="minorHAnsi"/>
          <w:i/>
          <w:iCs/>
          <w:sz w:val="16"/>
          <w:szCs w:val="16"/>
        </w:rPr>
        <w:t>Stronger, safer communities prioritised in Justice Budget 2023</w:t>
      </w:r>
      <w:r w:rsidRPr="00872E4C">
        <w:rPr>
          <w:rFonts w:cstheme="minorHAnsi"/>
          <w:sz w:val="16"/>
          <w:szCs w:val="16"/>
        </w:rPr>
        <w:t xml:space="preserve"> (2022), available at: </w:t>
      </w:r>
      <w:hyperlink r:id="rId2" w:history="1">
        <w:r w:rsidRPr="00872E4C">
          <w:rPr>
            <w:rStyle w:val="Hyperlink"/>
            <w:rFonts w:cstheme="minorHAnsi"/>
            <w:sz w:val="16"/>
            <w:szCs w:val="16"/>
          </w:rPr>
          <w:t>https://www.gov.ie/en/press-release/0d5ef-stronger-safer-communities-priorities-in-justice-budget-2023/</w:t>
        </w:r>
      </w:hyperlink>
      <w:r w:rsidRPr="00872E4C">
        <w:rPr>
          <w:rFonts w:cstheme="minorHAnsi"/>
          <w:sz w:val="16"/>
          <w:szCs w:val="16"/>
        </w:rPr>
        <w:t>.</w:t>
      </w:r>
    </w:p>
  </w:footnote>
  <w:footnote w:id="3">
    <w:p w14:paraId="377F607B" w14:textId="1C2EB5FE" w:rsidR="00E44C02" w:rsidRPr="00872E4C" w:rsidRDefault="00E44C02">
      <w:pPr>
        <w:pStyle w:val="FootnoteText"/>
        <w:rPr>
          <w:rFonts w:cstheme="minorHAnsi"/>
          <w:i/>
          <w:iCs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Merrion Street, </w:t>
      </w:r>
      <w:r w:rsidRPr="00872E4C">
        <w:rPr>
          <w:rFonts w:cstheme="minorHAnsi"/>
          <w:i/>
          <w:iCs/>
          <w:sz w:val="16"/>
          <w:szCs w:val="16"/>
        </w:rPr>
        <w:t>Minister of State Browne calls for proposals to establish new Youth Diversion Projects</w:t>
      </w:r>
      <w:r w:rsidRPr="00872E4C">
        <w:rPr>
          <w:rFonts w:cstheme="minorHAnsi"/>
          <w:sz w:val="16"/>
          <w:szCs w:val="16"/>
        </w:rPr>
        <w:t xml:space="preserve"> (2022), available at: </w:t>
      </w:r>
      <w:hyperlink r:id="rId3" w:history="1">
        <w:r w:rsidR="00214100" w:rsidRPr="00872E4C">
          <w:rPr>
            <w:rStyle w:val="Hyperlink"/>
            <w:rFonts w:cstheme="minorHAnsi"/>
            <w:sz w:val="16"/>
            <w:szCs w:val="16"/>
          </w:rPr>
          <w:t>http://merrionstreet.ie/en/news-room/releases/minister_of_state_browne_calls_for_proposals_to_establish_new_youth_diversion_projects.175313.shortcut.html</w:t>
        </w:r>
      </w:hyperlink>
      <w:r w:rsidR="00214100" w:rsidRPr="00872E4C">
        <w:rPr>
          <w:rFonts w:cstheme="minorHAnsi"/>
          <w:sz w:val="16"/>
          <w:szCs w:val="16"/>
        </w:rPr>
        <w:t xml:space="preserve">. </w:t>
      </w:r>
    </w:p>
  </w:footnote>
  <w:footnote w:id="4">
    <w:p w14:paraId="500E0229" w14:textId="7183DBE1" w:rsidR="00B45E72" w:rsidRPr="00872E4C" w:rsidRDefault="00B45E72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Ibid. </w:t>
      </w:r>
    </w:p>
  </w:footnote>
  <w:footnote w:id="5">
    <w:p w14:paraId="2DD45AA7" w14:textId="10A843C5" w:rsidR="000D1C1C" w:rsidRPr="00872E4C" w:rsidRDefault="000D1C1C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Department of Justice, </w:t>
      </w:r>
      <w:r w:rsidRPr="00872E4C">
        <w:rPr>
          <w:rFonts w:cstheme="minorHAnsi"/>
          <w:i/>
          <w:iCs/>
          <w:sz w:val="16"/>
          <w:szCs w:val="16"/>
        </w:rPr>
        <w:t xml:space="preserve">Youth Justice Implementation Statement 2021 </w:t>
      </w:r>
      <w:r w:rsidRPr="00872E4C">
        <w:rPr>
          <w:rFonts w:cstheme="minorHAnsi"/>
          <w:sz w:val="16"/>
          <w:szCs w:val="16"/>
        </w:rPr>
        <w:t xml:space="preserve">(2022), at p. </w:t>
      </w:r>
      <w:r w:rsidR="00EF640B" w:rsidRPr="00872E4C">
        <w:rPr>
          <w:rFonts w:cstheme="minorHAnsi"/>
          <w:sz w:val="16"/>
          <w:szCs w:val="16"/>
        </w:rPr>
        <w:t>3</w:t>
      </w:r>
      <w:r w:rsidRPr="00872E4C">
        <w:rPr>
          <w:rFonts w:cstheme="minorHAnsi"/>
          <w:sz w:val="16"/>
          <w:szCs w:val="16"/>
        </w:rPr>
        <w:t xml:space="preserve">, available at: </w:t>
      </w:r>
      <w:hyperlink r:id="rId4" w:history="1">
        <w:r w:rsidRPr="00872E4C">
          <w:rPr>
            <w:rStyle w:val="Hyperlink"/>
            <w:rFonts w:cstheme="minorHAnsi"/>
            <w:sz w:val="16"/>
            <w:szCs w:val="16"/>
          </w:rPr>
          <w:t>https://www.gov.ie/en/publication/dca46-youth-justice-implementation-statement-2021/</w:t>
        </w:r>
      </w:hyperlink>
    </w:p>
  </w:footnote>
  <w:footnote w:id="6">
    <w:p w14:paraId="0A0366AB" w14:textId="3AF0A6B1" w:rsidR="004333A5" w:rsidRPr="00872E4C" w:rsidRDefault="004333A5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Irish Prison Service, </w:t>
      </w:r>
      <w:r w:rsidR="000A435A" w:rsidRPr="00872E4C">
        <w:rPr>
          <w:rFonts w:cstheme="minorHAnsi"/>
          <w:i/>
          <w:iCs/>
          <w:sz w:val="16"/>
          <w:szCs w:val="16"/>
        </w:rPr>
        <w:t>Entitlement to Weekly Physical Visits Restored in all Prisons</w:t>
      </w:r>
      <w:r w:rsidR="000A435A" w:rsidRPr="00872E4C">
        <w:rPr>
          <w:rFonts w:cstheme="minorHAnsi"/>
          <w:sz w:val="16"/>
          <w:szCs w:val="16"/>
        </w:rPr>
        <w:t xml:space="preserve"> (2022), available at: </w:t>
      </w:r>
      <w:hyperlink r:id="rId5" w:history="1">
        <w:r w:rsidR="000850DB" w:rsidRPr="00872E4C">
          <w:rPr>
            <w:rStyle w:val="Hyperlink"/>
            <w:rFonts w:cstheme="minorHAnsi"/>
            <w:sz w:val="16"/>
            <w:szCs w:val="16"/>
          </w:rPr>
          <w:t>https://www.irishprisons.ie/entitlement-to-weekly-physical-visits-restored-in-all-prisons/</w:t>
        </w:r>
      </w:hyperlink>
      <w:r w:rsidR="000850DB" w:rsidRPr="00872E4C">
        <w:rPr>
          <w:rFonts w:cstheme="minorHAnsi"/>
          <w:sz w:val="16"/>
          <w:szCs w:val="16"/>
        </w:rPr>
        <w:t xml:space="preserve">. </w:t>
      </w:r>
    </w:p>
  </w:footnote>
  <w:footnote w:id="7">
    <w:p w14:paraId="400FABD6" w14:textId="7E9B0377" w:rsidR="00F834B7" w:rsidRPr="00872E4C" w:rsidRDefault="00F834B7">
      <w:pPr>
        <w:pStyle w:val="FootnoteText"/>
        <w:rPr>
          <w:rFonts w:cstheme="minorHAnsi"/>
          <w:sz w:val="16"/>
          <w:szCs w:val="16"/>
          <w:u w:val="single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RTÉ, </w:t>
      </w:r>
      <w:r w:rsidR="004A048C" w:rsidRPr="00872E4C">
        <w:rPr>
          <w:rFonts w:cstheme="minorHAnsi"/>
          <w:i/>
          <w:iCs/>
          <w:sz w:val="16"/>
          <w:szCs w:val="16"/>
        </w:rPr>
        <w:t xml:space="preserve">Prison visits return to normal after almost three years of Covid restrictions </w:t>
      </w:r>
      <w:r w:rsidR="004A048C" w:rsidRPr="00872E4C">
        <w:rPr>
          <w:rFonts w:cstheme="minorHAnsi"/>
          <w:sz w:val="16"/>
          <w:szCs w:val="16"/>
        </w:rPr>
        <w:t xml:space="preserve">(2022), available at: </w:t>
      </w:r>
      <w:hyperlink r:id="rId6" w:history="1">
        <w:r w:rsidR="004A048C" w:rsidRPr="00872E4C">
          <w:rPr>
            <w:rStyle w:val="Hyperlink"/>
            <w:rFonts w:cstheme="minorHAnsi"/>
            <w:sz w:val="16"/>
            <w:szCs w:val="16"/>
          </w:rPr>
          <w:t>https://www.rte.ie/news/2022/1212/1341253-prison-visits/</w:t>
        </w:r>
      </w:hyperlink>
      <w:r w:rsidR="004A048C" w:rsidRPr="00872E4C">
        <w:rPr>
          <w:rFonts w:cstheme="minorHAnsi"/>
          <w:sz w:val="16"/>
          <w:szCs w:val="16"/>
        </w:rPr>
        <w:t xml:space="preserve">. </w:t>
      </w:r>
    </w:p>
  </w:footnote>
  <w:footnote w:id="8">
    <w:p w14:paraId="4DEA3616" w14:textId="79B89FC1" w:rsidR="004A048C" w:rsidRPr="00872E4C" w:rsidRDefault="004A048C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For more information on this see IPRT, </w:t>
      </w:r>
      <w:r w:rsidR="004548DF" w:rsidRPr="00872E4C">
        <w:rPr>
          <w:rFonts w:cstheme="minorHAnsi"/>
          <w:i/>
          <w:iCs/>
          <w:sz w:val="16"/>
          <w:szCs w:val="16"/>
        </w:rPr>
        <w:t>IPRT welcomes the reinstatement of weekly physical prison visits in time for Christmas</w:t>
      </w:r>
      <w:r w:rsidR="004548DF" w:rsidRPr="00872E4C">
        <w:rPr>
          <w:rFonts w:cstheme="minorHAnsi"/>
          <w:sz w:val="16"/>
          <w:szCs w:val="16"/>
        </w:rPr>
        <w:t xml:space="preserve"> (2022), available at: </w:t>
      </w:r>
      <w:hyperlink r:id="rId7" w:history="1">
        <w:r w:rsidR="004548DF" w:rsidRPr="00872E4C">
          <w:rPr>
            <w:rStyle w:val="Hyperlink"/>
            <w:rFonts w:cstheme="minorHAnsi"/>
            <w:sz w:val="16"/>
            <w:szCs w:val="16"/>
          </w:rPr>
          <w:t>https://www.iprt.ie/latest-news/iprt-welcomes-the-reinstatement-of-weekly-physical-prison-visits-in-time-for-christmas/</w:t>
        </w:r>
      </w:hyperlink>
      <w:r w:rsidR="004548DF" w:rsidRPr="00872E4C">
        <w:rPr>
          <w:rFonts w:cstheme="minorHAnsi"/>
          <w:sz w:val="16"/>
          <w:szCs w:val="16"/>
        </w:rPr>
        <w:t xml:space="preserve">. </w:t>
      </w:r>
    </w:p>
  </w:footnote>
  <w:footnote w:id="9">
    <w:p w14:paraId="3F850155" w14:textId="6B6FA449" w:rsidR="006C322A" w:rsidRPr="00872E4C" w:rsidRDefault="006C322A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Department of Children, Equality, Disability, Integration and Youth, </w:t>
      </w:r>
      <w:r w:rsidR="00CD256F" w:rsidRPr="00872E4C">
        <w:rPr>
          <w:rFonts w:cstheme="minorHAnsi"/>
          <w:i/>
          <w:iCs/>
          <w:sz w:val="16"/>
          <w:szCs w:val="16"/>
        </w:rPr>
        <w:t>Report on the Public Consultation on a New Policy Framework for Children and Young People</w:t>
      </w:r>
      <w:r w:rsidR="00CD256F" w:rsidRPr="00872E4C">
        <w:rPr>
          <w:rFonts w:cstheme="minorHAnsi"/>
          <w:sz w:val="16"/>
          <w:szCs w:val="16"/>
        </w:rPr>
        <w:t xml:space="preserve"> (2022), available at: </w:t>
      </w:r>
      <w:hyperlink r:id="rId8" w:history="1">
        <w:r w:rsidR="00CD256F" w:rsidRPr="00872E4C">
          <w:rPr>
            <w:rStyle w:val="Hyperlink"/>
            <w:rFonts w:cstheme="minorHAnsi"/>
            <w:sz w:val="16"/>
            <w:szCs w:val="16"/>
          </w:rPr>
          <w:t>https://www.gov.ie/en/publication/ac2f8-report-on-the-public-consultation-on-a-new-policy-framework-for-children-and-young-people/</w:t>
        </w:r>
      </w:hyperlink>
      <w:r w:rsidR="00CD256F" w:rsidRPr="00872E4C">
        <w:rPr>
          <w:rFonts w:cstheme="minorHAnsi"/>
          <w:sz w:val="16"/>
          <w:szCs w:val="16"/>
        </w:rPr>
        <w:t xml:space="preserve">. </w:t>
      </w:r>
    </w:p>
  </w:footnote>
  <w:footnote w:id="10">
    <w:p w14:paraId="2BDC5505" w14:textId="4D2348D5" w:rsidR="00CC4E44" w:rsidRPr="00872E4C" w:rsidRDefault="00CC4E44">
      <w:pPr>
        <w:pStyle w:val="FootnoteText"/>
        <w:rPr>
          <w:rFonts w:cstheme="minorHAnsi"/>
          <w:sz w:val="16"/>
          <w:szCs w:val="16"/>
        </w:rPr>
      </w:pPr>
      <w:r w:rsidRPr="00872E4C">
        <w:rPr>
          <w:rStyle w:val="FootnoteReference"/>
          <w:rFonts w:cstheme="minorHAnsi"/>
          <w:sz w:val="16"/>
          <w:szCs w:val="16"/>
        </w:rPr>
        <w:footnoteRef/>
      </w:r>
      <w:r w:rsidRPr="00872E4C">
        <w:rPr>
          <w:rFonts w:cstheme="minorHAnsi"/>
          <w:sz w:val="16"/>
          <w:szCs w:val="16"/>
        </w:rPr>
        <w:t xml:space="preserve"> </w:t>
      </w:r>
      <w:r w:rsidR="002E527E" w:rsidRPr="00872E4C">
        <w:rPr>
          <w:rFonts w:cstheme="minorHAnsi"/>
          <w:sz w:val="16"/>
          <w:szCs w:val="16"/>
        </w:rPr>
        <w:t>Action for Children and Families of Prisoners Network,</w:t>
      </w:r>
      <w:r w:rsidR="002E527E" w:rsidRPr="00872E4C">
        <w:rPr>
          <w:rFonts w:cstheme="minorHAnsi"/>
          <w:i/>
          <w:iCs/>
          <w:sz w:val="16"/>
          <w:szCs w:val="16"/>
        </w:rPr>
        <w:t xml:space="preserve"> </w:t>
      </w:r>
      <w:r w:rsidR="00626FEC" w:rsidRPr="00872E4C">
        <w:rPr>
          <w:rFonts w:cstheme="minorHAnsi"/>
          <w:i/>
          <w:iCs/>
          <w:sz w:val="16"/>
          <w:szCs w:val="16"/>
        </w:rPr>
        <w:t xml:space="preserve">Submission to Government Policy Framework for Children and Young People in Ireland </w:t>
      </w:r>
      <w:r w:rsidR="00626FEC" w:rsidRPr="00872E4C">
        <w:rPr>
          <w:rFonts w:cstheme="minorHAnsi"/>
          <w:sz w:val="16"/>
          <w:szCs w:val="16"/>
        </w:rPr>
        <w:t xml:space="preserve">(2022), available at: </w:t>
      </w:r>
      <w:hyperlink r:id="rId9" w:history="1">
        <w:r w:rsidR="00626FEC" w:rsidRPr="00872E4C">
          <w:rPr>
            <w:rStyle w:val="Hyperlink"/>
            <w:rFonts w:cstheme="minorHAnsi"/>
            <w:sz w:val="16"/>
            <w:szCs w:val="16"/>
          </w:rPr>
          <w:t>https://www.actionforfamilies.ie/2022/02/28/network-submission-to-government-policy-framework-for-children-and-young-people-in-ireland/</w:t>
        </w:r>
      </w:hyperlink>
      <w:r w:rsidR="00626FEC" w:rsidRPr="00872E4C">
        <w:rPr>
          <w:rFonts w:cstheme="minorHAnsi"/>
          <w:sz w:val="16"/>
          <w:szCs w:val="16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1D005D"/>
    <w:multiLevelType w:val="hybridMultilevel"/>
    <w:tmpl w:val="0538974E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2023A"/>
    <w:multiLevelType w:val="hybridMultilevel"/>
    <w:tmpl w:val="5F0A79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50"/>
    <w:rsid w:val="000006B1"/>
    <w:rsid w:val="000105A9"/>
    <w:rsid w:val="000221F6"/>
    <w:rsid w:val="00024466"/>
    <w:rsid w:val="000273C0"/>
    <w:rsid w:val="00035581"/>
    <w:rsid w:val="00037254"/>
    <w:rsid w:val="00052405"/>
    <w:rsid w:val="00052F69"/>
    <w:rsid w:val="00062F76"/>
    <w:rsid w:val="000662F2"/>
    <w:rsid w:val="00070359"/>
    <w:rsid w:val="0007264C"/>
    <w:rsid w:val="000850DB"/>
    <w:rsid w:val="00094F4C"/>
    <w:rsid w:val="00095231"/>
    <w:rsid w:val="000A435A"/>
    <w:rsid w:val="000B274F"/>
    <w:rsid w:val="000D1C1C"/>
    <w:rsid w:val="000D6A5E"/>
    <w:rsid w:val="000E4CC2"/>
    <w:rsid w:val="000E7594"/>
    <w:rsid w:val="000F068F"/>
    <w:rsid w:val="000F081C"/>
    <w:rsid w:val="001056BF"/>
    <w:rsid w:val="00137942"/>
    <w:rsid w:val="00151099"/>
    <w:rsid w:val="0015749C"/>
    <w:rsid w:val="00170B57"/>
    <w:rsid w:val="00181491"/>
    <w:rsid w:val="001A70C3"/>
    <w:rsid w:val="001B31FC"/>
    <w:rsid w:val="001C0CE9"/>
    <w:rsid w:val="001D2453"/>
    <w:rsid w:val="001E234C"/>
    <w:rsid w:val="001F5E36"/>
    <w:rsid w:val="00205EB7"/>
    <w:rsid w:val="0020609C"/>
    <w:rsid w:val="00214100"/>
    <w:rsid w:val="00217BB2"/>
    <w:rsid w:val="002274AA"/>
    <w:rsid w:val="00236284"/>
    <w:rsid w:val="002424AA"/>
    <w:rsid w:val="00251242"/>
    <w:rsid w:val="00264477"/>
    <w:rsid w:val="00272A3A"/>
    <w:rsid w:val="0029618B"/>
    <w:rsid w:val="002C0A85"/>
    <w:rsid w:val="002E527E"/>
    <w:rsid w:val="002F4735"/>
    <w:rsid w:val="002F6A66"/>
    <w:rsid w:val="003410EC"/>
    <w:rsid w:val="003417F0"/>
    <w:rsid w:val="00346DAF"/>
    <w:rsid w:val="0035286E"/>
    <w:rsid w:val="003535A2"/>
    <w:rsid w:val="003844BA"/>
    <w:rsid w:val="00386019"/>
    <w:rsid w:val="003B1252"/>
    <w:rsid w:val="003C60DB"/>
    <w:rsid w:val="003E43C1"/>
    <w:rsid w:val="003F5E08"/>
    <w:rsid w:val="004045C4"/>
    <w:rsid w:val="00405144"/>
    <w:rsid w:val="00407E74"/>
    <w:rsid w:val="00425B8D"/>
    <w:rsid w:val="004333A5"/>
    <w:rsid w:val="004536ED"/>
    <w:rsid w:val="004548DF"/>
    <w:rsid w:val="0045524C"/>
    <w:rsid w:val="0046146F"/>
    <w:rsid w:val="00461A88"/>
    <w:rsid w:val="004706B1"/>
    <w:rsid w:val="00472640"/>
    <w:rsid w:val="00481434"/>
    <w:rsid w:val="00487282"/>
    <w:rsid w:val="004A048C"/>
    <w:rsid w:val="004D26B2"/>
    <w:rsid w:val="004D398C"/>
    <w:rsid w:val="004D71CF"/>
    <w:rsid w:val="004E0723"/>
    <w:rsid w:val="004E710F"/>
    <w:rsid w:val="004F1607"/>
    <w:rsid w:val="005168DA"/>
    <w:rsid w:val="00531807"/>
    <w:rsid w:val="00546B07"/>
    <w:rsid w:val="00552BD4"/>
    <w:rsid w:val="00564382"/>
    <w:rsid w:val="00575B0C"/>
    <w:rsid w:val="00583DE8"/>
    <w:rsid w:val="00587478"/>
    <w:rsid w:val="005A60A4"/>
    <w:rsid w:val="005C6320"/>
    <w:rsid w:val="005C6FA8"/>
    <w:rsid w:val="005D6904"/>
    <w:rsid w:val="005F6C09"/>
    <w:rsid w:val="00626FEC"/>
    <w:rsid w:val="00632E0F"/>
    <w:rsid w:val="006332F2"/>
    <w:rsid w:val="0063582C"/>
    <w:rsid w:val="00635E12"/>
    <w:rsid w:val="00640E93"/>
    <w:rsid w:val="00641348"/>
    <w:rsid w:val="0065142B"/>
    <w:rsid w:val="006558BB"/>
    <w:rsid w:val="006813BC"/>
    <w:rsid w:val="006879F3"/>
    <w:rsid w:val="006A20DD"/>
    <w:rsid w:val="006B3581"/>
    <w:rsid w:val="006B6467"/>
    <w:rsid w:val="006C322A"/>
    <w:rsid w:val="006D2654"/>
    <w:rsid w:val="006E1F7A"/>
    <w:rsid w:val="006E6E9E"/>
    <w:rsid w:val="00707765"/>
    <w:rsid w:val="00710E46"/>
    <w:rsid w:val="00717EA6"/>
    <w:rsid w:val="007232E9"/>
    <w:rsid w:val="007731A9"/>
    <w:rsid w:val="007B2AE7"/>
    <w:rsid w:val="007C13F3"/>
    <w:rsid w:val="007C44E9"/>
    <w:rsid w:val="007D71BC"/>
    <w:rsid w:val="007E057D"/>
    <w:rsid w:val="00811FC3"/>
    <w:rsid w:val="00812243"/>
    <w:rsid w:val="008165E8"/>
    <w:rsid w:val="008235F4"/>
    <w:rsid w:val="008402A5"/>
    <w:rsid w:val="008455FD"/>
    <w:rsid w:val="008564BA"/>
    <w:rsid w:val="008624C5"/>
    <w:rsid w:val="008710CA"/>
    <w:rsid w:val="00872E4C"/>
    <w:rsid w:val="00887450"/>
    <w:rsid w:val="008C126C"/>
    <w:rsid w:val="008D3B05"/>
    <w:rsid w:val="008E207C"/>
    <w:rsid w:val="008E7334"/>
    <w:rsid w:val="008F244B"/>
    <w:rsid w:val="0091346E"/>
    <w:rsid w:val="0094748A"/>
    <w:rsid w:val="00972AF4"/>
    <w:rsid w:val="00973BF9"/>
    <w:rsid w:val="009816D9"/>
    <w:rsid w:val="00994CE0"/>
    <w:rsid w:val="00995787"/>
    <w:rsid w:val="009A60FE"/>
    <w:rsid w:val="009B471C"/>
    <w:rsid w:val="009B77D7"/>
    <w:rsid w:val="009D69DF"/>
    <w:rsid w:val="009E0F85"/>
    <w:rsid w:val="009F00E8"/>
    <w:rsid w:val="009F10EB"/>
    <w:rsid w:val="00A14820"/>
    <w:rsid w:val="00A16D6C"/>
    <w:rsid w:val="00A34FB6"/>
    <w:rsid w:val="00A53DFE"/>
    <w:rsid w:val="00A669F7"/>
    <w:rsid w:val="00AB0068"/>
    <w:rsid w:val="00AD44D3"/>
    <w:rsid w:val="00AE389B"/>
    <w:rsid w:val="00B0251E"/>
    <w:rsid w:val="00B12BB8"/>
    <w:rsid w:val="00B374E6"/>
    <w:rsid w:val="00B378DB"/>
    <w:rsid w:val="00B45E72"/>
    <w:rsid w:val="00B60FE8"/>
    <w:rsid w:val="00B71272"/>
    <w:rsid w:val="00B7296D"/>
    <w:rsid w:val="00BD03E6"/>
    <w:rsid w:val="00BE0D62"/>
    <w:rsid w:val="00BF0981"/>
    <w:rsid w:val="00C01BB0"/>
    <w:rsid w:val="00C12910"/>
    <w:rsid w:val="00C25EEA"/>
    <w:rsid w:val="00C40462"/>
    <w:rsid w:val="00C55DC3"/>
    <w:rsid w:val="00C57B04"/>
    <w:rsid w:val="00C666A0"/>
    <w:rsid w:val="00C8604D"/>
    <w:rsid w:val="00CA1ED1"/>
    <w:rsid w:val="00CA7CDD"/>
    <w:rsid w:val="00CB1F0F"/>
    <w:rsid w:val="00CC4E44"/>
    <w:rsid w:val="00CD256F"/>
    <w:rsid w:val="00CF06F9"/>
    <w:rsid w:val="00D005A6"/>
    <w:rsid w:val="00D13210"/>
    <w:rsid w:val="00D26C3D"/>
    <w:rsid w:val="00D320EA"/>
    <w:rsid w:val="00D52D65"/>
    <w:rsid w:val="00D56206"/>
    <w:rsid w:val="00D8042D"/>
    <w:rsid w:val="00D84B98"/>
    <w:rsid w:val="00DB55FA"/>
    <w:rsid w:val="00DD0713"/>
    <w:rsid w:val="00DE06DD"/>
    <w:rsid w:val="00E010F0"/>
    <w:rsid w:val="00E10FEF"/>
    <w:rsid w:val="00E20CB7"/>
    <w:rsid w:val="00E32DD4"/>
    <w:rsid w:val="00E40351"/>
    <w:rsid w:val="00E43EFA"/>
    <w:rsid w:val="00E44C02"/>
    <w:rsid w:val="00E515E0"/>
    <w:rsid w:val="00E65D66"/>
    <w:rsid w:val="00E73D46"/>
    <w:rsid w:val="00E7502D"/>
    <w:rsid w:val="00E81566"/>
    <w:rsid w:val="00EA777D"/>
    <w:rsid w:val="00EC61AC"/>
    <w:rsid w:val="00ED2E40"/>
    <w:rsid w:val="00EF640B"/>
    <w:rsid w:val="00EF7817"/>
    <w:rsid w:val="00F107B5"/>
    <w:rsid w:val="00F16B2B"/>
    <w:rsid w:val="00F40CD3"/>
    <w:rsid w:val="00F7125F"/>
    <w:rsid w:val="00F834B7"/>
    <w:rsid w:val="00F9030B"/>
    <w:rsid w:val="00F9416F"/>
    <w:rsid w:val="00FC1B82"/>
    <w:rsid w:val="05C57D40"/>
    <w:rsid w:val="08A97FB8"/>
    <w:rsid w:val="0FEF543A"/>
    <w:rsid w:val="11C64BB9"/>
    <w:rsid w:val="15112F01"/>
    <w:rsid w:val="1524E068"/>
    <w:rsid w:val="1706B9AC"/>
    <w:rsid w:val="175E490E"/>
    <w:rsid w:val="17D3DD42"/>
    <w:rsid w:val="18225E06"/>
    <w:rsid w:val="23102E9A"/>
    <w:rsid w:val="26AF109C"/>
    <w:rsid w:val="2AF09FE2"/>
    <w:rsid w:val="331E1E8F"/>
    <w:rsid w:val="343D227D"/>
    <w:rsid w:val="34F3B5FD"/>
    <w:rsid w:val="3886411B"/>
    <w:rsid w:val="5038F3EC"/>
    <w:rsid w:val="522C3EBD"/>
    <w:rsid w:val="57412440"/>
    <w:rsid w:val="6BC58640"/>
    <w:rsid w:val="6CC289BD"/>
    <w:rsid w:val="6EA3315B"/>
    <w:rsid w:val="6F79475F"/>
    <w:rsid w:val="70014DBC"/>
    <w:rsid w:val="7620CBDC"/>
    <w:rsid w:val="788F0209"/>
    <w:rsid w:val="78B8485B"/>
    <w:rsid w:val="798F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0C8C0"/>
  <w15:chartTrackingRefBased/>
  <w15:docId w15:val="{31096148-7EE6-4B5D-8A2D-4B127DA8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7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87450"/>
  </w:style>
  <w:style w:type="character" w:customStyle="1" w:styleId="eop">
    <w:name w:val="eop"/>
    <w:basedOn w:val="DefaultParagraphFont"/>
    <w:rsid w:val="00887450"/>
  </w:style>
  <w:style w:type="paragraph" w:styleId="ListParagraph">
    <w:name w:val="List Paragraph"/>
    <w:basedOn w:val="Normal"/>
    <w:uiPriority w:val="34"/>
    <w:qFormat/>
    <w:rsid w:val="00B7296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729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296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296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7296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7296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64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581"/>
  </w:style>
  <w:style w:type="paragraph" w:styleId="Footer">
    <w:name w:val="footer"/>
    <w:basedOn w:val="Normal"/>
    <w:link w:val="FooterChar"/>
    <w:uiPriority w:val="99"/>
    <w:unhideWhenUsed/>
    <w:rsid w:val="006B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581"/>
  </w:style>
  <w:style w:type="character" w:styleId="CommentReference">
    <w:name w:val="annotation reference"/>
    <w:basedOn w:val="DefaultParagraphFont"/>
    <w:uiPriority w:val="99"/>
    <w:semiHidden/>
    <w:unhideWhenUsed/>
    <w:rsid w:val="00C55D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5D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5D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D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DC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69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prt.ie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ie/en/publication/ac2f8-report-on-the-public-consultation-on-a-new-policy-framework-for-children-and-young-people/" TargetMode="External"/><Relationship Id="rId3" Type="http://schemas.openxmlformats.org/officeDocument/2006/relationships/hyperlink" Target="http://merrionstreet.ie/en/news-room/releases/minister_of_state_browne_calls_for_proposals_to_establish_new_youth_diversion_projects.175313.shortcut.html" TargetMode="External"/><Relationship Id="rId7" Type="http://schemas.openxmlformats.org/officeDocument/2006/relationships/hyperlink" Target="https://www.iprt.ie/latest-news/iprt-welcomes-the-reinstatement-of-weekly-physical-prison-visits-in-time-for-christmas/" TargetMode="External"/><Relationship Id="rId2" Type="http://schemas.openxmlformats.org/officeDocument/2006/relationships/hyperlink" Target="https://www.gov.ie/en/press-release/0d5ef-stronger-safer-communities-priorities-in-justice-budget-2023/" TargetMode="External"/><Relationship Id="rId1" Type="http://schemas.openxmlformats.org/officeDocument/2006/relationships/hyperlink" Target="https://www.gov.ie/en/publication/dca46-youth-justice-implementation-statement-2021/" TargetMode="External"/><Relationship Id="rId6" Type="http://schemas.openxmlformats.org/officeDocument/2006/relationships/hyperlink" Target="https://www.rte.ie/news/2022/1212/1341253-prison-visits/" TargetMode="External"/><Relationship Id="rId5" Type="http://schemas.openxmlformats.org/officeDocument/2006/relationships/hyperlink" Target="https://www.irishprisons.ie/entitlement-to-weekly-physical-visits-restored-in-all-prisons/" TargetMode="External"/><Relationship Id="rId4" Type="http://schemas.openxmlformats.org/officeDocument/2006/relationships/hyperlink" Target="https://www.gov.ie/en/publication/dca46-youth-justice-implementation-statement-2021/" TargetMode="External"/><Relationship Id="rId9" Type="http://schemas.openxmlformats.org/officeDocument/2006/relationships/hyperlink" Target="https://www.actionforfamilies.ie/2022/02/28/network-submission-to-government-policy-framework-for-children-and-young-people-in-irelan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38660DC4D8444A8FAFC8C500AD6749" ma:contentTypeVersion="19" ma:contentTypeDescription="Create a new document." ma:contentTypeScope="" ma:versionID="54f4124e3af1edda994882bd806c37d5">
  <xsd:schema xmlns:xsd="http://www.w3.org/2001/XMLSchema" xmlns:xs="http://www.w3.org/2001/XMLSchema" xmlns:p="http://schemas.microsoft.com/office/2006/metadata/properties" xmlns:ns2="9ebd9cdd-ad82-4838-86b9-515ec3ef6249" xmlns:ns3="c2651021-b507-4cdf-97ca-157e493055df" targetNamespace="http://schemas.microsoft.com/office/2006/metadata/properties" ma:root="true" ma:fieldsID="70ba69443c977af3b6d4cd7a7de539af" ns2:_="" ns3:_="">
    <xsd:import namespace="9ebd9cdd-ad82-4838-86b9-515ec3ef6249"/>
    <xsd:import namespace="c2651021-b507-4cdf-97ca-157e493055d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Group" minOccurs="0"/>
                <xsd:element ref="ns3:gropus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d9cdd-ad82-4838-86b9-515ec3ef62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92925f62-1012-447c-8cad-4c2d76718c8c}" ma:internalName="TaxCatchAll" ma:showField="CatchAllData" ma:web="9ebd9cdd-ad82-4838-86b9-515ec3ef6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651021-b507-4cdf-97ca-157e493055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Group" ma:index="19" nillable="true" ma:displayName="Group" ma:list="UserInfo" ma:SharePointGroup="0" ma:internalName="Group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opus" ma:index="20" nillable="true" ma:displayName="gropus" ma:list="UserInfo" ma:SearchPeopleOnly="false" ma:SharePointGroup="0" ma:internalName="gropu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c2299680-b5f8-4bde-b4d8-74c3516691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651021-b507-4cdf-97ca-157e493055df">
      <Terms xmlns="http://schemas.microsoft.com/office/infopath/2007/PartnerControls"/>
    </lcf76f155ced4ddcb4097134ff3c332f>
    <TaxCatchAll xmlns="9ebd9cdd-ad82-4838-86b9-515ec3ef6249" xsi:nil="true"/>
    <gropus xmlns="c2651021-b507-4cdf-97ca-157e493055df">
      <UserInfo>
        <DisplayName/>
        <AccountId xsi:nil="true"/>
        <AccountType/>
      </UserInfo>
    </gropus>
    <Group xmlns="c2651021-b507-4cdf-97ca-157e493055df">
      <UserInfo>
        <DisplayName/>
        <AccountId xsi:nil="true"/>
        <AccountType/>
      </UserInfo>
    </Group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D740B-3038-482E-A571-59A040DF00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C896A5-072E-4078-BF0E-57ED9D1002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d9cdd-ad82-4838-86b9-515ec3ef6249"/>
    <ds:schemaRef ds:uri="c2651021-b507-4cdf-97ca-157e49305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815C0-2941-4CF2-956D-B54025FB7835}">
  <ds:schemaRefs>
    <ds:schemaRef ds:uri="http://purl.org/dc/terms/"/>
    <ds:schemaRef ds:uri="http://schemas.microsoft.com/office/2006/documentManagement/types"/>
    <ds:schemaRef ds:uri="c2651021-b507-4cdf-97ca-157e493055d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ebd9cdd-ad82-4838-86b9-515ec3ef6249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A8FF67B-3A6F-4DBF-8B35-DA732A28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Joyce</dc:creator>
  <cp:keywords/>
  <dc:description/>
  <cp:lastModifiedBy>BOIT James</cp:lastModifiedBy>
  <cp:revision>2</cp:revision>
  <dcterms:created xsi:type="dcterms:W3CDTF">2023-01-11T12:15:00Z</dcterms:created>
  <dcterms:modified xsi:type="dcterms:W3CDTF">2023-01-11T12:15:00Z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0x010100E438660DC4D8444A8FAFC8C500AD6749</vt:lpwstr>
  </property>
  <property fmtid="{D5CDD505-2E9C-101B-9397-08002B2CF9AE}" pid="3" name="MediaServiceImageTags">
    <vt:lpwstr/>
  </property>
</Properties>
</file>