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E5" w:rsidRDefault="00446FE5" w:rsidP="00B55090">
      <w:pPr>
        <w:rPr>
          <w:lang w:val="en-US"/>
        </w:rPr>
      </w:pPr>
      <w:bookmarkStart w:id="0" w:name="_GoBack"/>
      <w:bookmarkEnd w:id="0"/>
    </w:p>
    <w:p w:rsidR="001161B9" w:rsidRDefault="001161B9" w:rsidP="00B55090">
      <w:pPr>
        <w:rPr>
          <w:lang w:val="en-US"/>
        </w:rPr>
      </w:pPr>
    </w:p>
    <w:p w:rsidR="001161B9" w:rsidRDefault="001161B9" w:rsidP="001161B9">
      <w:pPr>
        <w:autoSpaceDE w:val="0"/>
        <w:autoSpaceDN w:val="0"/>
        <w:adjustRightInd w:val="0"/>
        <w:spacing w:line="480" w:lineRule="auto"/>
        <w:rPr>
          <w:rFonts w:ascii="Tms Rmn" w:hAnsi="Tms Rmn" w:cs="Tms Rmn"/>
          <w:color w:val="000000"/>
          <w:sz w:val="24"/>
          <w:szCs w:val="24"/>
          <w:lang w:val="en-GB"/>
        </w:rPr>
      </w:pPr>
      <w:r>
        <w:rPr>
          <w:rFonts w:ascii="Arial" w:hAnsi="Arial" w:cs="Arial"/>
          <w:color w:val="000000"/>
          <w:lang w:val="en-GB"/>
        </w:rPr>
        <w:t xml:space="preserve">On behalf of SOUL (Save Our Unique Landscape) an indigenous-led community organisation fighting against the commercial development of confiscated Maori land at </w:t>
      </w:r>
      <w:proofErr w:type="spellStart"/>
      <w:r>
        <w:rPr>
          <w:rFonts w:ascii="Arial" w:hAnsi="Arial" w:cs="Arial"/>
          <w:color w:val="000000"/>
          <w:lang w:val="en-GB"/>
        </w:rPr>
        <w:t>Ihumatao</w:t>
      </w:r>
      <w:proofErr w:type="spellEnd"/>
      <w:r>
        <w:rPr>
          <w:rFonts w:ascii="Arial" w:hAnsi="Arial" w:cs="Arial"/>
          <w:color w:val="000000"/>
          <w:lang w:val="en-GB"/>
        </w:rPr>
        <w:t xml:space="preserve"> in Auckland New Zealand, I respectfully wish to summit the following suggested themes:</w:t>
      </w:r>
      <w:r>
        <w:rPr>
          <w:rFonts w:ascii="Tms Rmn" w:hAnsi="Tms Rmn" w:cs="Tms Rmn"/>
          <w:color w:val="000000"/>
          <w:sz w:val="24"/>
          <w:szCs w:val="24"/>
          <w:lang w:val="en-GB"/>
        </w:rPr>
        <w:t xml:space="preserve"> </w:t>
      </w:r>
    </w:p>
    <w:p w:rsidR="001161B9" w:rsidRDefault="001161B9" w:rsidP="001161B9">
      <w:pPr>
        <w:numPr>
          <w:ilvl w:val="0"/>
          <w:numId w:val="16"/>
        </w:numPr>
        <w:autoSpaceDE w:val="0"/>
        <w:autoSpaceDN w:val="0"/>
        <w:adjustRightInd w:val="0"/>
        <w:spacing w:line="480" w:lineRule="auto"/>
        <w:ind w:left="720" w:hanging="360"/>
        <w:rPr>
          <w:rFonts w:ascii="Tms Rmn" w:hAnsi="Tms Rmn" w:cs="Tms Rmn"/>
          <w:color w:val="000000"/>
          <w:sz w:val="24"/>
          <w:szCs w:val="24"/>
          <w:lang w:val="en-GB"/>
        </w:rPr>
      </w:pPr>
      <w:r>
        <w:rPr>
          <w:rFonts w:ascii="Arial" w:hAnsi="Arial" w:cs="Arial"/>
          <w:i/>
          <w:iCs/>
          <w:color w:val="000000"/>
          <w:lang w:val="en-GB"/>
        </w:rPr>
        <w:t>Reporting progress made to ensure that law and policy respects the rights of Maori as established under the common law, the Treaty of Waitangi and any subsequent settlements, and International human rights law; with particular reference to historical confiscation of land and other properties.</w:t>
      </w:r>
      <w:r>
        <w:rPr>
          <w:rFonts w:ascii="Tms Rmn" w:hAnsi="Tms Rmn" w:cs="Tms Rmn"/>
          <w:color w:val="000000"/>
          <w:sz w:val="24"/>
          <w:szCs w:val="24"/>
          <w:lang w:val="en-GB"/>
        </w:rPr>
        <w:t xml:space="preserve"> </w:t>
      </w:r>
    </w:p>
    <w:p w:rsidR="001161B9" w:rsidRDefault="001161B9" w:rsidP="001161B9">
      <w:pPr>
        <w:numPr>
          <w:ilvl w:val="0"/>
          <w:numId w:val="16"/>
        </w:numPr>
        <w:autoSpaceDE w:val="0"/>
        <w:autoSpaceDN w:val="0"/>
        <w:adjustRightInd w:val="0"/>
        <w:spacing w:line="480" w:lineRule="auto"/>
        <w:ind w:left="720" w:hanging="360"/>
        <w:rPr>
          <w:rFonts w:ascii="Tms Rmn" w:hAnsi="Tms Rmn" w:cs="Tms Rmn"/>
          <w:color w:val="000000"/>
          <w:sz w:val="24"/>
          <w:szCs w:val="24"/>
          <w:lang w:val="en-GB"/>
        </w:rPr>
      </w:pPr>
      <w:r>
        <w:rPr>
          <w:rFonts w:ascii="Arial" w:hAnsi="Arial" w:cs="Arial"/>
          <w:i/>
          <w:iCs/>
          <w:color w:val="000000"/>
          <w:lang w:val="en-GB"/>
        </w:rPr>
        <w:t>Reporting progress on ensuring that effective compensation, remedies and redress is available to victims should these rights be infringed; with particular reference to historical confiscation of land, other properties and lost economic opportunities arising from such acts</w:t>
      </w:r>
      <w:r>
        <w:rPr>
          <w:rFonts w:ascii="Tms Rmn" w:hAnsi="Tms Rmn" w:cs="Tms Rmn"/>
          <w:color w:val="000000"/>
          <w:sz w:val="24"/>
          <w:szCs w:val="24"/>
          <w:lang w:val="en-GB"/>
        </w:rPr>
        <w:t xml:space="preserve"> </w:t>
      </w:r>
    </w:p>
    <w:p w:rsidR="001161B9" w:rsidRDefault="001161B9" w:rsidP="001161B9">
      <w:pPr>
        <w:numPr>
          <w:ilvl w:val="0"/>
          <w:numId w:val="16"/>
        </w:numPr>
        <w:autoSpaceDE w:val="0"/>
        <w:autoSpaceDN w:val="0"/>
        <w:adjustRightInd w:val="0"/>
        <w:spacing w:line="480" w:lineRule="auto"/>
        <w:ind w:left="720" w:hanging="360"/>
        <w:rPr>
          <w:rFonts w:ascii="Arial" w:hAnsi="Arial" w:cs="Arial"/>
          <w:i/>
          <w:iCs/>
          <w:color w:val="000000"/>
          <w:lang w:val="en-GB"/>
        </w:rPr>
      </w:pPr>
      <w:r>
        <w:rPr>
          <w:rFonts w:ascii="Arial" w:hAnsi="Arial" w:cs="Arial"/>
          <w:i/>
          <w:iCs/>
          <w:color w:val="000000"/>
          <w:lang w:val="en-GB"/>
        </w:rPr>
        <w:t xml:space="preserve">Update on steps taken to develop the technical capacity of </w:t>
      </w:r>
      <w:proofErr w:type="spellStart"/>
      <w:r>
        <w:rPr>
          <w:rFonts w:ascii="Arial" w:hAnsi="Arial" w:cs="Arial"/>
          <w:i/>
          <w:iCs/>
          <w:color w:val="000000"/>
          <w:lang w:val="en-GB"/>
        </w:rPr>
        <w:t>M?ori</w:t>
      </w:r>
      <w:proofErr w:type="spellEnd"/>
      <w:r>
        <w:rPr>
          <w:rFonts w:ascii="Arial" w:hAnsi="Arial" w:cs="Arial"/>
          <w:i/>
          <w:iCs/>
          <w:color w:val="000000"/>
          <w:lang w:val="en-GB"/>
        </w:rPr>
        <w:t xml:space="preserve"> to ensure their effective participation in decision-making processes on issues that affect their rights and to fulfil their right to free, prior and informed consent; with particular reference to contemporary legislation such as the Resource Management Act 1991 and the Special Housing Area Act 2013.</w:t>
      </w:r>
    </w:p>
    <w:p w:rsidR="001161B9" w:rsidRPr="00770252" w:rsidRDefault="001161B9" w:rsidP="001161B9">
      <w:pPr>
        <w:spacing w:line="480" w:lineRule="auto"/>
        <w:rPr>
          <w:lang w:val="en-US"/>
        </w:rPr>
      </w:pPr>
      <w:r>
        <w:rPr>
          <w:rFonts w:ascii="Arial" w:hAnsi="Arial" w:cs="Arial"/>
          <w:color w:val="000000"/>
          <w:lang w:val="en-GB"/>
        </w:rPr>
        <w:br/>
        <w:t>I would be happy to answer any questions that might arise from these proposals.</w:t>
      </w:r>
      <w:r>
        <w:rPr>
          <w:rFonts w:ascii="Tms Rmn" w:hAnsi="Tms Rmn" w:cs="Tms Rmn"/>
          <w:color w:val="000000"/>
          <w:sz w:val="24"/>
          <w:szCs w:val="24"/>
          <w:lang w:val="en-GB"/>
        </w:rPr>
        <w:br/>
      </w:r>
      <w:r>
        <w:rPr>
          <w:rFonts w:ascii="Arial" w:hAnsi="Arial" w:cs="Arial"/>
          <w:color w:val="000000"/>
          <w:lang w:val="en-GB"/>
        </w:rPr>
        <w:br/>
        <w:t xml:space="preserve">Nga </w:t>
      </w:r>
      <w:proofErr w:type="spellStart"/>
      <w:r>
        <w:rPr>
          <w:rFonts w:ascii="Arial" w:hAnsi="Arial" w:cs="Arial"/>
          <w:color w:val="000000"/>
          <w:lang w:val="en-GB"/>
        </w:rPr>
        <w:t>mihi</w:t>
      </w:r>
      <w:proofErr w:type="spellEnd"/>
      <w:r>
        <w:rPr>
          <w:rFonts w:ascii="Arial" w:hAnsi="Arial" w:cs="Arial"/>
          <w:color w:val="000000"/>
          <w:lang w:val="en-GB"/>
        </w:rPr>
        <w:br/>
      </w:r>
      <w:proofErr w:type="spellStart"/>
      <w:r>
        <w:rPr>
          <w:rFonts w:ascii="Arial" w:hAnsi="Arial" w:cs="Arial"/>
          <w:color w:val="000000"/>
          <w:lang w:val="en-GB"/>
        </w:rPr>
        <w:t>Pania</w:t>
      </w:r>
      <w:proofErr w:type="spellEnd"/>
      <w:r>
        <w:rPr>
          <w:rFonts w:ascii="Arial" w:hAnsi="Arial" w:cs="Arial"/>
          <w:color w:val="000000"/>
          <w:lang w:val="en-GB"/>
        </w:rPr>
        <w:t xml:space="preserve"> Newton</w:t>
      </w:r>
    </w:p>
    <w:sectPr w:rsidR="001161B9"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B9" w:rsidRDefault="001161B9" w:rsidP="00F95C08"/>
  </w:endnote>
  <w:endnote w:type="continuationSeparator" w:id="0">
    <w:p w:rsidR="001161B9" w:rsidRPr="00AC3823" w:rsidRDefault="001161B9" w:rsidP="00AC3823">
      <w:pPr>
        <w:pStyle w:val="Footer"/>
      </w:pPr>
    </w:p>
  </w:endnote>
  <w:endnote w:type="continuationNotice" w:id="1">
    <w:p w:rsidR="001161B9" w:rsidRDefault="00116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B9" w:rsidRPr="00AC3823" w:rsidRDefault="001161B9" w:rsidP="00AC3823">
      <w:pPr>
        <w:pStyle w:val="Footer"/>
        <w:tabs>
          <w:tab w:val="right" w:pos="2155"/>
        </w:tabs>
        <w:spacing w:after="80" w:line="240" w:lineRule="atLeast"/>
        <w:ind w:left="680"/>
        <w:rPr>
          <w:u w:val="single"/>
        </w:rPr>
      </w:pPr>
      <w:r>
        <w:rPr>
          <w:u w:val="single"/>
        </w:rPr>
        <w:tab/>
      </w:r>
    </w:p>
  </w:footnote>
  <w:footnote w:type="continuationSeparator" w:id="0">
    <w:p w:rsidR="001161B9" w:rsidRPr="00AC3823" w:rsidRDefault="001161B9" w:rsidP="00AC3823">
      <w:pPr>
        <w:pStyle w:val="Footer"/>
        <w:tabs>
          <w:tab w:val="right" w:pos="2155"/>
        </w:tabs>
        <w:spacing w:after="80" w:line="240" w:lineRule="atLeast"/>
        <w:ind w:left="680"/>
        <w:rPr>
          <w:u w:val="single"/>
        </w:rPr>
      </w:pPr>
      <w:r>
        <w:rPr>
          <w:u w:val="single"/>
        </w:rPr>
        <w:tab/>
      </w:r>
    </w:p>
  </w:footnote>
  <w:footnote w:type="continuationNotice" w:id="1">
    <w:p w:rsidR="001161B9" w:rsidRPr="00AC3823" w:rsidRDefault="001161B9">
      <w:pPr>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11E1B42"/>
    <w:lvl w:ilvl="0">
      <w:numFmt w:val="bullet"/>
      <w:lvlText w:val="*"/>
      <w:lvlJc w:val="left"/>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B9"/>
    <w:rsid w:val="00017F94"/>
    <w:rsid w:val="00023842"/>
    <w:rsid w:val="000334F9"/>
    <w:rsid w:val="0007796D"/>
    <w:rsid w:val="000B7790"/>
    <w:rsid w:val="000C390E"/>
    <w:rsid w:val="00111F2F"/>
    <w:rsid w:val="001161B9"/>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C1909-6B52-40FF-B15D-C8277DCF8E63}"/>
</file>

<file path=customXml/itemProps2.xml><?xml version="1.0" encoding="utf-8"?>
<ds:datastoreItem xmlns:ds="http://schemas.openxmlformats.org/officeDocument/2006/customXml" ds:itemID="{D25DF382-EEFB-4E7D-8532-34CA1FB79CE2}"/>
</file>

<file path=customXml/itemProps3.xml><?xml version="1.0" encoding="utf-8"?>
<ds:datastoreItem xmlns:ds="http://schemas.openxmlformats.org/officeDocument/2006/customXml" ds:itemID="{05316AA0-2195-449A-8792-B359215A25D4}"/>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1097</Characters>
  <Application>Microsoft Office Word</Application>
  <DocSecurity>0</DocSecurity>
  <Lines>19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Kalpana Singh</dc:creator>
  <cp:lastModifiedBy>Kalpana Singh</cp:lastModifiedBy>
  <cp:revision>1</cp:revision>
  <cp:lastPrinted>2014-05-14T10:59:00Z</cp:lastPrinted>
  <dcterms:created xsi:type="dcterms:W3CDTF">2017-06-30T14:45:00Z</dcterms:created>
  <dcterms:modified xsi:type="dcterms:W3CDTF">2017-06-30T14:46:00Z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