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FF721" w14:textId="77777777" w:rsidR="002F2E23" w:rsidRPr="00EC5556" w:rsidRDefault="00B4618B" w:rsidP="00A836A7">
      <w:pPr>
        <w:ind w:left="397" w:hanging="397"/>
        <w:jc w:val="center"/>
        <w:rPr>
          <w:rFonts w:asciiTheme="minorHAnsi" w:hAnsiTheme="minorHAnsi" w:cstheme="minorHAnsi"/>
          <w:sz w:val="28"/>
          <w:szCs w:val="28"/>
        </w:rPr>
      </w:pPr>
      <w:bookmarkStart w:id="0" w:name="_GoBack"/>
      <w:bookmarkEnd w:id="0"/>
      <w:r w:rsidRPr="00EC5556">
        <w:rPr>
          <w:rFonts w:asciiTheme="minorHAnsi" w:hAnsiTheme="minorHAnsi" w:cstheme="minorHAnsi"/>
          <w:noProof/>
          <w:lang w:val="es-ES_tradnl" w:eastAsia="es-ES_tradnl"/>
        </w:rPr>
        <w:drawing>
          <wp:anchor distT="0" distB="0" distL="114300" distR="114300" simplePos="0" relativeHeight="251659264" behindDoc="0" locked="0" layoutInCell="1" allowOverlap="1" wp14:anchorId="08C40C88" wp14:editId="6E295320">
            <wp:simplePos x="0" y="0"/>
            <wp:positionH relativeFrom="margin">
              <wp:posOffset>4425315</wp:posOffset>
            </wp:positionH>
            <wp:positionV relativeFrom="margin">
              <wp:posOffset>-1270</wp:posOffset>
            </wp:positionV>
            <wp:extent cx="1865630" cy="17335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563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D87765" w14:textId="2A60A797" w:rsidR="00DF26B7" w:rsidRPr="00EC5556" w:rsidRDefault="00DF26B7" w:rsidP="00884559">
      <w:pPr>
        <w:spacing w:after="120"/>
        <w:rPr>
          <w:rFonts w:asciiTheme="minorHAnsi" w:hAnsiTheme="minorHAnsi" w:cstheme="minorHAnsi"/>
          <w:sz w:val="30"/>
          <w:szCs w:val="30"/>
        </w:rPr>
      </w:pPr>
      <w:r w:rsidRPr="00EC5556">
        <w:rPr>
          <w:rFonts w:asciiTheme="minorHAnsi" w:hAnsiTheme="minorHAnsi" w:cstheme="minorHAnsi"/>
          <w:b/>
          <w:sz w:val="30"/>
          <w:szCs w:val="30"/>
        </w:rPr>
        <w:t xml:space="preserve">BRIEFING </w:t>
      </w:r>
      <w:r w:rsidR="00390791" w:rsidRPr="00EC5556">
        <w:rPr>
          <w:rFonts w:asciiTheme="minorHAnsi" w:hAnsiTheme="minorHAnsi" w:cstheme="minorHAnsi"/>
          <w:b/>
          <w:sz w:val="30"/>
          <w:szCs w:val="30"/>
        </w:rPr>
        <w:t>ON</w:t>
      </w:r>
      <w:r w:rsidR="009549DE" w:rsidRPr="00EC5556">
        <w:rPr>
          <w:rFonts w:asciiTheme="minorHAnsi" w:hAnsiTheme="minorHAnsi" w:cstheme="minorHAnsi"/>
          <w:b/>
          <w:sz w:val="30"/>
          <w:szCs w:val="30"/>
        </w:rPr>
        <w:t xml:space="preserve"> </w:t>
      </w:r>
      <w:r w:rsidR="009032BE" w:rsidRPr="00EC5556">
        <w:rPr>
          <w:rFonts w:asciiTheme="minorHAnsi" w:hAnsiTheme="minorHAnsi" w:cstheme="minorHAnsi"/>
          <w:b/>
          <w:sz w:val="30"/>
          <w:szCs w:val="30"/>
          <w:u w:val="single"/>
        </w:rPr>
        <w:t>MAURITANIA</w:t>
      </w:r>
      <w:r w:rsidR="00390791" w:rsidRPr="00EC5556">
        <w:rPr>
          <w:rFonts w:asciiTheme="minorHAnsi" w:hAnsiTheme="minorHAnsi" w:cstheme="minorHAnsi"/>
          <w:b/>
          <w:sz w:val="30"/>
          <w:szCs w:val="30"/>
        </w:rPr>
        <w:t xml:space="preserve"> </w:t>
      </w:r>
      <w:r w:rsidRPr="00EC5556">
        <w:rPr>
          <w:rFonts w:asciiTheme="minorHAnsi" w:hAnsiTheme="minorHAnsi" w:cstheme="minorHAnsi"/>
          <w:b/>
          <w:sz w:val="30"/>
          <w:szCs w:val="30"/>
        </w:rPr>
        <w:t xml:space="preserve">FOR THE </w:t>
      </w:r>
      <w:r w:rsidR="000960E7" w:rsidRPr="00EC5556">
        <w:rPr>
          <w:rFonts w:asciiTheme="minorHAnsi" w:hAnsiTheme="minorHAnsi" w:cstheme="minorHAnsi"/>
          <w:b/>
          <w:sz w:val="30"/>
          <w:szCs w:val="30"/>
        </w:rPr>
        <w:t>COMMITTEE AGAINST TORTURE</w:t>
      </w:r>
      <w:r w:rsidR="00F96A9C" w:rsidRPr="00EC5556">
        <w:rPr>
          <w:rFonts w:asciiTheme="minorHAnsi" w:hAnsiTheme="minorHAnsi" w:cstheme="minorHAnsi"/>
          <w:b/>
          <w:sz w:val="30"/>
          <w:szCs w:val="30"/>
        </w:rPr>
        <w:t xml:space="preserve"> </w:t>
      </w:r>
      <w:r w:rsidR="000960E7" w:rsidRPr="00EC5556">
        <w:rPr>
          <w:rFonts w:asciiTheme="minorHAnsi" w:hAnsiTheme="minorHAnsi" w:cstheme="minorHAnsi"/>
          <w:b/>
          <w:sz w:val="30"/>
          <w:szCs w:val="30"/>
        </w:rPr>
        <w:t>PRESESSIONAL WORKING GROUP</w:t>
      </w:r>
      <w:r w:rsidR="009F05B3" w:rsidRPr="00EC5556">
        <w:rPr>
          <w:rFonts w:asciiTheme="minorHAnsi" w:hAnsiTheme="minorHAnsi" w:cstheme="minorHAnsi"/>
          <w:b/>
          <w:sz w:val="30"/>
          <w:szCs w:val="30"/>
        </w:rPr>
        <w:t xml:space="preserve">, </w:t>
      </w:r>
      <w:r w:rsidR="009032BE" w:rsidRPr="00EC5556">
        <w:rPr>
          <w:rFonts w:asciiTheme="minorHAnsi" w:hAnsiTheme="minorHAnsi" w:cstheme="minorHAnsi"/>
          <w:b/>
          <w:sz w:val="30"/>
          <w:szCs w:val="30"/>
        </w:rPr>
        <w:t>62</w:t>
      </w:r>
      <w:r w:rsidR="009032BE" w:rsidRPr="00EC5556">
        <w:rPr>
          <w:rFonts w:asciiTheme="minorHAnsi" w:hAnsiTheme="minorHAnsi" w:cstheme="minorHAnsi"/>
          <w:b/>
          <w:sz w:val="30"/>
          <w:szCs w:val="30"/>
          <w:vertAlign w:val="superscript"/>
        </w:rPr>
        <w:t>nd</w:t>
      </w:r>
      <w:r w:rsidR="009032BE" w:rsidRPr="00EC5556">
        <w:rPr>
          <w:rFonts w:asciiTheme="minorHAnsi" w:hAnsiTheme="minorHAnsi" w:cstheme="minorHAnsi"/>
          <w:b/>
          <w:sz w:val="30"/>
          <w:szCs w:val="30"/>
        </w:rPr>
        <w:t xml:space="preserve"> </w:t>
      </w:r>
      <w:r w:rsidR="009F05B3" w:rsidRPr="00EC5556">
        <w:rPr>
          <w:rFonts w:asciiTheme="minorHAnsi" w:hAnsiTheme="minorHAnsi" w:cstheme="minorHAnsi"/>
          <w:b/>
          <w:sz w:val="30"/>
          <w:szCs w:val="30"/>
        </w:rPr>
        <w:t>session (</w:t>
      </w:r>
      <w:r w:rsidR="009032BE" w:rsidRPr="00EC5556">
        <w:rPr>
          <w:rFonts w:asciiTheme="minorHAnsi" w:hAnsiTheme="minorHAnsi" w:cstheme="minorHAnsi"/>
          <w:b/>
          <w:sz w:val="30"/>
          <w:szCs w:val="30"/>
          <w:u w:val="single"/>
        </w:rPr>
        <w:t>Nov</w:t>
      </w:r>
      <w:r w:rsidR="00114C96" w:rsidRPr="00EC5556">
        <w:rPr>
          <w:rFonts w:asciiTheme="minorHAnsi" w:hAnsiTheme="minorHAnsi" w:cstheme="minorHAnsi"/>
          <w:b/>
          <w:sz w:val="30"/>
          <w:szCs w:val="30"/>
          <w:u w:val="single"/>
        </w:rPr>
        <w:t>/</w:t>
      </w:r>
      <w:r w:rsidR="009032BE" w:rsidRPr="00EC5556">
        <w:rPr>
          <w:rFonts w:asciiTheme="minorHAnsi" w:hAnsiTheme="minorHAnsi" w:cstheme="minorHAnsi"/>
          <w:b/>
          <w:sz w:val="30"/>
          <w:szCs w:val="30"/>
          <w:u w:val="single"/>
        </w:rPr>
        <w:t>Dec</w:t>
      </w:r>
      <w:r w:rsidR="000960E7" w:rsidRPr="00EC5556">
        <w:rPr>
          <w:rFonts w:asciiTheme="minorHAnsi" w:hAnsiTheme="minorHAnsi" w:cstheme="minorHAnsi"/>
          <w:b/>
          <w:sz w:val="30"/>
          <w:szCs w:val="30"/>
          <w:u w:val="single"/>
        </w:rPr>
        <w:t xml:space="preserve"> 201</w:t>
      </w:r>
      <w:r w:rsidR="00114C96" w:rsidRPr="00EC5556">
        <w:rPr>
          <w:rFonts w:asciiTheme="minorHAnsi" w:hAnsiTheme="minorHAnsi" w:cstheme="minorHAnsi"/>
          <w:b/>
          <w:sz w:val="30"/>
          <w:szCs w:val="30"/>
          <w:u w:val="single"/>
        </w:rPr>
        <w:t>7</w:t>
      </w:r>
      <w:r w:rsidR="009F05B3" w:rsidRPr="00EC5556">
        <w:rPr>
          <w:rFonts w:asciiTheme="minorHAnsi" w:hAnsiTheme="minorHAnsi" w:cstheme="minorHAnsi"/>
          <w:b/>
          <w:sz w:val="30"/>
          <w:szCs w:val="30"/>
        </w:rPr>
        <w:t>)</w:t>
      </w:r>
    </w:p>
    <w:p w14:paraId="046D47E2" w14:textId="3AC8689A" w:rsidR="00491D60" w:rsidRPr="00EC5556" w:rsidRDefault="00DF26B7" w:rsidP="00884559">
      <w:pPr>
        <w:spacing w:after="120"/>
        <w:rPr>
          <w:rStyle w:val="Hyperlink"/>
          <w:rFonts w:asciiTheme="minorHAnsi" w:hAnsiTheme="minorHAnsi" w:cstheme="minorHAnsi"/>
          <w:i/>
          <w:color w:val="auto"/>
          <w:u w:val="none"/>
        </w:rPr>
      </w:pPr>
      <w:r w:rsidRPr="00EC5556">
        <w:rPr>
          <w:rFonts w:asciiTheme="minorHAnsi" w:hAnsiTheme="minorHAnsi" w:cstheme="minorHAnsi"/>
          <w:i/>
        </w:rPr>
        <w:t xml:space="preserve">From </w:t>
      </w:r>
      <w:r w:rsidR="00114C96" w:rsidRPr="00EC5556">
        <w:rPr>
          <w:rFonts w:asciiTheme="minorHAnsi" w:hAnsiTheme="minorHAnsi" w:cstheme="minorHAnsi"/>
          <w:i/>
        </w:rPr>
        <w:t>the</w:t>
      </w:r>
      <w:r w:rsidRPr="00EC5556">
        <w:rPr>
          <w:rFonts w:asciiTheme="minorHAnsi" w:hAnsiTheme="minorHAnsi" w:cstheme="minorHAnsi"/>
          <w:i/>
        </w:rPr>
        <w:t xml:space="preserve"> Global Initiative</w:t>
      </w:r>
      <w:r w:rsidR="00114C96" w:rsidRPr="00EC5556">
        <w:rPr>
          <w:rFonts w:asciiTheme="minorHAnsi" w:hAnsiTheme="minorHAnsi" w:cstheme="minorHAnsi"/>
          <w:i/>
        </w:rPr>
        <w:t xml:space="preserve"> to End All Corporal Punishment of Children, </w:t>
      </w:r>
      <w:hyperlink r:id="rId13" w:history="1">
        <w:r w:rsidR="001F20F8">
          <w:rPr>
            <w:rStyle w:val="Hyperlink"/>
            <w:rFonts w:asciiTheme="minorHAnsi" w:hAnsiTheme="minorHAnsi" w:cstheme="minorHAnsi"/>
            <w:i/>
            <w:color w:val="auto"/>
            <w:u w:val="none"/>
          </w:rPr>
          <w:t>June</w:t>
        </w:r>
      </w:hyperlink>
      <w:r w:rsidR="009032BE" w:rsidRPr="00EC5556">
        <w:rPr>
          <w:rStyle w:val="Hyperlink"/>
          <w:rFonts w:asciiTheme="minorHAnsi" w:hAnsiTheme="minorHAnsi" w:cstheme="minorHAnsi"/>
          <w:i/>
          <w:color w:val="auto"/>
          <w:u w:val="none"/>
        </w:rPr>
        <w:t xml:space="preserve"> 2017</w:t>
      </w:r>
      <w:r w:rsidR="00114C96" w:rsidRPr="00EC5556">
        <w:rPr>
          <w:rFonts w:asciiTheme="minorHAnsi" w:hAnsiTheme="minorHAnsi" w:cstheme="minorHAnsi"/>
          <w:i/>
        </w:rPr>
        <w:t xml:space="preserve"> </w:t>
      </w:r>
    </w:p>
    <w:p w14:paraId="6C48E0F5" w14:textId="015359EF" w:rsidR="00491D60" w:rsidRPr="00EC5556" w:rsidRDefault="008E1A9E" w:rsidP="00491D60">
      <w:pPr>
        <w:rPr>
          <w:rFonts w:asciiTheme="minorHAnsi" w:hAnsiTheme="minorHAnsi" w:cstheme="minorHAnsi"/>
          <w:b/>
          <w:i/>
        </w:rPr>
      </w:pPr>
      <w:r w:rsidRPr="00EC5556">
        <w:rPr>
          <w:rFonts w:asciiTheme="minorHAnsi" w:hAnsiTheme="minorHAnsi" w:cstheme="minorHAnsi"/>
          <w:noProof/>
          <w:lang w:val="es-ES_tradnl" w:eastAsia="es-ES_tradnl"/>
        </w:rPr>
        <mc:AlternateContent>
          <mc:Choice Requires="wps">
            <w:drawing>
              <wp:anchor distT="0" distB="0" distL="114300" distR="114300" simplePos="0" relativeHeight="251658240" behindDoc="0" locked="0" layoutInCell="1" allowOverlap="1" wp14:anchorId="7344B0A4" wp14:editId="0DEEA4CF">
                <wp:simplePos x="0" y="0"/>
                <wp:positionH relativeFrom="margin">
                  <wp:posOffset>-153670</wp:posOffset>
                </wp:positionH>
                <wp:positionV relativeFrom="margin">
                  <wp:posOffset>1818005</wp:posOffset>
                </wp:positionV>
                <wp:extent cx="6629400" cy="342138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1380"/>
                        </a:xfrm>
                        <a:prstGeom prst="rect">
                          <a:avLst/>
                        </a:prstGeom>
                        <a:noFill/>
                        <a:ln w="9525">
                          <a:solidFill>
                            <a:srgbClr val="000000"/>
                          </a:solidFill>
                          <a:miter lim="800000"/>
                          <a:headEnd/>
                          <a:tailEnd/>
                        </a:ln>
                      </wps:spPr>
                      <wps:txbx>
                        <w:txbxContent>
                          <w:p w14:paraId="79B3BFBB" w14:textId="3228001D" w:rsidR="00957038" w:rsidRPr="009032BE" w:rsidRDefault="00957038" w:rsidP="00DA3E1D">
                            <w:pPr>
                              <w:spacing w:after="120"/>
                              <w:rPr>
                                <w:rFonts w:asciiTheme="minorHAnsi" w:hAnsiTheme="minorHAnsi" w:cstheme="minorHAnsi"/>
                                <w:b/>
                                <w:sz w:val="28"/>
                                <w:szCs w:val="28"/>
                              </w:rPr>
                            </w:pPr>
                            <w:r w:rsidRPr="009032BE">
                              <w:rPr>
                                <w:rFonts w:asciiTheme="minorHAnsi" w:hAnsiTheme="minorHAnsi" w:cstheme="minorHAnsi"/>
                                <w:b/>
                                <w:sz w:val="28"/>
                                <w:szCs w:val="28"/>
                              </w:rPr>
                              <w:t>This briefing describes the legality of corporal punishment of children in</w:t>
                            </w:r>
                            <w:r w:rsidR="008E1A9E" w:rsidRPr="009032BE">
                              <w:rPr>
                                <w:rFonts w:asciiTheme="minorHAnsi" w:hAnsiTheme="minorHAnsi" w:cstheme="minorHAnsi"/>
                                <w:b/>
                                <w:sz w:val="28"/>
                                <w:szCs w:val="28"/>
                              </w:rPr>
                              <w:t xml:space="preserve"> </w:t>
                            </w:r>
                            <w:r w:rsidR="002A218B">
                              <w:rPr>
                                <w:rFonts w:asciiTheme="minorHAnsi" w:hAnsiTheme="minorHAnsi" w:cstheme="minorHAnsi"/>
                                <w:b/>
                                <w:sz w:val="28"/>
                                <w:szCs w:val="28"/>
                              </w:rPr>
                              <w:t>Mauritania</w:t>
                            </w:r>
                            <w:r w:rsidRPr="009032BE">
                              <w:rPr>
                                <w:rFonts w:asciiTheme="minorHAnsi" w:hAnsiTheme="minorHAnsi" w:cstheme="minorHAnsi"/>
                                <w:b/>
                                <w:sz w:val="28"/>
                                <w:szCs w:val="28"/>
                              </w:rPr>
                              <w:t xml:space="preserve">. In light of the obligation under international human rights law to prohibit all corporal punishment of children, the recommendations of the UN Secretary General’s Study on Violence against Children, the recommendations made to </w:t>
                            </w:r>
                            <w:r w:rsidR="000E5BB1">
                              <w:rPr>
                                <w:rFonts w:asciiTheme="minorHAnsi" w:hAnsiTheme="minorHAnsi" w:cstheme="minorHAnsi"/>
                                <w:b/>
                                <w:sz w:val="28"/>
                                <w:szCs w:val="28"/>
                              </w:rPr>
                              <w:t>Mauritania</w:t>
                            </w:r>
                            <w:r w:rsidRPr="009032BE">
                              <w:rPr>
                                <w:rFonts w:asciiTheme="minorHAnsi" w:hAnsiTheme="minorHAnsi" w:cstheme="minorHAnsi"/>
                                <w:b/>
                                <w:sz w:val="28"/>
                                <w:szCs w:val="28"/>
                              </w:rPr>
                              <w:t xml:space="preserve"> </w:t>
                            </w:r>
                            <w:r w:rsidR="00E94348" w:rsidRPr="009032BE">
                              <w:rPr>
                                <w:rFonts w:asciiTheme="minorHAnsi" w:hAnsiTheme="minorHAnsi" w:cstheme="minorHAnsi"/>
                                <w:b/>
                                <w:sz w:val="28"/>
                                <w:szCs w:val="28"/>
                              </w:rPr>
                              <w:t xml:space="preserve">by the Committee on the Rights of the Child in </w:t>
                            </w:r>
                            <w:r w:rsidR="000E5BB1">
                              <w:rPr>
                                <w:rFonts w:asciiTheme="minorHAnsi" w:hAnsiTheme="minorHAnsi" w:cstheme="minorHAnsi"/>
                                <w:b/>
                                <w:sz w:val="28"/>
                                <w:szCs w:val="28"/>
                              </w:rPr>
                              <w:t>2001</w:t>
                            </w:r>
                            <w:r w:rsidR="0031564D" w:rsidRPr="009032BE">
                              <w:rPr>
                                <w:rFonts w:asciiTheme="minorHAnsi" w:hAnsiTheme="minorHAnsi" w:cstheme="minorHAnsi"/>
                                <w:b/>
                                <w:sz w:val="28"/>
                                <w:szCs w:val="28"/>
                              </w:rPr>
                              <w:t xml:space="preserve"> and </w:t>
                            </w:r>
                            <w:r w:rsidR="000E5BB1">
                              <w:rPr>
                                <w:rFonts w:asciiTheme="minorHAnsi" w:hAnsiTheme="minorHAnsi" w:cstheme="minorHAnsi"/>
                                <w:b/>
                                <w:sz w:val="28"/>
                                <w:szCs w:val="28"/>
                              </w:rPr>
                              <w:t>2009</w:t>
                            </w:r>
                            <w:r w:rsidR="0031564D" w:rsidRPr="009032BE">
                              <w:rPr>
                                <w:rFonts w:asciiTheme="minorHAnsi" w:hAnsiTheme="minorHAnsi" w:cstheme="minorHAnsi"/>
                                <w:b/>
                                <w:sz w:val="28"/>
                                <w:szCs w:val="28"/>
                              </w:rPr>
                              <w:t xml:space="preserve">, the </w:t>
                            </w:r>
                            <w:r w:rsidR="00E94348" w:rsidRPr="009032BE">
                              <w:rPr>
                                <w:rFonts w:asciiTheme="minorHAnsi" w:hAnsiTheme="minorHAnsi" w:cstheme="minorHAnsi"/>
                                <w:b/>
                                <w:sz w:val="28"/>
                                <w:szCs w:val="28"/>
                              </w:rPr>
                              <w:t xml:space="preserve">Committee </w:t>
                            </w:r>
                            <w:r w:rsidR="000E5BB1">
                              <w:rPr>
                                <w:rFonts w:asciiTheme="minorHAnsi" w:hAnsiTheme="minorHAnsi" w:cstheme="minorHAnsi"/>
                                <w:b/>
                                <w:sz w:val="28"/>
                                <w:szCs w:val="28"/>
                              </w:rPr>
                              <w:t xml:space="preserve">on the Elimination of Discrimination Against Women </w:t>
                            </w:r>
                            <w:r w:rsidR="00E94348" w:rsidRPr="009032BE">
                              <w:rPr>
                                <w:rFonts w:asciiTheme="minorHAnsi" w:hAnsiTheme="minorHAnsi" w:cstheme="minorHAnsi"/>
                                <w:b/>
                                <w:sz w:val="28"/>
                                <w:szCs w:val="28"/>
                              </w:rPr>
                              <w:t xml:space="preserve">in </w:t>
                            </w:r>
                            <w:r w:rsidR="000E5BB1">
                              <w:rPr>
                                <w:rFonts w:asciiTheme="minorHAnsi" w:hAnsiTheme="minorHAnsi" w:cstheme="minorHAnsi"/>
                                <w:b/>
                                <w:sz w:val="28"/>
                                <w:szCs w:val="28"/>
                              </w:rPr>
                              <w:t>2007</w:t>
                            </w:r>
                            <w:r w:rsidR="0031564D" w:rsidRPr="009032BE">
                              <w:rPr>
                                <w:rFonts w:asciiTheme="minorHAnsi" w:hAnsiTheme="minorHAnsi" w:cstheme="minorHAnsi"/>
                                <w:b/>
                                <w:sz w:val="28"/>
                                <w:szCs w:val="28"/>
                              </w:rPr>
                              <w:t xml:space="preserve">, the Committee Against Torture in </w:t>
                            </w:r>
                            <w:r w:rsidR="000E5BB1">
                              <w:rPr>
                                <w:rFonts w:asciiTheme="minorHAnsi" w:hAnsiTheme="minorHAnsi" w:cstheme="minorHAnsi"/>
                                <w:b/>
                                <w:sz w:val="28"/>
                                <w:szCs w:val="28"/>
                              </w:rPr>
                              <w:t>2013</w:t>
                            </w:r>
                            <w:r w:rsidR="0031564D" w:rsidRPr="009032BE">
                              <w:rPr>
                                <w:rFonts w:asciiTheme="minorHAnsi" w:hAnsiTheme="minorHAnsi" w:cstheme="minorHAnsi"/>
                                <w:b/>
                                <w:sz w:val="28"/>
                                <w:szCs w:val="28"/>
                              </w:rPr>
                              <w:t xml:space="preserve"> and the </w:t>
                            </w:r>
                            <w:r w:rsidR="000E5BB1">
                              <w:rPr>
                                <w:rFonts w:asciiTheme="minorHAnsi" w:hAnsiTheme="minorHAnsi" w:cstheme="minorHAnsi"/>
                                <w:b/>
                                <w:sz w:val="28"/>
                                <w:szCs w:val="28"/>
                              </w:rPr>
                              <w:t>Human Rights Committee</w:t>
                            </w:r>
                            <w:r w:rsidR="0031564D" w:rsidRPr="009032BE">
                              <w:rPr>
                                <w:rFonts w:asciiTheme="minorHAnsi" w:hAnsiTheme="minorHAnsi" w:cstheme="minorHAnsi"/>
                                <w:b/>
                                <w:sz w:val="28"/>
                                <w:szCs w:val="28"/>
                              </w:rPr>
                              <w:t xml:space="preserve"> in 201</w:t>
                            </w:r>
                            <w:r w:rsidR="000E5BB1">
                              <w:rPr>
                                <w:rFonts w:asciiTheme="minorHAnsi" w:hAnsiTheme="minorHAnsi" w:cstheme="minorHAnsi"/>
                                <w:b/>
                                <w:sz w:val="28"/>
                                <w:szCs w:val="28"/>
                              </w:rPr>
                              <w:t>3</w:t>
                            </w:r>
                            <w:r w:rsidR="0031564D" w:rsidRPr="009032BE">
                              <w:rPr>
                                <w:rFonts w:asciiTheme="minorHAnsi" w:hAnsiTheme="minorHAnsi" w:cstheme="minorHAnsi"/>
                                <w:b/>
                                <w:sz w:val="28"/>
                                <w:szCs w:val="28"/>
                              </w:rPr>
                              <w:t>,</w:t>
                            </w:r>
                            <w:r w:rsidRPr="009032BE">
                              <w:rPr>
                                <w:rFonts w:asciiTheme="minorHAnsi" w:hAnsiTheme="minorHAnsi" w:cstheme="minorHAnsi"/>
                                <w:b/>
                                <w:sz w:val="28"/>
                                <w:szCs w:val="28"/>
                              </w:rPr>
                              <w:t xml:space="preserve"> </w:t>
                            </w:r>
                            <w:r w:rsidR="0031564D" w:rsidRPr="009032BE">
                              <w:rPr>
                                <w:rFonts w:asciiTheme="minorHAnsi" w:hAnsiTheme="minorHAnsi" w:cstheme="minorHAnsi"/>
                                <w:b/>
                                <w:sz w:val="28"/>
                                <w:szCs w:val="28"/>
                              </w:rPr>
                              <w:t xml:space="preserve">the recommendations to prohibit </w:t>
                            </w:r>
                            <w:r w:rsidR="00E2578B" w:rsidRPr="009032BE">
                              <w:rPr>
                                <w:rFonts w:asciiTheme="minorHAnsi" w:hAnsiTheme="minorHAnsi" w:cstheme="minorHAnsi"/>
                                <w:b/>
                                <w:sz w:val="28"/>
                                <w:szCs w:val="28"/>
                              </w:rPr>
                              <w:t>made</w:t>
                            </w:r>
                            <w:r w:rsidR="0031564D" w:rsidRPr="009032BE">
                              <w:rPr>
                                <w:rFonts w:asciiTheme="minorHAnsi" w:hAnsiTheme="minorHAnsi" w:cstheme="minorHAnsi"/>
                                <w:b/>
                                <w:sz w:val="28"/>
                                <w:szCs w:val="28"/>
                              </w:rPr>
                              <w:t xml:space="preserve"> during the Universal Periodic Review in </w:t>
                            </w:r>
                            <w:r w:rsidR="000E5BB1">
                              <w:rPr>
                                <w:rFonts w:asciiTheme="minorHAnsi" w:hAnsiTheme="minorHAnsi" w:cstheme="minorHAnsi"/>
                                <w:b/>
                                <w:sz w:val="28"/>
                                <w:szCs w:val="28"/>
                              </w:rPr>
                              <w:t>2010</w:t>
                            </w:r>
                            <w:r w:rsidR="0031564D" w:rsidRPr="009032BE">
                              <w:rPr>
                                <w:rFonts w:asciiTheme="minorHAnsi" w:hAnsiTheme="minorHAnsi" w:cstheme="minorHAnsi"/>
                                <w:b/>
                                <w:sz w:val="28"/>
                                <w:szCs w:val="28"/>
                              </w:rPr>
                              <w:t xml:space="preserve">, </w:t>
                            </w:r>
                            <w:r w:rsidR="00880071" w:rsidRPr="009032BE">
                              <w:rPr>
                                <w:rFonts w:asciiTheme="minorHAnsi" w:hAnsiTheme="minorHAnsi" w:cstheme="minorHAnsi"/>
                                <w:b/>
                                <w:sz w:val="28"/>
                                <w:szCs w:val="28"/>
                              </w:rPr>
                              <w:t>and the new global commitment to ending all violence against children in the context of the 2030 Agenda for Sustainable Development,</w:t>
                            </w:r>
                            <w:r w:rsidRPr="009032BE">
                              <w:rPr>
                                <w:rFonts w:asciiTheme="minorHAnsi" w:hAnsiTheme="minorHAnsi" w:cstheme="minorHAnsi"/>
                                <w:b/>
                                <w:sz w:val="28"/>
                                <w:szCs w:val="28"/>
                              </w:rPr>
                              <w:t xml:space="preserve"> we hope the Committee Against Torture will:</w:t>
                            </w:r>
                          </w:p>
                          <w:p w14:paraId="7FCF5474" w14:textId="09B57CC8" w:rsidR="00957038" w:rsidRPr="009032BE" w:rsidRDefault="00957038" w:rsidP="002F2E23">
                            <w:pPr>
                              <w:numPr>
                                <w:ilvl w:val="0"/>
                                <w:numId w:val="4"/>
                              </w:numPr>
                              <w:spacing w:after="120"/>
                              <w:ind w:left="714" w:hanging="357"/>
                              <w:rPr>
                                <w:rFonts w:asciiTheme="minorHAnsi" w:hAnsiTheme="minorHAnsi" w:cstheme="minorHAnsi"/>
                                <w:b/>
                                <w:sz w:val="28"/>
                                <w:szCs w:val="28"/>
                              </w:rPr>
                            </w:pPr>
                            <w:r w:rsidRPr="009032BE">
                              <w:rPr>
                                <w:rFonts w:asciiTheme="minorHAnsi" w:hAnsiTheme="minorHAnsi" w:cstheme="minorHAnsi"/>
                                <w:b/>
                                <w:sz w:val="28"/>
                                <w:szCs w:val="28"/>
                              </w:rPr>
                              <w:t xml:space="preserve">raise the issue of corporal punishment of children in its List of Issues for </w:t>
                            </w:r>
                            <w:r w:rsidR="000E5BB1">
                              <w:rPr>
                                <w:rFonts w:asciiTheme="minorHAnsi" w:hAnsiTheme="minorHAnsi" w:cstheme="minorHAnsi"/>
                                <w:b/>
                                <w:sz w:val="28"/>
                                <w:szCs w:val="28"/>
                              </w:rPr>
                              <w:t>Mauritania</w:t>
                            </w:r>
                            <w:r w:rsidRPr="009032BE">
                              <w:rPr>
                                <w:rFonts w:asciiTheme="minorHAnsi" w:hAnsiTheme="minorHAnsi" w:cstheme="minorHAnsi"/>
                                <w:b/>
                                <w:sz w:val="28"/>
                                <w:szCs w:val="28"/>
                              </w:rPr>
                              <w:t xml:space="preserve">, in particular asking what </w:t>
                            </w:r>
                            <w:r w:rsidR="000E5BB1">
                              <w:rPr>
                                <w:rFonts w:asciiTheme="minorHAnsi" w:hAnsiTheme="minorHAnsi" w:cstheme="minorHAnsi"/>
                                <w:b/>
                                <w:sz w:val="28"/>
                                <w:szCs w:val="28"/>
                              </w:rPr>
                              <w:t>progress is being made on ensuring that prohibition of corporal punishment of children in all settings is included in the draft Child Protection Code</w:t>
                            </w:r>
                            <w:r w:rsidRPr="009032BE">
                              <w:rPr>
                                <w:rFonts w:asciiTheme="minorHAnsi" w:hAnsiTheme="minorHAnsi" w:cstheme="minorHAnsi"/>
                                <w:b/>
                                <w:sz w:val="28"/>
                                <w:szCs w:val="28"/>
                              </w:rPr>
                              <w:t>, and</w:t>
                            </w:r>
                          </w:p>
                          <w:p w14:paraId="4FE7D928" w14:textId="722EFC20" w:rsidR="00957038" w:rsidRPr="009032BE" w:rsidRDefault="00E4587D" w:rsidP="002F2E23">
                            <w:pPr>
                              <w:numPr>
                                <w:ilvl w:val="0"/>
                                <w:numId w:val="4"/>
                              </w:numPr>
                              <w:spacing w:after="120"/>
                              <w:ind w:left="714" w:hanging="357"/>
                              <w:rPr>
                                <w:rFonts w:asciiTheme="minorHAnsi" w:hAnsiTheme="minorHAnsi" w:cstheme="minorHAnsi"/>
                                <w:b/>
                                <w:sz w:val="28"/>
                                <w:szCs w:val="28"/>
                              </w:rPr>
                            </w:pPr>
                            <w:proofErr w:type="gramStart"/>
                            <w:r w:rsidRPr="009032BE">
                              <w:rPr>
                                <w:rFonts w:asciiTheme="minorHAnsi" w:hAnsiTheme="minorHAnsi" w:cstheme="minorHAnsi"/>
                                <w:b/>
                                <w:sz w:val="28"/>
                                <w:szCs w:val="28"/>
                              </w:rPr>
                              <w:t>recommend</w:t>
                            </w:r>
                            <w:proofErr w:type="gramEnd"/>
                            <w:r w:rsidRPr="009032BE">
                              <w:rPr>
                                <w:rFonts w:asciiTheme="minorHAnsi" w:hAnsiTheme="minorHAnsi" w:cstheme="minorHAnsi"/>
                                <w:b/>
                                <w:sz w:val="28"/>
                                <w:szCs w:val="28"/>
                              </w:rPr>
                              <w:t>, in the concluding observations</w:t>
                            </w:r>
                            <w:r w:rsidR="000E5BB1">
                              <w:rPr>
                                <w:rFonts w:asciiTheme="minorHAnsi" w:hAnsiTheme="minorHAnsi" w:cstheme="minorHAnsi"/>
                                <w:b/>
                                <w:sz w:val="28"/>
                                <w:szCs w:val="28"/>
                              </w:rPr>
                              <w:t xml:space="preserve"> on the second periodic state report</w:t>
                            </w:r>
                            <w:r w:rsidRPr="009032BE">
                              <w:rPr>
                                <w:rFonts w:asciiTheme="minorHAnsi" w:hAnsiTheme="minorHAnsi" w:cstheme="minorHAnsi"/>
                                <w:b/>
                                <w:sz w:val="28"/>
                                <w:szCs w:val="28"/>
                              </w:rPr>
                              <w:t xml:space="preserve">, that </w:t>
                            </w:r>
                            <w:r w:rsidR="000E5BB1">
                              <w:rPr>
                                <w:rFonts w:asciiTheme="minorHAnsi" w:hAnsiTheme="minorHAnsi" w:cstheme="minorHAnsi"/>
                                <w:b/>
                                <w:sz w:val="28"/>
                                <w:szCs w:val="28"/>
                              </w:rPr>
                              <w:t>Mauritania</w:t>
                            </w:r>
                            <w:r w:rsidRPr="009032BE">
                              <w:rPr>
                                <w:rFonts w:asciiTheme="minorHAnsi" w:hAnsiTheme="minorHAnsi" w:cstheme="minorHAnsi"/>
                                <w:b/>
                                <w:sz w:val="28"/>
                                <w:szCs w:val="28"/>
                              </w:rPr>
                              <w:t xml:space="preserve"> enact</w:t>
                            </w:r>
                            <w:r w:rsidR="00957038" w:rsidRPr="009032BE">
                              <w:rPr>
                                <w:rFonts w:asciiTheme="minorHAnsi" w:hAnsiTheme="minorHAnsi" w:cstheme="minorHAnsi"/>
                                <w:b/>
                                <w:sz w:val="28"/>
                                <w:szCs w:val="28"/>
                              </w:rPr>
                              <w:t xml:space="preserve"> </w:t>
                            </w:r>
                            <w:r w:rsidR="000E5BB1">
                              <w:rPr>
                                <w:rFonts w:asciiTheme="minorHAnsi" w:hAnsiTheme="minorHAnsi" w:cstheme="minorHAnsi"/>
                                <w:b/>
                                <w:sz w:val="28"/>
                                <w:szCs w:val="28"/>
                              </w:rPr>
                              <w:t>the Child Protection Code</w:t>
                            </w:r>
                            <w:r w:rsidR="00957038" w:rsidRPr="009032BE">
                              <w:rPr>
                                <w:rFonts w:asciiTheme="minorHAnsi" w:hAnsiTheme="minorHAnsi" w:cstheme="minorHAnsi"/>
                                <w:b/>
                                <w:sz w:val="28"/>
                                <w:szCs w:val="28"/>
                              </w:rPr>
                              <w:t xml:space="preserve"> </w:t>
                            </w:r>
                            <w:r w:rsidR="008E1A9E" w:rsidRPr="009032BE">
                              <w:rPr>
                                <w:rFonts w:asciiTheme="minorHAnsi" w:hAnsiTheme="minorHAnsi" w:cstheme="minorHAnsi"/>
                                <w:b/>
                                <w:sz w:val="28"/>
                                <w:szCs w:val="28"/>
                              </w:rPr>
                              <w:t>as a matter of priority</w:t>
                            </w:r>
                            <w:r w:rsidR="00957038" w:rsidRPr="009032BE">
                              <w:rPr>
                                <w:rFonts w:asciiTheme="minorHAnsi" w:hAnsiTheme="minorHAnsi" w:cstheme="minorHAnsi"/>
                                <w:b/>
                                <w:sz w:val="28"/>
                                <w:szCs w:val="28"/>
                              </w:rPr>
                              <w:t xml:space="preserve"> </w:t>
                            </w:r>
                            <w:r w:rsidR="000E5BB1">
                              <w:rPr>
                                <w:rFonts w:asciiTheme="minorHAnsi" w:hAnsiTheme="minorHAnsi" w:cstheme="minorHAnsi"/>
                                <w:b/>
                                <w:sz w:val="28"/>
                                <w:szCs w:val="28"/>
                              </w:rPr>
                              <w:t>to</w:t>
                            </w:r>
                            <w:r w:rsidR="00957038" w:rsidRPr="009032BE">
                              <w:rPr>
                                <w:rFonts w:asciiTheme="minorHAnsi" w:hAnsiTheme="minorHAnsi" w:cstheme="minorHAnsi"/>
                                <w:b/>
                                <w:sz w:val="28"/>
                                <w:szCs w:val="28"/>
                              </w:rPr>
                              <w:t xml:space="preserve"> </w:t>
                            </w:r>
                            <w:r w:rsidR="00880071" w:rsidRPr="009032BE">
                              <w:rPr>
                                <w:rFonts w:asciiTheme="minorHAnsi" w:hAnsiTheme="minorHAnsi" w:cstheme="minorHAnsi"/>
                                <w:b/>
                                <w:sz w:val="28"/>
                                <w:szCs w:val="28"/>
                              </w:rPr>
                              <w:t>clearly</w:t>
                            </w:r>
                            <w:r w:rsidR="000E5BB1">
                              <w:rPr>
                                <w:rFonts w:asciiTheme="minorHAnsi" w:hAnsiTheme="minorHAnsi" w:cstheme="minorHAnsi"/>
                                <w:b/>
                                <w:sz w:val="28"/>
                                <w:szCs w:val="28"/>
                              </w:rPr>
                              <w:t xml:space="preserve"> prohibit</w:t>
                            </w:r>
                            <w:r w:rsidR="00957038" w:rsidRPr="009032BE">
                              <w:rPr>
                                <w:rFonts w:asciiTheme="minorHAnsi" w:hAnsiTheme="minorHAnsi" w:cstheme="minorHAnsi"/>
                                <w:b/>
                                <w:sz w:val="28"/>
                                <w:szCs w:val="28"/>
                              </w:rPr>
                              <w:t xml:space="preserve"> corporal punishment in the home and all other settings.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44B0A4" id="_x0000_t202" coordsize="21600,21600" o:spt="202" path="m,l,21600r21600,l21600,xe">
                <v:stroke joinstyle="miter"/>
                <v:path gradientshapeok="t" o:connecttype="rect"/>
              </v:shapetype>
              <v:shape id="Text Box 2" o:spid="_x0000_s1026" type="#_x0000_t202" style="position:absolute;margin-left:-12.1pt;margin-top:143.15pt;width:522pt;height:269.4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" filled="f">
                <v:textbox style="mso-fit-shape-to-text:t">
                  <w:txbxContent>
                    <w:p w14:paraId="79B3BFBB" w14:textId="3228001D" w:rsidR="00957038" w:rsidRPr="009032BE" w:rsidRDefault="00957038" w:rsidP="00DA3E1D">
                      <w:pPr>
                        <w:spacing w:after="120"/>
                        <w:rPr>
                          <w:rFonts w:asciiTheme="minorHAnsi" w:hAnsiTheme="minorHAnsi" w:cstheme="minorHAnsi"/>
                          <w:b/>
                          <w:sz w:val="28"/>
                          <w:szCs w:val="28"/>
                        </w:rPr>
                      </w:pPr>
                      <w:r w:rsidRPr="009032BE">
                        <w:rPr>
                          <w:rFonts w:asciiTheme="minorHAnsi" w:hAnsiTheme="minorHAnsi" w:cstheme="minorHAnsi"/>
                          <w:b/>
                          <w:sz w:val="28"/>
                          <w:szCs w:val="28"/>
                        </w:rPr>
                        <w:t>This briefing describes the legality of corporal punishment of children in</w:t>
                      </w:r>
                      <w:r w:rsidR="008E1A9E" w:rsidRPr="009032BE">
                        <w:rPr>
                          <w:rFonts w:asciiTheme="minorHAnsi" w:hAnsiTheme="minorHAnsi" w:cstheme="minorHAnsi"/>
                          <w:b/>
                          <w:sz w:val="28"/>
                          <w:szCs w:val="28"/>
                        </w:rPr>
                        <w:t xml:space="preserve"> </w:t>
                      </w:r>
                      <w:r w:rsidR="002A218B">
                        <w:rPr>
                          <w:rFonts w:asciiTheme="minorHAnsi" w:hAnsiTheme="minorHAnsi" w:cstheme="minorHAnsi"/>
                          <w:b/>
                          <w:sz w:val="28"/>
                          <w:szCs w:val="28"/>
                        </w:rPr>
                        <w:t>Mauritania</w:t>
                      </w:r>
                      <w:r w:rsidRPr="009032BE">
                        <w:rPr>
                          <w:rFonts w:asciiTheme="minorHAnsi" w:hAnsiTheme="minorHAnsi" w:cstheme="minorHAnsi"/>
                          <w:b/>
                          <w:sz w:val="28"/>
                          <w:szCs w:val="28"/>
                        </w:rPr>
                        <w:t xml:space="preserve">. In light of the obligation under international human rights law to prohibit all corporal punishment of children, the recommendations of the UN Secretary General’s Study on Violence against Children, the recommendations made to </w:t>
                      </w:r>
                      <w:r w:rsidR="000E5BB1">
                        <w:rPr>
                          <w:rFonts w:asciiTheme="minorHAnsi" w:hAnsiTheme="minorHAnsi" w:cstheme="minorHAnsi"/>
                          <w:b/>
                          <w:sz w:val="28"/>
                          <w:szCs w:val="28"/>
                        </w:rPr>
                        <w:t>Mauritania</w:t>
                      </w:r>
                      <w:r w:rsidRPr="009032BE">
                        <w:rPr>
                          <w:rFonts w:asciiTheme="minorHAnsi" w:hAnsiTheme="minorHAnsi" w:cstheme="minorHAnsi"/>
                          <w:b/>
                          <w:sz w:val="28"/>
                          <w:szCs w:val="28"/>
                        </w:rPr>
                        <w:t xml:space="preserve"> </w:t>
                      </w:r>
                      <w:r w:rsidR="00E94348" w:rsidRPr="009032BE">
                        <w:rPr>
                          <w:rFonts w:asciiTheme="minorHAnsi" w:hAnsiTheme="minorHAnsi" w:cstheme="minorHAnsi"/>
                          <w:b/>
                          <w:sz w:val="28"/>
                          <w:szCs w:val="28"/>
                        </w:rPr>
                        <w:t xml:space="preserve">by the Committee on the Rights of the Child in </w:t>
                      </w:r>
                      <w:r w:rsidR="000E5BB1">
                        <w:rPr>
                          <w:rFonts w:asciiTheme="minorHAnsi" w:hAnsiTheme="minorHAnsi" w:cstheme="minorHAnsi"/>
                          <w:b/>
                          <w:sz w:val="28"/>
                          <w:szCs w:val="28"/>
                        </w:rPr>
                        <w:t>2001</w:t>
                      </w:r>
                      <w:r w:rsidR="0031564D" w:rsidRPr="009032BE">
                        <w:rPr>
                          <w:rFonts w:asciiTheme="minorHAnsi" w:hAnsiTheme="minorHAnsi" w:cstheme="minorHAnsi"/>
                          <w:b/>
                          <w:sz w:val="28"/>
                          <w:szCs w:val="28"/>
                        </w:rPr>
                        <w:t xml:space="preserve"> and </w:t>
                      </w:r>
                      <w:r w:rsidR="000E5BB1">
                        <w:rPr>
                          <w:rFonts w:asciiTheme="minorHAnsi" w:hAnsiTheme="minorHAnsi" w:cstheme="minorHAnsi"/>
                          <w:b/>
                          <w:sz w:val="28"/>
                          <w:szCs w:val="28"/>
                        </w:rPr>
                        <w:t>2009</w:t>
                      </w:r>
                      <w:r w:rsidR="0031564D" w:rsidRPr="009032BE">
                        <w:rPr>
                          <w:rFonts w:asciiTheme="minorHAnsi" w:hAnsiTheme="minorHAnsi" w:cstheme="minorHAnsi"/>
                          <w:b/>
                          <w:sz w:val="28"/>
                          <w:szCs w:val="28"/>
                        </w:rPr>
                        <w:t xml:space="preserve">, the </w:t>
                      </w:r>
                      <w:r w:rsidR="00E94348" w:rsidRPr="009032BE">
                        <w:rPr>
                          <w:rFonts w:asciiTheme="minorHAnsi" w:hAnsiTheme="minorHAnsi" w:cstheme="minorHAnsi"/>
                          <w:b/>
                          <w:sz w:val="28"/>
                          <w:szCs w:val="28"/>
                        </w:rPr>
                        <w:t xml:space="preserve">Committee </w:t>
                      </w:r>
                      <w:r w:rsidR="000E5BB1">
                        <w:rPr>
                          <w:rFonts w:asciiTheme="minorHAnsi" w:hAnsiTheme="minorHAnsi" w:cstheme="minorHAnsi"/>
                          <w:b/>
                          <w:sz w:val="28"/>
                          <w:szCs w:val="28"/>
                        </w:rPr>
                        <w:t xml:space="preserve">on the Elimination of Discrimination Against Women </w:t>
                      </w:r>
                      <w:r w:rsidR="00E94348" w:rsidRPr="009032BE">
                        <w:rPr>
                          <w:rFonts w:asciiTheme="minorHAnsi" w:hAnsiTheme="minorHAnsi" w:cstheme="minorHAnsi"/>
                          <w:b/>
                          <w:sz w:val="28"/>
                          <w:szCs w:val="28"/>
                        </w:rPr>
                        <w:t xml:space="preserve">in </w:t>
                      </w:r>
                      <w:r w:rsidR="000E5BB1">
                        <w:rPr>
                          <w:rFonts w:asciiTheme="minorHAnsi" w:hAnsiTheme="minorHAnsi" w:cstheme="minorHAnsi"/>
                          <w:b/>
                          <w:sz w:val="28"/>
                          <w:szCs w:val="28"/>
                        </w:rPr>
                        <w:t>2007</w:t>
                      </w:r>
                      <w:r w:rsidR="0031564D" w:rsidRPr="009032BE">
                        <w:rPr>
                          <w:rFonts w:asciiTheme="minorHAnsi" w:hAnsiTheme="minorHAnsi" w:cstheme="minorHAnsi"/>
                          <w:b/>
                          <w:sz w:val="28"/>
                          <w:szCs w:val="28"/>
                        </w:rPr>
                        <w:t xml:space="preserve">, the Committee Against Torture in </w:t>
                      </w:r>
                      <w:r w:rsidR="000E5BB1">
                        <w:rPr>
                          <w:rFonts w:asciiTheme="minorHAnsi" w:hAnsiTheme="minorHAnsi" w:cstheme="minorHAnsi"/>
                          <w:b/>
                          <w:sz w:val="28"/>
                          <w:szCs w:val="28"/>
                        </w:rPr>
                        <w:t>2013</w:t>
                      </w:r>
                      <w:r w:rsidR="0031564D" w:rsidRPr="009032BE">
                        <w:rPr>
                          <w:rFonts w:asciiTheme="minorHAnsi" w:hAnsiTheme="minorHAnsi" w:cstheme="minorHAnsi"/>
                          <w:b/>
                          <w:sz w:val="28"/>
                          <w:szCs w:val="28"/>
                        </w:rPr>
                        <w:t xml:space="preserve"> and the </w:t>
                      </w:r>
                      <w:r w:rsidR="000E5BB1">
                        <w:rPr>
                          <w:rFonts w:asciiTheme="minorHAnsi" w:hAnsiTheme="minorHAnsi" w:cstheme="minorHAnsi"/>
                          <w:b/>
                          <w:sz w:val="28"/>
                          <w:szCs w:val="28"/>
                        </w:rPr>
                        <w:t>Human Rights Committee</w:t>
                      </w:r>
                      <w:r w:rsidR="0031564D" w:rsidRPr="009032BE">
                        <w:rPr>
                          <w:rFonts w:asciiTheme="minorHAnsi" w:hAnsiTheme="minorHAnsi" w:cstheme="minorHAnsi"/>
                          <w:b/>
                          <w:sz w:val="28"/>
                          <w:szCs w:val="28"/>
                        </w:rPr>
                        <w:t xml:space="preserve"> in 201</w:t>
                      </w:r>
                      <w:r w:rsidR="000E5BB1">
                        <w:rPr>
                          <w:rFonts w:asciiTheme="minorHAnsi" w:hAnsiTheme="minorHAnsi" w:cstheme="minorHAnsi"/>
                          <w:b/>
                          <w:sz w:val="28"/>
                          <w:szCs w:val="28"/>
                        </w:rPr>
                        <w:t>3</w:t>
                      </w:r>
                      <w:r w:rsidR="0031564D" w:rsidRPr="009032BE">
                        <w:rPr>
                          <w:rFonts w:asciiTheme="minorHAnsi" w:hAnsiTheme="minorHAnsi" w:cstheme="minorHAnsi"/>
                          <w:b/>
                          <w:sz w:val="28"/>
                          <w:szCs w:val="28"/>
                        </w:rPr>
                        <w:t>,</w:t>
                      </w:r>
                      <w:r w:rsidRPr="009032BE">
                        <w:rPr>
                          <w:rFonts w:asciiTheme="minorHAnsi" w:hAnsiTheme="minorHAnsi" w:cstheme="minorHAnsi"/>
                          <w:b/>
                          <w:sz w:val="28"/>
                          <w:szCs w:val="28"/>
                        </w:rPr>
                        <w:t xml:space="preserve"> </w:t>
                      </w:r>
                      <w:r w:rsidR="0031564D" w:rsidRPr="009032BE">
                        <w:rPr>
                          <w:rFonts w:asciiTheme="minorHAnsi" w:hAnsiTheme="minorHAnsi" w:cstheme="minorHAnsi"/>
                          <w:b/>
                          <w:sz w:val="28"/>
                          <w:szCs w:val="28"/>
                        </w:rPr>
                        <w:t xml:space="preserve">the recommendations to prohibit </w:t>
                      </w:r>
                      <w:r w:rsidR="00E2578B" w:rsidRPr="009032BE">
                        <w:rPr>
                          <w:rFonts w:asciiTheme="minorHAnsi" w:hAnsiTheme="minorHAnsi" w:cstheme="minorHAnsi"/>
                          <w:b/>
                          <w:sz w:val="28"/>
                          <w:szCs w:val="28"/>
                        </w:rPr>
                        <w:t>made</w:t>
                      </w:r>
                      <w:r w:rsidR="0031564D" w:rsidRPr="009032BE">
                        <w:rPr>
                          <w:rFonts w:asciiTheme="minorHAnsi" w:hAnsiTheme="minorHAnsi" w:cstheme="minorHAnsi"/>
                          <w:b/>
                          <w:sz w:val="28"/>
                          <w:szCs w:val="28"/>
                        </w:rPr>
                        <w:t xml:space="preserve"> during the Universal Periodic Review in </w:t>
                      </w:r>
                      <w:r w:rsidR="000E5BB1">
                        <w:rPr>
                          <w:rFonts w:asciiTheme="minorHAnsi" w:hAnsiTheme="minorHAnsi" w:cstheme="minorHAnsi"/>
                          <w:b/>
                          <w:sz w:val="28"/>
                          <w:szCs w:val="28"/>
                        </w:rPr>
                        <w:t>2010</w:t>
                      </w:r>
                      <w:r w:rsidR="0031564D" w:rsidRPr="009032BE">
                        <w:rPr>
                          <w:rFonts w:asciiTheme="minorHAnsi" w:hAnsiTheme="minorHAnsi" w:cstheme="minorHAnsi"/>
                          <w:b/>
                          <w:sz w:val="28"/>
                          <w:szCs w:val="28"/>
                        </w:rPr>
                        <w:t xml:space="preserve">, </w:t>
                      </w:r>
                      <w:r w:rsidR="00880071" w:rsidRPr="009032BE">
                        <w:rPr>
                          <w:rFonts w:asciiTheme="minorHAnsi" w:hAnsiTheme="minorHAnsi" w:cstheme="minorHAnsi"/>
                          <w:b/>
                          <w:sz w:val="28"/>
                          <w:szCs w:val="28"/>
                        </w:rPr>
                        <w:t>and the new global commitment to ending all violence against children in the context of the 2030 Agenda for Sustainable Development,</w:t>
                      </w:r>
                      <w:r w:rsidRPr="009032BE">
                        <w:rPr>
                          <w:rFonts w:asciiTheme="minorHAnsi" w:hAnsiTheme="minorHAnsi" w:cstheme="minorHAnsi"/>
                          <w:b/>
                          <w:sz w:val="28"/>
                          <w:szCs w:val="28"/>
                        </w:rPr>
                        <w:t xml:space="preserve"> we hope the Committee Against Torture will:</w:t>
                      </w:r>
                    </w:p>
                    <w:p w14:paraId="7FCF5474" w14:textId="09B57CC8" w:rsidR="00957038" w:rsidRPr="009032BE" w:rsidRDefault="00957038" w:rsidP="002F2E23">
                      <w:pPr>
                        <w:numPr>
                          <w:ilvl w:val="0"/>
                          <w:numId w:val="4"/>
                        </w:numPr>
                        <w:spacing w:after="120"/>
                        <w:ind w:left="714" w:hanging="357"/>
                        <w:rPr>
                          <w:rFonts w:asciiTheme="minorHAnsi" w:hAnsiTheme="minorHAnsi" w:cstheme="minorHAnsi"/>
                          <w:b/>
                          <w:sz w:val="28"/>
                          <w:szCs w:val="28"/>
                        </w:rPr>
                      </w:pPr>
                      <w:r w:rsidRPr="009032BE">
                        <w:rPr>
                          <w:rFonts w:asciiTheme="minorHAnsi" w:hAnsiTheme="minorHAnsi" w:cstheme="minorHAnsi"/>
                          <w:b/>
                          <w:sz w:val="28"/>
                          <w:szCs w:val="28"/>
                        </w:rPr>
                        <w:t xml:space="preserve">raise the issue of corporal punishment of children in its List of Issues for </w:t>
                      </w:r>
                      <w:r w:rsidR="000E5BB1">
                        <w:rPr>
                          <w:rFonts w:asciiTheme="minorHAnsi" w:hAnsiTheme="minorHAnsi" w:cstheme="minorHAnsi"/>
                          <w:b/>
                          <w:sz w:val="28"/>
                          <w:szCs w:val="28"/>
                        </w:rPr>
                        <w:t>Mauritania</w:t>
                      </w:r>
                      <w:r w:rsidRPr="009032BE">
                        <w:rPr>
                          <w:rFonts w:asciiTheme="minorHAnsi" w:hAnsiTheme="minorHAnsi" w:cstheme="minorHAnsi"/>
                          <w:b/>
                          <w:sz w:val="28"/>
                          <w:szCs w:val="28"/>
                        </w:rPr>
                        <w:t xml:space="preserve">, in particular asking what </w:t>
                      </w:r>
                      <w:r w:rsidR="000E5BB1">
                        <w:rPr>
                          <w:rFonts w:asciiTheme="minorHAnsi" w:hAnsiTheme="minorHAnsi" w:cstheme="minorHAnsi"/>
                          <w:b/>
                          <w:sz w:val="28"/>
                          <w:szCs w:val="28"/>
                        </w:rPr>
                        <w:t>progress is being made on ensuring that prohibition of corporal punishment of children in all settings is included in the draft Child Protection Code</w:t>
                      </w:r>
                      <w:r w:rsidRPr="009032BE">
                        <w:rPr>
                          <w:rFonts w:asciiTheme="minorHAnsi" w:hAnsiTheme="minorHAnsi" w:cstheme="minorHAnsi"/>
                          <w:b/>
                          <w:sz w:val="28"/>
                          <w:szCs w:val="28"/>
                        </w:rPr>
                        <w:t>, and</w:t>
                      </w:r>
                    </w:p>
                    <w:p w14:paraId="4FE7D928" w14:textId="722EFC20" w:rsidR="00957038" w:rsidRPr="009032BE" w:rsidRDefault="00E4587D" w:rsidP="002F2E23">
                      <w:pPr>
                        <w:numPr>
                          <w:ilvl w:val="0"/>
                          <w:numId w:val="4"/>
                        </w:numPr>
                        <w:spacing w:after="120"/>
                        <w:ind w:left="714" w:hanging="357"/>
                        <w:rPr>
                          <w:rFonts w:asciiTheme="minorHAnsi" w:hAnsiTheme="minorHAnsi" w:cstheme="minorHAnsi"/>
                          <w:b/>
                          <w:sz w:val="28"/>
                          <w:szCs w:val="28"/>
                        </w:rPr>
                      </w:pPr>
                      <w:r w:rsidRPr="009032BE">
                        <w:rPr>
                          <w:rFonts w:asciiTheme="minorHAnsi" w:hAnsiTheme="minorHAnsi" w:cstheme="minorHAnsi"/>
                          <w:b/>
                          <w:sz w:val="28"/>
                          <w:szCs w:val="28"/>
                        </w:rPr>
                        <w:t>recommend, in the concluding observations</w:t>
                      </w:r>
                      <w:r w:rsidR="000E5BB1">
                        <w:rPr>
                          <w:rFonts w:asciiTheme="minorHAnsi" w:hAnsiTheme="minorHAnsi" w:cstheme="minorHAnsi"/>
                          <w:b/>
                          <w:sz w:val="28"/>
                          <w:szCs w:val="28"/>
                        </w:rPr>
                        <w:t xml:space="preserve"> on the second periodic state report</w:t>
                      </w:r>
                      <w:r w:rsidRPr="009032BE">
                        <w:rPr>
                          <w:rFonts w:asciiTheme="minorHAnsi" w:hAnsiTheme="minorHAnsi" w:cstheme="minorHAnsi"/>
                          <w:b/>
                          <w:sz w:val="28"/>
                          <w:szCs w:val="28"/>
                        </w:rPr>
                        <w:t xml:space="preserve">, that </w:t>
                      </w:r>
                      <w:r w:rsidR="000E5BB1">
                        <w:rPr>
                          <w:rFonts w:asciiTheme="minorHAnsi" w:hAnsiTheme="minorHAnsi" w:cstheme="minorHAnsi"/>
                          <w:b/>
                          <w:sz w:val="28"/>
                          <w:szCs w:val="28"/>
                        </w:rPr>
                        <w:t>Mauritania</w:t>
                      </w:r>
                      <w:r w:rsidRPr="009032BE">
                        <w:rPr>
                          <w:rFonts w:asciiTheme="minorHAnsi" w:hAnsiTheme="minorHAnsi" w:cstheme="minorHAnsi"/>
                          <w:b/>
                          <w:sz w:val="28"/>
                          <w:szCs w:val="28"/>
                        </w:rPr>
                        <w:t xml:space="preserve"> enact</w:t>
                      </w:r>
                      <w:r w:rsidR="00957038" w:rsidRPr="009032BE">
                        <w:rPr>
                          <w:rFonts w:asciiTheme="minorHAnsi" w:hAnsiTheme="minorHAnsi" w:cstheme="minorHAnsi"/>
                          <w:b/>
                          <w:sz w:val="28"/>
                          <w:szCs w:val="28"/>
                        </w:rPr>
                        <w:t xml:space="preserve"> </w:t>
                      </w:r>
                      <w:r w:rsidR="000E5BB1">
                        <w:rPr>
                          <w:rFonts w:asciiTheme="minorHAnsi" w:hAnsiTheme="minorHAnsi" w:cstheme="minorHAnsi"/>
                          <w:b/>
                          <w:sz w:val="28"/>
                          <w:szCs w:val="28"/>
                        </w:rPr>
                        <w:t>the Child Protection Code</w:t>
                      </w:r>
                      <w:r w:rsidR="00957038" w:rsidRPr="009032BE">
                        <w:rPr>
                          <w:rFonts w:asciiTheme="minorHAnsi" w:hAnsiTheme="minorHAnsi" w:cstheme="minorHAnsi"/>
                          <w:b/>
                          <w:sz w:val="28"/>
                          <w:szCs w:val="28"/>
                        </w:rPr>
                        <w:t xml:space="preserve"> </w:t>
                      </w:r>
                      <w:r w:rsidR="008E1A9E" w:rsidRPr="009032BE">
                        <w:rPr>
                          <w:rFonts w:asciiTheme="minorHAnsi" w:hAnsiTheme="minorHAnsi" w:cstheme="minorHAnsi"/>
                          <w:b/>
                          <w:sz w:val="28"/>
                          <w:szCs w:val="28"/>
                        </w:rPr>
                        <w:t>as a matter of priority</w:t>
                      </w:r>
                      <w:r w:rsidR="00957038" w:rsidRPr="009032BE">
                        <w:rPr>
                          <w:rFonts w:asciiTheme="minorHAnsi" w:hAnsiTheme="minorHAnsi" w:cstheme="minorHAnsi"/>
                          <w:b/>
                          <w:sz w:val="28"/>
                          <w:szCs w:val="28"/>
                        </w:rPr>
                        <w:t xml:space="preserve"> </w:t>
                      </w:r>
                      <w:r w:rsidR="000E5BB1">
                        <w:rPr>
                          <w:rFonts w:asciiTheme="minorHAnsi" w:hAnsiTheme="minorHAnsi" w:cstheme="minorHAnsi"/>
                          <w:b/>
                          <w:sz w:val="28"/>
                          <w:szCs w:val="28"/>
                        </w:rPr>
                        <w:t>to</w:t>
                      </w:r>
                      <w:r w:rsidR="00957038" w:rsidRPr="009032BE">
                        <w:rPr>
                          <w:rFonts w:asciiTheme="minorHAnsi" w:hAnsiTheme="minorHAnsi" w:cstheme="minorHAnsi"/>
                          <w:b/>
                          <w:sz w:val="28"/>
                          <w:szCs w:val="28"/>
                        </w:rPr>
                        <w:t xml:space="preserve"> </w:t>
                      </w:r>
                      <w:r w:rsidR="00880071" w:rsidRPr="009032BE">
                        <w:rPr>
                          <w:rFonts w:asciiTheme="minorHAnsi" w:hAnsiTheme="minorHAnsi" w:cstheme="minorHAnsi"/>
                          <w:b/>
                          <w:sz w:val="28"/>
                          <w:szCs w:val="28"/>
                        </w:rPr>
                        <w:t>clearly</w:t>
                      </w:r>
                      <w:r w:rsidR="000E5BB1">
                        <w:rPr>
                          <w:rFonts w:asciiTheme="minorHAnsi" w:hAnsiTheme="minorHAnsi" w:cstheme="minorHAnsi"/>
                          <w:b/>
                          <w:sz w:val="28"/>
                          <w:szCs w:val="28"/>
                        </w:rPr>
                        <w:t xml:space="preserve"> prohibit</w:t>
                      </w:r>
                      <w:r w:rsidR="00957038" w:rsidRPr="009032BE">
                        <w:rPr>
                          <w:rFonts w:asciiTheme="minorHAnsi" w:hAnsiTheme="minorHAnsi" w:cstheme="minorHAnsi"/>
                          <w:b/>
                          <w:sz w:val="28"/>
                          <w:szCs w:val="28"/>
                        </w:rPr>
                        <w:t xml:space="preserve"> corporal punishment in the home and all other settings.</w:t>
                      </w:r>
                    </w:p>
                  </w:txbxContent>
                </v:textbox>
                <w10:wrap type="square" anchorx="margin" anchory="margin"/>
              </v:shape>
            </w:pict>
          </mc:Fallback>
        </mc:AlternateContent>
      </w:r>
    </w:p>
    <w:p w14:paraId="2D7A0162" w14:textId="6DB9F5F5" w:rsidR="0010622D" w:rsidRPr="00EC5556" w:rsidRDefault="0010622D" w:rsidP="00491D60">
      <w:pPr>
        <w:spacing w:after="120"/>
        <w:rPr>
          <w:rFonts w:asciiTheme="minorHAnsi" w:hAnsiTheme="minorHAnsi" w:cstheme="minorHAnsi"/>
          <w:b/>
          <w:sz w:val="28"/>
          <w:szCs w:val="28"/>
        </w:rPr>
      </w:pPr>
      <w:bookmarkStart w:id="1" w:name="OLE_LINK52"/>
      <w:bookmarkStart w:id="2" w:name="OLE_LINK53"/>
    </w:p>
    <w:p w14:paraId="694888CA" w14:textId="25363BA3" w:rsidR="00740847" w:rsidRPr="00EC5556" w:rsidRDefault="00740847" w:rsidP="00740847">
      <w:pPr>
        <w:spacing w:after="120"/>
        <w:rPr>
          <w:rFonts w:asciiTheme="minorHAnsi" w:hAnsiTheme="minorHAnsi" w:cstheme="minorHAnsi"/>
          <w:b/>
          <w:sz w:val="28"/>
          <w:szCs w:val="28"/>
        </w:rPr>
      </w:pPr>
      <w:r w:rsidRPr="00EC5556">
        <w:rPr>
          <w:rFonts w:asciiTheme="minorHAnsi" w:hAnsiTheme="minorHAnsi" w:cstheme="minorHAnsi"/>
          <w:b/>
          <w:sz w:val="28"/>
          <w:szCs w:val="28"/>
        </w:rPr>
        <w:t xml:space="preserve">1 </w:t>
      </w:r>
      <w:r w:rsidR="000E5BB1" w:rsidRPr="00EC5556">
        <w:rPr>
          <w:rFonts w:asciiTheme="minorHAnsi" w:hAnsiTheme="minorHAnsi" w:cstheme="minorHAnsi"/>
          <w:b/>
          <w:sz w:val="28"/>
          <w:szCs w:val="28"/>
        </w:rPr>
        <w:t>Mauritania’s</w:t>
      </w:r>
      <w:r w:rsidR="00D650E4" w:rsidRPr="00EC5556">
        <w:rPr>
          <w:rFonts w:asciiTheme="minorHAnsi" w:hAnsiTheme="minorHAnsi" w:cstheme="minorHAnsi"/>
          <w:b/>
          <w:sz w:val="28"/>
          <w:szCs w:val="28"/>
        </w:rPr>
        <w:t xml:space="preserve"> report</w:t>
      </w:r>
      <w:r w:rsidRPr="00EC5556">
        <w:rPr>
          <w:rFonts w:asciiTheme="minorHAnsi" w:hAnsiTheme="minorHAnsi" w:cstheme="minorHAnsi"/>
          <w:b/>
          <w:sz w:val="28"/>
          <w:szCs w:val="28"/>
        </w:rPr>
        <w:t xml:space="preserve"> to the Committee</w:t>
      </w:r>
      <w:r w:rsidR="00D650E4" w:rsidRPr="00EC5556">
        <w:rPr>
          <w:rFonts w:asciiTheme="minorHAnsi" w:hAnsiTheme="minorHAnsi" w:cstheme="minorHAnsi"/>
          <w:b/>
          <w:sz w:val="28"/>
          <w:szCs w:val="28"/>
        </w:rPr>
        <w:t xml:space="preserve"> </w:t>
      </w:r>
      <w:proofErr w:type="gramStart"/>
      <w:r w:rsidR="00D650E4" w:rsidRPr="00EC5556">
        <w:rPr>
          <w:rFonts w:asciiTheme="minorHAnsi" w:hAnsiTheme="minorHAnsi" w:cstheme="minorHAnsi"/>
          <w:b/>
          <w:sz w:val="28"/>
          <w:szCs w:val="28"/>
        </w:rPr>
        <w:t>Against</w:t>
      </w:r>
      <w:proofErr w:type="gramEnd"/>
      <w:r w:rsidR="00D650E4" w:rsidRPr="00EC5556">
        <w:rPr>
          <w:rFonts w:asciiTheme="minorHAnsi" w:hAnsiTheme="minorHAnsi" w:cstheme="minorHAnsi"/>
          <w:b/>
          <w:sz w:val="28"/>
          <w:szCs w:val="28"/>
        </w:rPr>
        <w:t xml:space="preserve"> Torture</w:t>
      </w:r>
    </w:p>
    <w:p w14:paraId="1EB492EA" w14:textId="30B1DC02" w:rsidR="00740847" w:rsidRPr="00EC5556" w:rsidRDefault="00CD4403" w:rsidP="003208D4">
      <w:pPr>
        <w:pStyle w:val="Header"/>
        <w:numPr>
          <w:ilvl w:val="1"/>
          <w:numId w:val="5"/>
        </w:numPr>
        <w:spacing w:after="120"/>
        <w:rPr>
          <w:rFonts w:asciiTheme="minorHAnsi" w:eastAsia="Calibri" w:hAnsiTheme="minorHAnsi" w:cstheme="minorHAnsi"/>
          <w:lang w:val="en-US"/>
        </w:rPr>
      </w:pPr>
      <w:r w:rsidRPr="00EC5556">
        <w:rPr>
          <w:rFonts w:asciiTheme="minorHAnsi" w:hAnsiTheme="minorHAnsi" w:cstheme="minorHAnsi"/>
        </w:rPr>
        <w:t>Mauritania’s</w:t>
      </w:r>
      <w:r w:rsidR="00BA3425" w:rsidRPr="00EC5556">
        <w:rPr>
          <w:rFonts w:asciiTheme="minorHAnsi" w:hAnsiTheme="minorHAnsi" w:cstheme="minorHAnsi"/>
        </w:rPr>
        <w:t xml:space="preserve"> second periodic report to the Committee Against Torture (</w:t>
      </w:r>
      <w:r w:rsidR="003208D4" w:rsidRPr="00EC5556">
        <w:rPr>
          <w:rFonts w:asciiTheme="minorHAnsi" w:hAnsiTheme="minorHAnsi" w:cstheme="minorHAnsi"/>
        </w:rPr>
        <w:t>CAT/C/MRT/2</w:t>
      </w:r>
      <w:r w:rsidR="00BA3425" w:rsidRPr="00EC5556">
        <w:rPr>
          <w:rFonts w:asciiTheme="minorHAnsi" w:hAnsiTheme="minorHAnsi" w:cstheme="minorHAnsi"/>
        </w:rPr>
        <w:t xml:space="preserve">) </w:t>
      </w:r>
      <w:r w:rsidR="003208D4" w:rsidRPr="00EC5556">
        <w:rPr>
          <w:rFonts w:asciiTheme="minorHAnsi" w:hAnsiTheme="minorHAnsi" w:cstheme="minorHAnsi"/>
        </w:rPr>
        <w:t>answers the Committee’s previous recommendation to prohibit all corporal punishment by mentioning a draft Child Protection Code which would criminalise corporal punishment.</w:t>
      </w:r>
      <w:r w:rsidR="003208D4" w:rsidRPr="00EC5556">
        <w:rPr>
          <w:rStyle w:val="FootnoteReference"/>
          <w:rFonts w:asciiTheme="minorHAnsi" w:hAnsiTheme="minorHAnsi" w:cstheme="minorHAnsi"/>
        </w:rPr>
        <w:footnoteReference w:id="1"/>
      </w:r>
      <w:r w:rsidR="003208D4" w:rsidRPr="00EC5556">
        <w:rPr>
          <w:rFonts w:asciiTheme="minorHAnsi" w:hAnsiTheme="minorHAnsi" w:cstheme="minorHAnsi"/>
        </w:rPr>
        <w:t xml:space="preserve"> The report further </w:t>
      </w:r>
      <w:proofErr w:type="gramStart"/>
      <w:r w:rsidR="003208D4" w:rsidRPr="00EC5556">
        <w:rPr>
          <w:rFonts w:asciiTheme="minorHAnsi" w:hAnsiTheme="minorHAnsi" w:cstheme="minorHAnsi"/>
        </w:rPr>
        <w:t>mentions</w:t>
      </w:r>
      <w:proofErr w:type="gramEnd"/>
      <w:r w:rsidR="003208D4" w:rsidRPr="00EC5556">
        <w:rPr>
          <w:rFonts w:asciiTheme="minorHAnsi" w:hAnsiTheme="minorHAnsi" w:cstheme="minorHAnsi"/>
        </w:rPr>
        <w:t xml:space="preserve"> policies which condemn corporal punishment in schools and homes and the existence of awareness-raising campaigns.</w:t>
      </w:r>
      <w:r w:rsidR="003208D4" w:rsidRPr="00EC5556">
        <w:rPr>
          <w:rStyle w:val="FootnoteReference"/>
          <w:rFonts w:asciiTheme="minorHAnsi" w:hAnsiTheme="minorHAnsi" w:cstheme="minorHAnsi"/>
        </w:rPr>
        <w:footnoteReference w:id="2"/>
      </w:r>
    </w:p>
    <w:p w14:paraId="5520035D" w14:textId="6D0A3FC1" w:rsidR="00666A29" w:rsidRPr="00EC5556" w:rsidRDefault="003208D4" w:rsidP="00666A29">
      <w:pPr>
        <w:pStyle w:val="Header"/>
        <w:numPr>
          <w:ilvl w:val="1"/>
          <w:numId w:val="5"/>
        </w:numPr>
        <w:spacing w:after="120"/>
        <w:rPr>
          <w:rFonts w:asciiTheme="minorHAnsi" w:hAnsiTheme="minorHAnsi" w:cstheme="minorHAnsi"/>
        </w:rPr>
      </w:pPr>
      <w:r w:rsidRPr="00EC5556">
        <w:rPr>
          <w:rFonts w:asciiTheme="minorHAnsi" w:hAnsiTheme="minorHAnsi" w:cstheme="minorHAnsi"/>
          <w:szCs w:val="26"/>
        </w:rPr>
        <w:t>We welcome the Government’s decision to draft a Child Protection Code and hope the enacted Code will indeed contain a clear and explicit prohibition of all corporal punishment of children, however light, in every setting including the home.</w:t>
      </w:r>
    </w:p>
    <w:p w14:paraId="1074D335" w14:textId="06E134DB" w:rsidR="00740847" w:rsidRPr="00EC5556" w:rsidRDefault="00FA163D" w:rsidP="00FA163D">
      <w:pPr>
        <w:pStyle w:val="Header"/>
        <w:numPr>
          <w:ilvl w:val="1"/>
          <w:numId w:val="5"/>
        </w:numPr>
        <w:spacing w:after="120"/>
        <w:rPr>
          <w:rFonts w:asciiTheme="minorHAnsi" w:hAnsiTheme="minorHAnsi" w:cstheme="minorHAnsi"/>
          <w:b/>
        </w:rPr>
      </w:pPr>
      <w:r w:rsidRPr="00EC5556">
        <w:rPr>
          <w:rFonts w:asciiTheme="minorHAnsi" w:hAnsiTheme="minorHAnsi" w:cstheme="minorHAnsi"/>
          <w:b/>
        </w:rPr>
        <w:t xml:space="preserve">We hope the Committee will raise the issue of corporal punishment of children in its review of </w:t>
      </w:r>
      <w:r w:rsidR="003208D4" w:rsidRPr="00EC5556">
        <w:rPr>
          <w:rFonts w:asciiTheme="minorHAnsi" w:hAnsiTheme="minorHAnsi" w:cstheme="minorHAnsi"/>
          <w:b/>
        </w:rPr>
        <w:t>Mauritania</w:t>
      </w:r>
      <w:r w:rsidRPr="00EC5556">
        <w:rPr>
          <w:rFonts w:asciiTheme="minorHAnsi" w:hAnsiTheme="minorHAnsi" w:cstheme="minorHAnsi"/>
          <w:b/>
        </w:rPr>
        <w:t xml:space="preserve"> and recommend that </w:t>
      </w:r>
      <w:r w:rsidR="00C662B1" w:rsidRPr="00EC5556">
        <w:rPr>
          <w:rFonts w:asciiTheme="minorHAnsi" w:hAnsiTheme="minorHAnsi" w:cstheme="minorHAnsi"/>
          <w:b/>
        </w:rPr>
        <w:t>clear and explicit prohibition of all corporal punishment is included in the draft Child Protection Code, and that the Code is enacted as a matter of priority.</w:t>
      </w:r>
    </w:p>
    <w:p w14:paraId="6CD75492" w14:textId="77777777" w:rsidR="00740847" w:rsidRPr="00EC5556" w:rsidRDefault="00740847" w:rsidP="00740847">
      <w:pPr>
        <w:pStyle w:val="Header"/>
        <w:spacing w:after="120"/>
        <w:ind w:left="284" w:hanging="284"/>
        <w:rPr>
          <w:rFonts w:asciiTheme="minorHAnsi" w:hAnsiTheme="minorHAnsi" w:cstheme="minorHAnsi"/>
        </w:rPr>
      </w:pPr>
    </w:p>
    <w:p w14:paraId="1BD44759" w14:textId="6C4E34FE" w:rsidR="00740847" w:rsidRPr="00EC5556" w:rsidRDefault="00740847" w:rsidP="00740847">
      <w:pPr>
        <w:spacing w:after="120"/>
        <w:ind w:left="482" w:hanging="482"/>
        <w:rPr>
          <w:rFonts w:asciiTheme="minorHAnsi" w:hAnsiTheme="minorHAnsi" w:cstheme="minorHAnsi"/>
          <w:sz w:val="28"/>
          <w:szCs w:val="28"/>
        </w:rPr>
      </w:pPr>
      <w:r w:rsidRPr="00EC5556">
        <w:rPr>
          <w:rFonts w:asciiTheme="minorHAnsi" w:hAnsiTheme="minorHAnsi" w:cstheme="minorHAnsi"/>
          <w:b/>
          <w:sz w:val="28"/>
          <w:szCs w:val="28"/>
        </w:rPr>
        <w:lastRenderedPageBreak/>
        <w:t xml:space="preserve">2 The legality of corporal punishment of children in </w:t>
      </w:r>
      <w:r w:rsidR="009D08DD" w:rsidRPr="00EC5556">
        <w:rPr>
          <w:rFonts w:asciiTheme="minorHAnsi" w:hAnsiTheme="minorHAnsi" w:cstheme="minorHAnsi"/>
          <w:b/>
          <w:sz w:val="28"/>
          <w:szCs w:val="28"/>
        </w:rPr>
        <w:t>Mauritania</w:t>
      </w:r>
    </w:p>
    <w:p w14:paraId="794D5326" w14:textId="0557D9AE" w:rsidR="00F202EC" w:rsidRPr="00EC5556" w:rsidRDefault="00F202EC" w:rsidP="00F202EC">
      <w:pPr>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szCs w:val="26"/>
        </w:rPr>
      </w:pPr>
      <w:r w:rsidRPr="00EC5556">
        <w:rPr>
          <w:rFonts w:asciiTheme="minorHAnsi" w:hAnsiTheme="minorHAnsi" w:cstheme="minorHAnsi"/>
          <w:szCs w:val="26"/>
        </w:rPr>
        <w:t>2</w:t>
      </w:r>
      <w:r w:rsidR="00967613" w:rsidRPr="00EC5556">
        <w:rPr>
          <w:rFonts w:asciiTheme="minorHAnsi" w:hAnsiTheme="minorHAnsi" w:cstheme="minorHAnsi"/>
          <w:szCs w:val="26"/>
        </w:rPr>
        <w:t xml:space="preserve">.1 </w:t>
      </w:r>
      <w:r w:rsidR="00967613" w:rsidRPr="00EC5556">
        <w:rPr>
          <w:rFonts w:asciiTheme="minorHAnsi" w:hAnsiTheme="minorHAnsi" w:cstheme="minorHAnsi"/>
          <w:b/>
          <w:i/>
          <w:szCs w:val="26"/>
        </w:rPr>
        <w:t>Summary:</w:t>
      </w:r>
      <w:r w:rsidR="00967613" w:rsidRPr="00EC5556">
        <w:rPr>
          <w:rFonts w:asciiTheme="minorHAnsi" w:hAnsiTheme="minorHAnsi" w:cstheme="minorHAnsi"/>
          <w:i/>
          <w:szCs w:val="26"/>
        </w:rPr>
        <w:t xml:space="preserve"> </w:t>
      </w:r>
      <w:bookmarkEnd w:id="1"/>
      <w:bookmarkEnd w:id="2"/>
      <w:r w:rsidRPr="00EC5556">
        <w:rPr>
          <w:rFonts w:asciiTheme="minorHAnsi" w:hAnsiTheme="minorHAnsi" w:cstheme="minorHAnsi"/>
          <w:szCs w:val="26"/>
        </w:rPr>
        <w:t xml:space="preserve">Corporal punishment of children in </w:t>
      </w:r>
      <w:r w:rsidR="002A218B" w:rsidRPr="00EC5556">
        <w:rPr>
          <w:rFonts w:asciiTheme="minorHAnsi" w:hAnsiTheme="minorHAnsi" w:cstheme="minorHAnsi"/>
          <w:szCs w:val="26"/>
        </w:rPr>
        <w:t>Mauritania</w:t>
      </w:r>
      <w:r w:rsidRPr="00EC5556">
        <w:rPr>
          <w:rFonts w:asciiTheme="minorHAnsi" w:hAnsiTheme="minorHAnsi" w:cstheme="minorHAnsi"/>
          <w:szCs w:val="26"/>
        </w:rPr>
        <w:t xml:space="preserve"> is</w:t>
      </w:r>
      <w:r w:rsidR="002A218B" w:rsidRPr="00EC5556">
        <w:rPr>
          <w:rFonts w:asciiTheme="minorHAnsi" w:hAnsiTheme="minorHAnsi" w:cstheme="minorHAnsi"/>
          <w:szCs w:val="26"/>
        </w:rPr>
        <w:t xml:space="preserve"> not fully prohibited in any settings</w:t>
      </w:r>
      <w:r w:rsidRPr="00EC5556">
        <w:rPr>
          <w:rFonts w:asciiTheme="minorHAnsi" w:hAnsiTheme="minorHAnsi" w:cstheme="minorHAnsi"/>
          <w:szCs w:val="26"/>
        </w:rPr>
        <w:t>.</w:t>
      </w:r>
      <w:r w:rsidR="002A218B" w:rsidRPr="00EC5556">
        <w:rPr>
          <w:rFonts w:asciiTheme="minorHAnsi" w:hAnsiTheme="minorHAnsi" w:cstheme="minorHAnsi"/>
          <w:szCs w:val="26"/>
        </w:rPr>
        <w:t xml:space="preserve"> A fatwa was issued in 2009 against corporal punishment but prohibition has yet to have been explicitly included in domestic legislation. A draft Child Protection Code is currently under discussion.</w:t>
      </w:r>
      <w:r w:rsidRPr="00EC5556">
        <w:rPr>
          <w:rFonts w:asciiTheme="minorHAnsi" w:hAnsiTheme="minorHAnsi" w:cstheme="minorHAnsi"/>
          <w:szCs w:val="26"/>
        </w:rPr>
        <w:t xml:space="preserve"> </w:t>
      </w:r>
    </w:p>
    <w:p w14:paraId="673B3618" w14:textId="190D979B" w:rsidR="009D08DD" w:rsidRPr="00EC5556" w:rsidRDefault="00F202EC" w:rsidP="009D08DD">
      <w:pPr>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sidRPr="00EC5556">
        <w:rPr>
          <w:rFonts w:asciiTheme="minorHAnsi" w:hAnsiTheme="minorHAnsi" w:cstheme="minorHAnsi"/>
        </w:rPr>
        <w:t>2</w:t>
      </w:r>
      <w:r w:rsidR="00880071" w:rsidRPr="00EC5556">
        <w:rPr>
          <w:rFonts w:asciiTheme="minorHAnsi" w:hAnsiTheme="minorHAnsi" w:cstheme="minorHAnsi"/>
        </w:rPr>
        <w:t xml:space="preserve">.2 </w:t>
      </w:r>
      <w:r w:rsidR="00880071" w:rsidRPr="00EC5556">
        <w:rPr>
          <w:rFonts w:asciiTheme="minorHAnsi" w:hAnsiTheme="minorHAnsi" w:cstheme="minorHAnsi"/>
          <w:b/>
          <w:i/>
        </w:rPr>
        <w:t>Home (</w:t>
      </w:r>
      <w:bookmarkStart w:id="3" w:name="OLE_LINK1"/>
      <w:bookmarkStart w:id="4" w:name="OLE_LINK2"/>
      <w:r w:rsidR="006D6DEE" w:rsidRPr="00EC5556">
        <w:rPr>
          <w:rFonts w:asciiTheme="minorHAnsi" w:hAnsiTheme="minorHAnsi" w:cstheme="minorHAnsi"/>
          <w:b/>
          <w:i/>
          <w:u w:val="single"/>
        </w:rPr>
        <w:t>lawful</w:t>
      </w:r>
      <w:r w:rsidR="00880071" w:rsidRPr="00EC5556">
        <w:rPr>
          <w:rFonts w:asciiTheme="minorHAnsi" w:hAnsiTheme="minorHAnsi" w:cstheme="minorHAnsi"/>
          <w:b/>
          <w:i/>
        </w:rPr>
        <w:t xml:space="preserve">): </w:t>
      </w:r>
      <w:r w:rsidR="009D08DD" w:rsidRPr="00EC5556">
        <w:rPr>
          <w:rFonts w:asciiTheme="minorHAnsi" w:hAnsiTheme="minorHAnsi" w:cstheme="minorHAnsi"/>
        </w:rPr>
        <w:t xml:space="preserve">Provisions against violence and abuse in the Criminal Code 1983, the law “sur la </w:t>
      </w:r>
      <w:proofErr w:type="spellStart"/>
      <w:r w:rsidR="009D08DD" w:rsidRPr="00EC5556">
        <w:rPr>
          <w:rFonts w:asciiTheme="minorHAnsi" w:hAnsiTheme="minorHAnsi" w:cstheme="minorHAnsi"/>
        </w:rPr>
        <w:t>traite</w:t>
      </w:r>
      <w:proofErr w:type="spellEnd"/>
      <w:r w:rsidR="009D08DD" w:rsidRPr="00EC5556">
        <w:rPr>
          <w:rFonts w:asciiTheme="minorHAnsi" w:hAnsiTheme="minorHAnsi" w:cstheme="minorHAnsi"/>
        </w:rPr>
        <w:t xml:space="preserve"> des </w:t>
      </w:r>
      <w:proofErr w:type="spellStart"/>
      <w:r w:rsidR="009D08DD" w:rsidRPr="00EC5556">
        <w:rPr>
          <w:rFonts w:asciiTheme="minorHAnsi" w:hAnsiTheme="minorHAnsi" w:cstheme="minorHAnsi"/>
        </w:rPr>
        <w:t>personnes</w:t>
      </w:r>
      <w:proofErr w:type="spellEnd"/>
      <w:r w:rsidR="009D08DD" w:rsidRPr="00EC5556">
        <w:rPr>
          <w:rFonts w:asciiTheme="minorHAnsi" w:hAnsiTheme="minorHAnsi" w:cstheme="minorHAnsi"/>
        </w:rPr>
        <w:t xml:space="preserve">” 2003, the Personal Status Code 2001 and the Constitution 1991 are not interpreted as prohibiting all corporal punishment of children. Order No. 2005-015 of 5 December 2005 on the judicial protection of children states that the subjection of children to torture or to acts of barbarity shall be punishable by </w:t>
      </w:r>
      <w:r w:rsidR="002A218B" w:rsidRPr="00EC5556">
        <w:rPr>
          <w:rFonts w:asciiTheme="minorHAnsi" w:hAnsiTheme="minorHAnsi" w:cstheme="minorHAnsi"/>
        </w:rPr>
        <w:t>“</w:t>
      </w:r>
      <w:r w:rsidR="009D08DD" w:rsidRPr="00EC5556">
        <w:rPr>
          <w:rFonts w:asciiTheme="minorHAnsi" w:hAnsiTheme="minorHAnsi" w:cstheme="minorHAnsi"/>
        </w:rPr>
        <w:t>six years’ rigorous imprisonment” and provides for harsh sentences if the offence is committed repeatedly or if it results in damage, mutilation, disability or death (art. 11), but it does not prohibit corporal punishment. In 2009, a Fatwa was issued against corporal punishment of children but it has not been followed by law reform.</w:t>
      </w:r>
      <w:r w:rsidR="009D08DD" w:rsidRPr="00EC5556">
        <w:rPr>
          <w:rFonts w:asciiTheme="minorHAnsi" w:hAnsiTheme="minorHAnsi" w:cstheme="minorHAnsi"/>
          <w:vertAlign w:val="superscript"/>
        </w:rPr>
        <w:footnoteReference w:id="3"/>
      </w:r>
      <w:r w:rsidR="009D08DD" w:rsidRPr="00EC5556">
        <w:rPr>
          <w:rFonts w:asciiTheme="minorHAnsi" w:hAnsiTheme="minorHAnsi" w:cstheme="minorHAnsi"/>
        </w:rPr>
        <w:t xml:space="preserve"> A draft Act on violence against women is under discussion.</w:t>
      </w:r>
      <w:r w:rsidR="009D08DD" w:rsidRPr="00EC5556">
        <w:rPr>
          <w:rFonts w:asciiTheme="minorHAnsi" w:hAnsiTheme="minorHAnsi" w:cstheme="minorHAnsi"/>
          <w:vertAlign w:val="superscript"/>
        </w:rPr>
        <w:footnoteReference w:id="4"/>
      </w:r>
      <w:r w:rsidR="002A218B" w:rsidRPr="00EC5556">
        <w:rPr>
          <w:rFonts w:asciiTheme="minorHAnsi" w:hAnsiTheme="minorHAnsi" w:cstheme="minorHAnsi"/>
        </w:rPr>
        <w:t xml:space="preserve"> A draft Child Protection Code is currently under discussion – the Government reported in 2017 to the Committee </w:t>
      </w:r>
      <w:proofErr w:type="gramStart"/>
      <w:r w:rsidR="002A218B" w:rsidRPr="00EC5556">
        <w:rPr>
          <w:rFonts w:asciiTheme="minorHAnsi" w:hAnsiTheme="minorHAnsi" w:cstheme="minorHAnsi"/>
        </w:rPr>
        <w:t>Against</w:t>
      </w:r>
      <w:proofErr w:type="gramEnd"/>
      <w:r w:rsidR="002A218B" w:rsidRPr="00EC5556">
        <w:rPr>
          <w:rFonts w:asciiTheme="minorHAnsi" w:hAnsiTheme="minorHAnsi" w:cstheme="minorHAnsi"/>
        </w:rPr>
        <w:t xml:space="preserve"> Torture that the draft Code criminalised corporal punishment of children.</w:t>
      </w:r>
      <w:r w:rsidR="002A218B" w:rsidRPr="00EC5556">
        <w:rPr>
          <w:rStyle w:val="FootnoteReference"/>
          <w:rFonts w:asciiTheme="minorHAnsi" w:hAnsiTheme="minorHAnsi" w:cstheme="minorHAnsi"/>
        </w:rPr>
        <w:footnoteReference w:id="5"/>
      </w:r>
    </w:p>
    <w:p w14:paraId="2E3E8838" w14:textId="7F41CE58" w:rsidR="0072293F" w:rsidRPr="00EC5556" w:rsidRDefault="002A218B" w:rsidP="009D08DD">
      <w:pPr>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sidRPr="00EC5556">
        <w:rPr>
          <w:rFonts w:asciiTheme="minorHAnsi" w:hAnsiTheme="minorHAnsi" w:cstheme="minorHAnsi"/>
        </w:rPr>
        <w:t>2.3</w:t>
      </w:r>
      <w:r w:rsidR="00880071" w:rsidRPr="00EC5556">
        <w:rPr>
          <w:rFonts w:asciiTheme="minorHAnsi" w:hAnsiTheme="minorHAnsi" w:cstheme="minorHAnsi"/>
        </w:rPr>
        <w:t xml:space="preserve"> </w:t>
      </w:r>
      <w:r w:rsidR="00880071" w:rsidRPr="00EC5556">
        <w:rPr>
          <w:rFonts w:asciiTheme="minorHAnsi" w:hAnsiTheme="minorHAnsi" w:cstheme="minorHAnsi"/>
          <w:b/>
          <w:i/>
        </w:rPr>
        <w:t xml:space="preserve">Alternative care </w:t>
      </w:r>
      <w:r w:rsidR="00A46A56" w:rsidRPr="00EC5556">
        <w:rPr>
          <w:rFonts w:asciiTheme="minorHAnsi" w:hAnsiTheme="minorHAnsi" w:cstheme="minorHAnsi"/>
          <w:b/>
          <w:i/>
        </w:rPr>
        <w:t xml:space="preserve">and day care </w:t>
      </w:r>
      <w:r w:rsidR="00880071" w:rsidRPr="00EC5556">
        <w:rPr>
          <w:rFonts w:asciiTheme="minorHAnsi" w:hAnsiTheme="minorHAnsi" w:cstheme="minorHAnsi"/>
          <w:b/>
          <w:i/>
        </w:rPr>
        <w:t xml:space="preserve">settings </w:t>
      </w:r>
      <w:r w:rsidR="00880071" w:rsidRPr="00EC5556">
        <w:rPr>
          <w:rFonts w:asciiTheme="minorHAnsi" w:hAnsiTheme="minorHAnsi" w:cstheme="minorHAnsi"/>
          <w:b/>
          <w:i/>
          <w:szCs w:val="26"/>
        </w:rPr>
        <w:t>(</w:t>
      </w:r>
      <w:r w:rsidR="009D08DD" w:rsidRPr="00EC5556">
        <w:rPr>
          <w:rFonts w:asciiTheme="minorHAnsi" w:hAnsiTheme="minorHAnsi" w:cstheme="minorHAnsi"/>
          <w:b/>
          <w:i/>
          <w:szCs w:val="26"/>
        </w:rPr>
        <w:t>?</w:t>
      </w:r>
      <w:r w:rsidR="00F47D02" w:rsidRPr="00EC5556">
        <w:rPr>
          <w:rFonts w:asciiTheme="minorHAnsi" w:hAnsiTheme="minorHAnsi" w:cstheme="minorHAnsi"/>
          <w:b/>
          <w:i/>
          <w:szCs w:val="26"/>
          <w:u w:val="single"/>
        </w:rPr>
        <w:t>lawful</w:t>
      </w:r>
      <w:r w:rsidR="00880071" w:rsidRPr="00EC5556">
        <w:rPr>
          <w:rFonts w:asciiTheme="minorHAnsi" w:hAnsiTheme="minorHAnsi" w:cstheme="minorHAnsi"/>
          <w:b/>
          <w:i/>
          <w:szCs w:val="26"/>
        </w:rPr>
        <w:t>):</w:t>
      </w:r>
      <w:r w:rsidR="00880071" w:rsidRPr="00EC5556">
        <w:rPr>
          <w:rFonts w:asciiTheme="minorHAnsi" w:hAnsiTheme="minorHAnsi" w:cstheme="minorHAnsi"/>
          <w:i/>
          <w:szCs w:val="26"/>
        </w:rPr>
        <w:t xml:space="preserve"> </w:t>
      </w:r>
      <w:bookmarkEnd w:id="3"/>
      <w:bookmarkEnd w:id="4"/>
      <w:r w:rsidR="009D08DD" w:rsidRPr="00EC5556">
        <w:rPr>
          <w:rFonts w:asciiTheme="minorHAnsi" w:hAnsiTheme="minorHAnsi" w:cstheme="minorHAnsi"/>
        </w:rPr>
        <w:t>Presumably, the Fatwa against corpo</w:t>
      </w:r>
      <w:r w:rsidR="00EC5556" w:rsidRPr="00EC5556">
        <w:rPr>
          <w:rFonts w:asciiTheme="minorHAnsi" w:hAnsiTheme="minorHAnsi" w:cstheme="minorHAnsi"/>
        </w:rPr>
        <w:t>ral punishment</w:t>
      </w:r>
      <w:r w:rsidR="009D08DD" w:rsidRPr="00EC5556">
        <w:rPr>
          <w:rFonts w:asciiTheme="minorHAnsi" w:hAnsiTheme="minorHAnsi" w:cstheme="minorHAnsi"/>
        </w:rPr>
        <w:t xml:space="preserve"> would apply to alternative and day care </w:t>
      </w:r>
      <w:proofErr w:type="spellStart"/>
      <w:r w:rsidR="009D08DD" w:rsidRPr="00EC5556">
        <w:rPr>
          <w:rFonts w:asciiTheme="minorHAnsi" w:hAnsiTheme="minorHAnsi" w:cstheme="minorHAnsi"/>
        </w:rPr>
        <w:t>care</w:t>
      </w:r>
      <w:proofErr w:type="spellEnd"/>
      <w:r w:rsidR="009D08DD" w:rsidRPr="00EC5556">
        <w:rPr>
          <w:rFonts w:asciiTheme="minorHAnsi" w:hAnsiTheme="minorHAnsi" w:cstheme="minorHAnsi"/>
        </w:rPr>
        <w:t xml:space="preserve"> settings, including in the </w:t>
      </w:r>
      <w:proofErr w:type="spellStart"/>
      <w:r w:rsidR="009D08DD" w:rsidRPr="00EC5556">
        <w:rPr>
          <w:rFonts w:asciiTheme="minorHAnsi" w:hAnsiTheme="minorHAnsi" w:cstheme="minorHAnsi"/>
          <w:bCs/>
          <w:i/>
          <w:iCs/>
        </w:rPr>
        <w:t>kafalah</w:t>
      </w:r>
      <w:proofErr w:type="spellEnd"/>
      <w:r w:rsidR="009D08DD" w:rsidRPr="00EC5556">
        <w:rPr>
          <w:rFonts w:asciiTheme="minorHAnsi" w:hAnsiTheme="minorHAnsi" w:cstheme="minorHAnsi"/>
          <w:bCs/>
          <w:i/>
          <w:iCs/>
        </w:rPr>
        <w:t xml:space="preserve"> </w:t>
      </w:r>
      <w:r w:rsidR="009D08DD" w:rsidRPr="00EC5556">
        <w:rPr>
          <w:rFonts w:asciiTheme="minorHAnsi" w:hAnsiTheme="minorHAnsi" w:cstheme="minorHAnsi"/>
          <w:bCs/>
        </w:rPr>
        <w:t>system,</w:t>
      </w:r>
      <w:r w:rsidR="009D08DD" w:rsidRPr="00EC5556">
        <w:rPr>
          <w:rFonts w:asciiTheme="minorHAnsi" w:hAnsiTheme="minorHAnsi" w:cstheme="minorHAnsi"/>
        </w:rPr>
        <w:t xml:space="preserve"> but there is no explicit prohibition of corporal punishment in law</w:t>
      </w:r>
      <w:r w:rsidR="009D08DD" w:rsidRPr="00EC5556">
        <w:rPr>
          <w:rFonts w:asciiTheme="minorHAnsi" w:hAnsiTheme="minorHAnsi" w:cstheme="minorHAnsi"/>
          <w:bCs/>
        </w:rPr>
        <w:t>.</w:t>
      </w:r>
    </w:p>
    <w:p w14:paraId="2FFCBBB7" w14:textId="73908B5A" w:rsidR="00A46A56" w:rsidRPr="00EC5556" w:rsidRDefault="002A218B" w:rsidP="009D08DD">
      <w:pPr>
        <w:spacing w:after="120"/>
        <w:ind w:left="284" w:hanging="284"/>
        <w:rPr>
          <w:rFonts w:asciiTheme="minorHAnsi" w:hAnsiTheme="minorHAnsi" w:cstheme="minorHAnsi"/>
        </w:rPr>
      </w:pPr>
      <w:r w:rsidRPr="00EC5556">
        <w:rPr>
          <w:rFonts w:asciiTheme="minorHAnsi" w:hAnsiTheme="minorHAnsi" w:cstheme="minorHAnsi"/>
        </w:rPr>
        <w:t>2.4</w:t>
      </w:r>
      <w:r w:rsidR="00880071" w:rsidRPr="00EC5556">
        <w:rPr>
          <w:rFonts w:asciiTheme="minorHAnsi" w:hAnsiTheme="minorHAnsi" w:cstheme="minorHAnsi"/>
        </w:rPr>
        <w:t xml:space="preserve"> </w:t>
      </w:r>
      <w:r w:rsidR="00880071" w:rsidRPr="00EC5556">
        <w:rPr>
          <w:rFonts w:asciiTheme="minorHAnsi" w:hAnsiTheme="minorHAnsi" w:cstheme="minorHAnsi"/>
          <w:b/>
          <w:i/>
        </w:rPr>
        <w:t xml:space="preserve">Schools </w:t>
      </w:r>
      <w:r w:rsidR="00880071" w:rsidRPr="00EC5556">
        <w:rPr>
          <w:rFonts w:asciiTheme="minorHAnsi" w:hAnsiTheme="minorHAnsi" w:cstheme="minorHAnsi"/>
          <w:b/>
          <w:i/>
          <w:szCs w:val="26"/>
        </w:rPr>
        <w:t>(</w:t>
      </w:r>
      <w:proofErr w:type="gramStart"/>
      <w:r w:rsidR="00F47D02" w:rsidRPr="00EC5556">
        <w:rPr>
          <w:rFonts w:asciiTheme="minorHAnsi" w:hAnsiTheme="minorHAnsi" w:cstheme="minorHAnsi"/>
          <w:b/>
          <w:i/>
          <w:szCs w:val="26"/>
          <w:u w:val="single"/>
        </w:rPr>
        <w:t>?unlawful</w:t>
      </w:r>
      <w:proofErr w:type="gramEnd"/>
      <w:r w:rsidR="00880071" w:rsidRPr="00EC5556">
        <w:rPr>
          <w:rFonts w:asciiTheme="minorHAnsi" w:hAnsiTheme="minorHAnsi" w:cstheme="minorHAnsi"/>
          <w:b/>
          <w:i/>
          <w:szCs w:val="26"/>
        </w:rPr>
        <w:t>):</w:t>
      </w:r>
      <w:r w:rsidR="00880071" w:rsidRPr="00EC5556">
        <w:rPr>
          <w:rFonts w:asciiTheme="minorHAnsi" w:hAnsiTheme="minorHAnsi" w:cstheme="minorHAnsi"/>
          <w:i/>
          <w:szCs w:val="26"/>
        </w:rPr>
        <w:t xml:space="preserve"> </w:t>
      </w:r>
      <w:r w:rsidR="009D08DD" w:rsidRPr="00EC5556">
        <w:rPr>
          <w:rFonts w:asciiTheme="minorHAnsi" w:hAnsiTheme="minorHAnsi" w:cstheme="minorHAnsi"/>
        </w:rPr>
        <w:t xml:space="preserve">The Ministry of Education has stated that corporal punishment should not be used (Decision No. 701 MEN/PR of 4 November 1968, art. 17), but there is no explicit prohibition in law. </w:t>
      </w:r>
    </w:p>
    <w:p w14:paraId="46F865A4" w14:textId="4F76265D" w:rsidR="0072293F" w:rsidRPr="00EC5556" w:rsidRDefault="00A46A56" w:rsidP="009D08DD">
      <w:pPr>
        <w:spacing w:after="120"/>
        <w:ind w:left="284" w:hanging="284"/>
        <w:rPr>
          <w:rFonts w:asciiTheme="minorHAnsi" w:hAnsiTheme="minorHAnsi" w:cstheme="minorHAnsi"/>
        </w:rPr>
      </w:pPr>
      <w:r w:rsidRPr="00EC5556">
        <w:rPr>
          <w:rFonts w:asciiTheme="minorHAnsi" w:hAnsiTheme="minorHAnsi" w:cstheme="minorHAnsi"/>
        </w:rPr>
        <w:t>2.</w:t>
      </w:r>
      <w:r w:rsidR="002A218B" w:rsidRPr="00EC5556">
        <w:rPr>
          <w:rFonts w:asciiTheme="minorHAnsi" w:hAnsiTheme="minorHAnsi" w:cstheme="minorHAnsi"/>
        </w:rPr>
        <w:t>5</w:t>
      </w:r>
      <w:r w:rsidR="00880071" w:rsidRPr="00EC5556">
        <w:rPr>
          <w:rFonts w:asciiTheme="minorHAnsi" w:hAnsiTheme="minorHAnsi" w:cstheme="minorHAnsi"/>
        </w:rPr>
        <w:t xml:space="preserve"> </w:t>
      </w:r>
      <w:r w:rsidR="00880071" w:rsidRPr="00EC5556">
        <w:rPr>
          <w:rFonts w:asciiTheme="minorHAnsi" w:hAnsiTheme="minorHAnsi" w:cstheme="minorHAnsi"/>
          <w:b/>
          <w:i/>
        </w:rPr>
        <w:t xml:space="preserve">Penal institutions </w:t>
      </w:r>
      <w:r w:rsidR="00880071" w:rsidRPr="00EC5556">
        <w:rPr>
          <w:rFonts w:asciiTheme="minorHAnsi" w:hAnsiTheme="minorHAnsi" w:cstheme="minorHAnsi"/>
          <w:b/>
          <w:i/>
          <w:szCs w:val="26"/>
        </w:rPr>
        <w:t>(</w:t>
      </w:r>
      <w:proofErr w:type="gramStart"/>
      <w:r w:rsidR="002A218B" w:rsidRPr="00EC5556">
        <w:rPr>
          <w:rFonts w:asciiTheme="minorHAnsi" w:hAnsiTheme="minorHAnsi" w:cstheme="minorHAnsi"/>
          <w:b/>
          <w:i/>
          <w:szCs w:val="26"/>
        </w:rPr>
        <w:t>?</w:t>
      </w:r>
      <w:r w:rsidR="00F47D02" w:rsidRPr="00EC5556">
        <w:rPr>
          <w:rFonts w:asciiTheme="minorHAnsi" w:hAnsiTheme="minorHAnsi" w:cstheme="minorHAnsi"/>
          <w:b/>
          <w:i/>
          <w:szCs w:val="26"/>
        </w:rPr>
        <w:t>lawful</w:t>
      </w:r>
      <w:proofErr w:type="gramEnd"/>
      <w:r w:rsidR="00880071" w:rsidRPr="00EC5556">
        <w:rPr>
          <w:rFonts w:asciiTheme="minorHAnsi" w:hAnsiTheme="minorHAnsi" w:cstheme="minorHAnsi"/>
          <w:b/>
          <w:i/>
          <w:szCs w:val="26"/>
        </w:rPr>
        <w:t>):</w:t>
      </w:r>
      <w:r w:rsidRPr="00EC5556">
        <w:rPr>
          <w:rFonts w:asciiTheme="minorHAnsi" w:hAnsiTheme="minorHAnsi" w:cstheme="minorHAnsi"/>
        </w:rPr>
        <w:t xml:space="preserve"> </w:t>
      </w:r>
      <w:r w:rsidR="009D08DD" w:rsidRPr="00EC5556">
        <w:rPr>
          <w:rFonts w:asciiTheme="minorHAnsi" w:hAnsiTheme="minorHAnsi" w:cstheme="minorHAnsi"/>
        </w:rPr>
        <w:t>There is no explicit prohibition of corporal punishment as a disciplinary measure in penal institutions, though there is protection more generally from violence. The Code of Criminal Procedure 2007 states in article 58: “Any person deprived of his or her liberty as a result of arrest or detention or any other form of deprivation of liberty must be treated in accordance with respect for human dignity. Mental or physical ill-treatme</w:t>
      </w:r>
      <w:r w:rsidR="002A218B" w:rsidRPr="00EC5556">
        <w:rPr>
          <w:rFonts w:asciiTheme="minorHAnsi" w:hAnsiTheme="minorHAnsi" w:cstheme="minorHAnsi"/>
        </w:rPr>
        <w:t>nt of detainees … are prohibited</w:t>
      </w:r>
      <w:r w:rsidR="009D08DD" w:rsidRPr="00EC5556">
        <w:rPr>
          <w:rFonts w:asciiTheme="minorHAnsi" w:hAnsiTheme="minorHAnsi" w:cstheme="minorHAnsi"/>
        </w:rPr>
        <w:t>”</w:t>
      </w:r>
      <w:r w:rsidR="002A218B" w:rsidRPr="00EC5556">
        <w:rPr>
          <w:rFonts w:asciiTheme="minorHAnsi" w:hAnsiTheme="minorHAnsi" w:cstheme="minorHAnsi"/>
        </w:rPr>
        <w:t>.</w:t>
      </w:r>
      <w:r w:rsidR="009D08DD" w:rsidRPr="00EC5556">
        <w:rPr>
          <w:rFonts w:asciiTheme="minorHAnsi" w:hAnsiTheme="minorHAnsi" w:cstheme="minorHAnsi"/>
        </w:rPr>
        <w:t xml:space="preserve"> Article 15 of the National Police Regulations Act No. 2010-07 of 20 January 2010 prohibits “all cruel or degrading treatment that violates human rights”. </w:t>
      </w:r>
    </w:p>
    <w:p w14:paraId="39968CDB" w14:textId="592FF470" w:rsidR="00E37CDF" w:rsidRPr="00EC5556" w:rsidRDefault="00E37CDF" w:rsidP="002A218B">
      <w:pPr>
        <w:spacing w:after="120"/>
        <w:ind w:left="284" w:hanging="284"/>
        <w:rPr>
          <w:rFonts w:asciiTheme="minorHAnsi" w:hAnsiTheme="minorHAnsi" w:cstheme="minorHAnsi"/>
        </w:rPr>
      </w:pPr>
      <w:r w:rsidRPr="00EC5556">
        <w:rPr>
          <w:rFonts w:asciiTheme="minorHAnsi" w:hAnsiTheme="minorHAnsi" w:cstheme="minorHAnsi"/>
        </w:rPr>
        <w:t>2.</w:t>
      </w:r>
      <w:r w:rsidR="002A218B" w:rsidRPr="00EC5556">
        <w:rPr>
          <w:rFonts w:asciiTheme="minorHAnsi" w:hAnsiTheme="minorHAnsi" w:cstheme="minorHAnsi"/>
        </w:rPr>
        <w:t>6</w:t>
      </w:r>
      <w:r w:rsidR="00880071" w:rsidRPr="00EC5556">
        <w:rPr>
          <w:rFonts w:asciiTheme="minorHAnsi" w:hAnsiTheme="minorHAnsi" w:cstheme="minorHAnsi"/>
        </w:rPr>
        <w:t xml:space="preserve"> </w:t>
      </w:r>
      <w:r w:rsidR="00880071" w:rsidRPr="00EC5556">
        <w:rPr>
          <w:rFonts w:asciiTheme="minorHAnsi" w:hAnsiTheme="minorHAnsi" w:cstheme="minorHAnsi"/>
          <w:b/>
          <w:i/>
        </w:rPr>
        <w:t xml:space="preserve">Sentence for crime </w:t>
      </w:r>
      <w:r w:rsidR="00880071" w:rsidRPr="00EC5556">
        <w:rPr>
          <w:rFonts w:asciiTheme="minorHAnsi" w:hAnsiTheme="minorHAnsi" w:cstheme="minorHAnsi"/>
          <w:b/>
          <w:i/>
          <w:szCs w:val="26"/>
        </w:rPr>
        <w:t>(</w:t>
      </w:r>
      <w:r w:rsidRPr="00EC5556">
        <w:rPr>
          <w:rFonts w:asciiTheme="minorHAnsi" w:hAnsiTheme="minorHAnsi" w:cstheme="minorHAnsi"/>
          <w:b/>
          <w:i/>
          <w:szCs w:val="26"/>
          <w:u w:val="single"/>
        </w:rPr>
        <w:t>lawful</w:t>
      </w:r>
      <w:r w:rsidR="00880071" w:rsidRPr="00EC5556">
        <w:rPr>
          <w:rFonts w:asciiTheme="minorHAnsi" w:hAnsiTheme="minorHAnsi" w:cstheme="minorHAnsi"/>
          <w:b/>
          <w:i/>
          <w:szCs w:val="26"/>
        </w:rPr>
        <w:t>):</w:t>
      </w:r>
      <w:r w:rsidR="009D08DD" w:rsidRPr="00EC5556">
        <w:rPr>
          <w:rFonts w:asciiTheme="minorHAnsi" w:hAnsiTheme="minorHAnsi" w:cstheme="minorHAnsi"/>
        </w:rPr>
        <w:t xml:space="preserve"> The Constitution states in article 13 that “Any form of mental or physical violence is prohibited” but the Criminal Code 1983 provides for punishments of amputation and flogging (e.g. art. 7). Order No. 2005-015 on the judicial protection of children states that the penalties imposed on children aged 15 to 18 convicted of an offence may not exceed half of the adult sentences, but it does not prohibit corporal punishment.</w:t>
      </w:r>
      <w:r w:rsidR="002A218B" w:rsidRPr="00EC5556">
        <w:rPr>
          <w:rFonts w:asciiTheme="minorHAnsi" w:hAnsiTheme="minorHAnsi" w:cstheme="minorHAnsi"/>
        </w:rPr>
        <w:t xml:space="preserve"> </w:t>
      </w:r>
      <w:proofErr w:type="gramStart"/>
      <w:r w:rsidR="009D08DD" w:rsidRPr="00EC5556">
        <w:rPr>
          <w:rFonts w:asciiTheme="minorHAnsi" w:hAnsiTheme="minorHAnsi" w:cstheme="minorHAnsi"/>
        </w:rPr>
        <w:t xml:space="preserve">Article 285 of the Criminal Code states that “any adult who deliberately inflicts injury on, strikes, amputates a limb of, or inflicts any form of violence on an innocent person shall be punished by </w:t>
      </w:r>
      <w:proofErr w:type="spellStart"/>
      <w:r w:rsidR="009D08DD" w:rsidRPr="00EC5556">
        <w:rPr>
          <w:rFonts w:asciiTheme="minorHAnsi" w:hAnsiTheme="minorHAnsi" w:cstheme="minorHAnsi"/>
        </w:rPr>
        <w:t>qisas</w:t>
      </w:r>
      <w:proofErr w:type="spellEnd"/>
      <w:r w:rsidR="009D08DD" w:rsidRPr="00EC5556">
        <w:rPr>
          <w:rFonts w:asciiTheme="minorHAnsi" w:hAnsiTheme="minorHAnsi" w:cstheme="minorHAnsi"/>
        </w:rPr>
        <w:t xml:space="preserve"> [retribution in kind].”</w:t>
      </w:r>
      <w:proofErr w:type="gramEnd"/>
      <w:r w:rsidR="009D08DD" w:rsidRPr="00EC5556">
        <w:rPr>
          <w:rFonts w:asciiTheme="minorHAnsi" w:hAnsiTheme="minorHAnsi" w:cstheme="minorHAnsi"/>
        </w:rPr>
        <w:t xml:space="preserve"> We have yet to ascertain the age at which adulthood is defined for the purposes of this provision.</w:t>
      </w:r>
    </w:p>
    <w:p w14:paraId="465A808C" w14:textId="14B80A07" w:rsidR="00666A29" w:rsidRPr="00EC5556" w:rsidRDefault="00666A29" w:rsidP="00F47D02">
      <w:pPr>
        <w:spacing w:after="120"/>
        <w:ind w:left="284" w:hanging="284"/>
        <w:rPr>
          <w:rFonts w:asciiTheme="minorHAnsi" w:hAnsiTheme="minorHAnsi" w:cstheme="minorHAnsi"/>
        </w:rPr>
      </w:pPr>
    </w:p>
    <w:p w14:paraId="73655BB9" w14:textId="77777777" w:rsidR="00C662B1" w:rsidRPr="00EC5556" w:rsidRDefault="00C662B1" w:rsidP="00F47D02">
      <w:pPr>
        <w:spacing w:after="120"/>
        <w:ind w:left="284" w:hanging="284"/>
        <w:rPr>
          <w:rFonts w:asciiTheme="minorHAnsi" w:hAnsiTheme="minorHAnsi" w:cstheme="minorHAnsi"/>
        </w:rPr>
      </w:pPr>
    </w:p>
    <w:p w14:paraId="288DD07F" w14:textId="02B047CB" w:rsidR="00487765" w:rsidRPr="00EC5556" w:rsidRDefault="009D08DD" w:rsidP="00957038">
      <w:pPr>
        <w:spacing w:after="120"/>
        <w:ind w:left="482" w:hanging="482"/>
        <w:rPr>
          <w:rFonts w:asciiTheme="minorHAnsi" w:hAnsiTheme="minorHAnsi" w:cstheme="minorHAnsi"/>
          <w:sz w:val="28"/>
          <w:szCs w:val="28"/>
        </w:rPr>
      </w:pPr>
      <w:r w:rsidRPr="00EC5556">
        <w:rPr>
          <w:rFonts w:asciiTheme="minorHAnsi" w:hAnsiTheme="minorHAnsi" w:cstheme="minorHAnsi"/>
          <w:b/>
          <w:sz w:val="28"/>
          <w:szCs w:val="28"/>
        </w:rPr>
        <w:lastRenderedPageBreak/>
        <w:t>3</w:t>
      </w:r>
      <w:r w:rsidR="008A69B7" w:rsidRPr="00EC5556">
        <w:rPr>
          <w:rFonts w:asciiTheme="minorHAnsi" w:hAnsiTheme="minorHAnsi" w:cstheme="minorHAnsi"/>
          <w:b/>
          <w:sz w:val="28"/>
          <w:szCs w:val="28"/>
        </w:rPr>
        <w:t xml:space="preserve"> </w:t>
      </w:r>
      <w:r w:rsidR="00487765" w:rsidRPr="00EC5556">
        <w:rPr>
          <w:rFonts w:asciiTheme="minorHAnsi" w:hAnsiTheme="minorHAnsi" w:cstheme="minorHAnsi"/>
          <w:b/>
          <w:sz w:val="28"/>
          <w:szCs w:val="28"/>
        </w:rPr>
        <w:t>Recommendations by human rights treaty bodies</w:t>
      </w:r>
      <w:r w:rsidR="00957038" w:rsidRPr="00EC5556">
        <w:rPr>
          <w:rFonts w:asciiTheme="minorHAnsi" w:hAnsiTheme="minorHAnsi" w:cstheme="minorHAnsi"/>
          <w:b/>
          <w:sz w:val="28"/>
          <w:szCs w:val="28"/>
        </w:rPr>
        <w:t xml:space="preserve"> and during the UPR</w:t>
      </w:r>
    </w:p>
    <w:p w14:paraId="5165A806" w14:textId="28BB6203" w:rsidR="00DE09E9" w:rsidRPr="00EC5556" w:rsidRDefault="009D08DD" w:rsidP="00DE09E9">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rFonts w:asciiTheme="minorHAnsi" w:hAnsiTheme="minorHAnsi" w:cstheme="minorHAnsi"/>
        </w:rPr>
      </w:pPr>
      <w:r w:rsidRPr="00EC5556">
        <w:rPr>
          <w:rFonts w:asciiTheme="minorHAnsi" w:hAnsiTheme="minorHAnsi" w:cstheme="minorHAnsi"/>
        </w:rPr>
        <w:t>3</w:t>
      </w:r>
      <w:r w:rsidR="00DE09E9" w:rsidRPr="00EC5556">
        <w:rPr>
          <w:rFonts w:asciiTheme="minorHAnsi" w:hAnsiTheme="minorHAnsi" w:cstheme="minorHAnsi"/>
        </w:rPr>
        <w:t xml:space="preserve">.1 </w:t>
      </w:r>
      <w:r w:rsidR="00DE09E9" w:rsidRPr="00EC5556">
        <w:rPr>
          <w:rFonts w:asciiTheme="minorHAnsi" w:hAnsiTheme="minorHAnsi" w:cstheme="minorHAnsi"/>
          <w:b/>
          <w:i/>
        </w:rPr>
        <w:t>CAT:</w:t>
      </w:r>
      <w:r w:rsidR="00DE09E9" w:rsidRPr="00EC5556">
        <w:rPr>
          <w:rFonts w:asciiTheme="minorHAnsi" w:hAnsiTheme="minorHAnsi" w:cstheme="minorHAnsi"/>
        </w:rPr>
        <w:t xml:space="preserve"> In 2013, the Committee </w:t>
      </w:r>
      <w:proofErr w:type="gramStart"/>
      <w:r w:rsidR="00DE09E9" w:rsidRPr="00EC5556">
        <w:rPr>
          <w:rFonts w:asciiTheme="minorHAnsi" w:hAnsiTheme="minorHAnsi" w:cstheme="minorHAnsi"/>
        </w:rPr>
        <w:t>Against</w:t>
      </w:r>
      <w:proofErr w:type="gramEnd"/>
      <w:r w:rsidR="00DE09E9" w:rsidRPr="00EC5556">
        <w:rPr>
          <w:rFonts w:asciiTheme="minorHAnsi" w:hAnsiTheme="minorHAnsi" w:cstheme="minorHAnsi"/>
        </w:rPr>
        <w:t xml:space="preserve"> Torture expressed concern at the legality and widespread use of corporal punishment in childrearing, and recommended that corporal punishment be prohibited in all settings including the home.</w:t>
      </w:r>
      <w:r w:rsidR="00DE09E9" w:rsidRPr="00EC5556">
        <w:rPr>
          <w:rFonts w:asciiTheme="minorHAnsi" w:hAnsiTheme="minorHAnsi" w:cstheme="minorHAnsi"/>
          <w:vertAlign w:val="superscript"/>
        </w:rPr>
        <w:footnoteReference w:id="6"/>
      </w:r>
    </w:p>
    <w:p w14:paraId="31AEFEF9" w14:textId="5EAC245F" w:rsidR="00E37CDF" w:rsidRPr="00EC5556" w:rsidRDefault="009D08DD" w:rsidP="00E37CDF">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rFonts w:asciiTheme="minorHAnsi" w:hAnsiTheme="minorHAnsi" w:cstheme="minorHAnsi"/>
        </w:rPr>
      </w:pPr>
      <w:r w:rsidRPr="00EC5556">
        <w:rPr>
          <w:rFonts w:asciiTheme="minorHAnsi" w:hAnsiTheme="minorHAnsi" w:cstheme="minorHAnsi"/>
        </w:rPr>
        <w:t>3</w:t>
      </w:r>
      <w:r w:rsidR="007A0306" w:rsidRPr="00EC5556">
        <w:rPr>
          <w:rFonts w:asciiTheme="minorHAnsi" w:hAnsiTheme="minorHAnsi" w:cstheme="minorHAnsi"/>
        </w:rPr>
        <w:t>.2</w:t>
      </w:r>
      <w:r w:rsidR="00E37CDF" w:rsidRPr="00EC5556">
        <w:rPr>
          <w:rFonts w:asciiTheme="minorHAnsi" w:hAnsiTheme="minorHAnsi" w:cstheme="minorHAnsi"/>
        </w:rPr>
        <w:t xml:space="preserve"> </w:t>
      </w:r>
      <w:r w:rsidR="00E37CDF" w:rsidRPr="00EC5556">
        <w:rPr>
          <w:rFonts w:asciiTheme="minorHAnsi" w:hAnsiTheme="minorHAnsi" w:cstheme="minorHAnsi"/>
          <w:b/>
          <w:i/>
        </w:rPr>
        <w:t>CRC:</w:t>
      </w:r>
      <w:r w:rsidR="00E37CDF" w:rsidRPr="00EC5556">
        <w:rPr>
          <w:rFonts w:asciiTheme="minorHAnsi" w:hAnsiTheme="minorHAnsi" w:cstheme="minorHAnsi"/>
        </w:rPr>
        <w:t xml:space="preserve"> </w:t>
      </w:r>
      <w:r w:rsidR="00DE09E9" w:rsidRPr="00EC5556">
        <w:rPr>
          <w:rFonts w:asciiTheme="minorHAnsi" w:hAnsiTheme="minorHAnsi" w:cstheme="minorHAnsi"/>
        </w:rPr>
        <w:t>The Committee on the Rights of the Child recommended in 2001 that corporal punishment of children in Mauritania be prohibited in the family, schools and other institutions.</w:t>
      </w:r>
      <w:r w:rsidR="00DE09E9" w:rsidRPr="00EC5556">
        <w:rPr>
          <w:rFonts w:asciiTheme="minorHAnsi" w:hAnsiTheme="minorHAnsi" w:cstheme="minorHAnsi"/>
          <w:vertAlign w:val="superscript"/>
        </w:rPr>
        <w:footnoteReference w:id="7"/>
      </w:r>
      <w:r w:rsidR="00DE09E9" w:rsidRPr="00EC5556">
        <w:rPr>
          <w:rFonts w:asciiTheme="minorHAnsi" w:hAnsiTheme="minorHAnsi" w:cstheme="minorHAnsi"/>
        </w:rPr>
        <w:t xml:space="preserve"> The Committee reiterated its recommendations in 2009 and expressed concern at Penal Code provisions for whipping and amputation.</w:t>
      </w:r>
      <w:r w:rsidR="00DE09E9" w:rsidRPr="00EC5556">
        <w:rPr>
          <w:rFonts w:asciiTheme="minorHAnsi" w:hAnsiTheme="minorHAnsi" w:cstheme="minorHAnsi"/>
          <w:vertAlign w:val="superscript"/>
        </w:rPr>
        <w:footnoteReference w:id="8"/>
      </w:r>
    </w:p>
    <w:p w14:paraId="51C9D441" w14:textId="2AAF2972" w:rsidR="00DE09E9" w:rsidRPr="00EC5556" w:rsidRDefault="009D08DD" w:rsidP="00DE09E9">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rFonts w:asciiTheme="minorHAnsi" w:hAnsiTheme="minorHAnsi" w:cstheme="minorHAnsi"/>
        </w:rPr>
      </w:pPr>
      <w:r w:rsidRPr="00EC5556">
        <w:rPr>
          <w:rFonts w:asciiTheme="minorHAnsi" w:hAnsiTheme="minorHAnsi" w:cstheme="minorHAnsi"/>
        </w:rPr>
        <w:t>3</w:t>
      </w:r>
      <w:r w:rsidR="007A0306" w:rsidRPr="00EC5556">
        <w:rPr>
          <w:rFonts w:asciiTheme="minorHAnsi" w:hAnsiTheme="minorHAnsi" w:cstheme="minorHAnsi"/>
        </w:rPr>
        <w:t>.3</w:t>
      </w:r>
      <w:r w:rsidR="00DE09E9" w:rsidRPr="00EC5556">
        <w:rPr>
          <w:rFonts w:asciiTheme="minorHAnsi" w:hAnsiTheme="minorHAnsi" w:cstheme="minorHAnsi"/>
        </w:rPr>
        <w:t xml:space="preserve"> </w:t>
      </w:r>
      <w:r w:rsidR="00DE09E9" w:rsidRPr="00EC5556">
        <w:rPr>
          <w:rFonts w:asciiTheme="minorHAnsi" w:hAnsiTheme="minorHAnsi" w:cstheme="minorHAnsi"/>
          <w:b/>
          <w:i/>
        </w:rPr>
        <w:t>HRC:</w:t>
      </w:r>
      <w:r w:rsidR="00DE09E9" w:rsidRPr="00EC5556">
        <w:rPr>
          <w:rFonts w:asciiTheme="minorHAnsi" w:hAnsiTheme="minorHAnsi" w:cstheme="minorHAnsi"/>
        </w:rPr>
        <w:t xml:space="preserve"> The Human Rights Committee recommended in 2013 that Mauritania take measures to end corporal punishment and encourage the use of positive, non-violent discipline.</w:t>
      </w:r>
      <w:r w:rsidR="00DE09E9" w:rsidRPr="00EC5556">
        <w:rPr>
          <w:rStyle w:val="FootnoteReference"/>
          <w:rFonts w:asciiTheme="minorHAnsi" w:hAnsiTheme="minorHAnsi" w:cstheme="minorHAnsi"/>
        </w:rPr>
        <w:footnoteReference w:id="9"/>
      </w:r>
    </w:p>
    <w:p w14:paraId="21785BC5" w14:textId="1D8B79E0" w:rsidR="00E37CDF" w:rsidRPr="00EC5556" w:rsidRDefault="009D08DD" w:rsidP="00DE09E9">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rFonts w:asciiTheme="minorHAnsi" w:hAnsiTheme="minorHAnsi" w:cstheme="minorHAnsi"/>
        </w:rPr>
      </w:pPr>
      <w:r w:rsidRPr="00EC5556">
        <w:rPr>
          <w:rFonts w:asciiTheme="minorHAnsi" w:hAnsiTheme="minorHAnsi" w:cstheme="minorHAnsi"/>
        </w:rPr>
        <w:t>3</w:t>
      </w:r>
      <w:r w:rsidR="00E37CDF" w:rsidRPr="00EC5556">
        <w:rPr>
          <w:rFonts w:asciiTheme="minorHAnsi" w:hAnsiTheme="minorHAnsi" w:cstheme="minorHAnsi"/>
        </w:rPr>
        <w:t>.</w:t>
      </w:r>
      <w:r w:rsidR="007A0306" w:rsidRPr="00EC5556">
        <w:rPr>
          <w:rFonts w:asciiTheme="minorHAnsi" w:hAnsiTheme="minorHAnsi" w:cstheme="minorHAnsi"/>
        </w:rPr>
        <w:t>4</w:t>
      </w:r>
      <w:r w:rsidR="00E37CDF" w:rsidRPr="00EC5556">
        <w:rPr>
          <w:rFonts w:asciiTheme="minorHAnsi" w:hAnsiTheme="minorHAnsi" w:cstheme="minorHAnsi"/>
        </w:rPr>
        <w:t xml:space="preserve"> </w:t>
      </w:r>
      <w:r w:rsidR="00DE09E9" w:rsidRPr="00EC5556">
        <w:rPr>
          <w:rFonts w:asciiTheme="minorHAnsi" w:hAnsiTheme="minorHAnsi" w:cstheme="minorHAnsi"/>
          <w:b/>
          <w:i/>
        </w:rPr>
        <w:t>CEDAW</w:t>
      </w:r>
      <w:r w:rsidR="00E37CDF" w:rsidRPr="00EC5556">
        <w:rPr>
          <w:rFonts w:asciiTheme="minorHAnsi" w:hAnsiTheme="minorHAnsi" w:cstheme="minorHAnsi"/>
          <w:b/>
          <w:i/>
        </w:rPr>
        <w:t>:</w:t>
      </w:r>
      <w:r w:rsidR="00E37CDF" w:rsidRPr="00EC5556">
        <w:rPr>
          <w:rFonts w:asciiTheme="minorHAnsi" w:hAnsiTheme="minorHAnsi" w:cstheme="minorHAnsi"/>
        </w:rPr>
        <w:t xml:space="preserve"> </w:t>
      </w:r>
      <w:r w:rsidR="00DE09E9" w:rsidRPr="00EC5556">
        <w:rPr>
          <w:rFonts w:asciiTheme="minorHAnsi" w:hAnsiTheme="minorHAnsi" w:cstheme="minorHAnsi"/>
        </w:rPr>
        <w:t>In 2007,</w:t>
      </w:r>
      <w:r w:rsidR="00DE09E9" w:rsidRPr="00EC5556">
        <w:rPr>
          <w:rFonts w:asciiTheme="minorHAnsi" w:hAnsiTheme="minorHAnsi" w:cstheme="minorHAnsi"/>
          <w:i/>
        </w:rPr>
        <w:t xml:space="preserve"> </w:t>
      </w:r>
      <w:r w:rsidR="00DE09E9" w:rsidRPr="00EC5556">
        <w:rPr>
          <w:rFonts w:asciiTheme="minorHAnsi" w:hAnsiTheme="minorHAnsi" w:cstheme="minorHAnsi"/>
        </w:rPr>
        <w:t xml:space="preserve">the Committee on the Elimination of Discrimination </w:t>
      </w:r>
      <w:proofErr w:type="gramStart"/>
      <w:r w:rsidR="00DE09E9" w:rsidRPr="00EC5556">
        <w:rPr>
          <w:rFonts w:asciiTheme="minorHAnsi" w:hAnsiTheme="minorHAnsi" w:cstheme="minorHAnsi"/>
        </w:rPr>
        <w:t>Against</w:t>
      </w:r>
      <w:proofErr w:type="gramEnd"/>
      <w:r w:rsidR="00DE09E9" w:rsidRPr="00EC5556">
        <w:rPr>
          <w:rFonts w:asciiTheme="minorHAnsi" w:hAnsiTheme="minorHAnsi" w:cstheme="minorHAnsi"/>
        </w:rPr>
        <w:t xml:space="preserve"> Women expressed concern about the persistence of patriarchal attitudes that consider physical chastisement of family members acceptable.</w:t>
      </w:r>
      <w:r w:rsidR="00DE09E9" w:rsidRPr="00EC5556">
        <w:rPr>
          <w:rFonts w:asciiTheme="minorHAnsi" w:hAnsiTheme="minorHAnsi" w:cstheme="minorHAnsi"/>
          <w:vertAlign w:val="superscript"/>
        </w:rPr>
        <w:footnoteReference w:id="10"/>
      </w:r>
    </w:p>
    <w:p w14:paraId="4DBB1F90" w14:textId="7A564D9F" w:rsidR="00DE09E9" w:rsidRPr="00EC5556" w:rsidRDefault="009D08DD" w:rsidP="00DE09E9">
      <w:pPr>
        <w:spacing w:after="120"/>
        <w:ind w:left="482" w:hanging="482"/>
        <w:rPr>
          <w:rFonts w:asciiTheme="minorHAnsi" w:hAnsiTheme="minorHAnsi" w:cstheme="minorHAnsi"/>
          <w:bCs/>
        </w:rPr>
      </w:pPr>
      <w:r w:rsidRPr="00EC5556">
        <w:rPr>
          <w:rFonts w:asciiTheme="minorHAnsi" w:hAnsiTheme="minorHAnsi" w:cstheme="minorHAnsi"/>
        </w:rPr>
        <w:t>3</w:t>
      </w:r>
      <w:r w:rsidR="00E37CDF" w:rsidRPr="00EC5556">
        <w:rPr>
          <w:rFonts w:asciiTheme="minorHAnsi" w:hAnsiTheme="minorHAnsi" w:cstheme="minorHAnsi"/>
        </w:rPr>
        <w:t>.</w:t>
      </w:r>
      <w:r w:rsidR="007A0306" w:rsidRPr="00EC5556">
        <w:rPr>
          <w:rFonts w:asciiTheme="minorHAnsi" w:hAnsiTheme="minorHAnsi" w:cstheme="minorHAnsi"/>
        </w:rPr>
        <w:t>5</w:t>
      </w:r>
      <w:r w:rsidR="00E37CDF" w:rsidRPr="00EC5556">
        <w:rPr>
          <w:rFonts w:asciiTheme="minorHAnsi" w:hAnsiTheme="minorHAnsi" w:cstheme="minorHAnsi"/>
        </w:rPr>
        <w:t xml:space="preserve"> </w:t>
      </w:r>
      <w:r w:rsidR="00E37CDF" w:rsidRPr="00EC5556">
        <w:rPr>
          <w:rFonts w:asciiTheme="minorHAnsi" w:hAnsiTheme="minorHAnsi" w:cstheme="minorHAnsi"/>
          <w:b/>
          <w:i/>
        </w:rPr>
        <w:t>UPR:</w:t>
      </w:r>
      <w:r w:rsidR="00E37CDF" w:rsidRPr="00EC5556">
        <w:rPr>
          <w:rFonts w:asciiTheme="minorHAnsi" w:hAnsiTheme="minorHAnsi" w:cstheme="minorHAnsi"/>
        </w:rPr>
        <w:t xml:space="preserve"> </w:t>
      </w:r>
      <w:r w:rsidR="00DE09E9" w:rsidRPr="00EC5556">
        <w:rPr>
          <w:rFonts w:asciiTheme="minorHAnsi" w:hAnsiTheme="minorHAnsi" w:cstheme="minorHAnsi"/>
          <w:bCs/>
        </w:rPr>
        <w:t>Mauritania was examined in the first cycle of the Universal Periodic Review in 2010 (session 9). A number of recommendations were made to prohibit and eliminate corporal punishment of children: the Government did not respond to the recommendations.</w:t>
      </w:r>
      <w:r w:rsidR="00DE09E9" w:rsidRPr="00EC5556">
        <w:rPr>
          <w:rFonts w:asciiTheme="minorHAnsi" w:hAnsiTheme="minorHAnsi" w:cstheme="minorHAnsi"/>
          <w:bCs/>
          <w:vertAlign w:val="superscript"/>
        </w:rPr>
        <w:footnoteReference w:id="11"/>
      </w:r>
      <w:r w:rsidR="00DE09E9" w:rsidRPr="00EC5556">
        <w:rPr>
          <w:rFonts w:asciiTheme="minorHAnsi" w:hAnsiTheme="minorHAnsi" w:cstheme="minorHAnsi"/>
          <w:bCs/>
        </w:rPr>
        <w:t xml:space="preserve"> </w:t>
      </w:r>
      <w:r w:rsidR="007A0306" w:rsidRPr="00EC5556">
        <w:rPr>
          <w:rFonts w:asciiTheme="minorHAnsi" w:hAnsiTheme="minorHAnsi" w:cstheme="minorHAnsi"/>
          <w:bCs/>
        </w:rPr>
        <w:t>At the second cycle examination in 2015</w:t>
      </w:r>
      <w:r w:rsidR="00DE09E9" w:rsidRPr="00EC5556">
        <w:rPr>
          <w:rFonts w:asciiTheme="minorHAnsi" w:hAnsiTheme="minorHAnsi" w:cstheme="minorHAnsi"/>
          <w:bCs/>
        </w:rPr>
        <w:t xml:space="preserve"> (session 23)</w:t>
      </w:r>
      <w:r w:rsidR="007A0306" w:rsidRPr="00EC5556">
        <w:rPr>
          <w:rFonts w:asciiTheme="minorHAnsi" w:hAnsiTheme="minorHAnsi" w:cstheme="minorHAnsi"/>
          <w:bCs/>
        </w:rPr>
        <w:t>, n</w:t>
      </w:r>
      <w:r w:rsidR="00DE09E9" w:rsidRPr="00EC5556">
        <w:rPr>
          <w:rFonts w:asciiTheme="minorHAnsi" w:hAnsiTheme="minorHAnsi" w:cstheme="minorHAnsi"/>
          <w:bCs/>
        </w:rPr>
        <w:t>o recommendations were made specifically concerning corporal punishment of children. However, the Government accepted recommendations to bring national laws into line with international norms and to improve legislation addressing domestic violence.</w:t>
      </w:r>
      <w:r w:rsidR="00DE09E9" w:rsidRPr="00EC5556">
        <w:rPr>
          <w:rFonts w:asciiTheme="minorHAnsi" w:hAnsiTheme="minorHAnsi" w:cstheme="minorHAnsi"/>
          <w:bCs/>
          <w:vertAlign w:val="superscript"/>
        </w:rPr>
        <w:footnoteReference w:id="12"/>
      </w:r>
    </w:p>
    <w:p w14:paraId="45A37E81" w14:textId="060BA0DA" w:rsidR="00E37CDF" w:rsidRPr="00EC5556" w:rsidRDefault="00E37CDF" w:rsidP="00E37CDF">
      <w:pPr>
        <w:spacing w:after="120"/>
        <w:ind w:left="482" w:hanging="482"/>
        <w:rPr>
          <w:rFonts w:asciiTheme="minorHAnsi" w:hAnsiTheme="minorHAnsi" w:cstheme="minorHAnsi"/>
        </w:rPr>
      </w:pPr>
    </w:p>
    <w:p w14:paraId="6CB65F2F" w14:textId="77777777" w:rsidR="009032BE" w:rsidRPr="00EC5556" w:rsidRDefault="009032BE" w:rsidP="004A3583">
      <w:pPr>
        <w:spacing w:after="120"/>
        <w:ind w:left="284" w:hanging="284"/>
        <w:rPr>
          <w:rFonts w:asciiTheme="minorHAnsi" w:hAnsiTheme="minorHAnsi" w:cstheme="minorHAnsi"/>
          <w:i/>
          <w:sz w:val="22"/>
          <w:szCs w:val="26"/>
        </w:rPr>
      </w:pPr>
    </w:p>
    <w:p w14:paraId="2339620F" w14:textId="684C99B5" w:rsidR="000C275E" w:rsidRPr="00EC5556" w:rsidRDefault="00D9604D" w:rsidP="000C275E">
      <w:pPr>
        <w:autoSpaceDE w:val="0"/>
        <w:autoSpaceDN w:val="0"/>
        <w:adjustRightInd w:val="0"/>
        <w:rPr>
          <w:rFonts w:asciiTheme="minorHAnsi" w:eastAsia="Calibri" w:hAnsiTheme="minorHAnsi" w:cstheme="minorHAnsi"/>
          <w:bCs/>
          <w:i/>
        </w:rPr>
      </w:pPr>
      <w:r w:rsidRPr="00EC5556">
        <w:rPr>
          <w:rFonts w:asciiTheme="minorHAnsi" w:eastAsia="Calibri" w:hAnsiTheme="minorHAnsi" w:cstheme="minorHAnsi"/>
          <w:i/>
        </w:rPr>
        <w:t>B</w:t>
      </w:r>
      <w:r w:rsidR="000C275E" w:rsidRPr="00EC5556">
        <w:rPr>
          <w:rFonts w:asciiTheme="minorHAnsi" w:eastAsia="Calibri" w:hAnsiTheme="minorHAnsi" w:cstheme="minorHAnsi"/>
          <w:i/>
        </w:rPr>
        <w:t>riefing</w:t>
      </w:r>
      <w:r w:rsidR="000C275E" w:rsidRPr="00EC5556">
        <w:rPr>
          <w:rFonts w:asciiTheme="minorHAnsi" w:eastAsia="Calibri" w:hAnsiTheme="minorHAnsi" w:cstheme="minorHAnsi"/>
        </w:rPr>
        <w:t xml:space="preserve"> </w:t>
      </w:r>
      <w:r w:rsidR="000C275E" w:rsidRPr="00EC5556">
        <w:rPr>
          <w:rFonts w:asciiTheme="minorHAnsi" w:eastAsia="Calibri" w:hAnsiTheme="minorHAnsi" w:cstheme="minorHAnsi"/>
          <w:bCs/>
          <w:i/>
        </w:rPr>
        <w:t>prepared by the Global Initiative to End All Corporal Punishment of Children</w:t>
      </w:r>
    </w:p>
    <w:p w14:paraId="4ECC2569" w14:textId="47C9802E" w:rsidR="003574DA" w:rsidRPr="00EC5556" w:rsidRDefault="00FC252B" w:rsidP="00700498">
      <w:pPr>
        <w:autoSpaceDE w:val="0"/>
        <w:autoSpaceDN w:val="0"/>
        <w:adjustRightInd w:val="0"/>
        <w:rPr>
          <w:rFonts w:asciiTheme="minorHAnsi" w:eastAsia="Calibri" w:hAnsiTheme="minorHAnsi" w:cstheme="minorHAnsi"/>
          <w:bCs/>
          <w:i/>
        </w:rPr>
      </w:pPr>
      <w:hyperlink r:id="rId14" w:history="1">
        <w:r w:rsidR="000C275E" w:rsidRPr="00EC5556">
          <w:rPr>
            <w:rStyle w:val="Hyperlink"/>
            <w:rFonts w:asciiTheme="minorHAnsi" w:eastAsia="Calibri" w:hAnsiTheme="minorHAnsi" w:cstheme="minorHAnsi"/>
            <w:bCs/>
            <w:i/>
          </w:rPr>
          <w:t>www.endcorporalpunishment.org</w:t>
        </w:r>
      </w:hyperlink>
      <w:r w:rsidR="000C275E" w:rsidRPr="00EC5556">
        <w:rPr>
          <w:rFonts w:asciiTheme="minorHAnsi" w:eastAsia="Calibri" w:hAnsiTheme="minorHAnsi" w:cstheme="minorHAnsi"/>
          <w:bCs/>
          <w:i/>
        </w:rPr>
        <w:t xml:space="preserve">; </w:t>
      </w:r>
      <w:hyperlink r:id="rId15" w:history="1">
        <w:r w:rsidR="000C275E" w:rsidRPr="00EC5556">
          <w:rPr>
            <w:rStyle w:val="Hyperlink"/>
            <w:rFonts w:asciiTheme="minorHAnsi" w:eastAsia="Calibri" w:hAnsiTheme="minorHAnsi" w:cstheme="minorHAnsi"/>
            <w:bCs/>
            <w:i/>
          </w:rPr>
          <w:t>info@endcorporalpunishment.org</w:t>
        </w:r>
      </w:hyperlink>
      <w:r w:rsidR="00B16561" w:rsidRPr="00EC5556">
        <w:rPr>
          <w:rFonts w:asciiTheme="minorHAnsi" w:eastAsia="Calibri" w:hAnsiTheme="minorHAnsi" w:cstheme="minorHAnsi"/>
          <w:bCs/>
          <w:i/>
        </w:rPr>
        <w:t xml:space="preserve"> </w:t>
      </w:r>
    </w:p>
    <w:sectPr w:rsidR="003574DA" w:rsidRPr="00EC5556" w:rsidSect="00215B67">
      <w:footerReference w:type="even" r:id="rId16"/>
      <w:footerReference w:type="default" r:id="rId17"/>
      <w:endnotePr>
        <w:numFmt w:val="decimal"/>
      </w:end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ABF2D" w14:textId="77777777" w:rsidR="00996A5C" w:rsidRDefault="00996A5C">
      <w:r>
        <w:separator/>
      </w:r>
    </w:p>
  </w:endnote>
  <w:endnote w:type="continuationSeparator" w:id="0">
    <w:p w14:paraId="5AE23748" w14:textId="77777777" w:rsidR="00996A5C" w:rsidRDefault="0099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7F4D5" w14:textId="77777777" w:rsidR="00957038" w:rsidRDefault="00957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D87D27" w14:textId="77777777" w:rsidR="00957038" w:rsidRDefault="00957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68A2" w14:textId="2511C070" w:rsidR="00957038" w:rsidRPr="00C662B1" w:rsidRDefault="00957038">
    <w:pPr>
      <w:pStyle w:val="Footer"/>
      <w:framePr w:wrap="around" w:vAnchor="text" w:hAnchor="margin" w:xAlign="center" w:y="1"/>
      <w:rPr>
        <w:rStyle w:val="PageNumber"/>
        <w:rFonts w:asciiTheme="minorHAnsi" w:hAnsiTheme="minorHAnsi" w:cstheme="minorHAnsi"/>
      </w:rPr>
    </w:pPr>
    <w:r w:rsidRPr="00C662B1">
      <w:rPr>
        <w:rStyle w:val="PageNumber"/>
        <w:rFonts w:asciiTheme="minorHAnsi" w:hAnsiTheme="minorHAnsi" w:cstheme="minorHAnsi"/>
      </w:rPr>
      <w:fldChar w:fldCharType="begin"/>
    </w:r>
    <w:r w:rsidRPr="00C662B1">
      <w:rPr>
        <w:rStyle w:val="PageNumber"/>
        <w:rFonts w:asciiTheme="minorHAnsi" w:hAnsiTheme="minorHAnsi" w:cstheme="minorHAnsi"/>
      </w:rPr>
      <w:instrText xml:space="preserve">PAGE  </w:instrText>
    </w:r>
    <w:r w:rsidRPr="00C662B1">
      <w:rPr>
        <w:rStyle w:val="PageNumber"/>
        <w:rFonts w:asciiTheme="minorHAnsi" w:hAnsiTheme="minorHAnsi" w:cstheme="minorHAnsi"/>
      </w:rPr>
      <w:fldChar w:fldCharType="separate"/>
    </w:r>
    <w:r w:rsidR="00FC252B">
      <w:rPr>
        <w:rStyle w:val="PageNumber"/>
        <w:rFonts w:asciiTheme="minorHAnsi" w:hAnsiTheme="minorHAnsi" w:cstheme="minorHAnsi"/>
        <w:noProof/>
      </w:rPr>
      <w:t>1</w:t>
    </w:r>
    <w:r w:rsidRPr="00C662B1">
      <w:rPr>
        <w:rStyle w:val="PageNumber"/>
        <w:rFonts w:asciiTheme="minorHAnsi" w:hAnsiTheme="minorHAnsi" w:cstheme="minorHAnsi"/>
      </w:rPr>
      <w:fldChar w:fldCharType="end"/>
    </w:r>
  </w:p>
  <w:p w14:paraId="7154C985" w14:textId="77777777" w:rsidR="00957038" w:rsidRDefault="00957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3D461" w14:textId="77777777" w:rsidR="00996A5C" w:rsidRDefault="00996A5C">
      <w:r>
        <w:separator/>
      </w:r>
    </w:p>
  </w:footnote>
  <w:footnote w:type="continuationSeparator" w:id="0">
    <w:p w14:paraId="7919D01C" w14:textId="77777777" w:rsidR="00996A5C" w:rsidRDefault="00996A5C">
      <w:r>
        <w:continuationSeparator/>
      </w:r>
    </w:p>
  </w:footnote>
  <w:footnote w:id="1">
    <w:p w14:paraId="0AA3B0A2" w14:textId="778B0F93" w:rsidR="003208D4" w:rsidRPr="003208D4" w:rsidRDefault="003208D4">
      <w:pPr>
        <w:pStyle w:val="FootnoteText"/>
        <w:rPr>
          <w:rFonts w:asciiTheme="minorHAnsi" w:hAnsiTheme="minorHAnsi" w:cstheme="minorHAnsi"/>
          <w:lang w:val="en-GB"/>
        </w:rPr>
      </w:pPr>
      <w:r w:rsidRPr="003208D4">
        <w:rPr>
          <w:rStyle w:val="FootnoteReference"/>
          <w:rFonts w:asciiTheme="minorHAnsi" w:hAnsiTheme="minorHAnsi" w:cstheme="minorHAnsi"/>
        </w:rPr>
        <w:footnoteRef/>
      </w:r>
      <w:r w:rsidRPr="003208D4">
        <w:rPr>
          <w:rFonts w:asciiTheme="minorHAnsi" w:hAnsiTheme="minorHAnsi" w:cstheme="minorHAnsi"/>
          <w:lang w:val="en-GB"/>
        </w:rPr>
        <w:t xml:space="preserve"> </w:t>
      </w:r>
      <w:proofErr w:type="gramStart"/>
      <w:r w:rsidRPr="003208D4">
        <w:rPr>
          <w:rFonts w:asciiTheme="minorHAnsi" w:hAnsiTheme="minorHAnsi" w:cstheme="minorHAnsi"/>
          <w:lang w:val="en-GB"/>
        </w:rPr>
        <w:t>20 February 2017, CAT/C/MRT/2, Second report, para.</w:t>
      </w:r>
      <w:proofErr w:type="gramEnd"/>
      <w:r w:rsidRPr="003208D4">
        <w:rPr>
          <w:rFonts w:asciiTheme="minorHAnsi" w:hAnsiTheme="minorHAnsi" w:cstheme="minorHAnsi"/>
          <w:lang w:val="en-GB"/>
        </w:rPr>
        <w:t xml:space="preserve"> 143</w:t>
      </w:r>
    </w:p>
  </w:footnote>
  <w:footnote w:id="2">
    <w:p w14:paraId="32520455" w14:textId="7FC923A5" w:rsidR="003208D4" w:rsidRPr="003208D4" w:rsidRDefault="003208D4">
      <w:pPr>
        <w:pStyle w:val="FootnoteText"/>
        <w:rPr>
          <w:rFonts w:asciiTheme="minorHAnsi" w:hAnsiTheme="minorHAnsi" w:cstheme="minorHAnsi"/>
          <w:lang w:val="en-GB"/>
        </w:rPr>
      </w:pPr>
      <w:r w:rsidRPr="003208D4">
        <w:rPr>
          <w:rStyle w:val="FootnoteReference"/>
          <w:rFonts w:asciiTheme="minorHAnsi" w:hAnsiTheme="minorHAnsi" w:cstheme="minorHAnsi"/>
        </w:rPr>
        <w:footnoteRef/>
      </w:r>
      <w:r w:rsidRPr="003208D4">
        <w:rPr>
          <w:rFonts w:asciiTheme="minorHAnsi" w:hAnsiTheme="minorHAnsi" w:cstheme="minorHAnsi"/>
          <w:lang w:val="en-GB"/>
        </w:rPr>
        <w:t xml:space="preserve"> </w:t>
      </w:r>
      <w:proofErr w:type="gramStart"/>
      <w:r w:rsidRPr="003208D4">
        <w:rPr>
          <w:rFonts w:asciiTheme="minorHAnsi" w:hAnsiTheme="minorHAnsi" w:cstheme="minorHAnsi"/>
          <w:lang w:val="en-GB"/>
        </w:rPr>
        <w:t>Ibid, para.</w:t>
      </w:r>
      <w:proofErr w:type="gramEnd"/>
      <w:r w:rsidRPr="003208D4">
        <w:rPr>
          <w:rFonts w:asciiTheme="minorHAnsi" w:hAnsiTheme="minorHAnsi" w:cstheme="minorHAnsi"/>
          <w:lang w:val="en-GB"/>
        </w:rPr>
        <w:t xml:space="preserve"> 144</w:t>
      </w:r>
    </w:p>
  </w:footnote>
  <w:footnote w:id="3">
    <w:p w14:paraId="70F29DA4" w14:textId="77777777" w:rsidR="009D08DD" w:rsidRPr="003208D4" w:rsidRDefault="009D08DD" w:rsidP="009D08DD">
      <w:pPr>
        <w:pStyle w:val="FootnoteText"/>
        <w:rPr>
          <w:rFonts w:asciiTheme="minorHAnsi" w:hAnsiTheme="minorHAnsi" w:cstheme="minorHAnsi"/>
          <w:color w:val="000000" w:themeColor="text1"/>
          <w:lang w:val="en-US"/>
        </w:rPr>
      </w:pPr>
      <w:r w:rsidRPr="003208D4">
        <w:rPr>
          <w:rStyle w:val="FootnoteReference"/>
          <w:rFonts w:asciiTheme="minorHAnsi" w:hAnsiTheme="minorHAnsi" w:cstheme="minorHAnsi"/>
          <w:color w:val="000000" w:themeColor="text1"/>
        </w:rPr>
        <w:footnoteRef/>
      </w:r>
      <w:r w:rsidRPr="003208D4">
        <w:rPr>
          <w:rFonts w:asciiTheme="minorHAnsi" w:hAnsiTheme="minorHAnsi" w:cstheme="minorHAnsi"/>
          <w:color w:val="000000" w:themeColor="text1"/>
          <w:lang w:val="en-GB"/>
        </w:rPr>
        <w:t xml:space="preserve"> “On the Prohibition of Excessive Child Beating in Islamic </w:t>
      </w:r>
      <w:proofErr w:type="spellStart"/>
      <w:r w:rsidRPr="003208D4">
        <w:rPr>
          <w:rFonts w:asciiTheme="minorHAnsi" w:hAnsiTheme="minorHAnsi" w:cstheme="minorHAnsi"/>
          <w:i/>
          <w:color w:val="000000" w:themeColor="text1"/>
          <w:lang w:val="en-GB"/>
        </w:rPr>
        <w:t>Shariah</w:t>
      </w:r>
      <w:proofErr w:type="spellEnd"/>
      <w:r w:rsidRPr="003208D4">
        <w:rPr>
          <w:rFonts w:asciiTheme="minorHAnsi" w:hAnsiTheme="minorHAnsi" w:cstheme="minorHAnsi"/>
          <w:color w:val="000000" w:themeColor="text1"/>
          <w:lang w:val="en-GB"/>
        </w:rPr>
        <w:t xml:space="preserve"> (Law): Abstract of a comprehensive social, educational and legal study of the negative impact of child beating, and the rules governing it in Islamic </w:t>
      </w:r>
      <w:proofErr w:type="spellStart"/>
      <w:r w:rsidRPr="003208D4">
        <w:rPr>
          <w:rFonts w:asciiTheme="minorHAnsi" w:hAnsiTheme="minorHAnsi" w:cstheme="minorHAnsi"/>
          <w:i/>
          <w:color w:val="000000" w:themeColor="text1"/>
          <w:lang w:val="en-GB"/>
        </w:rPr>
        <w:t>Shariah</w:t>
      </w:r>
      <w:proofErr w:type="spellEnd"/>
      <w:r w:rsidRPr="003208D4">
        <w:rPr>
          <w:rFonts w:asciiTheme="minorHAnsi" w:hAnsiTheme="minorHAnsi" w:cstheme="minorHAnsi"/>
          <w:color w:val="000000" w:themeColor="text1"/>
          <w:lang w:val="en-GB"/>
        </w:rPr>
        <w:t xml:space="preserve"> (law)”, prepared by </w:t>
      </w:r>
      <w:r w:rsidRPr="003208D4">
        <w:rPr>
          <w:rFonts w:asciiTheme="minorHAnsi" w:hAnsiTheme="minorHAnsi" w:cstheme="minorHAnsi"/>
          <w:bCs/>
          <w:color w:val="000000" w:themeColor="text1"/>
          <w:lang w:val="en-GB"/>
        </w:rPr>
        <w:t xml:space="preserve">Professor Imam </w:t>
      </w:r>
      <w:proofErr w:type="spellStart"/>
      <w:r w:rsidRPr="003208D4">
        <w:rPr>
          <w:rFonts w:asciiTheme="minorHAnsi" w:hAnsiTheme="minorHAnsi" w:cstheme="minorHAnsi"/>
          <w:bCs/>
          <w:color w:val="000000" w:themeColor="text1"/>
          <w:lang w:val="en-GB"/>
        </w:rPr>
        <w:t>Hadd</w:t>
      </w:r>
      <w:proofErr w:type="spellEnd"/>
      <w:r w:rsidRPr="003208D4">
        <w:rPr>
          <w:rFonts w:asciiTheme="minorHAnsi" w:hAnsiTheme="minorHAnsi" w:cstheme="minorHAnsi"/>
          <w:bCs/>
          <w:color w:val="000000" w:themeColor="text1"/>
          <w:lang w:val="en-GB"/>
        </w:rPr>
        <w:t xml:space="preserve"> Amin </w:t>
      </w:r>
      <w:proofErr w:type="spellStart"/>
      <w:r w:rsidRPr="003208D4">
        <w:rPr>
          <w:rFonts w:asciiTheme="minorHAnsi" w:hAnsiTheme="minorHAnsi" w:cstheme="minorHAnsi"/>
          <w:bCs/>
          <w:color w:val="000000" w:themeColor="text1"/>
          <w:lang w:val="en-GB"/>
        </w:rPr>
        <w:t>Ould</w:t>
      </w:r>
      <w:proofErr w:type="spellEnd"/>
      <w:r w:rsidRPr="003208D4">
        <w:rPr>
          <w:rFonts w:asciiTheme="minorHAnsi" w:hAnsiTheme="minorHAnsi" w:cstheme="minorHAnsi"/>
          <w:bCs/>
          <w:color w:val="000000" w:themeColor="text1"/>
          <w:lang w:val="en-GB"/>
        </w:rPr>
        <w:t xml:space="preserve"> Al-</w:t>
      </w:r>
      <w:proofErr w:type="spellStart"/>
      <w:r w:rsidRPr="003208D4">
        <w:rPr>
          <w:rFonts w:asciiTheme="minorHAnsi" w:hAnsiTheme="minorHAnsi" w:cstheme="minorHAnsi"/>
          <w:bCs/>
          <w:color w:val="000000" w:themeColor="text1"/>
          <w:lang w:val="en-GB"/>
        </w:rPr>
        <w:t>Salek</w:t>
      </w:r>
      <w:proofErr w:type="spellEnd"/>
      <w:r w:rsidRPr="003208D4">
        <w:rPr>
          <w:rFonts w:asciiTheme="minorHAnsi" w:hAnsiTheme="minorHAnsi" w:cstheme="minorHAnsi"/>
          <w:bCs/>
          <w:color w:val="000000" w:themeColor="text1"/>
          <w:lang w:val="en-GB"/>
        </w:rPr>
        <w:t xml:space="preserve">, Imam of the Old Mosque, Nouakchott, and President of the Imams and </w:t>
      </w:r>
      <w:proofErr w:type="spellStart"/>
      <w:r w:rsidRPr="003208D4">
        <w:rPr>
          <w:rFonts w:asciiTheme="minorHAnsi" w:hAnsiTheme="minorHAnsi" w:cstheme="minorHAnsi"/>
          <w:bCs/>
          <w:color w:val="000000" w:themeColor="text1"/>
          <w:lang w:val="en-GB"/>
        </w:rPr>
        <w:t>Ulema</w:t>
      </w:r>
      <w:proofErr w:type="spellEnd"/>
      <w:r w:rsidRPr="003208D4">
        <w:rPr>
          <w:rFonts w:asciiTheme="minorHAnsi" w:hAnsiTheme="minorHAnsi" w:cstheme="minorHAnsi"/>
          <w:bCs/>
          <w:color w:val="000000" w:themeColor="text1"/>
          <w:lang w:val="en-GB"/>
        </w:rPr>
        <w:t xml:space="preserve"> Coalition for the Rights of Women and Children in Mauritania, June 2009</w:t>
      </w:r>
    </w:p>
  </w:footnote>
  <w:footnote w:id="4">
    <w:p w14:paraId="26969EF5" w14:textId="77777777" w:rsidR="009D08DD" w:rsidRPr="003208D4" w:rsidRDefault="009D08DD" w:rsidP="009D08DD">
      <w:pPr>
        <w:pStyle w:val="FootnoteText"/>
        <w:rPr>
          <w:rFonts w:asciiTheme="minorHAnsi" w:hAnsiTheme="minorHAnsi" w:cstheme="minorHAnsi"/>
          <w:color w:val="000000" w:themeColor="text1"/>
          <w:lang w:val="en-GB"/>
        </w:rPr>
      </w:pPr>
      <w:r w:rsidRPr="003208D4">
        <w:rPr>
          <w:rStyle w:val="FootnoteReference"/>
          <w:rFonts w:asciiTheme="minorHAnsi" w:hAnsiTheme="minorHAnsi" w:cstheme="minorHAnsi"/>
          <w:color w:val="000000" w:themeColor="text1"/>
        </w:rPr>
        <w:footnoteRef/>
      </w:r>
      <w:r w:rsidRPr="003208D4">
        <w:rPr>
          <w:rFonts w:asciiTheme="minorHAnsi" w:hAnsiTheme="minorHAnsi" w:cstheme="minorHAnsi"/>
          <w:color w:val="000000" w:themeColor="text1"/>
          <w:lang w:val="en-GB"/>
        </w:rPr>
        <w:t xml:space="preserve"> </w:t>
      </w:r>
      <w:proofErr w:type="gramStart"/>
      <w:r w:rsidRPr="003208D4">
        <w:rPr>
          <w:rFonts w:asciiTheme="minorHAnsi" w:eastAsia="Calibri" w:hAnsiTheme="minorHAnsi" w:cstheme="minorHAnsi"/>
          <w:color w:val="000000" w:themeColor="text1"/>
          <w:lang w:val="en-US"/>
        </w:rPr>
        <w:t>6 August 2015, A/HRC/WG.6/23/MRT/1, National report to the UPR, para.</w:t>
      </w:r>
      <w:proofErr w:type="gramEnd"/>
      <w:r w:rsidRPr="003208D4">
        <w:rPr>
          <w:rFonts w:asciiTheme="minorHAnsi" w:eastAsia="Calibri" w:hAnsiTheme="minorHAnsi" w:cstheme="minorHAnsi"/>
          <w:color w:val="000000" w:themeColor="text1"/>
          <w:lang w:val="en-US"/>
        </w:rPr>
        <w:t xml:space="preserve"> 54; see also 23 March 2016, A/HRC/31/2 Advance unedited version, Draft report of the Human Rights Council on its 31st session, para. 288</w:t>
      </w:r>
    </w:p>
  </w:footnote>
  <w:footnote w:id="5">
    <w:p w14:paraId="397DCCFB" w14:textId="16D84B25" w:rsidR="002A218B" w:rsidRPr="003208D4" w:rsidRDefault="002A218B">
      <w:pPr>
        <w:pStyle w:val="FootnoteText"/>
        <w:rPr>
          <w:rFonts w:asciiTheme="minorHAnsi" w:hAnsiTheme="minorHAnsi" w:cstheme="minorHAnsi"/>
          <w:lang w:val="en-GB"/>
        </w:rPr>
      </w:pPr>
      <w:r w:rsidRPr="003208D4">
        <w:rPr>
          <w:rStyle w:val="FootnoteReference"/>
          <w:rFonts w:asciiTheme="minorHAnsi" w:hAnsiTheme="minorHAnsi" w:cstheme="minorHAnsi"/>
        </w:rPr>
        <w:footnoteRef/>
      </w:r>
      <w:r w:rsidRPr="003208D4">
        <w:rPr>
          <w:rFonts w:asciiTheme="minorHAnsi" w:hAnsiTheme="minorHAnsi" w:cstheme="minorHAnsi"/>
          <w:lang w:val="en-GB"/>
        </w:rPr>
        <w:t xml:space="preserve"> </w:t>
      </w:r>
      <w:proofErr w:type="gramStart"/>
      <w:r w:rsidRPr="003208D4">
        <w:rPr>
          <w:rFonts w:asciiTheme="minorHAnsi" w:hAnsiTheme="minorHAnsi" w:cstheme="minorHAnsi"/>
          <w:lang w:val="en-GB"/>
        </w:rPr>
        <w:t>20 February 2017, CAT/C/MRT/2, Second report, para.</w:t>
      </w:r>
      <w:proofErr w:type="gramEnd"/>
      <w:r w:rsidRPr="003208D4">
        <w:rPr>
          <w:rFonts w:asciiTheme="minorHAnsi" w:hAnsiTheme="minorHAnsi" w:cstheme="minorHAnsi"/>
          <w:lang w:val="en-GB"/>
        </w:rPr>
        <w:t xml:space="preserve"> 143</w:t>
      </w:r>
    </w:p>
  </w:footnote>
  <w:footnote w:id="6">
    <w:p w14:paraId="48B2AA7C" w14:textId="7A18370C" w:rsidR="00DE09E9" w:rsidRPr="003208D4" w:rsidRDefault="00DE09E9" w:rsidP="00DE09E9">
      <w:pPr>
        <w:pStyle w:val="FootnoteText"/>
        <w:rPr>
          <w:rFonts w:asciiTheme="minorHAnsi" w:hAnsiTheme="minorHAnsi" w:cstheme="minorHAnsi"/>
          <w:lang w:val="en-GB"/>
        </w:rPr>
      </w:pPr>
      <w:r w:rsidRPr="003208D4">
        <w:rPr>
          <w:rStyle w:val="FootnoteReference"/>
          <w:rFonts w:asciiTheme="minorHAnsi" w:hAnsiTheme="minorHAnsi" w:cstheme="minorHAnsi"/>
        </w:rPr>
        <w:footnoteRef/>
      </w:r>
      <w:r w:rsidRPr="003208D4">
        <w:rPr>
          <w:rFonts w:asciiTheme="minorHAnsi" w:hAnsiTheme="minorHAnsi" w:cstheme="minorHAnsi"/>
          <w:lang w:val="en-GB"/>
        </w:rPr>
        <w:t xml:space="preserve"> </w:t>
      </w:r>
      <w:proofErr w:type="gramStart"/>
      <w:r w:rsidRPr="003208D4">
        <w:rPr>
          <w:rFonts w:asciiTheme="minorHAnsi" w:hAnsiTheme="minorHAnsi" w:cstheme="minorHAnsi"/>
          <w:lang w:val="en-GB" w:eastAsia="en-GB"/>
        </w:rPr>
        <w:t>18 June 2013, CAT/C/MRT/CO/1, Concluding observations on initial report, para.</w:t>
      </w:r>
      <w:proofErr w:type="gramEnd"/>
      <w:r w:rsidRPr="003208D4">
        <w:rPr>
          <w:rFonts w:asciiTheme="minorHAnsi" w:hAnsiTheme="minorHAnsi" w:cstheme="minorHAnsi"/>
          <w:lang w:val="en-GB" w:eastAsia="en-GB"/>
        </w:rPr>
        <w:t xml:space="preserve"> 25</w:t>
      </w:r>
    </w:p>
  </w:footnote>
  <w:footnote w:id="7">
    <w:p w14:paraId="37EDA8FD" w14:textId="77777777" w:rsidR="00DE09E9" w:rsidRPr="003208D4" w:rsidRDefault="00DE09E9" w:rsidP="00DE09E9">
      <w:pPr>
        <w:pStyle w:val="FootnoteText"/>
        <w:rPr>
          <w:rFonts w:asciiTheme="minorHAnsi" w:hAnsiTheme="minorHAnsi" w:cstheme="minorHAnsi"/>
          <w:lang w:val="en-GB"/>
        </w:rPr>
      </w:pPr>
      <w:r w:rsidRPr="003208D4">
        <w:rPr>
          <w:rStyle w:val="FootnoteReference"/>
          <w:rFonts w:asciiTheme="minorHAnsi" w:hAnsiTheme="minorHAnsi" w:cstheme="minorHAnsi"/>
        </w:rPr>
        <w:footnoteRef/>
      </w:r>
      <w:r w:rsidRPr="003208D4">
        <w:rPr>
          <w:rFonts w:asciiTheme="minorHAnsi" w:hAnsiTheme="minorHAnsi" w:cstheme="minorHAnsi"/>
          <w:lang w:val="en-GB"/>
        </w:rPr>
        <w:t xml:space="preserve"> </w:t>
      </w:r>
      <w:proofErr w:type="gramStart"/>
      <w:r w:rsidRPr="003208D4">
        <w:rPr>
          <w:rFonts w:asciiTheme="minorHAnsi" w:hAnsiTheme="minorHAnsi" w:cstheme="minorHAnsi"/>
          <w:lang w:val="en-GB"/>
        </w:rPr>
        <w:t>6 November 2001, CRC/C/15/Add.159, Concluding observations on initial report, paras.</w:t>
      </w:r>
      <w:proofErr w:type="gramEnd"/>
      <w:r w:rsidRPr="003208D4">
        <w:rPr>
          <w:rFonts w:asciiTheme="minorHAnsi" w:hAnsiTheme="minorHAnsi" w:cstheme="minorHAnsi"/>
          <w:lang w:val="en-GB"/>
        </w:rPr>
        <w:t xml:space="preserve"> 29 and 30</w:t>
      </w:r>
    </w:p>
  </w:footnote>
  <w:footnote w:id="8">
    <w:p w14:paraId="3378C395" w14:textId="77777777" w:rsidR="00DE09E9" w:rsidRPr="003208D4" w:rsidRDefault="00DE09E9" w:rsidP="00DE09E9">
      <w:pPr>
        <w:pStyle w:val="FootnoteText"/>
        <w:rPr>
          <w:rFonts w:asciiTheme="minorHAnsi" w:hAnsiTheme="minorHAnsi" w:cstheme="minorHAnsi"/>
          <w:lang w:val="en-GB"/>
        </w:rPr>
      </w:pPr>
      <w:r w:rsidRPr="003208D4">
        <w:rPr>
          <w:rStyle w:val="FootnoteReference"/>
          <w:rFonts w:asciiTheme="minorHAnsi" w:hAnsiTheme="minorHAnsi" w:cstheme="minorHAnsi"/>
        </w:rPr>
        <w:footnoteRef/>
      </w:r>
      <w:r w:rsidRPr="003208D4">
        <w:rPr>
          <w:rFonts w:asciiTheme="minorHAnsi" w:hAnsiTheme="minorHAnsi" w:cstheme="minorHAnsi"/>
          <w:lang w:val="en-GB"/>
        </w:rPr>
        <w:t xml:space="preserve"> 17 June 2009, CRC/C//MRT/CO/2 Concluding observations on second report, paras. 40 and 41</w:t>
      </w:r>
    </w:p>
  </w:footnote>
  <w:footnote w:id="9">
    <w:p w14:paraId="6FA31BA8" w14:textId="617E5B9D" w:rsidR="00DE09E9" w:rsidRPr="003208D4" w:rsidRDefault="00DE09E9">
      <w:pPr>
        <w:pStyle w:val="FootnoteText"/>
        <w:rPr>
          <w:rFonts w:asciiTheme="minorHAnsi" w:hAnsiTheme="minorHAnsi" w:cstheme="minorHAnsi"/>
          <w:lang w:val="en-GB"/>
        </w:rPr>
      </w:pPr>
      <w:r w:rsidRPr="003208D4">
        <w:rPr>
          <w:rStyle w:val="FootnoteReference"/>
          <w:rFonts w:asciiTheme="minorHAnsi" w:hAnsiTheme="minorHAnsi" w:cstheme="minorHAnsi"/>
        </w:rPr>
        <w:footnoteRef/>
      </w:r>
      <w:r w:rsidRPr="003208D4">
        <w:rPr>
          <w:rFonts w:asciiTheme="minorHAnsi" w:hAnsiTheme="minorHAnsi" w:cstheme="minorHAnsi"/>
          <w:lang w:val="en-GB"/>
        </w:rPr>
        <w:t xml:space="preserve"> </w:t>
      </w:r>
      <w:proofErr w:type="gramStart"/>
      <w:r w:rsidRPr="003208D4">
        <w:rPr>
          <w:rFonts w:asciiTheme="minorHAnsi" w:hAnsiTheme="minorHAnsi" w:cstheme="minorHAnsi"/>
          <w:lang w:val="en-GB" w:eastAsia="en-GB"/>
        </w:rPr>
        <w:t>21 November 2013, CCPR/C/MRT/CO/1, Concluding observations on initial report, para.</w:t>
      </w:r>
      <w:proofErr w:type="gramEnd"/>
      <w:r w:rsidRPr="003208D4">
        <w:rPr>
          <w:rFonts w:asciiTheme="minorHAnsi" w:hAnsiTheme="minorHAnsi" w:cstheme="minorHAnsi"/>
          <w:lang w:val="en-GB" w:eastAsia="en-GB"/>
        </w:rPr>
        <w:t xml:space="preserve"> </w:t>
      </w:r>
      <w:r w:rsidRPr="00EC5556">
        <w:rPr>
          <w:rFonts w:asciiTheme="minorHAnsi" w:hAnsiTheme="minorHAnsi" w:cstheme="minorHAnsi"/>
          <w:lang w:val="en-GB" w:eastAsia="en-GB"/>
        </w:rPr>
        <w:t>16</w:t>
      </w:r>
    </w:p>
  </w:footnote>
  <w:footnote w:id="10">
    <w:p w14:paraId="596DC24F" w14:textId="77777777" w:rsidR="00DE09E9" w:rsidRPr="003208D4" w:rsidRDefault="00DE09E9" w:rsidP="00DE09E9">
      <w:pPr>
        <w:pStyle w:val="FootnoteText"/>
        <w:rPr>
          <w:rFonts w:asciiTheme="minorHAnsi" w:hAnsiTheme="minorHAnsi" w:cstheme="minorHAnsi"/>
          <w:lang w:val="en-GB"/>
        </w:rPr>
      </w:pPr>
      <w:r w:rsidRPr="003208D4">
        <w:rPr>
          <w:rStyle w:val="FootnoteReference"/>
          <w:rFonts w:asciiTheme="minorHAnsi" w:hAnsiTheme="minorHAnsi" w:cstheme="minorHAnsi"/>
        </w:rPr>
        <w:footnoteRef/>
      </w:r>
      <w:r w:rsidRPr="003208D4">
        <w:rPr>
          <w:rFonts w:asciiTheme="minorHAnsi" w:hAnsiTheme="minorHAnsi" w:cstheme="minorHAnsi"/>
          <w:lang w:val="en-GB"/>
        </w:rPr>
        <w:t xml:space="preserve"> </w:t>
      </w:r>
      <w:proofErr w:type="gramStart"/>
      <w:r w:rsidRPr="003208D4">
        <w:rPr>
          <w:rFonts w:asciiTheme="minorHAnsi" w:hAnsiTheme="minorHAnsi" w:cstheme="minorHAnsi"/>
          <w:lang w:val="en-GB"/>
        </w:rPr>
        <w:t>11 June 2007, CEDAW/C/MRT/CO/1, Concluding observations on initial report, paras.</w:t>
      </w:r>
      <w:proofErr w:type="gramEnd"/>
      <w:r w:rsidRPr="003208D4">
        <w:rPr>
          <w:rFonts w:asciiTheme="minorHAnsi" w:hAnsiTheme="minorHAnsi" w:cstheme="minorHAnsi"/>
          <w:lang w:val="en-GB"/>
        </w:rPr>
        <w:t xml:space="preserve"> 29 and 30</w:t>
      </w:r>
    </w:p>
  </w:footnote>
  <w:footnote w:id="11">
    <w:p w14:paraId="3CB4B8AE" w14:textId="77777777" w:rsidR="00DE09E9" w:rsidRPr="003208D4" w:rsidRDefault="00DE09E9" w:rsidP="00DE09E9">
      <w:pPr>
        <w:pStyle w:val="FootnoteText"/>
        <w:rPr>
          <w:rFonts w:asciiTheme="minorHAnsi" w:hAnsiTheme="minorHAnsi" w:cstheme="minorHAnsi"/>
          <w:lang w:val="en-GB"/>
        </w:rPr>
      </w:pPr>
      <w:r w:rsidRPr="003208D4">
        <w:rPr>
          <w:rStyle w:val="FootnoteReference"/>
          <w:rFonts w:asciiTheme="minorHAnsi" w:hAnsiTheme="minorHAnsi" w:cstheme="minorHAnsi"/>
        </w:rPr>
        <w:footnoteRef/>
      </w:r>
      <w:r w:rsidRPr="003208D4">
        <w:rPr>
          <w:rFonts w:asciiTheme="minorHAnsi" w:hAnsiTheme="minorHAnsi" w:cstheme="minorHAnsi"/>
          <w:lang w:val="en-GB"/>
        </w:rPr>
        <w:t xml:space="preserve"> </w:t>
      </w:r>
      <w:proofErr w:type="gramStart"/>
      <w:r w:rsidRPr="003208D4">
        <w:rPr>
          <w:rFonts w:asciiTheme="minorHAnsi" w:eastAsia="Calibri" w:hAnsiTheme="minorHAnsi" w:cstheme="minorHAnsi"/>
          <w:bCs/>
          <w:lang w:val="en-GB" w:eastAsia="en-GB"/>
        </w:rPr>
        <w:t>4 January 2011, A/HRC/16/17, Report of the working group, paras.</w:t>
      </w:r>
      <w:proofErr w:type="gramEnd"/>
      <w:r w:rsidRPr="003208D4">
        <w:rPr>
          <w:rFonts w:asciiTheme="minorHAnsi" w:eastAsia="Calibri" w:hAnsiTheme="minorHAnsi" w:cstheme="minorHAnsi"/>
          <w:bCs/>
          <w:lang w:val="en-GB" w:eastAsia="en-GB"/>
        </w:rPr>
        <w:t xml:space="preserve"> 92(30), 92(39), 92(40), 92(42) and 92(45)</w:t>
      </w:r>
    </w:p>
  </w:footnote>
  <w:footnote w:id="12">
    <w:p w14:paraId="1EB6B92C" w14:textId="77777777" w:rsidR="00DE09E9" w:rsidRPr="003208D4" w:rsidRDefault="00DE09E9" w:rsidP="00DE09E9">
      <w:pPr>
        <w:autoSpaceDE w:val="0"/>
        <w:autoSpaceDN w:val="0"/>
        <w:adjustRightInd w:val="0"/>
        <w:spacing w:after="120"/>
        <w:rPr>
          <w:rFonts w:asciiTheme="minorHAnsi" w:eastAsia="Calibri" w:hAnsiTheme="minorHAnsi" w:cstheme="minorHAnsi"/>
          <w:bCs/>
          <w:color w:val="000000" w:themeColor="text1"/>
          <w:sz w:val="20"/>
          <w:szCs w:val="20"/>
        </w:rPr>
      </w:pPr>
      <w:r w:rsidRPr="003208D4">
        <w:rPr>
          <w:rStyle w:val="FootnoteReference"/>
          <w:rFonts w:asciiTheme="minorHAnsi" w:hAnsiTheme="minorHAnsi" w:cstheme="minorHAnsi"/>
          <w:color w:val="000000" w:themeColor="text1"/>
          <w:sz w:val="20"/>
          <w:szCs w:val="20"/>
        </w:rPr>
        <w:footnoteRef/>
      </w:r>
      <w:r w:rsidRPr="003208D4">
        <w:rPr>
          <w:rFonts w:asciiTheme="minorHAnsi" w:hAnsiTheme="minorHAnsi" w:cstheme="minorHAnsi"/>
          <w:color w:val="000000" w:themeColor="text1"/>
          <w:sz w:val="20"/>
          <w:szCs w:val="20"/>
        </w:rPr>
        <w:t xml:space="preserve"> </w:t>
      </w:r>
      <w:proofErr w:type="gramStart"/>
      <w:r w:rsidRPr="003208D4">
        <w:rPr>
          <w:rFonts w:asciiTheme="minorHAnsi" w:eastAsia="Calibri" w:hAnsiTheme="minorHAnsi" w:cstheme="minorHAnsi"/>
          <w:color w:val="000000" w:themeColor="text1"/>
          <w:sz w:val="20"/>
          <w:szCs w:val="20"/>
          <w:lang w:val="en-US"/>
        </w:rPr>
        <w:t>23 December 2015, A/HRC/31/6, Report of the working group, paras.</w:t>
      </w:r>
      <w:proofErr w:type="gramEnd"/>
      <w:r w:rsidRPr="003208D4">
        <w:rPr>
          <w:rFonts w:asciiTheme="minorHAnsi" w:eastAsia="Calibri" w:hAnsiTheme="minorHAnsi" w:cstheme="minorHAnsi"/>
          <w:color w:val="000000" w:themeColor="text1"/>
          <w:sz w:val="20"/>
          <w:szCs w:val="20"/>
          <w:lang w:val="en-US"/>
        </w:rPr>
        <w:t xml:space="preserve"> 126(1), 126(2), 126(3), 126(4), 126(12), 126(39), 126(40) and 126(41)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C0A"/>
    <w:multiLevelType w:val="hybridMultilevel"/>
    <w:tmpl w:val="8D5EE9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85F5C53"/>
    <w:multiLevelType w:val="hybridMultilevel"/>
    <w:tmpl w:val="5E16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431F92"/>
    <w:multiLevelType w:val="multilevel"/>
    <w:tmpl w:val="4F524FD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heme="minorHAnsi" w:eastAsia="Times New Roman" w:hAnsiTheme="minorHAnsi" w:cstheme="minorHAnsi"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4">
    <w:nsid w:val="7DCB1CD4"/>
    <w:multiLevelType w:val="hybridMultilevel"/>
    <w:tmpl w:val="2FD6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1032"/>
    <w:rsid w:val="00003352"/>
    <w:rsid w:val="000067E2"/>
    <w:rsid w:val="00010345"/>
    <w:rsid w:val="00010B2A"/>
    <w:rsid w:val="00031C51"/>
    <w:rsid w:val="00032044"/>
    <w:rsid w:val="00033180"/>
    <w:rsid w:val="00045E8A"/>
    <w:rsid w:val="00053DBA"/>
    <w:rsid w:val="000608D1"/>
    <w:rsid w:val="000617AB"/>
    <w:rsid w:val="00076082"/>
    <w:rsid w:val="00077584"/>
    <w:rsid w:val="00085CC0"/>
    <w:rsid w:val="000868C8"/>
    <w:rsid w:val="0009062A"/>
    <w:rsid w:val="00091F82"/>
    <w:rsid w:val="000960E7"/>
    <w:rsid w:val="00097B98"/>
    <w:rsid w:val="00097CD7"/>
    <w:rsid w:val="000A0A8E"/>
    <w:rsid w:val="000A2E30"/>
    <w:rsid w:val="000B0C08"/>
    <w:rsid w:val="000B272B"/>
    <w:rsid w:val="000B5E48"/>
    <w:rsid w:val="000C275E"/>
    <w:rsid w:val="000D76B5"/>
    <w:rsid w:val="000E5BB1"/>
    <w:rsid w:val="000F7B99"/>
    <w:rsid w:val="0010622D"/>
    <w:rsid w:val="001139BF"/>
    <w:rsid w:val="00114C96"/>
    <w:rsid w:val="00124306"/>
    <w:rsid w:val="00136FF9"/>
    <w:rsid w:val="00140FE8"/>
    <w:rsid w:val="00152E61"/>
    <w:rsid w:val="0015561F"/>
    <w:rsid w:val="001677B7"/>
    <w:rsid w:val="00172252"/>
    <w:rsid w:val="00175E8F"/>
    <w:rsid w:val="001955B4"/>
    <w:rsid w:val="0019698E"/>
    <w:rsid w:val="001B3817"/>
    <w:rsid w:val="001B4B48"/>
    <w:rsid w:val="001D6F11"/>
    <w:rsid w:val="001D7474"/>
    <w:rsid w:val="001E1E13"/>
    <w:rsid w:val="001F0AC4"/>
    <w:rsid w:val="001F20F8"/>
    <w:rsid w:val="001F3D3C"/>
    <w:rsid w:val="00202DBB"/>
    <w:rsid w:val="002141EB"/>
    <w:rsid w:val="00215938"/>
    <w:rsid w:val="00215B67"/>
    <w:rsid w:val="0022201E"/>
    <w:rsid w:val="00231B05"/>
    <w:rsid w:val="00233FA0"/>
    <w:rsid w:val="00242F99"/>
    <w:rsid w:val="00243837"/>
    <w:rsid w:val="002448CD"/>
    <w:rsid w:val="00256BB4"/>
    <w:rsid w:val="00257044"/>
    <w:rsid w:val="00257208"/>
    <w:rsid w:val="00266B4B"/>
    <w:rsid w:val="00280205"/>
    <w:rsid w:val="00281133"/>
    <w:rsid w:val="00293182"/>
    <w:rsid w:val="00294DD9"/>
    <w:rsid w:val="002978BB"/>
    <w:rsid w:val="002A218B"/>
    <w:rsid w:val="002A41BF"/>
    <w:rsid w:val="002A4EFB"/>
    <w:rsid w:val="002B3E18"/>
    <w:rsid w:val="002C3481"/>
    <w:rsid w:val="002C42E4"/>
    <w:rsid w:val="002C5B2A"/>
    <w:rsid w:val="002C7C2D"/>
    <w:rsid w:val="002D62CB"/>
    <w:rsid w:val="002E0A08"/>
    <w:rsid w:val="002E49C7"/>
    <w:rsid w:val="002E5233"/>
    <w:rsid w:val="002F1365"/>
    <w:rsid w:val="002F2E23"/>
    <w:rsid w:val="00305E64"/>
    <w:rsid w:val="0031564D"/>
    <w:rsid w:val="00317AA4"/>
    <w:rsid w:val="003208D4"/>
    <w:rsid w:val="0032377D"/>
    <w:rsid w:val="003276B3"/>
    <w:rsid w:val="00327EDD"/>
    <w:rsid w:val="00331773"/>
    <w:rsid w:val="003339DF"/>
    <w:rsid w:val="003375DA"/>
    <w:rsid w:val="0034725D"/>
    <w:rsid w:val="00350466"/>
    <w:rsid w:val="00351BF5"/>
    <w:rsid w:val="00353F85"/>
    <w:rsid w:val="003574DA"/>
    <w:rsid w:val="00373D30"/>
    <w:rsid w:val="0037552C"/>
    <w:rsid w:val="0037552E"/>
    <w:rsid w:val="00375CBA"/>
    <w:rsid w:val="0037620E"/>
    <w:rsid w:val="003767E7"/>
    <w:rsid w:val="00390791"/>
    <w:rsid w:val="00395D49"/>
    <w:rsid w:val="003A3CD7"/>
    <w:rsid w:val="003A6487"/>
    <w:rsid w:val="003A70B9"/>
    <w:rsid w:val="003C37FC"/>
    <w:rsid w:val="003C3C4B"/>
    <w:rsid w:val="003C6F4D"/>
    <w:rsid w:val="003D420D"/>
    <w:rsid w:val="003E6BE2"/>
    <w:rsid w:val="003E7624"/>
    <w:rsid w:val="003F2355"/>
    <w:rsid w:val="00412C83"/>
    <w:rsid w:val="0042045D"/>
    <w:rsid w:val="00422CC8"/>
    <w:rsid w:val="004246C5"/>
    <w:rsid w:val="00434FD1"/>
    <w:rsid w:val="004521BB"/>
    <w:rsid w:val="00452364"/>
    <w:rsid w:val="00454AB9"/>
    <w:rsid w:val="004817B7"/>
    <w:rsid w:val="00483852"/>
    <w:rsid w:val="00484137"/>
    <w:rsid w:val="00487765"/>
    <w:rsid w:val="00491D60"/>
    <w:rsid w:val="004973A2"/>
    <w:rsid w:val="004A3583"/>
    <w:rsid w:val="004B6C67"/>
    <w:rsid w:val="004C1103"/>
    <w:rsid w:val="004D2231"/>
    <w:rsid w:val="004D5821"/>
    <w:rsid w:val="004E3606"/>
    <w:rsid w:val="00506AB4"/>
    <w:rsid w:val="00512740"/>
    <w:rsid w:val="00536791"/>
    <w:rsid w:val="00560C1F"/>
    <w:rsid w:val="005637DB"/>
    <w:rsid w:val="005674EC"/>
    <w:rsid w:val="00571B56"/>
    <w:rsid w:val="00574BD8"/>
    <w:rsid w:val="00576EE5"/>
    <w:rsid w:val="00577A8A"/>
    <w:rsid w:val="005A0DDE"/>
    <w:rsid w:val="005A0E91"/>
    <w:rsid w:val="005A2F66"/>
    <w:rsid w:val="005A49A2"/>
    <w:rsid w:val="005B0B3E"/>
    <w:rsid w:val="005B1A80"/>
    <w:rsid w:val="005B6842"/>
    <w:rsid w:val="005B79C0"/>
    <w:rsid w:val="005E72AA"/>
    <w:rsid w:val="005F2272"/>
    <w:rsid w:val="005F4F6D"/>
    <w:rsid w:val="005F520D"/>
    <w:rsid w:val="005F75B4"/>
    <w:rsid w:val="00603F6E"/>
    <w:rsid w:val="006077D1"/>
    <w:rsid w:val="00630638"/>
    <w:rsid w:val="00633B8E"/>
    <w:rsid w:val="00657FD5"/>
    <w:rsid w:val="00661604"/>
    <w:rsid w:val="00666A29"/>
    <w:rsid w:val="00667A2C"/>
    <w:rsid w:val="00671092"/>
    <w:rsid w:val="00671D64"/>
    <w:rsid w:val="00672369"/>
    <w:rsid w:val="00677FBF"/>
    <w:rsid w:val="00685B09"/>
    <w:rsid w:val="006C2C96"/>
    <w:rsid w:val="006C36EE"/>
    <w:rsid w:val="006C6278"/>
    <w:rsid w:val="006D08C5"/>
    <w:rsid w:val="006D4902"/>
    <w:rsid w:val="006D6DEE"/>
    <w:rsid w:val="006E043A"/>
    <w:rsid w:val="006F03CE"/>
    <w:rsid w:val="006F3B2B"/>
    <w:rsid w:val="00700498"/>
    <w:rsid w:val="00701279"/>
    <w:rsid w:val="00702960"/>
    <w:rsid w:val="007056C2"/>
    <w:rsid w:val="00707097"/>
    <w:rsid w:val="00717022"/>
    <w:rsid w:val="007177C4"/>
    <w:rsid w:val="0072293F"/>
    <w:rsid w:val="007259F2"/>
    <w:rsid w:val="00726CAE"/>
    <w:rsid w:val="00726D20"/>
    <w:rsid w:val="007353D7"/>
    <w:rsid w:val="00740847"/>
    <w:rsid w:val="00774D8E"/>
    <w:rsid w:val="00774E72"/>
    <w:rsid w:val="00775305"/>
    <w:rsid w:val="00790E17"/>
    <w:rsid w:val="007A0306"/>
    <w:rsid w:val="007A1A04"/>
    <w:rsid w:val="007A1E76"/>
    <w:rsid w:val="007A5902"/>
    <w:rsid w:val="007A5F18"/>
    <w:rsid w:val="007A651F"/>
    <w:rsid w:val="007A6584"/>
    <w:rsid w:val="007B6142"/>
    <w:rsid w:val="007C0D53"/>
    <w:rsid w:val="007C59E4"/>
    <w:rsid w:val="007E4FF0"/>
    <w:rsid w:val="007F78B3"/>
    <w:rsid w:val="008039CE"/>
    <w:rsid w:val="0081007B"/>
    <w:rsid w:val="00812CD0"/>
    <w:rsid w:val="008147FB"/>
    <w:rsid w:val="00842C7D"/>
    <w:rsid w:val="00846E20"/>
    <w:rsid w:val="008556B3"/>
    <w:rsid w:val="0085664A"/>
    <w:rsid w:val="0086146C"/>
    <w:rsid w:val="00862AE2"/>
    <w:rsid w:val="00871743"/>
    <w:rsid w:val="0087245D"/>
    <w:rsid w:val="00875A0F"/>
    <w:rsid w:val="00880071"/>
    <w:rsid w:val="0088175D"/>
    <w:rsid w:val="008838DA"/>
    <w:rsid w:val="00884559"/>
    <w:rsid w:val="008863CB"/>
    <w:rsid w:val="008A16E7"/>
    <w:rsid w:val="008A1867"/>
    <w:rsid w:val="008A3A6A"/>
    <w:rsid w:val="008A69B7"/>
    <w:rsid w:val="008B13AF"/>
    <w:rsid w:val="008B5A14"/>
    <w:rsid w:val="008C5E37"/>
    <w:rsid w:val="008D067C"/>
    <w:rsid w:val="008D06E2"/>
    <w:rsid w:val="008D1943"/>
    <w:rsid w:val="008D5A9B"/>
    <w:rsid w:val="008E0450"/>
    <w:rsid w:val="008E1A9E"/>
    <w:rsid w:val="008E2E0C"/>
    <w:rsid w:val="009021DC"/>
    <w:rsid w:val="00902617"/>
    <w:rsid w:val="009032BE"/>
    <w:rsid w:val="009048A2"/>
    <w:rsid w:val="009160D2"/>
    <w:rsid w:val="0092038D"/>
    <w:rsid w:val="009253FC"/>
    <w:rsid w:val="00926887"/>
    <w:rsid w:val="009302DF"/>
    <w:rsid w:val="009464BC"/>
    <w:rsid w:val="00951DD0"/>
    <w:rsid w:val="00952A1D"/>
    <w:rsid w:val="009549DE"/>
    <w:rsid w:val="009554F8"/>
    <w:rsid w:val="00957038"/>
    <w:rsid w:val="00963B55"/>
    <w:rsid w:val="00967613"/>
    <w:rsid w:val="00970241"/>
    <w:rsid w:val="0097418E"/>
    <w:rsid w:val="00983C64"/>
    <w:rsid w:val="0098448F"/>
    <w:rsid w:val="009911D4"/>
    <w:rsid w:val="00996A5C"/>
    <w:rsid w:val="009A1C42"/>
    <w:rsid w:val="009B565A"/>
    <w:rsid w:val="009C46E9"/>
    <w:rsid w:val="009D08DD"/>
    <w:rsid w:val="009F05B3"/>
    <w:rsid w:val="009F7D50"/>
    <w:rsid w:val="00A0766C"/>
    <w:rsid w:val="00A16BC1"/>
    <w:rsid w:val="00A34AC1"/>
    <w:rsid w:val="00A37A05"/>
    <w:rsid w:val="00A406B6"/>
    <w:rsid w:val="00A44671"/>
    <w:rsid w:val="00A4488D"/>
    <w:rsid w:val="00A46A56"/>
    <w:rsid w:val="00A54ECD"/>
    <w:rsid w:val="00A5650D"/>
    <w:rsid w:val="00A70D4B"/>
    <w:rsid w:val="00A836A7"/>
    <w:rsid w:val="00A920B0"/>
    <w:rsid w:val="00A93BB6"/>
    <w:rsid w:val="00AA3AD4"/>
    <w:rsid w:val="00AB4CA3"/>
    <w:rsid w:val="00AB4FA2"/>
    <w:rsid w:val="00AB5EF2"/>
    <w:rsid w:val="00AB6CBC"/>
    <w:rsid w:val="00AD08EC"/>
    <w:rsid w:val="00AE3420"/>
    <w:rsid w:val="00AF3B28"/>
    <w:rsid w:val="00B04BE6"/>
    <w:rsid w:val="00B04C03"/>
    <w:rsid w:val="00B0584A"/>
    <w:rsid w:val="00B07E89"/>
    <w:rsid w:val="00B13D6B"/>
    <w:rsid w:val="00B1456F"/>
    <w:rsid w:val="00B15398"/>
    <w:rsid w:val="00B16561"/>
    <w:rsid w:val="00B16B9D"/>
    <w:rsid w:val="00B23E82"/>
    <w:rsid w:val="00B27369"/>
    <w:rsid w:val="00B32E1C"/>
    <w:rsid w:val="00B40580"/>
    <w:rsid w:val="00B4284B"/>
    <w:rsid w:val="00B45A44"/>
    <w:rsid w:val="00B4618B"/>
    <w:rsid w:val="00B61CE3"/>
    <w:rsid w:val="00B71AFB"/>
    <w:rsid w:val="00B80D81"/>
    <w:rsid w:val="00B90949"/>
    <w:rsid w:val="00B92669"/>
    <w:rsid w:val="00B95865"/>
    <w:rsid w:val="00BA3425"/>
    <w:rsid w:val="00BB1C46"/>
    <w:rsid w:val="00BC7F28"/>
    <w:rsid w:val="00BD16CE"/>
    <w:rsid w:val="00BD63D3"/>
    <w:rsid w:val="00BD6A7E"/>
    <w:rsid w:val="00BE5E05"/>
    <w:rsid w:val="00C00DBE"/>
    <w:rsid w:val="00C034F2"/>
    <w:rsid w:val="00C05CD3"/>
    <w:rsid w:val="00C06D87"/>
    <w:rsid w:val="00C275DB"/>
    <w:rsid w:val="00C40578"/>
    <w:rsid w:val="00C436F6"/>
    <w:rsid w:val="00C444CF"/>
    <w:rsid w:val="00C54C15"/>
    <w:rsid w:val="00C57702"/>
    <w:rsid w:val="00C6214A"/>
    <w:rsid w:val="00C623E2"/>
    <w:rsid w:val="00C662B1"/>
    <w:rsid w:val="00C715A8"/>
    <w:rsid w:val="00C758BC"/>
    <w:rsid w:val="00C75D61"/>
    <w:rsid w:val="00C81CF0"/>
    <w:rsid w:val="00C836BC"/>
    <w:rsid w:val="00C85045"/>
    <w:rsid w:val="00C95218"/>
    <w:rsid w:val="00C953CB"/>
    <w:rsid w:val="00CA118A"/>
    <w:rsid w:val="00CA19A1"/>
    <w:rsid w:val="00CC00BA"/>
    <w:rsid w:val="00CC7959"/>
    <w:rsid w:val="00CD23D9"/>
    <w:rsid w:val="00CD33A2"/>
    <w:rsid w:val="00CD3FC5"/>
    <w:rsid w:val="00CD4403"/>
    <w:rsid w:val="00CE7B57"/>
    <w:rsid w:val="00CE7D8F"/>
    <w:rsid w:val="00CF533C"/>
    <w:rsid w:val="00D07B67"/>
    <w:rsid w:val="00D11F4F"/>
    <w:rsid w:val="00D17014"/>
    <w:rsid w:val="00D26A8D"/>
    <w:rsid w:val="00D272BF"/>
    <w:rsid w:val="00D30920"/>
    <w:rsid w:val="00D34216"/>
    <w:rsid w:val="00D40895"/>
    <w:rsid w:val="00D4245C"/>
    <w:rsid w:val="00D42C35"/>
    <w:rsid w:val="00D43906"/>
    <w:rsid w:val="00D44107"/>
    <w:rsid w:val="00D51FAF"/>
    <w:rsid w:val="00D63330"/>
    <w:rsid w:val="00D63DBA"/>
    <w:rsid w:val="00D650E4"/>
    <w:rsid w:val="00D75A0B"/>
    <w:rsid w:val="00D810CF"/>
    <w:rsid w:val="00D9589C"/>
    <w:rsid w:val="00D9604D"/>
    <w:rsid w:val="00DA38F8"/>
    <w:rsid w:val="00DA3E1D"/>
    <w:rsid w:val="00DB1A94"/>
    <w:rsid w:val="00DB342F"/>
    <w:rsid w:val="00DB55F1"/>
    <w:rsid w:val="00DC0E49"/>
    <w:rsid w:val="00DC7D78"/>
    <w:rsid w:val="00DD1845"/>
    <w:rsid w:val="00DE09E9"/>
    <w:rsid w:val="00DE1C45"/>
    <w:rsid w:val="00DF26B7"/>
    <w:rsid w:val="00DF5518"/>
    <w:rsid w:val="00E074E7"/>
    <w:rsid w:val="00E1250A"/>
    <w:rsid w:val="00E14661"/>
    <w:rsid w:val="00E22152"/>
    <w:rsid w:val="00E24852"/>
    <w:rsid w:val="00E2578B"/>
    <w:rsid w:val="00E3291E"/>
    <w:rsid w:val="00E37CDF"/>
    <w:rsid w:val="00E4587D"/>
    <w:rsid w:val="00E54E7F"/>
    <w:rsid w:val="00E6155F"/>
    <w:rsid w:val="00E82FFB"/>
    <w:rsid w:val="00E94348"/>
    <w:rsid w:val="00EA4971"/>
    <w:rsid w:val="00EC5556"/>
    <w:rsid w:val="00EE0C34"/>
    <w:rsid w:val="00EE1583"/>
    <w:rsid w:val="00EE2760"/>
    <w:rsid w:val="00EF3E5A"/>
    <w:rsid w:val="00EF565D"/>
    <w:rsid w:val="00F00694"/>
    <w:rsid w:val="00F027BF"/>
    <w:rsid w:val="00F12F87"/>
    <w:rsid w:val="00F16148"/>
    <w:rsid w:val="00F202EC"/>
    <w:rsid w:val="00F21FEE"/>
    <w:rsid w:val="00F25BAE"/>
    <w:rsid w:val="00F268F9"/>
    <w:rsid w:val="00F30C05"/>
    <w:rsid w:val="00F43B4F"/>
    <w:rsid w:val="00F45C16"/>
    <w:rsid w:val="00F46FAC"/>
    <w:rsid w:val="00F47D02"/>
    <w:rsid w:val="00F5224A"/>
    <w:rsid w:val="00F55CE0"/>
    <w:rsid w:val="00F8124B"/>
    <w:rsid w:val="00F92F82"/>
    <w:rsid w:val="00F96A9C"/>
    <w:rsid w:val="00FA163D"/>
    <w:rsid w:val="00FB060B"/>
    <w:rsid w:val="00FB1B8F"/>
    <w:rsid w:val="00FB30B0"/>
    <w:rsid w:val="00FC252B"/>
    <w:rsid w:val="00FC3B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0D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bill-head">
    <w:name w:val="bill-head"/>
    <w:rsid w:val="00D43906"/>
  </w:style>
  <w:style w:type="character" w:customStyle="1" w:styleId="meta">
    <w:name w:val="meta"/>
    <w:rsid w:val="00D43906"/>
  </w:style>
  <w:style w:type="paragraph" w:styleId="EndnoteText">
    <w:name w:val="endnote text"/>
    <w:basedOn w:val="Normal"/>
    <w:link w:val="EndnoteTextChar"/>
    <w:uiPriority w:val="99"/>
    <w:semiHidden/>
    <w:unhideWhenUsed/>
    <w:rsid w:val="00D43906"/>
    <w:rPr>
      <w:sz w:val="20"/>
      <w:szCs w:val="20"/>
    </w:rPr>
  </w:style>
  <w:style w:type="character" w:customStyle="1" w:styleId="EndnoteTextChar">
    <w:name w:val="Endnote Text Char"/>
    <w:basedOn w:val="DefaultParagraphFont"/>
    <w:link w:val="EndnoteText"/>
    <w:uiPriority w:val="99"/>
    <w:semiHidden/>
    <w:rsid w:val="00D43906"/>
  </w:style>
  <w:style w:type="character" w:styleId="EndnoteReference">
    <w:name w:val="endnote reference"/>
    <w:uiPriority w:val="99"/>
    <w:semiHidden/>
    <w:unhideWhenUsed/>
    <w:rsid w:val="00D43906"/>
    <w:rPr>
      <w:vertAlign w:val="superscript"/>
    </w:rPr>
  </w:style>
  <w:style w:type="paragraph" w:styleId="NoSpacing">
    <w:name w:val="No Spacing"/>
    <w:aliases w:val="Reference"/>
    <w:basedOn w:val="Normal"/>
    <w:link w:val="NoSpacingChar"/>
    <w:uiPriority w:val="99"/>
    <w:qFormat/>
    <w:rsid w:val="000608D1"/>
    <w:pPr>
      <w:spacing w:after="120" w:line="276" w:lineRule="auto"/>
      <w:jc w:val="right"/>
    </w:pPr>
    <w:rPr>
      <w:sz w:val="20"/>
      <w:szCs w:val="20"/>
      <w:lang w:val="en-US" w:eastAsia="en-US"/>
    </w:rPr>
  </w:style>
  <w:style w:type="character" w:customStyle="1" w:styleId="NoSpacingChar">
    <w:name w:val="No Spacing Char"/>
    <w:aliases w:val="Reference Char"/>
    <w:link w:val="NoSpacing"/>
    <w:uiPriority w:val="99"/>
    <w:locked/>
    <w:rsid w:val="000608D1"/>
    <w:rPr>
      <w:lang w:val="en-US" w:eastAsia="en-US"/>
    </w:rPr>
  </w:style>
  <w:style w:type="table" w:styleId="TableGrid">
    <w:name w:val="Table Grid"/>
    <w:basedOn w:val="TableNormal"/>
    <w:rsid w:val="002F2E2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2E23"/>
    <w:rPr>
      <w:rFonts w:ascii="Calibri" w:eastAsia="Calibri" w:hAnsi="Calibri" w:cs="Calibri"/>
      <w:sz w:val="22"/>
      <w:szCs w:val="22"/>
      <w:lang w:eastAsia="en-US"/>
    </w:rPr>
  </w:style>
  <w:style w:type="character" w:customStyle="1" w:styleId="PlainTextChar">
    <w:name w:val="Plain Text Char"/>
    <w:link w:val="PlainText"/>
    <w:uiPriority w:val="99"/>
    <w:rsid w:val="002F2E23"/>
    <w:rPr>
      <w:rFonts w:ascii="Calibri" w:eastAsia="Calibri" w:hAnsi="Calibri" w:cs="Calibri"/>
      <w:sz w:val="22"/>
      <w:szCs w:val="22"/>
      <w:lang w:eastAsia="en-US"/>
    </w:rPr>
  </w:style>
  <w:style w:type="paragraph" w:customStyle="1" w:styleId="spip">
    <w:name w:val="spip"/>
    <w:basedOn w:val="Normal"/>
    <w:rsid w:val="00DB55F1"/>
    <w:pPr>
      <w:spacing w:before="100" w:beforeAutospacing="1" w:after="100" w:afterAutospacing="1"/>
    </w:pPr>
  </w:style>
  <w:style w:type="character" w:styleId="Strong">
    <w:name w:val="Strong"/>
    <w:uiPriority w:val="22"/>
    <w:qFormat/>
    <w:rsid w:val="004E3606"/>
    <w:rPr>
      <w:b/>
      <w:bCs/>
    </w:rPr>
  </w:style>
  <w:style w:type="paragraph" w:customStyle="1" w:styleId="SingleTxtG">
    <w:name w:val="_ Single Txt_G"/>
    <w:basedOn w:val="Normal"/>
    <w:link w:val="SingleTxtGChar"/>
    <w:rsid w:val="00871743"/>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871743"/>
    <w:rPr>
      <w:lang w:eastAsia="en-US"/>
    </w:rPr>
  </w:style>
  <w:style w:type="paragraph" w:styleId="Header">
    <w:name w:val="header"/>
    <w:basedOn w:val="Normal"/>
    <w:link w:val="HeaderChar"/>
    <w:unhideWhenUsed/>
    <w:rsid w:val="007A651F"/>
    <w:pPr>
      <w:tabs>
        <w:tab w:val="center" w:pos="4513"/>
        <w:tab w:val="right" w:pos="9026"/>
      </w:tabs>
    </w:pPr>
  </w:style>
  <w:style w:type="character" w:customStyle="1" w:styleId="HeaderChar">
    <w:name w:val="Header Char"/>
    <w:link w:val="Header"/>
    <w:rsid w:val="007A651F"/>
    <w:rPr>
      <w:sz w:val="24"/>
      <w:szCs w:val="24"/>
    </w:rPr>
  </w:style>
  <w:style w:type="character" w:styleId="FollowedHyperlink">
    <w:name w:val="FollowedHyperlink"/>
    <w:uiPriority w:val="99"/>
    <w:semiHidden/>
    <w:unhideWhenUsed/>
    <w:rsid w:val="007A651F"/>
    <w:rPr>
      <w:color w:val="800080"/>
      <w:u w:val="single"/>
    </w:rPr>
  </w:style>
  <w:style w:type="paragraph" w:styleId="ListParagraph">
    <w:name w:val="List Paragraph"/>
    <w:basedOn w:val="Normal"/>
    <w:uiPriority w:val="34"/>
    <w:qFormat/>
    <w:rsid w:val="00666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bill-head">
    <w:name w:val="bill-head"/>
    <w:rsid w:val="00D43906"/>
  </w:style>
  <w:style w:type="character" w:customStyle="1" w:styleId="meta">
    <w:name w:val="meta"/>
    <w:rsid w:val="00D43906"/>
  </w:style>
  <w:style w:type="paragraph" w:styleId="EndnoteText">
    <w:name w:val="endnote text"/>
    <w:basedOn w:val="Normal"/>
    <w:link w:val="EndnoteTextChar"/>
    <w:uiPriority w:val="99"/>
    <w:semiHidden/>
    <w:unhideWhenUsed/>
    <w:rsid w:val="00D43906"/>
    <w:rPr>
      <w:sz w:val="20"/>
      <w:szCs w:val="20"/>
    </w:rPr>
  </w:style>
  <w:style w:type="character" w:customStyle="1" w:styleId="EndnoteTextChar">
    <w:name w:val="Endnote Text Char"/>
    <w:basedOn w:val="DefaultParagraphFont"/>
    <w:link w:val="EndnoteText"/>
    <w:uiPriority w:val="99"/>
    <w:semiHidden/>
    <w:rsid w:val="00D43906"/>
  </w:style>
  <w:style w:type="character" w:styleId="EndnoteReference">
    <w:name w:val="endnote reference"/>
    <w:uiPriority w:val="99"/>
    <w:semiHidden/>
    <w:unhideWhenUsed/>
    <w:rsid w:val="00D43906"/>
    <w:rPr>
      <w:vertAlign w:val="superscript"/>
    </w:rPr>
  </w:style>
  <w:style w:type="paragraph" w:styleId="NoSpacing">
    <w:name w:val="No Spacing"/>
    <w:aliases w:val="Reference"/>
    <w:basedOn w:val="Normal"/>
    <w:link w:val="NoSpacingChar"/>
    <w:uiPriority w:val="99"/>
    <w:qFormat/>
    <w:rsid w:val="000608D1"/>
    <w:pPr>
      <w:spacing w:after="120" w:line="276" w:lineRule="auto"/>
      <w:jc w:val="right"/>
    </w:pPr>
    <w:rPr>
      <w:sz w:val="20"/>
      <w:szCs w:val="20"/>
      <w:lang w:val="en-US" w:eastAsia="en-US"/>
    </w:rPr>
  </w:style>
  <w:style w:type="character" w:customStyle="1" w:styleId="NoSpacingChar">
    <w:name w:val="No Spacing Char"/>
    <w:aliases w:val="Reference Char"/>
    <w:link w:val="NoSpacing"/>
    <w:uiPriority w:val="99"/>
    <w:locked/>
    <w:rsid w:val="000608D1"/>
    <w:rPr>
      <w:lang w:val="en-US" w:eastAsia="en-US"/>
    </w:rPr>
  </w:style>
  <w:style w:type="table" w:styleId="TableGrid">
    <w:name w:val="Table Grid"/>
    <w:basedOn w:val="TableNormal"/>
    <w:rsid w:val="002F2E2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2E23"/>
    <w:rPr>
      <w:rFonts w:ascii="Calibri" w:eastAsia="Calibri" w:hAnsi="Calibri" w:cs="Calibri"/>
      <w:sz w:val="22"/>
      <w:szCs w:val="22"/>
      <w:lang w:eastAsia="en-US"/>
    </w:rPr>
  </w:style>
  <w:style w:type="character" w:customStyle="1" w:styleId="PlainTextChar">
    <w:name w:val="Plain Text Char"/>
    <w:link w:val="PlainText"/>
    <w:uiPriority w:val="99"/>
    <w:rsid w:val="002F2E23"/>
    <w:rPr>
      <w:rFonts w:ascii="Calibri" w:eastAsia="Calibri" w:hAnsi="Calibri" w:cs="Calibri"/>
      <w:sz w:val="22"/>
      <w:szCs w:val="22"/>
      <w:lang w:eastAsia="en-US"/>
    </w:rPr>
  </w:style>
  <w:style w:type="paragraph" w:customStyle="1" w:styleId="spip">
    <w:name w:val="spip"/>
    <w:basedOn w:val="Normal"/>
    <w:rsid w:val="00DB55F1"/>
    <w:pPr>
      <w:spacing w:before="100" w:beforeAutospacing="1" w:after="100" w:afterAutospacing="1"/>
    </w:pPr>
  </w:style>
  <w:style w:type="character" w:styleId="Strong">
    <w:name w:val="Strong"/>
    <w:uiPriority w:val="22"/>
    <w:qFormat/>
    <w:rsid w:val="004E3606"/>
    <w:rPr>
      <w:b/>
      <w:bCs/>
    </w:rPr>
  </w:style>
  <w:style w:type="paragraph" w:customStyle="1" w:styleId="SingleTxtG">
    <w:name w:val="_ Single Txt_G"/>
    <w:basedOn w:val="Normal"/>
    <w:link w:val="SingleTxtGChar"/>
    <w:rsid w:val="00871743"/>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871743"/>
    <w:rPr>
      <w:lang w:eastAsia="en-US"/>
    </w:rPr>
  </w:style>
  <w:style w:type="paragraph" w:styleId="Header">
    <w:name w:val="header"/>
    <w:basedOn w:val="Normal"/>
    <w:link w:val="HeaderChar"/>
    <w:unhideWhenUsed/>
    <w:rsid w:val="007A651F"/>
    <w:pPr>
      <w:tabs>
        <w:tab w:val="center" w:pos="4513"/>
        <w:tab w:val="right" w:pos="9026"/>
      </w:tabs>
    </w:pPr>
  </w:style>
  <w:style w:type="character" w:customStyle="1" w:styleId="HeaderChar">
    <w:name w:val="Header Char"/>
    <w:link w:val="Header"/>
    <w:rsid w:val="007A651F"/>
    <w:rPr>
      <w:sz w:val="24"/>
      <w:szCs w:val="24"/>
    </w:rPr>
  </w:style>
  <w:style w:type="character" w:styleId="FollowedHyperlink">
    <w:name w:val="FollowedHyperlink"/>
    <w:uiPriority w:val="99"/>
    <w:semiHidden/>
    <w:unhideWhenUsed/>
    <w:rsid w:val="007A651F"/>
    <w:rPr>
      <w:color w:val="800080"/>
      <w:u w:val="single"/>
    </w:rPr>
  </w:style>
  <w:style w:type="paragraph" w:styleId="ListParagraph">
    <w:name w:val="List Paragraph"/>
    <w:basedOn w:val="Normal"/>
    <w:uiPriority w:val="34"/>
    <w:qFormat/>
    <w:rsid w:val="00666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8998">
      <w:bodyDiv w:val="1"/>
      <w:marLeft w:val="0"/>
      <w:marRight w:val="0"/>
      <w:marTop w:val="0"/>
      <w:marBottom w:val="0"/>
      <w:divBdr>
        <w:top w:val="none" w:sz="0" w:space="0" w:color="auto"/>
        <w:left w:val="none" w:sz="0" w:space="0" w:color="auto"/>
        <w:bottom w:val="none" w:sz="0" w:space="0" w:color="auto"/>
        <w:right w:val="none" w:sz="0" w:space="0" w:color="auto"/>
      </w:divBdr>
    </w:div>
    <w:div w:id="650719796">
      <w:bodyDiv w:val="1"/>
      <w:marLeft w:val="0"/>
      <w:marRight w:val="0"/>
      <w:marTop w:val="0"/>
      <w:marBottom w:val="0"/>
      <w:divBdr>
        <w:top w:val="none" w:sz="0" w:space="0" w:color="auto"/>
        <w:left w:val="none" w:sz="0" w:space="0" w:color="auto"/>
        <w:bottom w:val="none" w:sz="0" w:space="0" w:color="auto"/>
        <w:right w:val="none" w:sz="0" w:space="0" w:color="auto"/>
      </w:divBdr>
    </w:div>
    <w:div w:id="655689724">
      <w:bodyDiv w:val="1"/>
      <w:marLeft w:val="0"/>
      <w:marRight w:val="0"/>
      <w:marTop w:val="0"/>
      <w:marBottom w:val="0"/>
      <w:divBdr>
        <w:top w:val="none" w:sz="0" w:space="0" w:color="auto"/>
        <w:left w:val="none" w:sz="0" w:space="0" w:color="auto"/>
        <w:bottom w:val="none" w:sz="0" w:space="0" w:color="auto"/>
        <w:right w:val="none" w:sz="0" w:space="0" w:color="auto"/>
      </w:divBdr>
    </w:div>
    <w:div w:id="668602730">
      <w:bodyDiv w:val="1"/>
      <w:marLeft w:val="0"/>
      <w:marRight w:val="0"/>
      <w:marTop w:val="0"/>
      <w:marBottom w:val="0"/>
      <w:divBdr>
        <w:top w:val="none" w:sz="0" w:space="0" w:color="auto"/>
        <w:left w:val="none" w:sz="0" w:space="0" w:color="auto"/>
        <w:bottom w:val="none" w:sz="0" w:space="0" w:color="auto"/>
        <w:right w:val="none" w:sz="0" w:space="0" w:color="auto"/>
      </w:divBdr>
    </w:div>
    <w:div w:id="846602248">
      <w:bodyDiv w:val="1"/>
      <w:marLeft w:val="0"/>
      <w:marRight w:val="0"/>
      <w:marTop w:val="0"/>
      <w:marBottom w:val="0"/>
      <w:divBdr>
        <w:top w:val="none" w:sz="0" w:space="0" w:color="auto"/>
        <w:left w:val="none" w:sz="0" w:space="0" w:color="auto"/>
        <w:bottom w:val="none" w:sz="0" w:space="0" w:color="auto"/>
        <w:right w:val="none" w:sz="0" w:space="0" w:color="auto"/>
      </w:divBdr>
    </w:div>
    <w:div w:id="879822951">
      <w:bodyDiv w:val="1"/>
      <w:marLeft w:val="0"/>
      <w:marRight w:val="0"/>
      <w:marTop w:val="0"/>
      <w:marBottom w:val="0"/>
      <w:divBdr>
        <w:top w:val="none" w:sz="0" w:space="0" w:color="auto"/>
        <w:left w:val="none" w:sz="0" w:space="0" w:color="auto"/>
        <w:bottom w:val="none" w:sz="0" w:space="0" w:color="auto"/>
        <w:right w:val="none" w:sz="0" w:space="0" w:color="auto"/>
      </w:divBdr>
    </w:div>
    <w:div w:id="1372463092">
      <w:bodyDiv w:val="1"/>
      <w:marLeft w:val="0"/>
      <w:marRight w:val="0"/>
      <w:marTop w:val="0"/>
      <w:marBottom w:val="0"/>
      <w:divBdr>
        <w:top w:val="none" w:sz="0" w:space="0" w:color="auto"/>
        <w:left w:val="none" w:sz="0" w:space="0" w:color="auto"/>
        <w:bottom w:val="none" w:sz="0" w:space="0" w:color="auto"/>
        <w:right w:val="none" w:sz="0" w:space="0" w:color="auto"/>
      </w:divBdr>
    </w:div>
    <w:div w:id="1375693794">
      <w:bodyDiv w:val="1"/>
      <w:marLeft w:val="0"/>
      <w:marRight w:val="0"/>
      <w:marTop w:val="0"/>
      <w:marBottom w:val="0"/>
      <w:divBdr>
        <w:top w:val="none" w:sz="0" w:space="0" w:color="auto"/>
        <w:left w:val="none" w:sz="0" w:space="0" w:color="auto"/>
        <w:bottom w:val="none" w:sz="0" w:space="0" w:color="auto"/>
        <w:right w:val="none" w:sz="0" w:space="0" w:color="auto"/>
      </w:divBdr>
      <w:divsChild>
        <w:div w:id="1836990406">
          <w:marLeft w:val="0"/>
          <w:marRight w:val="0"/>
          <w:marTop w:val="0"/>
          <w:marBottom w:val="0"/>
          <w:divBdr>
            <w:top w:val="none" w:sz="0" w:space="0" w:color="auto"/>
            <w:left w:val="none" w:sz="0" w:space="0" w:color="auto"/>
            <w:bottom w:val="none" w:sz="0" w:space="0" w:color="auto"/>
            <w:right w:val="none" w:sz="0" w:space="0" w:color="auto"/>
          </w:divBdr>
        </w:div>
      </w:divsChild>
    </w:div>
    <w:div w:id="1414740312">
      <w:bodyDiv w:val="1"/>
      <w:marLeft w:val="0"/>
      <w:marRight w:val="0"/>
      <w:marTop w:val="0"/>
      <w:marBottom w:val="0"/>
      <w:divBdr>
        <w:top w:val="none" w:sz="0" w:space="0" w:color="auto"/>
        <w:left w:val="none" w:sz="0" w:space="0" w:color="auto"/>
        <w:bottom w:val="none" w:sz="0" w:space="0" w:color="auto"/>
        <w:right w:val="none" w:sz="0" w:space="0" w:color="auto"/>
      </w:divBdr>
    </w:div>
    <w:div w:id="1890607395">
      <w:bodyDiv w:val="1"/>
      <w:marLeft w:val="0"/>
      <w:marRight w:val="0"/>
      <w:marTop w:val="0"/>
      <w:marBottom w:val="0"/>
      <w:divBdr>
        <w:top w:val="none" w:sz="0" w:space="0" w:color="auto"/>
        <w:left w:val="none" w:sz="0" w:space="0" w:color="auto"/>
        <w:bottom w:val="none" w:sz="0" w:space="0" w:color="auto"/>
        <w:right w:val="none" w:sz="0" w:space="0" w:color="auto"/>
      </w:divBdr>
    </w:div>
    <w:div w:id="2027051596">
      <w:bodyDiv w:val="1"/>
      <w:marLeft w:val="0"/>
      <w:marRight w:val="0"/>
      <w:marTop w:val="0"/>
      <w:marBottom w:val="0"/>
      <w:divBdr>
        <w:top w:val="none" w:sz="0" w:space="0" w:color="auto"/>
        <w:left w:val="none" w:sz="0" w:space="0" w:color="auto"/>
        <w:bottom w:val="none" w:sz="0" w:space="0" w:color="auto"/>
        <w:right w:val="none" w:sz="0" w:space="0" w:color="auto"/>
      </w:divBdr>
    </w:div>
    <w:div w:id="21290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72F86-7BE5-410D-8EB0-3BA80BECAACA}"/>
</file>

<file path=customXml/itemProps2.xml><?xml version="1.0" encoding="utf-8"?>
<ds:datastoreItem xmlns:ds="http://schemas.openxmlformats.org/officeDocument/2006/customXml" ds:itemID="{9646B89C-59D3-4F0A-BB0D-42E260A1A2BB}"/>
</file>

<file path=customXml/itemProps3.xml><?xml version="1.0" encoding="utf-8"?>
<ds:datastoreItem xmlns:ds="http://schemas.openxmlformats.org/officeDocument/2006/customXml" ds:itemID="{E960E7C8-2824-4015-9498-11FB916394D2}"/>
</file>

<file path=customXml/itemProps4.xml><?xml version="1.0" encoding="utf-8"?>
<ds:datastoreItem xmlns:ds="http://schemas.openxmlformats.org/officeDocument/2006/customXml" ds:itemID="{9BE0E85F-5EE7-4F57-98F3-A2F7A394CED1}"/>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GI briefings Armenia</vt:lpstr>
    </vt:vector>
  </TitlesOfParts>
  <Company>Freelance Writing &amp; Research</Company>
  <LinksUpToDate>false</LinksUpToDate>
  <CharactersWithSpaces>6346</CharactersWithSpaces>
  <SharedDoc>false</SharedDoc>
  <HLinks>
    <vt:vector size="18" baseType="variant">
      <vt:variant>
        <vt:i4>7209025</vt:i4>
      </vt:variant>
      <vt:variant>
        <vt:i4>6</vt:i4>
      </vt:variant>
      <vt:variant>
        <vt:i4>0</vt:i4>
      </vt:variant>
      <vt:variant>
        <vt:i4>5</vt:i4>
      </vt:variant>
      <vt:variant>
        <vt:lpwstr>mailto:info@endcorporalpunishment.org</vt:lpwstr>
      </vt:variant>
      <vt:variant>
        <vt:lpwstr/>
      </vt:variant>
      <vt:variant>
        <vt:i4>4587539</vt:i4>
      </vt:variant>
      <vt:variant>
        <vt:i4>3</vt:i4>
      </vt:variant>
      <vt:variant>
        <vt:i4>0</vt:i4>
      </vt:variant>
      <vt:variant>
        <vt:i4>5</vt:i4>
      </vt:variant>
      <vt:variant>
        <vt:lpwstr>http://www.endcorporalpunishment.org/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briefings Armenia</dc:title>
  <dc:creator>Sharon Owen</dc:creator>
  <cp:lastModifiedBy>Liliana Trillo Diaz</cp:lastModifiedBy>
  <cp:revision>2</cp:revision>
  <cp:lastPrinted>2004-08-23T14:41:00Z</cp:lastPrinted>
  <dcterms:created xsi:type="dcterms:W3CDTF">2017-06-28T12:42:00Z</dcterms:created>
  <dcterms:modified xsi:type="dcterms:W3CDTF">2017-06-28T12:42:00Z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