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RPr="002C642B"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p>
        </w:tc>
        <w:tc>
          <w:tcPr>
            <w:tcW w:w="6095" w:type="dxa"/>
            <w:gridSpan w:val="2"/>
            <w:tcBorders>
              <w:bottom w:val="single" w:sz="4" w:space="0" w:color="auto"/>
            </w:tcBorders>
            <w:vAlign w:val="bottom"/>
          </w:tcPr>
          <w:p w:rsidR="00523650" w:rsidRPr="009A756E" w:rsidRDefault="00D35EFF" w:rsidP="00601133">
            <w:pPr>
              <w:jc w:val="right"/>
            </w:pPr>
            <w:r w:rsidRPr="009A756E">
              <w:rPr>
                <w:sz w:val="40"/>
              </w:rPr>
              <w:t>CERD</w:t>
            </w:r>
            <w:r w:rsidRPr="009A756E">
              <w:t>/C/</w:t>
            </w:r>
            <w:r w:rsidR="00601133">
              <w:t>LBN</w:t>
            </w:r>
            <w:r w:rsidRPr="009A756E">
              <w:t>/CO/</w:t>
            </w:r>
            <w:r w:rsidR="00601133">
              <w:t>18-22</w:t>
            </w:r>
            <w:r w:rsidRPr="009A756E">
              <w:t>/Add.1</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p>
        </w:tc>
        <w:tc>
          <w:tcPr>
            <w:tcW w:w="5528" w:type="dxa"/>
            <w:gridSpan w:val="2"/>
            <w:tcBorders>
              <w:top w:val="single" w:sz="4" w:space="0" w:color="auto"/>
              <w:bottom w:val="single" w:sz="12" w:space="0" w:color="auto"/>
            </w:tcBorders>
          </w:tcPr>
          <w:p w:rsidR="00523650" w:rsidRPr="001A48A8" w:rsidRDefault="001A48A8" w:rsidP="000A4C27">
            <w:pPr>
              <w:spacing w:before="120" w:line="380" w:lineRule="exact"/>
              <w:rPr>
                <w:b/>
                <w:sz w:val="28"/>
                <w:szCs w:val="28"/>
              </w:rPr>
            </w:pPr>
            <w:r w:rsidRPr="001A48A8">
              <w:rPr>
                <w:b/>
                <w:sz w:val="28"/>
                <w:szCs w:val="28"/>
              </w:rPr>
              <w:t>ADVANCE</w:t>
            </w:r>
            <w:bookmarkStart w:id="0" w:name="_GoBack"/>
            <w:bookmarkEnd w:id="0"/>
            <w:r w:rsidRPr="001A48A8">
              <w:rPr>
                <w:b/>
                <w:sz w:val="28"/>
                <w:szCs w:val="28"/>
              </w:rPr>
              <w:t xml:space="preserve"> UNEDITED VERSION</w:t>
            </w:r>
          </w:p>
        </w:tc>
        <w:tc>
          <w:tcPr>
            <w:tcW w:w="2835" w:type="dxa"/>
            <w:tcBorders>
              <w:top w:val="single" w:sz="4" w:space="0" w:color="auto"/>
              <w:bottom w:val="single" w:sz="12" w:space="0" w:color="auto"/>
            </w:tcBorders>
          </w:tcPr>
          <w:p w:rsidR="00523650" w:rsidRDefault="00D35EFF" w:rsidP="00D35EFF">
            <w:pPr>
              <w:spacing w:before="240" w:line="240" w:lineRule="exact"/>
            </w:pPr>
            <w:r>
              <w:t>Distr.: General</w:t>
            </w:r>
          </w:p>
          <w:p w:rsidR="00D35EFF" w:rsidRDefault="00F714EF" w:rsidP="00D35EFF">
            <w:pPr>
              <w:spacing w:line="240" w:lineRule="exact"/>
            </w:pPr>
            <w:r>
              <w:t>6</w:t>
            </w:r>
            <w:r w:rsidR="00601133">
              <w:t xml:space="preserve"> March</w:t>
            </w:r>
            <w:r w:rsidR="009A756E">
              <w:t xml:space="preserve"> 2017</w:t>
            </w:r>
          </w:p>
          <w:p w:rsidR="00D35EFF" w:rsidRDefault="00D35EFF" w:rsidP="00D35EFF">
            <w:pPr>
              <w:spacing w:line="240" w:lineRule="exact"/>
            </w:pPr>
          </w:p>
          <w:p w:rsidR="00D35EFF" w:rsidRDefault="00D35EFF" w:rsidP="00601133">
            <w:pPr>
              <w:spacing w:line="240" w:lineRule="exact"/>
            </w:pPr>
            <w:r>
              <w:t xml:space="preserve">Original: </w:t>
            </w:r>
            <w:r w:rsidR="00601133">
              <w:t>Arabic</w:t>
            </w:r>
            <w:r w:rsidR="00945409">
              <w:br/>
            </w:r>
            <w:proofErr w:type="spellStart"/>
            <w:r w:rsidR="00601133">
              <w:t>Arabic</w:t>
            </w:r>
            <w:proofErr w:type="spellEnd"/>
            <w:r w:rsidR="00601133">
              <w:t xml:space="preserve">, </w:t>
            </w:r>
            <w:r w:rsidR="00945409">
              <w:t>English, French and Spanish only</w:t>
            </w:r>
          </w:p>
        </w:tc>
      </w:tr>
    </w:tbl>
    <w:p w:rsidR="00D35EFF" w:rsidRDefault="00D35EFF" w:rsidP="00D35EFF">
      <w:pPr>
        <w:spacing w:before="120"/>
        <w:rPr>
          <w:b/>
          <w:sz w:val="24"/>
          <w:szCs w:val="24"/>
        </w:rPr>
      </w:pPr>
      <w:r>
        <w:rPr>
          <w:b/>
          <w:sz w:val="24"/>
          <w:szCs w:val="24"/>
        </w:rPr>
        <w:t>Committee on the Elimination of Racial Discrimination</w:t>
      </w:r>
    </w:p>
    <w:p w:rsidR="00D35EFF" w:rsidRPr="00D35EFF" w:rsidRDefault="00D35EFF" w:rsidP="001A7B13">
      <w:pPr>
        <w:pStyle w:val="HChG"/>
      </w:pPr>
      <w:r>
        <w:tab/>
      </w:r>
      <w:r>
        <w:tab/>
      </w:r>
      <w:r w:rsidRPr="00D35EFF">
        <w:t xml:space="preserve">Concluding observations on the combined </w:t>
      </w:r>
      <w:r w:rsidR="00601133">
        <w:t xml:space="preserve">eighteenth to twenty-second </w:t>
      </w:r>
      <w:r w:rsidR="008E3B77">
        <w:t xml:space="preserve">reports </w:t>
      </w:r>
      <w:r w:rsidRPr="00D35EFF">
        <w:t xml:space="preserve">of </w:t>
      </w:r>
      <w:r w:rsidR="00601133">
        <w:t>Lebanon</w:t>
      </w:r>
    </w:p>
    <w:p w:rsidR="00D35EFF" w:rsidRPr="00D35EFF" w:rsidRDefault="00D35EFF" w:rsidP="00D35EFF">
      <w:pPr>
        <w:keepNext/>
        <w:keepLines/>
        <w:tabs>
          <w:tab w:val="right" w:pos="851"/>
        </w:tabs>
        <w:spacing w:before="240" w:after="120" w:line="240" w:lineRule="exact"/>
        <w:ind w:left="1134" w:right="1134" w:hanging="1134"/>
        <w:rPr>
          <w:b/>
        </w:rPr>
      </w:pPr>
      <w:r w:rsidRPr="00D35EFF">
        <w:rPr>
          <w:b/>
        </w:rPr>
        <w:tab/>
      </w:r>
      <w:r w:rsidRPr="00D35EFF">
        <w:rPr>
          <w:b/>
        </w:rPr>
        <w:tab/>
        <w:t>Addendum</w:t>
      </w:r>
    </w:p>
    <w:p w:rsidR="00D35EFF" w:rsidRPr="00D35EFF" w:rsidRDefault="00D35EFF" w:rsidP="001A7B13">
      <w:pPr>
        <w:pStyle w:val="HChG"/>
      </w:pPr>
      <w:r w:rsidRPr="00D35EFF">
        <w:tab/>
      </w:r>
      <w:r w:rsidRPr="00D35EFF">
        <w:tab/>
        <w:t xml:space="preserve">Information received from </w:t>
      </w:r>
      <w:r w:rsidR="00601133">
        <w:t>Lebanon</w:t>
      </w:r>
      <w:r w:rsidR="00F34F4C">
        <w:t xml:space="preserve"> </w:t>
      </w:r>
      <w:r w:rsidRPr="00D35EFF">
        <w:t>on follow-up to the concluding observations</w:t>
      </w:r>
      <w:r w:rsidRPr="00D35EFF">
        <w:footnoteReference w:customMarkFollows="1" w:id="2"/>
        <w:t>*</w:t>
      </w:r>
      <w:r w:rsidR="008965B8">
        <w:t xml:space="preserve"> </w:t>
      </w:r>
    </w:p>
    <w:p w:rsidR="00D35EFF" w:rsidRDefault="00D35EFF" w:rsidP="00D35EFF">
      <w:pPr>
        <w:spacing w:after="240"/>
        <w:ind w:left="1134" w:right="1134"/>
        <w:jc w:val="right"/>
      </w:pPr>
      <w:r w:rsidRPr="00D35EFF">
        <w:rPr>
          <w:lang w:val="ru-RU"/>
        </w:rPr>
        <w:t>[</w:t>
      </w:r>
      <w:r w:rsidRPr="00D35EFF">
        <w:t>Date</w:t>
      </w:r>
      <w:r w:rsidRPr="00D35EFF">
        <w:rPr>
          <w:lang w:val="ru-RU"/>
        </w:rPr>
        <w:t xml:space="preserve"> </w:t>
      </w:r>
      <w:r w:rsidRPr="00D35EFF">
        <w:t>received</w:t>
      </w:r>
      <w:r w:rsidRPr="00D35EFF">
        <w:rPr>
          <w:lang w:val="ru-RU"/>
        </w:rPr>
        <w:t xml:space="preserve">: </w:t>
      </w:r>
      <w:r w:rsidR="00601133" w:rsidRPr="00601133">
        <w:t>28 February</w:t>
      </w:r>
      <w:r w:rsidR="009A756E" w:rsidRPr="0066439D">
        <w:t xml:space="preserve"> 2017</w:t>
      </w:r>
      <w:r w:rsidRPr="00D35EFF">
        <w:rPr>
          <w:lang w:val="ru-RU"/>
        </w:rPr>
        <w:t>]</w:t>
      </w:r>
    </w:p>
    <w:p w:rsidR="006C6601" w:rsidRDefault="00C84710" w:rsidP="006C6601">
      <w:pPr>
        <w:spacing w:after="20"/>
        <w:jc w:val="both"/>
        <w:rPr>
          <w:rFonts w:asciiTheme="minorBidi" w:hAnsiTheme="minorBidi"/>
          <w:sz w:val="28"/>
          <w:szCs w:val="28"/>
          <w:rtl/>
        </w:rPr>
      </w:pPr>
      <w:r w:rsidRPr="00A55966">
        <w:tab/>
      </w:r>
      <w:r w:rsidRPr="00A55966">
        <w:tab/>
      </w:r>
    </w:p>
    <w:p w:rsidR="006C6601" w:rsidRPr="002956FB" w:rsidRDefault="006C6601" w:rsidP="006C6601">
      <w:pPr>
        <w:spacing w:after="20"/>
        <w:jc w:val="right"/>
        <w:rPr>
          <w:rFonts w:asciiTheme="minorBidi" w:hAnsiTheme="minorBidi"/>
          <w:b/>
          <w:bCs/>
          <w:sz w:val="28"/>
          <w:szCs w:val="28"/>
          <w:rtl/>
        </w:rPr>
      </w:pPr>
      <w:proofErr w:type="spellStart"/>
      <w:r w:rsidRPr="002956FB">
        <w:rPr>
          <w:rFonts w:asciiTheme="minorBidi" w:hAnsiTheme="minorBidi" w:hint="cs"/>
          <w:b/>
          <w:bCs/>
          <w:sz w:val="28"/>
          <w:szCs w:val="28"/>
          <w:rtl/>
        </w:rPr>
        <w:t>ل.م</w:t>
      </w:r>
      <w:proofErr w:type="spellEnd"/>
      <w:r w:rsidRPr="002956FB">
        <w:rPr>
          <w:rFonts w:asciiTheme="minorBidi" w:hAnsiTheme="minorBidi" w:hint="cs"/>
          <w:b/>
          <w:bCs/>
          <w:sz w:val="28"/>
          <w:szCs w:val="28"/>
          <w:rtl/>
        </w:rPr>
        <w:t xml:space="preserve">. </w:t>
      </w:r>
    </w:p>
    <w:p w:rsidR="006C6601" w:rsidRDefault="006C6601" w:rsidP="006C6601">
      <w:pPr>
        <w:spacing w:after="20"/>
        <w:jc w:val="both"/>
        <w:rPr>
          <w:rFonts w:asciiTheme="minorBidi" w:hAnsiTheme="minorBidi"/>
          <w:sz w:val="28"/>
          <w:szCs w:val="28"/>
          <w:rtl/>
        </w:rPr>
      </w:pPr>
    </w:p>
    <w:p w:rsidR="006C6601" w:rsidRDefault="006C6601" w:rsidP="006C6601">
      <w:pPr>
        <w:spacing w:after="20"/>
        <w:jc w:val="both"/>
        <w:rPr>
          <w:rFonts w:asciiTheme="minorBidi" w:hAnsiTheme="minorBidi"/>
          <w:sz w:val="28"/>
          <w:szCs w:val="28"/>
          <w:rtl/>
        </w:rPr>
      </w:pPr>
    </w:p>
    <w:p w:rsidR="006C6601" w:rsidRDefault="006C6601" w:rsidP="006C6601">
      <w:pPr>
        <w:spacing w:after="20"/>
        <w:jc w:val="center"/>
        <w:rPr>
          <w:rFonts w:asciiTheme="minorBidi" w:hAnsiTheme="minorBidi"/>
          <w:b/>
          <w:bCs/>
          <w:sz w:val="28"/>
          <w:szCs w:val="28"/>
          <w:rtl/>
        </w:rPr>
      </w:pPr>
      <w:r w:rsidRPr="002956FB">
        <w:rPr>
          <w:rFonts w:asciiTheme="minorBidi" w:hAnsiTheme="minorBidi" w:hint="cs"/>
          <w:b/>
          <w:bCs/>
          <w:sz w:val="28"/>
          <w:szCs w:val="28"/>
          <w:rtl/>
        </w:rPr>
        <w:t xml:space="preserve">جانب </w:t>
      </w:r>
      <w:r>
        <w:rPr>
          <w:rFonts w:asciiTheme="minorBidi" w:hAnsiTheme="minorBidi" w:hint="cs"/>
          <w:b/>
          <w:bCs/>
          <w:sz w:val="28"/>
          <w:szCs w:val="28"/>
          <w:rtl/>
        </w:rPr>
        <w:t xml:space="preserve">وزارة الخارجية </w:t>
      </w:r>
      <w:proofErr w:type="gramStart"/>
      <w:r>
        <w:rPr>
          <w:rFonts w:asciiTheme="minorBidi" w:hAnsiTheme="minorBidi" w:hint="cs"/>
          <w:b/>
          <w:bCs/>
          <w:sz w:val="28"/>
          <w:szCs w:val="28"/>
          <w:rtl/>
        </w:rPr>
        <w:t>والمغتربين</w:t>
      </w:r>
      <w:proofErr w:type="gramEnd"/>
      <w:r>
        <w:rPr>
          <w:rFonts w:asciiTheme="minorBidi" w:hAnsiTheme="minorBidi" w:hint="cs"/>
          <w:b/>
          <w:bCs/>
          <w:sz w:val="28"/>
          <w:szCs w:val="28"/>
          <w:rtl/>
        </w:rPr>
        <w:t xml:space="preserve"> </w:t>
      </w:r>
    </w:p>
    <w:p w:rsidR="006C6601" w:rsidRPr="002956FB" w:rsidRDefault="006C6601" w:rsidP="006C6601">
      <w:pPr>
        <w:spacing w:after="20"/>
        <w:jc w:val="center"/>
        <w:rPr>
          <w:rFonts w:asciiTheme="minorBidi" w:hAnsiTheme="minorBidi"/>
          <w:b/>
          <w:bCs/>
          <w:sz w:val="28"/>
          <w:szCs w:val="28"/>
          <w:rtl/>
        </w:rPr>
      </w:pPr>
      <w:proofErr w:type="gramStart"/>
      <w:r>
        <w:rPr>
          <w:rFonts w:asciiTheme="minorBidi" w:hAnsiTheme="minorBidi" w:hint="cs"/>
          <w:b/>
          <w:bCs/>
          <w:sz w:val="28"/>
          <w:szCs w:val="28"/>
          <w:rtl/>
        </w:rPr>
        <w:t>مديرية</w:t>
      </w:r>
      <w:proofErr w:type="gramEnd"/>
      <w:r>
        <w:rPr>
          <w:rFonts w:asciiTheme="minorBidi" w:hAnsiTheme="minorBidi" w:hint="cs"/>
          <w:b/>
          <w:bCs/>
          <w:sz w:val="28"/>
          <w:szCs w:val="28"/>
          <w:rtl/>
        </w:rPr>
        <w:t xml:space="preserve"> المنظمات الدولية والمؤتمرات والعلاقات الثقافية </w:t>
      </w:r>
    </w:p>
    <w:p w:rsidR="006C6601" w:rsidRDefault="006C6601" w:rsidP="006C6601">
      <w:pPr>
        <w:spacing w:after="20"/>
        <w:jc w:val="both"/>
        <w:rPr>
          <w:rFonts w:asciiTheme="minorBidi" w:hAnsiTheme="minorBidi"/>
          <w:sz w:val="28"/>
          <w:szCs w:val="28"/>
          <w:rtl/>
        </w:rPr>
      </w:pPr>
    </w:p>
    <w:p w:rsidR="006C6601" w:rsidRDefault="006C6601" w:rsidP="006C6601">
      <w:pPr>
        <w:spacing w:after="20"/>
        <w:jc w:val="both"/>
        <w:rPr>
          <w:rFonts w:asciiTheme="minorBidi" w:hAnsiTheme="minorBidi"/>
          <w:sz w:val="28"/>
          <w:szCs w:val="28"/>
          <w:rtl/>
        </w:rPr>
      </w:pPr>
    </w:p>
    <w:p w:rsidR="006C6601" w:rsidRDefault="006C6601" w:rsidP="006C6601">
      <w:pPr>
        <w:spacing w:after="20"/>
        <w:ind w:left="5040" w:hanging="990"/>
        <w:jc w:val="both"/>
        <w:rPr>
          <w:rFonts w:asciiTheme="minorBidi" w:hAnsiTheme="minorBidi"/>
          <w:sz w:val="28"/>
          <w:szCs w:val="28"/>
          <w:rtl/>
        </w:rPr>
      </w:pPr>
    </w:p>
    <w:p w:rsidR="006C6601" w:rsidRDefault="006C6601" w:rsidP="006C6601">
      <w:pPr>
        <w:spacing w:after="20"/>
        <w:ind w:left="4320" w:hanging="270"/>
        <w:jc w:val="both"/>
        <w:rPr>
          <w:rFonts w:asciiTheme="minorBidi" w:hAnsiTheme="minorBidi"/>
          <w:sz w:val="28"/>
          <w:szCs w:val="28"/>
          <w:rtl/>
        </w:rPr>
      </w:pPr>
      <w:r w:rsidRPr="005A7724">
        <w:rPr>
          <w:rFonts w:asciiTheme="minorBidi" w:hAnsiTheme="minorBidi" w:hint="cs"/>
          <w:b/>
          <w:bCs/>
          <w:sz w:val="28"/>
          <w:szCs w:val="28"/>
          <w:u w:val="single"/>
          <w:rtl/>
        </w:rPr>
        <w:t>الموضوع:</w:t>
      </w:r>
      <w:r>
        <w:rPr>
          <w:rFonts w:asciiTheme="minorBidi" w:hAnsiTheme="minorBidi" w:hint="cs"/>
          <w:sz w:val="28"/>
          <w:szCs w:val="28"/>
          <w:rtl/>
        </w:rPr>
        <w:t xml:space="preserve">   الاجابة على ملاحظات وتوصيات لجنة القضاء على جميع اشكال التمييز العنصري حول تقرير لبنان (الجامع للتقارير من 18 الى 22 عن الفترة 2004-2014) التي تمت مناقشته في جنيف يومي 10و11 لآب 2016 . </w:t>
      </w:r>
    </w:p>
    <w:p w:rsidR="006C6601" w:rsidRDefault="006C6601" w:rsidP="006C6601">
      <w:pPr>
        <w:spacing w:after="20"/>
        <w:ind w:left="4050"/>
        <w:jc w:val="both"/>
        <w:rPr>
          <w:rFonts w:asciiTheme="minorBidi" w:hAnsiTheme="minorBidi"/>
          <w:sz w:val="28"/>
          <w:szCs w:val="28"/>
          <w:rtl/>
        </w:rPr>
      </w:pPr>
      <w:proofErr w:type="gramStart"/>
      <w:r w:rsidRPr="00263CCB">
        <w:rPr>
          <w:rFonts w:asciiTheme="minorBidi" w:hAnsiTheme="minorBidi" w:hint="cs"/>
          <w:b/>
          <w:bCs/>
          <w:sz w:val="28"/>
          <w:szCs w:val="28"/>
          <w:u w:val="single"/>
          <w:rtl/>
        </w:rPr>
        <w:t>المرجـع :</w:t>
      </w:r>
      <w:proofErr w:type="gramEnd"/>
      <w:r>
        <w:rPr>
          <w:rFonts w:asciiTheme="minorBidi" w:hAnsiTheme="minorBidi" w:hint="cs"/>
          <w:sz w:val="28"/>
          <w:szCs w:val="28"/>
          <w:rtl/>
        </w:rPr>
        <w:t xml:space="preserve">  كتابكم رقم 1210/8(ح) تاريخ 5/9/2016 </w:t>
      </w:r>
    </w:p>
    <w:p w:rsidR="006C6601" w:rsidRDefault="006C6601" w:rsidP="006C6601">
      <w:pPr>
        <w:spacing w:after="20"/>
        <w:ind w:left="5040" w:hanging="990"/>
        <w:jc w:val="both"/>
        <w:rPr>
          <w:rFonts w:asciiTheme="minorBidi" w:hAnsiTheme="minorBidi"/>
          <w:sz w:val="28"/>
          <w:szCs w:val="28"/>
          <w:rtl/>
        </w:rPr>
      </w:pPr>
    </w:p>
    <w:p w:rsidR="006C6601" w:rsidRDefault="006C6601" w:rsidP="006C6601">
      <w:pPr>
        <w:spacing w:after="20"/>
        <w:jc w:val="both"/>
        <w:rPr>
          <w:rFonts w:asciiTheme="minorBidi" w:hAnsiTheme="minorBidi"/>
          <w:sz w:val="28"/>
          <w:szCs w:val="28"/>
          <w:rtl/>
        </w:rPr>
      </w:pPr>
      <w:r>
        <w:rPr>
          <w:rFonts w:asciiTheme="minorBidi" w:hAnsiTheme="minorBidi" w:hint="cs"/>
          <w:sz w:val="28"/>
          <w:szCs w:val="28"/>
          <w:rtl/>
        </w:rPr>
        <w:tab/>
        <w:t xml:space="preserve">اشارة الى الموضوع والمرجع اعلاه، </w:t>
      </w:r>
    </w:p>
    <w:p w:rsidR="006C6601" w:rsidRDefault="006C6601" w:rsidP="006C6601">
      <w:pPr>
        <w:spacing w:after="20"/>
        <w:jc w:val="both"/>
        <w:rPr>
          <w:rFonts w:asciiTheme="minorBidi" w:hAnsiTheme="minorBidi"/>
          <w:sz w:val="28"/>
          <w:szCs w:val="28"/>
          <w:rtl/>
        </w:rPr>
      </w:pPr>
    </w:p>
    <w:p w:rsidR="006C6601" w:rsidRDefault="006C6601" w:rsidP="006C6601">
      <w:pPr>
        <w:spacing w:after="20"/>
        <w:ind w:firstLine="720"/>
        <w:jc w:val="both"/>
        <w:rPr>
          <w:rFonts w:asciiTheme="minorBidi" w:hAnsiTheme="minorBidi"/>
          <w:sz w:val="28"/>
          <w:szCs w:val="28"/>
          <w:rtl/>
        </w:rPr>
      </w:pPr>
      <w:r>
        <w:rPr>
          <w:rFonts w:asciiTheme="minorBidi" w:hAnsiTheme="minorBidi" w:hint="cs"/>
          <w:sz w:val="28"/>
          <w:szCs w:val="28"/>
          <w:rtl/>
        </w:rPr>
        <w:lastRenderedPageBreak/>
        <w:t xml:space="preserve">وبما ان المطلوب هو ابداء الرأي والجواب على الفقرات 33و34و41و42و46و54 من ملاحظات </w:t>
      </w:r>
      <w:proofErr w:type="spellStart"/>
      <w:r>
        <w:rPr>
          <w:rFonts w:asciiTheme="minorBidi" w:hAnsiTheme="minorBidi" w:hint="cs"/>
          <w:sz w:val="28"/>
          <w:szCs w:val="28"/>
          <w:rtl/>
        </w:rPr>
        <w:t>فاننا</w:t>
      </w:r>
      <w:proofErr w:type="spellEnd"/>
      <w:r>
        <w:rPr>
          <w:rFonts w:asciiTheme="minorBidi" w:hAnsiTheme="minorBidi" w:hint="cs"/>
          <w:sz w:val="28"/>
          <w:szCs w:val="28"/>
          <w:rtl/>
        </w:rPr>
        <w:t xml:space="preserve"> نبدي التالي: </w:t>
      </w:r>
    </w:p>
    <w:p w:rsidR="006C6601" w:rsidRDefault="006C6601" w:rsidP="006C6601">
      <w:pPr>
        <w:spacing w:after="20"/>
        <w:jc w:val="both"/>
        <w:rPr>
          <w:rFonts w:asciiTheme="minorBidi" w:hAnsiTheme="minorBidi"/>
          <w:sz w:val="28"/>
          <w:szCs w:val="28"/>
          <w:rtl/>
        </w:rPr>
      </w:pPr>
    </w:p>
    <w:p w:rsidR="006C6601" w:rsidRDefault="006C6601" w:rsidP="006C6601">
      <w:pPr>
        <w:spacing w:after="20"/>
        <w:jc w:val="both"/>
        <w:rPr>
          <w:rFonts w:asciiTheme="minorBidi" w:hAnsiTheme="minorBidi"/>
          <w:sz w:val="28"/>
          <w:szCs w:val="28"/>
          <w:rtl/>
        </w:rPr>
      </w:pPr>
    </w:p>
    <w:p w:rsidR="006C6601" w:rsidRDefault="006C6601" w:rsidP="006C6601">
      <w:pPr>
        <w:pStyle w:val="ListParagraph"/>
        <w:numPr>
          <w:ilvl w:val="0"/>
          <w:numId w:val="9"/>
        </w:numPr>
        <w:bidi/>
        <w:spacing w:after="20" w:line="240" w:lineRule="auto"/>
        <w:jc w:val="both"/>
        <w:rPr>
          <w:rFonts w:asciiTheme="minorBidi" w:hAnsiTheme="minorBidi"/>
          <w:sz w:val="28"/>
          <w:szCs w:val="28"/>
        </w:rPr>
      </w:pPr>
      <w:r w:rsidRPr="007D497F">
        <w:rPr>
          <w:rFonts w:asciiTheme="minorBidi" w:hAnsiTheme="minorBidi" w:hint="cs"/>
          <w:b/>
          <w:bCs/>
          <w:sz w:val="28"/>
          <w:szCs w:val="28"/>
          <w:rtl/>
        </w:rPr>
        <w:t>الفقرتان 33</w:t>
      </w:r>
      <w:r w:rsidRPr="007D497F">
        <w:rPr>
          <w:rFonts w:asciiTheme="minorBidi" w:hAnsiTheme="minorBidi"/>
          <w:b/>
          <w:bCs/>
          <w:sz w:val="28"/>
          <w:szCs w:val="28"/>
        </w:rPr>
        <w:t xml:space="preserve"> </w:t>
      </w:r>
      <w:r w:rsidRPr="007D497F">
        <w:rPr>
          <w:rFonts w:asciiTheme="minorBidi" w:hAnsiTheme="minorBidi" w:hint="cs"/>
          <w:b/>
          <w:bCs/>
          <w:sz w:val="28"/>
          <w:szCs w:val="28"/>
          <w:rtl/>
        </w:rPr>
        <w:t xml:space="preserve">و34 ( ثلث اللجنة على حق اللاجئين في العمل في بعض القطاعات)، </w:t>
      </w:r>
      <w:proofErr w:type="spellStart"/>
      <w:r w:rsidRPr="007D497F">
        <w:rPr>
          <w:rFonts w:asciiTheme="minorBidi" w:hAnsiTheme="minorBidi" w:hint="cs"/>
          <w:b/>
          <w:bCs/>
          <w:sz w:val="28"/>
          <w:szCs w:val="28"/>
          <w:rtl/>
        </w:rPr>
        <w:t>فاننا</w:t>
      </w:r>
      <w:proofErr w:type="spellEnd"/>
      <w:r w:rsidRPr="007D497F">
        <w:rPr>
          <w:rFonts w:asciiTheme="minorBidi" w:hAnsiTheme="minorBidi" w:hint="cs"/>
          <w:b/>
          <w:bCs/>
          <w:sz w:val="28"/>
          <w:szCs w:val="28"/>
          <w:rtl/>
        </w:rPr>
        <w:t xml:space="preserve"> نبدي التالي</w:t>
      </w:r>
      <w:r>
        <w:rPr>
          <w:rFonts w:asciiTheme="minorBidi" w:hAnsiTheme="minorBidi" w:hint="cs"/>
          <w:sz w:val="28"/>
          <w:szCs w:val="28"/>
          <w:rtl/>
        </w:rPr>
        <w:t xml:space="preserve">: </w:t>
      </w:r>
    </w:p>
    <w:p w:rsidR="006C6601" w:rsidRDefault="006C6601" w:rsidP="006C6601">
      <w:pPr>
        <w:pStyle w:val="ListParagraph"/>
        <w:spacing w:after="20"/>
        <w:jc w:val="both"/>
        <w:rPr>
          <w:rFonts w:asciiTheme="minorBidi" w:hAnsiTheme="minorBidi"/>
          <w:sz w:val="28"/>
          <w:szCs w:val="28"/>
          <w:rtl/>
        </w:rPr>
      </w:pPr>
    </w:p>
    <w:p w:rsidR="006C6601" w:rsidRDefault="006C6601" w:rsidP="006C6601">
      <w:pPr>
        <w:pStyle w:val="ListParagraph"/>
        <w:spacing w:after="20"/>
        <w:jc w:val="both"/>
        <w:rPr>
          <w:rFonts w:asciiTheme="minorBidi" w:hAnsiTheme="minorBidi"/>
          <w:sz w:val="28"/>
          <w:szCs w:val="28"/>
          <w:rtl/>
        </w:rPr>
      </w:pPr>
      <w:r>
        <w:rPr>
          <w:rFonts w:asciiTheme="minorBidi" w:hAnsiTheme="minorBidi" w:hint="cs"/>
          <w:sz w:val="28"/>
          <w:szCs w:val="28"/>
          <w:rtl/>
        </w:rPr>
        <w:t xml:space="preserve">أ </w:t>
      </w:r>
      <w:r>
        <w:rPr>
          <w:rFonts w:asciiTheme="minorBidi" w:hAnsiTheme="minorBidi"/>
          <w:sz w:val="28"/>
          <w:szCs w:val="28"/>
          <w:rtl/>
        </w:rPr>
        <w:t>–</w:t>
      </w:r>
      <w:r>
        <w:rPr>
          <w:rFonts w:asciiTheme="minorBidi" w:hAnsiTheme="minorBidi" w:hint="cs"/>
          <w:sz w:val="28"/>
          <w:szCs w:val="28"/>
          <w:rtl/>
        </w:rPr>
        <w:t xml:space="preserve"> كان الاجدر باللجنة ان تعمد الى التفريق بين اللاجئ والنازح ، والنزوح السوري بعد سنة 2012 تسبب للبنان بالكثير من المشاكل ، ومنها ارتفاع نسبة  البطالة حتى زادت على 30% اللبنانيين وهذا ما دفع وزارة العمل الى حصر الاعمال باللبنانيين للحفاظ على لقمة عيشهم ويصبحون هم الذين يحتاجون للمساعدة عوضا عن النازحين. </w:t>
      </w:r>
    </w:p>
    <w:p w:rsidR="006C6601" w:rsidRDefault="006C6601" w:rsidP="006C6601">
      <w:pPr>
        <w:pStyle w:val="ListParagraph"/>
        <w:spacing w:after="20"/>
        <w:jc w:val="both"/>
        <w:rPr>
          <w:rFonts w:asciiTheme="minorBidi" w:hAnsiTheme="minorBidi"/>
          <w:sz w:val="28"/>
          <w:szCs w:val="28"/>
          <w:rtl/>
        </w:rPr>
      </w:pPr>
    </w:p>
    <w:p w:rsidR="006C6601" w:rsidRDefault="006C6601" w:rsidP="006C6601">
      <w:pPr>
        <w:pStyle w:val="ListParagraph"/>
        <w:spacing w:after="20"/>
        <w:jc w:val="both"/>
        <w:rPr>
          <w:rFonts w:asciiTheme="minorBidi" w:hAnsiTheme="minorBidi"/>
          <w:sz w:val="28"/>
          <w:szCs w:val="28"/>
          <w:rtl/>
        </w:rPr>
      </w:pPr>
      <w:r>
        <w:rPr>
          <w:rFonts w:asciiTheme="minorBidi" w:hAnsiTheme="minorBidi" w:hint="cs"/>
          <w:sz w:val="28"/>
          <w:szCs w:val="28"/>
          <w:rtl/>
        </w:rPr>
        <w:t xml:space="preserve">ب </w:t>
      </w:r>
      <w:r>
        <w:rPr>
          <w:rFonts w:asciiTheme="minorBidi" w:hAnsiTheme="minorBidi"/>
          <w:sz w:val="28"/>
          <w:szCs w:val="28"/>
          <w:rtl/>
        </w:rPr>
        <w:t>–</w:t>
      </w:r>
      <w:r>
        <w:rPr>
          <w:rFonts w:asciiTheme="minorBidi" w:hAnsiTheme="minorBidi" w:hint="cs"/>
          <w:sz w:val="28"/>
          <w:szCs w:val="28"/>
          <w:rtl/>
        </w:rPr>
        <w:t xml:space="preserve"> ان اللاجئين الفلسطينيين الذين يعود تاريخ دخولهم الى لبنان منذ سنة 1948 وفق القرارات التي تصدر سنويا عن وزير العمل المتعلقة بالمهن المحصورة باللبنانيين سمحت لهم بالعمل كما للبنانيين دون اي تمييز</w:t>
      </w:r>
      <w:r>
        <w:rPr>
          <w:rFonts w:asciiTheme="minorBidi" w:hAnsiTheme="minorBidi"/>
          <w:sz w:val="28"/>
          <w:szCs w:val="28"/>
        </w:rPr>
        <w:t xml:space="preserve"> </w:t>
      </w:r>
      <w:r>
        <w:rPr>
          <w:rFonts w:asciiTheme="minorBidi" w:hAnsiTheme="minorBidi" w:hint="cs"/>
          <w:sz w:val="28"/>
          <w:szCs w:val="28"/>
          <w:rtl/>
        </w:rPr>
        <w:t xml:space="preserve">ووفق القوانين التي يخضع لها </w:t>
      </w:r>
      <w:proofErr w:type="spellStart"/>
      <w:r>
        <w:rPr>
          <w:rFonts w:asciiTheme="minorBidi" w:hAnsiTheme="minorBidi" w:hint="cs"/>
          <w:sz w:val="28"/>
          <w:szCs w:val="28"/>
          <w:rtl/>
        </w:rPr>
        <w:t>اللبنانييون</w:t>
      </w:r>
      <w:proofErr w:type="spellEnd"/>
      <w:r>
        <w:rPr>
          <w:rFonts w:asciiTheme="minorBidi" w:hAnsiTheme="minorBidi" w:hint="cs"/>
          <w:sz w:val="28"/>
          <w:szCs w:val="28"/>
          <w:rtl/>
        </w:rPr>
        <w:t xml:space="preserve"> انفسهم.  </w:t>
      </w:r>
    </w:p>
    <w:p w:rsidR="006C6601" w:rsidRDefault="006C6601" w:rsidP="006C6601">
      <w:pPr>
        <w:pStyle w:val="ListParagraph"/>
        <w:spacing w:after="20"/>
        <w:jc w:val="both"/>
        <w:rPr>
          <w:rFonts w:asciiTheme="minorBidi" w:hAnsiTheme="minorBidi"/>
          <w:sz w:val="28"/>
          <w:szCs w:val="28"/>
          <w:rtl/>
        </w:rPr>
      </w:pPr>
    </w:p>
    <w:p w:rsidR="006C6601" w:rsidRDefault="006C6601" w:rsidP="006C6601">
      <w:pPr>
        <w:pStyle w:val="ListParagraph"/>
        <w:spacing w:after="20"/>
        <w:jc w:val="both"/>
        <w:rPr>
          <w:rFonts w:asciiTheme="minorBidi" w:hAnsiTheme="minorBidi"/>
          <w:sz w:val="28"/>
          <w:szCs w:val="28"/>
          <w:rtl/>
        </w:rPr>
      </w:pPr>
      <w:r>
        <w:rPr>
          <w:rFonts w:asciiTheme="minorBidi" w:hAnsiTheme="minorBidi" w:hint="cs"/>
          <w:sz w:val="28"/>
          <w:szCs w:val="28"/>
          <w:rtl/>
        </w:rPr>
        <w:t xml:space="preserve">لذا، يقتضي على اللجنة التمييز بين اللاجئ والنازح، والنازحون يزيدون على ثلث عدد سكان لبنان ويمكنهم العمل في الزراعة والبناء واعمال النظافة. </w:t>
      </w:r>
    </w:p>
    <w:p w:rsidR="006C6601" w:rsidRDefault="006C6601" w:rsidP="006C6601">
      <w:pPr>
        <w:pStyle w:val="ListParagraph"/>
        <w:spacing w:after="20"/>
        <w:jc w:val="both"/>
        <w:rPr>
          <w:rFonts w:asciiTheme="minorBidi" w:hAnsiTheme="minorBidi"/>
          <w:sz w:val="28"/>
          <w:szCs w:val="28"/>
          <w:rtl/>
        </w:rPr>
      </w:pPr>
    </w:p>
    <w:p w:rsidR="006C6601" w:rsidRDefault="006C6601" w:rsidP="006C6601">
      <w:pPr>
        <w:pStyle w:val="ListParagraph"/>
        <w:spacing w:after="20"/>
        <w:jc w:val="both"/>
        <w:rPr>
          <w:rFonts w:asciiTheme="minorBidi" w:hAnsiTheme="minorBidi"/>
          <w:sz w:val="28"/>
          <w:szCs w:val="28"/>
          <w:rtl/>
        </w:rPr>
      </w:pPr>
      <w:r>
        <w:rPr>
          <w:rFonts w:asciiTheme="minorBidi" w:hAnsiTheme="minorBidi" w:hint="cs"/>
          <w:sz w:val="28"/>
          <w:szCs w:val="28"/>
          <w:rtl/>
        </w:rPr>
        <w:t xml:space="preserve">ج </w:t>
      </w:r>
      <w:r>
        <w:rPr>
          <w:rFonts w:asciiTheme="minorBidi" w:hAnsiTheme="minorBidi"/>
          <w:sz w:val="28"/>
          <w:szCs w:val="28"/>
          <w:rtl/>
        </w:rPr>
        <w:t>–</w:t>
      </w:r>
      <w:r>
        <w:rPr>
          <w:rFonts w:asciiTheme="minorBidi" w:hAnsiTheme="minorBidi" w:hint="cs"/>
          <w:sz w:val="28"/>
          <w:szCs w:val="28"/>
          <w:rtl/>
        </w:rPr>
        <w:t xml:space="preserve"> ان المادة 18 من المرسوم رقم 17561 تاريخ 18/9/1964 ( تنظيم عمل الاجانب) اجازت للنقابات تقديم بيان في شهر كانون الثاني من كل سنة يشتمل على عدد اللبنانيين العاملين  في كل مهنة واسماء  العاطلين منهم عن العمل ، ومطان اقامتهم ومؤهلاتهم . وان كانت النقابات لم تمارس هذا الحق الذي اعطي لها،  فان الحفاظ على اليد العاملة اللبنانية وتأمين فرص عمل للعاطلين عن العمل وتحقيق الاستقرار الاجتماعي. </w:t>
      </w:r>
    </w:p>
    <w:p w:rsidR="006C6601" w:rsidRDefault="006C6601" w:rsidP="006C6601">
      <w:pPr>
        <w:spacing w:after="20"/>
        <w:jc w:val="both"/>
        <w:rPr>
          <w:rFonts w:asciiTheme="minorBidi" w:hAnsiTheme="minorBidi"/>
          <w:sz w:val="28"/>
          <w:szCs w:val="28"/>
          <w:rtl/>
        </w:rPr>
      </w:pPr>
    </w:p>
    <w:p w:rsidR="006C6601" w:rsidRDefault="006C6601" w:rsidP="006C6601">
      <w:pPr>
        <w:spacing w:after="20"/>
        <w:jc w:val="both"/>
        <w:rPr>
          <w:rFonts w:asciiTheme="minorBidi" w:hAnsiTheme="minorBidi"/>
          <w:sz w:val="28"/>
          <w:szCs w:val="28"/>
          <w:rtl/>
        </w:rPr>
      </w:pPr>
    </w:p>
    <w:p w:rsidR="006C6601" w:rsidRPr="007D497F" w:rsidRDefault="006C6601" w:rsidP="006C6601">
      <w:pPr>
        <w:pStyle w:val="ListParagraph"/>
        <w:numPr>
          <w:ilvl w:val="0"/>
          <w:numId w:val="9"/>
        </w:numPr>
        <w:bidi/>
        <w:spacing w:after="20" w:line="240" w:lineRule="auto"/>
        <w:jc w:val="both"/>
        <w:rPr>
          <w:rFonts w:asciiTheme="minorBidi" w:hAnsiTheme="minorBidi"/>
          <w:b/>
          <w:bCs/>
          <w:sz w:val="28"/>
          <w:szCs w:val="28"/>
        </w:rPr>
      </w:pPr>
      <w:proofErr w:type="gramStart"/>
      <w:r w:rsidRPr="007D497F">
        <w:rPr>
          <w:rFonts w:asciiTheme="minorBidi" w:hAnsiTheme="minorBidi" w:hint="cs"/>
          <w:b/>
          <w:bCs/>
          <w:sz w:val="28"/>
          <w:szCs w:val="28"/>
          <w:rtl/>
        </w:rPr>
        <w:t>عاملات</w:t>
      </w:r>
      <w:proofErr w:type="gramEnd"/>
      <w:r w:rsidRPr="007D497F">
        <w:rPr>
          <w:rFonts w:asciiTheme="minorBidi" w:hAnsiTheme="minorBidi" w:hint="cs"/>
          <w:b/>
          <w:bCs/>
          <w:sz w:val="28"/>
          <w:szCs w:val="28"/>
          <w:rtl/>
        </w:rPr>
        <w:t xml:space="preserve"> الخدمة المنزلية المهاجرات ( الفقرات 41-42): </w:t>
      </w:r>
    </w:p>
    <w:p w:rsidR="006C6601" w:rsidRDefault="006C6601" w:rsidP="006C6601">
      <w:pPr>
        <w:pStyle w:val="ListParagraph"/>
        <w:spacing w:after="20"/>
        <w:jc w:val="both"/>
        <w:rPr>
          <w:rFonts w:asciiTheme="minorBidi" w:hAnsiTheme="minorBidi"/>
          <w:sz w:val="28"/>
          <w:szCs w:val="28"/>
          <w:rtl/>
        </w:rPr>
      </w:pPr>
    </w:p>
    <w:p w:rsidR="006C6601" w:rsidRDefault="006C6601" w:rsidP="006C6601">
      <w:pPr>
        <w:pStyle w:val="ListParagraph"/>
        <w:spacing w:after="20"/>
        <w:jc w:val="both"/>
        <w:rPr>
          <w:rFonts w:asciiTheme="minorBidi" w:hAnsiTheme="minorBidi"/>
          <w:sz w:val="28"/>
          <w:szCs w:val="28"/>
          <w:rtl/>
        </w:rPr>
      </w:pPr>
      <w:r>
        <w:rPr>
          <w:rFonts w:asciiTheme="minorBidi" w:hAnsiTheme="minorBidi" w:hint="cs"/>
          <w:sz w:val="28"/>
          <w:szCs w:val="28"/>
          <w:rtl/>
        </w:rPr>
        <w:t xml:space="preserve">أ </w:t>
      </w:r>
      <w:r>
        <w:rPr>
          <w:rFonts w:asciiTheme="minorBidi" w:hAnsiTheme="minorBidi"/>
          <w:sz w:val="28"/>
          <w:szCs w:val="28"/>
          <w:rtl/>
        </w:rPr>
        <w:t>–</w:t>
      </w:r>
      <w:r>
        <w:rPr>
          <w:rFonts w:asciiTheme="minorBidi" w:hAnsiTheme="minorBidi" w:hint="cs"/>
          <w:sz w:val="28"/>
          <w:szCs w:val="28"/>
          <w:rtl/>
        </w:rPr>
        <w:t xml:space="preserve"> ان  تشكيل  لجنة التسيير الوطنية في وزارة العمل </w:t>
      </w:r>
      <w:r>
        <w:rPr>
          <w:rFonts w:asciiTheme="minorBidi" w:hAnsiTheme="minorBidi"/>
          <w:sz w:val="28"/>
          <w:szCs w:val="28"/>
        </w:rPr>
        <w:t xml:space="preserve"> </w:t>
      </w:r>
      <w:r>
        <w:rPr>
          <w:rFonts w:asciiTheme="minorBidi" w:hAnsiTheme="minorBidi" w:hint="cs"/>
          <w:sz w:val="28"/>
          <w:szCs w:val="28"/>
          <w:rtl/>
          <w:lang w:bidi="ar-LB"/>
        </w:rPr>
        <w:t xml:space="preserve">بشأن وضع عاملات المنازل المهاجرات في لبنان </w:t>
      </w:r>
      <w:r>
        <w:rPr>
          <w:rFonts w:asciiTheme="minorBidi" w:hAnsiTheme="minorBidi" w:hint="cs"/>
          <w:sz w:val="28"/>
          <w:szCs w:val="28"/>
          <w:rtl/>
        </w:rPr>
        <w:t xml:space="preserve">وهي تضم ممثلين عن الحكومة  واصحاب العمل  والعمال بالإضافة الى المنظمات الاهلية تعمل حاليا على دراسة : </w:t>
      </w:r>
    </w:p>
    <w:p w:rsidR="006C6601" w:rsidRDefault="006C6601" w:rsidP="006C6601">
      <w:pPr>
        <w:pStyle w:val="ListParagraph"/>
        <w:numPr>
          <w:ilvl w:val="0"/>
          <w:numId w:val="10"/>
        </w:numPr>
        <w:bidi/>
        <w:spacing w:after="20" w:line="240" w:lineRule="auto"/>
        <w:jc w:val="both"/>
        <w:rPr>
          <w:rFonts w:asciiTheme="minorBidi" w:hAnsiTheme="minorBidi"/>
          <w:sz w:val="28"/>
          <w:szCs w:val="28"/>
        </w:rPr>
      </w:pPr>
      <w:r>
        <w:rPr>
          <w:rFonts w:asciiTheme="minorBidi" w:hAnsiTheme="minorBidi" w:hint="cs"/>
          <w:sz w:val="28"/>
          <w:szCs w:val="28"/>
          <w:rtl/>
        </w:rPr>
        <w:t xml:space="preserve">الغاء نظام الكفالة </w:t>
      </w:r>
    </w:p>
    <w:p w:rsidR="006C6601" w:rsidRDefault="006C6601" w:rsidP="006C6601">
      <w:pPr>
        <w:pStyle w:val="ListParagraph"/>
        <w:numPr>
          <w:ilvl w:val="0"/>
          <w:numId w:val="10"/>
        </w:numPr>
        <w:bidi/>
        <w:spacing w:after="20" w:line="240" w:lineRule="auto"/>
        <w:jc w:val="both"/>
        <w:rPr>
          <w:rFonts w:asciiTheme="minorBidi" w:hAnsiTheme="minorBidi"/>
          <w:sz w:val="28"/>
          <w:szCs w:val="28"/>
        </w:rPr>
      </w:pPr>
      <w:r>
        <w:rPr>
          <w:rFonts w:asciiTheme="minorBidi" w:hAnsiTheme="minorBidi" w:hint="cs"/>
          <w:sz w:val="28"/>
          <w:szCs w:val="28"/>
          <w:rtl/>
        </w:rPr>
        <w:t xml:space="preserve">التأمين </w:t>
      </w:r>
      <w:proofErr w:type="gramStart"/>
      <w:r>
        <w:rPr>
          <w:rFonts w:asciiTheme="minorBidi" w:hAnsiTheme="minorBidi" w:hint="cs"/>
          <w:sz w:val="28"/>
          <w:szCs w:val="28"/>
          <w:rtl/>
        </w:rPr>
        <w:t>على</w:t>
      </w:r>
      <w:proofErr w:type="gramEnd"/>
      <w:r>
        <w:rPr>
          <w:rFonts w:asciiTheme="minorBidi" w:hAnsiTheme="minorBidi" w:hint="cs"/>
          <w:sz w:val="28"/>
          <w:szCs w:val="28"/>
          <w:rtl/>
        </w:rPr>
        <w:t xml:space="preserve"> عقد العمل </w:t>
      </w:r>
    </w:p>
    <w:p w:rsidR="006C6601" w:rsidRDefault="006C6601" w:rsidP="006C6601">
      <w:pPr>
        <w:spacing w:after="20"/>
        <w:ind w:left="720"/>
        <w:jc w:val="both"/>
        <w:rPr>
          <w:rFonts w:asciiTheme="minorBidi" w:hAnsiTheme="minorBidi"/>
          <w:sz w:val="28"/>
          <w:szCs w:val="28"/>
          <w:rtl/>
        </w:rPr>
      </w:pPr>
    </w:p>
    <w:p w:rsidR="006C6601" w:rsidRDefault="006C6601" w:rsidP="006C6601">
      <w:pPr>
        <w:spacing w:after="20"/>
        <w:ind w:left="720"/>
        <w:jc w:val="both"/>
        <w:rPr>
          <w:rFonts w:asciiTheme="minorBidi" w:hAnsiTheme="minorBidi"/>
          <w:sz w:val="28"/>
          <w:szCs w:val="28"/>
          <w:rtl/>
        </w:rPr>
      </w:pPr>
      <w:r>
        <w:rPr>
          <w:rFonts w:asciiTheme="minorBidi" w:hAnsiTheme="minorBidi" w:hint="cs"/>
          <w:sz w:val="28"/>
          <w:szCs w:val="28"/>
          <w:rtl/>
        </w:rPr>
        <w:t xml:space="preserve">وهذه تحتاج الى احداث تعديل في التشريعات الوطنية، والى دراسات تحديد الكلفة  وكلها تتم بالتعاون مع منظمة العمل الدولية. </w:t>
      </w:r>
    </w:p>
    <w:p w:rsidR="006C6601" w:rsidRDefault="006C6601" w:rsidP="006C6601">
      <w:pPr>
        <w:spacing w:after="20"/>
        <w:ind w:left="720"/>
        <w:jc w:val="both"/>
        <w:rPr>
          <w:rFonts w:asciiTheme="minorBidi" w:hAnsiTheme="minorBidi"/>
          <w:sz w:val="28"/>
          <w:szCs w:val="28"/>
          <w:rtl/>
        </w:rPr>
      </w:pPr>
    </w:p>
    <w:p w:rsidR="006C6601" w:rsidRDefault="006C6601" w:rsidP="006C6601">
      <w:pPr>
        <w:spacing w:after="20"/>
        <w:ind w:left="720"/>
        <w:jc w:val="both"/>
        <w:rPr>
          <w:rFonts w:asciiTheme="minorBidi" w:hAnsiTheme="minorBidi"/>
          <w:sz w:val="28"/>
          <w:szCs w:val="28"/>
          <w:rtl/>
        </w:rPr>
      </w:pPr>
      <w:r>
        <w:rPr>
          <w:rFonts w:asciiTheme="minorBidi" w:hAnsiTheme="minorBidi" w:hint="cs"/>
          <w:sz w:val="28"/>
          <w:szCs w:val="28"/>
          <w:rtl/>
        </w:rPr>
        <w:t xml:space="preserve">اما حول تعديل المواد (2 و5 و7) من عقد العمل الموحد للعاملات في الخدمة المنزلية، فان مضمون هذه المواد لا يستدل منه اي سوى القيام بالعمل بكل اقامة واخلاص من قبل العامل، وهذا العقد هو شرعة المتعاقدين  ممكن </w:t>
      </w:r>
      <w:proofErr w:type="spellStart"/>
      <w:r>
        <w:rPr>
          <w:rFonts w:asciiTheme="minorBidi" w:hAnsiTheme="minorBidi" w:hint="cs"/>
          <w:sz w:val="28"/>
          <w:szCs w:val="28"/>
          <w:rtl/>
        </w:rPr>
        <w:t>لاي</w:t>
      </w:r>
      <w:proofErr w:type="spellEnd"/>
      <w:r>
        <w:rPr>
          <w:rFonts w:asciiTheme="minorBidi" w:hAnsiTheme="minorBidi" w:hint="cs"/>
          <w:sz w:val="28"/>
          <w:szCs w:val="28"/>
          <w:rtl/>
        </w:rPr>
        <w:t xml:space="preserve"> عامل ان يرفقه  ولا يقبل به اذا كانت هذه البنود مجحفة بحقه، مع العلم ان هذا العقد تم بالتشاور بين الحكومة واطراف الانتاج </w:t>
      </w:r>
      <w:proofErr w:type="spellStart"/>
      <w:r>
        <w:rPr>
          <w:rFonts w:asciiTheme="minorBidi" w:hAnsiTheme="minorBidi" w:hint="cs"/>
          <w:sz w:val="28"/>
          <w:szCs w:val="28"/>
          <w:rtl/>
        </w:rPr>
        <w:t>بالاضافة</w:t>
      </w:r>
      <w:proofErr w:type="spellEnd"/>
      <w:r>
        <w:rPr>
          <w:rFonts w:asciiTheme="minorBidi" w:hAnsiTheme="minorBidi" w:hint="cs"/>
          <w:sz w:val="28"/>
          <w:szCs w:val="28"/>
          <w:rtl/>
        </w:rPr>
        <w:t xml:space="preserve"> الى المنظمات الاهلية وسفارات الدول التي تستقدم منها العمالة المنزلية، وبالتشاور مع مكتب العمل الدولي في بيروت.  </w:t>
      </w:r>
    </w:p>
    <w:p w:rsidR="006C6601" w:rsidRDefault="006C6601" w:rsidP="006C6601">
      <w:pPr>
        <w:spacing w:after="20"/>
        <w:ind w:left="720"/>
        <w:jc w:val="both"/>
        <w:rPr>
          <w:rFonts w:asciiTheme="minorBidi" w:hAnsiTheme="minorBidi"/>
          <w:sz w:val="28"/>
          <w:szCs w:val="28"/>
          <w:rtl/>
        </w:rPr>
      </w:pPr>
    </w:p>
    <w:p w:rsidR="006C6601" w:rsidRDefault="006C6601" w:rsidP="006C6601">
      <w:pPr>
        <w:spacing w:after="20"/>
        <w:ind w:left="720"/>
        <w:jc w:val="both"/>
        <w:rPr>
          <w:rFonts w:asciiTheme="minorBidi" w:hAnsiTheme="minorBidi"/>
          <w:sz w:val="28"/>
          <w:szCs w:val="28"/>
          <w:rtl/>
        </w:rPr>
      </w:pPr>
      <w:r>
        <w:rPr>
          <w:rFonts w:asciiTheme="minorBidi" w:hAnsiTheme="minorBidi" w:hint="cs"/>
          <w:sz w:val="28"/>
          <w:szCs w:val="28"/>
          <w:rtl/>
        </w:rPr>
        <w:t xml:space="preserve">وعلى هذا الاساس وضع  مشروع قانون يتعلق بالعمل اللائق للعاملين في الخدمة المنزلية، كما تم اعداد مشروع قانون يتعلق </w:t>
      </w:r>
      <w:proofErr w:type="spellStart"/>
      <w:r>
        <w:rPr>
          <w:rFonts w:asciiTheme="minorBidi" w:hAnsiTheme="minorBidi" w:hint="cs"/>
          <w:sz w:val="28"/>
          <w:szCs w:val="28"/>
          <w:rtl/>
        </w:rPr>
        <w:t>بالاجازة</w:t>
      </w:r>
      <w:proofErr w:type="spellEnd"/>
      <w:r>
        <w:rPr>
          <w:rFonts w:asciiTheme="minorBidi" w:hAnsiTheme="minorBidi" w:hint="cs"/>
          <w:sz w:val="28"/>
          <w:szCs w:val="28"/>
          <w:rtl/>
        </w:rPr>
        <w:t xml:space="preserve">  للحكومة الانضمام الى اتفاقية العمل الدولية رقم 189 المتعلقة بالعمل اللائق لعمال المنازل.  ولكن يجري العمل جديا على الغاء نظام الكفالة كما ذكر سابقا وهو يحتاج لمزيد من الوقت. </w:t>
      </w:r>
    </w:p>
    <w:p w:rsidR="006C6601" w:rsidRDefault="006C6601" w:rsidP="006C6601">
      <w:pPr>
        <w:spacing w:after="20"/>
        <w:ind w:left="720"/>
        <w:jc w:val="both"/>
        <w:rPr>
          <w:rFonts w:asciiTheme="minorBidi" w:hAnsiTheme="minorBidi"/>
          <w:sz w:val="28"/>
          <w:szCs w:val="28"/>
          <w:rtl/>
        </w:rPr>
      </w:pPr>
    </w:p>
    <w:p w:rsidR="006C6601" w:rsidRDefault="006C6601" w:rsidP="006C6601">
      <w:pPr>
        <w:spacing w:after="20"/>
        <w:ind w:left="720"/>
        <w:jc w:val="both"/>
        <w:rPr>
          <w:rFonts w:asciiTheme="minorBidi" w:hAnsiTheme="minorBidi"/>
          <w:sz w:val="28"/>
          <w:szCs w:val="28"/>
          <w:rtl/>
        </w:rPr>
      </w:pPr>
      <w:r>
        <w:rPr>
          <w:rFonts w:asciiTheme="minorBidi" w:hAnsiTheme="minorBidi" w:hint="cs"/>
          <w:sz w:val="28"/>
          <w:szCs w:val="28"/>
          <w:rtl/>
        </w:rPr>
        <w:t xml:space="preserve">لقد عقدت وزارة العمل  لقاءات مع اصحاب مكاتب الاستقدام </w:t>
      </w:r>
      <w:proofErr w:type="spellStart"/>
      <w:r>
        <w:rPr>
          <w:rFonts w:asciiTheme="minorBidi" w:hAnsiTheme="minorBidi" w:hint="cs"/>
          <w:sz w:val="28"/>
          <w:szCs w:val="28"/>
          <w:rtl/>
        </w:rPr>
        <w:t>لارشادهم</w:t>
      </w:r>
      <w:proofErr w:type="spellEnd"/>
      <w:r>
        <w:rPr>
          <w:rFonts w:asciiTheme="minorBidi" w:hAnsiTheme="minorBidi" w:hint="cs"/>
          <w:sz w:val="28"/>
          <w:szCs w:val="28"/>
          <w:rtl/>
        </w:rPr>
        <w:t xml:space="preserve"> لكيفية العلاقة الواجبة ان تسود بين صاحب العمل والعاملة واحترام الذات  الانسانية لدى هذه الاخيرة، وواجب اجراء دورات تدريبية للطرفين اي صاحب العمل والعاملة الاول بتحسين المعاملة والثانية </w:t>
      </w:r>
      <w:proofErr w:type="spellStart"/>
      <w:r>
        <w:rPr>
          <w:rFonts w:asciiTheme="minorBidi" w:hAnsiTheme="minorBidi" w:hint="cs"/>
          <w:sz w:val="28"/>
          <w:szCs w:val="28"/>
          <w:rtl/>
        </w:rPr>
        <w:t>لالمامها</w:t>
      </w:r>
      <w:proofErr w:type="spellEnd"/>
      <w:r>
        <w:rPr>
          <w:rFonts w:asciiTheme="minorBidi" w:hAnsiTheme="minorBidi" w:hint="cs"/>
          <w:sz w:val="28"/>
          <w:szCs w:val="28"/>
          <w:rtl/>
        </w:rPr>
        <w:t xml:space="preserve"> بالعمل واكتساب المهارة. </w:t>
      </w:r>
    </w:p>
    <w:p w:rsidR="006C6601" w:rsidRDefault="006C6601" w:rsidP="006C6601">
      <w:pPr>
        <w:spacing w:after="20"/>
        <w:jc w:val="both"/>
        <w:rPr>
          <w:rFonts w:asciiTheme="minorBidi" w:hAnsiTheme="minorBidi"/>
          <w:sz w:val="28"/>
          <w:szCs w:val="28"/>
          <w:rtl/>
        </w:rPr>
      </w:pPr>
    </w:p>
    <w:p w:rsidR="006C6601" w:rsidRDefault="006C6601" w:rsidP="006C6601">
      <w:pPr>
        <w:pStyle w:val="ListParagraph"/>
        <w:numPr>
          <w:ilvl w:val="0"/>
          <w:numId w:val="10"/>
        </w:numPr>
        <w:bidi/>
        <w:spacing w:after="20" w:line="240" w:lineRule="auto"/>
        <w:jc w:val="both"/>
        <w:rPr>
          <w:rFonts w:asciiTheme="minorBidi" w:hAnsiTheme="minorBidi"/>
          <w:sz w:val="28"/>
          <w:szCs w:val="28"/>
        </w:rPr>
      </w:pPr>
      <w:r>
        <w:rPr>
          <w:rFonts w:asciiTheme="minorBidi" w:hAnsiTheme="minorBidi" w:hint="cs"/>
          <w:sz w:val="28"/>
          <w:szCs w:val="28"/>
          <w:rtl/>
        </w:rPr>
        <w:t xml:space="preserve">اعداد مشروعي قانون : </w:t>
      </w:r>
    </w:p>
    <w:p w:rsidR="006C6601" w:rsidRDefault="006C6601" w:rsidP="006C6601">
      <w:pPr>
        <w:spacing w:after="20"/>
        <w:ind w:left="720"/>
        <w:jc w:val="both"/>
        <w:rPr>
          <w:rFonts w:asciiTheme="minorBidi" w:hAnsiTheme="minorBidi"/>
          <w:sz w:val="28"/>
          <w:szCs w:val="28"/>
          <w:rtl/>
        </w:rPr>
      </w:pPr>
      <w:r>
        <w:rPr>
          <w:rFonts w:asciiTheme="minorBidi" w:hAnsiTheme="minorBidi" w:hint="cs"/>
          <w:sz w:val="28"/>
          <w:szCs w:val="28"/>
          <w:rtl/>
        </w:rPr>
        <w:t xml:space="preserve">أ -  مشروع قانون العمل اللائق للعاملين في الخدمة المنزلية ويشمل جميع من يعمل في المنازل من وطنيين واجانب. </w:t>
      </w:r>
    </w:p>
    <w:p w:rsidR="006C6601" w:rsidRDefault="006C6601" w:rsidP="006C6601">
      <w:pPr>
        <w:spacing w:after="20"/>
        <w:ind w:left="720"/>
        <w:jc w:val="both"/>
        <w:rPr>
          <w:rFonts w:asciiTheme="minorBidi" w:hAnsiTheme="minorBidi"/>
          <w:sz w:val="28"/>
          <w:szCs w:val="28"/>
          <w:rtl/>
        </w:rPr>
      </w:pPr>
      <w:r>
        <w:rPr>
          <w:rFonts w:asciiTheme="minorBidi" w:hAnsiTheme="minorBidi" w:hint="cs"/>
          <w:sz w:val="28"/>
          <w:szCs w:val="28"/>
          <w:rtl/>
        </w:rPr>
        <w:t xml:space="preserve">ب </w:t>
      </w:r>
      <w:r>
        <w:rPr>
          <w:rFonts w:asciiTheme="minorBidi" w:hAnsiTheme="minorBidi"/>
          <w:sz w:val="28"/>
          <w:szCs w:val="28"/>
          <w:rtl/>
        </w:rPr>
        <w:t>–</w:t>
      </w:r>
      <w:r>
        <w:rPr>
          <w:rFonts w:asciiTheme="minorBidi" w:hAnsiTheme="minorBidi" w:hint="cs"/>
          <w:sz w:val="28"/>
          <w:szCs w:val="28"/>
          <w:rtl/>
        </w:rPr>
        <w:t xml:space="preserve"> مشروع قانون يتعلق </w:t>
      </w:r>
      <w:proofErr w:type="spellStart"/>
      <w:r>
        <w:rPr>
          <w:rFonts w:asciiTheme="minorBidi" w:hAnsiTheme="minorBidi" w:hint="cs"/>
          <w:sz w:val="28"/>
          <w:szCs w:val="28"/>
          <w:rtl/>
        </w:rPr>
        <w:t>بالاجازة</w:t>
      </w:r>
      <w:proofErr w:type="spellEnd"/>
      <w:r>
        <w:rPr>
          <w:rFonts w:asciiTheme="minorBidi" w:hAnsiTheme="minorBidi" w:hint="cs"/>
          <w:sz w:val="28"/>
          <w:szCs w:val="28"/>
          <w:rtl/>
        </w:rPr>
        <w:t xml:space="preserve"> للحكومة الانضمام الى اتفاقية العمل الدولية رقم 199 المتعلقة بالعمل اللائق لعمال المنازل. </w:t>
      </w:r>
    </w:p>
    <w:p w:rsidR="006C6601" w:rsidRDefault="006C6601" w:rsidP="006C6601">
      <w:pPr>
        <w:spacing w:after="20"/>
        <w:ind w:left="720"/>
        <w:jc w:val="both"/>
        <w:rPr>
          <w:rFonts w:asciiTheme="minorBidi" w:hAnsiTheme="minorBidi"/>
          <w:sz w:val="28"/>
          <w:szCs w:val="28"/>
          <w:rtl/>
        </w:rPr>
      </w:pPr>
      <w:r>
        <w:rPr>
          <w:rFonts w:asciiTheme="minorBidi" w:hAnsiTheme="minorBidi" w:hint="cs"/>
          <w:sz w:val="28"/>
          <w:szCs w:val="28"/>
          <w:rtl/>
        </w:rPr>
        <w:t xml:space="preserve">ج </w:t>
      </w:r>
      <w:r>
        <w:rPr>
          <w:rFonts w:asciiTheme="minorBidi" w:hAnsiTheme="minorBidi"/>
          <w:sz w:val="28"/>
          <w:szCs w:val="28"/>
          <w:rtl/>
        </w:rPr>
        <w:t>–</w:t>
      </w:r>
      <w:r>
        <w:rPr>
          <w:rFonts w:asciiTheme="minorBidi" w:hAnsiTheme="minorBidi" w:hint="cs"/>
          <w:sz w:val="28"/>
          <w:szCs w:val="28"/>
          <w:rtl/>
        </w:rPr>
        <w:t xml:space="preserve"> اصدار القرار رقم 168/1 تاريخ 27/1/1925 ( تنظيم مكاتب الاستقدام)  وضرورة اقتصاد عملها على الاستقدام وصفوف اي صفة تجارية واعلانية عن المكتب. </w:t>
      </w:r>
    </w:p>
    <w:p w:rsidR="006C6601" w:rsidRDefault="006C6601" w:rsidP="006C6601">
      <w:pPr>
        <w:spacing w:after="20"/>
        <w:ind w:left="720"/>
        <w:jc w:val="both"/>
        <w:rPr>
          <w:rFonts w:asciiTheme="minorBidi" w:hAnsiTheme="minorBidi"/>
          <w:sz w:val="28"/>
          <w:szCs w:val="28"/>
          <w:rtl/>
        </w:rPr>
      </w:pPr>
    </w:p>
    <w:p w:rsidR="006C6601" w:rsidRDefault="006C6601" w:rsidP="006C6601">
      <w:pPr>
        <w:spacing w:after="20"/>
        <w:ind w:left="720"/>
        <w:jc w:val="both"/>
        <w:rPr>
          <w:rFonts w:asciiTheme="minorBidi" w:hAnsiTheme="minorBidi"/>
          <w:sz w:val="28"/>
          <w:szCs w:val="28"/>
          <w:rtl/>
        </w:rPr>
      </w:pPr>
    </w:p>
    <w:p w:rsidR="006C6601" w:rsidRDefault="006C6601" w:rsidP="006C6601">
      <w:pPr>
        <w:spacing w:after="20"/>
        <w:ind w:left="720"/>
        <w:jc w:val="both"/>
        <w:rPr>
          <w:rFonts w:asciiTheme="minorBidi" w:hAnsiTheme="minorBidi"/>
          <w:sz w:val="28"/>
          <w:szCs w:val="28"/>
          <w:rtl/>
        </w:rPr>
      </w:pPr>
      <w:r>
        <w:rPr>
          <w:rFonts w:asciiTheme="minorBidi" w:hAnsiTheme="minorBidi" w:hint="cs"/>
          <w:sz w:val="28"/>
          <w:szCs w:val="28"/>
          <w:rtl/>
        </w:rPr>
        <w:t xml:space="preserve">د </w:t>
      </w:r>
      <w:r>
        <w:rPr>
          <w:rFonts w:asciiTheme="minorBidi" w:hAnsiTheme="minorBidi"/>
          <w:sz w:val="28"/>
          <w:szCs w:val="28"/>
          <w:rtl/>
        </w:rPr>
        <w:t>–</w:t>
      </w:r>
      <w:r>
        <w:rPr>
          <w:rFonts w:asciiTheme="minorBidi" w:hAnsiTheme="minorBidi" w:hint="cs"/>
          <w:sz w:val="28"/>
          <w:szCs w:val="28"/>
          <w:rtl/>
        </w:rPr>
        <w:t xml:space="preserve"> تغيير العمل والمهنة اصبح </w:t>
      </w:r>
      <w:proofErr w:type="spellStart"/>
      <w:r>
        <w:rPr>
          <w:rFonts w:asciiTheme="minorBidi" w:hAnsiTheme="minorBidi" w:hint="cs"/>
          <w:sz w:val="28"/>
          <w:szCs w:val="28"/>
          <w:rtl/>
        </w:rPr>
        <w:t>بالامكان</w:t>
      </w:r>
      <w:proofErr w:type="spellEnd"/>
      <w:r>
        <w:rPr>
          <w:rFonts w:asciiTheme="minorBidi" w:hAnsiTheme="minorBidi" w:hint="cs"/>
          <w:sz w:val="28"/>
          <w:szCs w:val="28"/>
          <w:rtl/>
        </w:rPr>
        <w:t xml:space="preserve"> القيام بهما دون اية عراقيل، وجرى توظيف مجموعة من المساعدات الاجتماعيات بهدف متابعة  العاملات في الخدمة المنزلية. </w:t>
      </w:r>
    </w:p>
    <w:p w:rsidR="006C6601" w:rsidRDefault="006C6601" w:rsidP="006C6601">
      <w:pPr>
        <w:spacing w:after="20"/>
        <w:ind w:left="720"/>
        <w:jc w:val="both"/>
        <w:rPr>
          <w:rFonts w:asciiTheme="minorBidi" w:hAnsiTheme="minorBidi"/>
          <w:sz w:val="28"/>
          <w:szCs w:val="28"/>
          <w:rtl/>
        </w:rPr>
      </w:pPr>
      <w:r>
        <w:rPr>
          <w:rFonts w:asciiTheme="minorBidi" w:hAnsiTheme="minorBidi" w:hint="cs"/>
          <w:sz w:val="28"/>
          <w:szCs w:val="28"/>
          <w:rtl/>
        </w:rPr>
        <w:t xml:space="preserve">هـ - انشاء خط ساخن لدى وزارة العمل لاستقبال شكاوى العاملات في الخدمة المنزلية. </w:t>
      </w:r>
    </w:p>
    <w:p w:rsidR="006C6601" w:rsidRDefault="006C6601" w:rsidP="006C6601">
      <w:pPr>
        <w:spacing w:after="20"/>
        <w:ind w:left="720"/>
        <w:jc w:val="both"/>
        <w:rPr>
          <w:rFonts w:asciiTheme="minorBidi" w:hAnsiTheme="minorBidi"/>
          <w:sz w:val="28"/>
          <w:szCs w:val="28"/>
          <w:rtl/>
        </w:rPr>
      </w:pPr>
    </w:p>
    <w:p w:rsidR="006C6601" w:rsidRPr="00266FAA" w:rsidRDefault="006C6601" w:rsidP="006C6601">
      <w:pPr>
        <w:pStyle w:val="ListParagraph"/>
        <w:numPr>
          <w:ilvl w:val="0"/>
          <w:numId w:val="10"/>
        </w:numPr>
        <w:bidi/>
        <w:spacing w:after="20" w:line="240" w:lineRule="auto"/>
        <w:ind w:left="720"/>
        <w:jc w:val="both"/>
        <w:rPr>
          <w:rFonts w:asciiTheme="minorBidi" w:hAnsiTheme="minorBidi"/>
          <w:sz w:val="28"/>
          <w:szCs w:val="28"/>
          <w:rtl/>
        </w:rPr>
      </w:pPr>
      <w:r w:rsidRPr="00266FAA">
        <w:rPr>
          <w:rFonts w:asciiTheme="minorBidi" w:hAnsiTheme="minorBidi" w:hint="cs"/>
          <w:sz w:val="28"/>
          <w:szCs w:val="28"/>
          <w:rtl/>
        </w:rPr>
        <w:t xml:space="preserve">المصادقة على الوثائق الدولية المتعلقة بحقوق الانسان تحتاج الى مزيد من الدرس  وخاصة بما يتعلق بالعمال المهاجرين وافراد اسرهم وهي مرتبطة </w:t>
      </w:r>
      <w:proofErr w:type="spellStart"/>
      <w:r w:rsidRPr="00266FAA">
        <w:rPr>
          <w:rFonts w:asciiTheme="minorBidi" w:hAnsiTheme="minorBidi" w:hint="cs"/>
          <w:sz w:val="28"/>
          <w:szCs w:val="28"/>
          <w:rtl/>
        </w:rPr>
        <w:t>بانهاء</w:t>
      </w:r>
      <w:proofErr w:type="spellEnd"/>
      <w:r w:rsidRPr="00266FAA">
        <w:rPr>
          <w:rFonts w:asciiTheme="minorBidi" w:hAnsiTheme="minorBidi" w:hint="cs"/>
          <w:sz w:val="28"/>
          <w:szCs w:val="28"/>
          <w:rtl/>
        </w:rPr>
        <w:t xml:space="preserve"> تواجد النزوح السوري على الاراضي اللبنانية </w:t>
      </w:r>
      <w:r>
        <w:rPr>
          <w:rFonts w:asciiTheme="minorBidi" w:hAnsiTheme="minorBidi" w:hint="cs"/>
          <w:sz w:val="28"/>
          <w:szCs w:val="28"/>
          <w:rtl/>
        </w:rPr>
        <w:t xml:space="preserve"> و</w:t>
      </w:r>
      <w:r w:rsidRPr="00266FAA">
        <w:rPr>
          <w:rFonts w:asciiTheme="minorBidi" w:hAnsiTheme="minorBidi" w:hint="cs"/>
          <w:sz w:val="28"/>
          <w:szCs w:val="28"/>
          <w:rtl/>
        </w:rPr>
        <w:t xml:space="preserve">القوانين اللبنانية ولا سيما قانون العمل </w:t>
      </w:r>
      <w:r>
        <w:rPr>
          <w:rFonts w:asciiTheme="minorBidi" w:hAnsiTheme="minorBidi" w:hint="cs"/>
          <w:sz w:val="28"/>
          <w:szCs w:val="28"/>
          <w:rtl/>
        </w:rPr>
        <w:t>ت</w:t>
      </w:r>
      <w:r w:rsidRPr="00266FAA">
        <w:rPr>
          <w:rFonts w:asciiTheme="minorBidi" w:hAnsiTheme="minorBidi" w:hint="cs"/>
          <w:sz w:val="28"/>
          <w:szCs w:val="28"/>
          <w:rtl/>
        </w:rPr>
        <w:t xml:space="preserve">حمي حقوق العاملين سواء اكانوا وطنيين ام اجانب. </w:t>
      </w:r>
    </w:p>
    <w:p w:rsidR="006C6601" w:rsidRDefault="006C6601" w:rsidP="006C6601">
      <w:pPr>
        <w:spacing w:after="20"/>
        <w:jc w:val="both"/>
        <w:rPr>
          <w:rFonts w:asciiTheme="minorBidi" w:hAnsiTheme="minorBidi"/>
          <w:b/>
          <w:bCs/>
          <w:sz w:val="28"/>
          <w:szCs w:val="28"/>
          <w:rtl/>
        </w:rPr>
      </w:pPr>
    </w:p>
    <w:p w:rsidR="006C6601" w:rsidRPr="00266FAA" w:rsidRDefault="006C6601" w:rsidP="006C6601">
      <w:pPr>
        <w:spacing w:after="20"/>
        <w:jc w:val="both"/>
        <w:rPr>
          <w:rFonts w:asciiTheme="minorBidi" w:hAnsiTheme="minorBidi"/>
          <w:b/>
          <w:bCs/>
          <w:sz w:val="28"/>
          <w:szCs w:val="28"/>
          <w:rtl/>
        </w:rPr>
      </w:pPr>
    </w:p>
    <w:p w:rsidR="006C6601" w:rsidRPr="007D497F" w:rsidRDefault="006C6601" w:rsidP="006C6601">
      <w:pPr>
        <w:pStyle w:val="ListParagraph"/>
        <w:numPr>
          <w:ilvl w:val="0"/>
          <w:numId w:val="9"/>
        </w:numPr>
        <w:bidi/>
        <w:spacing w:after="20" w:line="240" w:lineRule="auto"/>
        <w:jc w:val="both"/>
        <w:rPr>
          <w:rFonts w:asciiTheme="minorBidi" w:hAnsiTheme="minorBidi"/>
          <w:b/>
          <w:bCs/>
          <w:sz w:val="28"/>
          <w:szCs w:val="28"/>
        </w:rPr>
      </w:pPr>
      <w:r w:rsidRPr="007D497F">
        <w:rPr>
          <w:rFonts w:asciiTheme="minorBidi" w:hAnsiTheme="minorBidi" w:hint="cs"/>
          <w:b/>
          <w:bCs/>
          <w:sz w:val="28"/>
          <w:szCs w:val="28"/>
          <w:rtl/>
        </w:rPr>
        <w:t xml:space="preserve">التشاور مع المجتمع المدني: </w:t>
      </w:r>
    </w:p>
    <w:p w:rsidR="006C6601" w:rsidRDefault="006C6601" w:rsidP="006C6601">
      <w:pPr>
        <w:pStyle w:val="ListParagraph"/>
        <w:spacing w:after="20"/>
        <w:ind w:left="1080"/>
        <w:jc w:val="both"/>
        <w:rPr>
          <w:rFonts w:asciiTheme="minorBidi" w:hAnsiTheme="minorBidi"/>
          <w:sz w:val="28"/>
          <w:szCs w:val="28"/>
          <w:rtl/>
        </w:rPr>
      </w:pPr>
      <w:r>
        <w:rPr>
          <w:rFonts w:asciiTheme="minorBidi" w:hAnsiTheme="minorBidi" w:hint="cs"/>
          <w:sz w:val="28"/>
          <w:szCs w:val="28"/>
          <w:rtl/>
        </w:rPr>
        <w:t xml:space="preserve">ان التشاور مع منظمات المجتمع المدني العاملة في مجال حماية حقوق الانسان تتم من خلال اللجان التي انشأتها وزارة العمل وهي متعددة الاطراف والجهات الاهلية المختصة. </w:t>
      </w:r>
      <w:proofErr w:type="gramStart"/>
      <w:r>
        <w:rPr>
          <w:rFonts w:asciiTheme="minorBidi" w:hAnsiTheme="minorBidi" w:hint="cs"/>
          <w:sz w:val="28"/>
          <w:szCs w:val="28"/>
          <w:rtl/>
        </w:rPr>
        <w:t>ومنها</w:t>
      </w:r>
      <w:proofErr w:type="gramEnd"/>
      <w:r>
        <w:rPr>
          <w:rFonts w:asciiTheme="minorBidi" w:hAnsiTheme="minorBidi" w:hint="cs"/>
          <w:sz w:val="28"/>
          <w:szCs w:val="28"/>
          <w:rtl/>
        </w:rPr>
        <w:t xml:space="preserve"> على سبيل المثال لا الحصر: </w:t>
      </w:r>
    </w:p>
    <w:p w:rsidR="006C6601" w:rsidRDefault="006C6601" w:rsidP="006C6601">
      <w:pPr>
        <w:pStyle w:val="ListParagraph"/>
        <w:spacing w:after="20"/>
        <w:ind w:left="1080"/>
        <w:jc w:val="both"/>
        <w:rPr>
          <w:rFonts w:asciiTheme="minorBidi" w:hAnsiTheme="minorBidi"/>
          <w:sz w:val="28"/>
          <w:szCs w:val="28"/>
          <w:rtl/>
        </w:rPr>
      </w:pPr>
    </w:p>
    <w:p w:rsidR="006C6601" w:rsidRDefault="006C6601" w:rsidP="006C6601">
      <w:pPr>
        <w:pStyle w:val="ListParagraph"/>
        <w:spacing w:after="20"/>
        <w:ind w:left="1080"/>
        <w:jc w:val="both"/>
        <w:rPr>
          <w:rFonts w:asciiTheme="minorBidi" w:hAnsiTheme="minorBidi"/>
          <w:sz w:val="28"/>
          <w:szCs w:val="28"/>
          <w:rtl/>
        </w:rPr>
      </w:pPr>
      <w:r>
        <w:rPr>
          <w:rFonts w:asciiTheme="minorBidi" w:hAnsiTheme="minorBidi" w:hint="cs"/>
          <w:sz w:val="28"/>
          <w:szCs w:val="28"/>
          <w:rtl/>
        </w:rPr>
        <w:t xml:space="preserve">أ </w:t>
      </w:r>
      <w:r>
        <w:rPr>
          <w:rFonts w:asciiTheme="minorBidi" w:hAnsiTheme="minorBidi"/>
          <w:sz w:val="28"/>
          <w:szCs w:val="28"/>
          <w:rtl/>
        </w:rPr>
        <w:t>–</w:t>
      </w:r>
      <w:r>
        <w:rPr>
          <w:rFonts w:asciiTheme="minorBidi" w:hAnsiTheme="minorBidi" w:hint="cs"/>
          <w:sz w:val="28"/>
          <w:szCs w:val="28"/>
          <w:rtl/>
        </w:rPr>
        <w:t xml:space="preserve"> لجنة الحوار </w:t>
      </w:r>
      <w:proofErr w:type="spellStart"/>
      <w:r>
        <w:rPr>
          <w:rFonts w:asciiTheme="minorBidi" w:hAnsiTheme="minorBidi" w:hint="cs"/>
          <w:sz w:val="28"/>
          <w:szCs w:val="28"/>
          <w:rtl/>
        </w:rPr>
        <w:t>المستدانم</w:t>
      </w:r>
      <w:proofErr w:type="spellEnd"/>
      <w:r>
        <w:rPr>
          <w:rFonts w:asciiTheme="minorBidi" w:hAnsiTheme="minorBidi" w:hint="cs"/>
          <w:sz w:val="28"/>
          <w:szCs w:val="28"/>
          <w:rtl/>
        </w:rPr>
        <w:t xml:space="preserve"> </w:t>
      </w:r>
    </w:p>
    <w:p w:rsidR="006C6601" w:rsidRDefault="006C6601" w:rsidP="006C6601">
      <w:pPr>
        <w:pStyle w:val="ListParagraph"/>
        <w:spacing w:after="20"/>
        <w:ind w:left="1080"/>
        <w:jc w:val="both"/>
        <w:rPr>
          <w:rFonts w:asciiTheme="minorBidi" w:hAnsiTheme="minorBidi"/>
          <w:sz w:val="28"/>
          <w:szCs w:val="28"/>
          <w:rtl/>
        </w:rPr>
      </w:pPr>
      <w:r>
        <w:rPr>
          <w:rFonts w:asciiTheme="minorBidi" w:hAnsiTheme="minorBidi" w:hint="cs"/>
          <w:sz w:val="28"/>
          <w:szCs w:val="28"/>
          <w:rtl/>
        </w:rPr>
        <w:t xml:space="preserve">ب </w:t>
      </w:r>
      <w:r>
        <w:rPr>
          <w:rFonts w:asciiTheme="minorBidi" w:hAnsiTheme="minorBidi"/>
          <w:sz w:val="28"/>
          <w:szCs w:val="28"/>
          <w:rtl/>
        </w:rPr>
        <w:t>–</w:t>
      </w:r>
      <w:r>
        <w:rPr>
          <w:rFonts w:asciiTheme="minorBidi" w:hAnsiTheme="minorBidi" w:hint="cs"/>
          <w:sz w:val="28"/>
          <w:szCs w:val="28"/>
          <w:rtl/>
        </w:rPr>
        <w:t xml:space="preserve"> لجنة التسيير </w:t>
      </w:r>
      <w:proofErr w:type="gramStart"/>
      <w:r>
        <w:rPr>
          <w:rFonts w:asciiTheme="minorBidi" w:hAnsiTheme="minorBidi" w:hint="cs"/>
          <w:sz w:val="28"/>
          <w:szCs w:val="28"/>
          <w:rtl/>
        </w:rPr>
        <w:t>الوطنية</w:t>
      </w:r>
      <w:proofErr w:type="gramEnd"/>
      <w:r>
        <w:rPr>
          <w:rFonts w:asciiTheme="minorBidi" w:hAnsiTheme="minorBidi" w:hint="cs"/>
          <w:sz w:val="28"/>
          <w:szCs w:val="28"/>
          <w:rtl/>
        </w:rPr>
        <w:t xml:space="preserve"> </w:t>
      </w:r>
      <w:r>
        <w:rPr>
          <w:rFonts w:asciiTheme="minorBidi" w:hAnsiTheme="minorBidi" w:hint="cs"/>
          <w:sz w:val="28"/>
          <w:szCs w:val="28"/>
          <w:rtl/>
          <w:lang w:bidi="ar-LB"/>
        </w:rPr>
        <w:t>بشأن وضع عاملات المنازل المهاجرات في لبنان</w:t>
      </w:r>
    </w:p>
    <w:p w:rsidR="006C6601" w:rsidRDefault="006C6601" w:rsidP="006C6601">
      <w:pPr>
        <w:pStyle w:val="ListParagraph"/>
        <w:spacing w:after="20"/>
        <w:ind w:left="1080"/>
        <w:jc w:val="both"/>
        <w:rPr>
          <w:rFonts w:asciiTheme="minorBidi" w:hAnsiTheme="minorBidi"/>
          <w:sz w:val="28"/>
          <w:szCs w:val="28"/>
          <w:rtl/>
        </w:rPr>
      </w:pPr>
      <w:r>
        <w:rPr>
          <w:rFonts w:asciiTheme="minorBidi" w:hAnsiTheme="minorBidi" w:hint="cs"/>
          <w:sz w:val="28"/>
          <w:szCs w:val="28"/>
          <w:rtl/>
        </w:rPr>
        <w:t xml:space="preserve">ج </w:t>
      </w:r>
      <w:r>
        <w:rPr>
          <w:rFonts w:asciiTheme="minorBidi" w:hAnsiTheme="minorBidi"/>
          <w:sz w:val="28"/>
          <w:szCs w:val="28"/>
          <w:rtl/>
        </w:rPr>
        <w:t>–</w:t>
      </w:r>
      <w:r>
        <w:rPr>
          <w:rFonts w:asciiTheme="minorBidi" w:hAnsiTheme="minorBidi" w:hint="cs"/>
          <w:sz w:val="28"/>
          <w:szCs w:val="28"/>
          <w:rtl/>
        </w:rPr>
        <w:t xml:space="preserve"> لجنة تفعيل عمل الاشخاص المعوقين </w:t>
      </w:r>
    </w:p>
    <w:p w:rsidR="006C6601" w:rsidRDefault="006C6601" w:rsidP="006C6601">
      <w:pPr>
        <w:pStyle w:val="ListParagraph"/>
        <w:spacing w:after="20"/>
        <w:ind w:left="1080"/>
        <w:jc w:val="both"/>
        <w:rPr>
          <w:rFonts w:asciiTheme="minorBidi" w:hAnsiTheme="minorBidi"/>
          <w:sz w:val="28"/>
          <w:szCs w:val="28"/>
          <w:rtl/>
        </w:rPr>
      </w:pPr>
      <w:r>
        <w:rPr>
          <w:rFonts w:asciiTheme="minorBidi" w:hAnsiTheme="minorBidi" w:hint="cs"/>
          <w:sz w:val="28"/>
          <w:szCs w:val="28"/>
          <w:rtl/>
        </w:rPr>
        <w:t xml:space="preserve">د </w:t>
      </w:r>
      <w:r>
        <w:rPr>
          <w:rFonts w:asciiTheme="minorBidi" w:hAnsiTheme="minorBidi"/>
          <w:sz w:val="28"/>
          <w:szCs w:val="28"/>
          <w:rtl/>
        </w:rPr>
        <w:t>–</w:t>
      </w:r>
      <w:r>
        <w:rPr>
          <w:rFonts w:asciiTheme="minorBidi" w:hAnsiTheme="minorBidi" w:hint="cs"/>
          <w:sz w:val="28"/>
          <w:szCs w:val="28"/>
          <w:rtl/>
        </w:rPr>
        <w:t xml:space="preserve"> لجنة مكافحة اسوأ اشكال عمل الاطفال. </w:t>
      </w:r>
    </w:p>
    <w:p w:rsidR="006C6601" w:rsidRDefault="006C6601" w:rsidP="006C6601">
      <w:pPr>
        <w:pStyle w:val="ListParagraph"/>
        <w:spacing w:after="20"/>
        <w:ind w:left="1080"/>
        <w:jc w:val="both"/>
        <w:rPr>
          <w:rFonts w:asciiTheme="minorBidi" w:hAnsiTheme="minorBidi"/>
          <w:sz w:val="28"/>
          <w:szCs w:val="28"/>
          <w:rtl/>
        </w:rPr>
      </w:pPr>
    </w:p>
    <w:p w:rsidR="006C6601" w:rsidRDefault="006C6601" w:rsidP="006C6601">
      <w:pPr>
        <w:pStyle w:val="ListParagraph"/>
        <w:spacing w:after="20"/>
        <w:ind w:left="1080"/>
        <w:jc w:val="both"/>
        <w:rPr>
          <w:rFonts w:asciiTheme="minorBidi" w:hAnsiTheme="minorBidi"/>
          <w:sz w:val="28"/>
          <w:szCs w:val="28"/>
          <w:rtl/>
        </w:rPr>
      </w:pPr>
    </w:p>
    <w:p w:rsidR="006C6601" w:rsidRPr="001A107C" w:rsidRDefault="006C6601" w:rsidP="006C6601">
      <w:pPr>
        <w:pStyle w:val="ListParagraph"/>
        <w:spacing w:after="20"/>
        <w:ind w:left="1080"/>
        <w:jc w:val="both"/>
        <w:rPr>
          <w:rFonts w:asciiTheme="minorBidi" w:hAnsiTheme="minorBidi"/>
          <w:sz w:val="28"/>
          <w:szCs w:val="28"/>
          <w:rtl/>
        </w:rPr>
      </w:pPr>
      <w:r>
        <w:rPr>
          <w:rFonts w:asciiTheme="minorBidi" w:hAnsiTheme="minorBidi" w:hint="cs"/>
          <w:sz w:val="28"/>
          <w:szCs w:val="28"/>
          <w:rtl/>
        </w:rPr>
        <w:t xml:space="preserve">وعلى ضوء ما تمت الاشارة اليه ، فانه سيصار </w:t>
      </w:r>
      <w:proofErr w:type="spellStart"/>
      <w:r>
        <w:rPr>
          <w:rFonts w:asciiTheme="minorBidi" w:hAnsiTheme="minorBidi" w:hint="cs"/>
          <w:sz w:val="28"/>
          <w:szCs w:val="28"/>
          <w:rtl/>
        </w:rPr>
        <w:t>للاخذ</w:t>
      </w:r>
      <w:proofErr w:type="spellEnd"/>
      <w:r>
        <w:rPr>
          <w:rFonts w:asciiTheme="minorBidi" w:hAnsiTheme="minorBidi" w:hint="cs"/>
          <w:sz w:val="28"/>
          <w:szCs w:val="28"/>
          <w:rtl/>
        </w:rPr>
        <w:t xml:space="preserve"> بالتوصيات التي تهدف لخدمة الانسان وتفعيل دوره في بيئة لائقة بالعيش الكريم. </w:t>
      </w:r>
    </w:p>
    <w:p w:rsidR="006C6601" w:rsidRDefault="006C6601" w:rsidP="006C6601">
      <w:pPr>
        <w:spacing w:after="20"/>
        <w:jc w:val="both"/>
        <w:rPr>
          <w:rFonts w:asciiTheme="minorBidi" w:hAnsiTheme="minorBidi"/>
          <w:sz w:val="28"/>
          <w:szCs w:val="28"/>
          <w:rtl/>
        </w:rPr>
      </w:pPr>
    </w:p>
    <w:p w:rsidR="006C6601" w:rsidRDefault="006C6601" w:rsidP="006C6601">
      <w:pPr>
        <w:spacing w:after="20"/>
        <w:jc w:val="both"/>
        <w:rPr>
          <w:rFonts w:asciiTheme="minorBidi" w:hAnsiTheme="minorBidi"/>
          <w:b/>
          <w:bCs/>
          <w:sz w:val="28"/>
          <w:szCs w:val="28"/>
          <w:rtl/>
        </w:rPr>
      </w:pPr>
      <w:r>
        <w:rPr>
          <w:rFonts w:asciiTheme="minorBidi" w:hAnsiTheme="minorBidi" w:hint="cs"/>
          <w:sz w:val="28"/>
          <w:szCs w:val="28"/>
          <w:rtl/>
        </w:rPr>
        <w:tab/>
      </w:r>
      <w:r>
        <w:rPr>
          <w:rFonts w:asciiTheme="minorBidi" w:hAnsiTheme="minorBidi" w:hint="cs"/>
          <w:sz w:val="28"/>
          <w:szCs w:val="28"/>
          <w:rtl/>
        </w:rPr>
        <w:tab/>
      </w:r>
      <w:r>
        <w:rPr>
          <w:rFonts w:asciiTheme="minorBidi" w:hAnsiTheme="minorBidi" w:hint="cs"/>
          <w:sz w:val="28"/>
          <w:szCs w:val="28"/>
          <w:rtl/>
        </w:rPr>
        <w:tab/>
      </w:r>
      <w:r>
        <w:rPr>
          <w:rFonts w:asciiTheme="minorBidi" w:hAnsiTheme="minorBidi" w:hint="cs"/>
          <w:sz w:val="28"/>
          <w:szCs w:val="28"/>
          <w:rtl/>
        </w:rPr>
        <w:tab/>
      </w:r>
      <w:r>
        <w:rPr>
          <w:rFonts w:asciiTheme="minorBidi" w:hAnsiTheme="minorBidi" w:hint="cs"/>
          <w:sz w:val="28"/>
          <w:szCs w:val="28"/>
          <w:rtl/>
        </w:rPr>
        <w:tab/>
      </w:r>
      <w:r>
        <w:rPr>
          <w:rFonts w:asciiTheme="minorBidi" w:hAnsiTheme="minorBidi" w:hint="cs"/>
          <w:sz w:val="28"/>
          <w:szCs w:val="28"/>
          <w:rtl/>
        </w:rPr>
        <w:tab/>
      </w:r>
      <w:r>
        <w:rPr>
          <w:rFonts w:asciiTheme="minorBidi" w:hAnsiTheme="minorBidi" w:hint="cs"/>
          <w:sz w:val="28"/>
          <w:szCs w:val="28"/>
          <w:rtl/>
        </w:rPr>
        <w:tab/>
      </w:r>
      <w:r>
        <w:rPr>
          <w:rFonts w:asciiTheme="minorBidi" w:hAnsiTheme="minorBidi" w:hint="cs"/>
          <w:sz w:val="28"/>
          <w:szCs w:val="28"/>
          <w:rtl/>
        </w:rPr>
        <w:tab/>
      </w:r>
      <w:r>
        <w:rPr>
          <w:rFonts w:asciiTheme="minorBidi" w:hAnsiTheme="minorBidi" w:hint="cs"/>
          <w:b/>
          <w:bCs/>
          <w:sz w:val="28"/>
          <w:szCs w:val="28"/>
          <w:rtl/>
        </w:rPr>
        <w:tab/>
      </w:r>
      <w:proofErr w:type="gramStart"/>
      <w:r>
        <w:rPr>
          <w:rFonts w:asciiTheme="minorBidi" w:hAnsiTheme="minorBidi" w:hint="cs"/>
          <w:b/>
          <w:bCs/>
          <w:sz w:val="28"/>
          <w:szCs w:val="28"/>
          <w:rtl/>
        </w:rPr>
        <w:t>وزير</w:t>
      </w:r>
      <w:proofErr w:type="gramEnd"/>
      <w:r>
        <w:rPr>
          <w:rFonts w:asciiTheme="minorBidi" w:hAnsiTheme="minorBidi" w:hint="cs"/>
          <w:b/>
          <w:bCs/>
          <w:sz w:val="28"/>
          <w:szCs w:val="28"/>
          <w:rtl/>
        </w:rPr>
        <w:t xml:space="preserve"> العمــــــــل</w:t>
      </w:r>
    </w:p>
    <w:p w:rsidR="006C6601" w:rsidRDefault="006C6601" w:rsidP="006C6601">
      <w:pPr>
        <w:spacing w:after="20"/>
        <w:jc w:val="both"/>
        <w:rPr>
          <w:rFonts w:asciiTheme="minorBidi" w:hAnsiTheme="minorBidi"/>
          <w:b/>
          <w:bCs/>
          <w:sz w:val="28"/>
          <w:szCs w:val="28"/>
          <w:rtl/>
        </w:rPr>
      </w:pPr>
    </w:p>
    <w:p w:rsidR="006C6601" w:rsidRPr="00661781" w:rsidRDefault="006C6601" w:rsidP="006C6601">
      <w:pPr>
        <w:spacing w:after="20"/>
        <w:jc w:val="both"/>
        <w:rPr>
          <w:rFonts w:asciiTheme="minorBidi" w:hAnsiTheme="minorBidi"/>
          <w:sz w:val="28"/>
          <w:szCs w:val="28"/>
        </w:rPr>
      </w:pPr>
      <w:r>
        <w:rPr>
          <w:rFonts w:asciiTheme="minorBidi" w:hAnsiTheme="minorBidi" w:hint="cs"/>
          <w:b/>
          <w:bCs/>
          <w:sz w:val="28"/>
          <w:szCs w:val="28"/>
          <w:rtl/>
        </w:rPr>
        <w:tab/>
      </w:r>
      <w:r>
        <w:rPr>
          <w:rFonts w:asciiTheme="minorBidi" w:hAnsiTheme="minorBidi" w:hint="cs"/>
          <w:b/>
          <w:bCs/>
          <w:sz w:val="28"/>
          <w:szCs w:val="28"/>
          <w:rtl/>
        </w:rPr>
        <w:tab/>
      </w:r>
      <w:r>
        <w:rPr>
          <w:rFonts w:asciiTheme="minorBidi" w:hAnsiTheme="minorBidi" w:hint="cs"/>
          <w:b/>
          <w:bCs/>
          <w:sz w:val="28"/>
          <w:szCs w:val="28"/>
          <w:rtl/>
        </w:rPr>
        <w:tab/>
      </w:r>
      <w:r>
        <w:rPr>
          <w:rFonts w:asciiTheme="minorBidi" w:hAnsiTheme="minorBidi" w:hint="cs"/>
          <w:b/>
          <w:bCs/>
          <w:sz w:val="28"/>
          <w:szCs w:val="28"/>
          <w:rtl/>
        </w:rPr>
        <w:tab/>
      </w:r>
      <w:r>
        <w:rPr>
          <w:rFonts w:asciiTheme="minorBidi" w:hAnsiTheme="minorBidi" w:hint="cs"/>
          <w:b/>
          <w:bCs/>
          <w:sz w:val="28"/>
          <w:szCs w:val="28"/>
          <w:rtl/>
        </w:rPr>
        <w:tab/>
      </w:r>
      <w:r>
        <w:rPr>
          <w:rFonts w:asciiTheme="minorBidi" w:hAnsiTheme="minorBidi" w:hint="cs"/>
          <w:b/>
          <w:bCs/>
          <w:sz w:val="28"/>
          <w:szCs w:val="28"/>
          <w:rtl/>
        </w:rPr>
        <w:tab/>
      </w:r>
      <w:r>
        <w:rPr>
          <w:rFonts w:asciiTheme="minorBidi" w:hAnsiTheme="minorBidi" w:hint="cs"/>
          <w:b/>
          <w:bCs/>
          <w:sz w:val="28"/>
          <w:szCs w:val="28"/>
          <w:rtl/>
        </w:rPr>
        <w:tab/>
      </w:r>
      <w:r>
        <w:rPr>
          <w:rFonts w:asciiTheme="minorBidi" w:hAnsiTheme="minorBidi" w:hint="cs"/>
          <w:b/>
          <w:bCs/>
          <w:sz w:val="28"/>
          <w:szCs w:val="28"/>
          <w:rtl/>
        </w:rPr>
        <w:tab/>
      </w:r>
      <w:r>
        <w:rPr>
          <w:rFonts w:asciiTheme="minorBidi" w:hAnsiTheme="minorBidi" w:hint="cs"/>
          <w:b/>
          <w:bCs/>
          <w:sz w:val="28"/>
          <w:szCs w:val="28"/>
          <w:rtl/>
        </w:rPr>
        <w:tab/>
        <w:t xml:space="preserve">   سجعان القزي </w:t>
      </w:r>
    </w:p>
    <w:p w:rsidR="00A55966" w:rsidRPr="00060A2A" w:rsidRDefault="00060A2A" w:rsidP="00060A2A">
      <w:pPr>
        <w:pStyle w:val="H1G"/>
        <w:keepNext w:val="0"/>
        <w:keepLines w:val="0"/>
        <w:spacing w:before="240" w:after="0" w:line="240" w:lineRule="atLeast"/>
        <w:ind w:firstLine="0"/>
        <w:jc w:val="center"/>
        <w:rPr>
          <w:u w:val="single"/>
          <w:lang w:bidi="en-GB"/>
        </w:rPr>
      </w:pPr>
      <w:r>
        <w:rPr>
          <w:u w:val="single"/>
          <w:lang w:eastAsia="ru-RU" w:bidi="en-GB"/>
        </w:rPr>
        <w:tab/>
      </w:r>
      <w:r>
        <w:rPr>
          <w:u w:val="single"/>
          <w:lang w:eastAsia="ru-RU" w:bidi="en-GB"/>
        </w:rPr>
        <w:tab/>
      </w:r>
      <w:r>
        <w:rPr>
          <w:u w:val="single"/>
          <w:lang w:eastAsia="ru-RU" w:bidi="en-GB"/>
        </w:rPr>
        <w:tab/>
      </w:r>
    </w:p>
    <w:sectPr w:rsidR="00A55966" w:rsidRPr="00060A2A" w:rsidSect="00D35EFF">
      <w:headerReference w:type="even" r:id="rId9"/>
      <w:headerReference w:type="default" r:id="rId10"/>
      <w:footerReference w:type="even" r:id="rId11"/>
      <w:footerReference w:type="defaul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3F0" w:rsidRDefault="007103F0"/>
  </w:endnote>
  <w:endnote w:type="continuationSeparator" w:id="0">
    <w:p w:rsidR="007103F0" w:rsidRDefault="007103F0"/>
  </w:endnote>
  <w:endnote w:type="continuationNotice" w:id="1">
    <w:p w:rsidR="007103F0" w:rsidRDefault="007103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3F0" w:rsidRPr="00D35EFF" w:rsidRDefault="007103F0" w:rsidP="00D35EFF">
    <w:pPr>
      <w:pStyle w:val="Footer"/>
      <w:tabs>
        <w:tab w:val="right" w:pos="9638"/>
      </w:tabs>
    </w:pPr>
    <w:r w:rsidRPr="00D35EFF">
      <w:rPr>
        <w:b/>
        <w:sz w:val="18"/>
      </w:rPr>
      <w:fldChar w:fldCharType="begin"/>
    </w:r>
    <w:r w:rsidRPr="00D35EFF">
      <w:rPr>
        <w:b/>
        <w:sz w:val="18"/>
      </w:rPr>
      <w:instrText xml:space="preserve"> PAGE  \* MERGEFORMAT </w:instrText>
    </w:r>
    <w:r w:rsidRPr="00D35EFF">
      <w:rPr>
        <w:b/>
        <w:sz w:val="18"/>
      </w:rPr>
      <w:fldChar w:fldCharType="separate"/>
    </w:r>
    <w:r w:rsidR="001A48A8">
      <w:rPr>
        <w:b/>
        <w:noProof/>
        <w:sz w:val="18"/>
      </w:rPr>
      <w:t>4</w:t>
    </w:r>
    <w:r w:rsidRPr="00D35EF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3F0" w:rsidRPr="00D35EFF" w:rsidRDefault="007103F0" w:rsidP="00D35EFF">
    <w:pPr>
      <w:pStyle w:val="Footer"/>
      <w:tabs>
        <w:tab w:val="right" w:pos="9638"/>
      </w:tabs>
      <w:rPr>
        <w:b/>
        <w:sz w:val="18"/>
      </w:rPr>
    </w:pPr>
    <w:r>
      <w:tab/>
    </w:r>
    <w:r w:rsidRPr="00D35EFF">
      <w:rPr>
        <w:b/>
        <w:sz w:val="18"/>
      </w:rPr>
      <w:fldChar w:fldCharType="begin"/>
    </w:r>
    <w:r w:rsidRPr="00D35EFF">
      <w:rPr>
        <w:b/>
        <w:sz w:val="18"/>
      </w:rPr>
      <w:instrText xml:space="preserve"> PAGE  \* MERGEFORMAT </w:instrText>
    </w:r>
    <w:r w:rsidRPr="00D35EFF">
      <w:rPr>
        <w:b/>
        <w:sz w:val="18"/>
      </w:rPr>
      <w:fldChar w:fldCharType="separate"/>
    </w:r>
    <w:r w:rsidR="001A48A8">
      <w:rPr>
        <w:b/>
        <w:noProof/>
        <w:sz w:val="18"/>
      </w:rPr>
      <w:t>3</w:t>
    </w:r>
    <w:r w:rsidRPr="00D35EFF">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3F0" w:rsidRPr="000B175B" w:rsidRDefault="007103F0" w:rsidP="000B175B">
      <w:pPr>
        <w:tabs>
          <w:tab w:val="right" w:pos="2155"/>
        </w:tabs>
        <w:spacing w:after="80"/>
        <w:ind w:left="680"/>
        <w:rPr>
          <w:u w:val="single"/>
        </w:rPr>
      </w:pPr>
      <w:r>
        <w:rPr>
          <w:u w:val="single"/>
        </w:rPr>
        <w:tab/>
      </w:r>
    </w:p>
  </w:footnote>
  <w:footnote w:type="continuationSeparator" w:id="0">
    <w:p w:rsidR="007103F0" w:rsidRPr="00FC68B7" w:rsidRDefault="007103F0" w:rsidP="00FC68B7">
      <w:pPr>
        <w:tabs>
          <w:tab w:val="left" w:pos="2155"/>
        </w:tabs>
        <w:spacing w:after="80"/>
        <w:ind w:left="680"/>
        <w:rPr>
          <w:u w:val="single"/>
        </w:rPr>
      </w:pPr>
      <w:r>
        <w:rPr>
          <w:u w:val="single"/>
        </w:rPr>
        <w:tab/>
      </w:r>
    </w:p>
  </w:footnote>
  <w:footnote w:type="continuationNotice" w:id="1">
    <w:p w:rsidR="007103F0" w:rsidRDefault="007103F0"/>
  </w:footnote>
  <w:footnote w:id="2">
    <w:p w:rsidR="007103F0" w:rsidRPr="00650F5A" w:rsidRDefault="007103F0" w:rsidP="00D35EFF">
      <w:pPr>
        <w:pStyle w:val="FootnoteText"/>
      </w:pPr>
      <w:r>
        <w:tab/>
      </w:r>
      <w:r w:rsidRPr="006521E8">
        <w:t>*</w:t>
      </w:r>
      <w:r w:rsidRPr="006521E8">
        <w:tab/>
      </w:r>
      <w:r>
        <w:t>The present document is being issued without formal editing</w:t>
      </w:r>
      <w:r w:rsidRPr="005153E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3F0" w:rsidRPr="007907E3" w:rsidRDefault="007103F0">
    <w:pPr>
      <w:pStyle w:val="Header"/>
    </w:pPr>
    <w:r w:rsidRPr="007907E3">
      <w:t>CERD/C/</w:t>
    </w:r>
    <w:r w:rsidR="00104157">
      <w:t>LBN</w:t>
    </w:r>
    <w:r w:rsidR="00104157" w:rsidRPr="007907E3">
      <w:t xml:space="preserve"> </w:t>
    </w:r>
    <w:r w:rsidR="00104157">
      <w:t>/CO18-22</w:t>
    </w:r>
    <w:r w:rsidRPr="007907E3">
      <w:t>/Add.1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3F0" w:rsidRPr="0013789A" w:rsidRDefault="007103F0" w:rsidP="00D35EFF">
    <w:pPr>
      <w:pStyle w:val="Header"/>
      <w:jc w:val="right"/>
    </w:pPr>
    <w:r w:rsidRPr="0013789A">
      <w:t>CERD/C/</w:t>
    </w:r>
    <w:r w:rsidR="00104157">
      <w:t>LBN</w:t>
    </w:r>
    <w:r w:rsidRPr="0013789A">
      <w:t>/CO/</w:t>
    </w:r>
    <w:r w:rsidR="00104157">
      <w:t>18-22/A</w:t>
    </w:r>
    <w:r w:rsidRPr="0013789A">
      <w:t>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C1817F9"/>
    <w:multiLevelType w:val="hybridMultilevel"/>
    <w:tmpl w:val="BE9C1E82"/>
    <w:lvl w:ilvl="0" w:tplc="D452CF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1B0F9E"/>
    <w:multiLevelType w:val="hybridMultilevel"/>
    <w:tmpl w:val="B636A580"/>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5E3475A"/>
    <w:multiLevelType w:val="hybridMultilevel"/>
    <w:tmpl w:val="01D49852"/>
    <w:lvl w:ilvl="0" w:tplc="FB5C84F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FB5C84FA">
      <w:start w:val="1"/>
      <w:numFmt w:val="lowerLetter"/>
      <w:lvlText w:val="(%3)"/>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E8F54DC"/>
    <w:multiLevelType w:val="hybridMultilevel"/>
    <w:tmpl w:val="9F588E02"/>
    <w:lvl w:ilvl="0" w:tplc="B502B678">
      <w:start w:val="1"/>
      <w:numFmt w:val="decimal"/>
      <w:lvlText w:val="%1-"/>
      <w:lvlJc w:val="left"/>
      <w:pPr>
        <w:ind w:left="785"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4820ADF"/>
    <w:multiLevelType w:val="hybridMultilevel"/>
    <w:tmpl w:val="99908FD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65792A13"/>
    <w:multiLevelType w:val="hybridMultilevel"/>
    <w:tmpl w:val="35683142"/>
    <w:lvl w:ilvl="0" w:tplc="D060928E">
      <w:start w:val="1"/>
      <w:numFmt w:val="decimal"/>
      <w:lvlText w:val="%1."/>
      <w:lvlJc w:val="left"/>
      <w:pPr>
        <w:ind w:left="1854" w:hanging="360"/>
      </w:pPr>
      <w:rPr>
        <w:sz w:val="20"/>
        <w:szCs w:val="20"/>
      </w:rPr>
    </w:lvl>
    <w:lvl w:ilvl="1" w:tplc="DACA2C76">
      <w:start w:val="1"/>
      <w:numFmt w:val="decimal"/>
      <w:lvlText w:val="%2)"/>
      <w:lvlJc w:val="left"/>
      <w:pPr>
        <w:ind w:left="2574" w:hanging="360"/>
      </w:pPr>
      <w:rPr>
        <w:rFonts w:hint="default"/>
        <w:b/>
      </w:rPr>
    </w:lvl>
    <w:lvl w:ilvl="2" w:tplc="0B04F0B4">
      <w:start w:val="1"/>
      <w:numFmt w:val="lowerLetter"/>
      <w:lvlText w:val="%3)"/>
      <w:lvlJc w:val="left"/>
      <w:pPr>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53962EC"/>
    <w:multiLevelType w:val="multilevel"/>
    <w:tmpl w:val="2D5EEFF6"/>
    <w:lvl w:ilvl="0">
      <w:start w:val="1"/>
      <w:numFmt w:val="bullet"/>
      <w:pStyle w:val="ListBullet"/>
      <w:lvlText w:val=""/>
      <w:lvlJc w:val="left"/>
      <w:pPr>
        <w:ind w:left="397" w:hanging="397"/>
      </w:pPr>
      <w:rPr>
        <w:rFonts w:ascii="Symbol" w:hAnsi="Symbol" w:hint="default"/>
        <w:color w:val="auto"/>
      </w:rPr>
    </w:lvl>
    <w:lvl w:ilvl="1">
      <w:start w:val="1"/>
      <w:numFmt w:val="bullet"/>
      <w:lvlText w:val=""/>
      <w:lvlJc w:val="left"/>
      <w:pPr>
        <w:ind w:left="794" w:hanging="397"/>
      </w:pPr>
      <w:rPr>
        <w:rFonts w:ascii="Symbol" w:hAnsi="Symbol" w:hint="default"/>
        <w:color w:val="auto"/>
      </w:rPr>
    </w:lvl>
    <w:lvl w:ilvl="2">
      <w:start w:val="1"/>
      <w:numFmt w:val="bullet"/>
      <w:lvlText w:val=""/>
      <w:lvlJc w:val="left"/>
      <w:pPr>
        <w:ind w:left="1191" w:hanging="397"/>
      </w:pPr>
      <w:rPr>
        <w:rFonts w:ascii="Symbol" w:hAnsi="Symbol" w:hint="default"/>
        <w:color w:val="auto"/>
      </w:rPr>
    </w:lvl>
    <w:lvl w:ilvl="3">
      <w:start w:val="1"/>
      <w:numFmt w:val="bullet"/>
      <w:lvlText w:val=""/>
      <w:lvlJc w:val="left"/>
      <w:pPr>
        <w:ind w:left="1588" w:hanging="397"/>
      </w:pPr>
      <w:rPr>
        <w:rFonts w:ascii="Symbol" w:hAnsi="Symbol" w:hint="default"/>
      </w:rPr>
    </w:lvl>
    <w:lvl w:ilvl="4">
      <w:start w:val="1"/>
      <w:numFmt w:val="bullet"/>
      <w:lvlText w:val=""/>
      <w:lvlJc w:val="left"/>
      <w:pPr>
        <w:ind w:left="1985" w:hanging="397"/>
      </w:pPr>
      <w:rPr>
        <w:rFonts w:ascii="Symbol" w:hAnsi="Symbol" w:hint="default"/>
      </w:rPr>
    </w:lvl>
    <w:lvl w:ilvl="5">
      <w:start w:val="1"/>
      <w:numFmt w:val="bullet"/>
      <w:lvlText w:val=""/>
      <w:lvlJc w:val="left"/>
      <w:pPr>
        <w:ind w:left="2382" w:hanging="397"/>
      </w:pPr>
      <w:rPr>
        <w:rFonts w:ascii="Symbol" w:hAnsi="Symbol" w:hint="default"/>
      </w:rPr>
    </w:lvl>
    <w:lvl w:ilvl="6">
      <w:start w:val="1"/>
      <w:numFmt w:val="bullet"/>
      <w:lvlText w:val=""/>
      <w:lvlJc w:val="left"/>
      <w:pPr>
        <w:ind w:left="2779" w:hanging="397"/>
      </w:pPr>
      <w:rPr>
        <w:rFonts w:ascii="Symbol" w:hAnsi="Symbol" w:hint="default"/>
      </w:rPr>
    </w:lvl>
    <w:lvl w:ilvl="7">
      <w:start w:val="1"/>
      <w:numFmt w:val="bullet"/>
      <w:lvlText w:val=""/>
      <w:lvlJc w:val="left"/>
      <w:pPr>
        <w:ind w:left="3176" w:hanging="397"/>
      </w:pPr>
      <w:rPr>
        <w:rFonts w:ascii="Symbol" w:hAnsi="Symbol" w:hint="default"/>
      </w:rPr>
    </w:lvl>
    <w:lvl w:ilvl="8">
      <w:start w:val="1"/>
      <w:numFmt w:val="bullet"/>
      <w:lvlText w:val=""/>
      <w:lvlJc w:val="left"/>
      <w:pPr>
        <w:ind w:left="3573" w:hanging="397"/>
      </w:pPr>
      <w:rPr>
        <w:rFonts w:ascii="Symbol" w:hAnsi="Symbol" w:hint="default"/>
        <w:color w:val="auto"/>
      </w:rPr>
    </w:lvl>
  </w:abstractNum>
  <w:abstractNum w:abstractNumId="9">
    <w:nsid w:val="79F03F52"/>
    <w:multiLevelType w:val="hybridMultilevel"/>
    <w:tmpl w:val="81C26032"/>
    <w:lvl w:ilvl="0" w:tplc="D8C6E468">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7"/>
  </w:num>
  <w:num w:numId="3">
    <w:abstractNumId w:val="8"/>
  </w:num>
  <w:num w:numId="4">
    <w:abstractNumId w:val="6"/>
  </w:num>
  <w:num w:numId="5">
    <w:abstractNumId w:val="2"/>
  </w:num>
  <w:num w:numId="6">
    <w:abstractNumId w:val="3"/>
  </w:num>
  <w:num w:numId="7">
    <w:abstractNumId w:val="9"/>
  </w:num>
  <w:num w:numId="8">
    <w:abstractNumId w:val="5"/>
  </w:num>
  <w:num w:numId="9">
    <w:abstractNumId w:val="1"/>
  </w:num>
  <w:num w:numId="10">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EFF"/>
    <w:rsid w:val="00022715"/>
    <w:rsid w:val="00032FF2"/>
    <w:rsid w:val="00050F6B"/>
    <w:rsid w:val="000551DC"/>
    <w:rsid w:val="00060A2A"/>
    <w:rsid w:val="000709F7"/>
    <w:rsid w:val="00072C8C"/>
    <w:rsid w:val="000733B5"/>
    <w:rsid w:val="00077485"/>
    <w:rsid w:val="000931C0"/>
    <w:rsid w:val="000A4C27"/>
    <w:rsid w:val="000A5D3B"/>
    <w:rsid w:val="000B175B"/>
    <w:rsid w:val="000B3A0F"/>
    <w:rsid w:val="000B4EF7"/>
    <w:rsid w:val="000C1462"/>
    <w:rsid w:val="000C2D2E"/>
    <w:rsid w:val="000E0415"/>
    <w:rsid w:val="00104157"/>
    <w:rsid w:val="001103AA"/>
    <w:rsid w:val="0013789A"/>
    <w:rsid w:val="00155467"/>
    <w:rsid w:val="001738E5"/>
    <w:rsid w:val="00180D95"/>
    <w:rsid w:val="00186797"/>
    <w:rsid w:val="0018711F"/>
    <w:rsid w:val="001A48A8"/>
    <w:rsid w:val="001A7B13"/>
    <w:rsid w:val="001B4B04"/>
    <w:rsid w:val="001C6663"/>
    <w:rsid w:val="001C7895"/>
    <w:rsid w:val="001D26DF"/>
    <w:rsid w:val="001E5AA0"/>
    <w:rsid w:val="00202DA8"/>
    <w:rsid w:val="00207A62"/>
    <w:rsid w:val="00211E0B"/>
    <w:rsid w:val="00263008"/>
    <w:rsid w:val="0026620A"/>
    <w:rsid w:val="002815E6"/>
    <w:rsid w:val="002B0464"/>
    <w:rsid w:val="002B5B15"/>
    <w:rsid w:val="002C5A3C"/>
    <w:rsid w:val="002C642B"/>
    <w:rsid w:val="002E05AC"/>
    <w:rsid w:val="002F175C"/>
    <w:rsid w:val="00306F1A"/>
    <w:rsid w:val="003229D8"/>
    <w:rsid w:val="003305AB"/>
    <w:rsid w:val="00352709"/>
    <w:rsid w:val="00371178"/>
    <w:rsid w:val="003A4810"/>
    <w:rsid w:val="003A6810"/>
    <w:rsid w:val="003B246A"/>
    <w:rsid w:val="003B4E47"/>
    <w:rsid w:val="003C2CC4"/>
    <w:rsid w:val="003D4B23"/>
    <w:rsid w:val="00405DDC"/>
    <w:rsid w:val="00410C89"/>
    <w:rsid w:val="00423F9C"/>
    <w:rsid w:val="004325CB"/>
    <w:rsid w:val="00434697"/>
    <w:rsid w:val="0045495B"/>
    <w:rsid w:val="004C19AD"/>
    <w:rsid w:val="004D25E4"/>
    <w:rsid w:val="004E1663"/>
    <w:rsid w:val="004F01A1"/>
    <w:rsid w:val="00517B36"/>
    <w:rsid w:val="00523650"/>
    <w:rsid w:val="005241B0"/>
    <w:rsid w:val="005420F2"/>
    <w:rsid w:val="00565777"/>
    <w:rsid w:val="00567715"/>
    <w:rsid w:val="00581180"/>
    <w:rsid w:val="005B3DB3"/>
    <w:rsid w:val="005C6A79"/>
    <w:rsid w:val="005F04CC"/>
    <w:rsid w:val="006001EE"/>
    <w:rsid w:val="00601133"/>
    <w:rsid w:val="00611FC4"/>
    <w:rsid w:val="006176FB"/>
    <w:rsid w:val="00640B26"/>
    <w:rsid w:val="00646F4E"/>
    <w:rsid w:val="006521E8"/>
    <w:rsid w:val="00656506"/>
    <w:rsid w:val="0066439D"/>
    <w:rsid w:val="006803B8"/>
    <w:rsid w:val="006C6601"/>
    <w:rsid w:val="006E564B"/>
    <w:rsid w:val="007103F0"/>
    <w:rsid w:val="0072632A"/>
    <w:rsid w:val="007843C5"/>
    <w:rsid w:val="00786B4E"/>
    <w:rsid w:val="0079003E"/>
    <w:rsid w:val="007907E3"/>
    <w:rsid w:val="007B6BA5"/>
    <w:rsid w:val="007C3390"/>
    <w:rsid w:val="007C4F4B"/>
    <w:rsid w:val="007E2A94"/>
    <w:rsid w:val="007E4CE9"/>
    <w:rsid w:val="007F6611"/>
    <w:rsid w:val="008065C1"/>
    <w:rsid w:val="00822463"/>
    <w:rsid w:val="008242D7"/>
    <w:rsid w:val="00832D01"/>
    <w:rsid w:val="00854CCD"/>
    <w:rsid w:val="00854D00"/>
    <w:rsid w:val="00855C72"/>
    <w:rsid w:val="008842A1"/>
    <w:rsid w:val="008965B8"/>
    <w:rsid w:val="008979B1"/>
    <w:rsid w:val="008A6B25"/>
    <w:rsid w:val="008A6C4F"/>
    <w:rsid w:val="008B2335"/>
    <w:rsid w:val="008C46F0"/>
    <w:rsid w:val="008C4A25"/>
    <w:rsid w:val="008E3B77"/>
    <w:rsid w:val="00901850"/>
    <w:rsid w:val="009223CA"/>
    <w:rsid w:val="009369F6"/>
    <w:rsid w:val="00940F93"/>
    <w:rsid w:val="00945409"/>
    <w:rsid w:val="009603EF"/>
    <w:rsid w:val="00961987"/>
    <w:rsid w:val="009830D0"/>
    <w:rsid w:val="009A756E"/>
    <w:rsid w:val="009B27D8"/>
    <w:rsid w:val="009B4A1B"/>
    <w:rsid w:val="009C0EE8"/>
    <w:rsid w:val="009C14AA"/>
    <w:rsid w:val="009E1862"/>
    <w:rsid w:val="00A01489"/>
    <w:rsid w:val="00A10C34"/>
    <w:rsid w:val="00A374C6"/>
    <w:rsid w:val="00A55966"/>
    <w:rsid w:val="00A61CCD"/>
    <w:rsid w:val="00A72F22"/>
    <w:rsid w:val="00A748A6"/>
    <w:rsid w:val="00A776B4"/>
    <w:rsid w:val="00A857CC"/>
    <w:rsid w:val="00A94361"/>
    <w:rsid w:val="00AC1552"/>
    <w:rsid w:val="00AC687F"/>
    <w:rsid w:val="00B03DEF"/>
    <w:rsid w:val="00B06775"/>
    <w:rsid w:val="00B30179"/>
    <w:rsid w:val="00B56E9C"/>
    <w:rsid w:val="00B64B1F"/>
    <w:rsid w:val="00B6553F"/>
    <w:rsid w:val="00B71445"/>
    <w:rsid w:val="00B81E12"/>
    <w:rsid w:val="00BC74E9"/>
    <w:rsid w:val="00BF42E6"/>
    <w:rsid w:val="00BF68A8"/>
    <w:rsid w:val="00C10AFB"/>
    <w:rsid w:val="00C15F05"/>
    <w:rsid w:val="00C3206E"/>
    <w:rsid w:val="00C463DD"/>
    <w:rsid w:val="00C4724C"/>
    <w:rsid w:val="00C475AB"/>
    <w:rsid w:val="00C53A77"/>
    <w:rsid w:val="00C629A0"/>
    <w:rsid w:val="00C7056B"/>
    <w:rsid w:val="00C745C3"/>
    <w:rsid w:val="00C75FB9"/>
    <w:rsid w:val="00C84710"/>
    <w:rsid w:val="00C929A8"/>
    <w:rsid w:val="00C9373D"/>
    <w:rsid w:val="00CA5410"/>
    <w:rsid w:val="00CC00AC"/>
    <w:rsid w:val="00CC24D2"/>
    <w:rsid w:val="00CD438B"/>
    <w:rsid w:val="00CE4A8F"/>
    <w:rsid w:val="00CF156B"/>
    <w:rsid w:val="00D2031B"/>
    <w:rsid w:val="00D218CB"/>
    <w:rsid w:val="00D25FE2"/>
    <w:rsid w:val="00D332F1"/>
    <w:rsid w:val="00D35EFF"/>
    <w:rsid w:val="00D43252"/>
    <w:rsid w:val="00D4737A"/>
    <w:rsid w:val="00D507EE"/>
    <w:rsid w:val="00D51E7F"/>
    <w:rsid w:val="00D7767E"/>
    <w:rsid w:val="00D9224A"/>
    <w:rsid w:val="00D978C6"/>
    <w:rsid w:val="00DA3C1C"/>
    <w:rsid w:val="00DC0C86"/>
    <w:rsid w:val="00E109FB"/>
    <w:rsid w:val="00E11442"/>
    <w:rsid w:val="00E42969"/>
    <w:rsid w:val="00E63389"/>
    <w:rsid w:val="00E71BC8"/>
    <w:rsid w:val="00E7260F"/>
    <w:rsid w:val="00E96346"/>
    <w:rsid w:val="00E96630"/>
    <w:rsid w:val="00EC76D0"/>
    <w:rsid w:val="00ED32A3"/>
    <w:rsid w:val="00ED616A"/>
    <w:rsid w:val="00ED7A2A"/>
    <w:rsid w:val="00EF1D7F"/>
    <w:rsid w:val="00EF3EE1"/>
    <w:rsid w:val="00F34583"/>
    <w:rsid w:val="00F34F4C"/>
    <w:rsid w:val="00F504DF"/>
    <w:rsid w:val="00F6379D"/>
    <w:rsid w:val="00F714EF"/>
    <w:rsid w:val="00FA271C"/>
    <w:rsid w:val="00FC536B"/>
    <w:rsid w:val="00FC68B7"/>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List Bullet" w:uiPriority="2" w:qFormat="1"/>
    <w:lsdException w:name="Title" w:qFormat="1"/>
    <w:lsdException w:name="Subtitle" w:qFormat="1"/>
    <w:lsdException w:name="Strong" w:qFormat="1"/>
    <w:lsdException w:name="Emphasis" w:qFormat="1"/>
    <w:lsdException w:name="annotation subject"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link w:val="HeaderChar"/>
    <w:uiPriority w:val="99"/>
    <w:rsid w:val="00523650"/>
    <w:pPr>
      <w:pBdr>
        <w:bottom w:val="single" w:sz="4" w:space="4" w:color="auto"/>
      </w:pBdr>
      <w:spacing w:line="240" w:lineRule="auto"/>
    </w:pPr>
    <w:rPr>
      <w:b/>
      <w:sz w:val="18"/>
    </w:rPr>
  </w:style>
  <w:style w:type="table" w:styleId="TableGrid">
    <w:name w:val="Table Grid"/>
    <w:basedOn w:val="TableNormal"/>
    <w:uiPriority w:val="39"/>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Footnote Text Char Char1,F"/>
    <w:basedOn w:val="Normal"/>
    <w:link w:val="FootnoteTextChar"/>
    <w:uiPriority w:val="99"/>
    <w:qFormat/>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rsid w:val="002C642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2C642B"/>
    <w:rPr>
      <w:rFonts w:ascii="Tahoma" w:hAnsi="Tahoma" w:cs="Tahoma"/>
      <w:sz w:val="16"/>
      <w:szCs w:val="16"/>
      <w:lang w:eastAsia="en-US"/>
    </w:rPr>
  </w:style>
  <w:style w:type="character" w:customStyle="1" w:styleId="temph">
    <w:name w:val="temph"/>
    <w:basedOn w:val="DefaultParagraphFont"/>
    <w:rsid w:val="00F34F4C"/>
  </w:style>
  <w:style w:type="paragraph" w:styleId="BodyText">
    <w:name w:val="Body Text"/>
    <w:basedOn w:val="Normal"/>
    <w:link w:val="BodyTextChar"/>
    <w:rsid w:val="00F34F4C"/>
    <w:pPr>
      <w:suppressAutoHyphens w:val="0"/>
      <w:spacing w:line="240" w:lineRule="auto"/>
    </w:pPr>
    <w:rPr>
      <w:sz w:val="24"/>
      <w:szCs w:val="24"/>
      <w:lang w:val="da-DK" w:eastAsia="da-DK"/>
    </w:rPr>
  </w:style>
  <w:style w:type="character" w:customStyle="1" w:styleId="BodyTextChar">
    <w:name w:val="Body Text Char"/>
    <w:basedOn w:val="DefaultParagraphFont"/>
    <w:link w:val="BodyText"/>
    <w:rsid w:val="00F34F4C"/>
    <w:rPr>
      <w:sz w:val="24"/>
      <w:szCs w:val="24"/>
      <w:lang w:val="da-DK" w:eastAsia="da-DK"/>
    </w:rPr>
  </w:style>
  <w:style w:type="paragraph" w:customStyle="1" w:styleId="Default">
    <w:name w:val="Default"/>
    <w:rsid w:val="00F34F4C"/>
    <w:pPr>
      <w:autoSpaceDE w:val="0"/>
      <w:autoSpaceDN w:val="0"/>
      <w:adjustRightInd w:val="0"/>
    </w:pPr>
    <w:rPr>
      <w:rFonts w:eastAsiaTheme="minorHAnsi"/>
      <w:color w:val="000000"/>
      <w:sz w:val="24"/>
      <w:szCs w:val="24"/>
      <w:lang w:val="da-DK" w:eastAsia="en-US"/>
    </w:rPr>
  </w:style>
  <w:style w:type="paragraph" w:styleId="ListParagraph">
    <w:name w:val="List Paragraph"/>
    <w:basedOn w:val="Normal"/>
    <w:uiPriority w:val="34"/>
    <w:qFormat/>
    <w:rsid w:val="00F34F4C"/>
    <w:pPr>
      <w:suppressAutoHyphens w:val="0"/>
      <w:spacing w:line="288" w:lineRule="auto"/>
      <w:ind w:left="720"/>
      <w:contextualSpacing/>
    </w:pPr>
    <w:rPr>
      <w:rFonts w:ascii="Arial" w:hAnsi="Arial"/>
      <w:szCs w:val="24"/>
      <w:lang w:val="da-DK" w:eastAsia="da-DK"/>
    </w:rPr>
  </w:style>
  <w:style w:type="paragraph" w:styleId="ListBullet">
    <w:name w:val="List Bullet"/>
    <w:basedOn w:val="Normal"/>
    <w:uiPriority w:val="2"/>
    <w:qFormat/>
    <w:rsid w:val="00F34F4C"/>
    <w:pPr>
      <w:numPr>
        <w:numId w:val="3"/>
      </w:numPr>
      <w:suppressAutoHyphens w:val="0"/>
      <w:spacing w:line="280" w:lineRule="atLeast"/>
      <w:contextualSpacing/>
    </w:pPr>
    <w:rPr>
      <w:rFonts w:ascii="Calibri" w:eastAsiaTheme="minorHAnsi" w:hAnsi="Calibri" w:cstheme="minorBidi"/>
      <w:sz w:val="22"/>
      <w:szCs w:val="22"/>
      <w:lang w:val="da-DK"/>
    </w:rPr>
  </w:style>
  <w:style w:type="character" w:customStyle="1" w:styleId="SingleTxtGCar">
    <w:name w:val="_ Single Txt_G Car"/>
    <w:link w:val="SingleTxtG"/>
    <w:locked/>
    <w:rsid w:val="00C84710"/>
    <w:rPr>
      <w:lang w:eastAsia="en-US"/>
    </w:rPr>
  </w:style>
  <w:style w:type="character" w:customStyle="1" w:styleId="FootnoteTextChar">
    <w:name w:val="Footnote Text Char"/>
    <w:aliases w:val="5_G Char,Footnote Text Char Знак Знак Char,Footnote Text Char Знак Char,Текст сноски Знак Знак Знак Знак Char,stile 1 Char,Footnote Text Char1 Char,Footnote Text Char Char Char1,Footnote Text Char Char Char Char,Fo Char,F Char"/>
    <w:link w:val="FootnoteText"/>
    <w:uiPriority w:val="99"/>
    <w:rsid w:val="006521E8"/>
    <w:rPr>
      <w:sz w:val="18"/>
      <w:lang w:eastAsia="en-US"/>
    </w:rPr>
  </w:style>
  <w:style w:type="paragraph" w:customStyle="1" w:styleId="Gvde">
    <w:name w:val="Gövde"/>
    <w:rsid w:val="009A756E"/>
    <w:pPr>
      <w:pBdr>
        <w:top w:val="nil"/>
        <w:left w:val="nil"/>
        <w:bottom w:val="nil"/>
        <w:right w:val="nil"/>
        <w:between w:val="nil"/>
        <w:bar w:val="nil"/>
      </w:pBdr>
      <w:spacing w:before="120" w:after="120" w:line="360" w:lineRule="auto"/>
      <w:ind w:firstLine="709"/>
      <w:jc w:val="both"/>
    </w:pPr>
    <w:rPr>
      <w:rFonts w:eastAsia="Arial Unicode MS" w:hAnsi="Arial Unicode MS" w:cs="Arial Unicode MS"/>
      <w:color w:val="000000"/>
      <w:sz w:val="24"/>
      <w:szCs w:val="24"/>
      <w:u w:color="000000"/>
      <w:bdr w:val="nil"/>
      <w:lang w:val="tr-TR" w:eastAsia="tr-TR"/>
    </w:rPr>
  </w:style>
  <w:style w:type="paragraph" w:styleId="CommentText">
    <w:name w:val="annotation text"/>
    <w:basedOn w:val="Normal"/>
    <w:link w:val="CommentTextChar"/>
    <w:uiPriority w:val="99"/>
    <w:unhideWhenUsed/>
    <w:rsid w:val="009A756E"/>
    <w:pPr>
      <w:suppressAutoHyphens w:val="0"/>
      <w:spacing w:after="160" w:line="240" w:lineRule="auto"/>
    </w:pPr>
    <w:rPr>
      <w:rFonts w:asciiTheme="minorHAnsi" w:eastAsiaTheme="minorHAnsi" w:hAnsiTheme="minorHAnsi" w:cstheme="minorBidi"/>
      <w:lang w:val="tr-TR"/>
    </w:rPr>
  </w:style>
  <w:style w:type="character" w:customStyle="1" w:styleId="CommentTextChar">
    <w:name w:val="Comment Text Char"/>
    <w:basedOn w:val="DefaultParagraphFont"/>
    <w:link w:val="CommentText"/>
    <w:uiPriority w:val="99"/>
    <w:rsid w:val="009A756E"/>
    <w:rPr>
      <w:rFonts w:asciiTheme="minorHAnsi" w:eastAsiaTheme="minorHAnsi" w:hAnsiTheme="minorHAnsi" w:cstheme="minorBidi"/>
      <w:lang w:val="tr-TR" w:eastAsia="en-US"/>
    </w:rPr>
  </w:style>
  <w:style w:type="character" w:styleId="CommentReference">
    <w:name w:val="annotation reference"/>
    <w:basedOn w:val="DefaultParagraphFont"/>
    <w:uiPriority w:val="99"/>
    <w:unhideWhenUsed/>
    <w:rsid w:val="009A756E"/>
    <w:rPr>
      <w:sz w:val="16"/>
      <w:szCs w:val="16"/>
    </w:rPr>
  </w:style>
  <w:style w:type="character" w:customStyle="1" w:styleId="HeaderChar">
    <w:name w:val="Header Char"/>
    <w:aliases w:val="6_G Char"/>
    <w:basedOn w:val="DefaultParagraphFont"/>
    <w:link w:val="Header"/>
    <w:uiPriority w:val="99"/>
    <w:rsid w:val="009A756E"/>
    <w:rPr>
      <w:b/>
      <w:sz w:val="18"/>
      <w:lang w:eastAsia="en-US"/>
    </w:rPr>
  </w:style>
  <w:style w:type="character" w:customStyle="1" w:styleId="FooterChar">
    <w:name w:val="Footer Char"/>
    <w:aliases w:val="3_G Char"/>
    <w:basedOn w:val="DefaultParagraphFont"/>
    <w:link w:val="Footer"/>
    <w:uiPriority w:val="99"/>
    <w:rsid w:val="009A756E"/>
    <w:rPr>
      <w:sz w:val="16"/>
      <w:lang w:eastAsia="en-US"/>
    </w:rPr>
  </w:style>
  <w:style w:type="paragraph" w:styleId="CommentSubject">
    <w:name w:val="annotation subject"/>
    <w:basedOn w:val="CommentText"/>
    <w:next w:val="CommentText"/>
    <w:link w:val="CommentSubjectChar"/>
    <w:uiPriority w:val="99"/>
    <w:unhideWhenUsed/>
    <w:rsid w:val="009A756E"/>
    <w:rPr>
      <w:b/>
      <w:bCs/>
    </w:rPr>
  </w:style>
  <w:style w:type="character" w:customStyle="1" w:styleId="CommentSubjectChar">
    <w:name w:val="Comment Subject Char"/>
    <w:basedOn w:val="CommentTextChar"/>
    <w:link w:val="CommentSubject"/>
    <w:uiPriority w:val="99"/>
    <w:rsid w:val="009A756E"/>
    <w:rPr>
      <w:rFonts w:asciiTheme="minorHAnsi" w:eastAsiaTheme="minorHAnsi" w:hAnsiTheme="minorHAnsi" w:cstheme="minorBidi"/>
      <w:b/>
      <w:bCs/>
      <w:lang w:val="tr-T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List Bullet" w:uiPriority="2" w:qFormat="1"/>
    <w:lsdException w:name="Title" w:qFormat="1"/>
    <w:lsdException w:name="Subtitle" w:qFormat="1"/>
    <w:lsdException w:name="Strong" w:qFormat="1"/>
    <w:lsdException w:name="Emphasis" w:qFormat="1"/>
    <w:lsdException w:name="annotation subject"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link w:val="HeaderChar"/>
    <w:uiPriority w:val="99"/>
    <w:rsid w:val="00523650"/>
    <w:pPr>
      <w:pBdr>
        <w:bottom w:val="single" w:sz="4" w:space="4" w:color="auto"/>
      </w:pBdr>
      <w:spacing w:line="240" w:lineRule="auto"/>
    </w:pPr>
    <w:rPr>
      <w:b/>
      <w:sz w:val="18"/>
    </w:rPr>
  </w:style>
  <w:style w:type="table" w:styleId="TableGrid">
    <w:name w:val="Table Grid"/>
    <w:basedOn w:val="TableNormal"/>
    <w:uiPriority w:val="39"/>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Footnote Text Char Char1,F"/>
    <w:basedOn w:val="Normal"/>
    <w:link w:val="FootnoteTextChar"/>
    <w:uiPriority w:val="99"/>
    <w:qFormat/>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rsid w:val="002C642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2C642B"/>
    <w:rPr>
      <w:rFonts w:ascii="Tahoma" w:hAnsi="Tahoma" w:cs="Tahoma"/>
      <w:sz w:val="16"/>
      <w:szCs w:val="16"/>
      <w:lang w:eastAsia="en-US"/>
    </w:rPr>
  </w:style>
  <w:style w:type="character" w:customStyle="1" w:styleId="temph">
    <w:name w:val="temph"/>
    <w:basedOn w:val="DefaultParagraphFont"/>
    <w:rsid w:val="00F34F4C"/>
  </w:style>
  <w:style w:type="paragraph" w:styleId="BodyText">
    <w:name w:val="Body Text"/>
    <w:basedOn w:val="Normal"/>
    <w:link w:val="BodyTextChar"/>
    <w:rsid w:val="00F34F4C"/>
    <w:pPr>
      <w:suppressAutoHyphens w:val="0"/>
      <w:spacing w:line="240" w:lineRule="auto"/>
    </w:pPr>
    <w:rPr>
      <w:sz w:val="24"/>
      <w:szCs w:val="24"/>
      <w:lang w:val="da-DK" w:eastAsia="da-DK"/>
    </w:rPr>
  </w:style>
  <w:style w:type="character" w:customStyle="1" w:styleId="BodyTextChar">
    <w:name w:val="Body Text Char"/>
    <w:basedOn w:val="DefaultParagraphFont"/>
    <w:link w:val="BodyText"/>
    <w:rsid w:val="00F34F4C"/>
    <w:rPr>
      <w:sz w:val="24"/>
      <w:szCs w:val="24"/>
      <w:lang w:val="da-DK" w:eastAsia="da-DK"/>
    </w:rPr>
  </w:style>
  <w:style w:type="paragraph" w:customStyle="1" w:styleId="Default">
    <w:name w:val="Default"/>
    <w:rsid w:val="00F34F4C"/>
    <w:pPr>
      <w:autoSpaceDE w:val="0"/>
      <w:autoSpaceDN w:val="0"/>
      <w:adjustRightInd w:val="0"/>
    </w:pPr>
    <w:rPr>
      <w:rFonts w:eastAsiaTheme="minorHAnsi"/>
      <w:color w:val="000000"/>
      <w:sz w:val="24"/>
      <w:szCs w:val="24"/>
      <w:lang w:val="da-DK" w:eastAsia="en-US"/>
    </w:rPr>
  </w:style>
  <w:style w:type="paragraph" w:styleId="ListParagraph">
    <w:name w:val="List Paragraph"/>
    <w:basedOn w:val="Normal"/>
    <w:uiPriority w:val="34"/>
    <w:qFormat/>
    <w:rsid w:val="00F34F4C"/>
    <w:pPr>
      <w:suppressAutoHyphens w:val="0"/>
      <w:spacing w:line="288" w:lineRule="auto"/>
      <w:ind w:left="720"/>
      <w:contextualSpacing/>
    </w:pPr>
    <w:rPr>
      <w:rFonts w:ascii="Arial" w:hAnsi="Arial"/>
      <w:szCs w:val="24"/>
      <w:lang w:val="da-DK" w:eastAsia="da-DK"/>
    </w:rPr>
  </w:style>
  <w:style w:type="paragraph" w:styleId="ListBullet">
    <w:name w:val="List Bullet"/>
    <w:basedOn w:val="Normal"/>
    <w:uiPriority w:val="2"/>
    <w:qFormat/>
    <w:rsid w:val="00F34F4C"/>
    <w:pPr>
      <w:numPr>
        <w:numId w:val="3"/>
      </w:numPr>
      <w:suppressAutoHyphens w:val="0"/>
      <w:spacing w:line="280" w:lineRule="atLeast"/>
      <w:contextualSpacing/>
    </w:pPr>
    <w:rPr>
      <w:rFonts w:ascii="Calibri" w:eastAsiaTheme="minorHAnsi" w:hAnsi="Calibri" w:cstheme="minorBidi"/>
      <w:sz w:val="22"/>
      <w:szCs w:val="22"/>
      <w:lang w:val="da-DK"/>
    </w:rPr>
  </w:style>
  <w:style w:type="character" w:customStyle="1" w:styleId="SingleTxtGCar">
    <w:name w:val="_ Single Txt_G Car"/>
    <w:link w:val="SingleTxtG"/>
    <w:locked/>
    <w:rsid w:val="00C84710"/>
    <w:rPr>
      <w:lang w:eastAsia="en-US"/>
    </w:rPr>
  </w:style>
  <w:style w:type="character" w:customStyle="1" w:styleId="FootnoteTextChar">
    <w:name w:val="Footnote Text Char"/>
    <w:aliases w:val="5_G Char,Footnote Text Char Знак Знак Char,Footnote Text Char Знак Char,Текст сноски Знак Знак Знак Знак Char,stile 1 Char,Footnote Text Char1 Char,Footnote Text Char Char Char1,Footnote Text Char Char Char Char,Fo Char,F Char"/>
    <w:link w:val="FootnoteText"/>
    <w:uiPriority w:val="99"/>
    <w:rsid w:val="006521E8"/>
    <w:rPr>
      <w:sz w:val="18"/>
      <w:lang w:eastAsia="en-US"/>
    </w:rPr>
  </w:style>
  <w:style w:type="paragraph" w:customStyle="1" w:styleId="Gvde">
    <w:name w:val="Gövde"/>
    <w:rsid w:val="009A756E"/>
    <w:pPr>
      <w:pBdr>
        <w:top w:val="nil"/>
        <w:left w:val="nil"/>
        <w:bottom w:val="nil"/>
        <w:right w:val="nil"/>
        <w:between w:val="nil"/>
        <w:bar w:val="nil"/>
      </w:pBdr>
      <w:spacing w:before="120" w:after="120" w:line="360" w:lineRule="auto"/>
      <w:ind w:firstLine="709"/>
      <w:jc w:val="both"/>
    </w:pPr>
    <w:rPr>
      <w:rFonts w:eastAsia="Arial Unicode MS" w:hAnsi="Arial Unicode MS" w:cs="Arial Unicode MS"/>
      <w:color w:val="000000"/>
      <w:sz w:val="24"/>
      <w:szCs w:val="24"/>
      <w:u w:color="000000"/>
      <w:bdr w:val="nil"/>
      <w:lang w:val="tr-TR" w:eastAsia="tr-TR"/>
    </w:rPr>
  </w:style>
  <w:style w:type="paragraph" w:styleId="CommentText">
    <w:name w:val="annotation text"/>
    <w:basedOn w:val="Normal"/>
    <w:link w:val="CommentTextChar"/>
    <w:uiPriority w:val="99"/>
    <w:unhideWhenUsed/>
    <w:rsid w:val="009A756E"/>
    <w:pPr>
      <w:suppressAutoHyphens w:val="0"/>
      <w:spacing w:after="160" w:line="240" w:lineRule="auto"/>
    </w:pPr>
    <w:rPr>
      <w:rFonts w:asciiTheme="minorHAnsi" w:eastAsiaTheme="minorHAnsi" w:hAnsiTheme="minorHAnsi" w:cstheme="minorBidi"/>
      <w:lang w:val="tr-TR"/>
    </w:rPr>
  </w:style>
  <w:style w:type="character" w:customStyle="1" w:styleId="CommentTextChar">
    <w:name w:val="Comment Text Char"/>
    <w:basedOn w:val="DefaultParagraphFont"/>
    <w:link w:val="CommentText"/>
    <w:uiPriority w:val="99"/>
    <w:rsid w:val="009A756E"/>
    <w:rPr>
      <w:rFonts w:asciiTheme="minorHAnsi" w:eastAsiaTheme="minorHAnsi" w:hAnsiTheme="minorHAnsi" w:cstheme="minorBidi"/>
      <w:lang w:val="tr-TR" w:eastAsia="en-US"/>
    </w:rPr>
  </w:style>
  <w:style w:type="character" w:styleId="CommentReference">
    <w:name w:val="annotation reference"/>
    <w:basedOn w:val="DefaultParagraphFont"/>
    <w:uiPriority w:val="99"/>
    <w:unhideWhenUsed/>
    <w:rsid w:val="009A756E"/>
    <w:rPr>
      <w:sz w:val="16"/>
      <w:szCs w:val="16"/>
    </w:rPr>
  </w:style>
  <w:style w:type="character" w:customStyle="1" w:styleId="HeaderChar">
    <w:name w:val="Header Char"/>
    <w:aliases w:val="6_G Char"/>
    <w:basedOn w:val="DefaultParagraphFont"/>
    <w:link w:val="Header"/>
    <w:uiPriority w:val="99"/>
    <w:rsid w:val="009A756E"/>
    <w:rPr>
      <w:b/>
      <w:sz w:val="18"/>
      <w:lang w:eastAsia="en-US"/>
    </w:rPr>
  </w:style>
  <w:style w:type="character" w:customStyle="1" w:styleId="FooterChar">
    <w:name w:val="Footer Char"/>
    <w:aliases w:val="3_G Char"/>
    <w:basedOn w:val="DefaultParagraphFont"/>
    <w:link w:val="Footer"/>
    <w:uiPriority w:val="99"/>
    <w:rsid w:val="009A756E"/>
    <w:rPr>
      <w:sz w:val="16"/>
      <w:lang w:eastAsia="en-US"/>
    </w:rPr>
  </w:style>
  <w:style w:type="paragraph" w:styleId="CommentSubject">
    <w:name w:val="annotation subject"/>
    <w:basedOn w:val="CommentText"/>
    <w:next w:val="CommentText"/>
    <w:link w:val="CommentSubjectChar"/>
    <w:uiPriority w:val="99"/>
    <w:unhideWhenUsed/>
    <w:rsid w:val="009A756E"/>
    <w:rPr>
      <w:b/>
      <w:bCs/>
    </w:rPr>
  </w:style>
  <w:style w:type="character" w:customStyle="1" w:styleId="CommentSubjectChar">
    <w:name w:val="Comment Subject Char"/>
    <w:basedOn w:val="CommentTextChar"/>
    <w:link w:val="CommentSubject"/>
    <w:uiPriority w:val="99"/>
    <w:rsid w:val="009A756E"/>
    <w:rPr>
      <w:rFonts w:asciiTheme="minorHAnsi" w:eastAsiaTheme="minorHAnsi" w:hAnsiTheme="minorHAnsi" w:cstheme="minorBidi"/>
      <w:b/>
      <w:bCs/>
      <w:lang w:val="tr-T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351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1BDD14-4659-4221-B052-C0BFEE59E6AD}"/>
</file>

<file path=customXml/itemProps2.xml><?xml version="1.0" encoding="utf-8"?>
<ds:datastoreItem xmlns:ds="http://schemas.openxmlformats.org/officeDocument/2006/customXml" ds:itemID="{9B2E1943-B597-46F1-8849-CDCB723F687E}"/>
</file>

<file path=customXml/itemProps3.xml><?xml version="1.0" encoding="utf-8"?>
<ds:datastoreItem xmlns:ds="http://schemas.openxmlformats.org/officeDocument/2006/customXml" ds:itemID="{0EA078C3-B36E-450D-8906-593E885CAE63}"/>
</file>

<file path=customXml/itemProps4.xml><?xml version="1.0" encoding="utf-8"?>
<ds:datastoreItem xmlns:ds="http://schemas.openxmlformats.org/officeDocument/2006/customXml" ds:itemID="{49188845-29C2-4E48-A966-1F9E8150D6CE}"/>
</file>

<file path=docProps/app.xml><?xml version="1.0" encoding="utf-8"?>
<Properties xmlns="http://schemas.openxmlformats.org/officeDocument/2006/extended-properties" xmlns:vt="http://schemas.openxmlformats.org/officeDocument/2006/docPropsVTypes">
  <Template>CERD_E.dotm</Template>
  <TotalTime>3</TotalTime>
  <Pages>4</Pages>
  <Words>748</Words>
  <Characters>4264</Characters>
  <Application>Microsoft Office Word</Application>
  <DocSecurity>0</DocSecurity>
  <Lines>35</Lines>
  <Paragraphs>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5002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Cherry Lou Rosniansky</dc:creator>
  <cp:lastModifiedBy>Kalpana Singh</cp:lastModifiedBy>
  <cp:revision>4</cp:revision>
  <cp:lastPrinted>2008-01-29T12:17:00Z</cp:lastPrinted>
  <dcterms:created xsi:type="dcterms:W3CDTF">2017-03-07T14:15:00Z</dcterms:created>
  <dcterms:modified xsi:type="dcterms:W3CDTF">2017-03-07T14:18:00Z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