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9E7" w:rsidRPr="002601B9" w:rsidRDefault="002F6DD0" w:rsidP="004E0613">
      <w:pPr>
        <w:pStyle w:val="ecxmsonormal"/>
        <w:spacing w:after="0" w:line="276" w:lineRule="auto"/>
        <w:jc w:val="center"/>
        <w:rPr>
          <w:b/>
          <w:bCs/>
          <w:spacing w:val="20"/>
          <w:sz w:val="22"/>
          <w:szCs w:val="22"/>
          <w:lang w:val="es-ES"/>
        </w:rPr>
      </w:pPr>
      <w:r w:rsidRPr="00A73AFC">
        <w:rPr>
          <w:b/>
          <w:bCs/>
          <w:spacing w:val="20"/>
          <w:lang w:val="es-ES"/>
        </w:rPr>
        <w:t>D</w:t>
      </w:r>
      <w:r w:rsidRPr="002601B9">
        <w:rPr>
          <w:b/>
          <w:bCs/>
          <w:spacing w:val="20"/>
          <w:sz w:val="22"/>
          <w:szCs w:val="22"/>
          <w:lang w:val="es-ES"/>
        </w:rPr>
        <w:t xml:space="preserve">iscurso del </w:t>
      </w:r>
      <w:r w:rsidR="00E44585" w:rsidRPr="002601B9">
        <w:rPr>
          <w:b/>
          <w:bCs/>
          <w:spacing w:val="20"/>
          <w:sz w:val="22"/>
          <w:szCs w:val="22"/>
          <w:lang w:val="es-ES"/>
        </w:rPr>
        <w:t xml:space="preserve">Jefe de Delegación del Paraguay </w:t>
      </w:r>
      <w:r w:rsidRPr="002601B9">
        <w:rPr>
          <w:b/>
          <w:bCs/>
          <w:spacing w:val="20"/>
          <w:sz w:val="22"/>
          <w:szCs w:val="22"/>
          <w:lang w:val="es-ES"/>
        </w:rPr>
        <w:t>en el marco de la</w:t>
      </w:r>
    </w:p>
    <w:p w:rsidR="002F6DD0" w:rsidRPr="002601B9" w:rsidRDefault="002F6DD0" w:rsidP="004E0613">
      <w:pPr>
        <w:pStyle w:val="ecxmsonormal"/>
        <w:spacing w:after="0" w:line="276" w:lineRule="auto"/>
        <w:jc w:val="center"/>
        <w:rPr>
          <w:sz w:val="22"/>
          <w:szCs w:val="22"/>
          <w:lang w:val="es-ES"/>
        </w:rPr>
      </w:pPr>
      <w:r w:rsidRPr="002601B9">
        <w:rPr>
          <w:b/>
          <w:bCs/>
          <w:spacing w:val="20"/>
          <w:sz w:val="22"/>
          <w:szCs w:val="22"/>
          <w:lang w:val="es-ES"/>
        </w:rPr>
        <w:t xml:space="preserve"> Consideración del</w:t>
      </w:r>
      <w:r w:rsidR="00E44585" w:rsidRPr="002601B9">
        <w:rPr>
          <w:b/>
          <w:bCs/>
          <w:spacing w:val="20"/>
          <w:sz w:val="22"/>
          <w:szCs w:val="22"/>
          <w:lang w:val="es-ES"/>
        </w:rPr>
        <w:t xml:space="preserve"> Cuarto Informe </w:t>
      </w:r>
      <w:r w:rsidRPr="002601B9">
        <w:rPr>
          <w:b/>
          <w:bCs/>
          <w:spacing w:val="20"/>
          <w:sz w:val="22"/>
          <w:szCs w:val="22"/>
          <w:lang w:val="es-ES"/>
        </w:rPr>
        <w:t>de la República del Paraguay ante el</w:t>
      </w:r>
    </w:p>
    <w:p w:rsidR="002F6DD0" w:rsidRPr="002601B9" w:rsidRDefault="002F6DD0" w:rsidP="004E0613">
      <w:pPr>
        <w:pStyle w:val="ecxmsonormal"/>
        <w:spacing w:after="0" w:line="276" w:lineRule="auto"/>
        <w:jc w:val="center"/>
        <w:rPr>
          <w:sz w:val="22"/>
          <w:szCs w:val="22"/>
          <w:lang w:val="es-ES"/>
        </w:rPr>
      </w:pPr>
      <w:r w:rsidRPr="002601B9">
        <w:rPr>
          <w:b/>
          <w:bCs/>
          <w:spacing w:val="20"/>
          <w:sz w:val="22"/>
          <w:szCs w:val="22"/>
          <w:lang w:val="es-ES"/>
        </w:rPr>
        <w:t xml:space="preserve">         Comité </w:t>
      </w:r>
      <w:r w:rsidR="00E44585" w:rsidRPr="002601B9">
        <w:rPr>
          <w:b/>
          <w:bCs/>
          <w:spacing w:val="20"/>
          <w:sz w:val="22"/>
          <w:szCs w:val="22"/>
          <w:lang w:val="es-ES"/>
        </w:rPr>
        <w:t>de Derechos Económicos, Sociales y Culturales</w:t>
      </w:r>
      <w:r w:rsidR="00EC19E7" w:rsidRPr="002601B9">
        <w:rPr>
          <w:b/>
          <w:bCs/>
          <w:spacing w:val="20"/>
          <w:sz w:val="22"/>
          <w:szCs w:val="22"/>
          <w:lang w:val="es-ES"/>
        </w:rPr>
        <w:t xml:space="preserve"> de la</w:t>
      </w:r>
      <w:r w:rsidRPr="002601B9">
        <w:rPr>
          <w:b/>
          <w:bCs/>
          <w:spacing w:val="20"/>
          <w:sz w:val="22"/>
          <w:szCs w:val="22"/>
          <w:lang w:val="es-ES"/>
        </w:rPr>
        <w:t>   </w:t>
      </w:r>
    </w:p>
    <w:p w:rsidR="002F6DD0" w:rsidRPr="002601B9" w:rsidRDefault="002F6DD0" w:rsidP="004E0613">
      <w:pPr>
        <w:pStyle w:val="ecxmsonormal"/>
        <w:spacing w:after="0" w:line="276" w:lineRule="auto"/>
        <w:jc w:val="center"/>
        <w:rPr>
          <w:sz w:val="22"/>
          <w:szCs w:val="22"/>
          <w:lang w:val="es-ES"/>
        </w:rPr>
      </w:pPr>
      <w:r w:rsidRPr="002601B9">
        <w:rPr>
          <w:b/>
          <w:bCs/>
          <w:spacing w:val="20"/>
          <w:sz w:val="22"/>
          <w:szCs w:val="22"/>
          <w:lang w:val="es-ES"/>
        </w:rPr>
        <w:t>Organización de las Naciones Unidas</w:t>
      </w:r>
    </w:p>
    <w:p w:rsidR="002F6DD0" w:rsidRPr="002601B9" w:rsidRDefault="002F6DD0" w:rsidP="004E0613">
      <w:pPr>
        <w:pStyle w:val="ecxmsonormal"/>
        <w:spacing w:after="0" w:line="276" w:lineRule="auto"/>
        <w:jc w:val="center"/>
        <w:rPr>
          <w:sz w:val="22"/>
          <w:szCs w:val="22"/>
          <w:lang w:val="es-ES"/>
        </w:rPr>
      </w:pPr>
      <w:r w:rsidRPr="00A73AFC">
        <w:rPr>
          <w:b/>
          <w:bCs/>
          <w:spacing w:val="20"/>
          <w:lang w:val="es-ES"/>
        </w:rPr>
        <w:t> </w:t>
      </w:r>
      <w:r w:rsidRPr="002601B9">
        <w:rPr>
          <w:b/>
          <w:bCs/>
          <w:spacing w:val="20"/>
          <w:sz w:val="22"/>
          <w:szCs w:val="22"/>
          <w:lang w:val="es-ES"/>
        </w:rPr>
        <w:t>Ginebra, Suiza</w:t>
      </w:r>
    </w:p>
    <w:p w:rsidR="002F6DD0" w:rsidRPr="002601B9" w:rsidRDefault="00714B8B" w:rsidP="004E0613">
      <w:pPr>
        <w:pStyle w:val="ecxmsonormal"/>
        <w:spacing w:after="0" w:line="276" w:lineRule="auto"/>
        <w:jc w:val="center"/>
        <w:rPr>
          <w:sz w:val="22"/>
          <w:szCs w:val="22"/>
          <w:lang w:val="es-ES"/>
        </w:rPr>
      </w:pPr>
      <w:r w:rsidRPr="002601B9">
        <w:rPr>
          <w:b/>
          <w:bCs/>
          <w:spacing w:val="20"/>
          <w:sz w:val="22"/>
          <w:szCs w:val="22"/>
          <w:lang w:val="es-ES"/>
        </w:rPr>
        <w:t>23 y 24</w:t>
      </w:r>
      <w:r w:rsidR="00552290" w:rsidRPr="002601B9">
        <w:rPr>
          <w:b/>
          <w:bCs/>
          <w:spacing w:val="20"/>
          <w:sz w:val="22"/>
          <w:szCs w:val="22"/>
          <w:lang w:val="es-ES"/>
        </w:rPr>
        <w:t xml:space="preserve"> de febrero</w:t>
      </w:r>
      <w:r w:rsidR="002F6DD0" w:rsidRPr="002601B9">
        <w:rPr>
          <w:b/>
          <w:bCs/>
          <w:spacing w:val="20"/>
          <w:sz w:val="22"/>
          <w:szCs w:val="22"/>
          <w:lang w:val="es-ES"/>
        </w:rPr>
        <w:t xml:space="preserve"> de 201</w:t>
      </w:r>
      <w:r w:rsidR="00552290" w:rsidRPr="002601B9">
        <w:rPr>
          <w:b/>
          <w:bCs/>
          <w:spacing w:val="20"/>
          <w:sz w:val="22"/>
          <w:szCs w:val="22"/>
          <w:lang w:val="es-ES"/>
        </w:rPr>
        <w:t>5</w:t>
      </w: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b/>
          <w:bCs/>
          <w:i/>
          <w:iCs/>
          <w:lang w:val="es-ES"/>
        </w:rPr>
        <w:t> </w:t>
      </w:r>
    </w:p>
    <w:p w:rsidR="002F6DD0" w:rsidRPr="00A73AFC" w:rsidRDefault="00714B8B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b/>
          <w:bCs/>
          <w:i/>
          <w:iCs/>
          <w:lang w:val="es-ES"/>
        </w:rPr>
        <w:t>Señor</w:t>
      </w:r>
      <w:r w:rsidR="002F6DD0" w:rsidRPr="00A73AFC">
        <w:rPr>
          <w:b/>
          <w:bCs/>
          <w:i/>
          <w:iCs/>
          <w:lang w:val="es-ES"/>
        </w:rPr>
        <w:t>  Presidente del Comité</w:t>
      </w: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b/>
          <w:bCs/>
          <w:i/>
          <w:iCs/>
          <w:lang w:val="es-ES"/>
        </w:rPr>
        <w:t>Señor</w:t>
      </w:r>
      <w:r w:rsidR="00C64892">
        <w:rPr>
          <w:b/>
          <w:bCs/>
          <w:i/>
          <w:iCs/>
          <w:lang w:val="es-ES"/>
        </w:rPr>
        <w:t>as y  señores</w:t>
      </w:r>
      <w:r w:rsidRPr="00A73AFC">
        <w:rPr>
          <w:b/>
          <w:bCs/>
          <w:i/>
          <w:iCs/>
          <w:lang w:val="es-ES"/>
        </w:rPr>
        <w:t>  miembros del Comité</w:t>
      </w: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b/>
          <w:bCs/>
          <w:i/>
          <w:iCs/>
          <w:lang w:val="es-ES"/>
        </w:rPr>
        <w:t>Señoras y Señores expertas y expertos independientes integrantes del Comité</w:t>
      </w: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b/>
          <w:bCs/>
          <w:i/>
          <w:iCs/>
          <w:lang w:val="es-ES"/>
        </w:rPr>
        <w:t>Señoras y Señores miembros de Organismos Especializados de las Naciones Unidas</w:t>
      </w:r>
    </w:p>
    <w:p w:rsidR="002F6DD0" w:rsidRPr="00A73AFC" w:rsidRDefault="008C6C29" w:rsidP="004E0613">
      <w:pPr>
        <w:pStyle w:val="ecxmsonormal"/>
        <w:spacing w:after="0" w:line="276" w:lineRule="auto"/>
        <w:jc w:val="both"/>
        <w:rPr>
          <w:b/>
          <w:bCs/>
          <w:i/>
          <w:iCs/>
          <w:lang w:val="es-ES"/>
        </w:rPr>
      </w:pPr>
      <w:r>
        <w:rPr>
          <w:b/>
          <w:bCs/>
          <w:i/>
          <w:iCs/>
          <w:lang w:val="es-ES"/>
        </w:rPr>
        <w:t xml:space="preserve">Señoras y señores </w:t>
      </w:r>
      <w:r w:rsidR="002F6DD0" w:rsidRPr="00A73AFC">
        <w:rPr>
          <w:b/>
          <w:bCs/>
          <w:i/>
          <w:iCs/>
          <w:lang w:val="es-ES"/>
        </w:rPr>
        <w:t>Delegados e integrantes de organizaciones de la Sociedad Civil</w:t>
      </w:r>
    </w:p>
    <w:p w:rsidR="00342D48" w:rsidRPr="00A73AFC" w:rsidRDefault="00342D48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8C6C29" w:rsidRDefault="002F6DD0" w:rsidP="002601B9">
      <w:pPr>
        <w:pStyle w:val="ecxmsonormal"/>
        <w:spacing w:after="0" w:line="276" w:lineRule="auto"/>
        <w:ind w:firstLine="720"/>
        <w:jc w:val="both"/>
        <w:rPr>
          <w:lang w:val="es-ES"/>
        </w:rPr>
      </w:pPr>
      <w:r w:rsidRPr="00A73AFC">
        <w:rPr>
          <w:lang w:val="es-ES"/>
        </w:rPr>
        <w:t xml:space="preserve">Para la Delegación de la República del Paraguay, es un alto honor y una gran responsabilidad iniciar este constructivo diálogo con el </w:t>
      </w:r>
      <w:r w:rsidRPr="00A73AFC">
        <w:rPr>
          <w:spacing w:val="20"/>
          <w:lang w:val="es-ES"/>
        </w:rPr>
        <w:t xml:space="preserve">Comité </w:t>
      </w:r>
      <w:r w:rsidR="00552290" w:rsidRPr="00A73AFC">
        <w:rPr>
          <w:spacing w:val="20"/>
          <w:lang w:val="es-ES"/>
        </w:rPr>
        <w:t>de D</w:t>
      </w:r>
      <w:r w:rsidR="00484D37" w:rsidRPr="00A73AFC">
        <w:rPr>
          <w:spacing w:val="20"/>
          <w:lang w:val="es-ES"/>
        </w:rPr>
        <w:t>erechos Económicos, Sociales y Culturales</w:t>
      </w:r>
      <w:r w:rsidRPr="00A73AFC">
        <w:rPr>
          <w:spacing w:val="20"/>
          <w:lang w:val="es-ES"/>
        </w:rPr>
        <w:t xml:space="preserve">, </w:t>
      </w:r>
      <w:r w:rsidRPr="00A73AFC">
        <w:rPr>
          <w:lang w:val="es-ES"/>
        </w:rPr>
        <w:t xml:space="preserve">a fin de presentar los principales avances, logros y desafíos que tiene nuestro país para hacer efectivos y garantizar el </w:t>
      </w:r>
      <w:r w:rsidR="008C6C29">
        <w:rPr>
          <w:lang w:val="es-ES"/>
        </w:rPr>
        <w:t>acceso</w:t>
      </w:r>
      <w:r w:rsidR="001544F5">
        <w:rPr>
          <w:lang w:val="es-ES"/>
        </w:rPr>
        <w:t xml:space="preserve"> irrestricto a</w:t>
      </w:r>
      <w:r w:rsidRPr="00A73AFC">
        <w:rPr>
          <w:lang w:val="es-ES"/>
        </w:rPr>
        <w:t xml:space="preserve"> los derechos consagrados en los instrumentos nacionales e internacionales de derechos humanos</w:t>
      </w:r>
      <w:r w:rsidR="001544F5">
        <w:rPr>
          <w:lang w:val="es-ES"/>
        </w:rPr>
        <w:t>, particularmente en el Pacto I</w:t>
      </w:r>
      <w:r w:rsidR="00484D37" w:rsidRPr="00A73AFC">
        <w:rPr>
          <w:lang w:val="es-ES"/>
        </w:rPr>
        <w:t>nternacional de Derechos Económicos, Sociales y Culturales</w:t>
      </w:r>
      <w:r w:rsidRPr="00A73AFC">
        <w:rPr>
          <w:lang w:val="es-ES"/>
        </w:rPr>
        <w:t xml:space="preserve">. </w:t>
      </w:r>
    </w:p>
    <w:p w:rsidR="008C6C29" w:rsidRDefault="008C6C29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i/>
          <w:iCs/>
          <w:lang w:val="es-ES"/>
        </w:rPr>
        <w:t xml:space="preserve">             </w:t>
      </w:r>
      <w:r w:rsidR="00A73AFC" w:rsidRPr="00A73AFC">
        <w:rPr>
          <w:lang w:val="es-ES"/>
        </w:rPr>
        <w:t xml:space="preserve"> Destacamos el trabajo</w:t>
      </w:r>
      <w:r w:rsidRPr="00A73AFC">
        <w:rPr>
          <w:lang w:val="es-ES"/>
        </w:rPr>
        <w:t xml:space="preserve"> conjunto que vienen realizando con nuestro país los Órganos de Tratados de Derechos Humanos, Mecanismos y Organismos especializados del Sistema de Naciones Unidas, en el marco de las políticas promovidas por los poderes del Estado, órganos extra poder y la sociedad civil</w:t>
      </w:r>
      <w:r w:rsidR="006A14FE" w:rsidRPr="00A73AFC">
        <w:rPr>
          <w:lang w:val="es-ES"/>
        </w:rPr>
        <w:t>.</w:t>
      </w:r>
    </w:p>
    <w:p w:rsidR="006A14FE" w:rsidRPr="00A73AFC" w:rsidRDefault="006A14FE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FE4A82" w:rsidRDefault="002F6DD0" w:rsidP="00411290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lang w:val="es-ES"/>
        </w:rPr>
        <w:t xml:space="preserve">            En este sentido, Paraguay </w:t>
      </w:r>
      <w:r w:rsidR="000F7988">
        <w:rPr>
          <w:lang w:val="es-ES"/>
        </w:rPr>
        <w:t xml:space="preserve">mantiene </w:t>
      </w:r>
      <w:r w:rsidRPr="00A73AFC">
        <w:rPr>
          <w:lang w:val="es-ES"/>
        </w:rPr>
        <w:t>la invitación</w:t>
      </w:r>
      <w:r w:rsidR="000F7988">
        <w:rPr>
          <w:lang w:val="es-ES"/>
        </w:rPr>
        <w:t xml:space="preserve"> abierta y permanente desde el </w:t>
      </w:r>
      <w:r w:rsidRPr="00A73AFC">
        <w:rPr>
          <w:lang w:val="es-ES"/>
        </w:rPr>
        <w:t xml:space="preserve">año </w:t>
      </w:r>
      <w:r w:rsidR="000F7988">
        <w:rPr>
          <w:lang w:val="es-ES"/>
        </w:rPr>
        <w:t>2003 con todos los mecanismos internacionales de protección de Derechos Humanos</w:t>
      </w:r>
      <w:r w:rsidR="002936F5" w:rsidRPr="00A73AFC">
        <w:rPr>
          <w:lang w:val="es-ES"/>
        </w:rPr>
        <w:t>.</w:t>
      </w:r>
      <w:r w:rsidRPr="00A73AFC">
        <w:rPr>
          <w:lang w:val="es-ES"/>
        </w:rPr>
        <w:t xml:space="preserve"> Asimismo, desde el año 2010, se encuentra en funciones</w:t>
      </w:r>
      <w:r w:rsidR="002936F5" w:rsidRPr="00A73AFC">
        <w:rPr>
          <w:lang w:val="es-ES"/>
        </w:rPr>
        <w:t xml:space="preserve"> en nuestro país</w:t>
      </w:r>
      <w:r w:rsidRPr="00A73AFC">
        <w:rPr>
          <w:lang w:val="es-ES"/>
        </w:rPr>
        <w:t xml:space="preserve"> la Asesoría en Derechos Humanos para Paraguay de la Oficina del Alto Comisionado de las Naciones U</w:t>
      </w:r>
      <w:r w:rsidR="00A73AFC" w:rsidRPr="00A73AFC">
        <w:rPr>
          <w:lang w:val="es-ES"/>
        </w:rPr>
        <w:t xml:space="preserve">nidas para los Derechos </w:t>
      </w:r>
      <w:r w:rsidR="00411290">
        <w:rPr>
          <w:lang w:val="es-ES"/>
        </w:rPr>
        <w:t xml:space="preserve">Humanos, la cual ha sido </w:t>
      </w:r>
      <w:r w:rsidR="00A73AFC" w:rsidRPr="00A73AFC">
        <w:rPr>
          <w:lang w:val="es-ES"/>
        </w:rPr>
        <w:t xml:space="preserve"> fundamental </w:t>
      </w:r>
      <w:r w:rsidR="00411290">
        <w:rPr>
          <w:lang w:val="es-ES"/>
        </w:rPr>
        <w:t xml:space="preserve">en el apoyo a iniciativas </w:t>
      </w:r>
      <w:r w:rsidR="00DE0E5E">
        <w:rPr>
          <w:lang w:val="es-ES"/>
        </w:rPr>
        <w:t>reconocidas</w:t>
      </w:r>
      <w:r w:rsidR="00411290">
        <w:rPr>
          <w:lang w:val="es-ES"/>
        </w:rPr>
        <w:t xml:space="preserve"> como buenas </w:t>
      </w:r>
      <w:r w:rsidR="00DE0E5E">
        <w:rPr>
          <w:lang w:val="es-ES"/>
        </w:rPr>
        <w:t>prácticas</w:t>
      </w:r>
      <w:r w:rsidR="000C656F">
        <w:rPr>
          <w:lang w:val="es-ES"/>
        </w:rPr>
        <w:t xml:space="preserve">. </w:t>
      </w:r>
      <w:r w:rsidR="00FE4A82">
        <w:rPr>
          <w:lang w:val="es-ES"/>
        </w:rPr>
        <w:t xml:space="preserve"> </w:t>
      </w:r>
      <w:r w:rsidR="001544F5">
        <w:rPr>
          <w:lang w:val="es-ES"/>
        </w:rPr>
        <w:t>En este sentido, aprovechamos la oportunidad para agradecer al Alto Comisionado por mantener la presencia de la Asesoría en el Paraguay</w:t>
      </w:r>
      <w:r w:rsidR="00411290">
        <w:rPr>
          <w:lang w:val="es-ES"/>
        </w:rPr>
        <w:t>.</w:t>
      </w:r>
    </w:p>
    <w:p w:rsidR="000C656F" w:rsidRPr="00A73AFC" w:rsidRDefault="000C656F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SV" w:eastAsia="es-ES"/>
        </w:rPr>
      </w:pPr>
      <w:r w:rsidRPr="00A73AFC">
        <w:rPr>
          <w:lang w:val="es-ES"/>
        </w:rPr>
        <w:t xml:space="preserve">           En </w:t>
      </w:r>
      <w:r w:rsidR="000C656F">
        <w:rPr>
          <w:lang w:val="es-ES"/>
        </w:rPr>
        <w:t>relación al</w:t>
      </w:r>
      <w:r w:rsidRPr="00A73AFC">
        <w:rPr>
          <w:lang w:val="es-ES"/>
        </w:rPr>
        <w:t xml:space="preserve"> fortalecimiento de la capacidad institucio</w:t>
      </w:r>
      <w:r w:rsidR="000F7988">
        <w:rPr>
          <w:lang w:val="es-ES"/>
        </w:rPr>
        <w:t>nal del Estado,</w:t>
      </w:r>
      <w:r w:rsidR="007E58DC">
        <w:rPr>
          <w:lang w:val="es-ES"/>
        </w:rPr>
        <w:t xml:space="preserve"> </w:t>
      </w:r>
      <w:r w:rsidRPr="00A73AFC">
        <w:rPr>
          <w:lang w:val="es-ES"/>
        </w:rPr>
        <w:t xml:space="preserve">se ha desarrollado e instalado una  herramienta novedosa y pionera en la región denominada “Sistema de Monitoreo de Recomendaciones” (SIMORE), que </w:t>
      </w:r>
      <w:r w:rsidR="00A73AFC" w:rsidRPr="00A73AFC">
        <w:rPr>
          <w:lang w:val="es-ES"/>
        </w:rPr>
        <w:t xml:space="preserve">facilita </w:t>
      </w:r>
      <w:r w:rsidR="000F7988">
        <w:rPr>
          <w:lang w:val="es-ES"/>
        </w:rPr>
        <w:t xml:space="preserve">la transparencia de gestión y </w:t>
      </w:r>
      <w:r w:rsidRPr="00A73AFC">
        <w:rPr>
          <w:lang w:val="es-ES"/>
        </w:rPr>
        <w:t>el acceso a inf</w:t>
      </w:r>
      <w:r w:rsidR="000F7988">
        <w:rPr>
          <w:lang w:val="es-ES"/>
        </w:rPr>
        <w:t xml:space="preserve">ormación pública </w:t>
      </w:r>
      <w:r w:rsidRPr="00A73AFC">
        <w:rPr>
          <w:lang w:val="es-ES"/>
        </w:rPr>
        <w:t>respecto al grado de cumplimiento de las rec</w:t>
      </w:r>
      <w:r w:rsidR="000F7988">
        <w:rPr>
          <w:lang w:val="es-ES"/>
        </w:rPr>
        <w:t xml:space="preserve">omendaciones internacionales </w:t>
      </w:r>
      <w:r w:rsidRPr="00A73AFC">
        <w:rPr>
          <w:lang w:val="es-ES"/>
        </w:rPr>
        <w:t xml:space="preserve">que ha recibido el Paraguay; y a la vez, permite visualizar los grandes desafíos que aún tenemos para garantizar el </w:t>
      </w:r>
      <w:r w:rsidR="000C656F">
        <w:rPr>
          <w:lang w:val="es-ES"/>
        </w:rPr>
        <w:t>acceso</w:t>
      </w:r>
      <w:r w:rsidR="00E953B4">
        <w:rPr>
          <w:lang w:val="es-ES"/>
        </w:rPr>
        <w:t xml:space="preserve"> irrestricto a</w:t>
      </w:r>
      <w:r w:rsidRPr="00A73AFC">
        <w:rPr>
          <w:lang w:val="es-ES"/>
        </w:rPr>
        <w:t xml:space="preserve"> los derechos humanos en el país. </w:t>
      </w:r>
    </w:p>
    <w:p w:rsidR="00B12659" w:rsidRDefault="00B12659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b/>
          <w:bCs/>
          <w:i/>
          <w:iCs/>
          <w:lang w:val="es-ES"/>
        </w:rPr>
      </w:pPr>
      <w:r w:rsidRPr="00A73AFC">
        <w:rPr>
          <w:lang w:val="es-ES"/>
        </w:rPr>
        <w:t xml:space="preserve">            </w:t>
      </w:r>
      <w:r w:rsidRPr="00A73AFC">
        <w:rPr>
          <w:b/>
          <w:bCs/>
          <w:i/>
          <w:iCs/>
          <w:lang w:val="es-ES"/>
        </w:rPr>
        <w:t> Señor Presidente, Señoras y Señores Expertos,</w:t>
      </w:r>
    </w:p>
    <w:p w:rsidR="00DC41F3" w:rsidRDefault="00DC41F3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A00B4B" w:rsidRDefault="009C1B41" w:rsidP="00A00B4B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A73AFC">
        <w:rPr>
          <w:color w:val="FF0000"/>
          <w:lang w:val="es-ES"/>
        </w:rPr>
        <w:t>Lucha contra la pobreza)</w:t>
      </w:r>
    </w:p>
    <w:p w:rsidR="00C83324" w:rsidRPr="00A73AFC" w:rsidRDefault="00D21F4C" w:rsidP="00A00B4B">
      <w:pPr>
        <w:pStyle w:val="ecxmsonormal"/>
        <w:spacing w:after="0" w:line="276" w:lineRule="auto"/>
        <w:ind w:firstLine="720"/>
        <w:jc w:val="both"/>
        <w:rPr>
          <w:lang w:val="es-SV" w:eastAsia="es-ES"/>
        </w:rPr>
      </w:pPr>
      <w:r w:rsidRPr="00A73AFC">
        <w:rPr>
          <w:lang w:val="es-SV" w:eastAsia="es-ES"/>
        </w:rPr>
        <w:lastRenderedPageBreak/>
        <w:t>El Paragu</w:t>
      </w:r>
      <w:r w:rsidR="00111D0C" w:rsidRPr="00A73AFC">
        <w:rPr>
          <w:lang w:val="es-SV" w:eastAsia="es-ES"/>
        </w:rPr>
        <w:t>ay se encuentra a poco</w:t>
      </w:r>
      <w:r w:rsidRPr="00A73AFC">
        <w:rPr>
          <w:lang w:val="es-SV" w:eastAsia="es-ES"/>
        </w:rPr>
        <w:t xml:space="preserve"> más del año</w:t>
      </w:r>
      <w:r w:rsidR="00C303FD">
        <w:rPr>
          <w:lang w:val="es-SV" w:eastAsia="es-ES"/>
        </w:rPr>
        <w:t xml:space="preserve"> y medio</w:t>
      </w:r>
      <w:r w:rsidRPr="00A73AFC">
        <w:rPr>
          <w:lang w:val="es-SV" w:eastAsia="es-ES"/>
        </w:rPr>
        <w:t xml:space="preserve"> de un nuevo Gobierno, que ha dado muestras de su compromiso e intención de generar y dar continuidad a las políticas, </w:t>
      </w:r>
      <w:r w:rsidR="00E953B4">
        <w:rPr>
          <w:lang w:val="es-SV" w:eastAsia="es-ES"/>
        </w:rPr>
        <w:t xml:space="preserve">planes y </w:t>
      </w:r>
      <w:r w:rsidRPr="00A73AFC">
        <w:rPr>
          <w:lang w:val="es-SV" w:eastAsia="es-ES"/>
        </w:rPr>
        <w:t>programas con enfoque de derechos, que apuntan a mejorar la calidad de vida de nuestra población</w:t>
      </w:r>
      <w:r w:rsidR="00C83324" w:rsidRPr="00A73AFC">
        <w:rPr>
          <w:lang w:val="es-SV" w:eastAsia="es-ES"/>
        </w:rPr>
        <w:t>.</w:t>
      </w:r>
    </w:p>
    <w:p w:rsidR="00C83324" w:rsidRPr="00A73AFC" w:rsidRDefault="00C83324" w:rsidP="004E0613">
      <w:pPr>
        <w:pStyle w:val="ecxmsonormal"/>
        <w:spacing w:after="0" w:line="276" w:lineRule="auto"/>
        <w:ind w:firstLine="720"/>
        <w:jc w:val="both"/>
        <w:rPr>
          <w:lang w:val="es-SV" w:eastAsia="es-ES"/>
        </w:rPr>
      </w:pPr>
    </w:p>
    <w:p w:rsidR="00DB60A9" w:rsidRDefault="00A60E01" w:rsidP="004E0613">
      <w:pPr>
        <w:pStyle w:val="ecxmsonormal"/>
        <w:spacing w:after="0" w:line="276" w:lineRule="auto"/>
        <w:ind w:firstLine="720"/>
        <w:jc w:val="both"/>
        <w:rPr>
          <w:lang w:val="es-PY"/>
        </w:rPr>
      </w:pPr>
      <w:r w:rsidRPr="00A73AFC">
        <w:rPr>
          <w:lang w:val="es-SV" w:eastAsia="es-ES"/>
        </w:rPr>
        <w:t>Si bien el acceso a oportunidades de ing</w:t>
      </w:r>
      <w:r w:rsidR="00FD7E28" w:rsidRPr="00A73AFC">
        <w:rPr>
          <w:lang w:val="es-SV" w:eastAsia="es-ES"/>
        </w:rPr>
        <w:t xml:space="preserve">reso en el Paraguay ha mejorado, la desigualdad en ese </w:t>
      </w:r>
      <w:r w:rsidR="0029627A">
        <w:rPr>
          <w:lang w:val="es-SV" w:eastAsia="es-ES"/>
        </w:rPr>
        <w:t>sentido sigue siendo un desafío para el Estado</w:t>
      </w:r>
      <w:r w:rsidR="00EF1B17" w:rsidRPr="00A73AFC">
        <w:rPr>
          <w:lang w:val="es-ES"/>
        </w:rPr>
        <w:t xml:space="preserve">, </w:t>
      </w:r>
      <w:r w:rsidR="00F356BE" w:rsidRPr="00A73AFC">
        <w:rPr>
          <w:lang w:val="es-ES"/>
        </w:rPr>
        <w:t xml:space="preserve">por tal motivo, el Gobierno nacional </w:t>
      </w:r>
      <w:r w:rsidR="00F356BE" w:rsidRPr="00A73AFC">
        <w:rPr>
          <w:lang w:val="es-PY"/>
        </w:rPr>
        <w:t xml:space="preserve">ha declarado prioridad nacional la reducción de la pobreza en </w:t>
      </w:r>
      <w:r w:rsidR="00C303FD">
        <w:rPr>
          <w:lang w:val="es-PY"/>
        </w:rPr>
        <w:t>agosto</w:t>
      </w:r>
      <w:r w:rsidR="00F356BE" w:rsidRPr="00A73AFC">
        <w:rPr>
          <w:lang w:val="es-PY"/>
        </w:rPr>
        <w:t xml:space="preserve"> de 2013 y en </w:t>
      </w:r>
      <w:r w:rsidR="000E57E8">
        <w:rPr>
          <w:lang w:val="es-ES"/>
        </w:rPr>
        <w:t xml:space="preserve">diciembre de 2014 </w:t>
      </w:r>
      <w:r w:rsidR="00DB60A9">
        <w:rPr>
          <w:lang w:val="es-ES"/>
        </w:rPr>
        <w:t xml:space="preserve">fue aprobado </w:t>
      </w:r>
      <w:r w:rsidR="00DB60A9" w:rsidRPr="00A73AFC">
        <w:rPr>
          <w:lang w:val="es-ES"/>
        </w:rPr>
        <w:t xml:space="preserve">el </w:t>
      </w:r>
      <w:r w:rsidR="00E953B4">
        <w:rPr>
          <w:lang w:val="es-ES"/>
        </w:rPr>
        <w:t>“</w:t>
      </w:r>
      <w:r w:rsidR="00DB60A9" w:rsidRPr="00A73AFC">
        <w:rPr>
          <w:i/>
          <w:lang w:val="es-ES"/>
        </w:rPr>
        <w:t>P</w:t>
      </w:r>
      <w:r w:rsidR="00DB60A9">
        <w:rPr>
          <w:i/>
          <w:lang w:val="es-ES"/>
        </w:rPr>
        <w:t xml:space="preserve">lan </w:t>
      </w:r>
      <w:r w:rsidR="00DB60A9" w:rsidRPr="00A73AFC">
        <w:rPr>
          <w:i/>
          <w:lang w:val="es-ES"/>
        </w:rPr>
        <w:t>Nacional de Desarrollo Paraguay 2030</w:t>
      </w:r>
      <w:r w:rsidR="00DB60A9" w:rsidRPr="00A73AFC">
        <w:rPr>
          <w:lang w:val="es-PY"/>
        </w:rPr>
        <w:t>”</w:t>
      </w:r>
      <w:r w:rsidR="00E953B4">
        <w:rPr>
          <w:lang w:val="es-PY"/>
        </w:rPr>
        <w:t>,</w:t>
      </w:r>
      <w:r w:rsidR="00DB60A9">
        <w:rPr>
          <w:lang w:val="es-PY"/>
        </w:rPr>
        <w:t xml:space="preserve"> que </w:t>
      </w:r>
      <w:r w:rsidR="000E57E8">
        <w:rPr>
          <w:lang w:val="es-PY"/>
        </w:rPr>
        <w:t xml:space="preserve">da continuidad </w:t>
      </w:r>
      <w:r w:rsidR="00DB60A9">
        <w:rPr>
          <w:lang w:val="es-PY"/>
        </w:rPr>
        <w:t xml:space="preserve">y </w:t>
      </w:r>
      <w:r w:rsidR="00DB60A9" w:rsidRPr="00A73AFC">
        <w:rPr>
          <w:lang w:val="es-PY"/>
        </w:rPr>
        <w:t>consolida una política social integral</w:t>
      </w:r>
      <w:r w:rsidR="000E57E8">
        <w:rPr>
          <w:lang w:val="es-PY"/>
        </w:rPr>
        <w:t>,</w:t>
      </w:r>
      <w:r w:rsidR="00DB60A9" w:rsidRPr="00A73AFC">
        <w:rPr>
          <w:lang w:val="es-PY"/>
        </w:rPr>
        <w:t xml:space="preserve"> con la inclusión en forma precisa de todos los elementos multidimensionales de la pobreza</w:t>
      </w:r>
      <w:r w:rsidR="008534DA">
        <w:rPr>
          <w:lang w:val="es-PY"/>
        </w:rPr>
        <w:t>.</w:t>
      </w:r>
    </w:p>
    <w:p w:rsidR="008534DA" w:rsidRDefault="008534DA" w:rsidP="004E0613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D21F4C" w:rsidRPr="00A73AFC" w:rsidRDefault="00DB60A9" w:rsidP="004E0613">
      <w:pPr>
        <w:pStyle w:val="ecxmsonormal"/>
        <w:spacing w:after="0" w:line="276" w:lineRule="auto"/>
        <w:ind w:firstLine="720"/>
        <w:jc w:val="both"/>
        <w:rPr>
          <w:lang w:val="es-ES"/>
        </w:rPr>
      </w:pPr>
      <w:r>
        <w:rPr>
          <w:lang w:val="es-PY"/>
        </w:rPr>
        <w:t xml:space="preserve">En este marco </w:t>
      </w:r>
      <w:r w:rsidR="008534DA">
        <w:rPr>
          <w:lang w:val="es-PY"/>
        </w:rPr>
        <w:t>igualmente está</w:t>
      </w:r>
      <w:r>
        <w:rPr>
          <w:lang w:val="es-PY"/>
        </w:rPr>
        <w:t xml:space="preserve"> contemplado </w:t>
      </w:r>
      <w:r w:rsidR="00F356BE" w:rsidRPr="00A73AFC">
        <w:rPr>
          <w:lang w:val="es-PY"/>
        </w:rPr>
        <w:t>el “</w:t>
      </w:r>
      <w:r>
        <w:rPr>
          <w:i/>
          <w:lang w:val="es-PY"/>
        </w:rPr>
        <w:t xml:space="preserve">Plan </w:t>
      </w:r>
      <w:r w:rsidR="00F356BE" w:rsidRPr="00A73AFC">
        <w:rPr>
          <w:i/>
          <w:lang w:val="es-PY"/>
        </w:rPr>
        <w:t>Nacional de Reducción de la Pobreza Extrema</w:t>
      </w:r>
      <w:r w:rsidR="008534DA">
        <w:rPr>
          <w:i/>
          <w:lang w:val="es-PY"/>
        </w:rPr>
        <w:t xml:space="preserve"> -</w:t>
      </w:r>
      <w:r w:rsidR="00F356BE" w:rsidRPr="00A73AFC">
        <w:rPr>
          <w:i/>
          <w:lang w:val="es-PY"/>
        </w:rPr>
        <w:t xml:space="preserve"> Sembrando Oportunidades</w:t>
      </w:r>
      <w:r w:rsidR="008534DA">
        <w:rPr>
          <w:i/>
          <w:lang w:val="es-PY"/>
        </w:rPr>
        <w:t>”</w:t>
      </w:r>
      <w:r>
        <w:rPr>
          <w:lang w:val="es-PY"/>
        </w:rPr>
        <w:t xml:space="preserve"> cuyo</w:t>
      </w:r>
      <w:r w:rsidR="008534DA">
        <w:rPr>
          <w:lang w:val="es-PY"/>
        </w:rPr>
        <w:t xml:space="preserve"> </w:t>
      </w:r>
      <w:r w:rsidR="00F356BE" w:rsidRPr="00A73AFC">
        <w:rPr>
          <w:lang w:val="es-PY"/>
        </w:rPr>
        <w:t>objetivo</w:t>
      </w:r>
      <w:r>
        <w:rPr>
          <w:lang w:val="es-PY"/>
        </w:rPr>
        <w:t xml:space="preserve"> es</w:t>
      </w:r>
      <w:r w:rsidR="00F356BE" w:rsidRPr="00A73AFC">
        <w:rPr>
          <w:lang w:val="es-PY"/>
        </w:rPr>
        <w:t xml:space="preserve"> aumentar los ingresos y el acceso a servicios socia</w:t>
      </w:r>
      <w:r w:rsidR="00C303FD">
        <w:rPr>
          <w:lang w:val="es-PY"/>
        </w:rPr>
        <w:t xml:space="preserve">les de las familias en situación de pobreza y </w:t>
      </w:r>
      <w:r w:rsidR="00F356BE" w:rsidRPr="00A73AFC">
        <w:rPr>
          <w:lang w:val="es-PY"/>
        </w:rPr>
        <w:t xml:space="preserve">vulnerabilidad. </w:t>
      </w:r>
    </w:p>
    <w:p w:rsidR="008169E5" w:rsidRPr="00A73AFC" w:rsidRDefault="008169E5" w:rsidP="004E0613">
      <w:pPr>
        <w:pStyle w:val="ecxmsonormal"/>
        <w:spacing w:after="0" w:line="276" w:lineRule="auto"/>
        <w:jc w:val="both"/>
        <w:rPr>
          <w:lang w:val="es-PY"/>
        </w:rPr>
      </w:pPr>
    </w:p>
    <w:p w:rsidR="00A528AB" w:rsidRPr="00A73AFC" w:rsidRDefault="00347AFE" w:rsidP="00A94CD8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lang w:val="es-PY"/>
        </w:rPr>
        <w:tab/>
      </w:r>
      <w:r w:rsidR="00E953B4">
        <w:rPr>
          <w:lang w:val="es-PY"/>
        </w:rPr>
        <w:t>Al mismo tiempo deseamos</w:t>
      </w:r>
      <w:r w:rsidR="008534DA">
        <w:rPr>
          <w:lang w:val="es-PY"/>
        </w:rPr>
        <w:t xml:space="preserve"> </w:t>
      </w:r>
      <w:r w:rsidRPr="00A73AFC">
        <w:rPr>
          <w:lang w:val="es-PY"/>
        </w:rPr>
        <w:t xml:space="preserve">mencionar otro programa </w:t>
      </w:r>
      <w:r w:rsidR="008534DA">
        <w:rPr>
          <w:lang w:val="es-PY"/>
        </w:rPr>
        <w:t>“</w:t>
      </w:r>
      <w:proofErr w:type="spellStart"/>
      <w:r w:rsidR="008534DA" w:rsidRPr="00A73AFC">
        <w:rPr>
          <w:lang w:val="es-PY"/>
        </w:rPr>
        <w:t>Tekoporã</w:t>
      </w:r>
      <w:proofErr w:type="spellEnd"/>
      <w:r w:rsidR="008534DA">
        <w:rPr>
          <w:lang w:val="es-PY"/>
        </w:rPr>
        <w:t>” que significa “bienestar” o “buen vivir”</w:t>
      </w:r>
      <w:r w:rsidR="00D34F7C">
        <w:rPr>
          <w:lang w:val="es-PY"/>
        </w:rPr>
        <w:t xml:space="preserve"> en guaraní</w:t>
      </w:r>
      <w:r w:rsidR="00343529" w:rsidRPr="00A73AFC">
        <w:rPr>
          <w:lang w:val="es-PY"/>
        </w:rPr>
        <w:t xml:space="preserve">, </w:t>
      </w:r>
      <w:r w:rsidR="00E953B4">
        <w:rPr>
          <w:lang w:val="es-SV" w:eastAsia="es-ES"/>
        </w:rPr>
        <w:t>que</w:t>
      </w:r>
      <w:r w:rsidR="008534DA">
        <w:rPr>
          <w:lang w:val="es-SV" w:eastAsia="es-ES"/>
        </w:rPr>
        <w:t xml:space="preserve"> </w:t>
      </w:r>
      <w:r w:rsidR="00343529" w:rsidRPr="00A73AFC">
        <w:rPr>
          <w:lang w:val="es-SV" w:eastAsia="es-ES"/>
        </w:rPr>
        <w:t xml:space="preserve">consiste en transferencias monetarias </w:t>
      </w:r>
      <w:r w:rsidR="008534DA">
        <w:rPr>
          <w:lang w:val="es-SV" w:eastAsia="es-ES"/>
        </w:rPr>
        <w:t>con corresponsabilidad a los participantes.</w:t>
      </w:r>
      <w:r w:rsidR="00343529" w:rsidRPr="00A73AFC">
        <w:rPr>
          <w:lang w:val="es-PY"/>
        </w:rPr>
        <w:t xml:space="preserve"> </w:t>
      </w:r>
      <w:r w:rsidR="00D34F7C">
        <w:rPr>
          <w:lang w:val="es-PY"/>
        </w:rPr>
        <w:t>Es de señalar que e</w:t>
      </w:r>
      <w:r w:rsidR="008534DA">
        <w:rPr>
          <w:lang w:val="es-PY"/>
        </w:rPr>
        <w:t xml:space="preserve">ste Programa </w:t>
      </w:r>
      <w:r w:rsidR="002C0C01" w:rsidRPr="00A73AFC">
        <w:rPr>
          <w:lang w:val="es-PY"/>
        </w:rPr>
        <w:t>ha trascendido</w:t>
      </w:r>
      <w:r w:rsidR="00DA238E">
        <w:rPr>
          <w:lang w:val="es-PY"/>
        </w:rPr>
        <w:t xml:space="preserve"> tres períodos gubername</w:t>
      </w:r>
      <w:r w:rsidR="001A0E3C">
        <w:rPr>
          <w:lang w:val="es-PY"/>
        </w:rPr>
        <w:t>ntales y tiene un impacto</w:t>
      </w:r>
      <w:r w:rsidR="00D60C2B" w:rsidRPr="00A73AFC">
        <w:rPr>
          <w:lang w:val="es-ES"/>
        </w:rPr>
        <w:t xml:space="preserve"> en</w:t>
      </w:r>
      <w:r w:rsidR="001A0E3C">
        <w:rPr>
          <w:lang w:val="es-ES"/>
        </w:rPr>
        <w:t xml:space="preserve"> familias en</w:t>
      </w:r>
      <w:r w:rsidR="00D60C2B" w:rsidRPr="00A73AFC">
        <w:rPr>
          <w:lang w:val="es-ES"/>
        </w:rPr>
        <w:t xml:space="preserve"> situaci</w:t>
      </w:r>
      <w:r w:rsidR="00EE4FD6" w:rsidRPr="00A73AFC">
        <w:rPr>
          <w:lang w:val="es-ES"/>
        </w:rPr>
        <w:t>ón de pobreza y pobreza extrema</w:t>
      </w:r>
      <w:r w:rsidR="001A0E3C">
        <w:rPr>
          <w:lang w:val="es-ES"/>
        </w:rPr>
        <w:t xml:space="preserve"> </w:t>
      </w:r>
      <w:r w:rsidR="00D34F7C">
        <w:rPr>
          <w:lang w:val="es-ES"/>
        </w:rPr>
        <w:t>contribuye</w:t>
      </w:r>
      <w:r w:rsidR="001A0E3C">
        <w:rPr>
          <w:lang w:val="es-ES"/>
        </w:rPr>
        <w:t xml:space="preserve">ndo </w:t>
      </w:r>
      <w:r w:rsidR="00F0523C">
        <w:rPr>
          <w:lang w:val="es-ES"/>
        </w:rPr>
        <w:t>a su segurida</w:t>
      </w:r>
      <w:r w:rsidR="00DE095C">
        <w:rPr>
          <w:lang w:val="es-ES"/>
        </w:rPr>
        <w:t>d alimentaria</w:t>
      </w:r>
      <w:r w:rsidR="001A0E3C">
        <w:rPr>
          <w:lang w:val="es-ES"/>
        </w:rPr>
        <w:t>,</w:t>
      </w:r>
      <w:r w:rsidR="00DE095C">
        <w:rPr>
          <w:lang w:val="es-ES"/>
        </w:rPr>
        <w:t xml:space="preserve"> </w:t>
      </w:r>
      <w:r w:rsidR="00F0523C">
        <w:rPr>
          <w:lang w:val="es-ES"/>
        </w:rPr>
        <w:t>salud y educación</w:t>
      </w:r>
      <w:r w:rsidR="00E953B4">
        <w:rPr>
          <w:lang w:val="es-ES"/>
        </w:rPr>
        <w:t>.</w:t>
      </w:r>
      <w:r w:rsidR="00F0523C">
        <w:rPr>
          <w:lang w:val="es-ES"/>
        </w:rPr>
        <w:t xml:space="preserve"> </w:t>
      </w:r>
      <w:r w:rsidR="00241C7E" w:rsidRPr="00A73AFC">
        <w:rPr>
          <w:lang w:val="es-ES"/>
        </w:rPr>
        <w:t>Para el presente</w:t>
      </w:r>
      <w:r w:rsidR="002454B1" w:rsidRPr="00A73AFC">
        <w:rPr>
          <w:lang w:val="es-ES"/>
        </w:rPr>
        <w:t xml:space="preserve"> año, ha </w:t>
      </w:r>
      <w:r w:rsidR="008203F8">
        <w:rPr>
          <w:lang w:val="es-ES"/>
        </w:rPr>
        <w:t>sido aprobado</w:t>
      </w:r>
      <w:r w:rsidR="00A531EA">
        <w:rPr>
          <w:lang w:val="es-ES"/>
        </w:rPr>
        <w:t xml:space="preserve">  </w:t>
      </w:r>
      <w:r w:rsidR="008203F8">
        <w:rPr>
          <w:lang w:val="es-ES"/>
        </w:rPr>
        <w:t>por</w:t>
      </w:r>
      <w:r w:rsidR="00A531EA">
        <w:rPr>
          <w:lang w:val="es-ES"/>
        </w:rPr>
        <w:t xml:space="preserve"> el </w:t>
      </w:r>
      <w:r w:rsidR="008203F8">
        <w:rPr>
          <w:lang w:val="es-ES"/>
        </w:rPr>
        <w:t>Congreso</w:t>
      </w:r>
      <w:r w:rsidR="00A531EA">
        <w:rPr>
          <w:lang w:val="es-ES"/>
        </w:rPr>
        <w:t xml:space="preserve"> Nacional </w:t>
      </w:r>
      <w:r w:rsidR="008203F8">
        <w:rPr>
          <w:lang w:val="es-ES"/>
        </w:rPr>
        <w:t>el presupuesto que permite ampliar la</w:t>
      </w:r>
      <w:r w:rsidR="00A531EA">
        <w:rPr>
          <w:lang w:val="es-ES"/>
        </w:rPr>
        <w:t xml:space="preserve"> cobertura</w:t>
      </w:r>
      <w:r w:rsidR="008203F8">
        <w:rPr>
          <w:lang w:val="es-ES"/>
        </w:rPr>
        <w:t xml:space="preserve"> y llegar a</w:t>
      </w:r>
      <w:r w:rsidR="00A43052" w:rsidRPr="00A73AFC">
        <w:rPr>
          <w:lang w:val="es-ES"/>
        </w:rPr>
        <w:t xml:space="preserve"> 130.000 familias</w:t>
      </w:r>
      <w:r w:rsidR="00A531EA">
        <w:rPr>
          <w:lang w:val="es-ES"/>
        </w:rPr>
        <w:t>.</w:t>
      </w:r>
      <w:r w:rsidR="002454B1" w:rsidRPr="00A73AFC">
        <w:rPr>
          <w:lang w:val="es-ES"/>
        </w:rPr>
        <w:t xml:space="preserve"> </w:t>
      </w:r>
      <w:r w:rsidR="00396423" w:rsidRPr="00A73AFC">
        <w:rPr>
          <w:lang w:val="es-ES"/>
        </w:rPr>
        <w:t xml:space="preserve"> </w:t>
      </w:r>
      <w:r w:rsidR="00A94CD8">
        <w:rPr>
          <w:lang w:val="es-ES"/>
        </w:rPr>
        <w:t>El proc</w:t>
      </w:r>
      <w:r w:rsidR="00A528AB" w:rsidRPr="00A73AFC">
        <w:rPr>
          <w:lang w:val="es-ES"/>
        </w:rPr>
        <w:t xml:space="preserve">eso de </w:t>
      </w:r>
      <w:r w:rsidR="00186B6C" w:rsidRPr="00A73AFC">
        <w:rPr>
          <w:lang w:val="es-ES"/>
        </w:rPr>
        <w:t>p</w:t>
      </w:r>
      <w:r w:rsidR="00A528AB" w:rsidRPr="00A73AFC">
        <w:rPr>
          <w:lang w:val="es-ES"/>
        </w:rPr>
        <w:t>agos</w:t>
      </w:r>
      <w:r w:rsidR="00A94CD8">
        <w:rPr>
          <w:lang w:val="es-ES"/>
        </w:rPr>
        <w:t xml:space="preserve"> de este programa ha obtenido</w:t>
      </w:r>
      <w:r w:rsidR="00A528AB" w:rsidRPr="00A73AFC">
        <w:rPr>
          <w:lang w:val="es-ES"/>
        </w:rPr>
        <w:t xml:space="preserve"> el Certific</w:t>
      </w:r>
      <w:r w:rsidR="00A94CD8">
        <w:rPr>
          <w:lang w:val="es-ES"/>
        </w:rPr>
        <w:t xml:space="preserve">ado de calidad ISO 9001:2008, convirtiéndose en </w:t>
      </w:r>
      <w:r w:rsidR="00334449" w:rsidRPr="00A73AFC">
        <w:rPr>
          <w:lang w:val="es-ES"/>
        </w:rPr>
        <w:t>un hito</w:t>
      </w:r>
      <w:r w:rsidR="00A57F26">
        <w:rPr>
          <w:lang w:val="es-ES"/>
        </w:rPr>
        <w:t xml:space="preserve">, pues es la </w:t>
      </w:r>
      <w:r w:rsidR="00A528AB" w:rsidRPr="00A73AFC">
        <w:rPr>
          <w:lang w:val="es-ES"/>
        </w:rPr>
        <w:t>primera vez que un Programa Público</w:t>
      </w:r>
      <w:r w:rsidR="008203F8">
        <w:rPr>
          <w:lang w:val="es-ES"/>
        </w:rPr>
        <w:t xml:space="preserve"> d</w:t>
      </w:r>
      <w:r w:rsidR="008203F8" w:rsidRPr="00A73AFC">
        <w:rPr>
          <w:lang w:val="es-ES"/>
        </w:rPr>
        <w:t>el área social</w:t>
      </w:r>
      <w:r w:rsidR="00A528AB" w:rsidRPr="00A73AFC">
        <w:rPr>
          <w:lang w:val="es-ES"/>
        </w:rPr>
        <w:t xml:space="preserve"> implementado por el Paraguay logra u</w:t>
      </w:r>
      <w:r w:rsidR="00334449" w:rsidRPr="00A73AFC">
        <w:rPr>
          <w:lang w:val="es-ES"/>
        </w:rPr>
        <w:t>na certificación internacional.</w:t>
      </w:r>
      <w:r w:rsidR="00A531EA">
        <w:rPr>
          <w:lang w:val="es-ES"/>
        </w:rPr>
        <w:t xml:space="preserve"> </w:t>
      </w:r>
    </w:p>
    <w:p w:rsidR="00EE4FD6" w:rsidRPr="00A73AFC" w:rsidRDefault="00EE4FD6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8203F8" w:rsidRPr="00A73AFC" w:rsidRDefault="00966AA7" w:rsidP="004E0613">
      <w:pPr>
        <w:pStyle w:val="ecxmsonormal"/>
        <w:spacing w:after="0" w:line="276" w:lineRule="auto"/>
        <w:jc w:val="both"/>
        <w:rPr>
          <w:lang w:val="es-PY"/>
        </w:rPr>
      </w:pPr>
      <w:r w:rsidRPr="00A73AFC">
        <w:rPr>
          <w:lang w:val="es-PY"/>
        </w:rPr>
        <w:tab/>
        <w:t xml:space="preserve">Otro dato </w:t>
      </w:r>
      <w:r w:rsidR="009B5F43">
        <w:rPr>
          <w:lang w:val="es-PY"/>
        </w:rPr>
        <w:t>muy importante es señalar</w:t>
      </w:r>
      <w:r w:rsidR="00497B21" w:rsidRPr="00A73AFC">
        <w:rPr>
          <w:lang w:val="es-PY"/>
        </w:rPr>
        <w:t xml:space="preserve"> que la pobreza</w:t>
      </w:r>
      <w:r w:rsidR="00CC68C2" w:rsidRPr="00A73AFC">
        <w:rPr>
          <w:lang w:val="es-PY"/>
        </w:rPr>
        <w:t xml:space="preserve"> extrema</w:t>
      </w:r>
      <w:r w:rsidR="009B5F43">
        <w:rPr>
          <w:lang w:val="es-PY"/>
        </w:rPr>
        <w:t xml:space="preserve"> que hasta el 2011</w:t>
      </w:r>
      <w:r w:rsidR="00497B21" w:rsidRPr="00A73AFC">
        <w:rPr>
          <w:lang w:val="es-PY"/>
        </w:rPr>
        <w:t xml:space="preserve"> </w:t>
      </w:r>
      <w:r w:rsidR="008203F8">
        <w:rPr>
          <w:lang w:val="es-PY"/>
        </w:rPr>
        <w:t>se situaba alrededor del</w:t>
      </w:r>
      <w:r w:rsidR="00A57F26">
        <w:rPr>
          <w:lang w:val="es-PY"/>
        </w:rPr>
        <w:t xml:space="preserve"> </w:t>
      </w:r>
      <w:r w:rsidR="00261D20" w:rsidRPr="00A73AFC">
        <w:rPr>
          <w:lang w:val="es-PY"/>
        </w:rPr>
        <w:t>18</w:t>
      </w:r>
      <w:r w:rsidR="009B5F43">
        <w:rPr>
          <w:lang w:val="es-PY"/>
        </w:rPr>
        <w:t>% de la población tuvo una significativa disminución</w:t>
      </w:r>
      <w:r w:rsidR="00A57F26">
        <w:rPr>
          <w:lang w:val="es-PY"/>
        </w:rPr>
        <w:t xml:space="preserve"> a</w:t>
      </w:r>
      <w:r w:rsidR="009B5F43">
        <w:rPr>
          <w:lang w:val="es-PY"/>
        </w:rPr>
        <w:t>l</w:t>
      </w:r>
      <w:r w:rsidR="00C016A6">
        <w:rPr>
          <w:lang w:val="es-PY"/>
        </w:rPr>
        <w:t xml:space="preserve"> 10</w:t>
      </w:r>
      <w:r w:rsidR="009B5F43">
        <w:rPr>
          <w:lang w:val="es-PY"/>
        </w:rPr>
        <w:t>% en la última medición</w:t>
      </w:r>
      <w:r w:rsidR="00C016A6">
        <w:rPr>
          <w:lang w:val="es-PY"/>
        </w:rPr>
        <w:t>.</w:t>
      </w:r>
      <w:r w:rsidR="00261D20" w:rsidRPr="00A73AFC">
        <w:rPr>
          <w:lang w:val="es-PY"/>
        </w:rPr>
        <w:t xml:space="preserve"> </w:t>
      </w:r>
    </w:p>
    <w:p w:rsidR="009B5F43" w:rsidRDefault="009B5F43" w:rsidP="004E0613">
      <w:pPr>
        <w:pStyle w:val="ecxmsonormal"/>
        <w:spacing w:after="0" w:line="276" w:lineRule="auto"/>
        <w:jc w:val="both"/>
        <w:rPr>
          <w:color w:val="FF0000"/>
          <w:lang w:val="es-PY"/>
        </w:rPr>
      </w:pPr>
    </w:p>
    <w:p w:rsidR="008F5908" w:rsidRDefault="00DC41F3" w:rsidP="004E0613">
      <w:pPr>
        <w:pStyle w:val="ecxmsonormal"/>
        <w:spacing w:after="0" w:line="276" w:lineRule="auto"/>
        <w:jc w:val="both"/>
        <w:rPr>
          <w:color w:val="FF0000"/>
          <w:lang w:val="es-PY"/>
        </w:rPr>
      </w:pPr>
      <w:r w:rsidRPr="00B0518D">
        <w:rPr>
          <w:color w:val="FF0000"/>
          <w:lang w:val="es-PY"/>
        </w:rPr>
        <w:t>(Adultos M</w:t>
      </w:r>
      <w:r w:rsidR="009C1B41" w:rsidRPr="00B0518D">
        <w:rPr>
          <w:color w:val="FF0000"/>
          <w:lang w:val="es-PY"/>
        </w:rPr>
        <w:t>ayores)</w:t>
      </w:r>
    </w:p>
    <w:p w:rsidR="00A00B4B" w:rsidRPr="00B0518D" w:rsidRDefault="00A00B4B" w:rsidP="004E0613">
      <w:pPr>
        <w:pStyle w:val="ecxmsonormal"/>
        <w:spacing w:after="0" w:line="276" w:lineRule="auto"/>
        <w:jc w:val="both"/>
        <w:rPr>
          <w:color w:val="FF0000"/>
          <w:lang w:val="es-PY"/>
        </w:rPr>
      </w:pPr>
    </w:p>
    <w:p w:rsidR="00A719E7" w:rsidRDefault="00DE6B8F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  <w:r>
        <w:rPr>
          <w:lang w:val="es-PY"/>
        </w:rPr>
        <w:t>En el marco de las políticas de atención a las personas adultas mayores, n</w:t>
      </w:r>
      <w:r w:rsidR="008F5908" w:rsidRPr="00A73AFC">
        <w:rPr>
          <w:lang w:val="es-PY"/>
        </w:rPr>
        <w:t xml:space="preserve">os permitimos mencionar </w:t>
      </w:r>
      <w:r>
        <w:rPr>
          <w:lang w:val="es-PY"/>
        </w:rPr>
        <w:t xml:space="preserve">el </w:t>
      </w:r>
      <w:r w:rsidRPr="00DE6B8F">
        <w:rPr>
          <w:i/>
          <w:lang w:val="es-PY"/>
        </w:rPr>
        <w:t xml:space="preserve">“Programa de </w:t>
      </w:r>
      <w:r w:rsidR="00A719E7" w:rsidRPr="00DE6B8F">
        <w:rPr>
          <w:i/>
          <w:lang w:val="es-PY"/>
        </w:rPr>
        <w:t>Pensión Alimentaria para Adultos Mayores</w:t>
      </w:r>
      <w:r w:rsidRPr="00DE6B8F">
        <w:rPr>
          <w:i/>
          <w:lang w:val="es-PY"/>
        </w:rPr>
        <w:t xml:space="preserve"> en Situación de Pobreza”</w:t>
      </w:r>
      <w:r>
        <w:rPr>
          <w:lang w:val="es-PY"/>
        </w:rPr>
        <w:t>,</w:t>
      </w:r>
      <w:r w:rsidR="00A719E7">
        <w:rPr>
          <w:lang w:val="es-PY"/>
        </w:rPr>
        <w:t xml:space="preserve"> el cual a diciembre de 2013 tenía una cobertura de 93</w:t>
      </w:r>
      <w:r>
        <w:rPr>
          <w:lang w:val="es-PY"/>
        </w:rPr>
        <w:t>.</w:t>
      </w:r>
      <w:r w:rsidR="00A719E7">
        <w:rPr>
          <w:lang w:val="es-PY"/>
        </w:rPr>
        <w:t>00</w:t>
      </w:r>
      <w:r w:rsidR="009B751C">
        <w:rPr>
          <w:lang w:val="es-PY"/>
        </w:rPr>
        <w:t>0 participantes. A</w:t>
      </w:r>
      <w:r w:rsidR="00D665C7">
        <w:rPr>
          <w:lang w:val="es-PY"/>
        </w:rPr>
        <w:t xml:space="preserve">l </w:t>
      </w:r>
      <w:r w:rsidR="00A719E7">
        <w:rPr>
          <w:lang w:val="es-PY"/>
        </w:rPr>
        <w:t xml:space="preserve">2014 la cobertura del mismo es de 136.238 participantes, con lo cual podemos destacar una ampliación </w:t>
      </w:r>
      <w:r w:rsidR="006A5EA0">
        <w:rPr>
          <w:lang w:val="es-PY"/>
        </w:rPr>
        <w:t>de má</w:t>
      </w:r>
      <w:r w:rsidR="00193B0B">
        <w:rPr>
          <w:lang w:val="es-PY"/>
        </w:rPr>
        <w:t>s del 45</w:t>
      </w:r>
      <w:r w:rsidR="00A719E7">
        <w:rPr>
          <w:lang w:val="es-PY"/>
        </w:rPr>
        <w:t xml:space="preserve"> </w:t>
      </w:r>
      <w:r w:rsidR="00A719E7" w:rsidRPr="00A73AFC">
        <w:rPr>
          <w:lang w:val="es-PY"/>
        </w:rPr>
        <w:t>%</w:t>
      </w:r>
      <w:r w:rsidR="00A719E7">
        <w:rPr>
          <w:lang w:val="es-PY"/>
        </w:rPr>
        <w:t>.</w:t>
      </w:r>
      <w:r>
        <w:rPr>
          <w:lang w:val="es-PY"/>
        </w:rPr>
        <w:t xml:space="preserve"> Igualmente, este año se inicia la construcción de hospitales especializados en atención a personas adultas mayores.</w:t>
      </w:r>
    </w:p>
    <w:p w:rsidR="004E0613" w:rsidRDefault="00A719E7" w:rsidP="004E0613">
      <w:pPr>
        <w:pStyle w:val="ecxmsonormal"/>
        <w:spacing w:after="0" w:line="276" w:lineRule="auto"/>
        <w:jc w:val="both"/>
        <w:rPr>
          <w:lang w:val="es-PY"/>
        </w:rPr>
      </w:pPr>
      <w:r>
        <w:rPr>
          <w:lang w:val="es-PY"/>
        </w:rPr>
        <w:t xml:space="preserve"> </w:t>
      </w:r>
    </w:p>
    <w:p w:rsidR="00F06802" w:rsidRPr="00B0518D" w:rsidRDefault="009C1B41" w:rsidP="004E0613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B0518D">
        <w:rPr>
          <w:color w:val="FF0000"/>
          <w:lang w:val="es-ES"/>
        </w:rPr>
        <w:t>(Salud)</w:t>
      </w:r>
    </w:p>
    <w:p w:rsidR="00AC0462" w:rsidRDefault="00056AA4" w:rsidP="007E58DC">
      <w:pPr>
        <w:pStyle w:val="ecxmsonormal"/>
        <w:spacing w:after="0" w:line="276" w:lineRule="auto"/>
        <w:ind w:firstLine="720"/>
        <w:jc w:val="both"/>
        <w:rPr>
          <w:lang w:val="es-ES"/>
        </w:rPr>
      </w:pPr>
      <w:r w:rsidRPr="00A73AFC">
        <w:rPr>
          <w:lang w:val="es-ES"/>
        </w:rPr>
        <w:t>En lo que respecta al derecho a la</w:t>
      </w:r>
      <w:r w:rsidR="00F06802" w:rsidRPr="00A73AFC">
        <w:rPr>
          <w:lang w:val="es-ES"/>
        </w:rPr>
        <w:t xml:space="preserve"> salud,</w:t>
      </w:r>
      <w:r w:rsidR="00A65FF7" w:rsidRPr="00A73AFC">
        <w:rPr>
          <w:lang w:val="es-ES"/>
        </w:rPr>
        <w:t xml:space="preserve"> </w:t>
      </w:r>
      <w:r w:rsidR="007C0A26">
        <w:rPr>
          <w:lang w:val="es-ES"/>
        </w:rPr>
        <w:t xml:space="preserve">para </w:t>
      </w:r>
      <w:r w:rsidR="00837175" w:rsidRPr="00A73AFC">
        <w:rPr>
          <w:lang w:val="es-ES"/>
        </w:rPr>
        <w:t>el presente añ</w:t>
      </w:r>
      <w:r w:rsidR="006330D2" w:rsidRPr="00A73AFC">
        <w:rPr>
          <w:lang w:val="es-ES"/>
        </w:rPr>
        <w:t xml:space="preserve">o se pretende fortalecer la respuesta a sectores vulnerables, como también iniciar nuevas construcciones </w:t>
      </w:r>
      <w:r w:rsidR="00063809" w:rsidRPr="00A73AFC">
        <w:rPr>
          <w:lang w:val="es-ES"/>
        </w:rPr>
        <w:t xml:space="preserve">de </w:t>
      </w:r>
      <w:r w:rsidR="00B54FEB" w:rsidRPr="00A73AFC">
        <w:rPr>
          <w:lang w:val="es-ES"/>
        </w:rPr>
        <w:t xml:space="preserve">más </w:t>
      </w:r>
      <w:r w:rsidR="0032191A" w:rsidRPr="00A73AFC">
        <w:rPr>
          <w:lang w:val="es-ES"/>
        </w:rPr>
        <w:t>hospitales y centros as</w:t>
      </w:r>
      <w:r w:rsidR="00722E4D">
        <w:rPr>
          <w:lang w:val="es-ES"/>
        </w:rPr>
        <w:t>i</w:t>
      </w:r>
      <w:r w:rsidR="00AC0462">
        <w:rPr>
          <w:lang w:val="es-ES"/>
        </w:rPr>
        <w:t xml:space="preserve">stenciales de servicio público. </w:t>
      </w:r>
      <w:r w:rsidR="000A5C7C" w:rsidRPr="00A73AFC">
        <w:rPr>
          <w:lang w:val="es-ES"/>
        </w:rPr>
        <w:t xml:space="preserve">Por otro lado, </w:t>
      </w:r>
      <w:r w:rsidR="003048AC" w:rsidRPr="00A73AFC">
        <w:rPr>
          <w:lang w:val="es-ES"/>
        </w:rPr>
        <w:t>en lo referente a la mortalidad materna</w:t>
      </w:r>
      <w:r w:rsidR="005112BC" w:rsidRPr="00A73AFC">
        <w:rPr>
          <w:lang w:val="es-ES"/>
        </w:rPr>
        <w:t xml:space="preserve"> e infantil, el promedio del Paraguay aún sigue siendo </w:t>
      </w:r>
      <w:r w:rsidR="005974F2" w:rsidRPr="00A73AFC">
        <w:rPr>
          <w:lang w:val="es-ES"/>
        </w:rPr>
        <w:t xml:space="preserve">superior al de la región, si bien ha </w:t>
      </w:r>
      <w:r w:rsidR="005974F2" w:rsidRPr="00A73AFC">
        <w:rPr>
          <w:lang w:val="es-ES"/>
        </w:rPr>
        <w:lastRenderedPageBreak/>
        <w:t xml:space="preserve">mejorado en </w:t>
      </w:r>
      <w:r w:rsidR="00C6104F">
        <w:rPr>
          <w:lang w:val="es-ES"/>
        </w:rPr>
        <w:t>la última década. D</w:t>
      </w:r>
      <w:r w:rsidR="00F06802" w:rsidRPr="00A73AFC">
        <w:rPr>
          <w:lang w:val="es-ES"/>
        </w:rPr>
        <w:t xml:space="preserve">eseamos destacar </w:t>
      </w:r>
      <w:r w:rsidR="00C6104F">
        <w:rPr>
          <w:lang w:val="es-ES"/>
        </w:rPr>
        <w:t>la</w:t>
      </w:r>
      <w:r w:rsidR="00F06802" w:rsidRPr="00A73AFC">
        <w:rPr>
          <w:lang w:val="es-ES"/>
        </w:rPr>
        <w:t xml:space="preserve"> campaña </w:t>
      </w:r>
      <w:r w:rsidR="00CE3C9C" w:rsidRPr="00A73AFC">
        <w:rPr>
          <w:lang w:val="es-ES"/>
        </w:rPr>
        <w:t xml:space="preserve">nacional para la disminución de la mortalidad materna y </w:t>
      </w:r>
      <w:r w:rsidR="00C6104F">
        <w:rPr>
          <w:lang w:val="es-ES"/>
        </w:rPr>
        <w:t>neonatal</w:t>
      </w:r>
      <w:r w:rsidR="00937AD2" w:rsidRPr="00A73AFC">
        <w:rPr>
          <w:lang w:val="es-ES"/>
        </w:rPr>
        <w:t xml:space="preserve"> denominada “</w:t>
      </w:r>
      <w:r w:rsidR="00937AD2" w:rsidRPr="00A73AFC">
        <w:rPr>
          <w:i/>
          <w:lang w:val="es-ES"/>
        </w:rPr>
        <w:t>Cero Muerte</w:t>
      </w:r>
      <w:r w:rsidR="00F8761A" w:rsidRPr="00A73AFC">
        <w:rPr>
          <w:i/>
          <w:lang w:val="es-ES"/>
        </w:rPr>
        <w:t>s</w:t>
      </w:r>
      <w:r w:rsidR="00937AD2" w:rsidRPr="00A73AFC">
        <w:rPr>
          <w:i/>
          <w:lang w:val="es-ES"/>
        </w:rPr>
        <w:t xml:space="preserve"> Evitables</w:t>
      </w:r>
      <w:r w:rsidR="00937AD2" w:rsidRPr="00A73AFC">
        <w:rPr>
          <w:lang w:val="es-ES"/>
        </w:rPr>
        <w:t>”</w:t>
      </w:r>
      <w:r w:rsidR="00A00B4B">
        <w:rPr>
          <w:lang w:val="es-ES"/>
        </w:rPr>
        <w:t xml:space="preserve">, </w:t>
      </w:r>
      <w:r w:rsidR="00A00B4B" w:rsidRPr="00A73AFC">
        <w:rPr>
          <w:lang w:val="es-ES"/>
        </w:rPr>
        <w:t>que en seis meses de implementación en el año 2014, ha red</w:t>
      </w:r>
      <w:r w:rsidR="00A00B4B">
        <w:rPr>
          <w:lang w:val="es-ES"/>
        </w:rPr>
        <w:t>ucido la mortalidad materna en</w:t>
      </w:r>
      <w:r w:rsidR="00A00B4B" w:rsidRPr="00A73AFC">
        <w:rPr>
          <w:lang w:val="es-ES"/>
        </w:rPr>
        <w:t xml:space="preserve"> 38% en relación al año 2013, y la mortalidad neonata</w:t>
      </w:r>
      <w:r w:rsidR="00A00B4B">
        <w:rPr>
          <w:lang w:val="es-ES"/>
        </w:rPr>
        <w:t>l ha disminuido igualmente en</w:t>
      </w:r>
      <w:r w:rsidR="00A00B4B" w:rsidRPr="00A73AFC">
        <w:rPr>
          <w:lang w:val="es-ES"/>
        </w:rPr>
        <w:t xml:space="preserve"> 18% con respecto al mismo período</w:t>
      </w:r>
      <w:r w:rsidR="00A00B4B">
        <w:rPr>
          <w:lang w:val="es-ES"/>
        </w:rPr>
        <w:t>.</w:t>
      </w:r>
      <w:r w:rsidR="00AC7447">
        <w:rPr>
          <w:lang w:val="es-ES"/>
        </w:rPr>
        <w:t xml:space="preserve"> </w:t>
      </w:r>
    </w:p>
    <w:p w:rsidR="00535A5F" w:rsidRPr="00A73AFC" w:rsidRDefault="00535A5F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6C10F5" w:rsidRPr="00B0518D" w:rsidRDefault="00E265BC" w:rsidP="004E0613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B0518D">
        <w:rPr>
          <w:color w:val="FF0000"/>
          <w:lang w:val="es-ES"/>
        </w:rPr>
        <w:t>(Educación)</w:t>
      </w:r>
    </w:p>
    <w:p w:rsidR="00EB237E" w:rsidRDefault="00722E4D" w:rsidP="007E58DC">
      <w:pPr>
        <w:pStyle w:val="ecxmsonormal"/>
        <w:spacing w:after="0" w:line="276" w:lineRule="auto"/>
        <w:ind w:firstLine="720"/>
        <w:jc w:val="both"/>
        <w:rPr>
          <w:lang w:val="es-MX" w:eastAsia="es-MX"/>
        </w:rPr>
      </w:pPr>
      <w:r>
        <w:rPr>
          <w:lang w:val="es-ES"/>
        </w:rPr>
        <w:t xml:space="preserve">Para nuestro país </w:t>
      </w:r>
      <w:r w:rsidR="00ED16CA" w:rsidRPr="00A73AFC">
        <w:rPr>
          <w:lang w:val="es-MX" w:eastAsia="es-MX"/>
        </w:rPr>
        <w:t xml:space="preserve">el sistema educativo representa el mayor </w:t>
      </w:r>
      <w:r w:rsidR="00C2090F">
        <w:rPr>
          <w:lang w:val="es-MX" w:eastAsia="es-MX"/>
        </w:rPr>
        <w:t xml:space="preserve">servicio público del Estado, que se extiende a todo el territorio </w:t>
      </w:r>
      <w:r>
        <w:rPr>
          <w:lang w:val="es-MX" w:eastAsia="es-MX"/>
        </w:rPr>
        <w:t>nacional</w:t>
      </w:r>
      <w:r w:rsidR="00DA7679" w:rsidRPr="00A73AFC">
        <w:rPr>
          <w:lang w:val="es-MX" w:eastAsia="es-MX"/>
        </w:rPr>
        <w:t>.</w:t>
      </w:r>
      <w:r>
        <w:rPr>
          <w:lang w:val="es-MX" w:eastAsia="es-MX"/>
        </w:rPr>
        <w:t xml:space="preserve"> </w:t>
      </w:r>
      <w:r w:rsidR="00D043B3">
        <w:rPr>
          <w:lang w:val="es-MX" w:eastAsia="es-MX"/>
        </w:rPr>
        <w:t>Si bien hemos avanzado en el acceso, permanenci</w:t>
      </w:r>
      <w:r w:rsidR="000D44CC">
        <w:rPr>
          <w:lang w:val="es-MX" w:eastAsia="es-MX"/>
        </w:rPr>
        <w:t>a y culminación efectiva, el</w:t>
      </w:r>
      <w:r w:rsidR="00D043B3">
        <w:rPr>
          <w:lang w:val="es-MX" w:eastAsia="es-MX"/>
        </w:rPr>
        <w:t xml:space="preserve"> desafío se centra en el mejoramiento de la calidad educativa, sin dejar de lado los esfuerzos de expansión del servicio</w:t>
      </w:r>
      <w:r w:rsidR="00D216E2">
        <w:rPr>
          <w:lang w:val="es-MX" w:eastAsia="es-MX"/>
        </w:rPr>
        <w:t>.</w:t>
      </w:r>
    </w:p>
    <w:p w:rsidR="00EB237E" w:rsidRDefault="00EB237E" w:rsidP="00722E4D">
      <w:pPr>
        <w:pStyle w:val="ecxmsonormal"/>
        <w:spacing w:after="0" w:line="276" w:lineRule="auto"/>
        <w:jc w:val="both"/>
        <w:rPr>
          <w:lang w:val="es-MX" w:eastAsia="es-MX"/>
        </w:rPr>
      </w:pPr>
    </w:p>
    <w:p w:rsidR="00E265BC" w:rsidRPr="00D216E2" w:rsidRDefault="00EB237E" w:rsidP="00EB237E">
      <w:pPr>
        <w:pStyle w:val="ecxmsonormal"/>
        <w:spacing w:after="0" w:line="276" w:lineRule="auto"/>
        <w:ind w:firstLine="720"/>
        <w:jc w:val="both"/>
        <w:rPr>
          <w:lang w:val="es-MX" w:eastAsia="es-MX"/>
        </w:rPr>
      </w:pPr>
      <w:r>
        <w:rPr>
          <w:lang w:val="es-MX" w:eastAsia="es-MX"/>
        </w:rPr>
        <w:t>E</w:t>
      </w:r>
      <w:r w:rsidR="00CC45E8">
        <w:rPr>
          <w:lang w:val="es-ES"/>
        </w:rPr>
        <w:t>l Estado en materia</w:t>
      </w:r>
      <w:r w:rsidR="00762DD1">
        <w:rPr>
          <w:lang w:val="es-ES"/>
        </w:rPr>
        <w:t xml:space="preserve"> de financiamiento a la</w:t>
      </w:r>
      <w:r>
        <w:rPr>
          <w:lang w:val="es-ES"/>
        </w:rPr>
        <w:t xml:space="preserve"> educación invierte el 4,1% del</w:t>
      </w:r>
      <w:r w:rsidR="00762DD1">
        <w:rPr>
          <w:lang w:val="es-ES"/>
        </w:rPr>
        <w:t xml:space="preserve"> PIB</w:t>
      </w:r>
      <w:r>
        <w:rPr>
          <w:lang w:val="es-ES"/>
        </w:rPr>
        <w:t xml:space="preserve">, porcentaje todavía bajo, que </w:t>
      </w:r>
      <w:r w:rsidR="00762DD1">
        <w:rPr>
          <w:lang w:val="es-ES"/>
        </w:rPr>
        <w:t>requiere</w:t>
      </w:r>
      <w:r w:rsidR="00722E4D">
        <w:rPr>
          <w:lang w:val="es-ES"/>
        </w:rPr>
        <w:t xml:space="preserve"> ser increme</w:t>
      </w:r>
      <w:r>
        <w:rPr>
          <w:lang w:val="es-ES"/>
        </w:rPr>
        <w:t>ntado</w:t>
      </w:r>
      <w:r w:rsidR="00CC45E8">
        <w:rPr>
          <w:lang w:val="es-ES"/>
        </w:rPr>
        <w:t xml:space="preserve"> para mejorar los niveles de calidad y </w:t>
      </w:r>
      <w:r w:rsidR="00722E4D">
        <w:rPr>
          <w:lang w:val="es-ES"/>
        </w:rPr>
        <w:t>acceso a la educación</w:t>
      </w:r>
      <w:r>
        <w:rPr>
          <w:lang w:val="es-ES"/>
        </w:rPr>
        <w:t>.</w:t>
      </w:r>
      <w:r>
        <w:rPr>
          <w:lang w:val="es-MX" w:eastAsia="es-MX"/>
        </w:rPr>
        <w:t xml:space="preserve"> </w:t>
      </w:r>
      <w:r w:rsidR="009F4210">
        <w:rPr>
          <w:lang w:val="es-MX" w:eastAsia="es-MX"/>
        </w:rPr>
        <w:t>No obstante</w:t>
      </w:r>
      <w:r>
        <w:rPr>
          <w:lang w:val="es-MX" w:eastAsia="es-MX"/>
        </w:rPr>
        <w:t xml:space="preserve"> esto</w:t>
      </w:r>
      <w:r w:rsidR="009F4210">
        <w:rPr>
          <w:lang w:val="es-MX" w:eastAsia="es-MX"/>
        </w:rPr>
        <w:t xml:space="preserve">, </w:t>
      </w:r>
      <w:r w:rsidR="00A00B4B">
        <w:rPr>
          <w:lang w:val="es-MX" w:eastAsia="es-MX"/>
        </w:rPr>
        <w:t>a partir del</w:t>
      </w:r>
      <w:r w:rsidR="009F4210">
        <w:rPr>
          <w:lang w:val="es-MX" w:eastAsia="es-MX"/>
        </w:rPr>
        <w:t xml:space="preserve"> 2014</w:t>
      </w:r>
      <w:r w:rsidR="00CC45E8">
        <w:rPr>
          <w:lang w:val="es-MX" w:eastAsia="es-MX"/>
        </w:rPr>
        <w:t xml:space="preserve"> </w:t>
      </w:r>
      <w:r w:rsidR="00DD1F87">
        <w:rPr>
          <w:lang w:val="es-MX" w:eastAsia="es-MX"/>
        </w:rPr>
        <w:t>se adiciona</w:t>
      </w:r>
      <w:r w:rsidR="00DC19D2">
        <w:rPr>
          <w:lang w:val="es-MX" w:eastAsia="es-MX"/>
        </w:rPr>
        <w:t xml:space="preserve"> 322</w:t>
      </w:r>
      <w:r w:rsidR="00DA00DC" w:rsidRPr="00A73AFC">
        <w:rPr>
          <w:lang w:val="es-MX" w:eastAsia="es-MX"/>
        </w:rPr>
        <w:t xml:space="preserve"> millones</w:t>
      </w:r>
      <w:r w:rsidR="006E3B0F" w:rsidRPr="00A73AFC">
        <w:rPr>
          <w:lang w:val="es-MX" w:eastAsia="es-MX"/>
        </w:rPr>
        <w:t xml:space="preserve"> de dólares</w:t>
      </w:r>
      <w:r w:rsidR="00DA00DC" w:rsidRPr="00A73AFC">
        <w:rPr>
          <w:lang w:val="es-MX" w:eastAsia="es-MX"/>
        </w:rPr>
        <w:t xml:space="preserve"> </w:t>
      </w:r>
      <w:r w:rsidR="009F4210">
        <w:rPr>
          <w:lang w:val="es-MX" w:eastAsia="es-MX"/>
        </w:rPr>
        <w:t xml:space="preserve">americanos </w:t>
      </w:r>
      <w:r w:rsidR="00DA00DC" w:rsidRPr="00A73AFC">
        <w:rPr>
          <w:lang w:val="es-MX" w:eastAsia="es-MX"/>
        </w:rPr>
        <w:t>a la inversión educativa, provenientes del Fondo de Excelencia para la Educació</w:t>
      </w:r>
      <w:r w:rsidR="001E7541">
        <w:rPr>
          <w:lang w:val="es-MX" w:eastAsia="es-MX"/>
        </w:rPr>
        <w:t>n y la Investigación (</w:t>
      </w:r>
      <w:proofErr w:type="spellStart"/>
      <w:r w:rsidR="001E7541">
        <w:rPr>
          <w:lang w:val="es-MX" w:eastAsia="es-MX"/>
        </w:rPr>
        <w:t>Fonacide</w:t>
      </w:r>
      <w:proofErr w:type="spellEnd"/>
      <w:r w:rsidR="001E7541">
        <w:rPr>
          <w:lang w:val="es-MX" w:eastAsia="es-MX"/>
        </w:rPr>
        <w:t>)</w:t>
      </w:r>
      <w:r w:rsidR="00DA00DC" w:rsidRPr="00A73AFC">
        <w:rPr>
          <w:lang w:val="es-MX" w:eastAsia="es-MX"/>
        </w:rPr>
        <w:t>.</w:t>
      </w:r>
      <w:r w:rsidR="00D216E2">
        <w:rPr>
          <w:lang w:val="es-MX" w:eastAsia="es-MX"/>
        </w:rPr>
        <w:t xml:space="preserve"> También es importante destacar</w:t>
      </w:r>
      <w:r w:rsidR="00596422" w:rsidRPr="00A73AFC">
        <w:rPr>
          <w:lang w:val="es-MX" w:eastAsia="es-MX"/>
        </w:rPr>
        <w:t xml:space="preserve"> la promulgación de la Ley 5210 en el año 2014 “De Alimentación Escolar y Control Sanitario”, que amplía el </w:t>
      </w:r>
      <w:r w:rsidR="009F4210">
        <w:rPr>
          <w:lang w:val="es-MX" w:eastAsia="es-MX"/>
        </w:rPr>
        <w:t>alcance</w:t>
      </w:r>
      <w:r w:rsidR="009D4C8A">
        <w:rPr>
          <w:lang w:val="es-MX" w:eastAsia="es-MX"/>
        </w:rPr>
        <w:t xml:space="preserve"> de este servicio </w:t>
      </w:r>
      <w:r w:rsidR="009F4210">
        <w:rPr>
          <w:lang w:val="es-MX" w:eastAsia="es-MX"/>
        </w:rPr>
        <w:t xml:space="preserve">buscando </w:t>
      </w:r>
      <w:r w:rsidR="009D4C8A">
        <w:rPr>
          <w:lang w:val="es-MX" w:eastAsia="es-MX"/>
        </w:rPr>
        <w:t>su</w:t>
      </w:r>
      <w:r w:rsidR="009F4210">
        <w:rPr>
          <w:lang w:val="es-MX" w:eastAsia="es-MX"/>
        </w:rPr>
        <w:t xml:space="preserve"> universalización</w:t>
      </w:r>
      <w:r w:rsidR="00596422" w:rsidRPr="00A73AFC">
        <w:rPr>
          <w:lang w:val="es-MX" w:eastAsia="es-MX"/>
        </w:rPr>
        <w:t xml:space="preserve">. </w:t>
      </w:r>
    </w:p>
    <w:p w:rsidR="00E265BC" w:rsidRPr="00A73AFC" w:rsidRDefault="00E265BC" w:rsidP="004E0613">
      <w:pPr>
        <w:pStyle w:val="ecxmsonormal"/>
        <w:spacing w:after="0" w:line="276" w:lineRule="auto"/>
        <w:ind w:firstLine="720"/>
        <w:jc w:val="both"/>
        <w:rPr>
          <w:lang w:val="es-ES"/>
        </w:rPr>
      </w:pPr>
    </w:p>
    <w:p w:rsidR="00E265BC" w:rsidRPr="00762DD1" w:rsidRDefault="00E265BC" w:rsidP="004E0613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762DD1">
        <w:rPr>
          <w:color w:val="FF0000"/>
          <w:lang w:val="es-ES"/>
        </w:rPr>
        <w:t>(Niñez)</w:t>
      </w:r>
    </w:p>
    <w:p w:rsidR="00B678B3" w:rsidRDefault="00120D5A" w:rsidP="007E58DC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  <w:rPr>
          <w:lang w:val="es-ES"/>
        </w:rPr>
      </w:pPr>
      <w:r w:rsidRPr="00A73AFC">
        <w:rPr>
          <w:lang w:val="es-ES"/>
        </w:rPr>
        <w:t xml:space="preserve">En lo que respecta a la protección de los niños, niñas y adolescentes, </w:t>
      </w:r>
      <w:r w:rsidR="00B678B3">
        <w:rPr>
          <w:lang w:val="es-ES"/>
        </w:rPr>
        <w:t>cabe destacar</w:t>
      </w:r>
      <w:r w:rsidR="005E2B15">
        <w:rPr>
          <w:lang w:val="es-ES"/>
        </w:rPr>
        <w:t xml:space="preserve"> la adopción por el actual gobierno de los</w:t>
      </w:r>
      <w:r w:rsidR="00B678B3">
        <w:rPr>
          <w:lang w:val="es-ES"/>
        </w:rPr>
        <w:t xml:space="preserve"> </w:t>
      </w:r>
      <w:r w:rsidR="005E2B15">
        <w:rPr>
          <w:lang w:val="es-ES"/>
        </w:rPr>
        <w:t>“20 compromisos para mejorar la cantidad y la eficiencia de la inversión en la niñez y la adolescencia”, con el objetivo de colocar los temas referente a los niños, niñas y adolescentes en la agenda de las autoridades del país y dar cumplimiento a lo dispuesto en el artículo 4 de la Convención sobre los Derechos del Niño.</w:t>
      </w:r>
    </w:p>
    <w:p w:rsidR="00B678B3" w:rsidRDefault="00B678B3" w:rsidP="00401732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  <w:rPr>
          <w:lang w:val="es-ES"/>
        </w:rPr>
      </w:pPr>
    </w:p>
    <w:p w:rsidR="00606BF7" w:rsidRPr="00A73AFC" w:rsidRDefault="005E2B15" w:rsidP="00401732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</w:pPr>
      <w:r>
        <w:rPr>
          <w:lang w:val="es-ES"/>
        </w:rPr>
        <w:t>C</w:t>
      </w:r>
      <w:r w:rsidR="00120D5A" w:rsidRPr="00A73AFC">
        <w:rPr>
          <w:lang w:val="es-ES"/>
        </w:rPr>
        <w:t xml:space="preserve">on </w:t>
      </w:r>
      <w:r>
        <w:rPr>
          <w:lang w:val="es-ES"/>
        </w:rPr>
        <w:t xml:space="preserve">respecto a la erradicación del trabajo infantil, contamos con </w:t>
      </w:r>
      <w:r w:rsidR="00120D5A" w:rsidRPr="00A73AFC">
        <w:rPr>
          <w:lang w:val="es-ES"/>
        </w:rPr>
        <w:t>el programa emblemático “</w:t>
      </w:r>
      <w:r w:rsidR="00120D5A" w:rsidRPr="00A73AFC">
        <w:rPr>
          <w:lang w:val="es-ES_tradnl" w:eastAsia="es-ES"/>
        </w:rPr>
        <w:t>ABRAZO”,</w:t>
      </w:r>
      <w:r w:rsidR="00606BF7" w:rsidRPr="00A73AFC">
        <w:t xml:space="preserve"> de prevención, intervención y protección a niños, niñas </w:t>
      </w:r>
      <w:r w:rsidR="006F5607">
        <w:t xml:space="preserve">y adolescentes, </w:t>
      </w:r>
      <w:r w:rsidR="00606BF7" w:rsidRPr="00A73AFC">
        <w:t>cuyo objetivo</w:t>
      </w:r>
      <w:r w:rsidR="00EC234F" w:rsidRPr="00A73AFC">
        <w:t xml:space="preserve"> principal</w:t>
      </w:r>
      <w:r w:rsidR="00606BF7" w:rsidRPr="00A73AFC">
        <w:t xml:space="preserve"> es la eliminación progresiva del trab</w:t>
      </w:r>
      <w:r w:rsidR="001E7541">
        <w:t>ajo infantil</w:t>
      </w:r>
      <w:r w:rsidR="00606BF7" w:rsidRPr="00A73AFC">
        <w:t xml:space="preserve">. </w:t>
      </w:r>
      <w:r w:rsidR="005D3B25" w:rsidRPr="00A73AFC">
        <w:t xml:space="preserve">Para el año 2013, se ha demostrado un índice de reducción del 38.3% de disminución del volumen global del trabajo infantil en calle. </w:t>
      </w:r>
    </w:p>
    <w:p w:rsidR="00064022" w:rsidRDefault="00064022" w:rsidP="004E0613">
      <w:pPr>
        <w:pStyle w:val="NormalWeb"/>
        <w:shd w:val="clear" w:color="auto" w:fill="FFFFFF"/>
        <w:spacing w:before="0" w:beforeAutospacing="0" w:after="0" w:line="276" w:lineRule="auto"/>
        <w:jc w:val="both"/>
      </w:pPr>
    </w:p>
    <w:p w:rsidR="00FF2DBA" w:rsidRPr="00F9324A" w:rsidRDefault="00814A1F" w:rsidP="004E0613">
      <w:pPr>
        <w:pStyle w:val="NormalWeb"/>
        <w:shd w:val="clear" w:color="auto" w:fill="FFFFFF"/>
        <w:spacing w:before="0" w:beforeAutospacing="0" w:after="0" w:line="276" w:lineRule="auto"/>
        <w:jc w:val="both"/>
        <w:rPr>
          <w:color w:val="FF0000"/>
        </w:rPr>
      </w:pPr>
      <w:r w:rsidRPr="00F9324A">
        <w:rPr>
          <w:color w:val="FF0000"/>
        </w:rPr>
        <w:t>(</w:t>
      </w:r>
      <w:r w:rsidR="00FF2DBA" w:rsidRPr="00F9324A">
        <w:rPr>
          <w:color w:val="FF0000"/>
        </w:rPr>
        <w:t>Pueblo</w:t>
      </w:r>
      <w:r w:rsidRPr="00F9324A">
        <w:rPr>
          <w:color w:val="FF0000"/>
        </w:rPr>
        <w:t>s</w:t>
      </w:r>
      <w:r w:rsidR="00FF2DBA" w:rsidRPr="00F9324A">
        <w:rPr>
          <w:color w:val="FF0000"/>
        </w:rPr>
        <w:t xml:space="preserve"> </w:t>
      </w:r>
      <w:r w:rsidRPr="00F9324A">
        <w:rPr>
          <w:color w:val="FF0000"/>
        </w:rPr>
        <w:t>Indígenas)</w:t>
      </w:r>
    </w:p>
    <w:p w:rsidR="0075372E" w:rsidRPr="00A73AFC" w:rsidRDefault="0075372E" w:rsidP="007E58DC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</w:pPr>
      <w:r w:rsidRPr="00A73AFC">
        <w:t>En relación a los pueblos indígenas, la población a</w:t>
      </w:r>
      <w:r>
        <w:t>ctual empadronada asciende a 117</w:t>
      </w:r>
      <w:r w:rsidRPr="00A73AFC">
        <w:t>.</w:t>
      </w:r>
      <w:r>
        <w:t>150</w:t>
      </w:r>
      <w:r w:rsidRPr="00A73AFC">
        <w:t xml:space="preserve"> pe</w:t>
      </w:r>
      <w:r>
        <w:t>rsonas, lo que representa el 1.8</w:t>
      </w:r>
      <w:r w:rsidRPr="00A73AFC">
        <w:t>% de la población total del país. Para la protección de sus derechos, la propia Constitución Nacional reconoce la exis</w:t>
      </w:r>
      <w:r w:rsidR="002601B9">
        <w:t xml:space="preserve">tencia de los Pueblos Indígenas, </w:t>
      </w:r>
      <w:r w:rsidRPr="00A73AFC">
        <w:t>con lo cual se garantiza su derecho a preservar y a desarrollar su identidad étnica y de aplicar libremente sus sistemas de organización política, social, económica, cultural y religiosa.</w:t>
      </w:r>
    </w:p>
    <w:p w:rsidR="0075372E" w:rsidRDefault="0075372E" w:rsidP="0075372E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</w:pPr>
    </w:p>
    <w:p w:rsidR="0075372E" w:rsidRDefault="0075372E" w:rsidP="0075372E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</w:pPr>
      <w:r>
        <w:t>Tr</w:t>
      </w:r>
      <w:r w:rsidRPr="00A73AFC">
        <w:t xml:space="preserve">as un trabajo mancomunado de los tres Poderes del Estado, </w:t>
      </w:r>
      <w:r w:rsidR="00BF00AD">
        <w:t>en el 2</w:t>
      </w:r>
      <w:r>
        <w:t xml:space="preserve">014 </w:t>
      </w:r>
      <w:r w:rsidRPr="00A73AFC">
        <w:t>se ha logrado la promulgación de la ley de expropiación de las tierras ancestrales</w:t>
      </w:r>
      <w:r>
        <w:t xml:space="preserve"> de la Comunidad</w:t>
      </w:r>
      <w:r w:rsidRPr="00A73AFC">
        <w:t xml:space="preserve"> </w:t>
      </w:r>
      <w:r>
        <w:t>Indígena “</w:t>
      </w:r>
      <w:proofErr w:type="spellStart"/>
      <w:r>
        <w:t>Sawhoyamaxa</w:t>
      </w:r>
      <w:proofErr w:type="spellEnd"/>
      <w:r>
        <w:t xml:space="preserve">”; asimismo, </w:t>
      </w:r>
      <w:r w:rsidRPr="00A138A2">
        <w:t xml:space="preserve">se ha concreado la titulación de unas 12.312 has. </w:t>
      </w:r>
      <w:proofErr w:type="gramStart"/>
      <w:r w:rsidRPr="00A138A2">
        <w:t>de</w:t>
      </w:r>
      <w:proofErr w:type="gramEnd"/>
      <w:r w:rsidRPr="00A138A2">
        <w:t xml:space="preserve"> tierra para su </w:t>
      </w:r>
      <w:r w:rsidRPr="00A138A2">
        <w:lastRenderedPageBreak/>
        <w:t xml:space="preserve">transferencia a la </w:t>
      </w:r>
      <w:r w:rsidR="00BF00AD">
        <w:t>Comunidad Indígena "</w:t>
      </w:r>
      <w:proofErr w:type="spellStart"/>
      <w:r w:rsidR="00BF00AD">
        <w:t>Yakye</w:t>
      </w:r>
      <w:proofErr w:type="spellEnd"/>
      <w:r w:rsidR="00BF00AD">
        <w:t xml:space="preserve"> Axa". C</w:t>
      </w:r>
      <w:r w:rsidRPr="00A138A2">
        <w:t xml:space="preserve">abe destacar la titulación definitiva de 27.000 hectáreas de tierras luego de 21 años a favor del Grupo Ayoreo </w:t>
      </w:r>
      <w:proofErr w:type="spellStart"/>
      <w:r w:rsidRPr="00A138A2">
        <w:t>Totobiegosode</w:t>
      </w:r>
      <w:proofErr w:type="spellEnd"/>
      <w:r w:rsidRPr="00A138A2">
        <w:t>, uno de los últimos grupos a nivel mundial que viven en estado de aislamiento voluntario</w:t>
      </w:r>
      <w:r w:rsidR="00A00B4B">
        <w:t xml:space="preserve"> y contacto inicial</w:t>
      </w:r>
      <w:r w:rsidR="00BF00AD">
        <w:t>.</w:t>
      </w:r>
      <w:r w:rsidR="00A00B4B">
        <w:t xml:space="preserve"> Destacamos los esfuerzos para la transparencia en el uso de los recursos destinados a la compra de tierras.</w:t>
      </w:r>
    </w:p>
    <w:p w:rsidR="0075372E" w:rsidRDefault="0075372E" w:rsidP="0075372E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</w:pPr>
    </w:p>
    <w:p w:rsidR="00BF00AD" w:rsidRPr="00AC0462" w:rsidRDefault="0075372E" w:rsidP="00AC0462">
      <w:pPr>
        <w:pStyle w:val="NormalWeb"/>
        <w:shd w:val="clear" w:color="auto" w:fill="FFFFFF"/>
        <w:spacing w:before="0" w:beforeAutospacing="0" w:after="0" w:line="276" w:lineRule="auto"/>
        <w:ind w:firstLine="720"/>
        <w:jc w:val="both"/>
        <w:rPr>
          <w:rFonts w:ascii="Arial" w:eastAsia="MinionPro-Regular" w:hAnsi="Arial" w:cs="Arial"/>
        </w:rPr>
      </w:pPr>
      <w:r w:rsidRPr="00A138A2">
        <w:t>E</w:t>
      </w:r>
      <w:r>
        <w:t xml:space="preserve">n </w:t>
      </w:r>
      <w:r w:rsidR="00BF00AD">
        <w:t>agosto del año 2</w:t>
      </w:r>
      <w:r w:rsidRPr="00A138A2">
        <w:t xml:space="preserve">014, se organizó el Primer Taller sobre Consulta y Consentimiento Libre, Previo e Informado, en el que se consolidó </w:t>
      </w:r>
      <w:r>
        <w:t xml:space="preserve">desde la iniciativa de las organizaciones indígenas, </w:t>
      </w:r>
      <w:r w:rsidRPr="00A138A2">
        <w:t xml:space="preserve">una “Propuesta de Marco legal que establece un Protocolo para un Proceso de Consulta y Consentimiento con los Pueblos </w:t>
      </w:r>
      <w:r>
        <w:t>Indígenas del Paraguay”; mientras que el C</w:t>
      </w:r>
      <w:r w:rsidRPr="005F5A2F">
        <w:t xml:space="preserve">ongreso Nacional se encuentra estudiando el </w:t>
      </w:r>
      <w:hyperlink r:id="rId7" w:tooltip="Ir a la Tramitación" w:history="1">
        <w:r w:rsidRPr="005F5A2F">
          <w:t>Proyecto de Ley "Que obliga al Estado paraguayo a respetar a los pueblos indígenas en su derecho a ser consultados en todo proyecto de desarrollo que puedan afectar su modo de vida, su territorio y su medio ambiente”.</w:t>
        </w:r>
      </w:hyperlink>
      <w:r>
        <w:t xml:space="preserve"> </w:t>
      </w:r>
    </w:p>
    <w:p w:rsidR="00BF00AD" w:rsidRDefault="00BF00AD" w:rsidP="0075372E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75372E" w:rsidRPr="00BF00AD" w:rsidRDefault="00BF00AD" w:rsidP="00BF00AD">
      <w:pPr>
        <w:pStyle w:val="ecxmsonormal"/>
        <w:spacing w:after="0" w:line="276" w:lineRule="auto"/>
        <w:ind w:firstLine="720"/>
        <w:jc w:val="both"/>
        <w:rPr>
          <w:lang w:val="es-PY"/>
        </w:rPr>
      </w:pPr>
      <w:r>
        <w:rPr>
          <w:lang w:val="es-PY"/>
        </w:rPr>
        <w:t xml:space="preserve">Otras acciones </w:t>
      </w:r>
      <w:r w:rsidR="0075372E" w:rsidRPr="004A3FF3">
        <w:rPr>
          <w:lang w:val="es-PY"/>
        </w:rPr>
        <w:t>concretas</w:t>
      </w:r>
      <w:r w:rsidR="0075372E">
        <w:rPr>
          <w:lang w:val="es-PY"/>
        </w:rPr>
        <w:t xml:space="preserve">, </w:t>
      </w:r>
      <w:r w:rsidR="002601B9">
        <w:rPr>
          <w:lang w:val="es-PY"/>
        </w:rPr>
        <w:t xml:space="preserve">son el </w:t>
      </w:r>
      <w:r w:rsidR="0075372E" w:rsidRPr="007E5BE2">
        <w:rPr>
          <w:i/>
          <w:lang w:val="es-PY"/>
        </w:rPr>
        <w:t>“Memorándum de Entendimiento para la Seguridad Alimentaria y Nutricional de los Pueblos Indígenas”</w:t>
      </w:r>
      <w:r w:rsidR="0075372E">
        <w:rPr>
          <w:lang w:val="es-PY"/>
        </w:rPr>
        <w:t xml:space="preserve">, que incorpora un plan de trabajo que contempla 10 ejes transversales, sin dejar de mencionar que se encuentra en estudio ante el Congreso Nacional un Proyecto de Ley </w:t>
      </w:r>
      <w:r w:rsidR="0075372E" w:rsidRPr="00BA211B">
        <w:rPr>
          <w:b/>
          <w:sz w:val="22"/>
          <w:szCs w:val="22"/>
          <w:lang w:val="es-ES_tradnl"/>
        </w:rPr>
        <w:t>DE SALUD DE LOS PUEBLOS INDÍGENAS</w:t>
      </w:r>
      <w:r>
        <w:rPr>
          <w:b/>
          <w:sz w:val="22"/>
          <w:szCs w:val="22"/>
          <w:lang w:val="es-ES_tradnl"/>
        </w:rPr>
        <w:t xml:space="preserve">. </w:t>
      </w:r>
      <w:r w:rsidR="0075372E">
        <w:rPr>
          <w:lang w:val="es-PY"/>
        </w:rPr>
        <w:t xml:space="preserve">En el área educativa, se elaboraron y distribuyeron materiales educativos en 15 lenguas indígenas y se construyeron dos centros de formación integral para jóvenes indígenas </w:t>
      </w:r>
      <w:r w:rsidR="007E58DC">
        <w:rPr>
          <w:lang w:val="es-PY"/>
        </w:rPr>
        <w:t>con énfasis para la</w:t>
      </w:r>
      <w:r w:rsidR="0075372E">
        <w:rPr>
          <w:lang w:val="es-PY"/>
        </w:rPr>
        <w:t xml:space="preserve"> gener</w:t>
      </w:r>
      <w:r>
        <w:rPr>
          <w:lang w:val="es-PY"/>
        </w:rPr>
        <w:t>ación de oportunidades y empleo.</w:t>
      </w:r>
      <w:r w:rsidR="0075372E">
        <w:rPr>
          <w:lang w:val="es-PY"/>
        </w:rPr>
        <w:t xml:space="preserve"> </w:t>
      </w:r>
    </w:p>
    <w:p w:rsidR="00AC0462" w:rsidRDefault="00AC0462" w:rsidP="0075372E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114048" w:rsidRPr="007E5BE2" w:rsidRDefault="00114048" w:rsidP="002601B9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7E5BE2">
        <w:rPr>
          <w:color w:val="FF0000"/>
          <w:lang w:val="es-ES"/>
        </w:rPr>
        <w:t>(Mujer)</w:t>
      </w:r>
    </w:p>
    <w:p w:rsidR="00114048" w:rsidRDefault="003C30FE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  <w:r w:rsidRPr="00A73AFC">
        <w:rPr>
          <w:lang w:val="es-PY"/>
        </w:rPr>
        <w:t>En lo que respecta a la igualdad de género, los principales avances se han dado</w:t>
      </w:r>
      <w:r w:rsidR="00211A56">
        <w:rPr>
          <w:lang w:val="es-PY"/>
        </w:rPr>
        <w:t xml:space="preserve"> en</w:t>
      </w:r>
      <w:r w:rsidR="00153275" w:rsidRPr="00A73AFC">
        <w:rPr>
          <w:lang w:val="es-PY"/>
        </w:rPr>
        <w:t xml:space="preserve"> la formulación</w:t>
      </w:r>
      <w:r w:rsidR="00211A56">
        <w:rPr>
          <w:lang w:val="es-PY"/>
        </w:rPr>
        <w:t xml:space="preserve"> e implementación de</w:t>
      </w:r>
      <w:r w:rsidR="00153275" w:rsidRPr="00A73AFC">
        <w:rPr>
          <w:lang w:val="es-PY"/>
        </w:rPr>
        <w:t xml:space="preserve"> </w:t>
      </w:r>
      <w:r w:rsidR="00064022">
        <w:rPr>
          <w:lang w:val="es-PY"/>
        </w:rPr>
        <w:t xml:space="preserve">programas </w:t>
      </w:r>
      <w:r w:rsidR="00153275" w:rsidRPr="00A73AFC">
        <w:rPr>
          <w:lang w:val="es-PY"/>
        </w:rPr>
        <w:t>nacionales para la igualdad entre hombres y mujeres de forma continua</w:t>
      </w:r>
      <w:r w:rsidR="00211A56">
        <w:rPr>
          <w:lang w:val="es-PY"/>
        </w:rPr>
        <w:t xml:space="preserve"> y la institucionalidad que se fortalece progresivamente en los tres poderes del Estado</w:t>
      </w:r>
      <w:r w:rsidR="00153275" w:rsidRPr="00A73AFC">
        <w:rPr>
          <w:lang w:val="es-PY"/>
        </w:rPr>
        <w:t>.</w:t>
      </w:r>
      <w:r w:rsidR="00211A56">
        <w:rPr>
          <w:lang w:val="es-PY"/>
        </w:rPr>
        <w:t xml:space="preserve"> Desde el 2012 se eleva el mecanismo nacional rector a nivel de Ministerio.</w:t>
      </w:r>
      <w:r w:rsidR="00114048" w:rsidRPr="00A73AFC">
        <w:rPr>
          <w:lang w:val="es-PY"/>
        </w:rPr>
        <w:t xml:space="preserve"> </w:t>
      </w:r>
      <w:r w:rsidR="00211A56">
        <w:rPr>
          <w:lang w:val="es-PY"/>
        </w:rPr>
        <w:t>L</w:t>
      </w:r>
      <w:r w:rsidR="00114048" w:rsidRPr="00A73AFC">
        <w:rPr>
          <w:lang w:val="es-PY"/>
        </w:rPr>
        <w:t>as brechas de género</w:t>
      </w:r>
      <w:r w:rsidR="00211A56">
        <w:rPr>
          <w:lang w:val="es-PY"/>
        </w:rPr>
        <w:t xml:space="preserve"> se concentran</w:t>
      </w:r>
      <w:r w:rsidR="00114048" w:rsidRPr="00A73AFC">
        <w:rPr>
          <w:lang w:val="es-PY"/>
        </w:rPr>
        <w:t xml:space="preserve"> especialmente en áreas </w:t>
      </w:r>
      <w:r w:rsidR="00211A56">
        <w:rPr>
          <w:lang w:val="es-PY"/>
        </w:rPr>
        <w:t>rurales</w:t>
      </w:r>
      <w:r w:rsidR="00114048" w:rsidRPr="00A73AFC">
        <w:rPr>
          <w:lang w:val="es-PY"/>
        </w:rPr>
        <w:t>, haciendo necesario comprender mejor las intersecciones sobre género, ruralidad, etnicidad, discapacidad que dejan en condiciones más desfavorables a las mujeres. La participación política</w:t>
      </w:r>
      <w:r w:rsidR="00211A56">
        <w:rPr>
          <w:lang w:val="es-PY"/>
        </w:rPr>
        <w:t xml:space="preserve"> en puestos electivos y de decisión crece</w:t>
      </w:r>
      <w:r w:rsidR="00556D4C">
        <w:rPr>
          <w:lang w:val="es-PY"/>
        </w:rPr>
        <w:t xml:space="preserve"> </w:t>
      </w:r>
      <w:r w:rsidR="00114048" w:rsidRPr="00A73AFC">
        <w:rPr>
          <w:lang w:val="es-PY"/>
        </w:rPr>
        <w:t>lentamente.</w:t>
      </w:r>
      <w:r w:rsidR="00211A56">
        <w:rPr>
          <w:lang w:val="es-PY"/>
        </w:rPr>
        <w:t xml:space="preserve"> La violencia basada en género persiste y es abordada interinstitucionalmente. El Estado prioriza su gestión en ejes de empoderamiento económico de las mujeres, participación política y combate a la violencia en todas sus formas. Asimismo, en la agenda legislativa el abordaje integral sobre la prevención de la violencia contra las mujeres y sobre políticas específicas para mujeres rurales.</w:t>
      </w:r>
    </w:p>
    <w:p w:rsidR="0081136C" w:rsidRDefault="0081136C" w:rsidP="00114048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5B65D2" w:rsidRPr="005E3322" w:rsidRDefault="005B65D2" w:rsidP="006D002D">
      <w:pPr>
        <w:pStyle w:val="ecxmsonormal"/>
        <w:spacing w:after="0" w:line="276" w:lineRule="auto"/>
        <w:jc w:val="both"/>
        <w:rPr>
          <w:color w:val="FF0000"/>
          <w:lang w:val="es-ES"/>
        </w:rPr>
      </w:pPr>
      <w:r w:rsidRPr="005E3322">
        <w:rPr>
          <w:color w:val="FF0000"/>
          <w:lang w:val="es-ES"/>
        </w:rPr>
        <w:t>(Trabajo)</w:t>
      </w:r>
    </w:p>
    <w:p w:rsidR="007176C9" w:rsidRDefault="007176C9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  <w:r>
        <w:rPr>
          <w:lang w:val="es-PY"/>
        </w:rPr>
        <w:t>Resaltamos la creación</w:t>
      </w:r>
      <w:r w:rsidR="00574FE8" w:rsidRPr="00A73AFC">
        <w:rPr>
          <w:lang w:val="es-PY"/>
        </w:rPr>
        <w:t xml:space="preserve"> del M</w:t>
      </w:r>
      <w:r w:rsidR="005B65D2" w:rsidRPr="00A73AFC">
        <w:rPr>
          <w:lang w:val="es-PY"/>
        </w:rPr>
        <w:t>inisterio</w:t>
      </w:r>
      <w:r w:rsidR="00574FE8" w:rsidRPr="00A73AFC">
        <w:rPr>
          <w:lang w:val="es-PY"/>
        </w:rPr>
        <w:t xml:space="preserve"> de Trabajo, Empleo y Seguridad Social,</w:t>
      </w:r>
      <w:r w:rsidR="005B65D2" w:rsidRPr="00A73AFC">
        <w:rPr>
          <w:lang w:val="es-PY"/>
        </w:rPr>
        <w:t xml:space="preserve"> </w:t>
      </w:r>
      <w:r w:rsidR="00E43F14" w:rsidRPr="00A73AFC">
        <w:rPr>
          <w:lang w:val="es-PY"/>
        </w:rPr>
        <w:t>el cual se encuentra</w:t>
      </w:r>
      <w:r w:rsidR="005B65D2" w:rsidRPr="00A73AFC">
        <w:rPr>
          <w:lang w:val="es-PY"/>
        </w:rPr>
        <w:t xml:space="preserve"> operativo desde enero de 2014; </w:t>
      </w:r>
      <w:r w:rsidR="00556D4C">
        <w:rPr>
          <w:lang w:val="es-PY"/>
        </w:rPr>
        <w:t>como respuesta del Estado a la necesidad de institucionalizar esta área</w:t>
      </w:r>
      <w:r w:rsidR="005B65D2" w:rsidRPr="00A73AFC">
        <w:rPr>
          <w:lang w:val="es-PY"/>
        </w:rPr>
        <w:t>. A pesar de su incipiente constitución y el lógico proceso de adecuación administrativa, rápidamente ha emergido como un actor preferencial</w:t>
      </w:r>
      <w:r>
        <w:rPr>
          <w:lang w:val="es-PY"/>
        </w:rPr>
        <w:t>, sumando el rol que cumple actualmente en las mesas de diálogo social en las que se debaten cuestiones estructurales con amplia participación de los sectores involucrados</w:t>
      </w:r>
      <w:r w:rsidR="005B65D2" w:rsidRPr="00A73AFC">
        <w:rPr>
          <w:lang w:val="es-PY"/>
        </w:rPr>
        <w:t>.</w:t>
      </w:r>
      <w:r w:rsidR="00E43F14" w:rsidRPr="00A73AFC">
        <w:rPr>
          <w:lang w:val="es-PY"/>
        </w:rPr>
        <w:t xml:space="preserve"> </w:t>
      </w:r>
      <w:r>
        <w:rPr>
          <w:lang w:val="es-PY"/>
        </w:rPr>
        <w:t xml:space="preserve">Asimismo, </w:t>
      </w:r>
      <w:r w:rsidR="005B65D2" w:rsidRPr="00A73AFC">
        <w:rPr>
          <w:lang w:val="es-PY"/>
        </w:rPr>
        <w:t>ha potenciado el sector</w:t>
      </w:r>
      <w:r>
        <w:rPr>
          <w:lang w:val="es-PY"/>
        </w:rPr>
        <w:t xml:space="preserve"> de</w:t>
      </w:r>
      <w:r w:rsidR="005B65D2" w:rsidRPr="00A73AFC">
        <w:rPr>
          <w:lang w:val="es-PY"/>
        </w:rPr>
        <w:t xml:space="preserve"> Empleo, abriendo en menos de un año cerca de una veintena </w:t>
      </w:r>
      <w:r w:rsidR="005E3322">
        <w:rPr>
          <w:lang w:val="es-PY"/>
        </w:rPr>
        <w:t xml:space="preserve">de </w:t>
      </w:r>
      <w:r w:rsidR="005B65D2" w:rsidRPr="00A73AFC">
        <w:rPr>
          <w:lang w:val="es-PY"/>
        </w:rPr>
        <w:t xml:space="preserve">Oficinas de Empleo </w:t>
      </w:r>
      <w:r w:rsidR="005B65D2" w:rsidRPr="00A73AFC">
        <w:rPr>
          <w:lang w:val="es-PY"/>
        </w:rPr>
        <w:lastRenderedPageBreak/>
        <w:t>en la Capital y ciudades del Interior</w:t>
      </w:r>
      <w:r w:rsidR="005E3322">
        <w:rPr>
          <w:lang w:val="es-PY"/>
        </w:rPr>
        <w:t>, buscado facilitar el acceso a bolsas de trabajo e información sobre derechos laborales</w:t>
      </w:r>
      <w:r w:rsidR="005B65D2" w:rsidRPr="00A73AFC">
        <w:rPr>
          <w:lang w:val="es-PY"/>
        </w:rPr>
        <w:t xml:space="preserve">. </w:t>
      </w:r>
      <w:r>
        <w:rPr>
          <w:lang w:val="es-PY"/>
        </w:rPr>
        <w:t xml:space="preserve">También </w:t>
      </w:r>
      <w:r w:rsidR="005B65D2" w:rsidRPr="00A73AFC">
        <w:rPr>
          <w:lang w:val="es-PY"/>
        </w:rPr>
        <w:t>se ha puesto énfasis en el complejo integrado de capacitación estatal</w:t>
      </w:r>
      <w:r w:rsidR="0054083A" w:rsidRPr="00A73AFC">
        <w:rPr>
          <w:lang w:val="es-PY"/>
        </w:rPr>
        <w:t xml:space="preserve">, </w:t>
      </w:r>
      <w:r w:rsidR="005E3322">
        <w:rPr>
          <w:lang w:val="es-PY"/>
        </w:rPr>
        <w:t>co</w:t>
      </w:r>
      <w:r w:rsidR="002A1235" w:rsidRPr="00A73AFC">
        <w:rPr>
          <w:lang w:val="es-PY"/>
        </w:rPr>
        <w:t xml:space="preserve">n el objetivo de la </w:t>
      </w:r>
      <w:r w:rsidR="0054083A" w:rsidRPr="00A73AFC">
        <w:rPr>
          <w:lang w:val="es-PY"/>
        </w:rPr>
        <w:t>especialización y reconversión sectorial de</w:t>
      </w:r>
      <w:r w:rsidR="009D4C8A">
        <w:rPr>
          <w:lang w:val="es-PY"/>
        </w:rPr>
        <w:t>l trabajador</w:t>
      </w:r>
      <w:r w:rsidR="0054083A" w:rsidRPr="00A73AFC">
        <w:rPr>
          <w:lang w:val="es-PY"/>
        </w:rPr>
        <w:t xml:space="preserve"> para adecuar su rendimiento </w:t>
      </w:r>
      <w:bookmarkStart w:id="0" w:name="_GoBack"/>
      <w:bookmarkEnd w:id="0"/>
      <w:r w:rsidR="0054083A" w:rsidRPr="00A73AFC">
        <w:rPr>
          <w:lang w:val="es-PY"/>
        </w:rPr>
        <w:t>a las actuales condiciones y requerimientos de la producción de bienes y servicios, y a la demanda del mercado</w:t>
      </w:r>
      <w:r w:rsidR="002A1235" w:rsidRPr="00A73AFC">
        <w:rPr>
          <w:lang w:val="es-PY"/>
        </w:rPr>
        <w:t>.</w:t>
      </w:r>
      <w:r>
        <w:rPr>
          <w:lang w:val="es-PY"/>
        </w:rPr>
        <w:t xml:space="preserve"> Consideramos importante, la promulgación de la Ley N° 4951 del año 2013, que legisla en materia de inserción de empleo juvenil.</w:t>
      </w:r>
    </w:p>
    <w:p w:rsidR="00347BAC" w:rsidRDefault="00347BAC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347BAC" w:rsidRDefault="00347BAC" w:rsidP="007E58DC">
      <w:pPr>
        <w:pStyle w:val="ecxmsonormal"/>
        <w:spacing w:after="0" w:line="276" w:lineRule="auto"/>
        <w:ind w:firstLine="720"/>
        <w:jc w:val="both"/>
        <w:rPr>
          <w:color w:val="FF0000"/>
          <w:lang w:val="es-PY"/>
        </w:rPr>
      </w:pPr>
      <w:r>
        <w:rPr>
          <w:color w:val="FF0000"/>
          <w:lang w:val="es-PY"/>
        </w:rPr>
        <w:t>(</w:t>
      </w:r>
      <w:r w:rsidRPr="00347BAC">
        <w:rPr>
          <w:color w:val="FF0000"/>
          <w:lang w:val="es-PY"/>
        </w:rPr>
        <w:t>Acceso a la justicia</w:t>
      </w:r>
      <w:r>
        <w:rPr>
          <w:color w:val="FF0000"/>
          <w:lang w:val="es-PY"/>
        </w:rPr>
        <w:t>)</w:t>
      </w:r>
    </w:p>
    <w:p w:rsidR="00A00B4B" w:rsidRDefault="00A00B4B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</w:p>
    <w:p w:rsidR="00347BAC" w:rsidRPr="005B0BEF" w:rsidRDefault="00347BAC" w:rsidP="007E58DC">
      <w:pPr>
        <w:pStyle w:val="ecxmsonormal"/>
        <w:spacing w:after="0" w:line="276" w:lineRule="auto"/>
        <w:ind w:firstLine="720"/>
        <w:jc w:val="both"/>
        <w:rPr>
          <w:lang w:val="es-PY"/>
        </w:rPr>
      </w:pPr>
      <w:r>
        <w:rPr>
          <w:lang w:val="es-PY"/>
        </w:rPr>
        <w:t xml:space="preserve">Con relación al acceso </w:t>
      </w:r>
      <w:r w:rsidR="00A00B4B">
        <w:rPr>
          <w:lang w:val="es-PY"/>
        </w:rPr>
        <w:t xml:space="preserve">a la </w:t>
      </w:r>
      <w:r>
        <w:rPr>
          <w:lang w:val="es-PY"/>
        </w:rPr>
        <w:t>justicia, deseamos mencionar que el Poder Judicial tiene como eje central de su gestión jurisdiccional la Acordada 633/10, que ratifica el acceso a la misma a través de las 100 Reglas de Brasilia, protegiendo a las personas en condiciones de vulnerabilidad por razones de pobreza, género, pertenencia a pueblos indígenas, edad, discapacidad y personas privadas de libertad.</w:t>
      </w:r>
    </w:p>
    <w:p w:rsidR="00165655" w:rsidRPr="00347BAC" w:rsidRDefault="00165655" w:rsidP="004E0613">
      <w:pPr>
        <w:pStyle w:val="ecxmsonormal"/>
        <w:spacing w:after="0" w:line="276" w:lineRule="auto"/>
        <w:ind w:firstLine="720"/>
        <w:jc w:val="both"/>
        <w:rPr>
          <w:b/>
          <w:bCs/>
          <w:i/>
          <w:iCs/>
          <w:lang w:val="es-PY"/>
        </w:rPr>
      </w:pPr>
    </w:p>
    <w:p w:rsidR="00BB0FCD" w:rsidRPr="00A73AFC" w:rsidRDefault="002F6DD0" w:rsidP="004E0613">
      <w:pPr>
        <w:pStyle w:val="ecxmsonormal"/>
        <w:spacing w:after="0" w:line="276" w:lineRule="auto"/>
        <w:ind w:firstLine="720"/>
        <w:jc w:val="both"/>
        <w:rPr>
          <w:b/>
          <w:bCs/>
          <w:i/>
          <w:iCs/>
          <w:lang w:val="es-ES"/>
        </w:rPr>
      </w:pPr>
      <w:r w:rsidRPr="00A73AFC">
        <w:rPr>
          <w:b/>
          <w:bCs/>
          <w:i/>
          <w:iCs/>
          <w:lang w:val="es-ES"/>
        </w:rPr>
        <w:t>Señor Presidente, Señoras y Señores Expertos</w:t>
      </w:r>
    </w:p>
    <w:p w:rsidR="00BB0FCD" w:rsidRPr="00A73AFC" w:rsidRDefault="00BB0FCD" w:rsidP="004E0613">
      <w:pPr>
        <w:pStyle w:val="ecxmsonormal"/>
        <w:spacing w:after="0" w:line="276" w:lineRule="auto"/>
        <w:ind w:firstLine="720"/>
        <w:jc w:val="both"/>
        <w:rPr>
          <w:b/>
          <w:bCs/>
          <w:i/>
          <w:iCs/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ind w:firstLine="720"/>
        <w:jc w:val="both"/>
        <w:rPr>
          <w:lang w:val="es-ES"/>
        </w:rPr>
      </w:pPr>
      <w:r w:rsidRPr="00A73AFC">
        <w:rPr>
          <w:lang w:val="es-ES"/>
        </w:rPr>
        <w:t xml:space="preserve">Lo que hemos expuesto </w:t>
      </w:r>
      <w:r w:rsidR="00556D4C">
        <w:rPr>
          <w:lang w:val="es-ES"/>
        </w:rPr>
        <w:t>pretende describir un panorama del</w:t>
      </w:r>
      <w:r w:rsidRPr="00A73AFC">
        <w:rPr>
          <w:lang w:val="es-ES"/>
        </w:rPr>
        <w:t xml:space="preserve"> conjunto de medidas y acciones concretas </w:t>
      </w:r>
      <w:r w:rsidR="00556D4C">
        <w:rPr>
          <w:lang w:val="es-ES"/>
        </w:rPr>
        <w:t>adoptadas por el</w:t>
      </w:r>
      <w:r w:rsidRPr="00A73AFC">
        <w:rPr>
          <w:lang w:val="es-ES"/>
        </w:rPr>
        <w:t xml:space="preserve"> Estado</w:t>
      </w:r>
      <w:r w:rsidR="00556D4C">
        <w:rPr>
          <w:lang w:val="es-ES"/>
        </w:rPr>
        <w:t>,</w:t>
      </w:r>
      <w:r w:rsidRPr="00A73AFC">
        <w:rPr>
          <w:lang w:val="es-ES"/>
        </w:rPr>
        <w:t xml:space="preserve"> que esperamos sean de utilidad para el diálogo que sostendremos hoy y mañana. Somos conscientes de que en e</w:t>
      </w:r>
      <w:r w:rsidR="00556D4C">
        <w:rPr>
          <w:lang w:val="es-ES"/>
        </w:rPr>
        <w:t xml:space="preserve">l país aún existen </w:t>
      </w:r>
      <w:r w:rsidR="008A4185">
        <w:rPr>
          <w:lang w:val="es-ES"/>
        </w:rPr>
        <w:t xml:space="preserve">obstáculos, </w:t>
      </w:r>
      <w:r w:rsidRPr="00A73AFC">
        <w:rPr>
          <w:lang w:val="es-ES"/>
        </w:rPr>
        <w:t xml:space="preserve">limitaciones </w:t>
      </w:r>
      <w:r w:rsidR="008A4185">
        <w:rPr>
          <w:lang w:val="es-ES"/>
        </w:rPr>
        <w:t xml:space="preserve">y </w:t>
      </w:r>
      <w:r w:rsidRPr="00A73AFC">
        <w:rPr>
          <w:lang w:val="es-ES"/>
        </w:rPr>
        <w:t>desafíos respecto a la ef</w:t>
      </w:r>
      <w:r w:rsidR="007176C9">
        <w:rPr>
          <w:lang w:val="es-ES"/>
        </w:rPr>
        <w:t>ectiva implementación del P</w:t>
      </w:r>
      <w:r w:rsidR="00BB0FCD" w:rsidRPr="00A73AFC">
        <w:rPr>
          <w:lang w:val="es-ES"/>
        </w:rPr>
        <w:t xml:space="preserve">acto. </w:t>
      </w:r>
      <w:r w:rsidR="00556D4C">
        <w:rPr>
          <w:lang w:val="es-ES"/>
        </w:rPr>
        <w:t>No obstante</w:t>
      </w:r>
      <w:r w:rsidRPr="00A73AFC">
        <w:rPr>
          <w:lang w:val="es-ES"/>
        </w:rPr>
        <w:t xml:space="preserve">, podemos afirmar ante el Comité que el Paraguay ha dado </w:t>
      </w:r>
      <w:r w:rsidR="008A4185">
        <w:rPr>
          <w:lang w:val="es-ES"/>
        </w:rPr>
        <w:t xml:space="preserve">muestras suficientes </w:t>
      </w:r>
      <w:r w:rsidR="00542D2A">
        <w:rPr>
          <w:lang w:val="es-ES"/>
        </w:rPr>
        <w:t xml:space="preserve">de voluntad y </w:t>
      </w:r>
      <w:r w:rsidR="008A4185">
        <w:rPr>
          <w:lang w:val="es-ES"/>
        </w:rPr>
        <w:t xml:space="preserve">esfuerzo </w:t>
      </w:r>
      <w:r w:rsidRPr="00A73AFC">
        <w:rPr>
          <w:lang w:val="es-ES"/>
        </w:rPr>
        <w:t>en estos últimos años</w:t>
      </w:r>
      <w:r w:rsidR="00542D2A">
        <w:rPr>
          <w:lang w:val="es-ES"/>
        </w:rPr>
        <w:t xml:space="preserve"> por adecuar</w:t>
      </w:r>
      <w:r w:rsidRPr="00A73AFC">
        <w:rPr>
          <w:lang w:val="es-ES"/>
        </w:rPr>
        <w:t xml:space="preserve"> sus políticas públicas en el campo de los Derechos Humanos, y podemos asegurar que estos pasos continuarán de manera firme y constante.</w:t>
      </w:r>
    </w:p>
    <w:p w:rsidR="00BB0FCD" w:rsidRPr="00A73AFC" w:rsidRDefault="00BB0FCD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jc w:val="both"/>
        <w:rPr>
          <w:lang w:val="es-ES"/>
        </w:rPr>
      </w:pPr>
      <w:r w:rsidRPr="00A73AFC">
        <w:rPr>
          <w:lang w:val="es-ES"/>
        </w:rPr>
        <w:t>            En este orden, la Delegación que presido resalta y agradece los aportes de la sociedad civil, como contribución para enriquecer el Diálogo con el Comité.  </w:t>
      </w:r>
    </w:p>
    <w:p w:rsidR="00BB0FCD" w:rsidRPr="00A73AFC" w:rsidRDefault="00BB0FCD" w:rsidP="004E0613">
      <w:pPr>
        <w:pStyle w:val="ecxmsonormal"/>
        <w:spacing w:after="0" w:line="276" w:lineRule="auto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ind w:firstLine="720"/>
        <w:jc w:val="both"/>
        <w:rPr>
          <w:lang w:val="es-ES"/>
        </w:rPr>
      </w:pPr>
      <w:r w:rsidRPr="00A73AFC">
        <w:rPr>
          <w:lang w:val="es-ES"/>
        </w:rPr>
        <w:t>Finalmente, permítanme presentar a los altos representantes y funcionarios especializados en materia de derechos humanos que conforman esta Delegación, ratificando el compromiso de todas las instituciones del Estado paraguayo de responder ampliamente a todos los requerimientos del Comité.</w:t>
      </w:r>
    </w:p>
    <w:p w:rsidR="00BB0FCD" w:rsidRPr="00A73AFC" w:rsidRDefault="00BB0FCD" w:rsidP="004E0613">
      <w:pPr>
        <w:pStyle w:val="ecxmsonormal"/>
        <w:spacing w:after="0" w:line="276" w:lineRule="auto"/>
        <w:ind w:firstLine="720"/>
        <w:jc w:val="both"/>
        <w:rPr>
          <w:lang w:val="es-ES"/>
        </w:rPr>
      </w:pPr>
    </w:p>
    <w:p w:rsidR="002F6DD0" w:rsidRPr="00A73AFC" w:rsidRDefault="002F6DD0" w:rsidP="004E0613">
      <w:pPr>
        <w:pStyle w:val="ecxmsonormal"/>
        <w:spacing w:after="0" w:line="276" w:lineRule="auto"/>
        <w:rPr>
          <w:lang w:val="es-ES"/>
        </w:rPr>
      </w:pPr>
      <w:r w:rsidRPr="00A73AFC">
        <w:rPr>
          <w:lang w:val="es-ES"/>
        </w:rPr>
        <w:t>            Muchas gracias.</w:t>
      </w:r>
    </w:p>
    <w:p w:rsidR="00840AE2" w:rsidRPr="00A73AFC" w:rsidRDefault="00840AE2" w:rsidP="004E0613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A73AFC" w:rsidRDefault="00A73AFC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p w:rsidR="00FD030E" w:rsidRDefault="00FD030E">
      <w:pPr>
        <w:spacing w:after="0"/>
        <w:rPr>
          <w:rFonts w:ascii="Times New Roman" w:hAnsi="Times New Roman" w:cs="Times New Roman"/>
          <w:sz w:val="24"/>
          <w:szCs w:val="24"/>
          <w:lang w:val="es-ES"/>
        </w:rPr>
      </w:pPr>
    </w:p>
    <w:sectPr w:rsidR="00FD030E" w:rsidSect="00EC19E7">
      <w:foot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761" w:rsidRDefault="00A45761" w:rsidP="0029627A">
      <w:pPr>
        <w:spacing w:after="0" w:line="240" w:lineRule="auto"/>
      </w:pPr>
      <w:r>
        <w:separator/>
      </w:r>
    </w:p>
  </w:endnote>
  <w:endnote w:type="continuationSeparator" w:id="0">
    <w:p w:rsidR="00A45761" w:rsidRDefault="00A45761" w:rsidP="00296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1237813"/>
      <w:docPartObj>
        <w:docPartGallery w:val="Page Numbers (Bottom of Page)"/>
        <w:docPartUnique/>
      </w:docPartObj>
    </w:sdtPr>
    <w:sdtEndPr/>
    <w:sdtContent>
      <w:p w:rsidR="007E5BE2" w:rsidRDefault="007E5BE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C8A" w:rsidRPr="009D4C8A">
          <w:rPr>
            <w:noProof/>
            <w:lang w:val="es-ES"/>
          </w:rPr>
          <w:t>5</w:t>
        </w:r>
        <w:r>
          <w:fldChar w:fldCharType="end"/>
        </w:r>
      </w:p>
    </w:sdtContent>
  </w:sdt>
  <w:p w:rsidR="007E5BE2" w:rsidRDefault="007E5BE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761" w:rsidRDefault="00A45761" w:rsidP="0029627A">
      <w:pPr>
        <w:spacing w:after="0" w:line="240" w:lineRule="auto"/>
      </w:pPr>
      <w:r>
        <w:separator/>
      </w:r>
    </w:p>
  </w:footnote>
  <w:footnote w:type="continuationSeparator" w:id="0">
    <w:p w:rsidR="00A45761" w:rsidRDefault="00A45761" w:rsidP="00296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F16AC0"/>
    <w:multiLevelType w:val="multilevel"/>
    <w:tmpl w:val="15A00B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DD0"/>
    <w:rsid w:val="00016DC6"/>
    <w:rsid w:val="00035F25"/>
    <w:rsid w:val="0003783D"/>
    <w:rsid w:val="00043889"/>
    <w:rsid w:val="000507F8"/>
    <w:rsid w:val="0005106D"/>
    <w:rsid w:val="00056AA4"/>
    <w:rsid w:val="00063809"/>
    <w:rsid w:val="00064022"/>
    <w:rsid w:val="000950E3"/>
    <w:rsid w:val="000A1978"/>
    <w:rsid w:val="000A2602"/>
    <w:rsid w:val="000A5C7C"/>
    <w:rsid w:val="000C656F"/>
    <w:rsid w:val="000D44CC"/>
    <w:rsid w:val="000E156B"/>
    <w:rsid w:val="000E57E8"/>
    <w:rsid w:val="000F6FB2"/>
    <w:rsid w:val="000F7988"/>
    <w:rsid w:val="00111D0C"/>
    <w:rsid w:val="00114048"/>
    <w:rsid w:val="00120D5A"/>
    <w:rsid w:val="001227BC"/>
    <w:rsid w:val="00127827"/>
    <w:rsid w:val="00153275"/>
    <w:rsid w:val="001544F5"/>
    <w:rsid w:val="00165655"/>
    <w:rsid w:val="001745CF"/>
    <w:rsid w:val="00186B6C"/>
    <w:rsid w:val="0018736C"/>
    <w:rsid w:val="00193B0B"/>
    <w:rsid w:val="001945BA"/>
    <w:rsid w:val="001A0E3C"/>
    <w:rsid w:val="001B39BD"/>
    <w:rsid w:val="001D03EE"/>
    <w:rsid w:val="001E7541"/>
    <w:rsid w:val="00211793"/>
    <w:rsid w:val="00211A56"/>
    <w:rsid w:val="00225F35"/>
    <w:rsid w:val="00241C7E"/>
    <w:rsid w:val="002454B1"/>
    <w:rsid w:val="00247C71"/>
    <w:rsid w:val="002601B9"/>
    <w:rsid w:val="00261D20"/>
    <w:rsid w:val="00273BD0"/>
    <w:rsid w:val="00283C6C"/>
    <w:rsid w:val="002936F5"/>
    <w:rsid w:val="0029627A"/>
    <w:rsid w:val="002A1235"/>
    <w:rsid w:val="002C0C01"/>
    <w:rsid w:val="002D4413"/>
    <w:rsid w:val="002D4B88"/>
    <w:rsid w:val="002E3497"/>
    <w:rsid w:val="002F41D3"/>
    <w:rsid w:val="002F6DD0"/>
    <w:rsid w:val="002F7F64"/>
    <w:rsid w:val="003048AC"/>
    <w:rsid w:val="00315C91"/>
    <w:rsid w:val="0032191A"/>
    <w:rsid w:val="00334449"/>
    <w:rsid w:val="00342D48"/>
    <w:rsid w:val="00343529"/>
    <w:rsid w:val="00347AFE"/>
    <w:rsid w:val="00347BAC"/>
    <w:rsid w:val="00375AAE"/>
    <w:rsid w:val="00375E20"/>
    <w:rsid w:val="00395B25"/>
    <w:rsid w:val="00396423"/>
    <w:rsid w:val="003A14FA"/>
    <w:rsid w:val="003A1B6E"/>
    <w:rsid w:val="003C30FE"/>
    <w:rsid w:val="003D2F52"/>
    <w:rsid w:val="003E4D00"/>
    <w:rsid w:val="00401732"/>
    <w:rsid w:val="00411290"/>
    <w:rsid w:val="00416A07"/>
    <w:rsid w:val="004238BC"/>
    <w:rsid w:val="00454A41"/>
    <w:rsid w:val="0047310D"/>
    <w:rsid w:val="00484D37"/>
    <w:rsid w:val="004960B1"/>
    <w:rsid w:val="00497B21"/>
    <w:rsid w:val="004E0613"/>
    <w:rsid w:val="005000E7"/>
    <w:rsid w:val="00501B8A"/>
    <w:rsid w:val="005112BC"/>
    <w:rsid w:val="005232FA"/>
    <w:rsid w:val="00535365"/>
    <w:rsid w:val="00535A5F"/>
    <w:rsid w:val="0054083A"/>
    <w:rsid w:val="00542D2A"/>
    <w:rsid w:val="00547004"/>
    <w:rsid w:val="00552290"/>
    <w:rsid w:val="00556D4C"/>
    <w:rsid w:val="0057043D"/>
    <w:rsid w:val="00574FE8"/>
    <w:rsid w:val="00596422"/>
    <w:rsid w:val="005974F2"/>
    <w:rsid w:val="005A1378"/>
    <w:rsid w:val="005B09E9"/>
    <w:rsid w:val="005B0BEF"/>
    <w:rsid w:val="005B65D2"/>
    <w:rsid w:val="005D3899"/>
    <w:rsid w:val="005D3B25"/>
    <w:rsid w:val="005E2B15"/>
    <w:rsid w:val="005E3322"/>
    <w:rsid w:val="005E4618"/>
    <w:rsid w:val="005F3AEC"/>
    <w:rsid w:val="00606BF7"/>
    <w:rsid w:val="006127CB"/>
    <w:rsid w:val="00623279"/>
    <w:rsid w:val="006245CE"/>
    <w:rsid w:val="00627620"/>
    <w:rsid w:val="00632F32"/>
    <w:rsid w:val="006330D2"/>
    <w:rsid w:val="00643D19"/>
    <w:rsid w:val="00652F2D"/>
    <w:rsid w:val="00666E0E"/>
    <w:rsid w:val="006A0F34"/>
    <w:rsid w:val="006A14FE"/>
    <w:rsid w:val="006A5EA0"/>
    <w:rsid w:val="006B46BE"/>
    <w:rsid w:val="006C10F5"/>
    <w:rsid w:val="006C414E"/>
    <w:rsid w:val="006D002D"/>
    <w:rsid w:val="006E350A"/>
    <w:rsid w:val="006E3B0F"/>
    <w:rsid w:val="006F5607"/>
    <w:rsid w:val="00714B8B"/>
    <w:rsid w:val="007176C9"/>
    <w:rsid w:val="00722E4D"/>
    <w:rsid w:val="0075372E"/>
    <w:rsid w:val="00762DD1"/>
    <w:rsid w:val="00764B66"/>
    <w:rsid w:val="00767ADA"/>
    <w:rsid w:val="00771FE5"/>
    <w:rsid w:val="007A341E"/>
    <w:rsid w:val="007B2254"/>
    <w:rsid w:val="007B4E9E"/>
    <w:rsid w:val="007C0A26"/>
    <w:rsid w:val="007C6F41"/>
    <w:rsid w:val="007E58DC"/>
    <w:rsid w:val="007E5BE2"/>
    <w:rsid w:val="008025F3"/>
    <w:rsid w:val="008026D1"/>
    <w:rsid w:val="0081136C"/>
    <w:rsid w:val="00814A1F"/>
    <w:rsid w:val="008169E5"/>
    <w:rsid w:val="008203F8"/>
    <w:rsid w:val="008305DD"/>
    <w:rsid w:val="00834655"/>
    <w:rsid w:val="00837175"/>
    <w:rsid w:val="00840AE2"/>
    <w:rsid w:val="00840F29"/>
    <w:rsid w:val="008534DA"/>
    <w:rsid w:val="00863B7A"/>
    <w:rsid w:val="00877CB9"/>
    <w:rsid w:val="008A4185"/>
    <w:rsid w:val="008C00CD"/>
    <w:rsid w:val="008C6C29"/>
    <w:rsid w:val="008F5908"/>
    <w:rsid w:val="008F724C"/>
    <w:rsid w:val="00916D13"/>
    <w:rsid w:val="009177C1"/>
    <w:rsid w:val="00925C04"/>
    <w:rsid w:val="00937AD2"/>
    <w:rsid w:val="00944401"/>
    <w:rsid w:val="0096160E"/>
    <w:rsid w:val="00965CC6"/>
    <w:rsid w:val="00966AA7"/>
    <w:rsid w:val="0097244B"/>
    <w:rsid w:val="009B5F43"/>
    <w:rsid w:val="009B751C"/>
    <w:rsid w:val="009C1B41"/>
    <w:rsid w:val="009D4C8A"/>
    <w:rsid w:val="009D5878"/>
    <w:rsid w:val="009F4210"/>
    <w:rsid w:val="009F5A28"/>
    <w:rsid w:val="00A00B4B"/>
    <w:rsid w:val="00A43052"/>
    <w:rsid w:val="00A45761"/>
    <w:rsid w:val="00A528AB"/>
    <w:rsid w:val="00A531EA"/>
    <w:rsid w:val="00A57F26"/>
    <w:rsid w:val="00A60E01"/>
    <w:rsid w:val="00A62C6A"/>
    <w:rsid w:val="00A6331E"/>
    <w:rsid w:val="00A649C0"/>
    <w:rsid w:val="00A65FF7"/>
    <w:rsid w:val="00A67D58"/>
    <w:rsid w:val="00A719E7"/>
    <w:rsid w:val="00A73AFC"/>
    <w:rsid w:val="00A94CD8"/>
    <w:rsid w:val="00AC0462"/>
    <w:rsid w:val="00AC7447"/>
    <w:rsid w:val="00AE4275"/>
    <w:rsid w:val="00AF3315"/>
    <w:rsid w:val="00B0518D"/>
    <w:rsid w:val="00B12659"/>
    <w:rsid w:val="00B46937"/>
    <w:rsid w:val="00B5402A"/>
    <w:rsid w:val="00B54FEB"/>
    <w:rsid w:val="00B678B3"/>
    <w:rsid w:val="00B86A82"/>
    <w:rsid w:val="00BA475F"/>
    <w:rsid w:val="00BB0FCD"/>
    <w:rsid w:val="00BE2D69"/>
    <w:rsid w:val="00BE38CF"/>
    <w:rsid w:val="00BF00AD"/>
    <w:rsid w:val="00C012F5"/>
    <w:rsid w:val="00C016A6"/>
    <w:rsid w:val="00C2090F"/>
    <w:rsid w:val="00C303FD"/>
    <w:rsid w:val="00C32F2C"/>
    <w:rsid w:val="00C41CF7"/>
    <w:rsid w:val="00C42053"/>
    <w:rsid w:val="00C6104F"/>
    <w:rsid w:val="00C61611"/>
    <w:rsid w:val="00C64892"/>
    <w:rsid w:val="00C83324"/>
    <w:rsid w:val="00C868A0"/>
    <w:rsid w:val="00C904FE"/>
    <w:rsid w:val="00CA254E"/>
    <w:rsid w:val="00CA5BE6"/>
    <w:rsid w:val="00CB5E83"/>
    <w:rsid w:val="00CB7832"/>
    <w:rsid w:val="00CC45E8"/>
    <w:rsid w:val="00CC68C2"/>
    <w:rsid w:val="00CD31EC"/>
    <w:rsid w:val="00CD45DE"/>
    <w:rsid w:val="00CE3B62"/>
    <w:rsid w:val="00CE3C9C"/>
    <w:rsid w:val="00D043B3"/>
    <w:rsid w:val="00D216E2"/>
    <w:rsid w:val="00D21F4C"/>
    <w:rsid w:val="00D34F7C"/>
    <w:rsid w:val="00D35F93"/>
    <w:rsid w:val="00D452B6"/>
    <w:rsid w:val="00D552CA"/>
    <w:rsid w:val="00D60C2B"/>
    <w:rsid w:val="00D63677"/>
    <w:rsid w:val="00D665C7"/>
    <w:rsid w:val="00D7784D"/>
    <w:rsid w:val="00DA00DC"/>
    <w:rsid w:val="00DA083B"/>
    <w:rsid w:val="00DA238E"/>
    <w:rsid w:val="00DA7679"/>
    <w:rsid w:val="00DB60A9"/>
    <w:rsid w:val="00DB7B93"/>
    <w:rsid w:val="00DC06A1"/>
    <w:rsid w:val="00DC19D2"/>
    <w:rsid w:val="00DC41F3"/>
    <w:rsid w:val="00DD1F87"/>
    <w:rsid w:val="00DE095C"/>
    <w:rsid w:val="00DE0E5E"/>
    <w:rsid w:val="00DE58A5"/>
    <w:rsid w:val="00DE6B8F"/>
    <w:rsid w:val="00E0019C"/>
    <w:rsid w:val="00E265BC"/>
    <w:rsid w:val="00E34C9A"/>
    <w:rsid w:val="00E43F14"/>
    <w:rsid w:val="00E44036"/>
    <w:rsid w:val="00E44585"/>
    <w:rsid w:val="00E738E4"/>
    <w:rsid w:val="00E80A5C"/>
    <w:rsid w:val="00E8557D"/>
    <w:rsid w:val="00E85939"/>
    <w:rsid w:val="00E863C0"/>
    <w:rsid w:val="00E953B4"/>
    <w:rsid w:val="00EB237E"/>
    <w:rsid w:val="00EB5096"/>
    <w:rsid w:val="00EC19E7"/>
    <w:rsid w:val="00EC234F"/>
    <w:rsid w:val="00ED16CA"/>
    <w:rsid w:val="00ED757E"/>
    <w:rsid w:val="00EE4FD6"/>
    <w:rsid w:val="00EE51C4"/>
    <w:rsid w:val="00EF1B17"/>
    <w:rsid w:val="00F009B6"/>
    <w:rsid w:val="00F0523C"/>
    <w:rsid w:val="00F06802"/>
    <w:rsid w:val="00F356BE"/>
    <w:rsid w:val="00F363E4"/>
    <w:rsid w:val="00F433CB"/>
    <w:rsid w:val="00F556BB"/>
    <w:rsid w:val="00F8058E"/>
    <w:rsid w:val="00F8761A"/>
    <w:rsid w:val="00F9324A"/>
    <w:rsid w:val="00FA66B0"/>
    <w:rsid w:val="00FD030E"/>
    <w:rsid w:val="00FD44B4"/>
    <w:rsid w:val="00FD7E28"/>
    <w:rsid w:val="00FE4A82"/>
    <w:rsid w:val="00FE51A7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B0CB9B6-1B36-4886-801A-49656FCBD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2F6DD0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46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93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834655"/>
    <w:pPr>
      <w:ind w:left="720"/>
      <w:contextualSpacing/>
    </w:pPr>
    <w:rPr>
      <w:lang w:val="es-PY"/>
    </w:rPr>
  </w:style>
  <w:style w:type="character" w:customStyle="1" w:styleId="PrrafodelistaCar">
    <w:name w:val="Párrafo de lista Car"/>
    <w:link w:val="Prrafodelista"/>
    <w:uiPriority w:val="34"/>
    <w:locked/>
    <w:rsid w:val="00834655"/>
    <w:rPr>
      <w:lang w:val="es-PY"/>
    </w:rPr>
  </w:style>
  <w:style w:type="character" w:styleId="Textoennegrita">
    <w:name w:val="Strong"/>
    <w:basedOn w:val="Fuentedeprrafopredeter"/>
    <w:uiPriority w:val="22"/>
    <w:qFormat/>
    <w:rsid w:val="00A62C6A"/>
    <w:rPr>
      <w:b/>
      <w:bCs/>
    </w:rPr>
  </w:style>
  <w:style w:type="paragraph" w:styleId="NormalWeb">
    <w:name w:val="Normal (Web)"/>
    <w:basedOn w:val="Normal"/>
    <w:uiPriority w:val="99"/>
    <w:unhideWhenUsed/>
    <w:rsid w:val="00606B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PY" w:eastAsia="es-PY"/>
    </w:rPr>
  </w:style>
  <w:style w:type="character" w:styleId="Hipervnculo">
    <w:name w:val="Hyperlink"/>
    <w:basedOn w:val="Fuentedeprrafopredeter"/>
    <w:uiPriority w:val="99"/>
    <w:unhideWhenUsed/>
    <w:rsid w:val="00454A41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962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627A"/>
  </w:style>
  <w:style w:type="paragraph" w:styleId="Piedepgina">
    <w:name w:val="footer"/>
    <w:basedOn w:val="Normal"/>
    <w:link w:val="PiedepginaCar"/>
    <w:uiPriority w:val="99"/>
    <w:unhideWhenUsed/>
    <w:rsid w:val="002962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6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553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91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11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5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432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427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9350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336840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008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3605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390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5320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249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0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sil2py.diputados.gov.py/main.pm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8E6491-BFC8-42B2-8782-9935D871C696}"/>
</file>

<file path=customXml/itemProps2.xml><?xml version="1.0" encoding="utf-8"?>
<ds:datastoreItem xmlns:ds="http://schemas.openxmlformats.org/officeDocument/2006/customXml" ds:itemID="{B7891818-FDF9-4741-958E-CE57974AB526}"/>
</file>

<file path=customXml/itemProps3.xml><?xml version="1.0" encoding="utf-8"?>
<ds:datastoreItem xmlns:ds="http://schemas.openxmlformats.org/officeDocument/2006/customXml" ds:itemID="{0FF9756C-0F91-4AA4-9405-E1CD7AB362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2149</Words>
  <Characters>11825</Characters>
  <Application>Microsoft Office Word</Application>
  <DocSecurity>0</DocSecurity>
  <Lines>98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</dc:creator>
  <cp:lastModifiedBy>Full name</cp:lastModifiedBy>
  <cp:revision>4</cp:revision>
  <cp:lastPrinted>2014-09-16T08:37:00Z</cp:lastPrinted>
  <dcterms:created xsi:type="dcterms:W3CDTF">2015-02-23T10:32:00Z</dcterms:created>
  <dcterms:modified xsi:type="dcterms:W3CDTF">2015-02-23T11:24:00Z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