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9E8" w:rsidRPr="00461BC2" w:rsidRDefault="006702CA" w:rsidP="00A60FFB">
      <w:pPr>
        <w:jc w:val="right"/>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Check against delivery</w:t>
      </w:r>
    </w:p>
    <w:p w:rsidR="009579E8" w:rsidRDefault="009579E8" w:rsidP="00A60FFB">
      <w:pPr>
        <w:jc w:val="right"/>
        <w:rPr>
          <w:rFonts w:ascii="Times New Roman Bold" w:eastAsia="Times New Roman Bold" w:hAnsi="Times New Roman Bold" w:cs="Times New Roman Bold"/>
          <w:sz w:val="24"/>
          <w:szCs w:val="24"/>
          <w:u w:val="single"/>
        </w:rPr>
      </w:pPr>
    </w:p>
    <w:p w:rsidR="00120E98" w:rsidRDefault="00120E98" w:rsidP="00A60FFB">
      <w:pPr>
        <w:spacing w:after="0"/>
        <w:jc w:val="center"/>
        <w:rPr>
          <w:rFonts w:ascii="Times New Roman Bold"/>
          <w:sz w:val="28"/>
          <w:szCs w:val="28"/>
        </w:rPr>
      </w:pPr>
    </w:p>
    <w:p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rsidR="009579E8" w:rsidRPr="00120E98" w:rsidRDefault="00776C9D"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74</w:t>
      </w:r>
      <w:r w:rsidRPr="00776C9D">
        <w:rPr>
          <w:rFonts w:ascii="Times New Roman" w:hAnsi="Times New Roman" w:cs="Times New Roman"/>
          <w:sz w:val="28"/>
          <w:szCs w:val="28"/>
          <w:vertAlign w:val="superscript"/>
        </w:rPr>
        <w:t>th</w:t>
      </w:r>
      <w:r>
        <w:rPr>
          <w:rFonts w:ascii="Times New Roman" w:hAnsi="Times New Roman" w:cs="Times New Roman"/>
          <w:sz w:val="28"/>
          <w:szCs w:val="28"/>
        </w:rPr>
        <w:t xml:space="preserve"> </w:t>
      </w:r>
      <w:r w:rsidR="006702CA" w:rsidRPr="00120E98">
        <w:rPr>
          <w:rFonts w:ascii="Times New Roman" w:hAnsi="Times New Roman" w:cs="Times New Roman"/>
          <w:sz w:val="28"/>
          <w:szCs w:val="28"/>
        </w:rPr>
        <w:t xml:space="preserve">Session, </w:t>
      </w:r>
      <w:r w:rsidR="00531AF9">
        <w:rPr>
          <w:rFonts w:ascii="Times New Roman" w:hAnsi="Times New Roman" w:cs="Times New Roman"/>
          <w:sz w:val="28"/>
          <w:szCs w:val="28"/>
        </w:rPr>
        <w:t>16 January – 3 February 2017</w:t>
      </w:r>
    </w:p>
    <w:p w:rsidR="009579E8" w:rsidRDefault="009579E8" w:rsidP="00A60FFB">
      <w:pPr>
        <w:jc w:val="center"/>
        <w:rPr>
          <w:rFonts w:ascii="Times New Roman Bold" w:eastAsia="Times New Roman Bold" w:hAnsi="Times New Roman Bold" w:cs="Times New Roman Bold"/>
          <w:sz w:val="24"/>
          <w:szCs w:val="24"/>
        </w:rPr>
      </w:pPr>
    </w:p>
    <w:p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48066114" wp14:editId="37C72624">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9">
                      <a:extLst/>
                    </a:blip>
                    <a:stretch>
                      <a:fillRect/>
                    </a:stretch>
                  </pic:blipFill>
                  <pic:spPr>
                    <a:xfrm>
                      <a:off x="0" y="0"/>
                      <a:ext cx="2017395" cy="800735"/>
                    </a:xfrm>
                    <a:prstGeom prst="rect">
                      <a:avLst/>
                    </a:prstGeom>
                    <a:ln w="12700" cap="flat">
                      <a:noFill/>
                      <a:miter lim="400000"/>
                    </a:ln>
                    <a:effectLst/>
                  </pic:spPr>
                </pic:pic>
              </a:graphicData>
            </a:graphic>
          </wp:anchor>
        </w:drawing>
      </w:r>
    </w:p>
    <w:p w:rsidR="009579E8" w:rsidRDefault="009579E8" w:rsidP="00A60FFB">
      <w:pPr>
        <w:jc w:val="center"/>
        <w:rPr>
          <w:rFonts w:ascii="Times New Roman Bold" w:eastAsia="Times New Roman Bold" w:hAnsi="Times New Roman Bold" w:cs="Times New Roman Bold"/>
          <w:sz w:val="24"/>
          <w:szCs w:val="24"/>
          <w:u w:val="single"/>
        </w:rPr>
      </w:pPr>
    </w:p>
    <w:p w:rsidR="009579E8" w:rsidRDefault="009579E8" w:rsidP="00A60FFB">
      <w:pPr>
        <w:rPr>
          <w:rFonts w:ascii="Times New Roman Bold" w:eastAsia="Times New Roman Bold" w:hAnsi="Times New Roman Bold" w:cs="Times New Roman Bold"/>
          <w:sz w:val="24"/>
          <w:szCs w:val="24"/>
          <w:u w:val="single"/>
        </w:rPr>
      </w:pPr>
    </w:p>
    <w:p w:rsidR="009579E8" w:rsidRDefault="009579E8" w:rsidP="00A60FFB">
      <w:pPr>
        <w:jc w:val="center"/>
        <w:rPr>
          <w:rFonts w:ascii="Times New Roman Bold" w:eastAsia="Times New Roman Bold" w:hAnsi="Times New Roman Bold" w:cs="Times New Roman Bold"/>
          <w:sz w:val="24"/>
          <w:szCs w:val="24"/>
        </w:rPr>
      </w:pPr>
    </w:p>
    <w:p w:rsidR="009579E8" w:rsidRDefault="009579E8" w:rsidP="00A60FFB">
      <w:pPr>
        <w:rPr>
          <w:rFonts w:ascii="Times New Roman Bold" w:eastAsia="Times New Roman Bold" w:hAnsi="Times New Roman Bold" w:cs="Times New Roman Bold"/>
          <w:sz w:val="28"/>
          <w:szCs w:val="28"/>
        </w:rPr>
      </w:pPr>
    </w:p>
    <w:p w:rsidR="00120E98" w:rsidRDefault="00120E98" w:rsidP="00A60FFB">
      <w:pPr>
        <w:jc w:val="center"/>
        <w:rPr>
          <w:rFonts w:ascii="Times New Roman Bold" w:eastAsia="Times New Roman Bold" w:hAnsi="Times New Roman Bold" w:cs="Times New Roman Bold"/>
          <w:sz w:val="28"/>
          <w:szCs w:val="28"/>
        </w:rPr>
      </w:pPr>
    </w:p>
    <w:p w:rsidR="001531AE" w:rsidRDefault="001531AE" w:rsidP="00A60FFB">
      <w:pPr>
        <w:jc w:val="center"/>
        <w:rPr>
          <w:rFonts w:ascii="Times New Roman Bold" w:eastAsia="Times New Roman Bold" w:hAnsi="Times New Roman Bold" w:cs="Times New Roman Bold"/>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Opening Address by</w:t>
      </w:r>
    </w:p>
    <w:p w:rsidR="009579E8" w:rsidRPr="00461BC2" w:rsidRDefault="006702CA" w:rsidP="00A60FFB">
      <w:pPr>
        <w:spacing w:after="0"/>
        <w:jc w:val="center"/>
        <w:rPr>
          <w:rFonts w:ascii="Times New Roman" w:eastAsia="Times New Roman Bold" w:hAnsi="Times New Roman" w:cs="Times New Roman"/>
          <w:sz w:val="28"/>
          <w:szCs w:val="28"/>
        </w:rPr>
      </w:pPr>
      <w:r w:rsidRPr="00461BC2">
        <w:rPr>
          <w:rFonts w:ascii="Times New Roman" w:hAnsi="Times New Roman" w:cs="Times New Roman"/>
          <w:sz w:val="28"/>
          <w:szCs w:val="28"/>
        </w:rPr>
        <w:t>M</w:t>
      </w:r>
      <w:r w:rsidR="00531AF9">
        <w:rPr>
          <w:rFonts w:ascii="Times New Roman" w:hAnsi="Times New Roman" w:cs="Times New Roman"/>
          <w:sz w:val="28"/>
          <w:szCs w:val="28"/>
        </w:rPr>
        <w:t>s</w:t>
      </w:r>
      <w:r w:rsidRPr="00461BC2">
        <w:rPr>
          <w:rFonts w:ascii="Times New Roman" w:hAnsi="Times New Roman" w:cs="Times New Roman"/>
          <w:sz w:val="28"/>
          <w:szCs w:val="28"/>
        </w:rPr>
        <w:t xml:space="preserve">. </w:t>
      </w:r>
      <w:r w:rsidR="00531AF9">
        <w:rPr>
          <w:rFonts w:ascii="Times New Roman" w:hAnsi="Times New Roman" w:cs="Times New Roman"/>
          <w:sz w:val="28"/>
          <w:szCs w:val="28"/>
        </w:rPr>
        <w:t>Kate Gilmore</w:t>
      </w:r>
    </w:p>
    <w:p w:rsidR="00461BC2" w:rsidRDefault="00531AF9" w:rsidP="00A60FFB">
      <w:pPr>
        <w:spacing w:after="0"/>
        <w:ind w:left="360"/>
        <w:jc w:val="center"/>
        <w:rPr>
          <w:rFonts w:ascii="Times New Roman" w:hAnsi="Times New Roman" w:cs="Times New Roman"/>
          <w:sz w:val="28"/>
          <w:szCs w:val="28"/>
        </w:rPr>
      </w:pPr>
      <w:r>
        <w:rPr>
          <w:rFonts w:ascii="Times New Roman" w:hAnsi="Times New Roman" w:cs="Times New Roman"/>
          <w:sz w:val="28"/>
          <w:szCs w:val="28"/>
        </w:rPr>
        <w:t>Deputy High Commissioner</w:t>
      </w:r>
    </w:p>
    <w:p w:rsidR="00531AF9" w:rsidRPr="00461BC2" w:rsidRDefault="00531AF9" w:rsidP="00A60FFB">
      <w:pPr>
        <w:spacing w:after="0"/>
        <w:ind w:left="360"/>
        <w:jc w:val="center"/>
        <w:rPr>
          <w:rFonts w:ascii="Times New Roman" w:hAnsi="Times New Roman" w:cs="Times New Roman"/>
          <w:sz w:val="28"/>
          <w:szCs w:val="28"/>
        </w:rPr>
      </w:pPr>
    </w:p>
    <w:p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9579E8" w:rsidP="00A60FFB">
      <w:pPr>
        <w:spacing w:after="0"/>
        <w:jc w:val="center"/>
        <w:rPr>
          <w:rFonts w:ascii="Times New Roman Bold" w:eastAsia="Times New Roman Bold" w:hAnsi="Times New Roman Bold" w:cs="Times New Roman Bold"/>
          <w:sz w:val="28"/>
          <w:szCs w:val="28"/>
        </w:rPr>
      </w:pPr>
    </w:p>
    <w:p w:rsidR="009579E8" w:rsidRPr="00461BC2" w:rsidRDefault="006702CA" w:rsidP="00A60FFB">
      <w:pPr>
        <w:spacing w:after="0"/>
        <w:jc w:val="center"/>
        <w:rPr>
          <w:rFonts w:ascii="Times New Roman" w:eastAsia="Times New Roman Bold" w:hAnsi="Times New Roman" w:cs="Times New Roman"/>
          <w:sz w:val="28"/>
          <w:szCs w:val="28"/>
        </w:rPr>
      </w:pPr>
      <w:proofErr w:type="spellStart"/>
      <w:r w:rsidRPr="00461BC2">
        <w:rPr>
          <w:rFonts w:ascii="Times New Roman" w:hAnsi="Times New Roman" w:cs="Times New Roman"/>
          <w:sz w:val="28"/>
          <w:szCs w:val="28"/>
        </w:rPr>
        <w:t>Palais</w:t>
      </w:r>
      <w:proofErr w:type="spellEnd"/>
      <w:r w:rsidRPr="00461BC2">
        <w:rPr>
          <w:rFonts w:ascii="Times New Roman" w:hAnsi="Times New Roman" w:cs="Times New Roman"/>
          <w:sz w:val="28"/>
          <w:szCs w:val="28"/>
        </w:rPr>
        <w:t xml:space="preserve"> </w:t>
      </w:r>
      <w:r w:rsidR="004B701A">
        <w:rPr>
          <w:rFonts w:ascii="Times New Roman" w:hAnsi="Times New Roman" w:cs="Times New Roman"/>
          <w:sz w:val="28"/>
          <w:szCs w:val="28"/>
        </w:rPr>
        <w:t>Wilson</w:t>
      </w:r>
      <w:r w:rsidRPr="00461BC2">
        <w:rPr>
          <w:rFonts w:ascii="Times New Roman" w:hAnsi="Times New Roman" w:cs="Times New Roman"/>
          <w:sz w:val="28"/>
          <w:szCs w:val="28"/>
        </w:rPr>
        <w:t xml:space="preserve">, </w:t>
      </w:r>
      <w:r w:rsidR="004B701A">
        <w:rPr>
          <w:rFonts w:ascii="Times New Roman" w:hAnsi="Times New Roman" w:cs="Times New Roman"/>
          <w:sz w:val="28"/>
          <w:szCs w:val="28"/>
        </w:rPr>
        <w:t>Ground Floor Conference Room</w:t>
      </w:r>
    </w:p>
    <w:p w:rsidR="009579E8" w:rsidRPr="00461BC2" w:rsidRDefault="00531AF9" w:rsidP="00A60FFB">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Monday 16 January 2017</w:t>
      </w:r>
      <w:r w:rsidR="006702CA" w:rsidRPr="00461BC2">
        <w:rPr>
          <w:rFonts w:ascii="Times New Roman" w:hAnsi="Times New Roman" w:cs="Times New Roman"/>
          <w:sz w:val="28"/>
          <w:szCs w:val="28"/>
        </w:rPr>
        <w:t xml:space="preserve">, 10.00 a.m. </w:t>
      </w:r>
    </w:p>
    <w:p w:rsidR="00461BC2" w:rsidRDefault="00461BC2" w:rsidP="00A60FFB">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rsidR="009579E8" w:rsidRPr="00676C57" w:rsidRDefault="00A60EFA"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lastRenderedPageBreak/>
        <w:t>Mr.</w:t>
      </w:r>
      <w:r w:rsidR="006702CA" w:rsidRPr="00676C57">
        <w:rPr>
          <w:rFonts w:ascii="Times New Roman" w:hAnsi="Times New Roman" w:cs="Times New Roman"/>
          <w:i/>
          <w:sz w:val="28"/>
          <w:szCs w:val="28"/>
        </w:rPr>
        <w:t xml:space="preserve"> Chair,</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Distinguished members,</w:t>
      </w:r>
    </w:p>
    <w:p w:rsidR="009579E8" w:rsidRPr="00676C57" w:rsidRDefault="006702CA" w:rsidP="00A60FFB">
      <w:pPr>
        <w:spacing w:after="0"/>
        <w:rPr>
          <w:rFonts w:ascii="Times New Roman" w:eastAsia="Times New Roman" w:hAnsi="Times New Roman" w:cs="Times New Roman"/>
          <w:i/>
          <w:sz w:val="28"/>
          <w:szCs w:val="28"/>
        </w:rPr>
      </w:pPr>
      <w:r w:rsidRPr="00676C57">
        <w:rPr>
          <w:rFonts w:ascii="Times New Roman" w:hAnsi="Times New Roman" w:cs="Times New Roman"/>
          <w:i/>
          <w:sz w:val="28"/>
          <w:szCs w:val="28"/>
        </w:rPr>
        <w:t>Ladies and gentlemen,</w:t>
      </w:r>
    </w:p>
    <w:p w:rsidR="00E10005" w:rsidRPr="00E10005" w:rsidRDefault="00C765D4" w:rsidP="00A60FFB">
      <w:pPr>
        <w:pStyle w:val="NormalWeb"/>
        <w:spacing w:line="276" w:lineRule="auto"/>
        <w:ind w:firstLine="720"/>
        <w:jc w:val="both"/>
        <w:rPr>
          <w:rFonts w:ascii="Times New Roman" w:hAnsi="Times New Roman"/>
          <w:color w:val="000000"/>
          <w:sz w:val="28"/>
          <w:szCs w:val="28"/>
        </w:rPr>
      </w:pPr>
      <w:r>
        <w:rPr>
          <w:rFonts w:ascii="Times New Roman" w:hAnsi="Times New Roman"/>
          <w:sz w:val="28"/>
          <w:szCs w:val="28"/>
        </w:rPr>
        <w:t>O</w:t>
      </w:r>
      <w:r w:rsidR="006702CA" w:rsidRPr="00461BC2">
        <w:rPr>
          <w:rFonts w:ascii="Times New Roman" w:hAnsi="Times New Roman"/>
          <w:sz w:val="28"/>
          <w:szCs w:val="28"/>
        </w:rPr>
        <w:t>n behalf of the Secretary-General</w:t>
      </w:r>
      <w:r w:rsidR="00AC0AAE">
        <w:rPr>
          <w:rFonts w:ascii="Times New Roman" w:hAnsi="Times New Roman"/>
          <w:sz w:val="28"/>
          <w:szCs w:val="28"/>
        </w:rPr>
        <w:t xml:space="preserve"> and the High Commissioner for </w:t>
      </w:r>
      <w:r w:rsidR="00AC0AAE" w:rsidRPr="00E10005">
        <w:rPr>
          <w:rFonts w:ascii="Times New Roman" w:hAnsi="Times New Roman"/>
          <w:sz w:val="28"/>
          <w:szCs w:val="28"/>
        </w:rPr>
        <w:t>Human Rights</w:t>
      </w:r>
      <w:r w:rsidR="006702CA" w:rsidRPr="00E10005">
        <w:rPr>
          <w:rFonts w:ascii="Times New Roman" w:hAnsi="Times New Roman"/>
          <w:sz w:val="28"/>
          <w:szCs w:val="28"/>
        </w:rPr>
        <w:t xml:space="preserve">, </w:t>
      </w:r>
      <w:r w:rsidRPr="00461BC2">
        <w:rPr>
          <w:rFonts w:ascii="Times New Roman" w:hAnsi="Times New Roman"/>
          <w:sz w:val="28"/>
          <w:szCs w:val="28"/>
        </w:rPr>
        <w:t xml:space="preserve">I am very pleased to welcome you, </w:t>
      </w:r>
      <w:r w:rsidR="006702CA" w:rsidRPr="00E10005">
        <w:rPr>
          <w:rFonts w:ascii="Times New Roman" w:hAnsi="Times New Roman"/>
          <w:sz w:val="28"/>
          <w:szCs w:val="28"/>
        </w:rPr>
        <w:t xml:space="preserve">to the </w:t>
      </w:r>
      <w:r w:rsidR="00531AF9" w:rsidRPr="00E10005">
        <w:rPr>
          <w:rFonts w:ascii="Times New Roman" w:hAnsi="Times New Roman"/>
          <w:sz w:val="28"/>
          <w:szCs w:val="28"/>
        </w:rPr>
        <w:t>seventy-fourth</w:t>
      </w:r>
      <w:r w:rsidR="006702CA" w:rsidRPr="00E10005">
        <w:rPr>
          <w:rFonts w:ascii="Times New Roman" w:hAnsi="Times New Roman"/>
          <w:sz w:val="28"/>
          <w:szCs w:val="28"/>
        </w:rPr>
        <w:t xml:space="preserve"> session of the Commi</w:t>
      </w:r>
      <w:r w:rsidR="00531AF9" w:rsidRPr="00E10005">
        <w:rPr>
          <w:rFonts w:ascii="Times New Roman" w:hAnsi="Times New Roman"/>
          <w:sz w:val="28"/>
          <w:szCs w:val="28"/>
        </w:rPr>
        <w:t xml:space="preserve">ttee on the Rights of the Child. </w:t>
      </w:r>
      <w:r w:rsidR="00E10005" w:rsidRPr="00E10005">
        <w:rPr>
          <w:rFonts w:ascii="Times New Roman" w:hAnsi="Times New Roman"/>
          <w:sz w:val="28"/>
          <w:szCs w:val="28"/>
          <w:lang w:val="en-GB"/>
        </w:rPr>
        <w:t>I would like</w:t>
      </w:r>
      <w:r w:rsidR="00E10005" w:rsidRPr="00E10005">
        <w:rPr>
          <w:rFonts w:ascii="Times New Roman" w:hAnsi="Times New Roman"/>
          <w:color w:val="000000"/>
          <w:sz w:val="28"/>
          <w:szCs w:val="28"/>
        </w:rPr>
        <w:t xml:space="preserve"> to extend to all of you my very best wishes for the New Year.   </w:t>
      </w:r>
    </w:p>
    <w:p w:rsidR="00C10409" w:rsidRPr="00384936" w:rsidRDefault="007B0F76" w:rsidP="00A60FFB">
      <w:pPr>
        <w:pStyle w:val="NormalWeb"/>
        <w:spacing w:line="276" w:lineRule="auto"/>
        <w:ind w:firstLine="720"/>
        <w:jc w:val="both"/>
        <w:rPr>
          <w:rFonts w:ascii="Times New Roman" w:hAnsi="Times New Roman"/>
          <w:i/>
          <w:sz w:val="24"/>
          <w:szCs w:val="24"/>
        </w:rPr>
      </w:pPr>
      <w:r w:rsidRPr="00E10005">
        <w:rPr>
          <w:rFonts w:ascii="Times New Roman" w:hAnsi="Times New Roman"/>
          <w:i/>
          <w:sz w:val="28"/>
          <w:szCs w:val="28"/>
        </w:rPr>
        <w:t>Mr.</w:t>
      </w:r>
      <w:r w:rsidR="00C10409" w:rsidRPr="00E10005">
        <w:rPr>
          <w:rFonts w:ascii="Times New Roman" w:hAnsi="Times New Roman"/>
          <w:i/>
          <w:sz w:val="28"/>
          <w:szCs w:val="28"/>
        </w:rPr>
        <w:t xml:space="preserve"> Chair,</w:t>
      </w:r>
    </w:p>
    <w:p w:rsidR="004C3AAA" w:rsidRDefault="00E10005" w:rsidP="00A60FFB">
      <w:pPr>
        <w:pStyle w:val="NormalWeb"/>
        <w:spacing w:line="276" w:lineRule="auto"/>
        <w:ind w:firstLine="720"/>
        <w:jc w:val="both"/>
        <w:rPr>
          <w:rFonts w:ascii="Times New Roman" w:hAnsi="Times New Roman"/>
          <w:sz w:val="28"/>
          <w:szCs w:val="28"/>
        </w:rPr>
      </w:pPr>
      <w:r w:rsidRPr="00242C3A">
        <w:rPr>
          <w:rFonts w:ascii="Times New Roman" w:hAnsi="Times New Roman"/>
          <w:color w:val="000000"/>
          <w:sz w:val="28"/>
          <w:szCs w:val="28"/>
        </w:rPr>
        <w:t xml:space="preserve">As we </w:t>
      </w:r>
      <w:r w:rsidR="006110E8" w:rsidRPr="00242C3A">
        <w:rPr>
          <w:rFonts w:ascii="Times New Roman" w:hAnsi="Times New Roman"/>
          <w:color w:val="000000"/>
          <w:sz w:val="28"/>
          <w:szCs w:val="28"/>
        </w:rPr>
        <w:t xml:space="preserve">enter </w:t>
      </w:r>
      <w:r w:rsidRPr="00242C3A">
        <w:rPr>
          <w:rFonts w:ascii="Times New Roman" w:hAnsi="Times New Roman"/>
          <w:color w:val="000000"/>
          <w:sz w:val="28"/>
          <w:szCs w:val="28"/>
        </w:rPr>
        <w:t xml:space="preserve">a new and - I will say – </w:t>
      </w:r>
      <w:r w:rsidR="006110E8" w:rsidRPr="00242C3A">
        <w:rPr>
          <w:rFonts w:ascii="Times New Roman" w:hAnsi="Times New Roman"/>
          <w:color w:val="000000"/>
          <w:sz w:val="28"/>
          <w:szCs w:val="28"/>
        </w:rPr>
        <w:t>quite</w:t>
      </w:r>
      <w:r w:rsidRPr="00242C3A">
        <w:rPr>
          <w:rFonts w:ascii="Times New Roman" w:hAnsi="Times New Roman"/>
          <w:color w:val="000000"/>
          <w:sz w:val="28"/>
          <w:szCs w:val="28"/>
        </w:rPr>
        <w:t xml:space="preserve"> challenging </w:t>
      </w:r>
      <w:proofErr w:type="gramStart"/>
      <w:r w:rsidR="0082239C" w:rsidRPr="00242C3A">
        <w:rPr>
          <w:rFonts w:ascii="Times New Roman" w:hAnsi="Times New Roman"/>
          <w:color w:val="000000"/>
          <w:sz w:val="28"/>
          <w:szCs w:val="28"/>
        </w:rPr>
        <w:t>year</w:t>
      </w:r>
      <w:r w:rsidR="006110E8" w:rsidRPr="00242C3A">
        <w:rPr>
          <w:rFonts w:ascii="Times New Roman" w:hAnsi="Times New Roman"/>
          <w:color w:val="000000"/>
          <w:sz w:val="28"/>
          <w:szCs w:val="28"/>
        </w:rPr>
        <w:t>,</w:t>
      </w:r>
      <w:proofErr w:type="gramEnd"/>
      <w:r w:rsidRPr="00242C3A">
        <w:rPr>
          <w:rFonts w:ascii="Times New Roman" w:hAnsi="Times New Roman"/>
          <w:color w:val="000000"/>
          <w:sz w:val="28"/>
          <w:szCs w:val="28"/>
        </w:rPr>
        <w:t xml:space="preserve"> let me reflect on the Committee’s achievements in 201</w:t>
      </w:r>
      <w:r w:rsidR="0082239C" w:rsidRPr="00242C3A">
        <w:rPr>
          <w:rFonts w:ascii="Times New Roman" w:hAnsi="Times New Roman"/>
          <w:color w:val="000000"/>
          <w:sz w:val="28"/>
          <w:szCs w:val="28"/>
        </w:rPr>
        <w:t>6</w:t>
      </w:r>
      <w:r w:rsidRPr="00242C3A">
        <w:rPr>
          <w:rFonts w:ascii="Times New Roman" w:hAnsi="Times New Roman"/>
          <w:color w:val="000000"/>
          <w:sz w:val="28"/>
          <w:szCs w:val="28"/>
        </w:rPr>
        <w:t xml:space="preserve">. </w:t>
      </w:r>
      <w:r w:rsidR="00384936" w:rsidRPr="00242C3A">
        <w:rPr>
          <w:rFonts w:ascii="Times New Roman" w:hAnsi="Times New Roman"/>
          <w:color w:val="000000"/>
          <w:sz w:val="28"/>
          <w:szCs w:val="28"/>
        </w:rPr>
        <w:t xml:space="preserve">Last year, </w:t>
      </w:r>
      <w:r w:rsidR="00384936" w:rsidRPr="00242C3A">
        <w:rPr>
          <w:rFonts w:ascii="Times New Roman" w:hAnsi="Times New Roman"/>
          <w:sz w:val="28"/>
          <w:szCs w:val="28"/>
        </w:rPr>
        <w:t xml:space="preserve">the Committee reviewed and adopted its concluding observations on 36 States parties’ reports. </w:t>
      </w:r>
      <w:r w:rsidR="00384936" w:rsidRPr="00242C3A">
        <w:rPr>
          <w:rFonts w:ascii="Times New Roman" w:hAnsi="Times New Roman"/>
          <w:color w:val="000000"/>
          <w:sz w:val="28"/>
          <w:szCs w:val="28"/>
        </w:rPr>
        <w:t xml:space="preserve">The implementation during </w:t>
      </w:r>
      <w:r w:rsidR="00C56FF5">
        <w:rPr>
          <w:rFonts w:ascii="Times New Roman" w:hAnsi="Times New Roman"/>
          <w:color w:val="000000"/>
          <w:sz w:val="28"/>
          <w:szCs w:val="28"/>
        </w:rPr>
        <w:t xml:space="preserve">the </w:t>
      </w:r>
      <w:r w:rsidR="00384936" w:rsidRPr="00242C3A">
        <w:rPr>
          <w:rFonts w:ascii="Times New Roman" w:hAnsi="Times New Roman"/>
          <w:color w:val="000000"/>
          <w:sz w:val="28"/>
          <w:szCs w:val="28"/>
        </w:rPr>
        <w:t xml:space="preserve">last two years of </w:t>
      </w:r>
      <w:r w:rsidR="00384936" w:rsidRPr="00242C3A">
        <w:rPr>
          <w:rFonts w:ascii="Times New Roman" w:hAnsi="Times New Roman"/>
          <w:color w:val="000000"/>
          <w:sz w:val="28"/>
          <w:szCs w:val="28"/>
          <w:lang w:eastAsia="en-GB"/>
        </w:rPr>
        <w:t xml:space="preserve">General Assembly’s resolution 68/268 on </w:t>
      </w:r>
      <w:r w:rsidR="00384936" w:rsidRPr="00242C3A">
        <w:rPr>
          <w:rFonts w:ascii="Times New Roman" w:hAnsi="Times New Roman"/>
          <w:i/>
          <w:color w:val="000000"/>
          <w:sz w:val="28"/>
          <w:szCs w:val="28"/>
          <w:lang w:eastAsia="en-GB"/>
        </w:rPr>
        <w:t xml:space="preserve">Strengthening and enhancing the effective </w:t>
      </w:r>
      <w:r w:rsidR="00384936" w:rsidRPr="004C3AAA">
        <w:rPr>
          <w:rFonts w:ascii="Times New Roman" w:hAnsi="Times New Roman"/>
          <w:i/>
          <w:color w:val="000000"/>
          <w:sz w:val="28"/>
          <w:szCs w:val="28"/>
          <w:lang w:eastAsia="en-GB"/>
        </w:rPr>
        <w:t xml:space="preserve">functioning of the human rights treaty body system, </w:t>
      </w:r>
      <w:r w:rsidR="00384936" w:rsidRPr="004C3AAA">
        <w:rPr>
          <w:rFonts w:ascii="Times New Roman" w:hAnsi="Times New Roman"/>
          <w:color w:val="000000"/>
          <w:sz w:val="28"/>
          <w:szCs w:val="28"/>
          <w:lang w:eastAsia="en-GB"/>
        </w:rPr>
        <w:t xml:space="preserve">with its </w:t>
      </w:r>
      <w:r w:rsidR="00384936" w:rsidRPr="004C3AAA">
        <w:rPr>
          <w:rFonts w:ascii="Times New Roman" w:hAnsi="Times New Roman"/>
          <w:color w:val="000000"/>
          <w:sz w:val="28"/>
          <w:szCs w:val="28"/>
        </w:rPr>
        <w:t xml:space="preserve">additional weeks and work in double chambers, </w:t>
      </w:r>
      <w:r w:rsidR="004C3AAA" w:rsidRPr="004C3AAA">
        <w:rPr>
          <w:rFonts w:ascii="Times New Roman" w:hAnsi="Times New Roman"/>
          <w:color w:val="000000"/>
          <w:sz w:val="28"/>
          <w:szCs w:val="28"/>
        </w:rPr>
        <w:t xml:space="preserve">placed a heavy </w:t>
      </w:r>
      <w:r w:rsidR="004C3AAA" w:rsidRPr="004C3AAA">
        <w:rPr>
          <w:rFonts w:ascii="Times New Roman" w:hAnsi="Times New Roman"/>
          <w:sz w:val="28"/>
          <w:szCs w:val="28"/>
        </w:rPr>
        <w:t xml:space="preserve">burden on you as members and on the OHCHR </w:t>
      </w:r>
      <w:proofErr w:type="gramStart"/>
      <w:r w:rsidR="004C3AAA" w:rsidRPr="004C3AAA">
        <w:rPr>
          <w:rFonts w:ascii="Times New Roman" w:hAnsi="Times New Roman"/>
          <w:sz w:val="28"/>
          <w:szCs w:val="28"/>
        </w:rPr>
        <w:t>staff working</w:t>
      </w:r>
      <w:proofErr w:type="gramEnd"/>
      <w:r w:rsidR="004C3AAA" w:rsidRPr="004C3AAA">
        <w:rPr>
          <w:rFonts w:ascii="Times New Roman" w:hAnsi="Times New Roman"/>
          <w:sz w:val="28"/>
          <w:szCs w:val="28"/>
        </w:rPr>
        <w:t xml:space="preserve"> with you</w:t>
      </w:r>
      <w:r w:rsidR="00242C3A" w:rsidRPr="004C3AAA">
        <w:rPr>
          <w:rFonts w:ascii="Times New Roman" w:hAnsi="Times New Roman"/>
          <w:color w:val="000000"/>
          <w:sz w:val="28"/>
          <w:szCs w:val="28"/>
        </w:rPr>
        <w:t xml:space="preserve">. However, it </w:t>
      </w:r>
      <w:r w:rsidR="00384936" w:rsidRPr="004C3AAA">
        <w:rPr>
          <w:rFonts w:ascii="Times New Roman" w:hAnsi="Times New Roman"/>
          <w:color w:val="000000"/>
          <w:sz w:val="28"/>
          <w:szCs w:val="28"/>
        </w:rPr>
        <w:t>allowed you to reduce</w:t>
      </w:r>
      <w:r w:rsidR="00384936" w:rsidRPr="004C3AAA">
        <w:rPr>
          <w:rFonts w:ascii="Times New Roman" w:hAnsi="Times New Roman"/>
          <w:color w:val="000000"/>
          <w:sz w:val="28"/>
          <w:szCs w:val="28"/>
          <w:lang w:eastAsia="en-GB"/>
        </w:rPr>
        <w:t xml:space="preserve"> the backlog of pending reports</w:t>
      </w:r>
      <w:r w:rsidR="00384936" w:rsidRPr="00242C3A">
        <w:rPr>
          <w:rFonts w:ascii="Times New Roman" w:hAnsi="Times New Roman"/>
          <w:color w:val="000000"/>
          <w:sz w:val="28"/>
          <w:szCs w:val="28"/>
          <w:lang w:eastAsia="en-GB"/>
        </w:rPr>
        <w:t xml:space="preserve"> from more than 80 two years ago to the current </w:t>
      </w:r>
      <w:r w:rsidR="00FE0633">
        <w:rPr>
          <w:rFonts w:ascii="Times New Roman" w:hAnsi="Times New Roman"/>
          <w:color w:val="000000"/>
          <w:sz w:val="28"/>
          <w:szCs w:val="28"/>
          <w:lang w:eastAsia="en-GB"/>
        </w:rPr>
        <w:t>average of 40</w:t>
      </w:r>
      <w:r w:rsidR="004C3AAA">
        <w:rPr>
          <w:rFonts w:ascii="Times New Roman" w:hAnsi="Times New Roman"/>
          <w:sz w:val="28"/>
          <w:szCs w:val="28"/>
        </w:rPr>
        <w:t xml:space="preserve">, which include </w:t>
      </w:r>
      <w:r w:rsidR="004E0ABC">
        <w:rPr>
          <w:rFonts w:ascii="Times New Roman" w:hAnsi="Times New Roman"/>
          <w:sz w:val="28"/>
          <w:szCs w:val="28"/>
        </w:rPr>
        <w:t>31</w:t>
      </w:r>
      <w:r w:rsidR="00384936" w:rsidRPr="00242C3A">
        <w:rPr>
          <w:rFonts w:ascii="Times New Roman" w:hAnsi="Times New Roman"/>
          <w:sz w:val="28"/>
          <w:szCs w:val="28"/>
        </w:rPr>
        <w:t xml:space="preserve"> </w:t>
      </w:r>
      <w:r w:rsidR="004E0ABC" w:rsidRPr="00242C3A">
        <w:rPr>
          <w:rFonts w:ascii="Times New Roman" w:hAnsi="Times New Roman"/>
          <w:sz w:val="28"/>
          <w:szCs w:val="28"/>
        </w:rPr>
        <w:t xml:space="preserve">new </w:t>
      </w:r>
      <w:r w:rsidR="00384936" w:rsidRPr="00242C3A">
        <w:rPr>
          <w:rFonts w:ascii="Times New Roman" w:hAnsi="Times New Roman"/>
          <w:sz w:val="28"/>
          <w:szCs w:val="28"/>
        </w:rPr>
        <w:t xml:space="preserve">reports under the Convention and its two first Optional Protocols </w:t>
      </w:r>
      <w:r w:rsidR="004C3AAA">
        <w:rPr>
          <w:rFonts w:ascii="Times New Roman" w:hAnsi="Times New Roman"/>
          <w:sz w:val="28"/>
          <w:szCs w:val="28"/>
        </w:rPr>
        <w:t xml:space="preserve">received </w:t>
      </w:r>
      <w:r w:rsidR="00384936" w:rsidRPr="00242C3A">
        <w:rPr>
          <w:rFonts w:ascii="Times New Roman" w:hAnsi="Times New Roman"/>
          <w:sz w:val="28"/>
          <w:szCs w:val="28"/>
        </w:rPr>
        <w:t xml:space="preserve">during 2016. </w:t>
      </w:r>
    </w:p>
    <w:p w:rsidR="006110E8" w:rsidRPr="00C84B50" w:rsidRDefault="005E38B0" w:rsidP="00A60FFB">
      <w:pPr>
        <w:pStyle w:val="NormalWeb"/>
        <w:spacing w:line="276" w:lineRule="auto"/>
        <w:ind w:firstLine="720"/>
        <w:jc w:val="both"/>
        <w:rPr>
          <w:rFonts w:ascii="Times New Roman" w:hAnsi="Times New Roman"/>
          <w:sz w:val="28"/>
          <w:szCs w:val="28"/>
        </w:rPr>
      </w:pPr>
      <w:r>
        <w:rPr>
          <w:rFonts w:ascii="Times New Roman" w:hAnsi="Times New Roman"/>
          <w:sz w:val="28"/>
          <w:szCs w:val="28"/>
        </w:rPr>
        <w:t>Additionally, you adopted two general comments</w:t>
      </w:r>
      <w:r w:rsidR="00FE0633">
        <w:rPr>
          <w:rFonts w:ascii="Times New Roman" w:hAnsi="Times New Roman"/>
          <w:sz w:val="28"/>
          <w:szCs w:val="28"/>
        </w:rPr>
        <w:t xml:space="preserve"> on, respectively,</w:t>
      </w:r>
      <w:r>
        <w:rPr>
          <w:rFonts w:ascii="Times New Roman" w:hAnsi="Times New Roman"/>
          <w:sz w:val="28"/>
          <w:szCs w:val="28"/>
        </w:rPr>
        <w:t xml:space="preserve"> </w:t>
      </w:r>
      <w:r w:rsidRPr="0042503A">
        <w:rPr>
          <w:rFonts w:ascii="Times New Roman" w:hAnsi="Times New Roman"/>
          <w:sz w:val="28"/>
          <w:szCs w:val="28"/>
        </w:rPr>
        <w:t>public budgeting for the realization of children’s rights</w:t>
      </w:r>
      <w:r>
        <w:rPr>
          <w:rFonts w:ascii="Times New Roman" w:hAnsi="Times New Roman"/>
          <w:sz w:val="28"/>
          <w:szCs w:val="28"/>
        </w:rPr>
        <w:t xml:space="preserve"> and </w:t>
      </w:r>
      <w:r w:rsidRPr="0042503A">
        <w:rPr>
          <w:rFonts w:ascii="Times New Roman" w:hAnsi="Times New Roman"/>
          <w:sz w:val="28"/>
          <w:szCs w:val="28"/>
        </w:rPr>
        <w:t>on the implementation of the rights of the child during adolescence.</w:t>
      </w:r>
      <w:r>
        <w:rPr>
          <w:rFonts w:ascii="Times New Roman" w:hAnsi="Times New Roman"/>
          <w:sz w:val="28"/>
          <w:szCs w:val="28"/>
        </w:rPr>
        <w:t xml:space="preserve"> In September, y</w:t>
      </w:r>
      <w:r w:rsidRPr="0042503A">
        <w:rPr>
          <w:rFonts w:ascii="Times New Roman" w:hAnsi="Times New Roman"/>
          <w:sz w:val="28"/>
          <w:szCs w:val="28"/>
        </w:rPr>
        <w:t>ou h</w:t>
      </w:r>
      <w:r>
        <w:rPr>
          <w:rFonts w:ascii="Times New Roman" w:hAnsi="Times New Roman"/>
          <w:sz w:val="28"/>
          <w:szCs w:val="28"/>
        </w:rPr>
        <w:t>e</w:t>
      </w:r>
      <w:r w:rsidRPr="0042503A">
        <w:rPr>
          <w:rFonts w:ascii="Times New Roman" w:hAnsi="Times New Roman"/>
          <w:sz w:val="28"/>
          <w:szCs w:val="28"/>
        </w:rPr>
        <w:t xml:space="preserve">ld </w:t>
      </w:r>
      <w:r>
        <w:rPr>
          <w:rFonts w:ascii="Times New Roman" w:hAnsi="Times New Roman"/>
          <w:sz w:val="28"/>
          <w:szCs w:val="28"/>
        </w:rPr>
        <w:t>a very successful</w:t>
      </w:r>
      <w:r w:rsidRPr="0042503A">
        <w:rPr>
          <w:rFonts w:ascii="Times New Roman" w:hAnsi="Times New Roman"/>
          <w:sz w:val="28"/>
          <w:szCs w:val="28"/>
        </w:rPr>
        <w:t xml:space="preserve"> Day of General </w:t>
      </w:r>
      <w:r>
        <w:rPr>
          <w:rFonts w:ascii="Times New Roman" w:hAnsi="Times New Roman"/>
          <w:sz w:val="28"/>
          <w:szCs w:val="28"/>
        </w:rPr>
        <w:t>D</w:t>
      </w:r>
      <w:r w:rsidRPr="0042503A">
        <w:rPr>
          <w:rFonts w:ascii="Times New Roman" w:hAnsi="Times New Roman"/>
          <w:sz w:val="28"/>
          <w:szCs w:val="28"/>
        </w:rPr>
        <w:t>iscussion dedicated to childre</w:t>
      </w:r>
      <w:r>
        <w:rPr>
          <w:rFonts w:ascii="Times New Roman" w:hAnsi="Times New Roman"/>
          <w:sz w:val="28"/>
          <w:szCs w:val="28"/>
        </w:rPr>
        <w:t xml:space="preserve">n’s rights and the environment. This </w:t>
      </w:r>
      <w:r w:rsidRPr="0042503A">
        <w:rPr>
          <w:rFonts w:ascii="Times New Roman" w:hAnsi="Times New Roman"/>
          <w:sz w:val="28"/>
          <w:szCs w:val="28"/>
        </w:rPr>
        <w:t xml:space="preserve">Day of General </w:t>
      </w:r>
      <w:r>
        <w:rPr>
          <w:rFonts w:ascii="Times New Roman" w:hAnsi="Times New Roman"/>
          <w:sz w:val="28"/>
          <w:szCs w:val="28"/>
        </w:rPr>
        <w:t>D</w:t>
      </w:r>
      <w:r w:rsidRPr="0042503A">
        <w:rPr>
          <w:rFonts w:ascii="Times New Roman" w:hAnsi="Times New Roman"/>
          <w:sz w:val="28"/>
          <w:szCs w:val="28"/>
        </w:rPr>
        <w:t>iscussion</w:t>
      </w:r>
      <w:r>
        <w:rPr>
          <w:rFonts w:ascii="Times New Roman" w:hAnsi="Times New Roman"/>
          <w:sz w:val="28"/>
          <w:szCs w:val="28"/>
        </w:rPr>
        <w:t xml:space="preserve"> was also notable because of the wide participation of children and adolescents, both as panelists and as participants</w:t>
      </w:r>
      <w:r w:rsidR="00736049">
        <w:rPr>
          <w:rFonts w:ascii="Times New Roman" w:hAnsi="Times New Roman"/>
          <w:sz w:val="28"/>
          <w:szCs w:val="28"/>
        </w:rPr>
        <w:t>, who</w:t>
      </w:r>
      <w:r w:rsidR="00FE0633">
        <w:rPr>
          <w:rFonts w:ascii="Times New Roman" w:hAnsi="Times New Roman"/>
          <w:sz w:val="28"/>
          <w:szCs w:val="28"/>
        </w:rPr>
        <w:t xml:space="preserve"> demonstrated </w:t>
      </w:r>
      <w:r w:rsidR="00FE0633" w:rsidRPr="00C84B50">
        <w:rPr>
          <w:rFonts w:ascii="Times New Roman" w:hAnsi="Times New Roman"/>
          <w:sz w:val="28"/>
          <w:szCs w:val="28"/>
        </w:rPr>
        <w:t>how</w:t>
      </w:r>
      <w:r w:rsidRPr="00C84B50">
        <w:rPr>
          <w:rFonts w:ascii="Times New Roman" w:hAnsi="Times New Roman"/>
          <w:sz w:val="28"/>
          <w:szCs w:val="28"/>
        </w:rPr>
        <w:t xml:space="preserve"> </w:t>
      </w:r>
      <w:r w:rsidR="00617DF1" w:rsidRPr="00C84B50">
        <w:rPr>
          <w:rFonts w:ascii="Times New Roman" w:hAnsi="Times New Roman"/>
          <w:sz w:val="28"/>
          <w:szCs w:val="28"/>
        </w:rPr>
        <w:t xml:space="preserve">children and adolescents </w:t>
      </w:r>
      <w:r w:rsidR="00736049" w:rsidRPr="00C84B50">
        <w:rPr>
          <w:rFonts w:ascii="Times New Roman" w:hAnsi="Times New Roman"/>
          <w:sz w:val="28"/>
          <w:szCs w:val="28"/>
        </w:rPr>
        <w:t>can effectively</w:t>
      </w:r>
      <w:r w:rsidRPr="00C84B50">
        <w:rPr>
          <w:rFonts w:ascii="Times New Roman" w:hAnsi="Times New Roman"/>
          <w:sz w:val="28"/>
          <w:szCs w:val="28"/>
        </w:rPr>
        <w:t xml:space="preserve"> participate in decisions and actions to prevent, respond and adapt to environmental harm</w:t>
      </w:r>
      <w:r w:rsidR="00C52A43" w:rsidRPr="00C84B50">
        <w:rPr>
          <w:rFonts w:ascii="Times New Roman" w:hAnsi="Times New Roman"/>
          <w:sz w:val="28"/>
          <w:szCs w:val="28"/>
        </w:rPr>
        <w:t>.</w:t>
      </w:r>
      <w:r w:rsidR="00C84B50" w:rsidRPr="00C84B50">
        <w:rPr>
          <w:rFonts w:ascii="Times New Roman" w:hAnsi="Times New Roman"/>
          <w:sz w:val="28"/>
          <w:szCs w:val="28"/>
        </w:rPr>
        <w:t xml:space="preserve"> As </w:t>
      </w:r>
      <w:proofErr w:type="spellStart"/>
      <w:r w:rsidR="00C84B50" w:rsidRPr="00C84B50">
        <w:rPr>
          <w:rFonts w:ascii="Times New Roman" w:hAnsi="Times New Roman"/>
          <w:sz w:val="28"/>
          <w:szCs w:val="28"/>
        </w:rPr>
        <w:t>Ritu</w:t>
      </w:r>
      <w:proofErr w:type="spellEnd"/>
      <w:r w:rsidR="00C84B50" w:rsidRPr="00C84B50">
        <w:rPr>
          <w:rFonts w:ascii="Times New Roman" w:hAnsi="Times New Roman"/>
          <w:sz w:val="28"/>
          <w:szCs w:val="28"/>
        </w:rPr>
        <w:t>, a 15-year</w:t>
      </w:r>
      <w:r w:rsidR="00A31780">
        <w:rPr>
          <w:rFonts w:ascii="Times New Roman" w:hAnsi="Times New Roman"/>
          <w:sz w:val="28"/>
          <w:szCs w:val="28"/>
        </w:rPr>
        <w:t>-old</w:t>
      </w:r>
      <w:r w:rsidR="00C84B50" w:rsidRPr="00C84B50">
        <w:rPr>
          <w:rFonts w:ascii="Times New Roman" w:hAnsi="Times New Roman"/>
          <w:sz w:val="28"/>
          <w:szCs w:val="28"/>
        </w:rPr>
        <w:t xml:space="preserve"> </w:t>
      </w:r>
      <w:r w:rsidR="00A31780">
        <w:rPr>
          <w:rFonts w:ascii="Times New Roman" w:hAnsi="Times New Roman"/>
          <w:sz w:val="28"/>
          <w:szCs w:val="28"/>
        </w:rPr>
        <w:t>environmental activist</w:t>
      </w:r>
      <w:r w:rsidR="00C84B50" w:rsidRPr="00C84B50">
        <w:rPr>
          <w:rFonts w:ascii="Times New Roman" w:hAnsi="Times New Roman"/>
          <w:sz w:val="28"/>
          <w:szCs w:val="28"/>
        </w:rPr>
        <w:t xml:space="preserve"> from India said</w:t>
      </w:r>
      <w:r w:rsidR="00A31780">
        <w:rPr>
          <w:rFonts w:ascii="Times New Roman" w:hAnsi="Times New Roman"/>
          <w:sz w:val="28"/>
          <w:szCs w:val="28"/>
        </w:rPr>
        <w:t>,</w:t>
      </w:r>
      <w:r w:rsidR="00C84B50" w:rsidRPr="00C84B50">
        <w:rPr>
          <w:rFonts w:ascii="Times New Roman" w:hAnsi="Times New Roman"/>
          <w:sz w:val="28"/>
          <w:szCs w:val="28"/>
        </w:rPr>
        <w:t xml:space="preserve"> “</w:t>
      </w:r>
      <w:proofErr w:type="gramStart"/>
      <w:r w:rsidR="00C84B50" w:rsidRPr="00C84B50">
        <w:rPr>
          <w:rFonts w:ascii="Times New Roman" w:hAnsi="Times New Roman"/>
          <w:sz w:val="28"/>
          <w:szCs w:val="28"/>
        </w:rPr>
        <w:t>children’s</w:t>
      </w:r>
      <w:proofErr w:type="gramEnd"/>
      <w:r w:rsidR="00C84B50" w:rsidRPr="00C84B50">
        <w:rPr>
          <w:rFonts w:ascii="Times New Roman" w:hAnsi="Times New Roman"/>
          <w:sz w:val="28"/>
          <w:szCs w:val="28"/>
        </w:rPr>
        <w:t xml:space="preserve"> environmental rights are life rights. Without a clean and healthy environment, we cannot learn, play and live. </w:t>
      </w:r>
      <w:r w:rsidR="00C84B50" w:rsidRPr="002230A3">
        <w:rPr>
          <w:rFonts w:ascii="Times New Roman" w:hAnsi="Times New Roman"/>
          <w:sz w:val="28"/>
          <w:szCs w:val="28"/>
          <w:lang w:val="en-GB"/>
        </w:rPr>
        <w:t>If we neglect our environment, we threaten our lives”.</w:t>
      </w:r>
      <w:r w:rsidR="00C84B50" w:rsidRPr="002230A3">
        <w:rPr>
          <w:rFonts w:ascii="Times New Roman" w:hAnsi="Times New Roman"/>
          <w:sz w:val="24"/>
          <w:szCs w:val="24"/>
          <w:lang w:val="en-GB"/>
        </w:rPr>
        <w:t xml:space="preserve"> </w:t>
      </w:r>
    </w:p>
    <w:p w:rsidR="00C52A43" w:rsidRPr="00736049" w:rsidRDefault="00A60FFB" w:rsidP="00A60FFB">
      <w:pPr>
        <w:autoSpaceDE w:val="0"/>
        <w:autoSpaceDN w:val="0"/>
        <w:adjustRightInd w:val="0"/>
        <w:ind w:firstLine="720"/>
        <w:jc w:val="both"/>
        <w:rPr>
          <w:rFonts w:ascii="Times New Roman" w:hAnsi="Times New Roman" w:cs="Times New Roman"/>
          <w:sz w:val="28"/>
          <w:szCs w:val="28"/>
          <w:lang w:eastAsia="en-GB"/>
        </w:rPr>
      </w:pPr>
      <w:r>
        <w:rPr>
          <w:rFonts w:ascii="Times New Roman" w:hAnsi="Times New Roman" w:cs="Times New Roman"/>
          <w:sz w:val="28"/>
          <w:szCs w:val="28"/>
        </w:rPr>
        <w:t>T</w:t>
      </w:r>
      <w:r w:rsidR="00C52A43" w:rsidRPr="00736049">
        <w:rPr>
          <w:rFonts w:ascii="Times New Roman" w:hAnsi="Times New Roman" w:cs="Times New Roman"/>
          <w:sz w:val="28"/>
          <w:szCs w:val="28"/>
        </w:rPr>
        <w:t xml:space="preserve">he Committee has also </w:t>
      </w:r>
      <w:r w:rsidR="00FE0633" w:rsidRPr="00736049">
        <w:rPr>
          <w:rFonts w:ascii="Times New Roman" w:hAnsi="Times New Roman" w:cs="Times New Roman"/>
          <w:sz w:val="28"/>
          <w:szCs w:val="28"/>
        </w:rPr>
        <w:t>adopted its first two cases and considered its first requests for possible inquiries</w:t>
      </w:r>
      <w:r w:rsidRPr="00A60FFB">
        <w:rPr>
          <w:rFonts w:ascii="Times New Roman" w:hAnsi="Times New Roman" w:cs="Times New Roman"/>
          <w:sz w:val="28"/>
          <w:szCs w:val="28"/>
        </w:rPr>
        <w:t xml:space="preserve"> </w:t>
      </w:r>
      <w:r>
        <w:rPr>
          <w:rFonts w:ascii="Times New Roman" w:hAnsi="Times New Roman" w:cs="Times New Roman"/>
          <w:sz w:val="28"/>
          <w:szCs w:val="28"/>
        </w:rPr>
        <w:t xml:space="preserve">under </w:t>
      </w:r>
      <w:r w:rsidRPr="00736049">
        <w:rPr>
          <w:rFonts w:ascii="Times New Roman" w:hAnsi="Times New Roman" w:cs="Times New Roman"/>
          <w:sz w:val="28"/>
          <w:szCs w:val="28"/>
        </w:rPr>
        <w:t>the third Optional Protocol on a communications procedure (OPIC) which entered into force in April 2014</w:t>
      </w:r>
      <w:r w:rsidR="00FE0633" w:rsidRPr="00736049">
        <w:rPr>
          <w:rFonts w:ascii="Times New Roman" w:hAnsi="Times New Roman" w:cs="Times New Roman"/>
          <w:sz w:val="28"/>
          <w:szCs w:val="28"/>
        </w:rPr>
        <w:t xml:space="preserve">.  </w:t>
      </w:r>
      <w:r w:rsidR="002623B0" w:rsidRPr="00736049">
        <w:rPr>
          <w:rFonts w:ascii="Times New Roman" w:hAnsi="Times New Roman" w:cs="Times New Roman"/>
          <w:sz w:val="28"/>
          <w:szCs w:val="28"/>
        </w:rPr>
        <w:t xml:space="preserve">In June, </w:t>
      </w:r>
      <w:r w:rsidR="002623B0" w:rsidRPr="00736049">
        <w:rPr>
          <w:rFonts w:ascii="Times New Roman" w:hAnsi="Times New Roman" w:cs="Times New Roman"/>
          <w:sz w:val="28"/>
          <w:szCs w:val="28"/>
          <w:lang w:eastAsia="en-GB"/>
        </w:rPr>
        <w:t xml:space="preserve">the Committee </w:t>
      </w:r>
      <w:r w:rsidR="001A5FC3">
        <w:rPr>
          <w:rFonts w:ascii="Times New Roman" w:hAnsi="Times New Roman" w:cs="Times New Roman"/>
          <w:sz w:val="28"/>
          <w:szCs w:val="28"/>
          <w:lang w:eastAsia="en-GB"/>
        </w:rPr>
        <w:t xml:space="preserve">adopted </w:t>
      </w:r>
      <w:r w:rsidR="002623B0" w:rsidRPr="00736049">
        <w:rPr>
          <w:rFonts w:ascii="Times New Roman" w:hAnsi="Times New Roman" w:cs="Times New Roman"/>
          <w:sz w:val="28"/>
          <w:szCs w:val="28"/>
          <w:lang w:eastAsia="en-GB"/>
        </w:rPr>
        <w:t>t</w:t>
      </w:r>
      <w:r w:rsidR="00C52A43" w:rsidRPr="00736049">
        <w:rPr>
          <w:rFonts w:ascii="Times New Roman" w:hAnsi="Times New Roman" w:cs="Times New Roman"/>
          <w:sz w:val="28"/>
          <w:szCs w:val="28"/>
          <w:lang w:eastAsia="en-GB"/>
        </w:rPr>
        <w:t xml:space="preserve">he Guidelines against Intimidation or Reprisals </w:t>
      </w:r>
      <w:r w:rsidR="00C52A43" w:rsidRPr="00736049">
        <w:rPr>
          <w:rFonts w:ascii="Times New Roman" w:hAnsi="Times New Roman" w:cs="Times New Roman"/>
          <w:sz w:val="28"/>
          <w:szCs w:val="28"/>
          <w:lang w:eastAsia="en-GB"/>
        </w:rPr>
        <w:lastRenderedPageBreak/>
        <w:t>(“San José Guidelines”)</w:t>
      </w:r>
      <w:r w:rsidR="002623B0" w:rsidRPr="00736049">
        <w:rPr>
          <w:rFonts w:ascii="Times New Roman" w:hAnsi="Times New Roman" w:cs="Times New Roman"/>
          <w:sz w:val="28"/>
          <w:szCs w:val="28"/>
          <w:lang w:eastAsia="en-GB"/>
        </w:rPr>
        <w:t>.</w:t>
      </w:r>
      <w:r w:rsidR="00C52A43" w:rsidRPr="00736049">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Furthermore, i</w:t>
      </w:r>
      <w:r w:rsidR="002623B0" w:rsidRPr="00736049">
        <w:rPr>
          <w:rFonts w:ascii="Times New Roman" w:hAnsi="Times New Roman" w:cs="Times New Roman"/>
          <w:sz w:val="28"/>
          <w:szCs w:val="28"/>
          <w:lang w:eastAsia="en-GB"/>
        </w:rPr>
        <w:t>n order to meet some of the requirements of General Assembly’s resolution 68/268</w:t>
      </w:r>
      <w:r w:rsidR="00521757">
        <w:rPr>
          <w:rFonts w:ascii="Times New Roman" w:hAnsi="Times New Roman" w:cs="Times New Roman"/>
          <w:sz w:val="28"/>
          <w:szCs w:val="28"/>
          <w:lang w:eastAsia="en-GB"/>
        </w:rPr>
        <w:t>,</w:t>
      </w:r>
      <w:r w:rsidR="002623B0" w:rsidRPr="00736049">
        <w:rPr>
          <w:rFonts w:ascii="Times New Roman" w:hAnsi="Times New Roman" w:cs="Times New Roman"/>
          <w:sz w:val="28"/>
          <w:szCs w:val="28"/>
          <w:lang w:eastAsia="en-GB"/>
        </w:rPr>
        <w:t xml:space="preserve"> the Committee in 2016 continued to adapt </w:t>
      </w:r>
      <w:r w:rsidR="00C52A43" w:rsidRPr="00736049">
        <w:rPr>
          <w:rFonts w:ascii="Times New Roman" w:hAnsi="Times New Roman" w:cs="Times New Roman"/>
          <w:sz w:val="28"/>
          <w:szCs w:val="28"/>
          <w:lang w:eastAsia="en-GB"/>
        </w:rPr>
        <w:t xml:space="preserve">its methods of work including </w:t>
      </w:r>
      <w:r w:rsidR="002623B0" w:rsidRPr="00736049">
        <w:rPr>
          <w:rFonts w:ascii="Times New Roman" w:hAnsi="Times New Roman" w:cs="Times New Roman"/>
          <w:sz w:val="28"/>
          <w:szCs w:val="28"/>
          <w:lang w:eastAsia="en-GB"/>
        </w:rPr>
        <w:t xml:space="preserve">by </w:t>
      </w:r>
      <w:r w:rsidRPr="00736049">
        <w:rPr>
          <w:rFonts w:ascii="Times New Roman" w:hAnsi="Times New Roman" w:cs="Times New Roman"/>
          <w:sz w:val="28"/>
          <w:szCs w:val="28"/>
        </w:rPr>
        <w:t>enforcing question time limits during constructive dialogue, adopting a shorter format of concluding observations that identify urgent measures</w:t>
      </w:r>
      <w:r>
        <w:rPr>
          <w:rFonts w:ascii="Times New Roman" w:hAnsi="Times New Roman" w:cs="Times New Roman"/>
          <w:sz w:val="28"/>
          <w:szCs w:val="28"/>
        </w:rPr>
        <w:t>,</w:t>
      </w:r>
      <w:r w:rsidRPr="00736049">
        <w:rPr>
          <w:rFonts w:ascii="Times New Roman" w:hAnsi="Times New Roman" w:cs="Times New Roman"/>
          <w:sz w:val="28"/>
          <w:szCs w:val="28"/>
          <w:lang w:eastAsia="en-GB"/>
        </w:rPr>
        <w:t xml:space="preserve"> </w:t>
      </w:r>
      <w:r w:rsidRPr="00736049">
        <w:rPr>
          <w:rFonts w:ascii="Times New Roman" w:hAnsi="Times New Roman" w:cs="Times New Roman"/>
          <w:sz w:val="28"/>
          <w:szCs w:val="28"/>
        </w:rPr>
        <w:t>offering the Simplified Reporting Procedure to a first group of States,</w:t>
      </w:r>
      <w:r>
        <w:rPr>
          <w:rFonts w:ascii="Times New Roman" w:hAnsi="Times New Roman" w:cs="Times New Roman"/>
          <w:sz w:val="28"/>
          <w:szCs w:val="28"/>
        </w:rPr>
        <w:t xml:space="preserve"> </w:t>
      </w:r>
      <w:r w:rsidR="002623B0" w:rsidRPr="00736049">
        <w:rPr>
          <w:rFonts w:ascii="Times New Roman" w:hAnsi="Times New Roman" w:cs="Times New Roman"/>
          <w:sz w:val="28"/>
          <w:szCs w:val="28"/>
          <w:lang w:eastAsia="en-GB"/>
        </w:rPr>
        <w:t>re</w:t>
      </w:r>
      <w:r>
        <w:rPr>
          <w:rFonts w:ascii="Times New Roman" w:hAnsi="Times New Roman" w:cs="Times New Roman"/>
          <w:sz w:val="28"/>
          <w:szCs w:val="28"/>
          <w:lang w:eastAsia="en-GB"/>
        </w:rPr>
        <w:t>introducing</w:t>
      </w:r>
      <w:r w:rsidR="002623B0" w:rsidRPr="00736049">
        <w:rPr>
          <w:rFonts w:ascii="Times New Roman" w:hAnsi="Times New Roman" w:cs="Times New Roman"/>
          <w:sz w:val="28"/>
          <w:szCs w:val="28"/>
          <w:lang w:eastAsia="en-GB"/>
        </w:rPr>
        <w:t xml:space="preserve"> the yearly </w:t>
      </w:r>
      <w:r w:rsidR="00C52A43" w:rsidRPr="00736049">
        <w:rPr>
          <w:rFonts w:ascii="Times New Roman" w:hAnsi="Times New Roman" w:cs="Times New Roman"/>
          <w:sz w:val="28"/>
          <w:szCs w:val="28"/>
        </w:rPr>
        <w:t>informal meeting with States</w:t>
      </w:r>
      <w:r>
        <w:rPr>
          <w:rFonts w:ascii="Times New Roman" w:hAnsi="Times New Roman" w:cs="Times New Roman"/>
          <w:sz w:val="28"/>
          <w:szCs w:val="28"/>
        </w:rPr>
        <w:t xml:space="preserve"> and </w:t>
      </w:r>
      <w:r w:rsidR="002623B0" w:rsidRPr="00736049">
        <w:rPr>
          <w:rFonts w:ascii="Times New Roman" w:hAnsi="Times New Roman" w:cs="Times New Roman"/>
          <w:sz w:val="28"/>
          <w:szCs w:val="28"/>
        </w:rPr>
        <w:t xml:space="preserve">offering </w:t>
      </w:r>
      <w:r>
        <w:rPr>
          <w:rFonts w:ascii="Times New Roman" w:hAnsi="Times New Roman" w:cs="Times New Roman"/>
          <w:sz w:val="28"/>
          <w:szCs w:val="28"/>
        </w:rPr>
        <w:t>them</w:t>
      </w:r>
      <w:r w:rsidR="002623B0" w:rsidRPr="00736049">
        <w:rPr>
          <w:rFonts w:ascii="Times New Roman" w:hAnsi="Times New Roman" w:cs="Times New Roman"/>
          <w:sz w:val="28"/>
          <w:szCs w:val="28"/>
        </w:rPr>
        <w:t xml:space="preserve"> the opportunity </w:t>
      </w:r>
      <w:r w:rsidR="00C52A43" w:rsidRPr="00736049">
        <w:rPr>
          <w:rFonts w:ascii="Times New Roman" w:hAnsi="Times New Roman" w:cs="Times New Roman"/>
          <w:sz w:val="28"/>
          <w:szCs w:val="28"/>
        </w:rPr>
        <w:t>to give their inputs on the advance versions of dra</w:t>
      </w:r>
      <w:r w:rsidR="002623B0" w:rsidRPr="00736049">
        <w:rPr>
          <w:rFonts w:ascii="Times New Roman" w:hAnsi="Times New Roman" w:cs="Times New Roman"/>
          <w:sz w:val="28"/>
          <w:szCs w:val="28"/>
        </w:rPr>
        <w:t>ft General Comments</w:t>
      </w:r>
      <w:r w:rsidR="00351E18" w:rsidRPr="00736049">
        <w:rPr>
          <w:rFonts w:ascii="Times New Roman" w:hAnsi="Times New Roman" w:cs="Times New Roman"/>
          <w:sz w:val="28"/>
          <w:szCs w:val="28"/>
        </w:rPr>
        <w:t xml:space="preserve">. </w:t>
      </w:r>
    </w:p>
    <w:p w:rsidR="00DE25C3" w:rsidRPr="00736049" w:rsidRDefault="00DE25C3" w:rsidP="00A60FFB">
      <w:pPr>
        <w:spacing w:after="0"/>
        <w:rPr>
          <w:rFonts w:ascii="Times New Roman" w:eastAsia="Times New Roman" w:hAnsi="Times New Roman" w:cs="Times New Roman"/>
          <w:i/>
          <w:sz w:val="28"/>
          <w:szCs w:val="28"/>
        </w:rPr>
      </w:pPr>
      <w:r w:rsidRPr="00736049">
        <w:rPr>
          <w:rFonts w:ascii="Times New Roman" w:hAnsi="Times New Roman" w:cs="Times New Roman"/>
          <w:i/>
          <w:sz w:val="28"/>
          <w:szCs w:val="28"/>
        </w:rPr>
        <w:t>Mr. Chair,</w:t>
      </w:r>
    </w:p>
    <w:p w:rsidR="00B736C2" w:rsidRDefault="00DE25C3" w:rsidP="00A60FFB">
      <w:pPr>
        <w:spacing w:after="0"/>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B07D4B" w:rsidRPr="00A9333E" w:rsidRDefault="00B07D4B" w:rsidP="00A60FFB">
      <w:pPr>
        <w:spacing w:after="0"/>
        <w:rPr>
          <w:rFonts w:ascii="Times New Roman" w:hAnsi="Times New Roman" w:cs="Times New Roman"/>
          <w:i/>
          <w:sz w:val="28"/>
          <w:szCs w:val="28"/>
        </w:rPr>
      </w:pPr>
    </w:p>
    <w:p w:rsidR="00B07D4B" w:rsidRPr="00A9333E" w:rsidRDefault="00B07D4B" w:rsidP="00DE6E4B">
      <w:pPr>
        <w:spacing w:after="0"/>
        <w:jc w:val="both"/>
        <w:rPr>
          <w:rFonts w:ascii="Times New Roman" w:hAnsi="Times New Roman" w:cs="Times New Roman"/>
          <w:sz w:val="28"/>
          <w:szCs w:val="28"/>
        </w:rPr>
      </w:pPr>
      <w:r w:rsidRPr="00A9333E">
        <w:rPr>
          <w:rFonts w:ascii="Times New Roman" w:hAnsi="Times New Roman" w:cs="Times New Roman"/>
          <w:i/>
          <w:sz w:val="28"/>
          <w:szCs w:val="28"/>
        </w:rPr>
        <w:tab/>
      </w:r>
      <w:r w:rsidR="00A9333E">
        <w:rPr>
          <w:rFonts w:ascii="Times New Roman" w:hAnsi="Times New Roman" w:cs="Times New Roman"/>
          <w:sz w:val="28"/>
          <w:szCs w:val="28"/>
        </w:rPr>
        <w:t>As stated by your Chair</w:t>
      </w:r>
      <w:r w:rsidR="00A9333E" w:rsidRPr="00A9333E">
        <w:rPr>
          <w:rFonts w:ascii="Times New Roman" w:hAnsi="Times New Roman" w:cs="Times New Roman"/>
          <w:sz w:val="28"/>
          <w:szCs w:val="28"/>
        </w:rPr>
        <w:t xml:space="preserve"> during his statement at the General </w:t>
      </w:r>
      <w:r w:rsidR="00DE6E4B" w:rsidRPr="00A9333E">
        <w:rPr>
          <w:rFonts w:ascii="Times New Roman" w:hAnsi="Times New Roman" w:cs="Times New Roman"/>
          <w:sz w:val="28"/>
          <w:szCs w:val="28"/>
        </w:rPr>
        <w:t>Assembly</w:t>
      </w:r>
      <w:r w:rsidR="00DE6E4B">
        <w:rPr>
          <w:rFonts w:ascii="Times New Roman" w:hAnsi="Times New Roman" w:cs="Times New Roman"/>
          <w:sz w:val="28"/>
          <w:szCs w:val="28"/>
        </w:rPr>
        <w:t xml:space="preserve"> “</w:t>
      </w:r>
      <w:r w:rsidRPr="00A9333E">
        <w:rPr>
          <w:rFonts w:ascii="Times New Roman" w:hAnsi="Times New Roman" w:cs="Times New Roman"/>
          <w:sz w:val="28"/>
          <w:szCs w:val="28"/>
        </w:rPr>
        <w:t>the power of the CRC to positively impact the lived reality of children in all corners of the world is demonstrably present</w:t>
      </w:r>
      <w:r w:rsidR="00DE6E4B">
        <w:rPr>
          <w:rFonts w:ascii="Times New Roman" w:hAnsi="Times New Roman" w:cs="Times New Roman"/>
          <w:sz w:val="28"/>
          <w:szCs w:val="28"/>
        </w:rPr>
        <w:t xml:space="preserve">”. Nevertheless challenges persist. Although the Convention is the most widely </w:t>
      </w:r>
      <w:r w:rsidR="00DE6E4B" w:rsidRPr="00DE6E4B">
        <w:rPr>
          <w:rFonts w:ascii="Times New Roman" w:hAnsi="Times New Roman" w:cs="Times New Roman"/>
          <w:sz w:val="28"/>
          <w:szCs w:val="28"/>
        </w:rPr>
        <w:t>ratified human rights treaty, there are still a large number of reservations, some of which go against the object and purpose of the Convention. Ratification of the third Optional Protocol on a communications procedure is still very low with</w:t>
      </w:r>
      <w:r w:rsidR="00DE6E4B">
        <w:rPr>
          <w:rFonts w:ascii="Times New Roman" w:hAnsi="Times New Roman" w:cs="Times New Roman"/>
          <w:sz w:val="28"/>
          <w:szCs w:val="28"/>
        </w:rPr>
        <w:t xml:space="preserve"> no new ratifications since last session. </w:t>
      </w:r>
      <w:r w:rsidR="00F3395A">
        <w:rPr>
          <w:rFonts w:ascii="Times New Roman" w:hAnsi="Times New Roman" w:cs="Times New Roman"/>
          <w:sz w:val="28"/>
          <w:szCs w:val="28"/>
        </w:rPr>
        <w:t>Implementation</w:t>
      </w:r>
      <w:r w:rsidR="00DE6E4B">
        <w:rPr>
          <w:rFonts w:ascii="Times New Roman" w:hAnsi="Times New Roman" w:cs="Times New Roman"/>
          <w:sz w:val="28"/>
          <w:szCs w:val="28"/>
        </w:rPr>
        <w:t xml:space="preserve"> of the CRC concluding observations is not consistent.  </w:t>
      </w:r>
    </w:p>
    <w:p w:rsidR="00521757" w:rsidRPr="00A9333E" w:rsidRDefault="00521757" w:rsidP="00A60FFB">
      <w:pPr>
        <w:spacing w:after="0"/>
        <w:rPr>
          <w:rFonts w:ascii="Times New Roman" w:hAnsi="Times New Roman" w:cs="Times New Roman"/>
          <w:i/>
          <w:sz w:val="28"/>
          <w:szCs w:val="28"/>
        </w:rPr>
      </w:pPr>
    </w:p>
    <w:p w:rsidR="004C3AAA" w:rsidRPr="00383C89" w:rsidRDefault="000472E2" w:rsidP="00521757">
      <w:pPr>
        <w:ind w:firstLine="720"/>
        <w:jc w:val="both"/>
        <w:rPr>
          <w:rFonts w:ascii="Times New Roman" w:hAnsi="Times New Roman" w:cs="Times New Roman"/>
          <w:sz w:val="28"/>
          <w:szCs w:val="28"/>
        </w:rPr>
      </w:pPr>
      <w:r w:rsidRPr="00A9333E">
        <w:rPr>
          <w:rFonts w:ascii="Times New Roman" w:hAnsi="Times New Roman" w:cs="Times New Roman"/>
          <w:sz w:val="28"/>
          <w:szCs w:val="28"/>
        </w:rPr>
        <w:t>Indeed</w:t>
      </w:r>
      <w:r w:rsidR="00A470D5" w:rsidRPr="00A9333E">
        <w:rPr>
          <w:rFonts w:ascii="Times New Roman" w:hAnsi="Times New Roman" w:cs="Times New Roman"/>
          <w:sz w:val="28"/>
          <w:szCs w:val="28"/>
        </w:rPr>
        <w:t xml:space="preserve">, </w:t>
      </w:r>
      <w:r w:rsidR="004C3AAA" w:rsidRPr="00A9333E">
        <w:rPr>
          <w:rFonts w:ascii="Times New Roman" w:hAnsi="Times New Roman" w:cs="Times New Roman"/>
          <w:sz w:val="28"/>
          <w:szCs w:val="28"/>
        </w:rPr>
        <w:t>all</w:t>
      </w:r>
      <w:r w:rsidR="00176E73" w:rsidRPr="00A9333E">
        <w:rPr>
          <w:rFonts w:ascii="Times New Roman" w:hAnsi="Times New Roman" w:cs="Times New Roman"/>
          <w:sz w:val="28"/>
          <w:szCs w:val="28"/>
        </w:rPr>
        <w:t xml:space="preserve"> these achievements </w:t>
      </w:r>
      <w:r w:rsidR="00AE1B28">
        <w:rPr>
          <w:rFonts w:ascii="Times New Roman" w:hAnsi="Times New Roman" w:cs="Times New Roman"/>
          <w:sz w:val="28"/>
          <w:szCs w:val="28"/>
        </w:rPr>
        <w:t xml:space="preserve">and challenges </w:t>
      </w:r>
      <w:r w:rsidR="00176E73" w:rsidRPr="00A9333E">
        <w:rPr>
          <w:rFonts w:ascii="Times New Roman" w:hAnsi="Times New Roman" w:cs="Times New Roman"/>
          <w:sz w:val="28"/>
          <w:szCs w:val="28"/>
        </w:rPr>
        <w:t>c</w:t>
      </w:r>
      <w:r w:rsidR="00AE1B28">
        <w:rPr>
          <w:rFonts w:ascii="Times New Roman" w:hAnsi="Times New Roman" w:cs="Times New Roman"/>
          <w:sz w:val="28"/>
          <w:szCs w:val="28"/>
        </w:rPr>
        <w:t>o</w:t>
      </w:r>
      <w:r w:rsidR="00176E73" w:rsidRPr="00A9333E">
        <w:rPr>
          <w:rFonts w:ascii="Times New Roman" w:hAnsi="Times New Roman" w:cs="Times New Roman"/>
          <w:sz w:val="28"/>
          <w:szCs w:val="28"/>
        </w:rPr>
        <w:t xml:space="preserve">me against a depressing background of </w:t>
      </w:r>
      <w:proofErr w:type="gramStart"/>
      <w:r w:rsidR="00176E73" w:rsidRPr="00A9333E">
        <w:rPr>
          <w:rFonts w:ascii="Times New Roman" w:hAnsi="Times New Roman" w:cs="Times New Roman"/>
          <w:sz w:val="28"/>
          <w:szCs w:val="28"/>
        </w:rPr>
        <w:t>ongoing,</w:t>
      </w:r>
      <w:proofErr w:type="gramEnd"/>
      <w:r w:rsidR="00176E73" w:rsidRPr="00A9333E">
        <w:rPr>
          <w:rFonts w:ascii="Times New Roman" w:hAnsi="Times New Roman" w:cs="Times New Roman"/>
          <w:sz w:val="28"/>
          <w:szCs w:val="28"/>
        </w:rPr>
        <w:t xml:space="preserve"> and serious violations of the rights of children. </w:t>
      </w:r>
      <w:r w:rsidR="004C3AAA" w:rsidRPr="00A9333E">
        <w:rPr>
          <w:rFonts w:ascii="Times New Roman" w:hAnsi="Times New Roman" w:cs="Times New Roman"/>
          <w:sz w:val="28"/>
          <w:szCs w:val="28"/>
        </w:rPr>
        <w:t xml:space="preserve">Some of these </w:t>
      </w:r>
      <w:r w:rsidR="00521757" w:rsidRPr="00A9333E">
        <w:rPr>
          <w:rFonts w:ascii="Times New Roman" w:hAnsi="Times New Roman" w:cs="Times New Roman"/>
          <w:sz w:val="28"/>
          <w:szCs w:val="28"/>
        </w:rPr>
        <w:t>violations</w:t>
      </w:r>
      <w:r w:rsidR="004C3AAA" w:rsidRPr="00A9333E">
        <w:rPr>
          <w:rFonts w:ascii="Times New Roman" w:hAnsi="Times New Roman" w:cs="Times New Roman"/>
          <w:sz w:val="28"/>
          <w:szCs w:val="28"/>
        </w:rPr>
        <w:t xml:space="preserve"> were highlighted </w:t>
      </w:r>
      <w:r w:rsidR="00C927B3" w:rsidRPr="00A9333E">
        <w:rPr>
          <w:rFonts w:ascii="Times New Roman" w:hAnsi="Times New Roman" w:cs="Times New Roman"/>
          <w:sz w:val="28"/>
          <w:szCs w:val="28"/>
        </w:rPr>
        <w:t xml:space="preserve">by </w:t>
      </w:r>
      <w:r w:rsidR="004C3AAA" w:rsidRPr="00A9333E">
        <w:rPr>
          <w:rFonts w:ascii="Times New Roman" w:hAnsi="Times New Roman" w:cs="Times New Roman"/>
          <w:sz w:val="28"/>
          <w:szCs w:val="28"/>
        </w:rPr>
        <w:t>your Chair</w:t>
      </w:r>
      <w:r w:rsidR="00AE1B28">
        <w:rPr>
          <w:rFonts w:ascii="Times New Roman" w:hAnsi="Times New Roman" w:cs="Times New Roman"/>
          <w:sz w:val="28"/>
          <w:szCs w:val="28"/>
        </w:rPr>
        <w:t xml:space="preserve"> at the General Assembly</w:t>
      </w:r>
      <w:r w:rsidR="002230A3">
        <w:rPr>
          <w:rFonts w:ascii="Times New Roman" w:hAnsi="Times New Roman" w:cs="Times New Roman"/>
          <w:sz w:val="28"/>
          <w:szCs w:val="28"/>
        </w:rPr>
        <w:t>. They include</w:t>
      </w:r>
      <w:r w:rsidR="004C3AAA" w:rsidRPr="00A9333E">
        <w:rPr>
          <w:rFonts w:ascii="Times New Roman" w:hAnsi="Times New Roman" w:cs="Times New Roman"/>
          <w:sz w:val="28"/>
          <w:szCs w:val="28"/>
        </w:rPr>
        <w:t xml:space="preserve"> </w:t>
      </w:r>
      <w:r w:rsidR="00AE1B28">
        <w:rPr>
          <w:rFonts w:ascii="Times New Roman" w:hAnsi="Times New Roman" w:cs="Times New Roman"/>
          <w:sz w:val="28"/>
          <w:szCs w:val="28"/>
        </w:rPr>
        <w:t>c</w:t>
      </w:r>
      <w:r w:rsidR="00521757" w:rsidRPr="00A9333E">
        <w:rPr>
          <w:rFonts w:ascii="Times New Roman" w:hAnsi="Times New Roman" w:cs="Times New Roman"/>
          <w:sz w:val="28"/>
          <w:szCs w:val="28"/>
        </w:rPr>
        <w:t>hild poverty</w:t>
      </w:r>
      <w:r w:rsidR="00AE1B28">
        <w:rPr>
          <w:rFonts w:ascii="Times New Roman" w:hAnsi="Times New Roman" w:cs="Times New Roman"/>
          <w:sz w:val="28"/>
          <w:szCs w:val="28"/>
        </w:rPr>
        <w:t>;</w:t>
      </w:r>
      <w:r w:rsidR="00521757" w:rsidRPr="00A9333E">
        <w:rPr>
          <w:rFonts w:ascii="Times New Roman" w:hAnsi="Times New Roman" w:cs="Times New Roman"/>
          <w:sz w:val="28"/>
          <w:szCs w:val="28"/>
        </w:rPr>
        <w:t xml:space="preserve"> </w:t>
      </w:r>
      <w:r w:rsidR="00AE1B28">
        <w:rPr>
          <w:rFonts w:ascii="Times New Roman" w:hAnsi="Times New Roman" w:cs="Times New Roman"/>
          <w:sz w:val="28"/>
          <w:szCs w:val="28"/>
        </w:rPr>
        <w:t>v</w:t>
      </w:r>
      <w:r w:rsidR="00521757" w:rsidRPr="00A9333E">
        <w:rPr>
          <w:rFonts w:ascii="Times New Roman" w:hAnsi="Times New Roman" w:cs="Times New Roman"/>
          <w:sz w:val="28"/>
          <w:szCs w:val="28"/>
        </w:rPr>
        <w:t xml:space="preserve">iolence against </w:t>
      </w:r>
      <w:r w:rsidR="00521757" w:rsidRPr="00A9333E">
        <w:rPr>
          <w:rFonts w:ascii="Times New Roman" w:hAnsi="Times New Roman" w:cs="Times New Roman"/>
          <w:sz w:val="28"/>
          <w:szCs w:val="28"/>
        </w:rPr>
        <w:t>children in all its forms</w:t>
      </w:r>
      <w:r w:rsidR="00AE1B28">
        <w:rPr>
          <w:rFonts w:ascii="Times New Roman" w:hAnsi="Times New Roman" w:cs="Times New Roman"/>
          <w:sz w:val="28"/>
          <w:szCs w:val="28"/>
        </w:rPr>
        <w:t>;</w:t>
      </w:r>
      <w:r w:rsidR="00C927B3" w:rsidRPr="00A9333E">
        <w:rPr>
          <w:rFonts w:ascii="Times New Roman" w:hAnsi="Times New Roman" w:cs="Times New Roman"/>
          <w:sz w:val="28"/>
          <w:szCs w:val="28"/>
        </w:rPr>
        <w:t xml:space="preserve"> </w:t>
      </w:r>
      <w:r w:rsidR="00B07D4B" w:rsidRPr="00A9333E">
        <w:rPr>
          <w:rFonts w:ascii="Times New Roman" w:hAnsi="Times New Roman" w:cs="Times New Roman"/>
          <w:sz w:val="28"/>
          <w:szCs w:val="28"/>
        </w:rPr>
        <w:t>continued discrimination against girls, children born outside of wedlock, children with disabilities, migrant, asylum seeking</w:t>
      </w:r>
      <w:r w:rsidR="00C56FF5">
        <w:rPr>
          <w:rFonts w:ascii="Times New Roman" w:hAnsi="Times New Roman" w:cs="Times New Roman"/>
          <w:sz w:val="28"/>
          <w:szCs w:val="28"/>
        </w:rPr>
        <w:t xml:space="preserve">, </w:t>
      </w:r>
      <w:r w:rsidR="00C56FF5" w:rsidRPr="00A9333E">
        <w:rPr>
          <w:rFonts w:ascii="Times New Roman" w:hAnsi="Times New Roman" w:cs="Times New Roman"/>
          <w:sz w:val="28"/>
          <w:szCs w:val="28"/>
        </w:rPr>
        <w:t>stateless</w:t>
      </w:r>
      <w:r w:rsidR="00B07D4B" w:rsidRPr="00A9333E">
        <w:rPr>
          <w:rFonts w:ascii="Times New Roman" w:hAnsi="Times New Roman" w:cs="Times New Roman"/>
          <w:sz w:val="28"/>
          <w:szCs w:val="28"/>
        </w:rPr>
        <w:t xml:space="preserve"> and refugee children</w:t>
      </w:r>
      <w:r w:rsidR="002230A3">
        <w:rPr>
          <w:rFonts w:ascii="Times New Roman" w:hAnsi="Times New Roman" w:cs="Times New Roman"/>
          <w:sz w:val="28"/>
          <w:szCs w:val="28"/>
        </w:rPr>
        <w:t>. Also the</w:t>
      </w:r>
      <w:r w:rsidR="00AE1B28">
        <w:rPr>
          <w:rFonts w:ascii="Times New Roman" w:hAnsi="Times New Roman" w:cs="Times New Roman"/>
          <w:sz w:val="28"/>
          <w:szCs w:val="28"/>
        </w:rPr>
        <w:t xml:space="preserve"> </w:t>
      </w:r>
      <w:r w:rsidR="00F10245" w:rsidRPr="00A9333E">
        <w:rPr>
          <w:rFonts w:ascii="Times New Roman" w:hAnsi="Times New Roman" w:cs="Times New Roman"/>
          <w:sz w:val="28"/>
          <w:szCs w:val="28"/>
        </w:rPr>
        <w:t xml:space="preserve">need to continue to integrate a child rights based approach into the planning and implementation of child health policies, </w:t>
      </w:r>
      <w:proofErr w:type="spellStart"/>
      <w:r w:rsidR="00F10245" w:rsidRPr="00A9333E">
        <w:rPr>
          <w:rFonts w:ascii="Times New Roman" w:hAnsi="Times New Roman" w:cs="Times New Roman"/>
          <w:sz w:val="28"/>
          <w:szCs w:val="28"/>
        </w:rPr>
        <w:t>programmes</w:t>
      </w:r>
      <w:proofErr w:type="spellEnd"/>
      <w:r w:rsidR="00F10245" w:rsidRPr="00A9333E">
        <w:rPr>
          <w:rFonts w:ascii="Times New Roman" w:hAnsi="Times New Roman" w:cs="Times New Roman"/>
          <w:sz w:val="28"/>
          <w:szCs w:val="28"/>
        </w:rPr>
        <w:t xml:space="preserve"> and </w:t>
      </w:r>
      <w:r w:rsidR="00AE1B28" w:rsidRPr="00A9333E">
        <w:rPr>
          <w:rFonts w:ascii="Times New Roman" w:hAnsi="Times New Roman" w:cs="Times New Roman"/>
          <w:sz w:val="28"/>
          <w:szCs w:val="28"/>
        </w:rPr>
        <w:t xml:space="preserve">repressive </w:t>
      </w:r>
      <w:r w:rsidR="00F10245" w:rsidRPr="00A9333E">
        <w:rPr>
          <w:rFonts w:ascii="Times New Roman" w:hAnsi="Times New Roman" w:cs="Times New Roman"/>
          <w:sz w:val="28"/>
          <w:szCs w:val="28"/>
        </w:rPr>
        <w:t xml:space="preserve">laws </w:t>
      </w:r>
      <w:r w:rsidR="00AE1B28">
        <w:rPr>
          <w:rFonts w:ascii="Times New Roman" w:hAnsi="Times New Roman" w:cs="Times New Roman"/>
          <w:sz w:val="28"/>
          <w:szCs w:val="28"/>
        </w:rPr>
        <w:t xml:space="preserve">in the field of juvenile </w:t>
      </w:r>
      <w:r w:rsidR="00AE1B28" w:rsidRPr="00383C89">
        <w:rPr>
          <w:rFonts w:ascii="Times New Roman" w:hAnsi="Times New Roman" w:cs="Times New Roman"/>
          <w:sz w:val="28"/>
          <w:szCs w:val="28"/>
        </w:rPr>
        <w:t xml:space="preserve">justice, just </w:t>
      </w:r>
      <w:r w:rsidR="00AE1B28" w:rsidRPr="00383C89">
        <w:rPr>
          <w:rFonts w:ascii="Times New Roman" w:hAnsi="Times New Roman" w:cs="Times New Roman"/>
          <w:sz w:val="28"/>
          <w:szCs w:val="28"/>
        </w:rPr>
        <w:t>to list a few</w:t>
      </w:r>
      <w:r w:rsidR="002230A3">
        <w:rPr>
          <w:rFonts w:ascii="Times New Roman" w:hAnsi="Times New Roman" w:cs="Times New Roman"/>
          <w:sz w:val="28"/>
          <w:szCs w:val="28"/>
        </w:rPr>
        <w:t>, are of concern</w:t>
      </w:r>
      <w:r w:rsidR="00AE1B28" w:rsidRPr="00383C89">
        <w:rPr>
          <w:rFonts w:ascii="Times New Roman" w:hAnsi="Times New Roman" w:cs="Times New Roman"/>
          <w:sz w:val="28"/>
          <w:szCs w:val="28"/>
        </w:rPr>
        <w:t xml:space="preserve">. </w:t>
      </w:r>
    </w:p>
    <w:p w:rsidR="002230A3" w:rsidRDefault="00AE1B28" w:rsidP="00383C89">
      <w:pPr>
        <w:ind w:firstLine="720"/>
        <w:jc w:val="both"/>
        <w:rPr>
          <w:rFonts w:ascii="Times New Roman" w:hAnsi="Times New Roman" w:cs="Times New Roman"/>
          <w:color w:val="auto"/>
          <w:sz w:val="28"/>
          <w:szCs w:val="28"/>
          <w:lang w:val="en"/>
        </w:rPr>
      </w:pPr>
      <w:r w:rsidRPr="00383C89">
        <w:rPr>
          <w:rFonts w:ascii="Times New Roman" w:hAnsi="Times New Roman" w:cs="Times New Roman"/>
          <w:sz w:val="28"/>
          <w:szCs w:val="28"/>
        </w:rPr>
        <w:t>However, the worsening of the</w:t>
      </w:r>
      <w:r w:rsidR="00613A88" w:rsidRPr="00383C89">
        <w:rPr>
          <w:rFonts w:ascii="Times New Roman" w:hAnsi="Times New Roman" w:cs="Times New Roman"/>
          <w:sz w:val="28"/>
          <w:szCs w:val="28"/>
        </w:rPr>
        <w:t xml:space="preserve"> global</w:t>
      </w:r>
      <w:r w:rsidRPr="00383C89">
        <w:rPr>
          <w:rFonts w:ascii="Times New Roman" w:hAnsi="Times New Roman" w:cs="Times New Roman"/>
          <w:sz w:val="28"/>
          <w:szCs w:val="28"/>
        </w:rPr>
        <w:t xml:space="preserve"> </w:t>
      </w:r>
      <w:r w:rsidR="00613A88" w:rsidRPr="00383C89">
        <w:rPr>
          <w:rFonts w:ascii="Times New Roman" w:hAnsi="Times New Roman" w:cs="Times New Roman"/>
          <w:sz w:val="28"/>
          <w:szCs w:val="28"/>
        </w:rPr>
        <w:t xml:space="preserve">refugee </w:t>
      </w:r>
      <w:r w:rsidRPr="00383C89">
        <w:rPr>
          <w:rFonts w:ascii="Times New Roman" w:hAnsi="Times New Roman" w:cs="Times New Roman"/>
          <w:sz w:val="28"/>
          <w:szCs w:val="28"/>
        </w:rPr>
        <w:t xml:space="preserve">crisis and its negative impact on the rights of millions of children worldwide, </w:t>
      </w:r>
      <w:r w:rsidRPr="00383C89">
        <w:rPr>
          <w:rFonts w:ascii="Times New Roman" w:hAnsi="Times New Roman" w:cs="Times New Roman"/>
          <w:color w:val="1A1A1A"/>
          <w:sz w:val="28"/>
          <w:szCs w:val="28"/>
        </w:rPr>
        <w:t xml:space="preserve">including their right to life, </w:t>
      </w:r>
      <w:r w:rsidRPr="00383C89">
        <w:rPr>
          <w:rFonts w:ascii="Times New Roman" w:hAnsi="Times New Roman" w:cs="Times New Roman"/>
          <w:color w:val="1A1A1A"/>
          <w:sz w:val="28"/>
          <w:szCs w:val="28"/>
        </w:rPr>
        <w:t>survival and development</w:t>
      </w:r>
      <w:r w:rsidRPr="00383C89">
        <w:rPr>
          <w:rFonts w:ascii="Times New Roman" w:hAnsi="Times New Roman" w:cs="Times New Roman"/>
          <w:sz w:val="28"/>
          <w:szCs w:val="28"/>
        </w:rPr>
        <w:t xml:space="preserve"> is of particular concern. </w:t>
      </w:r>
      <w:r w:rsidR="00AD7E55" w:rsidRPr="00383C89">
        <w:rPr>
          <w:rFonts w:ascii="Times New Roman" w:hAnsi="Times New Roman" w:cs="Times New Roman"/>
          <w:sz w:val="28"/>
          <w:szCs w:val="28"/>
        </w:rPr>
        <w:t>According to UNHCR data, a</w:t>
      </w:r>
      <w:proofErr w:type="spellStart"/>
      <w:r w:rsidR="00AD7E55" w:rsidRPr="00383C89">
        <w:rPr>
          <w:rFonts w:ascii="Times New Roman" w:eastAsia="Times New Roman" w:hAnsi="Times New Roman" w:cs="Times New Roman"/>
          <w:color w:val="auto"/>
          <w:sz w:val="28"/>
          <w:szCs w:val="28"/>
          <w:bdr w:val="none" w:sz="0" w:space="0" w:color="auto"/>
          <w:lang w:val="en-GB" w:eastAsia="en-GB"/>
        </w:rPr>
        <w:t>n</w:t>
      </w:r>
      <w:proofErr w:type="spellEnd"/>
      <w:r w:rsidR="00AD7E55" w:rsidRPr="00383C89">
        <w:rPr>
          <w:rFonts w:ascii="Times New Roman" w:eastAsia="Times New Roman" w:hAnsi="Times New Roman" w:cs="Times New Roman"/>
          <w:color w:val="auto"/>
          <w:sz w:val="28"/>
          <w:szCs w:val="28"/>
          <w:bdr w:val="none" w:sz="0" w:space="0" w:color="auto"/>
          <w:lang w:val="en-GB" w:eastAsia="en-GB"/>
        </w:rPr>
        <w:t xml:space="preserve"> unprecedented </w:t>
      </w:r>
      <w:r w:rsidR="00AD7E55" w:rsidRPr="00383C89">
        <w:rPr>
          <w:rFonts w:ascii="Times New Roman" w:eastAsia="Times New Roman" w:hAnsi="Times New Roman" w:cs="Times New Roman"/>
          <w:bCs/>
          <w:color w:val="auto"/>
          <w:sz w:val="28"/>
          <w:szCs w:val="28"/>
          <w:bdr w:val="none" w:sz="0" w:space="0" w:color="auto"/>
          <w:lang w:val="en-GB" w:eastAsia="en-GB"/>
        </w:rPr>
        <w:t>65.3 million</w:t>
      </w:r>
      <w:r w:rsidR="00AD7E55" w:rsidRPr="00383C89">
        <w:rPr>
          <w:rFonts w:ascii="Times New Roman" w:eastAsia="Times New Roman" w:hAnsi="Times New Roman" w:cs="Times New Roman"/>
          <w:color w:val="auto"/>
          <w:sz w:val="28"/>
          <w:szCs w:val="28"/>
          <w:bdr w:val="none" w:sz="0" w:space="0" w:color="auto"/>
          <w:lang w:val="en-GB" w:eastAsia="en-GB"/>
        </w:rPr>
        <w:t xml:space="preserve"> people around the world have been forced from </w:t>
      </w:r>
      <w:r w:rsidR="00452BAA">
        <w:rPr>
          <w:rFonts w:ascii="Times New Roman" w:eastAsia="Times New Roman" w:hAnsi="Times New Roman" w:cs="Times New Roman"/>
          <w:color w:val="auto"/>
          <w:sz w:val="28"/>
          <w:szCs w:val="28"/>
          <w:bdr w:val="none" w:sz="0" w:space="0" w:color="auto"/>
          <w:lang w:val="en-GB" w:eastAsia="en-GB"/>
        </w:rPr>
        <w:t xml:space="preserve">their </w:t>
      </w:r>
      <w:r w:rsidR="00AD7E55" w:rsidRPr="00383C89">
        <w:rPr>
          <w:rFonts w:ascii="Times New Roman" w:eastAsia="Times New Roman" w:hAnsi="Times New Roman" w:cs="Times New Roman"/>
          <w:color w:val="auto"/>
          <w:sz w:val="28"/>
          <w:szCs w:val="28"/>
          <w:bdr w:val="none" w:sz="0" w:space="0" w:color="auto"/>
          <w:lang w:val="en-GB" w:eastAsia="en-GB"/>
        </w:rPr>
        <w:t>home</w:t>
      </w:r>
      <w:r w:rsidR="00452BAA">
        <w:rPr>
          <w:rFonts w:ascii="Times New Roman" w:eastAsia="Times New Roman" w:hAnsi="Times New Roman" w:cs="Times New Roman"/>
          <w:color w:val="auto"/>
          <w:sz w:val="28"/>
          <w:szCs w:val="28"/>
          <w:bdr w:val="none" w:sz="0" w:space="0" w:color="auto"/>
          <w:lang w:val="en-GB" w:eastAsia="en-GB"/>
        </w:rPr>
        <w:t>s</w:t>
      </w:r>
      <w:r w:rsidR="00AD7E55" w:rsidRPr="00383C89">
        <w:rPr>
          <w:rFonts w:ascii="Times New Roman" w:eastAsia="Times New Roman" w:hAnsi="Times New Roman" w:cs="Times New Roman"/>
          <w:color w:val="auto"/>
          <w:sz w:val="28"/>
          <w:szCs w:val="28"/>
          <w:bdr w:val="none" w:sz="0" w:space="0" w:color="auto"/>
          <w:lang w:val="en-GB" w:eastAsia="en-GB"/>
        </w:rPr>
        <w:t xml:space="preserve">. </w:t>
      </w:r>
      <w:r w:rsidR="00AD7E55" w:rsidRPr="00383C89">
        <w:rPr>
          <w:rFonts w:ascii="Times New Roman" w:hAnsi="Times New Roman" w:cs="Times New Roman"/>
          <w:sz w:val="28"/>
          <w:szCs w:val="28"/>
        </w:rPr>
        <w:t xml:space="preserve">And once again we are haunted by the image of a toddler, this time a </w:t>
      </w:r>
      <w:proofErr w:type="spellStart"/>
      <w:r w:rsidR="00AD7E55" w:rsidRPr="00383C89">
        <w:rPr>
          <w:rFonts w:ascii="Times New Roman" w:hAnsi="Times New Roman" w:cs="Times New Roman"/>
          <w:sz w:val="28"/>
          <w:szCs w:val="28"/>
        </w:rPr>
        <w:t>Rohingya</w:t>
      </w:r>
      <w:proofErr w:type="spellEnd"/>
      <w:r w:rsidR="00AD7E55" w:rsidRPr="00383C89">
        <w:rPr>
          <w:rFonts w:ascii="Times New Roman" w:hAnsi="Times New Roman" w:cs="Times New Roman"/>
          <w:sz w:val="28"/>
          <w:szCs w:val="28"/>
        </w:rPr>
        <w:t xml:space="preserve"> boy, lying dead in the mud in the same way as </w:t>
      </w:r>
      <w:proofErr w:type="spellStart"/>
      <w:r w:rsidR="00AD7E55" w:rsidRPr="00383C89">
        <w:rPr>
          <w:rFonts w:ascii="Times New Roman" w:hAnsi="Times New Roman" w:cs="Times New Roman"/>
          <w:color w:val="auto"/>
          <w:sz w:val="28"/>
          <w:szCs w:val="28"/>
        </w:rPr>
        <w:t>Aylan</w:t>
      </w:r>
      <w:proofErr w:type="spellEnd"/>
      <w:r w:rsidR="00AD7E55" w:rsidRPr="00383C89">
        <w:rPr>
          <w:rFonts w:ascii="Times New Roman" w:hAnsi="Times New Roman" w:cs="Times New Roman"/>
          <w:color w:val="auto"/>
          <w:sz w:val="28"/>
          <w:szCs w:val="28"/>
        </w:rPr>
        <w:t xml:space="preserve"> did some months ago as his body washed on a Turkish beach. </w:t>
      </w:r>
      <w:r w:rsidR="00613A88" w:rsidRPr="00383C89">
        <w:rPr>
          <w:rFonts w:ascii="Times New Roman" w:hAnsi="Times New Roman" w:cs="Times New Roman"/>
          <w:color w:val="auto"/>
          <w:sz w:val="28"/>
          <w:szCs w:val="28"/>
          <w:lang w:val="en"/>
        </w:rPr>
        <w:t>Both images stand as tragic reminders of the world’s failure to help refugees</w:t>
      </w:r>
      <w:r w:rsidR="00383C89">
        <w:rPr>
          <w:rFonts w:ascii="Times New Roman" w:hAnsi="Times New Roman" w:cs="Times New Roman"/>
          <w:color w:val="auto"/>
          <w:sz w:val="28"/>
          <w:szCs w:val="28"/>
          <w:lang w:val="en"/>
        </w:rPr>
        <w:t>.</w:t>
      </w:r>
    </w:p>
    <w:p w:rsidR="00156880" w:rsidRPr="00383C89" w:rsidRDefault="00613A88" w:rsidP="002230A3">
      <w:pPr>
        <w:ind w:firstLine="720"/>
        <w:jc w:val="both"/>
        <w:rPr>
          <w:rFonts w:ascii="Times New Roman" w:hAnsi="Times New Roman" w:cs="Times New Roman"/>
          <w:i/>
          <w:color w:val="auto"/>
          <w:sz w:val="28"/>
          <w:szCs w:val="28"/>
        </w:rPr>
      </w:pPr>
      <w:r w:rsidRPr="00383C89">
        <w:rPr>
          <w:rFonts w:ascii="Times New Roman" w:hAnsi="Times New Roman" w:cs="Times New Roman"/>
          <w:color w:val="auto"/>
          <w:sz w:val="28"/>
          <w:szCs w:val="28"/>
          <w:lang w:val="en"/>
        </w:rPr>
        <w:lastRenderedPageBreak/>
        <w:br/>
      </w:r>
      <w:r w:rsidR="001B5BDF" w:rsidRPr="00383C89">
        <w:rPr>
          <w:rFonts w:ascii="Times New Roman" w:hAnsi="Times New Roman" w:cs="Times New Roman"/>
          <w:i/>
          <w:color w:val="auto"/>
          <w:sz w:val="28"/>
          <w:szCs w:val="28"/>
        </w:rPr>
        <w:t>Ladies and Gentlemen</w:t>
      </w:r>
      <w:r w:rsidR="00156880" w:rsidRPr="00383C89">
        <w:rPr>
          <w:rFonts w:ascii="Times New Roman" w:hAnsi="Times New Roman" w:cs="Times New Roman"/>
          <w:i/>
          <w:color w:val="auto"/>
          <w:sz w:val="28"/>
          <w:szCs w:val="28"/>
        </w:rPr>
        <w:t>,</w:t>
      </w:r>
    </w:p>
    <w:p w:rsidR="00265F42" w:rsidRPr="00265F42" w:rsidRDefault="00265F42" w:rsidP="00265F4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Arial Unicode MS" w:hAnsi="Times New Roman" w:cs="Times New Roman"/>
          <w:sz w:val="28"/>
          <w:szCs w:val="28"/>
          <w:lang w:val="en-GB" w:eastAsia="en-GB"/>
        </w:rPr>
      </w:pPr>
      <w:r w:rsidRPr="00265F42">
        <w:rPr>
          <w:rFonts w:ascii="Times New Roman" w:eastAsia="Arial Unicode MS" w:hAnsi="Times New Roman" w:cs="Times New Roman"/>
          <w:sz w:val="28"/>
          <w:szCs w:val="28"/>
          <w:lang w:val="en-GB" w:eastAsia="en-GB"/>
        </w:rPr>
        <w:t xml:space="preserve">In August 2016, the Secretary-General issued his first biennial report on the status of the treaty body system which shows that the measures taken in resolution 68/268 have allowed the treaty body system to address some of its most pressing challenges. The Secretary-General assessed the implementation of and follow-up to resolution 68/268 as globally positive, and concluded that further progress could be made in the harmonization of treaty body working methods. In response to the report, the General Assembly has reconfirmed its approach to the treaty bodies as a system, adopting, by consensus, in December, a resolution on the treaty body system that brings the sponsors of traditional individual treaty </w:t>
      </w:r>
      <w:r w:rsidRPr="00265F42">
        <w:rPr>
          <w:rFonts w:ascii="Times New Roman" w:eastAsia="Arial Unicode MS" w:hAnsi="Times New Roman" w:cs="Times New Roman"/>
          <w:sz w:val="28"/>
          <w:szCs w:val="28"/>
          <w:lang w:val="en-GB" w:eastAsia="en-GB"/>
        </w:rPr>
        <w:t xml:space="preserve">resolutions under one umbrella when it comes to procedural and managerial matters. </w:t>
      </w:r>
    </w:p>
    <w:p w:rsidR="00265F42" w:rsidRPr="00265F42" w:rsidRDefault="00265F42" w:rsidP="00265F4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jc w:val="both"/>
        <w:rPr>
          <w:rFonts w:ascii="Times New Roman" w:eastAsia="Arial Unicode MS" w:hAnsi="Times New Roman" w:cs="Times New Roman"/>
          <w:sz w:val="28"/>
          <w:szCs w:val="28"/>
          <w:lang w:val="en-GB" w:eastAsia="en-GB"/>
        </w:rPr>
      </w:pPr>
    </w:p>
    <w:p w:rsidR="00265F42" w:rsidRPr="00265F42" w:rsidRDefault="00265F42" w:rsidP="00B07D4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Arial Unicode MS" w:hAnsi="Times New Roman" w:cs="Times New Roman"/>
          <w:sz w:val="28"/>
          <w:szCs w:val="28"/>
          <w:lang w:val="en-GB" w:eastAsia="en-GB"/>
        </w:rPr>
      </w:pPr>
      <w:r w:rsidRPr="00265F42">
        <w:rPr>
          <w:rFonts w:ascii="Times New Roman" w:eastAsia="Arial Unicode MS" w:hAnsi="Times New Roman" w:cs="Times New Roman"/>
          <w:sz w:val="28"/>
          <w:szCs w:val="28"/>
          <w:lang w:val="en-GB" w:eastAsia="en-GB"/>
        </w:rPr>
        <w:t>Later this year, the General Assembly will discuss and decide o</w:t>
      </w:r>
      <w:r w:rsidR="00452BAA">
        <w:rPr>
          <w:rFonts w:ascii="Times New Roman" w:eastAsia="Arial Unicode MS" w:hAnsi="Times New Roman" w:cs="Times New Roman"/>
          <w:sz w:val="28"/>
          <w:szCs w:val="28"/>
          <w:lang w:val="en-GB" w:eastAsia="en-GB"/>
        </w:rPr>
        <w:t>n</w:t>
      </w:r>
      <w:r w:rsidRPr="00265F42">
        <w:rPr>
          <w:rFonts w:ascii="Times New Roman" w:eastAsia="Arial Unicode MS" w:hAnsi="Times New Roman" w:cs="Times New Roman"/>
          <w:sz w:val="28"/>
          <w:szCs w:val="28"/>
          <w:lang w:val="en-GB" w:eastAsia="en-GB"/>
        </w:rPr>
        <w:t xml:space="preserve"> whether or not it will grant the necessary resources for </w:t>
      </w:r>
      <w:r w:rsidR="00B07D4B">
        <w:rPr>
          <w:rFonts w:ascii="Times New Roman" w:eastAsia="Arial Unicode MS" w:hAnsi="Times New Roman" w:cs="Times New Roman"/>
          <w:sz w:val="28"/>
          <w:szCs w:val="28"/>
          <w:lang w:val="en-GB" w:eastAsia="en-GB"/>
        </w:rPr>
        <w:t>the amended meeting time in 2018-2</w:t>
      </w:r>
      <w:r w:rsidRPr="00265F42">
        <w:rPr>
          <w:rFonts w:ascii="Times New Roman" w:eastAsia="Arial Unicode MS" w:hAnsi="Times New Roman" w:cs="Times New Roman"/>
          <w:sz w:val="28"/>
          <w:szCs w:val="28"/>
          <w:lang w:val="en-GB" w:eastAsia="en-GB"/>
        </w:rPr>
        <w:t xml:space="preserve">019 which results from changes in the system's workload. A re-calculation of the meeting time for 2018-2019 was presented to the Fifth Committee of the General Assembly on the basis of the mathematical parameters the General Assembly outlined in resolution 68/268. </w:t>
      </w:r>
      <w:r w:rsidR="00452BAA">
        <w:rPr>
          <w:rFonts w:ascii="Times New Roman" w:eastAsia="Arial Unicode MS" w:hAnsi="Times New Roman" w:cs="Times New Roman"/>
          <w:sz w:val="28"/>
          <w:szCs w:val="28"/>
          <w:lang w:val="en-GB" w:eastAsia="en-GB"/>
        </w:rPr>
        <w:t>One</w:t>
      </w:r>
      <w:r w:rsidR="00452BAA" w:rsidRPr="00265F42">
        <w:rPr>
          <w:rFonts w:ascii="Times New Roman" w:eastAsia="Arial Unicode MS" w:hAnsi="Times New Roman" w:cs="Times New Roman"/>
          <w:sz w:val="28"/>
          <w:szCs w:val="28"/>
          <w:lang w:val="en-GB" w:eastAsia="en-GB"/>
        </w:rPr>
        <w:t xml:space="preserve"> </w:t>
      </w:r>
      <w:r w:rsidRPr="00265F42">
        <w:rPr>
          <w:rFonts w:ascii="Times New Roman" w:eastAsia="Arial Unicode MS" w:hAnsi="Times New Roman" w:cs="Times New Roman"/>
          <w:sz w:val="28"/>
          <w:szCs w:val="28"/>
          <w:lang w:val="en-GB" w:eastAsia="en-GB"/>
        </w:rPr>
        <w:t xml:space="preserve">positive aspect is that, if and when the General Assembly acts on its own formula, it will confirm a quasi-automatic mechanism for the funding of the treaty body system, based on the objective criteria of incoming reports and communications. </w:t>
      </w:r>
    </w:p>
    <w:p w:rsidR="00265F42" w:rsidRPr="00265F42" w:rsidRDefault="00265F42" w:rsidP="00265F4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Times New Roman" w:eastAsia="Arial Unicode MS" w:hAnsi="Times New Roman" w:cs="Times New Roman"/>
          <w:sz w:val="28"/>
          <w:szCs w:val="28"/>
          <w:lang w:val="en-GB" w:eastAsia="en-GB"/>
        </w:rPr>
      </w:pPr>
    </w:p>
    <w:p w:rsidR="00265F42" w:rsidRDefault="00265F42" w:rsidP="00C50355">
      <w:pPr>
        <w:spacing w:after="0"/>
        <w:ind w:firstLine="720"/>
        <w:jc w:val="both"/>
        <w:rPr>
          <w:rFonts w:ascii="Times New Roman" w:hAnsi="Times New Roman" w:cs="Times New Roman"/>
          <w:i/>
          <w:sz w:val="28"/>
          <w:szCs w:val="28"/>
        </w:rPr>
      </w:pPr>
      <w:r w:rsidRPr="00265F42">
        <w:rPr>
          <w:rFonts w:ascii="Times New Roman" w:eastAsia="Arial Unicode MS" w:hAnsi="Times New Roman" w:cs="Times New Roman"/>
          <w:sz w:val="28"/>
          <w:szCs w:val="28"/>
          <w:lang w:val="en-GB" w:eastAsia="en-GB"/>
        </w:rPr>
        <w:t>Such a mechanism, which allows for adaptations to the meeting time every biennium, is a novelty in the UN system and carries the advantage that ad hoc resolutions are no lon</w:t>
      </w:r>
      <w:r w:rsidRPr="00265F42">
        <w:rPr>
          <w:rFonts w:ascii="Times New Roman" w:eastAsia="Arial Unicode MS" w:hAnsi="Times New Roman" w:cs="Times New Roman"/>
          <w:sz w:val="28"/>
          <w:szCs w:val="28"/>
          <w:lang w:val="en-GB" w:eastAsia="en-GB"/>
        </w:rPr>
        <w:t>ger needed. As you may recall, the mathematical formula in resolution 68/268 has a built-in margin of meeting time to allow treaty bodies to deal with the backlog in State party reports</w:t>
      </w:r>
      <w:r>
        <w:rPr>
          <w:rFonts w:ascii="Times New Roman" w:eastAsia="Arial Unicode MS" w:hAnsi="Times New Roman" w:cs="Times New Roman"/>
          <w:sz w:val="28"/>
          <w:szCs w:val="28"/>
          <w:lang w:val="en-GB" w:eastAsia="en-GB"/>
        </w:rPr>
        <w:t>.</w:t>
      </w:r>
      <w:r w:rsidRPr="00265F42">
        <w:rPr>
          <w:rFonts w:ascii="Times New Roman" w:eastAsia="Arial Unicode MS" w:hAnsi="Times New Roman" w:cs="Times New Roman"/>
          <w:sz w:val="28"/>
          <w:szCs w:val="28"/>
          <w:lang w:val="en-GB" w:eastAsia="en-GB"/>
        </w:rPr>
        <w:t xml:space="preserve"> The mathematical formula, however, stipulates that this margin should drop from 15% to 5% as of 2018. As a result of the reduction of the backlog margin and a temporary slowdown in the number of State party reports submitted in previous years, the CRC </w:t>
      </w:r>
      <w:r w:rsidR="00395518">
        <w:rPr>
          <w:rFonts w:ascii="Times New Roman" w:eastAsia="Arial Unicode MS" w:hAnsi="Times New Roman" w:cs="Times New Roman"/>
          <w:sz w:val="28"/>
          <w:szCs w:val="28"/>
          <w:lang w:val="en-GB" w:eastAsia="en-GB"/>
        </w:rPr>
        <w:t xml:space="preserve">will go back to its </w:t>
      </w:r>
      <w:r w:rsidR="00C50355">
        <w:rPr>
          <w:rFonts w:ascii="Times New Roman" w:eastAsia="Arial Unicode MS" w:hAnsi="Times New Roman" w:cs="Times New Roman"/>
          <w:sz w:val="28"/>
          <w:szCs w:val="28"/>
          <w:lang w:val="en-GB" w:eastAsia="en-GB"/>
        </w:rPr>
        <w:t>original</w:t>
      </w:r>
      <w:r w:rsidRPr="00265F42">
        <w:rPr>
          <w:rFonts w:ascii="Times New Roman" w:eastAsia="Arial Unicode MS" w:hAnsi="Times New Roman" w:cs="Times New Roman"/>
          <w:sz w:val="28"/>
          <w:szCs w:val="28"/>
          <w:lang w:val="en-GB" w:eastAsia="en-GB"/>
        </w:rPr>
        <w:t xml:space="preserve"> meeting time</w:t>
      </w:r>
      <w:r w:rsidR="00395518">
        <w:rPr>
          <w:rFonts w:ascii="Times New Roman" w:eastAsia="Arial Unicode MS" w:hAnsi="Times New Roman" w:cs="Times New Roman"/>
          <w:sz w:val="28"/>
          <w:szCs w:val="28"/>
          <w:lang w:val="en-GB" w:eastAsia="en-GB"/>
        </w:rPr>
        <w:t xml:space="preserve"> of 12 weeks every year</w:t>
      </w:r>
      <w:r w:rsidRPr="00265F42">
        <w:rPr>
          <w:rFonts w:ascii="Times New Roman" w:eastAsia="Arial Unicode MS" w:hAnsi="Times New Roman" w:cs="Times New Roman"/>
          <w:sz w:val="28"/>
          <w:szCs w:val="28"/>
          <w:lang w:val="en-GB" w:eastAsia="en-GB"/>
        </w:rPr>
        <w:t xml:space="preserve"> in the next biennium. </w:t>
      </w:r>
    </w:p>
    <w:p w:rsidR="00265F42" w:rsidRDefault="00265F42" w:rsidP="00265F42">
      <w:pPr>
        <w:spacing w:after="0"/>
        <w:rPr>
          <w:rFonts w:ascii="Times New Roman" w:hAnsi="Times New Roman" w:cs="Times New Roman"/>
          <w:i/>
          <w:sz w:val="28"/>
          <w:szCs w:val="28"/>
        </w:rPr>
      </w:pPr>
    </w:p>
    <w:p w:rsidR="00A95CEB" w:rsidRDefault="00A95CEB" w:rsidP="00265F42">
      <w:pPr>
        <w:spacing w:after="0"/>
        <w:rPr>
          <w:rFonts w:ascii="Times New Roman" w:hAnsi="Times New Roman" w:cs="Times New Roman"/>
          <w:i/>
          <w:sz w:val="28"/>
          <w:szCs w:val="28"/>
        </w:rPr>
      </w:pPr>
    </w:p>
    <w:p w:rsidR="00A95CEB" w:rsidRDefault="00A95CEB" w:rsidP="00265F42">
      <w:pPr>
        <w:spacing w:after="0"/>
        <w:rPr>
          <w:rFonts w:ascii="Times New Roman" w:hAnsi="Times New Roman" w:cs="Times New Roman"/>
          <w:i/>
          <w:sz w:val="28"/>
          <w:szCs w:val="28"/>
        </w:rPr>
      </w:pPr>
    </w:p>
    <w:p w:rsidR="00A95CEB" w:rsidRDefault="00A95CEB" w:rsidP="00265F42">
      <w:pPr>
        <w:spacing w:after="0"/>
        <w:rPr>
          <w:rFonts w:ascii="Times New Roman" w:hAnsi="Times New Roman" w:cs="Times New Roman"/>
          <w:i/>
          <w:sz w:val="28"/>
          <w:szCs w:val="28"/>
        </w:rPr>
      </w:pPr>
    </w:p>
    <w:p w:rsidR="00AE1459" w:rsidRPr="00265F42" w:rsidRDefault="00AE1459" w:rsidP="00265F42">
      <w:pPr>
        <w:spacing w:after="0"/>
        <w:rPr>
          <w:rFonts w:ascii="Times New Roman" w:eastAsia="Times New Roman" w:hAnsi="Times New Roman" w:cs="Times New Roman"/>
          <w:i/>
          <w:sz w:val="28"/>
          <w:szCs w:val="28"/>
        </w:rPr>
      </w:pPr>
      <w:bookmarkStart w:id="0" w:name="_GoBack"/>
      <w:bookmarkEnd w:id="0"/>
      <w:r w:rsidRPr="00265F42">
        <w:rPr>
          <w:rFonts w:ascii="Times New Roman" w:hAnsi="Times New Roman" w:cs="Times New Roman"/>
          <w:i/>
          <w:sz w:val="28"/>
          <w:szCs w:val="28"/>
        </w:rPr>
        <w:lastRenderedPageBreak/>
        <w:t>Mr. Chair,</w:t>
      </w:r>
    </w:p>
    <w:p w:rsidR="00AE1459" w:rsidRPr="00265F42" w:rsidRDefault="00AE1459" w:rsidP="00265F42">
      <w:pPr>
        <w:rPr>
          <w:rFonts w:ascii="Times New Roman" w:hAnsi="Times New Roman" w:cs="Times New Roman"/>
          <w:i/>
          <w:sz w:val="28"/>
          <w:szCs w:val="28"/>
        </w:rPr>
      </w:pPr>
      <w:r w:rsidRPr="00265F42">
        <w:rPr>
          <w:rFonts w:ascii="Times New Roman" w:hAnsi="Times New Roman" w:cs="Times New Roman"/>
          <w:i/>
          <w:sz w:val="28"/>
          <w:szCs w:val="28"/>
        </w:rPr>
        <w:t>Distinguished members,</w:t>
      </w:r>
    </w:p>
    <w:p w:rsidR="000E15C9" w:rsidRPr="00265F42" w:rsidRDefault="000E15C9" w:rsidP="003955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Arial Unicode MS" w:hAnsi="Times New Roman" w:cs="Times New Roman"/>
          <w:sz w:val="28"/>
          <w:szCs w:val="28"/>
          <w:lang w:val="en-GB" w:eastAsia="en-GB"/>
        </w:rPr>
      </w:pPr>
      <w:r w:rsidRPr="00265F42">
        <w:rPr>
          <w:rFonts w:ascii="Times New Roman" w:eastAsia="Arial Unicode MS" w:hAnsi="Times New Roman" w:cs="Times New Roman"/>
          <w:sz w:val="28"/>
          <w:szCs w:val="28"/>
          <w:lang w:val="en-GB" w:eastAsia="en-GB"/>
        </w:rPr>
        <w:t xml:space="preserve">At the level of the Human Rights Council, the annual day of discussion in March 2017 will focus on the </w:t>
      </w:r>
      <w:r w:rsidRPr="00C50355">
        <w:rPr>
          <w:rFonts w:ascii="Times New Roman" w:eastAsia="Arial Unicode MS" w:hAnsi="Times New Roman" w:cs="Times New Roman"/>
          <w:i/>
          <w:sz w:val="28"/>
          <w:szCs w:val="28"/>
          <w:lang w:val="en-GB" w:eastAsia="en-GB"/>
        </w:rPr>
        <w:t>Protection of the Rights of the Child in the Implementation of the 2030 Agenda for Sustainable Development</w:t>
      </w:r>
      <w:r w:rsidRPr="00265F42">
        <w:rPr>
          <w:rFonts w:ascii="Times New Roman" w:eastAsia="Arial Unicode MS" w:hAnsi="Times New Roman" w:cs="Times New Roman"/>
          <w:sz w:val="28"/>
          <w:szCs w:val="28"/>
          <w:lang w:val="en-GB" w:eastAsia="en-GB"/>
        </w:rPr>
        <w:t xml:space="preserve">. The Chair of the </w:t>
      </w:r>
      <w:r w:rsidR="00395518">
        <w:rPr>
          <w:rFonts w:ascii="Times New Roman" w:eastAsia="Arial Unicode MS" w:hAnsi="Times New Roman" w:cs="Times New Roman"/>
          <w:sz w:val="28"/>
          <w:szCs w:val="28"/>
          <w:lang w:val="en-GB" w:eastAsia="en-GB"/>
        </w:rPr>
        <w:t>Committee</w:t>
      </w:r>
      <w:r w:rsidRPr="00265F42">
        <w:rPr>
          <w:rFonts w:ascii="Times New Roman" w:eastAsia="Arial Unicode MS" w:hAnsi="Times New Roman" w:cs="Times New Roman"/>
          <w:sz w:val="28"/>
          <w:szCs w:val="28"/>
          <w:lang w:val="en-GB" w:eastAsia="en-GB"/>
        </w:rPr>
        <w:t xml:space="preserve"> will participate in the discussions at the Human Rights Council. </w:t>
      </w:r>
    </w:p>
    <w:p w:rsidR="000E15C9" w:rsidRPr="00265F42" w:rsidRDefault="000E15C9" w:rsidP="00265F4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Times New Roman" w:eastAsia="Arial Unicode MS" w:hAnsi="Times New Roman" w:cs="Times New Roman"/>
          <w:sz w:val="28"/>
          <w:szCs w:val="28"/>
          <w:lang w:val="en-GB" w:eastAsia="en-GB"/>
        </w:rPr>
      </w:pPr>
    </w:p>
    <w:p w:rsidR="000E15C9" w:rsidRPr="000E15C9" w:rsidRDefault="000E15C9" w:rsidP="003955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ind w:firstLine="720"/>
        <w:jc w:val="both"/>
        <w:rPr>
          <w:rFonts w:ascii="Times New Roman" w:eastAsia="Arial Unicode MS" w:hAnsi="Times New Roman" w:cs="Times New Roman"/>
          <w:i/>
          <w:iCs/>
          <w:sz w:val="28"/>
          <w:szCs w:val="28"/>
          <w:lang w:val="en-GB" w:eastAsia="en-GB"/>
        </w:rPr>
      </w:pPr>
      <w:r w:rsidRPr="00265F42">
        <w:rPr>
          <w:rFonts w:ascii="Times New Roman" w:eastAsia="Arial Unicode MS" w:hAnsi="Times New Roman" w:cs="Times New Roman"/>
          <w:sz w:val="28"/>
          <w:szCs w:val="28"/>
          <w:lang w:val="en-GB" w:eastAsia="en-GB"/>
        </w:rPr>
        <w:t xml:space="preserve">As you may also be aware, </w:t>
      </w:r>
      <w:r w:rsidR="00395518">
        <w:rPr>
          <w:rFonts w:ascii="Times New Roman" w:eastAsia="Arial Unicode MS" w:hAnsi="Times New Roman" w:cs="Times New Roman"/>
          <w:sz w:val="28"/>
          <w:szCs w:val="28"/>
          <w:lang w:val="en-GB" w:eastAsia="en-GB"/>
        </w:rPr>
        <w:t>in October</w:t>
      </w:r>
      <w:r w:rsidRPr="00265F42">
        <w:rPr>
          <w:rFonts w:ascii="Times New Roman" w:eastAsia="Arial Unicode MS" w:hAnsi="Times New Roman" w:cs="Times New Roman"/>
          <w:sz w:val="28"/>
          <w:szCs w:val="28"/>
          <w:lang w:val="en-GB" w:eastAsia="en-GB"/>
        </w:rPr>
        <w:t xml:space="preserve"> 2016, the Secretary General welcomed the appointment of Manfred Nowak to lead the Global Study on Children Deprived of Liberty, following a recommendation by the United Nations High Level Task Force on Children Deprived of Liberty, composed of the</w:t>
      </w:r>
      <w:r w:rsidRPr="000E15C9">
        <w:rPr>
          <w:rFonts w:ascii="Times New Roman" w:eastAsia="Arial Unicode MS" w:hAnsi="Times New Roman" w:cs="Times New Roman"/>
          <w:sz w:val="28"/>
          <w:szCs w:val="28"/>
          <w:lang w:val="en-GB" w:eastAsia="en-GB"/>
        </w:rPr>
        <w:t xml:space="preserve"> </w:t>
      </w:r>
      <w:r w:rsidR="00C50355">
        <w:rPr>
          <w:rFonts w:ascii="Times New Roman" w:eastAsia="Arial Unicode MS" w:hAnsi="Times New Roman" w:cs="Times New Roman"/>
          <w:sz w:val="28"/>
          <w:szCs w:val="28"/>
          <w:lang w:val="en-GB" w:eastAsia="en-GB"/>
        </w:rPr>
        <w:t>Special Representative of the Secretary-General (</w:t>
      </w:r>
      <w:r w:rsidRPr="000E15C9">
        <w:rPr>
          <w:rFonts w:ascii="Times New Roman" w:eastAsia="Arial Unicode MS" w:hAnsi="Times New Roman" w:cs="Times New Roman"/>
          <w:sz w:val="28"/>
          <w:szCs w:val="28"/>
          <w:lang w:val="en-GB" w:eastAsia="en-GB"/>
        </w:rPr>
        <w:t>SRSG</w:t>
      </w:r>
      <w:r w:rsidR="00C50355">
        <w:rPr>
          <w:rFonts w:ascii="Times New Roman" w:eastAsia="Arial Unicode MS" w:hAnsi="Times New Roman" w:cs="Times New Roman"/>
          <w:sz w:val="28"/>
          <w:szCs w:val="28"/>
          <w:lang w:val="en-GB" w:eastAsia="en-GB"/>
        </w:rPr>
        <w:t>)</w:t>
      </w:r>
      <w:r w:rsidRPr="000E15C9">
        <w:rPr>
          <w:rFonts w:ascii="Times New Roman" w:eastAsia="Arial Unicode MS" w:hAnsi="Times New Roman" w:cs="Times New Roman"/>
          <w:sz w:val="28"/>
          <w:szCs w:val="28"/>
          <w:lang w:val="en-GB" w:eastAsia="en-GB"/>
        </w:rPr>
        <w:t xml:space="preserve"> on Violence against Children, the SRSG on Children and Armed Conflict, the Chair of the CRC, OHCHR, UNICEF and UNODC. The legislative basis for the appointment of Manfred Nowak can be found in GA resolution 69/157 in which the GA </w:t>
      </w:r>
      <w:r w:rsidRPr="000E15C9">
        <w:rPr>
          <w:rFonts w:ascii="Times New Roman" w:eastAsia="Arial Unicode MS" w:hAnsi="Times New Roman" w:cs="Times New Roman"/>
          <w:i/>
          <w:iCs/>
          <w:sz w:val="28"/>
          <w:szCs w:val="28"/>
          <w:lang w:val="en-GB" w:eastAsia="en-GB"/>
        </w:rPr>
        <w:t xml:space="preserve">"invited the Secretary-General to commission an in-depth global study on children deprived of liberty".  </w:t>
      </w:r>
    </w:p>
    <w:p w:rsidR="000E15C9" w:rsidRPr="000E15C9" w:rsidRDefault="000E15C9" w:rsidP="00A60FF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rPr>
          <w:rFonts w:ascii="Times New Roman" w:eastAsia="Arial Unicode MS" w:hAnsi="Times New Roman" w:cs="Times New Roman"/>
          <w:i/>
          <w:iCs/>
          <w:sz w:val="28"/>
          <w:szCs w:val="28"/>
          <w:lang w:val="en-GB" w:eastAsia="en-GB"/>
        </w:rPr>
      </w:pPr>
    </w:p>
    <w:p w:rsidR="003F6490" w:rsidRPr="000E15C9" w:rsidRDefault="000E15C9" w:rsidP="00A60FFB">
      <w:pPr>
        <w:ind w:firstLine="720"/>
        <w:jc w:val="both"/>
        <w:rPr>
          <w:rFonts w:ascii="Times New Roman" w:hAnsi="Times New Roman" w:cs="Times New Roman"/>
          <w:sz w:val="28"/>
          <w:szCs w:val="28"/>
        </w:rPr>
      </w:pPr>
      <w:r w:rsidRPr="000E15C9">
        <w:rPr>
          <w:rFonts w:ascii="Times New Roman" w:eastAsia="Arial Unicode MS" w:hAnsi="Times New Roman" w:cs="Times New Roman"/>
          <w:sz w:val="28"/>
          <w:szCs w:val="28"/>
          <w:lang w:val="en-GB" w:eastAsia="en-GB"/>
        </w:rPr>
        <w:t>The I</w:t>
      </w:r>
      <w:r w:rsidR="009054D0">
        <w:rPr>
          <w:rFonts w:ascii="Times New Roman" w:eastAsia="Arial Unicode MS" w:hAnsi="Times New Roman" w:cs="Times New Roman"/>
          <w:sz w:val="28"/>
          <w:szCs w:val="28"/>
          <w:lang w:val="en-GB" w:eastAsia="en-GB"/>
        </w:rPr>
        <w:t xml:space="preserve">ndependent </w:t>
      </w:r>
      <w:r w:rsidRPr="000E15C9">
        <w:rPr>
          <w:rFonts w:ascii="Times New Roman" w:eastAsia="Arial Unicode MS" w:hAnsi="Times New Roman" w:cs="Times New Roman"/>
          <w:sz w:val="28"/>
          <w:szCs w:val="28"/>
          <w:lang w:val="en-GB" w:eastAsia="en-GB"/>
        </w:rPr>
        <w:t>E</w:t>
      </w:r>
      <w:r w:rsidR="009054D0">
        <w:rPr>
          <w:rFonts w:ascii="Times New Roman" w:eastAsia="Arial Unicode MS" w:hAnsi="Times New Roman" w:cs="Times New Roman"/>
          <w:sz w:val="28"/>
          <w:szCs w:val="28"/>
          <w:lang w:val="en-GB" w:eastAsia="en-GB"/>
        </w:rPr>
        <w:t>xpert</w:t>
      </w:r>
      <w:r w:rsidR="002230A3">
        <w:rPr>
          <w:rFonts w:ascii="Times New Roman" w:eastAsia="Arial Unicode MS" w:hAnsi="Times New Roman" w:cs="Times New Roman"/>
          <w:sz w:val="28"/>
          <w:szCs w:val="28"/>
          <w:lang w:val="en-GB" w:eastAsia="en-GB"/>
        </w:rPr>
        <w:t xml:space="preserve"> </w:t>
      </w:r>
      <w:r w:rsidR="002230A3">
        <w:rPr>
          <w:rFonts w:ascii="Times New Roman" w:eastAsia="Arial Unicode MS" w:hAnsi="Times New Roman" w:cs="Times New Roman"/>
          <w:sz w:val="28"/>
          <w:szCs w:val="28"/>
          <w:lang w:val="en-GB" w:eastAsia="en-GB"/>
        </w:rPr>
        <w:t>on</w:t>
      </w:r>
      <w:r w:rsidR="002230A3">
        <w:rPr>
          <w:rFonts w:ascii="Times New Roman" w:eastAsia="Arial Unicode MS" w:hAnsi="Times New Roman" w:cs="Times New Roman"/>
          <w:sz w:val="28"/>
          <w:szCs w:val="28"/>
          <w:lang w:val="en-GB" w:eastAsia="en-GB"/>
        </w:rPr>
        <w:t xml:space="preserve"> the </w:t>
      </w:r>
      <w:r w:rsidR="002230A3" w:rsidRPr="00265F42">
        <w:rPr>
          <w:rFonts w:ascii="Times New Roman" w:eastAsia="Arial Unicode MS" w:hAnsi="Times New Roman" w:cs="Times New Roman"/>
          <w:sz w:val="28"/>
          <w:szCs w:val="28"/>
          <w:lang w:val="en-GB" w:eastAsia="en-GB"/>
        </w:rPr>
        <w:t>Global Study on Children Deprived of Liberty,</w:t>
      </w:r>
      <w:r w:rsidR="009054D0">
        <w:rPr>
          <w:rFonts w:ascii="Times New Roman" w:eastAsia="Arial Unicode MS" w:hAnsi="Times New Roman" w:cs="Times New Roman"/>
          <w:sz w:val="28"/>
          <w:szCs w:val="28"/>
          <w:lang w:val="en-GB" w:eastAsia="en-GB"/>
        </w:rPr>
        <w:t xml:space="preserve"> whom you will meet this session,</w:t>
      </w:r>
      <w:r w:rsidRPr="000E15C9">
        <w:rPr>
          <w:rFonts w:ascii="Times New Roman" w:eastAsia="Arial Unicode MS" w:hAnsi="Times New Roman" w:cs="Times New Roman"/>
          <w:sz w:val="28"/>
          <w:szCs w:val="28"/>
          <w:lang w:val="en-GB" w:eastAsia="en-GB"/>
        </w:rPr>
        <w:t xml:space="preserve"> held a meeting of States in Geneva in November and another one will be held in N</w:t>
      </w:r>
      <w:r w:rsidR="00C50355">
        <w:rPr>
          <w:rFonts w:ascii="Times New Roman" w:eastAsia="Arial Unicode MS" w:hAnsi="Times New Roman" w:cs="Times New Roman"/>
          <w:sz w:val="28"/>
          <w:szCs w:val="28"/>
          <w:lang w:val="en-GB" w:eastAsia="en-GB"/>
        </w:rPr>
        <w:t xml:space="preserve">ew </w:t>
      </w:r>
      <w:r w:rsidRPr="000E15C9">
        <w:rPr>
          <w:rFonts w:ascii="Times New Roman" w:eastAsia="Arial Unicode MS" w:hAnsi="Times New Roman" w:cs="Times New Roman"/>
          <w:sz w:val="28"/>
          <w:szCs w:val="28"/>
          <w:lang w:val="en-GB" w:eastAsia="en-GB"/>
        </w:rPr>
        <w:t>Y</w:t>
      </w:r>
      <w:r w:rsidR="00C50355">
        <w:rPr>
          <w:rFonts w:ascii="Times New Roman" w:eastAsia="Arial Unicode MS" w:hAnsi="Times New Roman" w:cs="Times New Roman"/>
          <w:sz w:val="28"/>
          <w:szCs w:val="28"/>
          <w:lang w:val="en-GB" w:eastAsia="en-GB"/>
        </w:rPr>
        <w:t>ork</w:t>
      </w:r>
      <w:r w:rsidRPr="000E15C9">
        <w:rPr>
          <w:rFonts w:ascii="Times New Roman" w:eastAsia="Arial Unicode MS" w:hAnsi="Times New Roman" w:cs="Times New Roman"/>
          <w:sz w:val="28"/>
          <w:szCs w:val="28"/>
          <w:lang w:val="en-GB" w:eastAsia="en-GB"/>
        </w:rPr>
        <w:t xml:space="preserve"> in January 2017. Despite the number of efforts requesting </w:t>
      </w:r>
      <w:r w:rsidRPr="000E15C9">
        <w:rPr>
          <w:rFonts w:ascii="Times New Roman" w:eastAsia="Arial Unicode MS" w:hAnsi="Times New Roman" w:cs="Times New Roman"/>
          <w:sz w:val="28"/>
          <w:szCs w:val="28"/>
          <w:lang w:val="en-GB" w:eastAsia="en-GB"/>
        </w:rPr>
        <w:t xml:space="preserve">voluntary contributions for the Study, the support from Member States has </w:t>
      </w:r>
      <w:r w:rsidR="00CB6DEF">
        <w:rPr>
          <w:rFonts w:ascii="Times New Roman" w:eastAsia="Arial Unicode MS" w:hAnsi="Times New Roman" w:cs="Times New Roman"/>
          <w:sz w:val="28"/>
          <w:szCs w:val="28"/>
          <w:lang w:val="en-GB" w:eastAsia="en-GB"/>
        </w:rPr>
        <w:t>hitherto</w:t>
      </w:r>
      <w:r w:rsidRPr="000E15C9">
        <w:rPr>
          <w:rFonts w:ascii="Times New Roman" w:eastAsia="Arial Unicode MS" w:hAnsi="Times New Roman" w:cs="Times New Roman"/>
          <w:sz w:val="28"/>
          <w:szCs w:val="28"/>
          <w:lang w:val="en-GB" w:eastAsia="en-GB"/>
        </w:rPr>
        <w:t xml:space="preserve"> been </w:t>
      </w:r>
      <w:r w:rsidR="009054D0">
        <w:rPr>
          <w:rFonts w:ascii="Times New Roman" w:eastAsia="Arial Unicode MS" w:hAnsi="Times New Roman" w:cs="Times New Roman"/>
          <w:sz w:val="28"/>
          <w:szCs w:val="28"/>
          <w:lang w:val="en-GB" w:eastAsia="en-GB"/>
        </w:rPr>
        <w:t>inadequate</w:t>
      </w:r>
      <w:r w:rsidRPr="000E15C9">
        <w:rPr>
          <w:rFonts w:ascii="Times New Roman" w:eastAsia="Arial Unicode MS" w:hAnsi="Times New Roman" w:cs="Times New Roman"/>
          <w:sz w:val="28"/>
          <w:szCs w:val="28"/>
          <w:lang w:val="en-GB" w:eastAsia="en-GB"/>
        </w:rPr>
        <w:t>, with the exception of Switzerland. A meeting on methodology on how to proceed with the Study will be held in March in Venice.</w:t>
      </w:r>
    </w:p>
    <w:p w:rsidR="006E0838" w:rsidRPr="00676C57" w:rsidRDefault="006E0838" w:rsidP="00A60FFB">
      <w:pPr>
        <w:spacing w:after="0"/>
        <w:rPr>
          <w:rFonts w:ascii="Times New Roman" w:eastAsia="Times New Roman" w:hAnsi="Times New Roman" w:cs="Times New Roman"/>
          <w:i/>
          <w:sz w:val="28"/>
          <w:szCs w:val="28"/>
        </w:rPr>
      </w:pPr>
      <w:r>
        <w:rPr>
          <w:rFonts w:ascii="Times New Roman" w:hAnsi="Times New Roman" w:cs="Times New Roman"/>
          <w:i/>
          <w:sz w:val="28"/>
          <w:szCs w:val="28"/>
        </w:rPr>
        <w:t>Mr.</w:t>
      </w:r>
      <w:r w:rsidRPr="00676C57">
        <w:rPr>
          <w:rFonts w:ascii="Times New Roman" w:hAnsi="Times New Roman" w:cs="Times New Roman"/>
          <w:i/>
          <w:sz w:val="28"/>
          <w:szCs w:val="28"/>
        </w:rPr>
        <w:t xml:space="preserve"> Chair,</w:t>
      </w:r>
    </w:p>
    <w:p w:rsidR="006E0838" w:rsidRDefault="006E0838" w:rsidP="00A60FFB">
      <w:pPr>
        <w:rPr>
          <w:rFonts w:ascii="Times New Roman" w:hAnsi="Times New Roman" w:cs="Times New Roman"/>
          <w:i/>
          <w:sz w:val="28"/>
          <w:szCs w:val="28"/>
        </w:rPr>
      </w:pPr>
      <w:r w:rsidRPr="00676C57">
        <w:rPr>
          <w:rFonts w:ascii="Times New Roman" w:hAnsi="Times New Roman" w:cs="Times New Roman"/>
          <w:i/>
          <w:sz w:val="28"/>
          <w:szCs w:val="28"/>
        </w:rPr>
        <w:t>Distinguished members,</w:t>
      </w:r>
    </w:p>
    <w:p w:rsidR="00CB6DEF" w:rsidRPr="0082239C" w:rsidRDefault="0082239C" w:rsidP="00F64C0D">
      <w:pPr>
        <w:ind w:firstLine="720"/>
        <w:jc w:val="both"/>
        <w:rPr>
          <w:rStyle w:val="lblnewsfulltext"/>
          <w:rFonts w:ascii="Times New Roman" w:hAnsi="Times New Roman" w:cs="Times New Roman"/>
          <w:sz w:val="28"/>
          <w:szCs w:val="28"/>
        </w:rPr>
      </w:pPr>
      <w:r w:rsidRPr="0082239C">
        <w:rPr>
          <w:rStyle w:val="lblnewsfulltext"/>
          <w:rFonts w:ascii="Times New Roman" w:hAnsi="Times New Roman" w:cs="Times New Roman"/>
          <w:sz w:val="28"/>
          <w:szCs w:val="28"/>
        </w:rPr>
        <w:t xml:space="preserve">Before I conclude, let me wish all the best to </w:t>
      </w:r>
      <w:r>
        <w:rPr>
          <w:rStyle w:val="lblnewsfulltext"/>
          <w:rFonts w:ascii="Times New Roman" w:hAnsi="Times New Roman" w:cs="Times New Roman"/>
          <w:sz w:val="28"/>
          <w:szCs w:val="28"/>
        </w:rPr>
        <w:t>the five</w:t>
      </w:r>
      <w:r w:rsidRPr="0082239C">
        <w:rPr>
          <w:rStyle w:val="lblnewsfulltext"/>
          <w:rFonts w:ascii="Times New Roman" w:hAnsi="Times New Roman" w:cs="Times New Roman"/>
          <w:sz w:val="28"/>
          <w:szCs w:val="28"/>
        </w:rPr>
        <w:t xml:space="preserve"> outgoing members, </w:t>
      </w:r>
      <w:r>
        <w:rPr>
          <w:rStyle w:val="lblnewsfulltext"/>
          <w:rFonts w:ascii="Times New Roman" w:hAnsi="Times New Roman" w:cs="Times New Roman"/>
          <w:sz w:val="28"/>
          <w:szCs w:val="28"/>
        </w:rPr>
        <w:t xml:space="preserve">Mr. </w:t>
      </w:r>
      <w:proofErr w:type="spellStart"/>
      <w:r>
        <w:rPr>
          <w:rStyle w:val="lblnewsfulltext"/>
          <w:rFonts w:ascii="Times New Roman" w:hAnsi="Times New Roman" w:cs="Times New Roman"/>
          <w:sz w:val="28"/>
          <w:szCs w:val="28"/>
        </w:rPr>
        <w:t>Guran</w:t>
      </w:r>
      <w:proofErr w:type="spellEnd"/>
      <w:r>
        <w:rPr>
          <w:rStyle w:val="lblnewsfulltext"/>
          <w:rFonts w:ascii="Times New Roman" w:hAnsi="Times New Roman" w:cs="Times New Roman"/>
          <w:sz w:val="28"/>
          <w:szCs w:val="28"/>
        </w:rPr>
        <w:t xml:space="preserve">, Mr. </w:t>
      </w:r>
      <w:proofErr w:type="spellStart"/>
      <w:r>
        <w:rPr>
          <w:rStyle w:val="lblnewsfulltext"/>
          <w:rFonts w:ascii="Times New Roman" w:hAnsi="Times New Roman" w:cs="Times New Roman"/>
          <w:sz w:val="28"/>
          <w:szCs w:val="28"/>
        </w:rPr>
        <w:t>Nogueira</w:t>
      </w:r>
      <w:proofErr w:type="spellEnd"/>
      <w:r>
        <w:rPr>
          <w:rStyle w:val="lblnewsfulltext"/>
          <w:rFonts w:ascii="Times New Roman" w:hAnsi="Times New Roman" w:cs="Times New Roman"/>
          <w:sz w:val="28"/>
          <w:szCs w:val="28"/>
        </w:rPr>
        <w:t xml:space="preserve"> </w:t>
      </w:r>
      <w:proofErr w:type="spellStart"/>
      <w:r>
        <w:rPr>
          <w:rStyle w:val="lblnewsfulltext"/>
          <w:rFonts w:ascii="Times New Roman" w:hAnsi="Times New Roman" w:cs="Times New Roman"/>
          <w:sz w:val="28"/>
          <w:szCs w:val="28"/>
        </w:rPr>
        <w:t>Neto</w:t>
      </w:r>
      <w:proofErr w:type="spellEnd"/>
      <w:r>
        <w:rPr>
          <w:rStyle w:val="lblnewsfulltext"/>
          <w:rFonts w:ascii="Times New Roman" w:hAnsi="Times New Roman" w:cs="Times New Roman"/>
          <w:sz w:val="28"/>
          <w:szCs w:val="28"/>
        </w:rPr>
        <w:t xml:space="preserve">, Ms. Oviedo Fierro, Ms. </w:t>
      </w:r>
      <w:proofErr w:type="spellStart"/>
      <w:r>
        <w:rPr>
          <w:rStyle w:val="lblnewsfulltext"/>
          <w:rFonts w:ascii="Times New Roman" w:hAnsi="Times New Roman" w:cs="Times New Roman"/>
          <w:sz w:val="28"/>
          <w:szCs w:val="28"/>
        </w:rPr>
        <w:t>Parsi</w:t>
      </w:r>
      <w:proofErr w:type="spellEnd"/>
      <w:r>
        <w:rPr>
          <w:rStyle w:val="lblnewsfulltext"/>
          <w:rFonts w:ascii="Times New Roman" w:hAnsi="Times New Roman" w:cs="Times New Roman"/>
          <w:sz w:val="28"/>
          <w:szCs w:val="28"/>
        </w:rPr>
        <w:t>, and Ms. Sheriff</w:t>
      </w:r>
      <w:r w:rsidRPr="0082239C">
        <w:rPr>
          <w:rStyle w:val="lblnewsfulltext"/>
          <w:rFonts w:ascii="Times New Roman" w:hAnsi="Times New Roman" w:cs="Times New Roman"/>
          <w:sz w:val="28"/>
          <w:szCs w:val="28"/>
        </w:rPr>
        <w:t xml:space="preserve">. Your contribution to the work of the Committee has been impressive and you will be greatly missed. We hope you will remain engaged with the work of the Committee and the work of OHCHR. </w:t>
      </w:r>
    </w:p>
    <w:p w:rsidR="0082239C" w:rsidRPr="0082239C" w:rsidRDefault="0082239C" w:rsidP="00F64C0D">
      <w:pPr>
        <w:ind w:firstLine="720"/>
        <w:rPr>
          <w:rStyle w:val="lblnewsfulltext"/>
          <w:rFonts w:ascii="Times New Roman" w:hAnsi="Times New Roman" w:cs="Times New Roman"/>
          <w:sz w:val="28"/>
          <w:szCs w:val="28"/>
        </w:rPr>
      </w:pPr>
      <w:r w:rsidRPr="0082239C">
        <w:rPr>
          <w:rStyle w:val="lblnewsfulltext"/>
          <w:rFonts w:ascii="Times New Roman" w:hAnsi="Times New Roman" w:cs="Times New Roman"/>
          <w:sz w:val="28"/>
          <w:szCs w:val="28"/>
        </w:rPr>
        <w:t>With this, let me wish you a successful and productive session.</w:t>
      </w:r>
    </w:p>
    <w:p w:rsidR="003F6490" w:rsidRPr="0082239C" w:rsidRDefault="0082239C" w:rsidP="00A60FFB">
      <w:pPr>
        <w:ind w:firstLine="720"/>
        <w:jc w:val="both"/>
        <w:rPr>
          <w:rFonts w:ascii="Times New Roman" w:hAnsi="Times New Roman" w:cs="Times New Roman"/>
          <w:iCs/>
          <w:sz w:val="28"/>
          <w:szCs w:val="28"/>
        </w:rPr>
      </w:pPr>
      <w:r w:rsidRPr="0082239C">
        <w:rPr>
          <w:rStyle w:val="lblnewsfulltext"/>
          <w:rFonts w:ascii="Times New Roman" w:hAnsi="Times New Roman" w:cs="Times New Roman"/>
          <w:sz w:val="28"/>
          <w:szCs w:val="28"/>
        </w:rPr>
        <w:t>Thank you</w:t>
      </w:r>
      <w:r w:rsidR="003F6490" w:rsidRPr="0082239C">
        <w:rPr>
          <w:rFonts w:ascii="Times New Roman" w:hAnsi="Times New Roman" w:cs="Times New Roman"/>
          <w:iCs/>
          <w:sz w:val="28"/>
          <w:szCs w:val="28"/>
        </w:rPr>
        <w:t>.</w:t>
      </w:r>
    </w:p>
    <w:p w:rsidR="008628E1" w:rsidRPr="0082239C" w:rsidRDefault="008628E1" w:rsidP="00A60FFB">
      <w:pPr>
        <w:jc w:val="both"/>
        <w:rPr>
          <w:rFonts w:ascii="Times New Roman" w:eastAsia="Times New Roman" w:hAnsi="Times New Roman" w:cs="Times New Roman"/>
          <w:iCs/>
          <w:sz w:val="28"/>
          <w:szCs w:val="28"/>
          <w:u w:val="single"/>
          <w:shd w:val="clear" w:color="auto" w:fill="FFFF00"/>
        </w:rPr>
      </w:pPr>
    </w:p>
    <w:sectPr w:rsidR="008628E1" w:rsidRPr="0082239C" w:rsidSect="00CA1074">
      <w:footerReference w:type="even" r:id="rId10"/>
      <w:footerReference w:type="default" r:id="rId11"/>
      <w:pgSz w:w="11900" w:h="16840"/>
      <w:pgMar w:top="1134" w:right="1440" w:bottom="709"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31F" w:rsidRDefault="0081331F">
      <w:pPr>
        <w:spacing w:after="0" w:line="240" w:lineRule="auto"/>
      </w:pPr>
      <w:r>
        <w:separator/>
      </w:r>
    </w:p>
  </w:endnote>
  <w:endnote w:type="continuationSeparator" w:id="0">
    <w:p w:rsidR="0081331F" w:rsidRDefault="0081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E58F6" w:rsidRDefault="004E58F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8F6" w:rsidRDefault="004E58F6"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5CEB">
      <w:rPr>
        <w:rStyle w:val="PageNumber"/>
        <w:noProof/>
      </w:rPr>
      <w:t>5</w:t>
    </w:r>
    <w:r>
      <w:rPr>
        <w:rStyle w:val="PageNumber"/>
      </w:rPr>
      <w:fldChar w:fldCharType="end"/>
    </w:r>
  </w:p>
  <w:p w:rsidR="004E58F6" w:rsidRDefault="004E58F6">
    <w:pPr>
      <w:pStyle w:val="Footer"/>
      <w:jc w:val="right"/>
    </w:pPr>
  </w:p>
  <w:p w:rsidR="004E58F6" w:rsidRDefault="004E58F6">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31F" w:rsidRDefault="0081331F">
      <w:pPr>
        <w:spacing w:after="0" w:line="240" w:lineRule="auto"/>
      </w:pPr>
      <w:r>
        <w:separator/>
      </w:r>
    </w:p>
  </w:footnote>
  <w:footnote w:type="continuationSeparator" w:id="0">
    <w:p w:rsidR="0081331F" w:rsidRDefault="008133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579E8"/>
    <w:rsid w:val="00020AFB"/>
    <w:rsid w:val="00027D4A"/>
    <w:rsid w:val="00031474"/>
    <w:rsid w:val="00037145"/>
    <w:rsid w:val="000472E2"/>
    <w:rsid w:val="000B38C8"/>
    <w:rsid w:val="000E15C9"/>
    <w:rsid w:val="000E2016"/>
    <w:rsid w:val="000E7552"/>
    <w:rsid w:val="00110C3C"/>
    <w:rsid w:val="0011601D"/>
    <w:rsid w:val="0011719A"/>
    <w:rsid w:val="00120E98"/>
    <w:rsid w:val="001215CB"/>
    <w:rsid w:val="00143FCF"/>
    <w:rsid w:val="001531AE"/>
    <w:rsid w:val="00154941"/>
    <w:rsid w:val="00156880"/>
    <w:rsid w:val="00176E73"/>
    <w:rsid w:val="001847E2"/>
    <w:rsid w:val="00190AC2"/>
    <w:rsid w:val="00192E3B"/>
    <w:rsid w:val="001A5FC3"/>
    <w:rsid w:val="001B3E77"/>
    <w:rsid w:val="001B483F"/>
    <w:rsid w:val="001B5782"/>
    <w:rsid w:val="001B5BDF"/>
    <w:rsid w:val="001D319B"/>
    <w:rsid w:val="001F0BE3"/>
    <w:rsid w:val="001F3D77"/>
    <w:rsid w:val="00202107"/>
    <w:rsid w:val="002230A3"/>
    <w:rsid w:val="0022539D"/>
    <w:rsid w:val="0024270F"/>
    <w:rsid w:val="00242C3A"/>
    <w:rsid w:val="002553C9"/>
    <w:rsid w:val="002623B0"/>
    <w:rsid w:val="00265F42"/>
    <w:rsid w:val="0027283A"/>
    <w:rsid w:val="003047A6"/>
    <w:rsid w:val="00307B2E"/>
    <w:rsid w:val="00312554"/>
    <w:rsid w:val="00313F88"/>
    <w:rsid w:val="00351E18"/>
    <w:rsid w:val="00363E73"/>
    <w:rsid w:val="00383C89"/>
    <w:rsid w:val="00384936"/>
    <w:rsid w:val="00395518"/>
    <w:rsid w:val="003B7FDE"/>
    <w:rsid w:val="003F160A"/>
    <w:rsid w:val="003F6490"/>
    <w:rsid w:val="004051AB"/>
    <w:rsid w:val="00421C25"/>
    <w:rsid w:val="0042503A"/>
    <w:rsid w:val="00452BAA"/>
    <w:rsid w:val="00460117"/>
    <w:rsid w:val="00461BC2"/>
    <w:rsid w:val="004744A3"/>
    <w:rsid w:val="004800AC"/>
    <w:rsid w:val="00485E28"/>
    <w:rsid w:val="004A6862"/>
    <w:rsid w:val="004B701A"/>
    <w:rsid w:val="004C3AAA"/>
    <w:rsid w:val="004C4CFA"/>
    <w:rsid w:val="004E0ABC"/>
    <w:rsid w:val="004E58F6"/>
    <w:rsid w:val="004E680F"/>
    <w:rsid w:val="0050529F"/>
    <w:rsid w:val="00516167"/>
    <w:rsid w:val="00521757"/>
    <w:rsid w:val="005229A8"/>
    <w:rsid w:val="00525B60"/>
    <w:rsid w:val="00530253"/>
    <w:rsid w:val="00531AF9"/>
    <w:rsid w:val="00535EA7"/>
    <w:rsid w:val="00556AFD"/>
    <w:rsid w:val="00575063"/>
    <w:rsid w:val="00590271"/>
    <w:rsid w:val="005A37C5"/>
    <w:rsid w:val="005B422A"/>
    <w:rsid w:val="005D0F00"/>
    <w:rsid w:val="005E38B0"/>
    <w:rsid w:val="006110E8"/>
    <w:rsid w:val="00613A88"/>
    <w:rsid w:val="00617DF1"/>
    <w:rsid w:val="00621F3F"/>
    <w:rsid w:val="00624989"/>
    <w:rsid w:val="006300E4"/>
    <w:rsid w:val="006702CA"/>
    <w:rsid w:val="00676C57"/>
    <w:rsid w:val="00681CDF"/>
    <w:rsid w:val="006A4E0A"/>
    <w:rsid w:val="006B1D00"/>
    <w:rsid w:val="006B3D69"/>
    <w:rsid w:val="006B4A52"/>
    <w:rsid w:val="006E0838"/>
    <w:rsid w:val="007042F6"/>
    <w:rsid w:val="00704414"/>
    <w:rsid w:val="007047D9"/>
    <w:rsid w:val="00731705"/>
    <w:rsid w:val="00736049"/>
    <w:rsid w:val="007468F1"/>
    <w:rsid w:val="00751050"/>
    <w:rsid w:val="0075697D"/>
    <w:rsid w:val="00776C9D"/>
    <w:rsid w:val="00782FBD"/>
    <w:rsid w:val="007B0F76"/>
    <w:rsid w:val="007E1A3E"/>
    <w:rsid w:val="007F3B9A"/>
    <w:rsid w:val="007F45E8"/>
    <w:rsid w:val="00806435"/>
    <w:rsid w:val="0081331F"/>
    <w:rsid w:val="0082239C"/>
    <w:rsid w:val="008368D4"/>
    <w:rsid w:val="008628E1"/>
    <w:rsid w:val="008B426E"/>
    <w:rsid w:val="008B702A"/>
    <w:rsid w:val="008D5157"/>
    <w:rsid w:val="008E5C33"/>
    <w:rsid w:val="008E7431"/>
    <w:rsid w:val="00904670"/>
    <w:rsid w:val="009054D0"/>
    <w:rsid w:val="00922D58"/>
    <w:rsid w:val="00924EE7"/>
    <w:rsid w:val="009524BC"/>
    <w:rsid w:val="009579E8"/>
    <w:rsid w:val="00962260"/>
    <w:rsid w:val="0098175C"/>
    <w:rsid w:val="009A4B84"/>
    <w:rsid w:val="009C0EC6"/>
    <w:rsid w:val="009C68FD"/>
    <w:rsid w:val="009F015C"/>
    <w:rsid w:val="00A21CCF"/>
    <w:rsid w:val="00A31780"/>
    <w:rsid w:val="00A338CF"/>
    <w:rsid w:val="00A470D5"/>
    <w:rsid w:val="00A60EFA"/>
    <w:rsid w:val="00A60FFB"/>
    <w:rsid w:val="00A9333E"/>
    <w:rsid w:val="00A95CEB"/>
    <w:rsid w:val="00AC0AAE"/>
    <w:rsid w:val="00AC73AC"/>
    <w:rsid w:val="00AD40BA"/>
    <w:rsid w:val="00AD4DD0"/>
    <w:rsid w:val="00AD7E55"/>
    <w:rsid w:val="00AE1459"/>
    <w:rsid w:val="00AE1B28"/>
    <w:rsid w:val="00AF62DC"/>
    <w:rsid w:val="00B07D4B"/>
    <w:rsid w:val="00B27CFE"/>
    <w:rsid w:val="00B37DCC"/>
    <w:rsid w:val="00B41148"/>
    <w:rsid w:val="00B736C2"/>
    <w:rsid w:val="00B93FDE"/>
    <w:rsid w:val="00B95765"/>
    <w:rsid w:val="00BA6A6F"/>
    <w:rsid w:val="00BD5857"/>
    <w:rsid w:val="00BF4131"/>
    <w:rsid w:val="00BF4195"/>
    <w:rsid w:val="00C10409"/>
    <w:rsid w:val="00C14CDD"/>
    <w:rsid w:val="00C3440A"/>
    <w:rsid w:val="00C37BB7"/>
    <w:rsid w:val="00C4698E"/>
    <w:rsid w:val="00C50355"/>
    <w:rsid w:val="00C52A43"/>
    <w:rsid w:val="00C56FF5"/>
    <w:rsid w:val="00C63095"/>
    <w:rsid w:val="00C765D4"/>
    <w:rsid w:val="00C76E3F"/>
    <w:rsid w:val="00C84B50"/>
    <w:rsid w:val="00C927B3"/>
    <w:rsid w:val="00CA1074"/>
    <w:rsid w:val="00CB6DEF"/>
    <w:rsid w:val="00CC1981"/>
    <w:rsid w:val="00CD6C2C"/>
    <w:rsid w:val="00CE10FB"/>
    <w:rsid w:val="00CE21CF"/>
    <w:rsid w:val="00CE3542"/>
    <w:rsid w:val="00D56310"/>
    <w:rsid w:val="00D56569"/>
    <w:rsid w:val="00D66FE4"/>
    <w:rsid w:val="00D9602A"/>
    <w:rsid w:val="00DA52E6"/>
    <w:rsid w:val="00DB0CC7"/>
    <w:rsid w:val="00DE25C3"/>
    <w:rsid w:val="00DE6E4B"/>
    <w:rsid w:val="00E0616B"/>
    <w:rsid w:val="00E10005"/>
    <w:rsid w:val="00E31E12"/>
    <w:rsid w:val="00E342A5"/>
    <w:rsid w:val="00E37AB8"/>
    <w:rsid w:val="00E471C8"/>
    <w:rsid w:val="00E71A87"/>
    <w:rsid w:val="00EF4921"/>
    <w:rsid w:val="00F10245"/>
    <w:rsid w:val="00F20B75"/>
    <w:rsid w:val="00F24F9B"/>
    <w:rsid w:val="00F3395A"/>
    <w:rsid w:val="00F5189F"/>
    <w:rsid w:val="00F5196B"/>
    <w:rsid w:val="00F64C0D"/>
    <w:rsid w:val="00F87F0C"/>
    <w:rsid w:val="00FD56F8"/>
    <w:rsid w:val="00FE0633"/>
    <w:rsid w:val="00FF17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semiHidden/>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semiHidden/>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basedOn w:val="Normal"/>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1164123122">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5789474">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sChild>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93418772">
          <w:marLeft w:val="0"/>
          <w:marRight w:val="0"/>
          <w:marTop w:val="0"/>
          <w:marBottom w:val="0"/>
          <w:divBdr>
            <w:top w:val="none" w:sz="0" w:space="0" w:color="auto"/>
            <w:left w:val="none" w:sz="0" w:space="0" w:color="auto"/>
            <w:bottom w:val="none" w:sz="0" w:space="0" w:color="auto"/>
            <w:right w:val="none" w:sz="0" w:space="0" w:color="auto"/>
          </w:divBdr>
        </w:div>
        <w:div w:id="1113404078">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1344939321">
          <w:marLeft w:val="0"/>
          <w:marRight w:val="0"/>
          <w:marTop w:val="0"/>
          <w:marBottom w:val="0"/>
          <w:divBdr>
            <w:top w:val="none" w:sz="0" w:space="0" w:color="auto"/>
            <w:left w:val="none" w:sz="0" w:space="0" w:color="auto"/>
            <w:bottom w:val="none" w:sz="0" w:space="0" w:color="auto"/>
            <w:right w:val="none" w:sz="0" w:space="0" w:color="auto"/>
          </w:divBdr>
        </w:div>
        <w:div w:id="373231853">
          <w:marLeft w:val="0"/>
          <w:marRight w:val="0"/>
          <w:marTop w:val="0"/>
          <w:marBottom w:val="0"/>
          <w:divBdr>
            <w:top w:val="none" w:sz="0" w:space="0" w:color="auto"/>
            <w:left w:val="none" w:sz="0" w:space="0" w:color="auto"/>
            <w:bottom w:val="none" w:sz="0" w:space="0" w:color="auto"/>
            <w:right w:val="none" w:sz="0" w:space="0" w:color="auto"/>
          </w:divBdr>
        </w:div>
      </w:divsChild>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10EAE-A8FF-4F12-A5F6-CAE47E4DB690}"/>
</file>

<file path=customXml/itemProps2.xml><?xml version="1.0" encoding="utf-8"?>
<ds:datastoreItem xmlns:ds="http://schemas.openxmlformats.org/officeDocument/2006/customXml" ds:itemID="{25E1EE56-F518-4143-9C5C-19D22464E879}"/>
</file>

<file path=customXml/itemProps3.xml><?xml version="1.0" encoding="utf-8"?>
<ds:datastoreItem xmlns:ds="http://schemas.openxmlformats.org/officeDocument/2006/customXml" ds:itemID="{5C8F7F50-F7A1-4D2D-B3D2-EE95196EDAC5}"/>
</file>

<file path=customXml/itemProps4.xml><?xml version="1.0" encoding="utf-8"?>
<ds:datastoreItem xmlns:ds="http://schemas.openxmlformats.org/officeDocument/2006/customXml" ds:itemID="{79FB1A95-7677-4E4C-9939-3973C4712DCD}"/>
</file>

<file path=docProps/app.xml><?xml version="1.0" encoding="utf-8"?>
<Properties xmlns="http://schemas.openxmlformats.org/officeDocument/2006/extended-properties" xmlns:vt="http://schemas.openxmlformats.org/officeDocument/2006/docPropsVTypes">
  <Template>Normal.dotm</Template>
  <TotalTime>9</TotalTime>
  <Pages>5</Pages>
  <Words>1363</Words>
  <Characters>7865</Characters>
  <Application>Microsoft Office Word</Application>
  <DocSecurity>0</DocSecurity>
  <Lines>148</Lines>
  <Paragraphs>49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Allegra Franchetti</cp:lastModifiedBy>
  <cp:revision>4</cp:revision>
  <cp:lastPrinted>2016-01-07T16:33:00Z</cp:lastPrinted>
  <dcterms:created xsi:type="dcterms:W3CDTF">2017-01-13T11:06:00Z</dcterms:created>
  <dcterms:modified xsi:type="dcterms:W3CDTF">2017-01-13T11:14:00Z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