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8B658" w14:textId="77777777" w:rsidR="008D12F0" w:rsidRPr="00802BA4" w:rsidRDefault="008D12F0">
      <w:pPr>
        <w:rPr>
          <w:rFonts w:ascii="Times New Roman" w:hAnsi="Times New Roman" w:cs="Times New Roman"/>
        </w:rPr>
      </w:pPr>
    </w:p>
    <w:p w14:paraId="0B23B06B" w14:textId="77777777" w:rsidR="00590DE7" w:rsidRPr="00802BA4" w:rsidRDefault="00590DE7" w:rsidP="00C57A06">
      <w:pPr>
        <w:jc w:val="center"/>
        <w:rPr>
          <w:rFonts w:ascii="Times New Roman" w:hAnsi="Times New Roman" w:cs="Times New Roman"/>
        </w:rPr>
      </w:pPr>
    </w:p>
    <w:p w14:paraId="1F25B27E" w14:textId="57922586" w:rsidR="00590DE7" w:rsidRPr="00802BA4" w:rsidRDefault="00590DE7" w:rsidP="00C57A06">
      <w:pPr>
        <w:jc w:val="center"/>
        <w:rPr>
          <w:rFonts w:ascii="Times New Roman" w:hAnsi="Times New Roman" w:cs="Times New Roman"/>
        </w:rPr>
      </w:pPr>
    </w:p>
    <w:p w14:paraId="1CB6600C" w14:textId="1B8F6216" w:rsidR="008D12F0" w:rsidRPr="00802BA4" w:rsidRDefault="008D12F0" w:rsidP="00C57A06">
      <w:pPr>
        <w:jc w:val="center"/>
        <w:rPr>
          <w:rFonts w:ascii="Times New Roman" w:hAnsi="Times New Roman" w:cs="Times New Roman"/>
        </w:rPr>
      </w:pPr>
    </w:p>
    <w:p w14:paraId="66B2A288" w14:textId="77777777" w:rsidR="008D12F0" w:rsidRPr="00802BA4" w:rsidRDefault="008D12F0" w:rsidP="00C57A06">
      <w:pPr>
        <w:jc w:val="center"/>
        <w:rPr>
          <w:rFonts w:ascii="Times New Roman" w:hAnsi="Times New Roman" w:cs="Times New Roman"/>
        </w:rPr>
      </w:pPr>
    </w:p>
    <w:p w14:paraId="5EC6829E" w14:textId="7333A3F4" w:rsidR="00C57A06" w:rsidRPr="00802BA4" w:rsidRDefault="00C57A06" w:rsidP="00C57A06">
      <w:pPr>
        <w:jc w:val="center"/>
        <w:rPr>
          <w:rFonts w:ascii="Times New Roman" w:hAnsi="Times New Roman" w:cs="Times New Roman"/>
        </w:rPr>
      </w:pPr>
      <w:r w:rsidRPr="00802BA4">
        <w:rPr>
          <w:rFonts w:ascii="Times New Roman" w:hAnsi="Times New Roman" w:cs="Times New Roman"/>
        </w:rPr>
        <w:t xml:space="preserve">The United States of America’s Compliance with the </w:t>
      </w:r>
    </w:p>
    <w:p w14:paraId="54A81070" w14:textId="0A6C37C6" w:rsidR="00C57A06" w:rsidRPr="00802BA4" w:rsidRDefault="00C57A06" w:rsidP="00C57A06">
      <w:pPr>
        <w:jc w:val="center"/>
        <w:rPr>
          <w:rFonts w:ascii="Times New Roman" w:hAnsi="Times New Roman" w:cs="Times New Roman"/>
        </w:rPr>
      </w:pPr>
      <w:r w:rsidRPr="00802BA4">
        <w:rPr>
          <w:rFonts w:ascii="Times New Roman" w:hAnsi="Times New Roman" w:cs="Times New Roman"/>
        </w:rPr>
        <w:t>Convention on the Elimination of All Forms of Racial Discrimination</w:t>
      </w:r>
    </w:p>
    <w:p w14:paraId="5CE428AC" w14:textId="37F92720" w:rsidR="00C57A06" w:rsidRPr="00802BA4" w:rsidRDefault="00C57A06" w:rsidP="00C57A06">
      <w:pPr>
        <w:jc w:val="center"/>
        <w:rPr>
          <w:rFonts w:ascii="Times New Roman" w:hAnsi="Times New Roman" w:cs="Times New Roman"/>
        </w:rPr>
      </w:pPr>
    </w:p>
    <w:p w14:paraId="6C5ED75B" w14:textId="068C42B6" w:rsidR="00C57A06" w:rsidRPr="00802BA4" w:rsidRDefault="00C57A06" w:rsidP="00C57A06">
      <w:pPr>
        <w:jc w:val="center"/>
        <w:rPr>
          <w:rFonts w:ascii="Times New Roman" w:hAnsi="Times New Roman" w:cs="Times New Roman"/>
        </w:rPr>
      </w:pPr>
      <w:r w:rsidRPr="00802BA4">
        <w:rPr>
          <w:rFonts w:ascii="Times New Roman" w:hAnsi="Times New Roman" w:cs="Times New Roman"/>
        </w:rPr>
        <w:t>Suggested List of Themes</w:t>
      </w:r>
    </w:p>
    <w:p w14:paraId="4DE7E6A1" w14:textId="54879643" w:rsidR="00C57A06" w:rsidRPr="00802BA4" w:rsidRDefault="00C57A06" w:rsidP="00C57A06">
      <w:pPr>
        <w:jc w:val="center"/>
        <w:rPr>
          <w:rFonts w:ascii="Times New Roman" w:hAnsi="Times New Roman" w:cs="Times New Roman"/>
        </w:rPr>
      </w:pPr>
    </w:p>
    <w:p w14:paraId="709C7821" w14:textId="0A546018" w:rsidR="00C57A06" w:rsidRPr="00802BA4" w:rsidRDefault="00C57A06" w:rsidP="00C57A06">
      <w:pPr>
        <w:jc w:val="center"/>
        <w:rPr>
          <w:rFonts w:ascii="Times New Roman" w:hAnsi="Times New Roman" w:cs="Times New Roman"/>
        </w:rPr>
      </w:pPr>
      <w:r w:rsidRPr="00802BA4">
        <w:rPr>
          <w:rFonts w:ascii="Times New Roman" w:hAnsi="Times New Roman" w:cs="Times New Roman"/>
        </w:rPr>
        <w:t>Submitted by the Southern Poverty Law Center</w:t>
      </w:r>
    </w:p>
    <w:p w14:paraId="61F735C9" w14:textId="63D73B48" w:rsidR="00C57A06" w:rsidRPr="00802BA4" w:rsidRDefault="00C57A06" w:rsidP="00C57A06">
      <w:pPr>
        <w:jc w:val="center"/>
        <w:rPr>
          <w:rFonts w:ascii="Times New Roman" w:hAnsi="Times New Roman" w:cs="Times New Roman"/>
        </w:rPr>
      </w:pPr>
    </w:p>
    <w:p w14:paraId="530A1C23" w14:textId="45E64288" w:rsidR="00C57A06" w:rsidRPr="00802BA4" w:rsidRDefault="00C57A06" w:rsidP="00C57A06">
      <w:pPr>
        <w:jc w:val="center"/>
        <w:rPr>
          <w:rFonts w:ascii="Times New Roman" w:hAnsi="Times New Roman" w:cs="Times New Roman"/>
        </w:rPr>
      </w:pPr>
    </w:p>
    <w:p w14:paraId="3CD2CA5F" w14:textId="77777777" w:rsidR="00590DE7" w:rsidRPr="00802BA4" w:rsidRDefault="00590DE7" w:rsidP="00C57A06">
      <w:pPr>
        <w:jc w:val="center"/>
        <w:rPr>
          <w:rFonts w:ascii="Times New Roman" w:hAnsi="Times New Roman" w:cs="Times New Roman"/>
        </w:rPr>
      </w:pPr>
    </w:p>
    <w:p w14:paraId="2D9330C0" w14:textId="773951BA" w:rsidR="00C57A06" w:rsidRPr="00802BA4" w:rsidRDefault="00C57A06" w:rsidP="00C57A06">
      <w:pPr>
        <w:jc w:val="center"/>
        <w:rPr>
          <w:rFonts w:ascii="Times New Roman" w:hAnsi="Times New Roman" w:cs="Times New Roman"/>
        </w:rPr>
      </w:pPr>
      <w:r w:rsidRPr="00802BA4">
        <w:rPr>
          <w:rFonts w:ascii="Times New Roman" w:hAnsi="Times New Roman" w:cs="Times New Roman"/>
        </w:rPr>
        <w:t>10</w:t>
      </w:r>
      <w:r w:rsidR="002B0302" w:rsidRPr="00802BA4">
        <w:rPr>
          <w:rFonts w:ascii="Times New Roman" w:hAnsi="Times New Roman" w:cs="Times New Roman"/>
        </w:rPr>
        <w:t>7</w:t>
      </w:r>
      <w:r w:rsidRPr="00802BA4">
        <w:rPr>
          <w:rFonts w:ascii="Times New Roman" w:hAnsi="Times New Roman" w:cs="Times New Roman"/>
          <w:vertAlign w:val="superscript"/>
        </w:rPr>
        <w:t>th</w:t>
      </w:r>
      <w:r w:rsidRPr="00802BA4">
        <w:rPr>
          <w:rFonts w:ascii="Times New Roman" w:hAnsi="Times New Roman" w:cs="Times New Roman"/>
        </w:rPr>
        <w:t xml:space="preserve"> Session of the Committee on the Elimination of Racial Discrimination</w:t>
      </w:r>
    </w:p>
    <w:p w14:paraId="2C7CBBA0" w14:textId="5BC00815" w:rsidR="00C57A06" w:rsidRPr="00802BA4" w:rsidRDefault="002B0302" w:rsidP="00C57A06">
      <w:pPr>
        <w:jc w:val="center"/>
        <w:rPr>
          <w:rFonts w:ascii="Times New Roman" w:hAnsi="Times New Roman" w:cs="Times New Roman"/>
        </w:rPr>
      </w:pPr>
      <w:r w:rsidRPr="00802BA4">
        <w:rPr>
          <w:rFonts w:ascii="Times New Roman" w:hAnsi="Times New Roman" w:cs="Times New Roman"/>
        </w:rPr>
        <w:t>8-30 August 2022</w:t>
      </w:r>
    </w:p>
    <w:p w14:paraId="77443683" w14:textId="0EEC3BD3" w:rsidR="00C57A06" w:rsidRPr="00802BA4" w:rsidRDefault="00C57A06" w:rsidP="00C57A06">
      <w:pPr>
        <w:jc w:val="center"/>
        <w:rPr>
          <w:rFonts w:ascii="Times New Roman" w:hAnsi="Times New Roman" w:cs="Times New Roman"/>
        </w:rPr>
      </w:pPr>
    </w:p>
    <w:p w14:paraId="0E1D3A49" w14:textId="77777777" w:rsidR="00590DE7" w:rsidRPr="00802BA4" w:rsidRDefault="00590DE7" w:rsidP="00C57A06">
      <w:pPr>
        <w:jc w:val="center"/>
        <w:rPr>
          <w:rFonts w:ascii="Times New Roman" w:hAnsi="Times New Roman" w:cs="Times New Roman"/>
        </w:rPr>
      </w:pPr>
    </w:p>
    <w:p w14:paraId="66CDA621" w14:textId="77777777" w:rsidR="00590DE7" w:rsidRPr="00802BA4" w:rsidRDefault="00590DE7" w:rsidP="00C57A06">
      <w:pPr>
        <w:jc w:val="center"/>
        <w:rPr>
          <w:rFonts w:ascii="Times New Roman" w:hAnsi="Times New Roman" w:cs="Times New Roman"/>
        </w:rPr>
      </w:pPr>
    </w:p>
    <w:p w14:paraId="17BFC76D" w14:textId="23EF1EAC" w:rsidR="00C57A06" w:rsidRPr="00802BA4" w:rsidRDefault="00C57A06" w:rsidP="00C57A06">
      <w:pPr>
        <w:jc w:val="center"/>
        <w:rPr>
          <w:rFonts w:ascii="Times New Roman" w:hAnsi="Times New Roman" w:cs="Times New Roman"/>
        </w:rPr>
      </w:pPr>
      <w:r w:rsidRPr="00802BA4">
        <w:rPr>
          <w:rFonts w:ascii="Times New Roman" w:hAnsi="Times New Roman" w:cs="Times New Roman"/>
        </w:rPr>
        <w:t xml:space="preserve">Submitted </w:t>
      </w:r>
      <w:r w:rsidR="002B0302" w:rsidRPr="00802BA4">
        <w:rPr>
          <w:rFonts w:ascii="Times New Roman" w:hAnsi="Times New Roman" w:cs="Times New Roman"/>
        </w:rPr>
        <w:t>1</w:t>
      </w:r>
      <w:r w:rsidR="007812F1">
        <w:rPr>
          <w:rFonts w:ascii="Times New Roman" w:hAnsi="Times New Roman" w:cs="Times New Roman"/>
        </w:rPr>
        <w:t>7</w:t>
      </w:r>
      <w:r w:rsidR="002B0302" w:rsidRPr="00802BA4">
        <w:rPr>
          <w:rFonts w:ascii="Times New Roman" w:hAnsi="Times New Roman" w:cs="Times New Roman"/>
        </w:rPr>
        <w:t xml:space="preserve"> May </w:t>
      </w:r>
      <w:r w:rsidRPr="00802BA4">
        <w:rPr>
          <w:rFonts w:ascii="Times New Roman" w:hAnsi="Times New Roman" w:cs="Times New Roman"/>
        </w:rPr>
        <w:t>2022</w:t>
      </w:r>
    </w:p>
    <w:p w14:paraId="378BE94D" w14:textId="5F5765D9" w:rsidR="00C57A06" w:rsidRPr="00802BA4" w:rsidRDefault="00C57A06" w:rsidP="00C57A06">
      <w:pPr>
        <w:jc w:val="center"/>
        <w:rPr>
          <w:rFonts w:ascii="Times New Roman" w:hAnsi="Times New Roman" w:cs="Times New Roman"/>
        </w:rPr>
      </w:pPr>
    </w:p>
    <w:p w14:paraId="663C2487" w14:textId="77777777" w:rsidR="00590DE7" w:rsidRPr="00802BA4" w:rsidRDefault="00590DE7" w:rsidP="00524088">
      <w:pPr>
        <w:jc w:val="both"/>
        <w:rPr>
          <w:rFonts w:ascii="Times New Roman" w:hAnsi="Times New Roman" w:cs="Times New Roman"/>
        </w:rPr>
      </w:pPr>
    </w:p>
    <w:p w14:paraId="6855E7FE" w14:textId="77777777" w:rsidR="00590DE7" w:rsidRPr="00802BA4" w:rsidRDefault="00590DE7" w:rsidP="00524088">
      <w:pPr>
        <w:jc w:val="both"/>
        <w:rPr>
          <w:rFonts w:ascii="Times New Roman" w:hAnsi="Times New Roman" w:cs="Times New Roman"/>
        </w:rPr>
      </w:pPr>
    </w:p>
    <w:p w14:paraId="405CD0C1" w14:textId="77777777" w:rsidR="00590DE7" w:rsidRPr="00802BA4" w:rsidRDefault="00590DE7" w:rsidP="00524088">
      <w:pPr>
        <w:jc w:val="both"/>
        <w:rPr>
          <w:rFonts w:ascii="Times New Roman" w:hAnsi="Times New Roman" w:cs="Times New Roman"/>
        </w:rPr>
      </w:pPr>
    </w:p>
    <w:p w14:paraId="67C9A8D1" w14:textId="77777777" w:rsidR="00590DE7" w:rsidRPr="00802BA4" w:rsidRDefault="00590DE7" w:rsidP="00524088">
      <w:pPr>
        <w:jc w:val="both"/>
        <w:rPr>
          <w:rFonts w:ascii="Times New Roman" w:hAnsi="Times New Roman" w:cs="Times New Roman"/>
        </w:rPr>
      </w:pPr>
    </w:p>
    <w:p w14:paraId="190B3010" w14:textId="77777777" w:rsidR="008D12F0" w:rsidRPr="00802BA4" w:rsidRDefault="008D12F0" w:rsidP="00524088">
      <w:pPr>
        <w:jc w:val="both"/>
        <w:rPr>
          <w:rFonts w:ascii="Times New Roman" w:hAnsi="Times New Roman" w:cs="Times New Roman"/>
        </w:rPr>
      </w:pPr>
    </w:p>
    <w:p w14:paraId="0FE75DA4" w14:textId="666E41FB" w:rsidR="008D12F0" w:rsidRPr="00802BA4" w:rsidRDefault="008D12F0">
      <w:pPr>
        <w:rPr>
          <w:rFonts w:ascii="Times New Roman" w:eastAsia="Times New Roman" w:hAnsi="Times New Roman" w:cs="Times New Roman"/>
        </w:rPr>
      </w:pPr>
    </w:p>
    <w:p w14:paraId="75DA9C8E" w14:textId="77777777" w:rsidR="008D12F0" w:rsidRPr="00802BA4" w:rsidRDefault="008D12F0" w:rsidP="008D12F0">
      <w:pPr>
        <w:jc w:val="both"/>
        <w:rPr>
          <w:rFonts w:ascii="Times New Roman" w:hAnsi="Times New Roman" w:cs="Times New Roman"/>
        </w:rPr>
      </w:pPr>
      <w:r w:rsidRPr="00802BA4">
        <w:rPr>
          <w:rFonts w:ascii="Times New Roman" w:hAnsi="Times New Roman" w:cs="Times New Roman"/>
          <w:b/>
          <w:bCs/>
        </w:rPr>
        <w:t>The Southern Poverty Law Center</w:t>
      </w:r>
      <w:r w:rsidRPr="00802BA4">
        <w:rPr>
          <w:rFonts w:ascii="Times New Roman" w:hAnsi="Times New Roman" w:cs="Times New Roman"/>
        </w:rPr>
        <w:t xml:space="preserve"> was founded in 1971 with the purpose of ensuring that the goals of the US civil rights movement would be realized for everyone. SPLC seeks to achieve its purpose through litigation, policy advocacy, education and community organizing, and is a catalyst for racial justice in the Southern US and beyond. SPLC also operates an internationally known Intelligence Project that tracks and exposes the activities of hate groups and other domestic extremists.</w:t>
      </w:r>
    </w:p>
    <w:p w14:paraId="4B2CB0DD" w14:textId="77777777" w:rsidR="008D12F0" w:rsidRPr="00802BA4" w:rsidRDefault="008D12F0" w:rsidP="008D12F0">
      <w:pPr>
        <w:jc w:val="both"/>
        <w:rPr>
          <w:rFonts w:ascii="Times New Roman" w:hAnsi="Times New Roman" w:cs="Times New Roman"/>
        </w:rPr>
      </w:pPr>
    </w:p>
    <w:p w14:paraId="20EE6D0F" w14:textId="77777777" w:rsidR="008D12F0" w:rsidRPr="00802BA4" w:rsidRDefault="008D12F0" w:rsidP="00C57A06">
      <w:pPr>
        <w:jc w:val="center"/>
        <w:rPr>
          <w:rFonts w:ascii="Times New Roman" w:hAnsi="Times New Roman" w:cs="Times New Roman"/>
          <w:b/>
          <w:bCs/>
          <w:u w:val="single"/>
        </w:rPr>
      </w:pPr>
    </w:p>
    <w:p w14:paraId="1EC1277A" w14:textId="77777777" w:rsidR="001B29FC" w:rsidRPr="00802BA4" w:rsidRDefault="001B29FC" w:rsidP="00C57A06">
      <w:pPr>
        <w:jc w:val="center"/>
        <w:rPr>
          <w:rFonts w:ascii="Times New Roman" w:hAnsi="Times New Roman" w:cs="Times New Roman"/>
          <w:b/>
          <w:bCs/>
          <w:u w:val="single"/>
        </w:rPr>
      </w:pPr>
    </w:p>
    <w:p w14:paraId="23A37179" w14:textId="3C50E96C" w:rsidR="008A22D7" w:rsidRPr="00802BA4" w:rsidRDefault="001B29FC">
      <w:pPr>
        <w:rPr>
          <w:rFonts w:ascii="Times New Roman" w:hAnsi="Times New Roman" w:cs="Times New Roman"/>
          <w:b/>
          <w:bCs/>
          <w:u w:val="single"/>
        </w:rPr>
      </w:pPr>
      <w:r w:rsidRPr="00802BA4">
        <w:rPr>
          <w:rFonts w:ascii="Times New Roman" w:hAnsi="Times New Roman" w:cs="Times New Roman"/>
          <w:b/>
          <w:bCs/>
          <w:u w:val="single"/>
        </w:rPr>
        <w:br w:type="page"/>
      </w:r>
    </w:p>
    <w:p w14:paraId="2448961E" w14:textId="4EE433C8" w:rsidR="0009314F" w:rsidRPr="00802BA4" w:rsidRDefault="001C1BBF" w:rsidP="006070EC">
      <w:pPr>
        <w:jc w:val="center"/>
        <w:rPr>
          <w:rFonts w:ascii="Times New Roman" w:hAnsi="Times New Roman" w:cs="Times New Roman"/>
          <w:b/>
          <w:bCs/>
          <w:u w:val="single"/>
        </w:rPr>
      </w:pPr>
      <w:r w:rsidRPr="00802BA4">
        <w:rPr>
          <w:rFonts w:ascii="Times New Roman" w:hAnsi="Times New Roman" w:cs="Times New Roman"/>
          <w:b/>
          <w:bCs/>
          <w:u w:val="single"/>
        </w:rPr>
        <w:lastRenderedPageBreak/>
        <w:t>Suggested Themes and Questions</w:t>
      </w:r>
    </w:p>
    <w:p w14:paraId="42493079" w14:textId="77777777" w:rsidR="006070EC" w:rsidRPr="00802BA4" w:rsidRDefault="006070EC" w:rsidP="0009314F">
      <w:pPr>
        <w:jc w:val="both"/>
        <w:rPr>
          <w:rFonts w:ascii="Times New Roman" w:hAnsi="Times New Roman" w:cs="Times New Roman"/>
        </w:rPr>
      </w:pPr>
    </w:p>
    <w:p w14:paraId="00842ADF" w14:textId="27E6DC8B" w:rsidR="0009314F" w:rsidRPr="00802BA4" w:rsidRDefault="0009314F" w:rsidP="008A22D7">
      <w:pPr>
        <w:jc w:val="both"/>
        <w:rPr>
          <w:rFonts w:ascii="Times New Roman" w:hAnsi="Times New Roman" w:cs="Times New Roman"/>
          <w:b/>
          <w:bCs/>
        </w:rPr>
      </w:pPr>
      <w:r w:rsidRPr="00802BA4">
        <w:rPr>
          <w:rFonts w:ascii="Times New Roman" w:hAnsi="Times New Roman" w:cs="Times New Roman"/>
          <w:b/>
          <w:bCs/>
        </w:rPr>
        <w:t xml:space="preserve">Article 2 – </w:t>
      </w:r>
      <w:r w:rsidR="005147C3" w:rsidRPr="00802BA4">
        <w:rPr>
          <w:rFonts w:ascii="Times New Roman" w:hAnsi="Times New Roman" w:cs="Times New Roman"/>
          <w:b/>
          <w:bCs/>
        </w:rPr>
        <w:t>Systemic f</w:t>
      </w:r>
      <w:r w:rsidRPr="00802BA4">
        <w:rPr>
          <w:rFonts w:ascii="Times New Roman" w:hAnsi="Times New Roman" w:cs="Times New Roman"/>
          <w:b/>
          <w:bCs/>
        </w:rPr>
        <w:t>ailure to undertake effective measures to adequately implement the Convention</w:t>
      </w:r>
    </w:p>
    <w:p w14:paraId="5211744B" w14:textId="02A737DE" w:rsidR="00C57A06" w:rsidRPr="00802BA4" w:rsidRDefault="00C57A06" w:rsidP="00C57A06">
      <w:pPr>
        <w:jc w:val="center"/>
        <w:rPr>
          <w:rFonts w:ascii="Times New Roman" w:hAnsi="Times New Roman" w:cs="Times New Roman"/>
        </w:rPr>
      </w:pPr>
    </w:p>
    <w:p w14:paraId="670A91F2" w14:textId="22334F1E" w:rsidR="005147C3" w:rsidRPr="00802BA4" w:rsidRDefault="00BF2E8B" w:rsidP="005147C3">
      <w:pPr>
        <w:jc w:val="both"/>
        <w:rPr>
          <w:rFonts w:ascii="Times New Roman" w:hAnsi="Times New Roman" w:cs="Times New Roman"/>
        </w:rPr>
      </w:pPr>
      <w:r w:rsidRPr="00802BA4">
        <w:rPr>
          <w:rFonts w:ascii="Times New Roman" w:hAnsi="Times New Roman" w:cs="Times New Roman"/>
        </w:rPr>
        <w:t xml:space="preserve">The US </w:t>
      </w:r>
      <w:r w:rsidR="008D12F0" w:rsidRPr="00802BA4">
        <w:rPr>
          <w:rFonts w:ascii="Times New Roman" w:hAnsi="Times New Roman" w:cs="Times New Roman"/>
        </w:rPr>
        <w:t>maintains</w:t>
      </w:r>
      <w:r w:rsidRPr="00802BA4">
        <w:rPr>
          <w:rFonts w:ascii="Times New Roman" w:hAnsi="Times New Roman" w:cs="Times New Roman"/>
        </w:rPr>
        <w:t xml:space="preserve"> that human rights treaties are not self-executing and do not create individually enforceable rights under US domestic law</w:t>
      </w:r>
      <w:r w:rsidR="001B29FC" w:rsidRPr="00802BA4">
        <w:rPr>
          <w:rFonts w:ascii="Times New Roman" w:hAnsi="Times New Roman" w:cs="Times New Roman"/>
        </w:rPr>
        <w:t>,</w:t>
      </w:r>
      <w:r w:rsidR="009A23ED" w:rsidRPr="00802BA4">
        <w:rPr>
          <w:rStyle w:val="FootnoteReference"/>
          <w:rFonts w:ascii="Times New Roman" w:hAnsi="Times New Roman" w:cs="Times New Roman"/>
        </w:rPr>
        <w:footnoteReference w:id="1"/>
      </w:r>
      <w:r w:rsidRPr="00802BA4">
        <w:rPr>
          <w:rFonts w:ascii="Times New Roman" w:hAnsi="Times New Roman" w:cs="Times New Roman"/>
        </w:rPr>
        <w:t xml:space="preserve"> </w:t>
      </w:r>
      <w:r w:rsidR="001B29FC" w:rsidRPr="00802BA4">
        <w:rPr>
          <w:rFonts w:ascii="Times New Roman" w:hAnsi="Times New Roman" w:cs="Times New Roman"/>
        </w:rPr>
        <w:t>but</w:t>
      </w:r>
      <w:r w:rsidR="00C5558F" w:rsidRPr="00802BA4">
        <w:rPr>
          <w:rFonts w:ascii="Times New Roman" w:hAnsi="Times New Roman" w:cs="Times New Roman"/>
        </w:rPr>
        <w:t xml:space="preserve"> has not taken steps to legislatively incorporate the Convention into its domestic law</w:t>
      </w:r>
      <w:r w:rsidR="00463461" w:rsidRPr="00802BA4">
        <w:rPr>
          <w:rFonts w:ascii="Times New Roman" w:hAnsi="Times New Roman" w:cs="Times New Roman"/>
        </w:rPr>
        <w:t xml:space="preserve">, nor </w:t>
      </w:r>
      <w:r w:rsidR="00C5558F" w:rsidRPr="00802BA4">
        <w:rPr>
          <w:rFonts w:ascii="Times New Roman" w:hAnsi="Times New Roman" w:cs="Times New Roman"/>
        </w:rPr>
        <w:t>effective measures to incorporate</w:t>
      </w:r>
      <w:r w:rsidR="008A22D7" w:rsidRPr="00802BA4">
        <w:rPr>
          <w:rFonts w:ascii="Times New Roman" w:hAnsi="Times New Roman" w:cs="Times New Roman"/>
        </w:rPr>
        <w:t xml:space="preserve"> it </w:t>
      </w:r>
      <w:r w:rsidR="00C5558F" w:rsidRPr="00802BA4">
        <w:rPr>
          <w:rFonts w:ascii="Times New Roman" w:hAnsi="Times New Roman" w:cs="Times New Roman"/>
        </w:rPr>
        <w:t>in policies and practices</w:t>
      </w:r>
      <w:r w:rsidR="00D51575" w:rsidRPr="00802BA4">
        <w:rPr>
          <w:rFonts w:ascii="Times New Roman" w:hAnsi="Times New Roman" w:cs="Times New Roman"/>
        </w:rPr>
        <w:t xml:space="preserve">. </w:t>
      </w:r>
      <w:r w:rsidR="009A23ED" w:rsidRPr="00802BA4">
        <w:rPr>
          <w:rFonts w:ascii="Times New Roman" w:hAnsi="Times New Roman" w:cs="Times New Roman"/>
        </w:rPr>
        <w:t>US domestic courts do not address violations of the Convention, nor do a</w:t>
      </w:r>
      <w:r w:rsidR="00C5558F" w:rsidRPr="00802BA4">
        <w:rPr>
          <w:rFonts w:ascii="Times New Roman" w:hAnsi="Times New Roman" w:cs="Times New Roman"/>
        </w:rPr>
        <w:t>gencies charged with enforcement of domestic laws and regulations related to racial equity and discriminatio</w:t>
      </w:r>
      <w:r w:rsidR="009A23ED" w:rsidRPr="00802BA4">
        <w:rPr>
          <w:rFonts w:ascii="Times New Roman" w:hAnsi="Times New Roman" w:cs="Times New Roman"/>
        </w:rPr>
        <w:t>n</w:t>
      </w:r>
      <w:r w:rsidR="00C5558F" w:rsidRPr="00802BA4">
        <w:rPr>
          <w:rFonts w:ascii="Times New Roman" w:hAnsi="Times New Roman" w:cs="Times New Roman"/>
        </w:rPr>
        <w:t xml:space="preserve"> undertake to monitor</w:t>
      </w:r>
      <w:r w:rsidR="008A22D7" w:rsidRPr="00802BA4">
        <w:rPr>
          <w:rFonts w:ascii="Times New Roman" w:hAnsi="Times New Roman" w:cs="Times New Roman"/>
        </w:rPr>
        <w:t>,</w:t>
      </w:r>
      <w:r w:rsidR="00C5558F" w:rsidRPr="00802BA4">
        <w:rPr>
          <w:rFonts w:ascii="Times New Roman" w:hAnsi="Times New Roman" w:cs="Times New Roman"/>
        </w:rPr>
        <w:t xml:space="preserve"> implement</w:t>
      </w:r>
      <w:r w:rsidR="00104A33" w:rsidRPr="00802BA4">
        <w:rPr>
          <w:rFonts w:ascii="Times New Roman" w:hAnsi="Times New Roman" w:cs="Times New Roman"/>
        </w:rPr>
        <w:t>, or</w:t>
      </w:r>
      <w:r w:rsidR="00DE1841" w:rsidRPr="00802BA4">
        <w:rPr>
          <w:rFonts w:ascii="Times New Roman" w:hAnsi="Times New Roman" w:cs="Times New Roman"/>
        </w:rPr>
        <w:t xml:space="preserve"> </w:t>
      </w:r>
      <w:r w:rsidR="00104A33" w:rsidRPr="00802BA4">
        <w:rPr>
          <w:rFonts w:ascii="Times New Roman" w:hAnsi="Times New Roman" w:cs="Times New Roman"/>
        </w:rPr>
        <w:t>even consider,</w:t>
      </w:r>
      <w:r w:rsidR="00C5558F" w:rsidRPr="00802BA4">
        <w:rPr>
          <w:rFonts w:ascii="Times New Roman" w:hAnsi="Times New Roman" w:cs="Times New Roman"/>
        </w:rPr>
        <w:t xml:space="preserve"> US obligations under the Convention. The US State Department monitor</w:t>
      </w:r>
      <w:r w:rsidR="00104A33" w:rsidRPr="00802BA4">
        <w:rPr>
          <w:rFonts w:ascii="Times New Roman" w:hAnsi="Times New Roman" w:cs="Times New Roman"/>
        </w:rPr>
        <w:t>s</w:t>
      </w:r>
      <w:r w:rsidR="008A22D7" w:rsidRPr="00802BA4">
        <w:rPr>
          <w:rFonts w:ascii="Times New Roman" w:hAnsi="Times New Roman" w:cs="Times New Roman"/>
        </w:rPr>
        <w:t xml:space="preserve"> </w:t>
      </w:r>
      <w:r w:rsidR="00C5558F" w:rsidRPr="00802BA4">
        <w:rPr>
          <w:rFonts w:ascii="Times New Roman" w:hAnsi="Times New Roman" w:cs="Times New Roman"/>
        </w:rPr>
        <w:t xml:space="preserve">implementation </w:t>
      </w:r>
      <w:r w:rsidR="00104A33" w:rsidRPr="00802BA4">
        <w:rPr>
          <w:rFonts w:ascii="Times New Roman" w:hAnsi="Times New Roman" w:cs="Times New Roman"/>
        </w:rPr>
        <w:t xml:space="preserve">of </w:t>
      </w:r>
      <w:r w:rsidR="00C5558F" w:rsidRPr="00802BA4">
        <w:rPr>
          <w:rFonts w:ascii="Times New Roman" w:hAnsi="Times New Roman" w:cs="Times New Roman"/>
        </w:rPr>
        <w:t xml:space="preserve">and compliance with the Convention by other states, but not the </w:t>
      </w:r>
      <w:r w:rsidR="00463461" w:rsidRPr="00802BA4">
        <w:rPr>
          <w:rFonts w:ascii="Times New Roman" w:hAnsi="Times New Roman" w:cs="Times New Roman"/>
        </w:rPr>
        <w:t xml:space="preserve">State Party’s </w:t>
      </w:r>
      <w:r w:rsidR="00C5558F" w:rsidRPr="00802BA4">
        <w:rPr>
          <w:rFonts w:ascii="Times New Roman" w:hAnsi="Times New Roman" w:cs="Times New Roman"/>
        </w:rPr>
        <w:t xml:space="preserve">own implementation or compliance. </w:t>
      </w:r>
      <w:r w:rsidR="008A22D7" w:rsidRPr="00802BA4">
        <w:rPr>
          <w:rFonts w:ascii="Times New Roman" w:hAnsi="Times New Roman" w:cs="Times New Roman"/>
        </w:rPr>
        <w:t>T</w:t>
      </w:r>
      <w:r w:rsidR="00D51A56" w:rsidRPr="00802BA4">
        <w:rPr>
          <w:rFonts w:ascii="Times New Roman" w:hAnsi="Times New Roman" w:cs="Times New Roman"/>
        </w:rPr>
        <w:t>he US</w:t>
      </w:r>
      <w:r w:rsidR="008D12F0" w:rsidRPr="00802BA4">
        <w:rPr>
          <w:rFonts w:ascii="Times New Roman" w:hAnsi="Times New Roman" w:cs="Times New Roman"/>
        </w:rPr>
        <w:t xml:space="preserve"> asserts </w:t>
      </w:r>
      <w:r w:rsidR="00D51A56" w:rsidRPr="00802BA4">
        <w:rPr>
          <w:rFonts w:ascii="Times New Roman" w:hAnsi="Times New Roman" w:cs="Times New Roman"/>
        </w:rPr>
        <w:t>that it “has in place sufficient multiple and complementary protections and mechanisms to reinforce its ability to guarantee respect for human rights,”</w:t>
      </w:r>
      <w:r w:rsidR="00D51A56" w:rsidRPr="00802BA4">
        <w:rPr>
          <w:rStyle w:val="FootnoteReference"/>
          <w:rFonts w:ascii="Times New Roman" w:hAnsi="Times New Roman" w:cs="Times New Roman"/>
        </w:rPr>
        <w:footnoteReference w:id="2"/>
      </w:r>
      <w:r w:rsidR="00D51A56" w:rsidRPr="00802BA4">
        <w:rPr>
          <w:rFonts w:ascii="Times New Roman" w:hAnsi="Times New Roman" w:cs="Times New Roman"/>
        </w:rPr>
        <w:t xml:space="preserve"> </w:t>
      </w:r>
      <w:r w:rsidR="008A22D7" w:rsidRPr="00802BA4">
        <w:rPr>
          <w:rFonts w:ascii="Times New Roman" w:hAnsi="Times New Roman" w:cs="Times New Roman"/>
        </w:rPr>
        <w:t xml:space="preserve">but </w:t>
      </w:r>
      <w:r w:rsidR="00D51A56" w:rsidRPr="00802BA4">
        <w:rPr>
          <w:rFonts w:ascii="Times New Roman" w:hAnsi="Times New Roman" w:cs="Times New Roman"/>
        </w:rPr>
        <w:t>there is in fact no mechanism charged with doing so</w:t>
      </w:r>
      <w:r w:rsidR="008D12F0" w:rsidRPr="00802BA4">
        <w:rPr>
          <w:rFonts w:ascii="Times New Roman" w:hAnsi="Times New Roman" w:cs="Times New Roman"/>
        </w:rPr>
        <w:t xml:space="preserve"> </w:t>
      </w:r>
      <w:proofErr w:type="gramStart"/>
      <w:r w:rsidR="008D12F0" w:rsidRPr="00802BA4">
        <w:rPr>
          <w:rFonts w:ascii="Times New Roman" w:hAnsi="Times New Roman" w:cs="Times New Roman"/>
        </w:rPr>
        <w:t>with regard to</w:t>
      </w:r>
      <w:proofErr w:type="gramEnd"/>
      <w:r w:rsidR="008D12F0" w:rsidRPr="00802BA4">
        <w:rPr>
          <w:rFonts w:ascii="Times New Roman" w:hAnsi="Times New Roman" w:cs="Times New Roman"/>
        </w:rPr>
        <w:t xml:space="preserve"> the Convention</w:t>
      </w:r>
      <w:r w:rsidR="00D51A56" w:rsidRPr="00802BA4">
        <w:rPr>
          <w:rFonts w:ascii="Times New Roman" w:hAnsi="Times New Roman" w:cs="Times New Roman"/>
        </w:rPr>
        <w:t xml:space="preserve">. </w:t>
      </w:r>
      <w:r w:rsidR="00B32D89" w:rsidRPr="00802BA4">
        <w:rPr>
          <w:rFonts w:ascii="Times New Roman" w:hAnsi="Times New Roman" w:cs="Times New Roman"/>
        </w:rPr>
        <w:t>The US has not taken any steps to create a national human rights institution or to charge any existing mechanism with overseeing the implementation of human rights treaties, nor does it have any apparent intention to do so.</w:t>
      </w:r>
    </w:p>
    <w:p w14:paraId="7ED7DE7C" w14:textId="3A7F2692" w:rsidR="00D93419" w:rsidRPr="00802BA4" w:rsidRDefault="00D93419" w:rsidP="005147C3">
      <w:pPr>
        <w:jc w:val="both"/>
        <w:rPr>
          <w:rFonts w:ascii="Times New Roman" w:hAnsi="Times New Roman" w:cs="Times New Roman"/>
        </w:rPr>
      </w:pPr>
    </w:p>
    <w:p w14:paraId="2A90429E" w14:textId="1D260693" w:rsidR="00585B0D" w:rsidRPr="00802BA4" w:rsidRDefault="00DE1841" w:rsidP="005147C3">
      <w:pPr>
        <w:jc w:val="both"/>
        <w:rPr>
          <w:rFonts w:ascii="Times New Roman" w:hAnsi="Times New Roman" w:cs="Times New Roman"/>
        </w:rPr>
      </w:pPr>
      <w:r w:rsidRPr="00802BA4">
        <w:rPr>
          <w:rFonts w:ascii="Times New Roman" w:hAnsi="Times New Roman" w:cs="Times New Roman"/>
        </w:rPr>
        <w:t>I</w:t>
      </w:r>
      <w:r w:rsidR="00D93419" w:rsidRPr="00802BA4">
        <w:rPr>
          <w:rFonts w:ascii="Times New Roman" w:hAnsi="Times New Roman" w:cs="Times New Roman"/>
        </w:rPr>
        <w:t>n January 2021, President Biden issued Executive Order 13985 on Advancing Racial Equity and Support for Underserved Communities Through the Federal Government.</w:t>
      </w:r>
      <w:r w:rsidR="007A0D27" w:rsidRPr="00802BA4">
        <w:rPr>
          <w:rStyle w:val="FootnoteReference"/>
          <w:rFonts w:ascii="Times New Roman" w:hAnsi="Times New Roman" w:cs="Times New Roman"/>
        </w:rPr>
        <w:footnoteReference w:id="3"/>
      </w:r>
      <w:r w:rsidR="00D93419" w:rsidRPr="00802BA4">
        <w:rPr>
          <w:rFonts w:ascii="Times New Roman" w:hAnsi="Times New Roman" w:cs="Times New Roman"/>
        </w:rPr>
        <w:t xml:space="preserve"> </w:t>
      </w:r>
      <w:r w:rsidR="00B85C38" w:rsidRPr="00802BA4">
        <w:rPr>
          <w:rFonts w:ascii="Times New Roman" w:hAnsi="Times New Roman" w:cs="Times New Roman"/>
        </w:rPr>
        <w:t>The order set forth a policy of pursuing “a comprehensive approach to advancing equity for all, including people of color and others who have been historically underserved, marginalized, and adversely affected by persistent poverty and inequality</w:t>
      </w:r>
      <w:r w:rsidR="00D51575" w:rsidRPr="00802BA4">
        <w:rPr>
          <w:rFonts w:ascii="Times New Roman" w:hAnsi="Times New Roman" w:cs="Times New Roman"/>
        </w:rPr>
        <w:t>,</w:t>
      </w:r>
      <w:r w:rsidR="00B85C38" w:rsidRPr="00802BA4">
        <w:rPr>
          <w:rFonts w:ascii="Times New Roman" w:hAnsi="Times New Roman" w:cs="Times New Roman"/>
        </w:rPr>
        <w:t xml:space="preserve">” programs, policies, and regulations and </w:t>
      </w:r>
      <w:r w:rsidR="000001FC" w:rsidRPr="00802BA4">
        <w:rPr>
          <w:rFonts w:ascii="Times New Roman" w:hAnsi="Times New Roman" w:cs="Times New Roman"/>
        </w:rPr>
        <w:t>directed federal agencies to undertake reviews of their respective programs and to produce plans based on their findings</w:t>
      </w:r>
      <w:r w:rsidR="00B85C38" w:rsidRPr="00802BA4">
        <w:rPr>
          <w:rFonts w:ascii="Times New Roman" w:hAnsi="Times New Roman" w:cs="Times New Roman"/>
        </w:rPr>
        <w:t xml:space="preserve">. </w:t>
      </w:r>
      <w:r w:rsidR="001B11D9" w:rsidRPr="00802BA4">
        <w:rPr>
          <w:rFonts w:ascii="Times New Roman" w:hAnsi="Times New Roman" w:cs="Times New Roman"/>
        </w:rPr>
        <w:t xml:space="preserve">In April 2022, the White House announced the completion of these </w:t>
      </w:r>
      <w:proofErr w:type="gramStart"/>
      <w:r w:rsidR="001B11D9" w:rsidRPr="00802BA4">
        <w:rPr>
          <w:rFonts w:ascii="Times New Roman" w:hAnsi="Times New Roman" w:cs="Times New Roman"/>
        </w:rPr>
        <w:t>reviews</w:t>
      </w:r>
      <w:proofErr w:type="gramEnd"/>
      <w:r w:rsidR="001B11D9" w:rsidRPr="00802BA4">
        <w:rPr>
          <w:rFonts w:ascii="Times New Roman" w:hAnsi="Times New Roman" w:cs="Times New Roman"/>
        </w:rPr>
        <w:t xml:space="preserve"> and the issuance of racial equity plans by more than 90 federal agencies.</w:t>
      </w:r>
      <w:r w:rsidR="000D674E" w:rsidRPr="00802BA4">
        <w:rPr>
          <w:rStyle w:val="FootnoteReference"/>
          <w:rFonts w:ascii="Times New Roman" w:hAnsi="Times New Roman" w:cs="Times New Roman"/>
        </w:rPr>
        <w:footnoteReference w:id="4"/>
      </w:r>
      <w:r w:rsidR="001B11D9" w:rsidRPr="00802BA4">
        <w:rPr>
          <w:rFonts w:ascii="Times New Roman" w:hAnsi="Times New Roman" w:cs="Times New Roman"/>
        </w:rPr>
        <w:t xml:space="preserve"> While these initiatives </w:t>
      </w:r>
      <w:r w:rsidR="000D674E" w:rsidRPr="00802BA4">
        <w:rPr>
          <w:rFonts w:ascii="Times New Roman" w:hAnsi="Times New Roman" w:cs="Times New Roman"/>
        </w:rPr>
        <w:t xml:space="preserve">certainly </w:t>
      </w:r>
      <w:r w:rsidR="001B11D9" w:rsidRPr="00802BA4">
        <w:rPr>
          <w:rFonts w:ascii="Times New Roman" w:hAnsi="Times New Roman" w:cs="Times New Roman"/>
        </w:rPr>
        <w:t xml:space="preserve">are to be commended, neither the </w:t>
      </w:r>
      <w:r w:rsidR="007A0D27" w:rsidRPr="00802BA4">
        <w:rPr>
          <w:rFonts w:ascii="Times New Roman" w:hAnsi="Times New Roman" w:cs="Times New Roman"/>
        </w:rPr>
        <w:t>reviews</w:t>
      </w:r>
      <w:r w:rsidR="00D51575" w:rsidRPr="00802BA4">
        <w:rPr>
          <w:rFonts w:ascii="Times New Roman" w:hAnsi="Times New Roman" w:cs="Times New Roman"/>
        </w:rPr>
        <w:t xml:space="preserve"> and </w:t>
      </w:r>
      <w:r w:rsidR="001B11D9" w:rsidRPr="00802BA4">
        <w:rPr>
          <w:rFonts w:ascii="Times New Roman" w:hAnsi="Times New Roman" w:cs="Times New Roman"/>
        </w:rPr>
        <w:t>nor the resulting plans</w:t>
      </w:r>
      <w:r w:rsidR="00D51575" w:rsidRPr="00802BA4">
        <w:rPr>
          <w:rFonts w:ascii="Times New Roman" w:hAnsi="Times New Roman" w:cs="Times New Roman"/>
        </w:rPr>
        <w:t xml:space="preserve"> </w:t>
      </w:r>
      <w:r w:rsidR="007A0D27" w:rsidRPr="00802BA4">
        <w:rPr>
          <w:rFonts w:ascii="Times New Roman" w:hAnsi="Times New Roman" w:cs="Times New Roman"/>
        </w:rPr>
        <w:t xml:space="preserve">include </w:t>
      </w:r>
      <w:r w:rsidR="00D56499" w:rsidRPr="00802BA4">
        <w:rPr>
          <w:rFonts w:ascii="Times New Roman" w:hAnsi="Times New Roman" w:cs="Times New Roman"/>
        </w:rPr>
        <w:t xml:space="preserve">any consideration of </w:t>
      </w:r>
      <w:r w:rsidR="007A0D27" w:rsidRPr="00802BA4">
        <w:rPr>
          <w:rFonts w:ascii="Times New Roman" w:hAnsi="Times New Roman" w:cs="Times New Roman"/>
        </w:rPr>
        <w:t>implementation of or compliance with the Convention.</w:t>
      </w:r>
      <w:r w:rsidRPr="00802BA4">
        <w:rPr>
          <w:rFonts w:ascii="Times New Roman" w:hAnsi="Times New Roman" w:cs="Times New Roman"/>
        </w:rPr>
        <w:t xml:space="preserve"> </w:t>
      </w:r>
      <w:r w:rsidR="000001FC" w:rsidRPr="00802BA4">
        <w:rPr>
          <w:rFonts w:ascii="Times New Roman" w:hAnsi="Times New Roman" w:cs="Times New Roman"/>
        </w:rPr>
        <w:t xml:space="preserve">The </w:t>
      </w:r>
      <w:r w:rsidR="001B11D9" w:rsidRPr="00802BA4">
        <w:rPr>
          <w:rFonts w:ascii="Times New Roman" w:hAnsi="Times New Roman" w:cs="Times New Roman"/>
        </w:rPr>
        <w:t>US</w:t>
      </w:r>
      <w:r w:rsidR="000001FC" w:rsidRPr="00802BA4">
        <w:rPr>
          <w:rFonts w:ascii="Times New Roman" w:hAnsi="Times New Roman" w:cs="Times New Roman"/>
        </w:rPr>
        <w:t xml:space="preserve"> cannot undertake a genuine effort to incorporate compliance with </w:t>
      </w:r>
      <w:r w:rsidR="00B32D89" w:rsidRPr="00802BA4">
        <w:rPr>
          <w:rFonts w:ascii="Times New Roman" w:hAnsi="Times New Roman" w:cs="Times New Roman"/>
        </w:rPr>
        <w:t>its obligations under</w:t>
      </w:r>
      <w:r w:rsidR="000001FC" w:rsidRPr="00802BA4">
        <w:rPr>
          <w:rFonts w:ascii="Times New Roman" w:hAnsi="Times New Roman" w:cs="Times New Roman"/>
        </w:rPr>
        <w:t xml:space="preserve"> Convention into its domestic policy without </w:t>
      </w:r>
      <w:r w:rsidR="00B32D89" w:rsidRPr="00802BA4">
        <w:rPr>
          <w:rFonts w:ascii="Times New Roman" w:hAnsi="Times New Roman" w:cs="Times New Roman"/>
        </w:rPr>
        <w:t>any consideration of those obligations in such a directly relevant process</w:t>
      </w:r>
      <w:r w:rsidR="000001FC" w:rsidRPr="00802BA4">
        <w:rPr>
          <w:rFonts w:ascii="Times New Roman" w:hAnsi="Times New Roman" w:cs="Times New Roman"/>
        </w:rPr>
        <w:t xml:space="preserve">, particularly in the continued absence of an NHRI. </w:t>
      </w:r>
    </w:p>
    <w:p w14:paraId="7557528B" w14:textId="0B1E91BD" w:rsidR="00585B0D" w:rsidRPr="00802BA4" w:rsidRDefault="00585B0D" w:rsidP="005147C3">
      <w:pPr>
        <w:jc w:val="both"/>
        <w:rPr>
          <w:rFonts w:ascii="Times New Roman" w:hAnsi="Times New Roman" w:cs="Times New Roman"/>
        </w:rPr>
      </w:pPr>
    </w:p>
    <w:p w14:paraId="3F652351" w14:textId="00F4D2B1" w:rsidR="003861E3" w:rsidRPr="00802BA4" w:rsidRDefault="003861E3" w:rsidP="005147C3">
      <w:pPr>
        <w:jc w:val="both"/>
        <w:rPr>
          <w:rFonts w:ascii="Times New Roman" w:hAnsi="Times New Roman" w:cs="Times New Roman"/>
        </w:rPr>
      </w:pPr>
      <w:r w:rsidRPr="00802BA4">
        <w:rPr>
          <w:rFonts w:ascii="Times New Roman" w:hAnsi="Times New Roman" w:cs="Times New Roman"/>
          <w:u w:val="single"/>
        </w:rPr>
        <w:t>Suggested Inquiries</w:t>
      </w:r>
      <w:r w:rsidRPr="00802BA4">
        <w:rPr>
          <w:rFonts w:ascii="Times New Roman" w:hAnsi="Times New Roman" w:cs="Times New Roman"/>
        </w:rPr>
        <w:t>:</w:t>
      </w:r>
    </w:p>
    <w:p w14:paraId="6B15B159" w14:textId="2898634A" w:rsidR="00706629" w:rsidRPr="00802BA4" w:rsidRDefault="00B32D89" w:rsidP="003861E3">
      <w:pPr>
        <w:pStyle w:val="ListParagraph"/>
        <w:numPr>
          <w:ilvl w:val="0"/>
          <w:numId w:val="2"/>
        </w:numPr>
        <w:jc w:val="both"/>
        <w:rPr>
          <w:rFonts w:ascii="Times New Roman" w:hAnsi="Times New Roman" w:cs="Times New Roman"/>
        </w:rPr>
      </w:pPr>
      <w:r w:rsidRPr="00802BA4">
        <w:rPr>
          <w:rFonts w:ascii="Times New Roman" w:hAnsi="Times New Roman" w:cs="Times New Roman"/>
        </w:rPr>
        <w:t xml:space="preserve">Developments </w:t>
      </w:r>
      <w:r w:rsidR="00DE1841" w:rsidRPr="00802BA4">
        <w:rPr>
          <w:rFonts w:ascii="Times New Roman" w:hAnsi="Times New Roman" w:cs="Times New Roman"/>
        </w:rPr>
        <w:t xml:space="preserve">in </w:t>
      </w:r>
      <w:r w:rsidR="00706629" w:rsidRPr="00802BA4">
        <w:rPr>
          <w:rFonts w:ascii="Times New Roman" w:hAnsi="Times New Roman" w:cs="Times New Roman"/>
        </w:rPr>
        <w:t>creat</w:t>
      </w:r>
      <w:r w:rsidR="00DE1841" w:rsidRPr="00802BA4">
        <w:rPr>
          <w:rFonts w:ascii="Times New Roman" w:hAnsi="Times New Roman" w:cs="Times New Roman"/>
        </w:rPr>
        <w:t>ing</w:t>
      </w:r>
      <w:r w:rsidR="00706629" w:rsidRPr="00802BA4">
        <w:rPr>
          <w:rFonts w:ascii="Times New Roman" w:hAnsi="Times New Roman" w:cs="Times New Roman"/>
        </w:rPr>
        <w:t xml:space="preserve"> a permanent and effective coordinating mechanism, such as a national human rights institution, to ensure full implementation of the Convention.</w:t>
      </w:r>
    </w:p>
    <w:p w14:paraId="7328925D" w14:textId="4682D57A" w:rsidR="00731F1F" w:rsidRPr="00802BA4" w:rsidRDefault="00B32D89" w:rsidP="003861E3">
      <w:pPr>
        <w:pStyle w:val="ListParagraph"/>
        <w:numPr>
          <w:ilvl w:val="0"/>
          <w:numId w:val="2"/>
        </w:numPr>
        <w:jc w:val="both"/>
        <w:rPr>
          <w:rFonts w:ascii="Times New Roman" w:hAnsi="Times New Roman" w:cs="Times New Roman"/>
        </w:rPr>
      </w:pPr>
      <w:r w:rsidRPr="00802BA4">
        <w:rPr>
          <w:rFonts w:ascii="Times New Roman" w:hAnsi="Times New Roman" w:cs="Times New Roman"/>
        </w:rPr>
        <w:t>Developments</w:t>
      </w:r>
      <w:r w:rsidR="00706629" w:rsidRPr="00802BA4">
        <w:rPr>
          <w:rFonts w:ascii="Times New Roman" w:hAnsi="Times New Roman" w:cs="Times New Roman"/>
        </w:rPr>
        <w:t xml:space="preserve"> </w:t>
      </w:r>
      <w:proofErr w:type="gramStart"/>
      <w:r w:rsidR="00706629" w:rsidRPr="00802BA4">
        <w:rPr>
          <w:rFonts w:ascii="Times New Roman" w:hAnsi="Times New Roman" w:cs="Times New Roman"/>
        </w:rPr>
        <w:t>with regard to</w:t>
      </w:r>
      <w:proofErr w:type="gramEnd"/>
      <w:r w:rsidR="00706629" w:rsidRPr="00802BA4">
        <w:rPr>
          <w:rFonts w:ascii="Times New Roman" w:hAnsi="Times New Roman" w:cs="Times New Roman"/>
        </w:rPr>
        <w:t xml:space="preserve"> monitoring of and response to</w:t>
      </w:r>
      <w:r w:rsidR="00731F1F" w:rsidRPr="00802BA4">
        <w:rPr>
          <w:rFonts w:ascii="Times New Roman" w:hAnsi="Times New Roman" w:cs="Times New Roman"/>
        </w:rPr>
        <w:t xml:space="preserve"> governmental, national and local policies, laws and regulations which have the effect of creating or perpetuating racial </w:t>
      </w:r>
      <w:r w:rsidR="00731F1F" w:rsidRPr="00802BA4">
        <w:rPr>
          <w:rFonts w:ascii="Times New Roman" w:hAnsi="Times New Roman" w:cs="Times New Roman"/>
        </w:rPr>
        <w:lastRenderedPageBreak/>
        <w:t>discrimination.</w:t>
      </w:r>
      <w:r w:rsidR="008A22D7" w:rsidRPr="00802BA4">
        <w:rPr>
          <w:rFonts w:ascii="Times New Roman" w:hAnsi="Times New Roman" w:cs="Times New Roman"/>
        </w:rPr>
        <w:t xml:space="preserve"> D</w:t>
      </w:r>
      <w:r w:rsidR="00E80654" w:rsidRPr="00802BA4">
        <w:rPr>
          <w:rFonts w:ascii="Times New Roman" w:hAnsi="Times New Roman" w:cs="Times New Roman"/>
        </w:rPr>
        <w:t xml:space="preserve">ata, disaggregated by race, showing the racial impact of </w:t>
      </w:r>
      <w:r w:rsidR="003E09FA" w:rsidRPr="00802BA4">
        <w:rPr>
          <w:rFonts w:ascii="Times New Roman" w:hAnsi="Times New Roman" w:cs="Times New Roman"/>
        </w:rPr>
        <w:t xml:space="preserve">such </w:t>
      </w:r>
      <w:r w:rsidR="00E80654" w:rsidRPr="00802BA4">
        <w:rPr>
          <w:rFonts w:ascii="Times New Roman" w:hAnsi="Times New Roman" w:cs="Times New Roman"/>
        </w:rPr>
        <w:t xml:space="preserve">laws, regulations and policies. </w:t>
      </w:r>
    </w:p>
    <w:p w14:paraId="00C9843D" w14:textId="110F89FA" w:rsidR="00E80654" w:rsidRPr="00802BA4" w:rsidRDefault="00E80654" w:rsidP="003861E3">
      <w:pPr>
        <w:pStyle w:val="ListParagraph"/>
        <w:numPr>
          <w:ilvl w:val="0"/>
          <w:numId w:val="2"/>
        </w:numPr>
        <w:jc w:val="both"/>
        <w:rPr>
          <w:rFonts w:ascii="Times New Roman" w:hAnsi="Times New Roman" w:cs="Times New Roman"/>
        </w:rPr>
      </w:pPr>
      <w:r w:rsidRPr="00802BA4">
        <w:rPr>
          <w:rFonts w:ascii="Times New Roman" w:hAnsi="Times New Roman" w:cs="Times New Roman"/>
        </w:rPr>
        <w:t xml:space="preserve">Information as to whether and how compliance with the provisions of the Convention will be incorporated into the </w:t>
      </w:r>
      <w:r w:rsidR="00D51575" w:rsidRPr="00802BA4">
        <w:rPr>
          <w:rFonts w:ascii="Times New Roman" w:hAnsi="Times New Roman" w:cs="Times New Roman"/>
        </w:rPr>
        <w:t xml:space="preserve">“comprehensive approach” contemplated </w:t>
      </w:r>
      <w:r w:rsidRPr="00802BA4">
        <w:rPr>
          <w:rFonts w:ascii="Times New Roman" w:hAnsi="Times New Roman" w:cs="Times New Roman"/>
        </w:rPr>
        <w:t>by Executive Order 13985</w:t>
      </w:r>
      <w:r w:rsidR="00B32D89" w:rsidRPr="00802BA4">
        <w:rPr>
          <w:rFonts w:ascii="Times New Roman" w:hAnsi="Times New Roman" w:cs="Times New Roman"/>
        </w:rPr>
        <w:t xml:space="preserve">, </w:t>
      </w:r>
      <w:proofErr w:type="gramStart"/>
      <w:r w:rsidR="00B32D89" w:rsidRPr="00802BA4">
        <w:rPr>
          <w:rFonts w:ascii="Times New Roman" w:hAnsi="Times New Roman" w:cs="Times New Roman"/>
        </w:rPr>
        <w:t>in light of</w:t>
      </w:r>
      <w:proofErr w:type="gramEnd"/>
      <w:r w:rsidR="00B32D89" w:rsidRPr="00802BA4">
        <w:rPr>
          <w:rFonts w:ascii="Times New Roman" w:hAnsi="Times New Roman" w:cs="Times New Roman"/>
        </w:rPr>
        <w:t xml:space="preserve"> their absence from recently published racial equity plans</w:t>
      </w:r>
      <w:r w:rsidRPr="00802BA4">
        <w:rPr>
          <w:rFonts w:ascii="Times New Roman" w:hAnsi="Times New Roman" w:cs="Times New Roman"/>
        </w:rPr>
        <w:t>.</w:t>
      </w:r>
    </w:p>
    <w:p w14:paraId="3AEB9DBB" w14:textId="6AEF24B9" w:rsidR="00731F1F" w:rsidRPr="00802BA4" w:rsidRDefault="00731F1F" w:rsidP="003861E3">
      <w:pPr>
        <w:pStyle w:val="ListParagraph"/>
        <w:numPr>
          <w:ilvl w:val="0"/>
          <w:numId w:val="2"/>
        </w:numPr>
        <w:jc w:val="both"/>
        <w:rPr>
          <w:rFonts w:ascii="Times New Roman" w:hAnsi="Times New Roman" w:cs="Times New Roman"/>
        </w:rPr>
      </w:pPr>
      <w:r w:rsidRPr="00802BA4">
        <w:rPr>
          <w:rFonts w:ascii="Times New Roman" w:hAnsi="Times New Roman" w:cs="Times New Roman"/>
        </w:rPr>
        <w:t xml:space="preserve">Information on how civil society organizations will be consulted </w:t>
      </w:r>
      <w:proofErr w:type="gramStart"/>
      <w:r w:rsidRPr="00802BA4">
        <w:rPr>
          <w:rFonts w:ascii="Times New Roman" w:hAnsi="Times New Roman" w:cs="Times New Roman"/>
        </w:rPr>
        <w:t>with regard to</w:t>
      </w:r>
      <w:proofErr w:type="gramEnd"/>
      <w:r w:rsidRPr="00802BA4">
        <w:rPr>
          <w:rFonts w:ascii="Times New Roman" w:hAnsi="Times New Roman" w:cs="Times New Roman"/>
        </w:rPr>
        <w:t xml:space="preserve"> the implementation of the provisions of the Convention</w:t>
      </w:r>
      <w:r w:rsidR="00B32D89" w:rsidRPr="00802BA4">
        <w:rPr>
          <w:rFonts w:ascii="Times New Roman" w:hAnsi="Times New Roman" w:cs="Times New Roman"/>
        </w:rPr>
        <w:t xml:space="preserve"> following the Committee’s review</w:t>
      </w:r>
      <w:r w:rsidRPr="00802BA4">
        <w:rPr>
          <w:rFonts w:ascii="Times New Roman" w:hAnsi="Times New Roman" w:cs="Times New Roman"/>
        </w:rPr>
        <w:t>.</w:t>
      </w:r>
    </w:p>
    <w:p w14:paraId="42621204" w14:textId="77777777" w:rsidR="00585B0D" w:rsidRPr="00802BA4" w:rsidRDefault="00585B0D" w:rsidP="00C57A06">
      <w:pPr>
        <w:jc w:val="center"/>
        <w:rPr>
          <w:rFonts w:ascii="Times New Roman" w:hAnsi="Times New Roman" w:cs="Times New Roman"/>
          <w:b/>
          <w:bCs/>
        </w:rPr>
      </w:pPr>
    </w:p>
    <w:p w14:paraId="0246B4B8" w14:textId="77777777" w:rsidR="00372161" w:rsidRDefault="00372161" w:rsidP="00906883">
      <w:pPr>
        <w:jc w:val="both"/>
        <w:rPr>
          <w:rFonts w:ascii="Times New Roman" w:hAnsi="Times New Roman" w:cs="Times New Roman"/>
          <w:b/>
          <w:bCs/>
        </w:rPr>
      </w:pPr>
    </w:p>
    <w:p w14:paraId="6D18CF41" w14:textId="6C473199" w:rsidR="0009314F" w:rsidRPr="00802BA4" w:rsidRDefault="00F33D22" w:rsidP="00906883">
      <w:pPr>
        <w:jc w:val="both"/>
        <w:rPr>
          <w:rFonts w:ascii="Times New Roman" w:hAnsi="Times New Roman" w:cs="Times New Roman"/>
        </w:rPr>
      </w:pPr>
      <w:r w:rsidRPr="00802BA4">
        <w:rPr>
          <w:rFonts w:ascii="Times New Roman" w:hAnsi="Times New Roman" w:cs="Times New Roman"/>
          <w:b/>
          <w:bCs/>
        </w:rPr>
        <w:t>Article 3 – Failure to eradicate practices related to racial segregation</w:t>
      </w:r>
    </w:p>
    <w:p w14:paraId="40E63CF8" w14:textId="5BBDBBB3" w:rsidR="00F33D22" w:rsidRPr="00802BA4" w:rsidRDefault="00F33D22" w:rsidP="00C57A06">
      <w:pPr>
        <w:jc w:val="center"/>
        <w:rPr>
          <w:rFonts w:ascii="Times New Roman" w:hAnsi="Times New Roman" w:cs="Times New Roman"/>
        </w:rPr>
      </w:pPr>
    </w:p>
    <w:p w14:paraId="1D706A05" w14:textId="39A69DA0" w:rsidR="004F5591" w:rsidRPr="00802BA4" w:rsidRDefault="003E09FA" w:rsidP="004F5591">
      <w:pPr>
        <w:jc w:val="both"/>
        <w:rPr>
          <w:rFonts w:ascii="Times New Roman" w:hAnsi="Times New Roman" w:cs="Times New Roman"/>
        </w:rPr>
      </w:pPr>
      <w:r w:rsidRPr="00802BA4">
        <w:rPr>
          <w:rFonts w:ascii="Times New Roman" w:hAnsi="Times New Roman" w:cs="Times New Roman"/>
        </w:rPr>
        <w:t xml:space="preserve">A </w:t>
      </w:r>
      <w:r w:rsidR="004F5591" w:rsidRPr="00802BA4">
        <w:rPr>
          <w:rFonts w:ascii="Times New Roman" w:hAnsi="Times New Roman" w:cs="Times New Roman"/>
        </w:rPr>
        <w:t>substantial proportion of public school funding</w:t>
      </w:r>
      <w:r w:rsidRPr="00802BA4">
        <w:rPr>
          <w:rFonts w:ascii="Times New Roman" w:hAnsi="Times New Roman" w:cs="Times New Roman"/>
        </w:rPr>
        <w:t xml:space="preserve"> in the US</w:t>
      </w:r>
      <w:r w:rsidR="004F5591" w:rsidRPr="00802BA4">
        <w:rPr>
          <w:rFonts w:ascii="Times New Roman" w:hAnsi="Times New Roman" w:cs="Times New Roman"/>
        </w:rPr>
        <w:t xml:space="preserve"> is based on property taxes</w:t>
      </w:r>
      <w:r w:rsidR="00FD2038" w:rsidRPr="00802BA4">
        <w:rPr>
          <w:rFonts w:ascii="Times New Roman" w:hAnsi="Times New Roman" w:cs="Times New Roman"/>
        </w:rPr>
        <w:t xml:space="preserve"> – in </w:t>
      </w:r>
      <w:r w:rsidR="003171BA" w:rsidRPr="00802BA4">
        <w:rPr>
          <w:rFonts w:ascii="Times New Roman" w:hAnsi="Times New Roman" w:cs="Times New Roman"/>
        </w:rPr>
        <w:t>some</w:t>
      </w:r>
      <w:r w:rsidR="00585B0D" w:rsidRPr="00802BA4">
        <w:rPr>
          <w:rFonts w:ascii="Times New Roman" w:hAnsi="Times New Roman" w:cs="Times New Roman"/>
        </w:rPr>
        <w:t xml:space="preserve"> </w:t>
      </w:r>
      <w:r w:rsidR="00FD2038" w:rsidRPr="00802BA4">
        <w:rPr>
          <w:rFonts w:ascii="Times New Roman" w:hAnsi="Times New Roman" w:cs="Times New Roman"/>
        </w:rPr>
        <w:t>states, property taxes make up 40% or more of public school revenue</w:t>
      </w:r>
      <w:r w:rsidR="004F5591" w:rsidRPr="00802BA4">
        <w:rPr>
          <w:rFonts w:ascii="Times New Roman" w:hAnsi="Times New Roman" w:cs="Times New Roman"/>
        </w:rPr>
        <w:t>.</w:t>
      </w:r>
      <w:r w:rsidR="004F5591" w:rsidRPr="00802BA4">
        <w:rPr>
          <w:rStyle w:val="FootnoteReference"/>
          <w:rFonts w:ascii="Times New Roman" w:hAnsi="Times New Roman" w:cs="Times New Roman"/>
        </w:rPr>
        <w:footnoteReference w:id="5"/>
      </w:r>
      <w:r w:rsidR="004F5591" w:rsidRPr="00802BA4">
        <w:rPr>
          <w:rFonts w:ascii="Times New Roman" w:hAnsi="Times New Roman" w:cs="Times New Roman"/>
        </w:rPr>
        <w:t xml:space="preserve"> This creates huge gaps in funding between wealthier districts that serve mostly white students and poorer districts where the student population is mostly Black or Brown.</w:t>
      </w:r>
      <w:r w:rsidR="004F5591" w:rsidRPr="00802BA4">
        <w:rPr>
          <w:rFonts w:ascii="Times New Roman" w:hAnsi="Times New Roman" w:cs="Times New Roman"/>
          <w:vertAlign w:val="superscript"/>
        </w:rPr>
        <w:footnoteReference w:id="6"/>
      </w:r>
      <w:r w:rsidR="004F5591" w:rsidRPr="00802BA4">
        <w:rPr>
          <w:rFonts w:ascii="Times New Roman" w:hAnsi="Times New Roman" w:cs="Times New Roman"/>
        </w:rPr>
        <w:t xml:space="preserve"> </w:t>
      </w:r>
      <w:r w:rsidR="003515DA" w:rsidRPr="00802BA4">
        <w:rPr>
          <w:rFonts w:ascii="Times New Roman" w:hAnsi="Times New Roman" w:cs="Times New Roman"/>
        </w:rPr>
        <w:t>T</w:t>
      </w:r>
      <w:r w:rsidR="004F5591" w:rsidRPr="00802BA4">
        <w:rPr>
          <w:rFonts w:ascii="Times New Roman" w:hAnsi="Times New Roman" w:cs="Times New Roman"/>
        </w:rPr>
        <w:t>here currently is a “$23 billion gap between white and nonwhite school districts,</w:t>
      </w:r>
      <w:r w:rsidR="003171BA" w:rsidRPr="00802BA4">
        <w:rPr>
          <w:rFonts w:ascii="Times New Roman" w:hAnsi="Times New Roman" w:cs="Times New Roman"/>
        </w:rPr>
        <w:t xml:space="preserve">” </w:t>
      </w:r>
      <w:r w:rsidR="004F5591" w:rsidRPr="00802BA4">
        <w:rPr>
          <w:rFonts w:ascii="Times New Roman" w:hAnsi="Times New Roman" w:cs="Times New Roman"/>
        </w:rPr>
        <w:t>though they serve the same number of children.</w:t>
      </w:r>
      <w:r w:rsidR="004F5591" w:rsidRPr="00802BA4">
        <w:rPr>
          <w:rFonts w:ascii="Times New Roman" w:hAnsi="Times New Roman" w:cs="Times New Roman"/>
          <w:vertAlign w:val="superscript"/>
        </w:rPr>
        <w:footnoteReference w:id="7"/>
      </w:r>
      <w:r w:rsidR="004F5591" w:rsidRPr="00802BA4">
        <w:rPr>
          <w:rFonts w:ascii="Times New Roman" w:hAnsi="Times New Roman" w:cs="Times New Roman"/>
        </w:rPr>
        <w:t xml:space="preserve">  </w:t>
      </w:r>
    </w:p>
    <w:p w14:paraId="7CA01402" w14:textId="77777777" w:rsidR="004F5591" w:rsidRPr="00802BA4" w:rsidRDefault="004F5591" w:rsidP="004F5591">
      <w:pPr>
        <w:jc w:val="both"/>
        <w:rPr>
          <w:rFonts w:ascii="Times New Roman" w:hAnsi="Times New Roman" w:cs="Times New Roman"/>
        </w:rPr>
      </w:pPr>
    </w:p>
    <w:p w14:paraId="35F91133" w14:textId="11C98113" w:rsidR="004F5591" w:rsidRPr="00802BA4" w:rsidRDefault="00FD2038" w:rsidP="004F5591">
      <w:pPr>
        <w:jc w:val="both"/>
        <w:rPr>
          <w:rFonts w:ascii="Times New Roman" w:hAnsi="Times New Roman" w:cs="Times New Roman"/>
        </w:rPr>
      </w:pPr>
      <w:r w:rsidRPr="00802BA4">
        <w:rPr>
          <w:rFonts w:ascii="Times New Roman" w:hAnsi="Times New Roman" w:cs="Times New Roman"/>
        </w:rPr>
        <w:t>The increasing diversion of public school funding to private schools further threatens funding for schools with a higher population of Black and Brown students.</w:t>
      </w:r>
      <w:r w:rsidR="004F5591" w:rsidRPr="00802BA4">
        <w:rPr>
          <w:rFonts w:ascii="Times New Roman" w:hAnsi="Times New Roman" w:cs="Times New Roman"/>
        </w:rPr>
        <w:t xml:space="preserve"> </w:t>
      </w:r>
      <w:r w:rsidR="00F337BB" w:rsidRPr="00802BA4">
        <w:rPr>
          <w:rFonts w:ascii="Times New Roman" w:hAnsi="Times New Roman" w:cs="Times New Roman"/>
        </w:rPr>
        <w:t>C</w:t>
      </w:r>
      <w:r w:rsidR="004F5591" w:rsidRPr="00802BA4">
        <w:rPr>
          <w:rFonts w:ascii="Times New Roman" w:hAnsi="Times New Roman" w:cs="Times New Roman"/>
        </w:rPr>
        <w:t>urrent tuition voucher programs</w:t>
      </w:r>
      <w:r w:rsidR="00CF7455" w:rsidRPr="00802BA4">
        <w:rPr>
          <w:rFonts w:ascii="Times New Roman" w:hAnsi="Times New Roman" w:cs="Times New Roman"/>
        </w:rPr>
        <w:t xml:space="preserve"> established</w:t>
      </w:r>
      <w:r w:rsidR="004F5591" w:rsidRPr="00802BA4">
        <w:rPr>
          <w:rFonts w:ascii="Times New Roman" w:hAnsi="Times New Roman" w:cs="Times New Roman"/>
        </w:rPr>
        <w:t xml:space="preserve"> </w:t>
      </w:r>
      <w:r w:rsidR="00CF7455" w:rsidRPr="00802BA4">
        <w:rPr>
          <w:rFonts w:ascii="Times New Roman" w:hAnsi="Times New Roman" w:cs="Times New Roman"/>
        </w:rPr>
        <w:t xml:space="preserve">under state laws </w:t>
      </w:r>
      <w:r w:rsidR="004F5591" w:rsidRPr="00802BA4">
        <w:rPr>
          <w:rFonts w:ascii="Times New Roman" w:hAnsi="Times New Roman" w:cs="Times New Roman"/>
        </w:rPr>
        <w:t>exacerbate school segregation</w:t>
      </w:r>
      <w:r w:rsidR="00F337BB" w:rsidRPr="00802BA4">
        <w:rPr>
          <w:rFonts w:ascii="Times New Roman" w:hAnsi="Times New Roman" w:cs="Times New Roman"/>
        </w:rPr>
        <w:t xml:space="preserve"> while diverting public funds to private schools</w:t>
      </w:r>
      <w:r w:rsidR="004F5591" w:rsidRPr="00802BA4">
        <w:rPr>
          <w:rFonts w:ascii="Times New Roman" w:hAnsi="Times New Roman" w:cs="Times New Roman"/>
        </w:rPr>
        <w:t xml:space="preserve">. A </w:t>
      </w:r>
      <w:r w:rsidR="001B29FC" w:rsidRPr="00802BA4">
        <w:rPr>
          <w:rFonts w:ascii="Times New Roman" w:hAnsi="Times New Roman" w:cs="Times New Roman"/>
        </w:rPr>
        <w:t>recent</w:t>
      </w:r>
      <w:r w:rsidR="004F5591" w:rsidRPr="00802BA4">
        <w:rPr>
          <w:rFonts w:ascii="Times New Roman" w:hAnsi="Times New Roman" w:cs="Times New Roman"/>
        </w:rPr>
        <w:t xml:space="preserve"> report showed white students</w:t>
      </w:r>
      <w:r w:rsidR="003171BA" w:rsidRPr="00802BA4">
        <w:rPr>
          <w:rFonts w:ascii="Times New Roman" w:hAnsi="Times New Roman" w:cs="Times New Roman"/>
        </w:rPr>
        <w:t xml:space="preserve"> </w:t>
      </w:r>
      <w:r w:rsidR="004F5591" w:rsidRPr="00802BA4">
        <w:rPr>
          <w:rFonts w:ascii="Times New Roman" w:hAnsi="Times New Roman" w:cs="Times New Roman"/>
        </w:rPr>
        <w:t xml:space="preserve">substantially overrepresented in private schools, while Hispanic and Black students </w:t>
      </w:r>
      <w:r w:rsidR="003171BA" w:rsidRPr="00802BA4">
        <w:rPr>
          <w:rFonts w:ascii="Times New Roman" w:hAnsi="Times New Roman" w:cs="Times New Roman"/>
        </w:rPr>
        <w:t>a</w:t>
      </w:r>
      <w:r w:rsidR="004F5591" w:rsidRPr="00802BA4">
        <w:rPr>
          <w:rFonts w:ascii="Times New Roman" w:hAnsi="Times New Roman" w:cs="Times New Roman"/>
        </w:rPr>
        <w:t>re underrepresented.</w:t>
      </w:r>
      <w:r w:rsidR="004F5591" w:rsidRPr="00802BA4">
        <w:rPr>
          <w:rFonts w:ascii="Times New Roman" w:hAnsi="Times New Roman" w:cs="Times New Roman"/>
          <w:vertAlign w:val="superscript"/>
        </w:rPr>
        <w:footnoteReference w:id="8"/>
      </w:r>
      <w:r w:rsidR="00906883" w:rsidRPr="00802BA4">
        <w:rPr>
          <w:rFonts w:ascii="Times New Roman" w:hAnsi="Times New Roman" w:cs="Times New Roman"/>
        </w:rPr>
        <w:t xml:space="preserve"> </w:t>
      </w:r>
      <w:r w:rsidR="004F5591" w:rsidRPr="00802BA4">
        <w:rPr>
          <w:rFonts w:ascii="Times New Roman" w:hAnsi="Times New Roman" w:cs="Times New Roman"/>
        </w:rPr>
        <w:t xml:space="preserve">In five Southern states (Alabama, Florida, Georgia, </w:t>
      </w:r>
      <w:proofErr w:type="gramStart"/>
      <w:r w:rsidR="004F5591" w:rsidRPr="00802BA4">
        <w:rPr>
          <w:rFonts w:ascii="Times New Roman" w:hAnsi="Times New Roman" w:cs="Times New Roman"/>
        </w:rPr>
        <w:t>Louisiana</w:t>
      </w:r>
      <w:proofErr w:type="gramEnd"/>
      <w:r w:rsidR="004F5591" w:rsidRPr="00802BA4">
        <w:rPr>
          <w:rFonts w:ascii="Times New Roman" w:hAnsi="Times New Roman" w:cs="Times New Roman"/>
        </w:rPr>
        <w:t xml:space="preserve"> and Mississippi), one in five students live </w:t>
      </w:r>
      <w:r w:rsidR="003171BA" w:rsidRPr="00802BA4">
        <w:rPr>
          <w:rFonts w:ascii="Times New Roman" w:hAnsi="Times New Roman" w:cs="Times New Roman"/>
        </w:rPr>
        <w:t xml:space="preserve">in </w:t>
      </w:r>
      <w:r w:rsidR="004F5591" w:rsidRPr="00802BA4">
        <w:rPr>
          <w:rFonts w:ascii="Times New Roman" w:hAnsi="Times New Roman" w:cs="Times New Roman"/>
        </w:rPr>
        <w:t>poverty, more than half are considered low income and one in three is Black.</w:t>
      </w:r>
      <w:r w:rsidR="004F5591" w:rsidRPr="00802BA4">
        <w:rPr>
          <w:rFonts w:ascii="Times New Roman" w:hAnsi="Times New Roman" w:cs="Times New Roman"/>
          <w:vertAlign w:val="superscript"/>
        </w:rPr>
        <w:footnoteReference w:id="9"/>
      </w:r>
      <w:r w:rsidR="004F5591" w:rsidRPr="00802BA4">
        <w:rPr>
          <w:rFonts w:ascii="Times New Roman" w:hAnsi="Times New Roman" w:cs="Times New Roman"/>
        </w:rPr>
        <w:t xml:space="preserve"> </w:t>
      </w:r>
    </w:p>
    <w:p w14:paraId="7617E874" w14:textId="0E3D99DD" w:rsidR="00585B0D" w:rsidRPr="00802BA4" w:rsidRDefault="00585B0D" w:rsidP="004F5591">
      <w:pPr>
        <w:jc w:val="both"/>
        <w:rPr>
          <w:rFonts w:ascii="Times New Roman" w:hAnsi="Times New Roman" w:cs="Times New Roman"/>
        </w:rPr>
      </w:pPr>
    </w:p>
    <w:p w14:paraId="6C446BB4" w14:textId="40905D55" w:rsidR="00585B0D" w:rsidRPr="00802BA4" w:rsidRDefault="00585B0D" w:rsidP="004F5591">
      <w:pPr>
        <w:jc w:val="both"/>
        <w:rPr>
          <w:rFonts w:ascii="Times New Roman" w:hAnsi="Times New Roman" w:cs="Times New Roman"/>
        </w:rPr>
      </w:pPr>
      <w:r w:rsidRPr="00802BA4">
        <w:rPr>
          <w:rFonts w:ascii="Times New Roman" w:hAnsi="Times New Roman" w:cs="Times New Roman"/>
        </w:rPr>
        <w:t xml:space="preserve">In October 2021, President Biden issued Executive Order </w:t>
      </w:r>
      <w:r w:rsidR="009022BD" w:rsidRPr="00802BA4">
        <w:rPr>
          <w:rFonts w:ascii="Times New Roman" w:hAnsi="Times New Roman" w:cs="Times New Roman"/>
        </w:rPr>
        <w:t xml:space="preserve">14050 </w:t>
      </w:r>
      <w:r w:rsidR="00706C72" w:rsidRPr="00802BA4">
        <w:rPr>
          <w:rFonts w:ascii="Times New Roman" w:hAnsi="Times New Roman" w:cs="Times New Roman"/>
        </w:rPr>
        <w:t>establishing a White House Initiative on Advancing Educational Equity, Excellence, and Economic Opportunity for Black Americans.</w:t>
      </w:r>
      <w:r w:rsidR="00DB5CCB" w:rsidRPr="00802BA4">
        <w:rPr>
          <w:rStyle w:val="FootnoteReference"/>
          <w:rFonts w:ascii="Times New Roman" w:hAnsi="Times New Roman" w:cs="Times New Roman"/>
        </w:rPr>
        <w:footnoteReference w:id="10"/>
      </w:r>
      <w:r w:rsidR="00706C72" w:rsidRPr="00802BA4">
        <w:rPr>
          <w:rFonts w:ascii="Times New Roman" w:hAnsi="Times New Roman" w:cs="Times New Roman"/>
        </w:rPr>
        <w:t xml:space="preserve"> The order recognizes the continued existence of “persistent racial and systemic injustices,” with the result that “Black students remain more likely to attend high-poverty and racially segregated schools” and “are inequitably disciplined and suspended from school at disproportionally higher rates.” </w:t>
      </w:r>
      <w:r w:rsidR="005A7DDD" w:rsidRPr="00802BA4">
        <w:rPr>
          <w:rFonts w:ascii="Times New Roman" w:hAnsi="Times New Roman" w:cs="Times New Roman"/>
        </w:rPr>
        <w:t>T</w:t>
      </w:r>
      <w:r w:rsidR="00706C72" w:rsidRPr="00802BA4">
        <w:rPr>
          <w:rFonts w:ascii="Times New Roman" w:hAnsi="Times New Roman" w:cs="Times New Roman"/>
        </w:rPr>
        <w:t>he order announces admirable policy goals, including increasing understanding of systemic causes of educational disparities, access to high quality educational programs</w:t>
      </w:r>
      <w:r w:rsidR="00DB5CCB" w:rsidRPr="00802BA4">
        <w:rPr>
          <w:rFonts w:ascii="Times New Roman" w:hAnsi="Times New Roman" w:cs="Times New Roman"/>
        </w:rPr>
        <w:t>, excellent teachers, and equal educational resources</w:t>
      </w:r>
      <w:r w:rsidR="00706C72" w:rsidRPr="00802BA4">
        <w:rPr>
          <w:rFonts w:ascii="Times New Roman" w:hAnsi="Times New Roman" w:cs="Times New Roman"/>
        </w:rPr>
        <w:t xml:space="preserve"> for Black families, improving data collection regarding educational disparities, and promoting an engaged and positive </w:t>
      </w:r>
      <w:r w:rsidR="00DB5CCB" w:rsidRPr="00802BA4">
        <w:rPr>
          <w:rFonts w:ascii="Times New Roman" w:hAnsi="Times New Roman" w:cs="Times New Roman"/>
        </w:rPr>
        <w:t xml:space="preserve">school environment for Black students and families, </w:t>
      </w:r>
      <w:r w:rsidR="00DE1841" w:rsidRPr="00802BA4">
        <w:rPr>
          <w:rFonts w:ascii="Times New Roman" w:hAnsi="Times New Roman" w:cs="Times New Roman"/>
        </w:rPr>
        <w:t>bu</w:t>
      </w:r>
      <w:r w:rsidR="00DB5CCB" w:rsidRPr="00802BA4">
        <w:rPr>
          <w:rFonts w:ascii="Times New Roman" w:hAnsi="Times New Roman" w:cs="Times New Roman"/>
        </w:rPr>
        <w:t xml:space="preserve">t contains </w:t>
      </w:r>
      <w:r w:rsidR="00F337BB" w:rsidRPr="00802BA4">
        <w:rPr>
          <w:rFonts w:ascii="Times New Roman" w:hAnsi="Times New Roman" w:cs="Times New Roman"/>
        </w:rPr>
        <w:t xml:space="preserve">few </w:t>
      </w:r>
      <w:r w:rsidR="00DB5CCB" w:rsidRPr="00802BA4">
        <w:rPr>
          <w:rFonts w:ascii="Times New Roman" w:hAnsi="Times New Roman" w:cs="Times New Roman"/>
        </w:rPr>
        <w:t>details on</w:t>
      </w:r>
      <w:r w:rsidR="00DE1841" w:rsidRPr="00802BA4">
        <w:rPr>
          <w:rFonts w:ascii="Times New Roman" w:hAnsi="Times New Roman" w:cs="Times New Roman"/>
        </w:rPr>
        <w:t xml:space="preserve"> its </w:t>
      </w:r>
      <w:r w:rsidR="00DB5CCB" w:rsidRPr="00802BA4">
        <w:rPr>
          <w:rFonts w:ascii="Times New Roman" w:hAnsi="Times New Roman" w:cs="Times New Roman"/>
        </w:rPr>
        <w:t>implement</w:t>
      </w:r>
      <w:r w:rsidR="00DE1841" w:rsidRPr="00802BA4">
        <w:rPr>
          <w:rFonts w:ascii="Times New Roman" w:hAnsi="Times New Roman" w:cs="Times New Roman"/>
        </w:rPr>
        <w:t>ation</w:t>
      </w:r>
      <w:r w:rsidR="00DB5CCB" w:rsidRPr="00802BA4">
        <w:rPr>
          <w:rFonts w:ascii="Times New Roman" w:hAnsi="Times New Roman" w:cs="Times New Roman"/>
        </w:rPr>
        <w:t xml:space="preserve">. </w:t>
      </w:r>
      <w:r w:rsidR="006965F7" w:rsidRPr="00802BA4">
        <w:rPr>
          <w:rFonts w:ascii="Times New Roman" w:hAnsi="Times New Roman" w:cs="Times New Roman"/>
        </w:rPr>
        <w:t xml:space="preserve">The order does not contain any mention of US obligations under the Convention. As </w:t>
      </w:r>
      <w:r w:rsidR="005E424D" w:rsidRPr="00802BA4">
        <w:rPr>
          <w:rFonts w:ascii="Times New Roman" w:hAnsi="Times New Roman" w:cs="Times New Roman"/>
        </w:rPr>
        <w:t xml:space="preserve">of May 5, 2022, </w:t>
      </w:r>
      <w:r w:rsidR="005E424D" w:rsidRPr="00802BA4">
        <w:rPr>
          <w:rFonts w:ascii="Times New Roman" w:hAnsi="Times New Roman" w:cs="Times New Roman"/>
        </w:rPr>
        <w:lastRenderedPageBreak/>
        <w:t xml:space="preserve">the </w:t>
      </w:r>
      <w:r w:rsidR="006965F7" w:rsidRPr="00802BA4">
        <w:rPr>
          <w:rFonts w:ascii="Times New Roman" w:hAnsi="Times New Roman" w:cs="Times New Roman"/>
        </w:rPr>
        <w:t>Initiative, housed at the Department of Education,</w:t>
      </w:r>
      <w:r w:rsidR="005E424D" w:rsidRPr="00802BA4">
        <w:rPr>
          <w:rFonts w:ascii="Times New Roman" w:hAnsi="Times New Roman" w:cs="Times New Roman"/>
        </w:rPr>
        <w:t xml:space="preserve"> had yet to appoint a director and had only one staff member.</w:t>
      </w:r>
      <w:r w:rsidR="006965F7" w:rsidRPr="00802BA4">
        <w:rPr>
          <w:rStyle w:val="FootnoteReference"/>
          <w:rFonts w:ascii="Times New Roman" w:hAnsi="Times New Roman" w:cs="Times New Roman"/>
        </w:rPr>
        <w:footnoteReference w:id="11"/>
      </w:r>
      <w:r w:rsidR="005E424D" w:rsidRPr="00802BA4">
        <w:rPr>
          <w:rFonts w:ascii="Times New Roman" w:hAnsi="Times New Roman" w:cs="Times New Roman"/>
        </w:rPr>
        <w:t xml:space="preserve"> </w:t>
      </w:r>
    </w:p>
    <w:p w14:paraId="21F1ABE6" w14:textId="77777777" w:rsidR="004F5591" w:rsidRPr="00802BA4" w:rsidRDefault="004F5591" w:rsidP="004F5591">
      <w:pPr>
        <w:jc w:val="both"/>
        <w:rPr>
          <w:rFonts w:ascii="Times New Roman" w:hAnsi="Times New Roman" w:cs="Times New Roman"/>
        </w:rPr>
      </w:pPr>
    </w:p>
    <w:p w14:paraId="2B86EA63" w14:textId="4B4382BA" w:rsidR="00D93419" w:rsidRPr="00802BA4" w:rsidRDefault="00D93419" w:rsidP="004F5591">
      <w:pPr>
        <w:jc w:val="both"/>
        <w:rPr>
          <w:rFonts w:ascii="Times New Roman" w:hAnsi="Times New Roman" w:cs="Times New Roman"/>
        </w:rPr>
      </w:pPr>
      <w:r w:rsidRPr="00802BA4">
        <w:rPr>
          <w:rFonts w:ascii="Times New Roman" w:hAnsi="Times New Roman" w:cs="Times New Roman"/>
          <w:u w:val="single"/>
        </w:rPr>
        <w:t>Suggested Inquiries</w:t>
      </w:r>
      <w:r w:rsidRPr="00802BA4">
        <w:rPr>
          <w:rFonts w:ascii="Times New Roman" w:hAnsi="Times New Roman" w:cs="Times New Roman"/>
        </w:rPr>
        <w:t>:</w:t>
      </w:r>
    </w:p>
    <w:p w14:paraId="0A701388" w14:textId="24C7270F" w:rsidR="00EC403B" w:rsidRPr="00802BA4" w:rsidRDefault="00372161" w:rsidP="001B29FC">
      <w:pPr>
        <w:pStyle w:val="ListParagraph"/>
        <w:numPr>
          <w:ilvl w:val="0"/>
          <w:numId w:val="5"/>
        </w:numPr>
        <w:jc w:val="both"/>
        <w:rPr>
          <w:rFonts w:ascii="Times New Roman" w:hAnsi="Times New Roman" w:cs="Times New Roman"/>
        </w:rPr>
      </w:pPr>
      <w:r>
        <w:rPr>
          <w:rFonts w:ascii="Times New Roman" w:hAnsi="Times New Roman" w:cs="Times New Roman"/>
        </w:rPr>
        <w:t>M</w:t>
      </w:r>
      <w:r w:rsidR="009022BD" w:rsidRPr="00802BA4">
        <w:rPr>
          <w:rFonts w:ascii="Times New Roman" w:hAnsi="Times New Roman" w:cs="Times New Roman"/>
        </w:rPr>
        <w:t>easures to combat racial segregation of schools</w:t>
      </w:r>
      <w:r w:rsidR="001B29FC" w:rsidRPr="00802BA4">
        <w:rPr>
          <w:rFonts w:ascii="Times New Roman" w:hAnsi="Times New Roman" w:cs="Times New Roman"/>
        </w:rPr>
        <w:t xml:space="preserve">, including measures </w:t>
      </w:r>
      <w:r w:rsidR="00EC403B" w:rsidRPr="00802BA4">
        <w:rPr>
          <w:rFonts w:ascii="Times New Roman" w:hAnsi="Times New Roman" w:cs="Times New Roman"/>
        </w:rPr>
        <w:t>to address inequities in school funding.</w:t>
      </w:r>
    </w:p>
    <w:p w14:paraId="28236BFB" w14:textId="4E92AEC2" w:rsidR="009022BD" w:rsidRPr="00802BA4" w:rsidRDefault="009022BD" w:rsidP="00D93419">
      <w:pPr>
        <w:pStyle w:val="ListParagraph"/>
        <w:numPr>
          <w:ilvl w:val="0"/>
          <w:numId w:val="5"/>
        </w:numPr>
        <w:jc w:val="both"/>
        <w:rPr>
          <w:rFonts w:ascii="Times New Roman" w:hAnsi="Times New Roman" w:cs="Times New Roman"/>
        </w:rPr>
      </w:pPr>
      <w:r w:rsidRPr="00802BA4">
        <w:rPr>
          <w:rFonts w:ascii="Times New Roman" w:hAnsi="Times New Roman" w:cs="Times New Roman"/>
        </w:rPr>
        <w:t>Information regarding the concrete goals, timelines, and impact assessment mechanisms for implementation of Executive Order 14050</w:t>
      </w:r>
      <w:r w:rsidR="00534EE0" w:rsidRPr="00802BA4">
        <w:rPr>
          <w:rFonts w:ascii="Times New Roman" w:hAnsi="Times New Roman" w:cs="Times New Roman"/>
        </w:rPr>
        <w:t>, including consideration of the provisions of the Convention</w:t>
      </w:r>
      <w:r w:rsidRPr="00802BA4">
        <w:rPr>
          <w:rFonts w:ascii="Times New Roman" w:hAnsi="Times New Roman" w:cs="Times New Roman"/>
        </w:rPr>
        <w:t>.</w:t>
      </w:r>
    </w:p>
    <w:p w14:paraId="56C6251C" w14:textId="59A2B88F" w:rsidR="00EC403B" w:rsidRPr="00802BA4" w:rsidRDefault="00EC403B" w:rsidP="00D93419">
      <w:pPr>
        <w:pStyle w:val="ListParagraph"/>
        <w:numPr>
          <w:ilvl w:val="0"/>
          <w:numId w:val="5"/>
        </w:numPr>
        <w:jc w:val="both"/>
        <w:rPr>
          <w:rFonts w:ascii="Times New Roman" w:hAnsi="Times New Roman" w:cs="Times New Roman"/>
        </w:rPr>
      </w:pPr>
      <w:r w:rsidRPr="00802BA4">
        <w:rPr>
          <w:rFonts w:ascii="Times New Roman" w:hAnsi="Times New Roman" w:cs="Times New Roman"/>
        </w:rPr>
        <w:t xml:space="preserve">Information regarding participation of and consultation with civil society in addressing factors that contribute to the educational achievement gap between racial groups. </w:t>
      </w:r>
    </w:p>
    <w:p w14:paraId="528F2F99" w14:textId="1B54ADE9" w:rsidR="006D21A7" w:rsidRPr="00802BA4" w:rsidRDefault="006D21A7" w:rsidP="00D93419">
      <w:pPr>
        <w:pStyle w:val="ListParagraph"/>
        <w:numPr>
          <w:ilvl w:val="0"/>
          <w:numId w:val="5"/>
        </w:numPr>
        <w:jc w:val="both"/>
        <w:rPr>
          <w:rFonts w:ascii="Times New Roman" w:hAnsi="Times New Roman" w:cs="Times New Roman"/>
        </w:rPr>
      </w:pPr>
      <w:r w:rsidRPr="00802BA4">
        <w:rPr>
          <w:rFonts w:ascii="Times New Roman" w:hAnsi="Times New Roman" w:cs="Times New Roman"/>
        </w:rPr>
        <w:t>Data regarding racial disparities in school discipline and information on steps taken to address such disparities.</w:t>
      </w:r>
    </w:p>
    <w:p w14:paraId="3CD5D328" w14:textId="27786C40" w:rsidR="0009314F" w:rsidRDefault="0009314F" w:rsidP="009B4257">
      <w:pPr>
        <w:rPr>
          <w:rFonts w:ascii="Times New Roman" w:hAnsi="Times New Roman" w:cs="Times New Roman"/>
        </w:rPr>
      </w:pPr>
    </w:p>
    <w:p w14:paraId="51DD9CD4" w14:textId="77777777" w:rsidR="007812F1" w:rsidRPr="00802BA4" w:rsidRDefault="007812F1" w:rsidP="009B4257">
      <w:pPr>
        <w:rPr>
          <w:rFonts w:ascii="Times New Roman" w:hAnsi="Times New Roman" w:cs="Times New Roman"/>
        </w:rPr>
      </w:pPr>
    </w:p>
    <w:p w14:paraId="6954298D" w14:textId="7DA1A6C0" w:rsidR="00F33D22" w:rsidRPr="00802BA4" w:rsidRDefault="0009314F" w:rsidP="00906883">
      <w:pPr>
        <w:jc w:val="both"/>
        <w:rPr>
          <w:rFonts w:ascii="Times New Roman" w:hAnsi="Times New Roman" w:cs="Times New Roman"/>
          <w:b/>
          <w:bCs/>
        </w:rPr>
      </w:pPr>
      <w:r w:rsidRPr="00802BA4">
        <w:rPr>
          <w:rFonts w:ascii="Times New Roman" w:hAnsi="Times New Roman" w:cs="Times New Roman"/>
          <w:b/>
          <w:bCs/>
        </w:rPr>
        <w:t>Article 4 – Failure to undertake effective measures to eradicate racial hatred and incitemen</w:t>
      </w:r>
      <w:r w:rsidR="00143EF6" w:rsidRPr="00802BA4">
        <w:rPr>
          <w:rFonts w:ascii="Times New Roman" w:hAnsi="Times New Roman" w:cs="Times New Roman"/>
          <w:b/>
          <w:bCs/>
        </w:rPr>
        <w:t xml:space="preserve">t </w:t>
      </w:r>
      <w:r w:rsidRPr="00802BA4">
        <w:rPr>
          <w:rFonts w:ascii="Times New Roman" w:hAnsi="Times New Roman" w:cs="Times New Roman"/>
          <w:b/>
          <w:bCs/>
        </w:rPr>
        <w:t xml:space="preserve">thereto, </w:t>
      </w:r>
      <w:r w:rsidR="00195873" w:rsidRPr="00802BA4">
        <w:rPr>
          <w:rFonts w:ascii="Times New Roman" w:hAnsi="Times New Roman" w:cs="Times New Roman"/>
          <w:b/>
          <w:bCs/>
        </w:rPr>
        <w:t>or</w:t>
      </w:r>
      <w:r w:rsidRPr="00802BA4">
        <w:rPr>
          <w:rFonts w:ascii="Times New Roman" w:hAnsi="Times New Roman" w:cs="Times New Roman"/>
          <w:b/>
          <w:bCs/>
        </w:rPr>
        <w:t xml:space="preserve"> to prohibit public authorities or institutions from promoting or inciting racial hatred</w:t>
      </w:r>
    </w:p>
    <w:p w14:paraId="79BAD9F1" w14:textId="1047FBD3" w:rsidR="00F33D22" w:rsidRPr="00802BA4" w:rsidRDefault="00F33D22" w:rsidP="00F4723F">
      <w:pPr>
        <w:rPr>
          <w:rFonts w:ascii="Times New Roman" w:hAnsi="Times New Roman" w:cs="Times New Roman"/>
        </w:rPr>
      </w:pPr>
    </w:p>
    <w:p w14:paraId="7358FC5E" w14:textId="7A889787" w:rsidR="00136AA6" w:rsidRPr="00802BA4" w:rsidRDefault="00534EE0" w:rsidP="005629C2">
      <w:pPr>
        <w:jc w:val="both"/>
        <w:rPr>
          <w:rFonts w:ascii="Times New Roman" w:hAnsi="Times New Roman" w:cs="Times New Roman"/>
        </w:rPr>
      </w:pPr>
      <w:r w:rsidRPr="00802BA4">
        <w:rPr>
          <w:rFonts w:ascii="Times New Roman" w:hAnsi="Times New Roman" w:cs="Times New Roman"/>
        </w:rPr>
        <w:t xml:space="preserve">In 2021, SPLC identified 1221 active hate and anti-government extremist groups across the United States. </w:t>
      </w:r>
      <w:r w:rsidR="00F82501" w:rsidRPr="00802BA4">
        <w:rPr>
          <w:rFonts w:ascii="Times New Roman" w:hAnsi="Times New Roman" w:cs="Times New Roman"/>
        </w:rPr>
        <w:t>Involvement by members of extremist groups in US law enforcement and military agenc</w:t>
      </w:r>
      <w:r w:rsidR="001F42BC" w:rsidRPr="00802BA4">
        <w:rPr>
          <w:rFonts w:ascii="Times New Roman" w:hAnsi="Times New Roman" w:cs="Times New Roman"/>
        </w:rPr>
        <w:t xml:space="preserve">y activities, as members </w:t>
      </w:r>
      <w:r w:rsidR="00676D0B" w:rsidRPr="00802BA4">
        <w:rPr>
          <w:rFonts w:ascii="Times New Roman" w:hAnsi="Times New Roman" w:cs="Times New Roman"/>
        </w:rPr>
        <w:t xml:space="preserve">or </w:t>
      </w:r>
      <w:r w:rsidR="001F42BC" w:rsidRPr="00802BA4">
        <w:rPr>
          <w:rFonts w:ascii="Times New Roman" w:hAnsi="Times New Roman" w:cs="Times New Roman"/>
        </w:rPr>
        <w:t>acting on their own,</w:t>
      </w:r>
      <w:r w:rsidR="00F82501" w:rsidRPr="00802BA4">
        <w:rPr>
          <w:rFonts w:ascii="Times New Roman" w:hAnsi="Times New Roman" w:cs="Times New Roman"/>
        </w:rPr>
        <w:t xml:space="preserve"> is a very serious concern. </w:t>
      </w:r>
      <w:r w:rsidR="006D21A7" w:rsidRPr="00802BA4">
        <w:rPr>
          <w:rFonts w:ascii="Times New Roman" w:hAnsi="Times New Roman" w:cs="Times New Roman"/>
        </w:rPr>
        <w:t>R</w:t>
      </w:r>
      <w:r w:rsidR="00976864" w:rsidRPr="00802BA4">
        <w:rPr>
          <w:rFonts w:ascii="Times New Roman" w:hAnsi="Times New Roman" w:cs="Times New Roman"/>
        </w:rPr>
        <w:t xml:space="preserve">ecent </w:t>
      </w:r>
      <w:r w:rsidR="002C2EF7" w:rsidRPr="00802BA4">
        <w:rPr>
          <w:rFonts w:ascii="Times New Roman" w:hAnsi="Times New Roman" w:cs="Times New Roman"/>
        </w:rPr>
        <w:t>investigations by SPLC</w:t>
      </w:r>
      <w:r w:rsidR="00976864" w:rsidRPr="00802BA4">
        <w:rPr>
          <w:rFonts w:ascii="Times New Roman" w:hAnsi="Times New Roman" w:cs="Times New Roman"/>
        </w:rPr>
        <w:t xml:space="preserve"> </w:t>
      </w:r>
      <w:r w:rsidR="006D21A7" w:rsidRPr="00802BA4">
        <w:rPr>
          <w:rFonts w:ascii="Times New Roman" w:hAnsi="Times New Roman" w:cs="Times New Roman"/>
        </w:rPr>
        <w:t xml:space="preserve">show that </w:t>
      </w:r>
      <w:r w:rsidR="00976864" w:rsidRPr="00802BA4">
        <w:rPr>
          <w:rFonts w:ascii="Times New Roman" w:hAnsi="Times New Roman" w:cs="Times New Roman"/>
        </w:rPr>
        <w:t xml:space="preserve">members of far-right </w:t>
      </w:r>
      <w:r w:rsidRPr="00802BA4">
        <w:rPr>
          <w:rFonts w:ascii="Times New Roman" w:hAnsi="Times New Roman" w:cs="Times New Roman"/>
        </w:rPr>
        <w:t>white supremacist and other extremist</w:t>
      </w:r>
      <w:r w:rsidR="00976864" w:rsidRPr="00802BA4">
        <w:rPr>
          <w:rFonts w:ascii="Times New Roman" w:hAnsi="Times New Roman" w:cs="Times New Roman"/>
        </w:rPr>
        <w:t xml:space="preserve"> organization</w:t>
      </w:r>
      <w:r w:rsidR="006D21A7" w:rsidRPr="00802BA4">
        <w:rPr>
          <w:rFonts w:ascii="Times New Roman" w:hAnsi="Times New Roman" w:cs="Times New Roman"/>
        </w:rPr>
        <w:t>s</w:t>
      </w:r>
      <w:r w:rsidR="00976864" w:rsidRPr="00802BA4">
        <w:rPr>
          <w:rFonts w:ascii="Times New Roman" w:hAnsi="Times New Roman" w:cs="Times New Roman"/>
        </w:rPr>
        <w:t xml:space="preserve"> are active duty police officers in major metropolitan police departments</w:t>
      </w:r>
      <w:r w:rsidR="006D21A7" w:rsidRPr="00802BA4">
        <w:rPr>
          <w:rFonts w:ascii="Times New Roman" w:hAnsi="Times New Roman" w:cs="Times New Roman"/>
        </w:rPr>
        <w:t>, active duty military personnel, and are involved in intercepting migrants at the southern US border.</w:t>
      </w:r>
      <w:r w:rsidR="00976864" w:rsidRPr="00802BA4">
        <w:rPr>
          <w:rStyle w:val="FootnoteReference"/>
          <w:rFonts w:ascii="Times New Roman" w:hAnsi="Times New Roman" w:cs="Times New Roman"/>
        </w:rPr>
        <w:footnoteReference w:id="12"/>
      </w:r>
      <w:r w:rsidR="00976864" w:rsidRPr="00802BA4">
        <w:rPr>
          <w:rFonts w:ascii="Times New Roman" w:hAnsi="Times New Roman" w:cs="Times New Roman"/>
        </w:rPr>
        <w:t xml:space="preserve"> </w:t>
      </w:r>
    </w:p>
    <w:p w14:paraId="0EB8B91A" w14:textId="5FA1D3C4" w:rsidR="001F42BC" w:rsidRPr="00802BA4" w:rsidRDefault="001F42BC" w:rsidP="005629C2">
      <w:pPr>
        <w:jc w:val="both"/>
        <w:rPr>
          <w:rFonts w:ascii="Times New Roman" w:hAnsi="Times New Roman" w:cs="Times New Roman"/>
        </w:rPr>
      </w:pPr>
    </w:p>
    <w:p w14:paraId="5E45DE51" w14:textId="46AEDE23" w:rsidR="001F42BC" w:rsidRPr="00802BA4" w:rsidRDefault="001F42BC" w:rsidP="005629C2">
      <w:pPr>
        <w:jc w:val="both"/>
        <w:rPr>
          <w:rFonts w:ascii="Times New Roman" w:hAnsi="Times New Roman" w:cs="Times New Roman"/>
        </w:rPr>
      </w:pPr>
      <w:r w:rsidRPr="00802BA4">
        <w:rPr>
          <w:rFonts w:ascii="Times New Roman" w:hAnsi="Times New Roman" w:cs="Times New Roman"/>
        </w:rPr>
        <w:t>Following the arrests of several military veterans and at least one active duty service member for their roles in the 6 January violence at the US Capitol, the Secretary of Defense ordered a one day “stand down” across military branches to address extremism within their ranks</w:t>
      </w:r>
      <w:r w:rsidR="00C57A17" w:rsidRPr="00802BA4">
        <w:rPr>
          <w:rFonts w:ascii="Times New Roman" w:hAnsi="Times New Roman" w:cs="Times New Roman"/>
        </w:rPr>
        <w:t>, and the Pentagon undertook a review of the issue</w:t>
      </w:r>
      <w:r w:rsidRPr="00802BA4">
        <w:rPr>
          <w:rFonts w:ascii="Times New Roman" w:hAnsi="Times New Roman" w:cs="Times New Roman"/>
        </w:rPr>
        <w:t xml:space="preserve">. </w:t>
      </w:r>
      <w:r w:rsidR="002E3F94" w:rsidRPr="00802BA4">
        <w:rPr>
          <w:rFonts w:ascii="Times New Roman" w:hAnsi="Times New Roman" w:cs="Times New Roman"/>
        </w:rPr>
        <w:t>T</w:t>
      </w:r>
      <w:r w:rsidRPr="00802BA4">
        <w:rPr>
          <w:rFonts w:ascii="Times New Roman" w:hAnsi="Times New Roman" w:cs="Times New Roman"/>
        </w:rPr>
        <w:t xml:space="preserve">he Pentagon </w:t>
      </w:r>
      <w:r w:rsidR="00F006E0" w:rsidRPr="00802BA4">
        <w:rPr>
          <w:rFonts w:ascii="Times New Roman" w:hAnsi="Times New Roman" w:cs="Times New Roman"/>
        </w:rPr>
        <w:t xml:space="preserve">later </w:t>
      </w:r>
      <w:r w:rsidRPr="00802BA4">
        <w:rPr>
          <w:rFonts w:ascii="Times New Roman" w:hAnsi="Times New Roman" w:cs="Times New Roman"/>
        </w:rPr>
        <w:t>published new regulations intended to help prevent extremist activities by active duty military personnel</w:t>
      </w:r>
      <w:r w:rsidR="007A378D" w:rsidRPr="00802BA4">
        <w:rPr>
          <w:rFonts w:ascii="Times New Roman" w:hAnsi="Times New Roman" w:cs="Times New Roman"/>
        </w:rPr>
        <w:t>.</w:t>
      </w:r>
      <w:r w:rsidR="00C57A17" w:rsidRPr="00802BA4">
        <w:rPr>
          <w:rStyle w:val="FootnoteReference"/>
          <w:rFonts w:ascii="Times New Roman" w:hAnsi="Times New Roman" w:cs="Times New Roman"/>
        </w:rPr>
        <w:footnoteReference w:id="13"/>
      </w:r>
      <w:r w:rsidR="00C57A17" w:rsidRPr="00802BA4">
        <w:rPr>
          <w:rFonts w:ascii="Times New Roman" w:hAnsi="Times New Roman" w:cs="Times New Roman"/>
        </w:rPr>
        <w:t xml:space="preserve"> </w:t>
      </w:r>
      <w:r w:rsidR="007A378D" w:rsidRPr="00802BA4">
        <w:rPr>
          <w:rFonts w:ascii="Times New Roman" w:hAnsi="Times New Roman" w:cs="Times New Roman"/>
        </w:rPr>
        <w:t>T</w:t>
      </w:r>
      <w:r w:rsidR="007E6FA4" w:rsidRPr="00802BA4">
        <w:rPr>
          <w:rFonts w:ascii="Times New Roman" w:hAnsi="Times New Roman" w:cs="Times New Roman"/>
        </w:rPr>
        <w:t>he new rules don’t prohibit membership in white supremacist or other extremist organizations, just “active participation” in their activities.</w:t>
      </w:r>
      <w:r w:rsidR="007E6FA4" w:rsidRPr="00802BA4">
        <w:rPr>
          <w:rStyle w:val="FootnoteReference"/>
          <w:rFonts w:ascii="Times New Roman" w:hAnsi="Times New Roman" w:cs="Times New Roman"/>
        </w:rPr>
        <w:footnoteReference w:id="14"/>
      </w:r>
      <w:r w:rsidR="007E6FA4" w:rsidRPr="00802BA4">
        <w:rPr>
          <w:rFonts w:ascii="Times New Roman" w:hAnsi="Times New Roman" w:cs="Times New Roman"/>
        </w:rPr>
        <w:t xml:space="preserve"> </w:t>
      </w:r>
      <w:r w:rsidR="002E3F94" w:rsidRPr="00802BA4">
        <w:rPr>
          <w:rFonts w:ascii="Times New Roman" w:hAnsi="Times New Roman" w:cs="Times New Roman"/>
        </w:rPr>
        <w:t>The</w:t>
      </w:r>
      <w:r w:rsidR="00C57A17" w:rsidRPr="00802BA4">
        <w:rPr>
          <w:rFonts w:ascii="Times New Roman" w:hAnsi="Times New Roman" w:cs="Times New Roman"/>
        </w:rPr>
        <w:t xml:space="preserve"> rules fail</w:t>
      </w:r>
      <w:r w:rsidR="00BC396E" w:rsidRPr="00802BA4">
        <w:rPr>
          <w:rFonts w:ascii="Times New Roman" w:hAnsi="Times New Roman" w:cs="Times New Roman"/>
        </w:rPr>
        <w:t xml:space="preserve"> </w:t>
      </w:r>
      <w:r w:rsidR="00C57A17" w:rsidRPr="00802BA4">
        <w:rPr>
          <w:rFonts w:ascii="Times New Roman" w:hAnsi="Times New Roman" w:cs="Times New Roman"/>
        </w:rPr>
        <w:t xml:space="preserve">to address racially </w:t>
      </w:r>
      <w:r w:rsidR="007E6FA4" w:rsidRPr="00802BA4">
        <w:rPr>
          <w:rFonts w:ascii="Times New Roman" w:hAnsi="Times New Roman" w:cs="Times New Roman"/>
        </w:rPr>
        <w:t>disparate treatment of service members in the military justice system and contain no explicit definitions or prohibitions of hate crimes, hindering investigations into such crimes.</w:t>
      </w:r>
      <w:r w:rsidR="007E6FA4" w:rsidRPr="00802BA4">
        <w:rPr>
          <w:rStyle w:val="FootnoteReference"/>
          <w:rFonts w:ascii="Times New Roman" w:hAnsi="Times New Roman" w:cs="Times New Roman"/>
        </w:rPr>
        <w:footnoteReference w:id="15"/>
      </w:r>
    </w:p>
    <w:p w14:paraId="097058A2" w14:textId="77777777" w:rsidR="00777BBC" w:rsidRPr="00802BA4" w:rsidRDefault="00777BBC" w:rsidP="005629C2">
      <w:pPr>
        <w:jc w:val="both"/>
        <w:rPr>
          <w:rFonts w:ascii="Times New Roman" w:hAnsi="Times New Roman" w:cs="Times New Roman"/>
        </w:rPr>
      </w:pPr>
    </w:p>
    <w:p w14:paraId="34534BF0" w14:textId="7579EB6F" w:rsidR="00777BBC" w:rsidRPr="00802BA4" w:rsidRDefault="00777BBC" w:rsidP="005629C2">
      <w:pPr>
        <w:jc w:val="both"/>
        <w:rPr>
          <w:rFonts w:ascii="Times New Roman" w:hAnsi="Times New Roman" w:cs="Times New Roman"/>
        </w:rPr>
      </w:pPr>
      <w:r w:rsidRPr="00802BA4">
        <w:rPr>
          <w:rFonts w:ascii="Times New Roman" w:hAnsi="Times New Roman" w:cs="Times New Roman"/>
        </w:rPr>
        <w:t>The Federal Bureau of Investigation has publish</w:t>
      </w:r>
      <w:r w:rsidR="002E3F94" w:rsidRPr="00802BA4">
        <w:rPr>
          <w:rFonts w:ascii="Times New Roman" w:hAnsi="Times New Roman" w:cs="Times New Roman"/>
        </w:rPr>
        <w:t>ed</w:t>
      </w:r>
      <w:r w:rsidRPr="00802BA4">
        <w:rPr>
          <w:rFonts w:ascii="Times New Roman" w:hAnsi="Times New Roman" w:cs="Times New Roman"/>
        </w:rPr>
        <w:t xml:space="preserve"> annual report</w:t>
      </w:r>
      <w:r w:rsidR="009A42C8" w:rsidRPr="00802BA4">
        <w:rPr>
          <w:rFonts w:ascii="Times New Roman" w:hAnsi="Times New Roman" w:cs="Times New Roman"/>
        </w:rPr>
        <w:t>s</w:t>
      </w:r>
      <w:r w:rsidRPr="00802BA4">
        <w:rPr>
          <w:rFonts w:ascii="Times New Roman" w:hAnsi="Times New Roman" w:cs="Times New Roman"/>
        </w:rPr>
        <w:t xml:space="preserve"> documenting hate crimes reported</w:t>
      </w:r>
      <w:r w:rsidR="002E3F94" w:rsidRPr="00802BA4">
        <w:rPr>
          <w:rFonts w:ascii="Times New Roman" w:hAnsi="Times New Roman" w:cs="Times New Roman"/>
        </w:rPr>
        <w:t xml:space="preserve"> </w:t>
      </w:r>
      <w:r w:rsidRPr="00802BA4">
        <w:rPr>
          <w:rFonts w:ascii="Times New Roman" w:hAnsi="Times New Roman" w:cs="Times New Roman"/>
        </w:rPr>
        <w:t>by the 18,000 police agencies across the U</w:t>
      </w:r>
      <w:r w:rsidR="007A378D" w:rsidRPr="00802BA4">
        <w:rPr>
          <w:rFonts w:ascii="Times New Roman" w:hAnsi="Times New Roman" w:cs="Times New Roman"/>
        </w:rPr>
        <w:t xml:space="preserve">S </w:t>
      </w:r>
      <w:r w:rsidRPr="00802BA4">
        <w:rPr>
          <w:rFonts w:ascii="Times New Roman" w:hAnsi="Times New Roman" w:cs="Times New Roman"/>
        </w:rPr>
        <w:t xml:space="preserve">since 1991. </w:t>
      </w:r>
      <w:r w:rsidR="002C2EF7" w:rsidRPr="00802BA4">
        <w:rPr>
          <w:rFonts w:ascii="Times New Roman" w:hAnsi="Times New Roman" w:cs="Times New Roman"/>
        </w:rPr>
        <w:t>R</w:t>
      </w:r>
      <w:r w:rsidR="009A42C8" w:rsidRPr="00802BA4">
        <w:rPr>
          <w:rFonts w:ascii="Times New Roman" w:hAnsi="Times New Roman" w:cs="Times New Roman"/>
        </w:rPr>
        <w:t xml:space="preserve">eporting </w:t>
      </w:r>
      <w:r w:rsidRPr="00802BA4">
        <w:rPr>
          <w:rFonts w:ascii="Times New Roman" w:hAnsi="Times New Roman" w:cs="Times New Roman"/>
        </w:rPr>
        <w:t xml:space="preserve">is voluntary, and many </w:t>
      </w:r>
      <w:r w:rsidRPr="00802BA4">
        <w:rPr>
          <w:rFonts w:ascii="Times New Roman" w:hAnsi="Times New Roman" w:cs="Times New Roman"/>
        </w:rPr>
        <w:lastRenderedPageBreak/>
        <w:t>law enforcement agencies do not provide information. For the third year in a row, the number of agencies participating declined in 2020. In 2020, the FBI reported 8,263 hate crimes, a 13% increase over 2019 and the highest since 2001.</w:t>
      </w:r>
      <w:r w:rsidR="009B4257" w:rsidRPr="00802BA4">
        <w:rPr>
          <w:rStyle w:val="FootnoteReference"/>
          <w:rFonts w:ascii="Times New Roman" w:hAnsi="Times New Roman" w:cs="Times New Roman"/>
        </w:rPr>
        <w:footnoteReference w:id="16"/>
      </w:r>
      <w:r w:rsidRPr="00802BA4">
        <w:rPr>
          <w:rFonts w:ascii="Times New Roman" w:hAnsi="Times New Roman" w:cs="Times New Roman"/>
        </w:rPr>
        <w:t xml:space="preserve"> </w:t>
      </w:r>
      <w:r w:rsidR="002C2EF7" w:rsidRPr="00802BA4">
        <w:rPr>
          <w:rFonts w:ascii="Times New Roman" w:hAnsi="Times New Roman" w:cs="Times New Roman"/>
        </w:rPr>
        <w:t>R</w:t>
      </w:r>
      <w:r w:rsidRPr="00802BA4">
        <w:rPr>
          <w:rFonts w:ascii="Times New Roman" w:hAnsi="Times New Roman" w:cs="Times New Roman"/>
        </w:rPr>
        <w:t xml:space="preserve">ace-based crimes were most numerous – 63% of all reported hate crimes, the highest since 1996 and a 32% increase over 2019.  </w:t>
      </w:r>
      <w:proofErr w:type="gramStart"/>
      <w:r w:rsidR="002C2EF7" w:rsidRPr="00802BA4">
        <w:rPr>
          <w:rFonts w:ascii="Times New Roman" w:hAnsi="Times New Roman" w:cs="Times New Roman"/>
        </w:rPr>
        <w:t>T</w:t>
      </w:r>
      <w:r w:rsidRPr="00802BA4">
        <w:rPr>
          <w:rFonts w:ascii="Times New Roman" w:hAnsi="Times New Roman" w:cs="Times New Roman"/>
        </w:rPr>
        <w:t>he majority of</w:t>
      </w:r>
      <w:proofErr w:type="gramEnd"/>
      <w:r w:rsidRPr="00802BA4">
        <w:rPr>
          <w:rFonts w:ascii="Times New Roman" w:hAnsi="Times New Roman" w:cs="Times New Roman"/>
        </w:rPr>
        <w:t xml:space="preserve"> the race-based crimes (55%) were directed at Black people, a 49% increase over 2019. Crimes directed against Asian American/Pacific Islander communities increased 56% over 2019.  </w:t>
      </w:r>
    </w:p>
    <w:p w14:paraId="7A94F7BF" w14:textId="77777777" w:rsidR="00777BBC" w:rsidRPr="00802BA4" w:rsidRDefault="00777BBC" w:rsidP="00777BBC">
      <w:pPr>
        <w:rPr>
          <w:rFonts w:ascii="Times New Roman" w:hAnsi="Times New Roman" w:cs="Times New Roman"/>
        </w:rPr>
      </w:pPr>
    </w:p>
    <w:p w14:paraId="1507DFC8" w14:textId="6DE1B888" w:rsidR="00F4723F" w:rsidRPr="00802BA4" w:rsidRDefault="00423ABE" w:rsidP="005629C2">
      <w:pPr>
        <w:jc w:val="both"/>
        <w:rPr>
          <w:rFonts w:ascii="Times New Roman" w:hAnsi="Times New Roman" w:cs="Times New Roman"/>
        </w:rPr>
      </w:pPr>
      <w:r w:rsidRPr="00802BA4">
        <w:rPr>
          <w:rFonts w:ascii="Times New Roman" w:hAnsi="Times New Roman" w:cs="Times New Roman"/>
        </w:rPr>
        <w:t xml:space="preserve">Social media platforms are used to enable extremist groups and organize their activities. An SPLC analysis found Twitter was the number one platform used to organize the </w:t>
      </w:r>
      <w:r w:rsidR="006912B8" w:rsidRPr="00802BA4">
        <w:rPr>
          <w:rFonts w:ascii="Times New Roman" w:hAnsi="Times New Roman" w:cs="Times New Roman"/>
        </w:rPr>
        <w:t>6 January attack on the US Capitol</w:t>
      </w:r>
      <w:r w:rsidR="00494A95" w:rsidRPr="00802BA4">
        <w:rPr>
          <w:rFonts w:ascii="Times New Roman" w:hAnsi="Times New Roman" w:cs="Times New Roman"/>
        </w:rPr>
        <w:t>,</w:t>
      </w:r>
      <w:r w:rsidR="006912B8" w:rsidRPr="00802BA4">
        <w:rPr>
          <w:rFonts w:ascii="Times New Roman" w:hAnsi="Times New Roman" w:cs="Times New Roman"/>
        </w:rPr>
        <w:t xml:space="preserve"> and documented </w:t>
      </w:r>
      <w:r w:rsidR="00F006E0" w:rsidRPr="00802BA4">
        <w:rPr>
          <w:rFonts w:ascii="Times New Roman" w:hAnsi="Times New Roman" w:cs="Times New Roman"/>
        </w:rPr>
        <w:t>Twitter</w:t>
      </w:r>
      <w:r w:rsidR="006912B8" w:rsidRPr="00802BA4">
        <w:rPr>
          <w:rFonts w:ascii="Times New Roman" w:hAnsi="Times New Roman" w:cs="Times New Roman"/>
        </w:rPr>
        <w:t>’s willful failure to address use of its platform to spread disinformation and hate.</w:t>
      </w:r>
      <w:r w:rsidR="006912B8" w:rsidRPr="00802BA4">
        <w:rPr>
          <w:rStyle w:val="FootnoteReference"/>
          <w:rFonts w:ascii="Times New Roman" w:hAnsi="Times New Roman" w:cs="Times New Roman"/>
        </w:rPr>
        <w:footnoteReference w:id="17"/>
      </w:r>
      <w:r w:rsidR="006912B8" w:rsidRPr="00802BA4">
        <w:rPr>
          <w:rFonts w:ascii="Times New Roman" w:hAnsi="Times New Roman" w:cs="Times New Roman"/>
        </w:rPr>
        <w:t xml:space="preserve"> </w:t>
      </w:r>
      <w:r w:rsidR="00695943" w:rsidRPr="00802BA4">
        <w:rPr>
          <w:rFonts w:ascii="Times New Roman" w:hAnsi="Times New Roman" w:cs="Times New Roman"/>
        </w:rPr>
        <w:t xml:space="preserve">Hate and extremist groups have flourished on social media and other digital platforms </w:t>
      </w:r>
      <w:r w:rsidR="00054175" w:rsidRPr="00802BA4">
        <w:rPr>
          <w:rFonts w:ascii="Times New Roman" w:hAnsi="Times New Roman" w:cs="Times New Roman"/>
        </w:rPr>
        <w:t>and quickly</w:t>
      </w:r>
      <w:r w:rsidR="008511FC" w:rsidRPr="00802BA4">
        <w:rPr>
          <w:rFonts w:ascii="Times New Roman" w:hAnsi="Times New Roman" w:cs="Times New Roman"/>
        </w:rPr>
        <w:t xml:space="preserve"> regroup when </w:t>
      </w:r>
      <w:r w:rsidR="00B22B77" w:rsidRPr="00802BA4">
        <w:rPr>
          <w:rFonts w:ascii="Times New Roman" w:hAnsi="Times New Roman" w:cs="Times New Roman"/>
        </w:rPr>
        <w:t>companie</w:t>
      </w:r>
      <w:r w:rsidR="008511FC" w:rsidRPr="00802BA4">
        <w:rPr>
          <w:rFonts w:ascii="Times New Roman" w:hAnsi="Times New Roman" w:cs="Times New Roman"/>
        </w:rPr>
        <w:t xml:space="preserve">s carry out </w:t>
      </w:r>
      <w:r w:rsidR="00054175" w:rsidRPr="00802BA4">
        <w:rPr>
          <w:rFonts w:ascii="Times New Roman" w:hAnsi="Times New Roman" w:cs="Times New Roman"/>
        </w:rPr>
        <w:t xml:space="preserve">sporadic </w:t>
      </w:r>
      <w:r w:rsidR="008511FC" w:rsidRPr="00802BA4">
        <w:rPr>
          <w:rFonts w:ascii="Times New Roman" w:hAnsi="Times New Roman" w:cs="Times New Roman"/>
        </w:rPr>
        <w:t xml:space="preserve">efforts to remove them. </w:t>
      </w:r>
    </w:p>
    <w:p w14:paraId="28CE48F2" w14:textId="77777777" w:rsidR="00777BBC" w:rsidRPr="00802BA4" w:rsidRDefault="00777BBC" w:rsidP="00777BBC">
      <w:pPr>
        <w:rPr>
          <w:rFonts w:ascii="Times New Roman" w:hAnsi="Times New Roman" w:cs="Times New Roman"/>
        </w:rPr>
      </w:pPr>
    </w:p>
    <w:p w14:paraId="3B2DA1F6" w14:textId="77FAFCC6" w:rsidR="00706629" w:rsidRPr="00802BA4" w:rsidRDefault="00706629" w:rsidP="00777BBC">
      <w:pPr>
        <w:rPr>
          <w:rFonts w:ascii="Times New Roman" w:hAnsi="Times New Roman" w:cs="Times New Roman"/>
        </w:rPr>
      </w:pPr>
      <w:r w:rsidRPr="00802BA4">
        <w:rPr>
          <w:rFonts w:ascii="Times New Roman" w:hAnsi="Times New Roman" w:cs="Times New Roman"/>
          <w:u w:val="single"/>
        </w:rPr>
        <w:t>Suggested Inquiries</w:t>
      </w:r>
      <w:r w:rsidRPr="00802BA4">
        <w:rPr>
          <w:rFonts w:ascii="Times New Roman" w:hAnsi="Times New Roman" w:cs="Times New Roman"/>
        </w:rPr>
        <w:t>:</w:t>
      </w:r>
    </w:p>
    <w:p w14:paraId="05FDC79C" w14:textId="71CA26B9" w:rsidR="00B463D6" w:rsidRPr="00802BA4" w:rsidRDefault="00706629" w:rsidP="00195873">
      <w:pPr>
        <w:pStyle w:val="ListParagraph"/>
        <w:numPr>
          <w:ilvl w:val="0"/>
          <w:numId w:val="3"/>
        </w:numPr>
        <w:jc w:val="both"/>
        <w:rPr>
          <w:rFonts w:ascii="Times New Roman" w:hAnsi="Times New Roman" w:cs="Times New Roman"/>
        </w:rPr>
      </w:pPr>
      <w:r w:rsidRPr="00802BA4">
        <w:rPr>
          <w:rFonts w:ascii="Times New Roman" w:hAnsi="Times New Roman" w:cs="Times New Roman"/>
        </w:rPr>
        <w:t xml:space="preserve">Information regarding </w:t>
      </w:r>
      <w:r w:rsidR="00195873" w:rsidRPr="00802BA4">
        <w:rPr>
          <w:rFonts w:ascii="Times New Roman" w:hAnsi="Times New Roman" w:cs="Times New Roman"/>
        </w:rPr>
        <w:t>measures</w:t>
      </w:r>
      <w:r w:rsidRPr="00802BA4">
        <w:rPr>
          <w:rFonts w:ascii="Times New Roman" w:hAnsi="Times New Roman" w:cs="Times New Roman"/>
        </w:rPr>
        <w:t xml:space="preserve"> to improve </w:t>
      </w:r>
      <w:r w:rsidR="00B463D6" w:rsidRPr="00802BA4">
        <w:rPr>
          <w:rFonts w:ascii="Times New Roman" w:hAnsi="Times New Roman" w:cs="Times New Roman"/>
        </w:rPr>
        <w:t>collection of data on hate crimes,</w:t>
      </w:r>
      <w:r w:rsidR="00195873" w:rsidRPr="00802BA4">
        <w:rPr>
          <w:rFonts w:ascii="Times New Roman" w:hAnsi="Times New Roman" w:cs="Times New Roman"/>
        </w:rPr>
        <w:t xml:space="preserve"> including </w:t>
      </w:r>
      <w:r w:rsidR="00B463D6" w:rsidRPr="00802BA4">
        <w:rPr>
          <w:rFonts w:ascii="Times New Roman" w:hAnsi="Times New Roman" w:cs="Times New Roman"/>
        </w:rPr>
        <w:t xml:space="preserve">by requiring all law enforcement agencies to </w:t>
      </w:r>
      <w:r w:rsidR="00195873" w:rsidRPr="00802BA4">
        <w:rPr>
          <w:rFonts w:ascii="Times New Roman" w:hAnsi="Times New Roman" w:cs="Times New Roman"/>
        </w:rPr>
        <w:t>report</w:t>
      </w:r>
      <w:r w:rsidR="00B463D6" w:rsidRPr="00802BA4">
        <w:rPr>
          <w:rFonts w:ascii="Times New Roman" w:hAnsi="Times New Roman" w:cs="Times New Roman"/>
        </w:rPr>
        <w:t xml:space="preserve"> all such instances to the FBI.</w:t>
      </w:r>
    </w:p>
    <w:p w14:paraId="00E6B330" w14:textId="33AFB3ED" w:rsidR="00B463D6" w:rsidRPr="00802BA4" w:rsidRDefault="00372161" w:rsidP="00195873">
      <w:pPr>
        <w:pStyle w:val="ListParagraph"/>
        <w:numPr>
          <w:ilvl w:val="0"/>
          <w:numId w:val="3"/>
        </w:numPr>
        <w:jc w:val="both"/>
        <w:rPr>
          <w:rFonts w:ascii="Times New Roman" w:hAnsi="Times New Roman" w:cs="Times New Roman"/>
        </w:rPr>
      </w:pPr>
      <w:r>
        <w:rPr>
          <w:rFonts w:ascii="Times New Roman" w:hAnsi="Times New Roman" w:cs="Times New Roman"/>
        </w:rPr>
        <w:t>M</w:t>
      </w:r>
      <w:r w:rsidR="00B463D6" w:rsidRPr="00802BA4">
        <w:rPr>
          <w:rFonts w:ascii="Times New Roman" w:hAnsi="Times New Roman" w:cs="Times New Roman"/>
        </w:rPr>
        <w:t>easures to ensur</w:t>
      </w:r>
      <w:r>
        <w:rPr>
          <w:rFonts w:ascii="Times New Roman" w:hAnsi="Times New Roman" w:cs="Times New Roman"/>
        </w:rPr>
        <w:t>e</w:t>
      </w:r>
      <w:r w:rsidR="00B463D6" w:rsidRPr="00802BA4">
        <w:rPr>
          <w:rFonts w:ascii="Times New Roman" w:hAnsi="Times New Roman" w:cs="Times New Roman"/>
        </w:rPr>
        <w:t xml:space="preserve"> all law enforcement officers are provided </w:t>
      </w:r>
      <w:r w:rsidR="00195873" w:rsidRPr="00802BA4">
        <w:rPr>
          <w:rFonts w:ascii="Times New Roman" w:hAnsi="Times New Roman" w:cs="Times New Roman"/>
        </w:rPr>
        <w:t>adequate</w:t>
      </w:r>
      <w:r w:rsidR="00B463D6" w:rsidRPr="00802BA4">
        <w:rPr>
          <w:rFonts w:ascii="Times New Roman" w:hAnsi="Times New Roman" w:cs="Times New Roman"/>
        </w:rPr>
        <w:t xml:space="preserve"> training on investigation and reporting of complaints of hate crimes.</w:t>
      </w:r>
    </w:p>
    <w:p w14:paraId="4041C14A" w14:textId="06A36037" w:rsidR="00B463D6" w:rsidRPr="00802BA4" w:rsidRDefault="00B463D6" w:rsidP="00195873">
      <w:pPr>
        <w:pStyle w:val="ListParagraph"/>
        <w:numPr>
          <w:ilvl w:val="0"/>
          <w:numId w:val="3"/>
        </w:numPr>
        <w:jc w:val="both"/>
        <w:rPr>
          <w:rFonts w:ascii="Times New Roman" w:hAnsi="Times New Roman" w:cs="Times New Roman"/>
        </w:rPr>
      </w:pPr>
      <w:r w:rsidRPr="00802BA4">
        <w:rPr>
          <w:rFonts w:ascii="Times New Roman" w:hAnsi="Times New Roman" w:cs="Times New Roman"/>
        </w:rPr>
        <w:t>Recent</w:t>
      </w:r>
      <w:r w:rsidR="001933AC" w:rsidRPr="00802BA4">
        <w:rPr>
          <w:rFonts w:ascii="Times New Roman" w:hAnsi="Times New Roman" w:cs="Times New Roman"/>
        </w:rPr>
        <w:t xml:space="preserve">ly adopted or </w:t>
      </w:r>
      <w:r w:rsidR="00195873" w:rsidRPr="00802BA4">
        <w:rPr>
          <w:rFonts w:ascii="Times New Roman" w:hAnsi="Times New Roman" w:cs="Times New Roman"/>
        </w:rPr>
        <w:t>anticipated</w:t>
      </w:r>
      <w:r w:rsidRPr="00802BA4">
        <w:rPr>
          <w:rFonts w:ascii="Times New Roman" w:hAnsi="Times New Roman" w:cs="Times New Roman"/>
        </w:rPr>
        <w:t xml:space="preserve"> measures to combat racist hate speech, including </w:t>
      </w:r>
      <w:r w:rsidR="001933AC" w:rsidRPr="00802BA4">
        <w:rPr>
          <w:rFonts w:ascii="Times New Roman" w:hAnsi="Times New Roman" w:cs="Times New Roman"/>
        </w:rPr>
        <w:t>in media or on the internet</w:t>
      </w:r>
      <w:r w:rsidR="00195873" w:rsidRPr="00802BA4">
        <w:rPr>
          <w:rFonts w:ascii="Times New Roman" w:hAnsi="Times New Roman" w:cs="Times New Roman"/>
        </w:rPr>
        <w:t xml:space="preserve">, and </w:t>
      </w:r>
      <w:r w:rsidR="000157CC" w:rsidRPr="00802BA4">
        <w:rPr>
          <w:rFonts w:ascii="Times New Roman" w:hAnsi="Times New Roman" w:cs="Times New Roman"/>
        </w:rPr>
        <w:t xml:space="preserve">any progress toward withdrawing or narrowing the reservation to Article 4 of the Convention to </w:t>
      </w:r>
      <w:proofErr w:type="gramStart"/>
      <w:r w:rsidR="000157CC" w:rsidRPr="00802BA4">
        <w:rPr>
          <w:rFonts w:ascii="Times New Roman" w:hAnsi="Times New Roman" w:cs="Times New Roman"/>
        </w:rPr>
        <w:t>take into account</w:t>
      </w:r>
      <w:proofErr w:type="gramEnd"/>
      <w:r w:rsidR="000157CC" w:rsidRPr="00802BA4">
        <w:rPr>
          <w:rFonts w:ascii="Times New Roman" w:hAnsi="Times New Roman" w:cs="Times New Roman"/>
        </w:rPr>
        <w:t xml:space="preserve"> General Recommendation No. 35.</w:t>
      </w:r>
    </w:p>
    <w:p w14:paraId="7ABD0376" w14:textId="459F84F4" w:rsidR="00B463D6" w:rsidRPr="00802BA4" w:rsidRDefault="00B463D6" w:rsidP="00195873">
      <w:pPr>
        <w:pStyle w:val="ListParagraph"/>
        <w:numPr>
          <w:ilvl w:val="0"/>
          <w:numId w:val="3"/>
        </w:numPr>
        <w:jc w:val="both"/>
        <w:rPr>
          <w:rFonts w:ascii="Times New Roman" w:hAnsi="Times New Roman" w:cs="Times New Roman"/>
        </w:rPr>
      </w:pPr>
      <w:r w:rsidRPr="00802BA4">
        <w:rPr>
          <w:rFonts w:ascii="Times New Roman" w:hAnsi="Times New Roman" w:cs="Times New Roman"/>
        </w:rPr>
        <w:t xml:space="preserve">Complete, accurate, and up-to-date statistical information regarding trends in instances of racist hate speech sufficient to measure the impact of efforts to combat racist hate speech. </w:t>
      </w:r>
    </w:p>
    <w:p w14:paraId="104F4218" w14:textId="04EC754C" w:rsidR="00B463D6" w:rsidRPr="00802BA4" w:rsidRDefault="00BC396E" w:rsidP="00195873">
      <w:pPr>
        <w:pStyle w:val="ListParagraph"/>
        <w:numPr>
          <w:ilvl w:val="0"/>
          <w:numId w:val="3"/>
        </w:numPr>
        <w:jc w:val="both"/>
        <w:rPr>
          <w:rFonts w:ascii="Times New Roman" w:hAnsi="Times New Roman" w:cs="Times New Roman"/>
        </w:rPr>
      </w:pPr>
      <w:r w:rsidRPr="00802BA4">
        <w:rPr>
          <w:rFonts w:ascii="Times New Roman" w:hAnsi="Times New Roman" w:cs="Times New Roman"/>
        </w:rPr>
        <w:t>Data on incidents of racist hate speech and hate crimes involving active duty US military service members.</w:t>
      </w:r>
    </w:p>
    <w:p w14:paraId="7E5C8C3E" w14:textId="652A0922" w:rsidR="00BC396E" w:rsidRPr="00802BA4" w:rsidRDefault="00BC396E" w:rsidP="00B463D6">
      <w:pPr>
        <w:pStyle w:val="ListParagraph"/>
        <w:numPr>
          <w:ilvl w:val="0"/>
          <w:numId w:val="3"/>
        </w:numPr>
        <w:rPr>
          <w:rFonts w:ascii="Times New Roman" w:hAnsi="Times New Roman" w:cs="Times New Roman"/>
        </w:rPr>
      </w:pPr>
      <w:r w:rsidRPr="00802BA4">
        <w:rPr>
          <w:rFonts w:ascii="Times New Roman" w:hAnsi="Times New Roman" w:cs="Times New Roman"/>
        </w:rPr>
        <w:t>Information on the implementation of recently adopted rules on active participation in extremist activity for active duty US military service members.</w:t>
      </w:r>
    </w:p>
    <w:p w14:paraId="18AD3731" w14:textId="147853B5" w:rsidR="00534EE0" w:rsidRPr="00802BA4" w:rsidRDefault="00534EE0" w:rsidP="00B463D6">
      <w:pPr>
        <w:pStyle w:val="ListParagraph"/>
        <w:numPr>
          <w:ilvl w:val="0"/>
          <w:numId w:val="3"/>
        </w:numPr>
        <w:rPr>
          <w:rFonts w:ascii="Times New Roman" w:hAnsi="Times New Roman" w:cs="Times New Roman"/>
        </w:rPr>
      </w:pPr>
      <w:r w:rsidRPr="00802BA4">
        <w:rPr>
          <w:rFonts w:ascii="Times New Roman" w:hAnsi="Times New Roman" w:cs="Times New Roman"/>
        </w:rPr>
        <w:t xml:space="preserve">Information regarding measures to identify and address white supremacy and other forms of extremism in </w:t>
      </w:r>
      <w:r w:rsidR="00FB50D9" w:rsidRPr="00802BA4">
        <w:rPr>
          <w:rFonts w:ascii="Times New Roman" w:hAnsi="Times New Roman" w:cs="Times New Roman"/>
        </w:rPr>
        <w:t>non-military agencies, especially those with law enforcement functions.</w:t>
      </w:r>
    </w:p>
    <w:p w14:paraId="634BCA6E" w14:textId="1855E6CD" w:rsidR="00BC396E" w:rsidRPr="00802BA4" w:rsidRDefault="00BC396E" w:rsidP="00B463D6">
      <w:pPr>
        <w:pStyle w:val="ListParagraph"/>
        <w:numPr>
          <w:ilvl w:val="0"/>
          <w:numId w:val="3"/>
        </w:numPr>
        <w:rPr>
          <w:rFonts w:ascii="Times New Roman" w:hAnsi="Times New Roman" w:cs="Times New Roman"/>
        </w:rPr>
      </w:pPr>
      <w:r w:rsidRPr="00802BA4">
        <w:rPr>
          <w:rFonts w:ascii="Times New Roman" w:hAnsi="Times New Roman" w:cs="Times New Roman"/>
        </w:rPr>
        <w:t xml:space="preserve">Recently adopted and additional measures to prohibit extremist activities by </w:t>
      </w:r>
      <w:r w:rsidR="00B77AEE" w:rsidRPr="00802BA4">
        <w:rPr>
          <w:rFonts w:ascii="Times New Roman" w:hAnsi="Times New Roman" w:cs="Times New Roman"/>
        </w:rPr>
        <w:t>civilian</w:t>
      </w:r>
      <w:r w:rsidRPr="00802BA4">
        <w:rPr>
          <w:rFonts w:ascii="Times New Roman" w:hAnsi="Times New Roman" w:cs="Times New Roman"/>
        </w:rPr>
        <w:t xml:space="preserve"> government personnel</w:t>
      </w:r>
      <w:r w:rsidR="00B77AEE" w:rsidRPr="00802BA4">
        <w:rPr>
          <w:rFonts w:ascii="Times New Roman" w:hAnsi="Times New Roman" w:cs="Times New Roman"/>
        </w:rPr>
        <w:t xml:space="preserve"> and contractors</w:t>
      </w:r>
      <w:r w:rsidR="00976864" w:rsidRPr="00802BA4">
        <w:rPr>
          <w:rFonts w:ascii="Times New Roman" w:hAnsi="Times New Roman" w:cs="Times New Roman"/>
        </w:rPr>
        <w:t>, particularly those involved in law enforcement or immigration enforcement functions</w:t>
      </w:r>
      <w:r w:rsidRPr="00802BA4">
        <w:rPr>
          <w:rFonts w:ascii="Times New Roman" w:hAnsi="Times New Roman" w:cs="Times New Roman"/>
        </w:rPr>
        <w:t>.</w:t>
      </w:r>
    </w:p>
    <w:p w14:paraId="4ACFED83" w14:textId="0EDBED28" w:rsidR="00F74648" w:rsidRPr="00802BA4" w:rsidRDefault="00FF15E2" w:rsidP="00B463D6">
      <w:pPr>
        <w:pStyle w:val="ListParagraph"/>
        <w:numPr>
          <w:ilvl w:val="0"/>
          <w:numId w:val="3"/>
        </w:numPr>
        <w:rPr>
          <w:rFonts w:ascii="Times New Roman" w:hAnsi="Times New Roman" w:cs="Times New Roman"/>
        </w:rPr>
      </w:pPr>
      <w:r>
        <w:rPr>
          <w:rFonts w:ascii="Times New Roman" w:hAnsi="Times New Roman" w:cs="Times New Roman"/>
        </w:rPr>
        <w:t>M</w:t>
      </w:r>
      <w:r w:rsidR="00F74648" w:rsidRPr="00802BA4">
        <w:rPr>
          <w:rFonts w:ascii="Times New Roman" w:hAnsi="Times New Roman" w:cs="Times New Roman"/>
        </w:rPr>
        <w:t>easures to address the role of digital platforms in supporting and enabling white supremacist and other extremist groups who advocate, incite, and carry out violence.</w:t>
      </w:r>
    </w:p>
    <w:p w14:paraId="5EFC5067" w14:textId="77777777" w:rsidR="007812F1" w:rsidRDefault="007812F1" w:rsidP="00906883">
      <w:pPr>
        <w:jc w:val="both"/>
        <w:rPr>
          <w:rFonts w:ascii="Times New Roman" w:hAnsi="Times New Roman" w:cs="Times New Roman"/>
          <w:b/>
          <w:bCs/>
        </w:rPr>
      </w:pPr>
    </w:p>
    <w:p w14:paraId="3377BDFA" w14:textId="77777777" w:rsidR="007812F1" w:rsidRDefault="007812F1" w:rsidP="00906883">
      <w:pPr>
        <w:jc w:val="both"/>
        <w:rPr>
          <w:rFonts w:ascii="Times New Roman" w:hAnsi="Times New Roman" w:cs="Times New Roman"/>
          <w:b/>
          <w:bCs/>
        </w:rPr>
      </w:pPr>
    </w:p>
    <w:p w14:paraId="532A698A" w14:textId="10A5609A" w:rsidR="00F33D22" w:rsidRPr="00802BA4" w:rsidRDefault="00F33D22" w:rsidP="00906883">
      <w:pPr>
        <w:jc w:val="both"/>
        <w:rPr>
          <w:rFonts w:ascii="Times New Roman" w:hAnsi="Times New Roman" w:cs="Times New Roman"/>
        </w:rPr>
      </w:pPr>
      <w:r w:rsidRPr="00802BA4">
        <w:rPr>
          <w:rFonts w:ascii="Times New Roman" w:hAnsi="Times New Roman" w:cs="Times New Roman"/>
          <w:b/>
          <w:bCs/>
        </w:rPr>
        <w:t>Article 5 – Failure to guarantee equality before the law and the enjoyment of rights without</w:t>
      </w:r>
      <w:r w:rsidR="00906883" w:rsidRPr="00802BA4">
        <w:rPr>
          <w:rFonts w:ascii="Times New Roman" w:hAnsi="Times New Roman" w:cs="Times New Roman"/>
          <w:b/>
          <w:bCs/>
        </w:rPr>
        <w:t xml:space="preserve"> </w:t>
      </w:r>
      <w:r w:rsidRPr="00802BA4">
        <w:rPr>
          <w:rFonts w:ascii="Times New Roman" w:hAnsi="Times New Roman" w:cs="Times New Roman"/>
          <w:b/>
          <w:bCs/>
        </w:rPr>
        <w:t xml:space="preserve">distinction as to race, </w:t>
      </w:r>
      <w:proofErr w:type="spellStart"/>
      <w:r w:rsidRPr="00802BA4">
        <w:rPr>
          <w:rFonts w:ascii="Times New Roman" w:hAnsi="Times New Roman" w:cs="Times New Roman"/>
          <w:b/>
          <w:bCs/>
        </w:rPr>
        <w:t>colour</w:t>
      </w:r>
      <w:proofErr w:type="spellEnd"/>
      <w:r w:rsidRPr="00802BA4">
        <w:rPr>
          <w:rFonts w:ascii="Times New Roman" w:hAnsi="Times New Roman" w:cs="Times New Roman"/>
          <w:b/>
          <w:bCs/>
        </w:rPr>
        <w:t>, or national or ethnic origin</w:t>
      </w:r>
    </w:p>
    <w:p w14:paraId="5DC122A9" w14:textId="555B995D" w:rsidR="00F33D22" w:rsidRPr="00802BA4" w:rsidRDefault="00F33D22" w:rsidP="00F33D22">
      <w:pPr>
        <w:jc w:val="center"/>
        <w:rPr>
          <w:rFonts w:ascii="Times New Roman" w:hAnsi="Times New Roman" w:cs="Times New Roman"/>
        </w:rPr>
      </w:pPr>
    </w:p>
    <w:p w14:paraId="5A5E3439" w14:textId="1D4B0DA0" w:rsidR="00852254" w:rsidRPr="00802BA4" w:rsidRDefault="00FE5AF1" w:rsidP="0036427B">
      <w:pPr>
        <w:pStyle w:val="ListParagraph"/>
        <w:ind w:left="0"/>
        <w:jc w:val="both"/>
        <w:rPr>
          <w:rFonts w:ascii="Times New Roman" w:hAnsi="Times New Roman" w:cs="Times New Roman"/>
        </w:rPr>
      </w:pPr>
      <w:r w:rsidRPr="00802BA4">
        <w:rPr>
          <w:rFonts w:ascii="Times New Roman" w:hAnsi="Times New Roman" w:cs="Times New Roman"/>
        </w:rPr>
        <w:t xml:space="preserve">People of color in the United States, and in particular Black residents, continue to face barriers </w:t>
      </w:r>
      <w:r w:rsidR="00B22B77" w:rsidRPr="00802BA4">
        <w:rPr>
          <w:rFonts w:ascii="Times New Roman" w:hAnsi="Times New Roman" w:cs="Times New Roman"/>
        </w:rPr>
        <w:t>to</w:t>
      </w:r>
      <w:r w:rsidRPr="00802BA4">
        <w:rPr>
          <w:rFonts w:ascii="Times New Roman" w:hAnsi="Times New Roman" w:cs="Times New Roman"/>
        </w:rPr>
        <w:t xml:space="preserve"> participati</w:t>
      </w:r>
      <w:r w:rsidR="00B22B77" w:rsidRPr="00802BA4">
        <w:rPr>
          <w:rFonts w:ascii="Times New Roman" w:hAnsi="Times New Roman" w:cs="Times New Roman"/>
        </w:rPr>
        <w:t>o</w:t>
      </w:r>
      <w:r w:rsidRPr="00802BA4">
        <w:rPr>
          <w:rFonts w:ascii="Times New Roman" w:hAnsi="Times New Roman" w:cs="Times New Roman"/>
        </w:rPr>
        <w:t xml:space="preserve">n in representative democracy on an equal basis with their white counterparts. </w:t>
      </w:r>
      <w:r w:rsidR="006A294C" w:rsidRPr="00802BA4">
        <w:rPr>
          <w:rFonts w:ascii="Times New Roman" w:hAnsi="Times New Roman" w:cs="Times New Roman"/>
        </w:rPr>
        <w:t xml:space="preserve">Since the </w:t>
      </w:r>
      <w:r w:rsidRPr="00802BA4">
        <w:rPr>
          <w:rFonts w:ascii="Times New Roman" w:hAnsi="Times New Roman" w:cs="Times New Roman"/>
        </w:rPr>
        <w:t xml:space="preserve">2013 </w:t>
      </w:r>
      <w:r w:rsidR="006A294C" w:rsidRPr="00802BA4">
        <w:rPr>
          <w:rFonts w:ascii="Times New Roman" w:hAnsi="Times New Roman" w:cs="Times New Roman"/>
        </w:rPr>
        <w:t xml:space="preserve">US Supreme Court </w:t>
      </w:r>
      <w:r w:rsidRPr="00802BA4">
        <w:rPr>
          <w:rFonts w:ascii="Times New Roman" w:hAnsi="Times New Roman" w:cs="Times New Roman"/>
        </w:rPr>
        <w:t xml:space="preserve">decision in </w:t>
      </w:r>
      <w:r w:rsidRPr="00802BA4">
        <w:rPr>
          <w:rFonts w:ascii="Times New Roman" w:hAnsi="Times New Roman" w:cs="Times New Roman"/>
          <w:i/>
          <w:iCs/>
        </w:rPr>
        <w:t>Shelby County, Alabama v. Holder</w:t>
      </w:r>
      <w:r w:rsidRPr="00802BA4">
        <w:rPr>
          <w:rFonts w:ascii="Times New Roman" w:hAnsi="Times New Roman" w:cs="Times New Roman"/>
        </w:rPr>
        <w:t xml:space="preserve">, </w:t>
      </w:r>
      <w:r w:rsidR="006A294C" w:rsidRPr="00802BA4">
        <w:rPr>
          <w:rFonts w:ascii="Times New Roman" w:hAnsi="Times New Roman" w:cs="Times New Roman"/>
        </w:rPr>
        <w:t>which</w:t>
      </w:r>
      <w:r w:rsidR="00EA1B34" w:rsidRPr="00802BA4">
        <w:rPr>
          <w:rFonts w:ascii="Times New Roman" w:hAnsi="Times New Roman" w:cs="Times New Roman"/>
        </w:rPr>
        <w:t xml:space="preserve"> </w:t>
      </w:r>
      <w:r w:rsidRPr="00802BA4">
        <w:rPr>
          <w:rFonts w:ascii="Times New Roman" w:hAnsi="Times New Roman" w:cs="Times New Roman"/>
        </w:rPr>
        <w:t>str</w:t>
      </w:r>
      <w:r w:rsidR="00EA1B34" w:rsidRPr="00802BA4">
        <w:rPr>
          <w:rFonts w:ascii="Times New Roman" w:hAnsi="Times New Roman" w:cs="Times New Roman"/>
        </w:rPr>
        <w:t>uck</w:t>
      </w:r>
      <w:r w:rsidRPr="00802BA4">
        <w:rPr>
          <w:rFonts w:ascii="Times New Roman" w:hAnsi="Times New Roman" w:cs="Times New Roman"/>
        </w:rPr>
        <w:t xml:space="preserve"> down key </w:t>
      </w:r>
      <w:r w:rsidR="002C2EF7" w:rsidRPr="00802BA4">
        <w:rPr>
          <w:rFonts w:ascii="Times New Roman" w:hAnsi="Times New Roman" w:cs="Times New Roman"/>
        </w:rPr>
        <w:t xml:space="preserve">aspects of a </w:t>
      </w:r>
      <w:r w:rsidRPr="00802BA4">
        <w:rPr>
          <w:rFonts w:ascii="Times New Roman" w:hAnsi="Times New Roman" w:cs="Times New Roman"/>
        </w:rPr>
        <w:t>provision of the Voting Rights Act of 1965</w:t>
      </w:r>
      <w:r w:rsidR="006A294C" w:rsidRPr="00802BA4">
        <w:rPr>
          <w:rFonts w:ascii="Times New Roman" w:hAnsi="Times New Roman" w:cs="Times New Roman"/>
        </w:rPr>
        <w:t xml:space="preserve"> </w:t>
      </w:r>
      <w:r w:rsidRPr="00802BA4">
        <w:rPr>
          <w:rFonts w:ascii="Times New Roman" w:hAnsi="Times New Roman" w:cs="Times New Roman"/>
        </w:rPr>
        <w:t>requir</w:t>
      </w:r>
      <w:r w:rsidR="006A294C" w:rsidRPr="00802BA4">
        <w:rPr>
          <w:rFonts w:ascii="Times New Roman" w:hAnsi="Times New Roman" w:cs="Times New Roman"/>
        </w:rPr>
        <w:t>ing</w:t>
      </w:r>
      <w:r w:rsidRPr="00802BA4">
        <w:rPr>
          <w:rFonts w:ascii="Times New Roman" w:hAnsi="Times New Roman" w:cs="Times New Roman"/>
        </w:rPr>
        <w:t xml:space="preserve"> </w:t>
      </w:r>
      <w:r w:rsidR="00EA1B34" w:rsidRPr="00802BA4">
        <w:rPr>
          <w:rFonts w:ascii="Times New Roman" w:hAnsi="Times New Roman" w:cs="Times New Roman"/>
        </w:rPr>
        <w:t>jurisdictions</w:t>
      </w:r>
      <w:r w:rsidRPr="00802BA4">
        <w:rPr>
          <w:rFonts w:ascii="Times New Roman" w:hAnsi="Times New Roman" w:cs="Times New Roman"/>
        </w:rPr>
        <w:t xml:space="preserve"> with a history </w:t>
      </w:r>
      <w:r w:rsidRPr="00802BA4">
        <w:rPr>
          <w:rFonts w:ascii="Times New Roman" w:hAnsi="Times New Roman" w:cs="Times New Roman"/>
        </w:rPr>
        <w:lastRenderedPageBreak/>
        <w:t xml:space="preserve">of racial </w:t>
      </w:r>
      <w:r w:rsidR="00B22B77" w:rsidRPr="00802BA4">
        <w:rPr>
          <w:rFonts w:ascii="Times New Roman" w:hAnsi="Times New Roman" w:cs="Times New Roman"/>
        </w:rPr>
        <w:t xml:space="preserve">voting </w:t>
      </w:r>
      <w:r w:rsidRPr="00802BA4">
        <w:rPr>
          <w:rFonts w:ascii="Times New Roman" w:hAnsi="Times New Roman" w:cs="Times New Roman"/>
        </w:rPr>
        <w:t>discrimination</w:t>
      </w:r>
      <w:r w:rsidR="00B22B77" w:rsidRPr="00802BA4">
        <w:rPr>
          <w:rFonts w:ascii="Times New Roman" w:hAnsi="Times New Roman" w:cs="Times New Roman"/>
        </w:rPr>
        <w:t xml:space="preserve"> </w:t>
      </w:r>
      <w:r w:rsidRPr="00802BA4">
        <w:rPr>
          <w:rFonts w:ascii="Times New Roman" w:hAnsi="Times New Roman" w:cs="Times New Roman"/>
        </w:rPr>
        <w:t>to obtain federal approval before chang</w:t>
      </w:r>
      <w:r w:rsidR="00B22B77" w:rsidRPr="00802BA4">
        <w:rPr>
          <w:rFonts w:ascii="Times New Roman" w:hAnsi="Times New Roman" w:cs="Times New Roman"/>
        </w:rPr>
        <w:t xml:space="preserve">ing </w:t>
      </w:r>
      <w:r w:rsidRPr="00802BA4">
        <w:rPr>
          <w:rFonts w:ascii="Times New Roman" w:hAnsi="Times New Roman" w:cs="Times New Roman"/>
        </w:rPr>
        <w:t>their voting laws</w:t>
      </w:r>
      <w:r w:rsidR="006A294C" w:rsidRPr="00802BA4">
        <w:rPr>
          <w:rFonts w:ascii="Times New Roman" w:hAnsi="Times New Roman" w:cs="Times New Roman"/>
        </w:rPr>
        <w:t>,</w:t>
      </w:r>
      <w:r w:rsidRPr="00802BA4">
        <w:rPr>
          <w:rFonts w:ascii="Times New Roman" w:hAnsi="Times New Roman" w:cs="Times New Roman"/>
        </w:rPr>
        <w:t xml:space="preserve"> </w:t>
      </w:r>
      <w:r w:rsidR="00EA1B34" w:rsidRPr="00802BA4">
        <w:rPr>
          <w:rFonts w:ascii="Times New Roman" w:hAnsi="Times New Roman" w:cs="Times New Roman"/>
        </w:rPr>
        <w:t>states</w:t>
      </w:r>
      <w:r w:rsidR="00CC3EFB" w:rsidRPr="00802BA4">
        <w:rPr>
          <w:rFonts w:ascii="Times New Roman" w:hAnsi="Times New Roman" w:cs="Times New Roman"/>
        </w:rPr>
        <w:t xml:space="preserve"> </w:t>
      </w:r>
      <w:r w:rsidR="00EA1B34" w:rsidRPr="00802BA4">
        <w:rPr>
          <w:rFonts w:ascii="Times New Roman" w:hAnsi="Times New Roman" w:cs="Times New Roman"/>
        </w:rPr>
        <w:t>have adopted dozens of new laws restricting and impeding voting access</w:t>
      </w:r>
      <w:r w:rsidR="006A294C" w:rsidRPr="00802BA4">
        <w:rPr>
          <w:rFonts w:ascii="Times New Roman" w:hAnsi="Times New Roman" w:cs="Times New Roman"/>
        </w:rPr>
        <w:t>.</w:t>
      </w:r>
      <w:r w:rsidR="00EA1B34" w:rsidRPr="00802BA4">
        <w:rPr>
          <w:rFonts w:ascii="Times New Roman" w:hAnsi="Times New Roman" w:cs="Times New Roman"/>
        </w:rPr>
        <w:t xml:space="preserve"> </w:t>
      </w:r>
      <w:r w:rsidR="006A294C" w:rsidRPr="00802BA4">
        <w:rPr>
          <w:rFonts w:ascii="Times New Roman" w:hAnsi="Times New Roman" w:cs="Times New Roman"/>
        </w:rPr>
        <w:t>T</w:t>
      </w:r>
      <w:r w:rsidR="00EA1B34" w:rsidRPr="00802BA4">
        <w:rPr>
          <w:rFonts w:ascii="Times New Roman" w:hAnsi="Times New Roman" w:cs="Times New Roman"/>
        </w:rPr>
        <w:t>he pace of the adoption of such laws accelerated over the last year.</w:t>
      </w:r>
      <w:r w:rsidR="001F433B" w:rsidRPr="00802BA4">
        <w:rPr>
          <w:rStyle w:val="FootnoteReference"/>
          <w:rFonts w:ascii="Times New Roman" w:hAnsi="Times New Roman" w:cs="Times New Roman"/>
        </w:rPr>
        <w:footnoteReference w:id="18"/>
      </w:r>
      <w:r w:rsidR="00EA1B34" w:rsidRPr="00802BA4">
        <w:rPr>
          <w:rFonts w:ascii="Times New Roman" w:hAnsi="Times New Roman" w:cs="Times New Roman"/>
        </w:rPr>
        <w:t xml:space="preserve"> Congress </w:t>
      </w:r>
      <w:r w:rsidR="00173B7D" w:rsidRPr="00802BA4">
        <w:rPr>
          <w:rFonts w:ascii="Times New Roman" w:hAnsi="Times New Roman" w:cs="Times New Roman"/>
        </w:rPr>
        <w:t xml:space="preserve">has failed </w:t>
      </w:r>
      <w:r w:rsidR="00EA1B34" w:rsidRPr="00802BA4">
        <w:rPr>
          <w:rFonts w:ascii="Times New Roman" w:hAnsi="Times New Roman" w:cs="Times New Roman"/>
        </w:rPr>
        <w:t>to reauthorize the preclearance requirement.</w:t>
      </w:r>
    </w:p>
    <w:p w14:paraId="50B25785" w14:textId="1AD835AD" w:rsidR="00852254" w:rsidRPr="00802BA4" w:rsidRDefault="00852254" w:rsidP="00852254">
      <w:pPr>
        <w:jc w:val="both"/>
        <w:rPr>
          <w:rFonts w:ascii="Times New Roman" w:hAnsi="Times New Roman" w:cs="Times New Roman"/>
        </w:rPr>
      </w:pPr>
    </w:p>
    <w:p w14:paraId="738FFE3E" w14:textId="641EF3CB" w:rsidR="00852254" w:rsidRPr="00802BA4" w:rsidRDefault="00852254" w:rsidP="00852254">
      <w:pPr>
        <w:jc w:val="both"/>
        <w:rPr>
          <w:rFonts w:ascii="Times New Roman" w:hAnsi="Times New Roman" w:cs="Times New Roman"/>
        </w:rPr>
      </w:pPr>
      <w:r w:rsidRPr="00802BA4">
        <w:rPr>
          <w:rFonts w:ascii="Times New Roman" w:hAnsi="Times New Roman" w:cs="Times New Roman"/>
        </w:rPr>
        <w:t xml:space="preserve">The imposition of new obstacles to voting access continues almost daily, with threats increasingly coming from far-right activists gaining </w:t>
      </w:r>
      <w:r w:rsidR="00135A32" w:rsidRPr="00802BA4">
        <w:rPr>
          <w:rFonts w:ascii="Times New Roman" w:hAnsi="Times New Roman" w:cs="Times New Roman"/>
        </w:rPr>
        <w:t xml:space="preserve">or seeking to gain </w:t>
      </w:r>
      <w:r w:rsidRPr="00802BA4">
        <w:rPr>
          <w:rFonts w:ascii="Times New Roman" w:hAnsi="Times New Roman" w:cs="Times New Roman"/>
        </w:rPr>
        <w:t>control of state and local election authorities.</w:t>
      </w:r>
      <w:r w:rsidR="00820A21" w:rsidRPr="00802BA4">
        <w:rPr>
          <w:rStyle w:val="FootnoteReference"/>
          <w:rFonts w:ascii="Times New Roman" w:hAnsi="Times New Roman" w:cs="Times New Roman"/>
        </w:rPr>
        <w:footnoteReference w:id="19"/>
      </w:r>
      <w:r w:rsidR="00135A32" w:rsidRPr="00802BA4">
        <w:rPr>
          <w:rFonts w:ascii="Times New Roman" w:hAnsi="Times New Roman" w:cs="Times New Roman"/>
        </w:rPr>
        <w:t xml:space="preserve"> </w:t>
      </w:r>
      <w:r w:rsidR="00173B7D" w:rsidRPr="00802BA4">
        <w:rPr>
          <w:rFonts w:ascii="Times New Roman" w:hAnsi="Times New Roman" w:cs="Times New Roman"/>
        </w:rPr>
        <w:t>State election officials are taking steps to make access to voting much more difficult.</w:t>
      </w:r>
      <w:r w:rsidR="00A07007" w:rsidRPr="00802BA4">
        <w:rPr>
          <w:rStyle w:val="FootnoteReference"/>
          <w:rFonts w:ascii="Times New Roman" w:hAnsi="Times New Roman" w:cs="Times New Roman"/>
        </w:rPr>
        <w:footnoteReference w:id="20"/>
      </w:r>
      <w:r w:rsidR="00A4448B">
        <w:rPr>
          <w:rFonts w:ascii="Times New Roman" w:hAnsi="Times New Roman" w:cs="Times New Roman"/>
        </w:rPr>
        <w:t xml:space="preserve"> SPLC and other rights advocates recently requested that the Inter-American Commission on Human Rights conduct a public hearing on threats to voting rights and democracy in the US.</w:t>
      </w:r>
      <w:r w:rsidR="00A4448B">
        <w:rPr>
          <w:rStyle w:val="FootnoteReference"/>
          <w:rFonts w:ascii="Times New Roman" w:hAnsi="Times New Roman" w:cs="Times New Roman"/>
        </w:rPr>
        <w:footnoteReference w:id="21"/>
      </w:r>
    </w:p>
    <w:p w14:paraId="7C1CA7F1" w14:textId="77777777" w:rsidR="00FE5AF1" w:rsidRPr="00802BA4" w:rsidRDefault="00FE5AF1" w:rsidP="005629C2">
      <w:pPr>
        <w:jc w:val="both"/>
        <w:rPr>
          <w:rFonts w:ascii="Times New Roman" w:hAnsi="Times New Roman" w:cs="Times New Roman"/>
        </w:rPr>
      </w:pPr>
    </w:p>
    <w:p w14:paraId="6E760F6D" w14:textId="6653E9C9" w:rsidR="006F5B62" w:rsidRPr="00802BA4" w:rsidRDefault="003D14E6" w:rsidP="006F5B62">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T</w:t>
      </w:r>
      <w:r w:rsidR="00EA1B34" w:rsidRPr="00802BA4">
        <w:rPr>
          <w:rFonts w:ascii="Times New Roman" w:hAnsi="Times New Roman" w:cs="Times New Roman"/>
        </w:rPr>
        <w:t>he US is</w:t>
      </w:r>
      <w:r w:rsidR="00FE5AF1" w:rsidRPr="00802BA4">
        <w:rPr>
          <w:rFonts w:ascii="Times New Roman" w:hAnsi="Times New Roman" w:cs="Times New Roman"/>
        </w:rPr>
        <w:t xml:space="preserve"> </w:t>
      </w:r>
      <w:proofErr w:type="gramStart"/>
      <w:r w:rsidR="00FE5AF1" w:rsidRPr="00802BA4">
        <w:rPr>
          <w:rFonts w:ascii="Times New Roman" w:hAnsi="Times New Roman" w:cs="Times New Roman"/>
        </w:rPr>
        <w:t>in the midst of</w:t>
      </w:r>
      <w:proofErr w:type="gramEnd"/>
      <w:r w:rsidR="00FE5AF1" w:rsidRPr="00802BA4">
        <w:rPr>
          <w:rFonts w:ascii="Times New Roman" w:hAnsi="Times New Roman" w:cs="Times New Roman"/>
        </w:rPr>
        <w:t xml:space="preserve"> a redistricting cycle</w:t>
      </w:r>
      <w:r w:rsidR="000542D1" w:rsidRPr="00802BA4">
        <w:rPr>
          <w:rFonts w:ascii="Times New Roman" w:hAnsi="Times New Roman" w:cs="Times New Roman"/>
        </w:rPr>
        <w:t xml:space="preserve"> </w:t>
      </w:r>
      <w:r w:rsidR="00FE5AF1" w:rsidRPr="00802BA4">
        <w:rPr>
          <w:rFonts w:ascii="Times New Roman" w:hAnsi="Times New Roman" w:cs="Times New Roman"/>
        </w:rPr>
        <w:t xml:space="preserve">that </w:t>
      </w:r>
      <w:r w:rsidR="00EA1B34" w:rsidRPr="00802BA4">
        <w:rPr>
          <w:rFonts w:ascii="Times New Roman" w:hAnsi="Times New Roman" w:cs="Times New Roman"/>
        </w:rPr>
        <w:t>is</w:t>
      </w:r>
      <w:r w:rsidR="00FE5AF1" w:rsidRPr="00802BA4">
        <w:rPr>
          <w:rFonts w:ascii="Times New Roman" w:hAnsi="Times New Roman" w:cs="Times New Roman"/>
        </w:rPr>
        <w:t xml:space="preserve"> consolidati</w:t>
      </w:r>
      <w:r w:rsidR="00CC3EFB" w:rsidRPr="00802BA4">
        <w:rPr>
          <w:rFonts w:ascii="Times New Roman" w:hAnsi="Times New Roman" w:cs="Times New Roman"/>
        </w:rPr>
        <w:t>ng</w:t>
      </w:r>
      <w:r w:rsidR="00FE5AF1" w:rsidRPr="00802BA4">
        <w:rPr>
          <w:rFonts w:ascii="Times New Roman" w:hAnsi="Times New Roman" w:cs="Times New Roman"/>
        </w:rPr>
        <w:t xml:space="preserve"> power in one</w:t>
      </w:r>
      <w:r w:rsidR="000542D1" w:rsidRPr="00802BA4">
        <w:rPr>
          <w:rFonts w:ascii="Times New Roman" w:hAnsi="Times New Roman" w:cs="Times New Roman"/>
        </w:rPr>
        <w:t xml:space="preserve"> nearly all-white</w:t>
      </w:r>
      <w:r w:rsidR="00FE5AF1" w:rsidRPr="00802BA4">
        <w:rPr>
          <w:rFonts w:ascii="Times New Roman" w:hAnsi="Times New Roman" w:cs="Times New Roman"/>
        </w:rPr>
        <w:t xml:space="preserve"> political party in southern states</w:t>
      </w:r>
      <w:r w:rsidR="000542D1" w:rsidRPr="00802BA4">
        <w:rPr>
          <w:rFonts w:ascii="Times New Roman" w:hAnsi="Times New Roman" w:cs="Times New Roman"/>
        </w:rPr>
        <w:t>,</w:t>
      </w:r>
      <w:r w:rsidR="00FE5AF1" w:rsidRPr="00802BA4">
        <w:rPr>
          <w:rFonts w:ascii="Times New Roman" w:hAnsi="Times New Roman" w:cs="Times New Roman"/>
        </w:rPr>
        <w:t xml:space="preserve"> where a significant majority of people of color still live.</w:t>
      </w:r>
      <w:r w:rsidR="00EA1B34" w:rsidRPr="00802BA4">
        <w:rPr>
          <w:rFonts w:ascii="Times New Roman" w:hAnsi="Times New Roman" w:cs="Times New Roman"/>
        </w:rPr>
        <w:t xml:space="preserve"> Redistricting</w:t>
      </w:r>
      <w:r w:rsidR="000542D1" w:rsidRPr="00802BA4">
        <w:rPr>
          <w:rFonts w:ascii="Times New Roman" w:hAnsi="Times New Roman" w:cs="Times New Roman"/>
        </w:rPr>
        <w:t xml:space="preserve"> </w:t>
      </w:r>
      <w:r w:rsidR="00EA1B34" w:rsidRPr="00802BA4">
        <w:rPr>
          <w:rFonts w:ascii="Times New Roman" w:hAnsi="Times New Roman" w:cs="Times New Roman"/>
        </w:rPr>
        <w:t xml:space="preserve">has been one of the most effective and consistent tactics used to disenfranchise voters of color in the South. </w:t>
      </w:r>
      <w:r w:rsidR="006F5B62" w:rsidRPr="00802BA4">
        <w:rPr>
          <w:rFonts w:ascii="Times New Roman" w:hAnsi="Times New Roman" w:cs="Times New Roman"/>
        </w:rPr>
        <w:t xml:space="preserve">The current cycle is being manipulated to dilute the voting power of Black and other racial minority groups, despite their representing </w:t>
      </w:r>
      <w:proofErr w:type="gramStart"/>
      <w:r w:rsidR="006F5B62" w:rsidRPr="00802BA4">
        <w:rPr>
          <w:rFonts w:ascii="Times New Roman" w:hAnsi="Times New Roman" w:cs="Times New Roman"/>
        </w:rPr>
        <w:t>a majority of</w:t>
      </w:r>
      <w:proofErr w:type="gramEnd"/>
      <w:r w:rsidR="006F5B62" w:rsidRPr="00802BA4">
        <w:rPr>
          <w:rFonts w:ascii="Times New Roman" w:hAnsi="Times New Roman" w:cs="Times New Roman"/>
        </w:rPr>
        <w:t xml:space="preserve"> US population growth since the last cycle.</w:t>
      </w:r>
      <w:r w:rsidR="006F5B62" w:rsidRPr="00802BA4">
        <w:rPr>
          <w:rStyle w:val="FootnoteReference"/>
          <w:rFonts w:ascii="Times New Roman" w:hAnsi="Times New Roman" w:cs="Times New Roman"/>
        </w:rPr>
        <w:footnoteReference w:id="22"/>
      </w:r>
    </w:p>
    <w:p w14:paraId="746EA099" w14:textId="5314011F" w:rsidR="0036427B" w:rsidRPr="00802BA4" w:rsidRDefault="0036427B" w:rsidP="005629C2">
      <w:pPr>
        <w:pStyle w:val="ListParagraph"/>
        <w:ind w:left="0"/>
        <w:jc w:val="both"/>
        <w:rPr>
          <w:rFonts w:ascii="Times New Roman" w:hAnsi="Times New Roman" w:cs="Times New Roman"/>
        </w:rPr>
      </w:pPr>
    </w:p>
    <w:p w14:paraId="417BDFB3" w14:textId="626C7BA8" w:rsidR="0036427B" w:rsidRPr="00802BA4" w:rsidRDefault="00815925" w:rsidP="005629C2">
      <w:pPr>
        <w:pStyle w:val="ListParagraph"/>
        <w:ind w:left="0"/>
        <w:jc w:val="both"/>
        <w:rPr>
          <w:rFonts w:ascii="Times New Roman" w:hAnsi="Times New Roman" w:cs="Times New Roman"/>
        </w:rPr>
      </w:pPr>
      <w:r w:rsidRPr="00802BA4">
        <w:rPr>
          <w:rFonts w:ascii="Times New Roman" w:hAnsi="Times New Roman" w:cs="Times New Roman"/>
        </w:rPr>
        <w:t>Disinformation spread using digital platforms has developed into a major threat to democracy in the US. Throughout the 2020 election cycle, disinformation was used to threaten and intimidate voters, as well as to mislead them in order to suppress turnout. Voters received robocalls</w:t>
      </w:r>
      <w:r w:rsidR="00C66B12" w:rsidRPr="00802BA4">
        <w:rPr>
          <w:rFonts w:ascii="Times New Roman" w:hAnsi="Times New Roman" w:cs="Times New Roman"/>
        </w:rPr>
        <w:t>, traced to far-right operatives,</w:t>
      </w:r>
      <w:r w:rsidRPr="00802BA4">
        <w:rPr>
          <w:rFonts w:ascii="Times New Roman" w:hAnsi="Times New Roman" w:cs="Times New Roman"/>
        </w:rPr>
        <w:t xml:space="preserve"> spreading lies about dangers associated with mail-in voting</w:t>
      </w:r>
      <w:r w:rsidR="00C66B12" w:rsidRPr="00802BA4">
        <w:rPr>
          <w:rFonts w:ascii="Times New Roman" w:hAnsi="Times New Roman" w:cs="Times New Roman"/>
        </w:rPr>
        <w:t xml:space="preserve"> </w:t>
      </w:r>
      <w:proofErr w:type="gramStart"/>
      <w:r w:rsidR="00C66B12" w:rsidRPr="00802BA4">
        <w:rPr>
          <w:rFonts w:ascii="Times New Roman" w:hAnsi="Times New Roman" w:cs="Times New Roman"/>
        </w:rPr>
        <w:t xml:space="preserve">– </w:t>
      </w:r>
      <w:r w:rsidRPr="00802BA4">
        <w:rPr>
          <w:rFonts w:ascii="Times New Roman" w:hAnsi="Times New Roman" w:cs="Times New Roman"/>
        </w:rPr>
        <w:t xml:space="preserve"> particularly</w:t>
      </w:r>
      <w:proofErr w:type="gramEnd"/>
      <w:r w:rsidRPr="00802BA4">
        <w:rPr>
          <w:rFonts w:ascii="Times New Roman" w:hAnsi="Times New Roman" w:cs="Times New Roman"/>
        </w:rPr>
        <w:t xml:space="preserve"> critical during an election impacted by </w:t>
      </w:r>
      <w:r w:rsidR="00C66B12" w:rsidRPr="00802BA4">
        <w:rPr>
          <w:rFonts w:ascii="Times New Roman" w:hAnsi="Times New Roman" w:cs="Times New Roman"/>
        </w:rPr>
        <w:t>a</w:t>
      </w:r>
      <w:r w:rsidRPr="00802BA4">
        <w:rPr>
          <w:rFonts w:ascii="Times New Roman" w:hAnsi="Times New Roman" w:cs="Times New Roman"/>
        </w:rPr>
        <w:t xml:space="preserve"> pandemic.</w:t>
      </w:r>
      <w:r w:rsidR="00C66B12" w:rsidRPr="00802BA4">
        <w:rPr>
          <w:rFonts w:ascii="Times New Roman" w:hAnsi="Times New Roman" w:cs="Times New Roman"/>
        </w:rPr>
        <w:t xml:space="preserve"> </w:t>
      </w:r>
      <w:r w:rsidRPr="00802BA4">
        <w:rPr>
          <w:rFonts w:ascii="Times New Roman" w:hAnsi="Times New Roman" w:cs="Times New Roman"/>
        </w:rPr>
        <w:t>Threatening emails were sent to Florida voters</w:t>
      </w:r>
      <w:r w:rsidR="00C66B12" w:rsidRPr="00802BA4">
        <w:rPr>
          <w:rFonts w:ascii="Times New Roman" w:hAnsi="Times New Roman" w:cs="Times New Roman"/>
        </w:rPr>
        <w:t>. They</w:t>
      </w:r>
      <w:r w:rsidRPr="00802BA4">
        <w:rPr>
          <w:rFonts w:ascii="Times New Roman" w:hAnsi="Times New Roman" w:cs="Times New Roman"/>
        </w:rPr>
        <w:t xml:space="preserve"> appeared to be from a far-right US hate </w:t>
      </w:r>
      <w:proofErr w:type="gramStart"/>
      <w:r w:rsidRPr="00802BA4">
        <w:rPr>
          <w:rFonts w:ascii="Times New Roman" w:hAnsi="Times New Roman" w:cs="Times New Roman"/>
        </w:rPr>
        <w:t>group, but</w:t>
      </w:r>
      <w:proofErr w:type="gramEnd"/>
      <w:r w:rsidRPr="00802BA4">
        <w:rPr>
          <w:rFonts w:ascii="Times New Roman" w:hAnsi="Times New Roman" w:cs="Times New Roman"/>
        </w:rPr>
        <w:t xml:space="preserve"> were </w:t>
      </w:r>
      <w:r w:rsidR="00C66B12" w:rsidRPr="00802BA4">
        <w:rPr>
          <w:rFonts w:ascii="Times New Roman" w:hAnsi="Times New Roman" w:cs="Times New Roman"/>
        </w:rPr>
        <w:t xml:space="preserve">later </w:t>
      </w:r>
      <w:r w:rsidRPr="00802BA4">
        <w:rPr>
          <w:rFonts w:ascii="Times New Roman" w:hAnsi="Times New Roman" w:cs="Times New Roman"/>
        </w:rPr>
        <w:t>discovered to have originated in Iran. False information about voter fraud, including fake news stories and doctored videos, was widely spread on social media, engendering distrust in the election process.</w:t>
      </w:r>
      <w:r w:rsidR="00CE4CDB" w:rsidRPr="00802BA4">
        <w:rPr>
          <w:rStyle w:val="FootnoteReference"/>
          <w:rFonts w:ascii="Times New Roman" w:hAnsi="Times New Roman" w:cs="Times New Roman"/>
        </w:rPr>
        <w:footnoteReference w:id="23"/>
      </w:r>
      <w:r w:rsidRPr="00802BA4">
        <w:rPr>
          <w:rFonts w:ascii="Times New Roman" w:hAnsi="Times New Roman" w:cs="Times New Roman"/>
        </w:rPr>
        <w:t xml:space="preserve"> </w:t>
      </w:r>
    </w:p>
    <w:p w14:paraId="785BAE64" w14:textId="77777777" w:rsidR="00FE5AF1" w:rsidRPr="00802BA4" w:rsidRDefault="00FE5AF1" w:rsidP="005629C2">
      <w:pPr>
        <w:pStyle w:val="ListParagraph"/>
        <w:ind w:left="0"/>
        <w:jc w:val="both"/>
        <w:rPr>
          <w:rFonts w:ascii="Times New Roman" w:hAnsi="Times New Roman" w:cs="Times New Roman"/>
        </w:rPr>
      </w:pPr>
    </w:p>
    <w:p w14:paraId="526DB14D" w14:textId="4778C1E1" w:rsidR="00802BA4" w:rsidRDefault="005A7DDD" w:rsidP="00174E1E">
      <w:pPr>
        <w:pStyle w:val="ListParagraph"/>
        <w:ind w:left="0"/>
        <w:jc w:val="both"/>
        <w:rPr>
          <w:rFonts w:ascii="Times New Roman" w:hAnsi="Times New Roman" w:cs="Times New Roman"/>
          <w:u w:val="single"/>
        </w:rPr>
      </w:pPr>
      <w:r w:rsidRPr="00802BA4">
        <w:rPr>
          <w:rFonts w:ascii="Times New Roman" w:hAnsi="Times New Roman" w:cs="Times New Roman"/>
        </w:rPr>
        <w:t>More than</w:t>
      </w:r>
      <w:r w:rsidR="00FE5AF1" w:rsidRPr="00802BA4">
        <w:rPr>
          <w:rFonts w:ascii="Times New Roman" w:hAnsi="Times New Roman" w:cs="Times New Roman"/>
        </w:rPr>
        <w:t xml:space="preserve"> five million Americans are denied the right to vote due to a criminal conviction, and almost half of that population resides in the South.</w:t>
      </w:r>
      <w:r w:rsidR="00820A21" w:rsidRPr="00802BA4">
        <w:rPr>
          <w:rFonts w:ascii="Times New Roman" w:hAnsi="Times New Roman" w:cs="Times New Roman"/>
        </w:rPr>
        <w:t xml:space="preserve"> </w:t>
      </w:r>
      <w:r w:rsidR="0079312E" w:rsidRPr="00802BA4">
        <w:rPr>
          <w:rFonts w:ascii="Times New Roman" w:hAnsi="Times New Roman" w:cs="Times New Roman"/>
        </w:rPr>
        <w:t>Even where bars based on</w:t>
      </w:r>
      <w:r w:rsidRPr="00802BA4">
        <w:rPr>
          <w:rFonts w:ascii="Times New Roman" w:hAnsi="Times New Roman" w:cs="Times New Roman"/>
        </w:rPr>
        <w:t xml:space="preserve"> felony</w:t>
      </w:r>
      <w:r w:rsidR="0079312E" w:rsidRPr="00802BA4">
        <w:rPr>
          <w:rFonts w:ascii="Times New Roman" w:hAnsi="Times New Roman" w:cs="Times New Roman"/>
        </w:rPr>
        <w:t xml:space="preserve"> conviction have been eased, </w:t>
      </w:r>
      <w:r w:rsidR="006F66C8" w:rsidRPr="00802BA4">
        <w:rPr>
          <w:rFonts w:ascii="Times New Roman" w:hAnsi="Times New Roman" w:cs="Times New Roman"/>
        </w:rPr>
        <w:t xml:space="preserve">right-wing politicians continue to find ways to prevent </w:t>
      </w:r>
      <w:r w:rsidRPr="00802BA4">
        <w:rPr>
          <w:rFonts w:ascii="Times New Roman" w:hAnsi="Times New Roman" w:cs="Times New Roman"/>
        </w:rPr>
        <w:t xml:space="preserve">people </w:t>
      </w:r>
      <w:r w:rsidR="006F66C8" w:rsidRPr="00802BA4">
        <w:rPr>
          <w:rFonts w:ascii="Times New Roman" w:hAnsi="Times New Roman" w:cs="Times New Roman"/>
        </w:rPr>
        <w:t>from voting</w:t>
      </w:r>
      <w:r w:rsidR="00173B7D" w:rsidRPr="00802BA4">
        <w:rPr>
          <w:rFonts w:ascii="Times New Roman" w:hAnsi="Times New Roman" w:cs="Times New Roman"/>
        </w:rPr>
        <w:t>, such as requiring them to pay all court-related debt before being allowed to vote</w:t>
      </w:r>
      <w:r w:rsidR="0079312E" w:rsidRPr="00802BA4">
        <w:rPr>
          <w:rFonts w:ascii="Times New Roman" w:hAnsi="Times New Roman" w:cs="Times New Roman"/>
        </w:rPr>
        <w:t>.</w:t>
      </w:r>
      <w:r w:rsidR="0079312E" w:rsidRPr="00802BA4">
        <w:rPr>
          <w:rStyle w:val="FootnoteReference"/>
          <w:rFonts w:ascii="Times New Roman" w:hAnsi="Times New Roman" w:cs="Times New Roman"/>
        </w:rPr>
        <w:footnoteReference w:id="24"/>
      </w:r>
      <w:r w:rsidR="00174E1E" w:rsidRPr="00802BA4">
        <w:rPr>
          <w:rFonts w:ascii="Times New Roman" w:hAnsi="Times New Roman" w:cs="Times New Roman"/>
        </w:rPr>
        <w:t xml:space="preserve"> </w:t>
      </w:r>
      <w:r w:rsidR="0079312E" w:rsidRPr="00802BA4">
        <w:rPr>
          <w:rFonts w:ascii="Times New Roman" w:hAnsi="Times New Roman" w:cs="Times New Roman"/>
        </w:rPr>
        <w:t xml:space="preserve">Data estimates compiled by The Sentencing Project as of 2020 illustrate the racially disparate impact of these disenfranchisement laws in Alabama, Florida, Georgia, </w:t>
      </w:r>
      <w:proofErr w:type="gramStart"/>
      <w:r w:rsidR="0079312E" w:rsidRPr="00802BA4">
        <w:rPr>
          <w:rFonts w:ascii="Times New Roman" w:hAnsi="Times New Roman" w:cs="Times New Roman"/>
        </w:rPr>
        <w:t>Louisiana</w:t>
      </w:r>
      <w:proofErr w:type="gramEnd"/>
      <w:r w:rsidR="0079312E" w:rsidRPr="00802BA4">
        <w:rPr>
          <w:rFonts w:ascii="Times New Roman" w:hAnsi="Times New Roman" w:cs="Times New Roman"/>
        </w:rPr>
        <w:t xml:space="preserve"> and Mississippi:</w:t>
      </w:r>
    </w:p>
    <w:p w14:paraId="54F9E80F" w14:textId="77777777" w:rsidR="00802BA4" w:rsidRDefault="00802BA4" w:rsidP="00174E1E">
      <w:pPr>
        <w:pStyle w:val="ListParagraph"/>
        <w:ind w:left="0"/>
        <w:jc w:val="both"/>
        <w:rPr>
          <w:rFonts w:ascii="Times New Roman" w:hAnsi="Times New Roman" w:cs="Times New Roman"/>
          <w:u w:val="single"/>
        </w:rPr>
      </w:pPr>
    </w:p>
    <w:p w14:paraId="283391B0" w14:textId="77777777" w:rsidR="00214DFA" w:rsidRDefault="00214DFA" w:rsidP="00174E1E">
      <w:pPr>
        <w:pStyle w:val="ListParagraph"/>
        <w:ind w:left="0"/>
        <w:jc w:val="both"/>
        <w:rPr>
          <w:rFonts w:ascii="Times New Roman" w:hAnsi="Times New Roman" w:cs="Times New Roman"/>
          <w:u w:val="single"/>
        </w:rPr>
      </w:pPr>
    </w:p>
    <w:p w14:paraId="29A50539" w14:textId="77777777" w:rsidR="00214DFA" w:rsidRDefault="00214DFA" w:rsidP="00174E1E">
      <w:pPr>
        <w:pStyle w:val="ListParagraph"/>
        <w:ind w:left="0"/>
        <w:jc w:val="both"/>
        <w:rPr>
          <w:rFonts w:ascii="Times New Roman" w:hAnsi="Times New Roman" w:cs="Times New Roman"/>
          <w:u w:val="single"/>
        </w:rPr>
      </w:pPr>
    </w:p>
    <w:p w14:paraId="615749A6" w14:textId="77777777" w:rsidR="00214DFA" w:rsidRDefault="00214DFA" w:rsidP="00174E1E">
      <w:pPr>
        <w:pStyle w:val="ListParagraph"/>
        <w:ind w:left="0"/>
        <w:jc w:val="both"/>
        <w:rPr>
          <w:rFonts w:ascii="Times New Roman" w:hAnsi="Times New Roman" w:cs="Times New Roman"/>
          <w:u w:val="single"/>
        </w:rPr>
      </w:pPr>
    </w:p>
    <w:p w14:paraId="4357EEA0" w14:textId="77777777" w:rsidR="00214DFA" w:rsidRDefault="00214DFA" w:rsidP="00174E1E">
      <w:pPr>
        <w:pStyle w:val="ListParagraph"/>
        <w:ind w:left="0"/>
        <w:jc w:val="both"/>
        <w:rPr>
          <w:rFonts w:ascii="Times New Roman" w:hAnsi="Times New Roman" w:cs="Times New Roman"/>
          <w:u w:val="single"/>
        </w:rPr>
      </w:pPr>
    </w:p>
    <w:p w14:paraId="32080DFA" w14:textId="77777777" w:rsidR="00214DFA" w:rsidRDefault="00214DFA" w:rsidP="00174E1E">
      <w:pPr>
        <w:pStyle w:val="ListParagraph"/>
        <w:ind w:left="0"/>
        <w:jc w:val="both"/>
        <w:rPr>
          <w:rFonts w:ascii="Times New Roman" w:hAnsi="Times New Roman" w:cs="Times New Roman"/>
          <w:u w:val="single"/>
        </w:rPr>
      </w:pPr>
    </w:p>
    <w:p w14:paraId="37D52107" w14:textId="1FAC5A11" w:rsidR="0079312E" w:rsidRPr="00802BA4" w:rsidRDefault="0079312E" w:rsidP="00174E1E">
      <w:pPr>
        <w:pStyle w:val="ListParagraph"/>
        <w:ind w:left="0"/>
        <w:jc w:val="both"/>
        <w:rPr>
          <w:rFonts w:ascii="Times New Roman" w:hAnsi="Times New Roman" w:cs="Times New Roman"/>
          <w:u w:val="single"/>
        </w:rPr>
      </w:pPr>
      <w:r w:rsidRPr="00802BA4">
        <w:rPr>
          <w:rFonts w:ascii="Times New Roman" w:hAnsi="Times New Roman" w:cs="Times New Roman"/>
          <w:u w:val="single"/>
        </w:rPr>
        <w:t>Total Disenfranchised Due to Felony Convictions</w:t>
      </w:r>
    </w:p>
    <w:p w14:paraId="0660ED5A" w14:textId="77777777" w:rsidR="0079312E" w:rsidRPr="00802BA4" w:rsidRDefault="0079312E" w:rsidP="0079312E">
      <w:pPr>
        <w:pStyle w:val="BasicParagraph"/>
        <w:snapToGrid w:val="0"/>
        <w:spacing w:line="24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244"/>
        <w:gridCol w:w="2244"/>
        <w:gridCol w:w="2244"/>
        <w:gridCol w:w="2244"/>
      </w:tblGrid>
      <w:tr w:rsidR="0079312E" w:rsidRPr="00802BA4" w14:paraId="2FBAB15C" w14:textId="77777777" w:rsidTr="00A7354C">
        <w:tc>
          <w:tcPr>
            <w:tcW w:w="2244" w:type="dxa"/>
          </w:tcPr>
          <w:p w14:paraId="4F7E4713"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State</w:t>
            </w:r>
          </w:p>
        </w:tc>
        <w:tc>
          <w:tcPr>
            <w:tcW w:w="2244" w:type="dxa"/>
          </w:tcPr>
          <w:p w14:paraId="3A797247"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Total Disenfranchised</w:t>
            </w:r>
          </w:p>
        </w:tc>
        <w:tc>
          <w:tcPr>
            <w:tcW w:w="2244" w:type="dxa"/>
          </w:tcPr>
          <w:p w14:paraId="6021E77B"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Voting Age</w:t>
            </w:r>
          </w:p>
          <w:p w14:paraId="0FBA43C9"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Population</w:t>
            </w:r>
          </w:p>
        </w:tc>
        <w:tc>
          <w:tcPr>
            <w:tcW w:w="2244" w:type="dxa"/>
          </w:tcPr>
          <w:p w14:paraId="77C73149"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Percent Disenfranchised</w:t>
            </w:r>
          </w:p>
        </w:tc>
      </w:tr>
      <w:tr w:rsidR="0079312E" w:rsidRPr="00802BA4" w14:paraId="00A80474" w14:textId="77777777" w:rsidTr="00A7354C">
        <w:tc>
          <w:tcPr>
            <w:tcW w:w="2244" w:type="dxa"/>
          </w:tcPr>
          <w:p w14:paraId="2832E95F"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Alabama</w:t>
            </w:r>
          </w:p>
        </w:tc>
        <w:tc>
          <w:tcPr>
            <w:tcW w:w="2244" w:type="dxa"/>
          </w:tcPr>
          <w:p w14:paraId="442F97E9"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328,198</w:t>
            </w:r>
          </w:p>
        </w:tc>
        <w:tc>
          <w:tcPr>
            <w:tcW w:w="2244" w:type="dxa"/>
          </w:tcPr>
          <w:p w14:paraId="70E39A89"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3,671,110</w:t>
            </w:r>
          </w:p>
        </w:tc>
        <w:tc>
          <w:tcPr>
            <w:tcW w:w="2244" w:type="dxa"/>
          </w:tcPr>
          <w:p w14:paraId="66AC7241"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8.94%</w:t>
            </w:r>
          </w:p>
        </w:tc>
      </w:tr>
      <w:tr w:rsidR="0079312E" w:rsidRPr="00802BA4" w14:paraId="02E11ACD" w14:textId="77777777" w:rsidTr="00A7354C">
        <w:tc>
          <w:tcPr>
            <w:tcW w:w="2244" w:type="dxa"/>
          </w:tcPr>
          <w:p w14:paraId="48BF8BA4"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Florida</w:t>
            </w:r>
          </w:p>
        </w:tc>
        <w:tc>
          <w:tcPr>
            <w:tcW w:w="2244" w:type="dxa"/>
          </w:tcPr>
          <w:p w14:paraId="775CE094"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1,132,493</w:t>
            </w:r>
          </w:p>
        </w:tc>
        <w:tc>
          <w:tcPr>
            <w:tcW w:w="2244" w:type="dxa"/>
          </w:tcPr>
          <w:p w14:paraId="41207671"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14,724,113</w:t>
            </w:r>
          </w:p>
        </w:tc>
        <w:tc>
          <w:tcPr>
            <w:tcW w:w="2244" w:type="dxa"/>
          </w:tcPr>
          <w:p w14:paraId="156C9D74"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7.69%</w:t>
            </w:r>
          </w:p>
        </w:tc>
      </w:tr>
      <w:tr w:rsidR="0079312E" w:rsidRPr="00802BA4" w14:paraId="19B6FD7C" w14:textId="77777777" w:rsidTr="00A7354C">
        <w:tc>
          <w:tcPr>
            <w:tcW w:w="2244" w:type="dxa"/>
          </w:tcPr>
          <w:p w14:paraId="10CDCBAB"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Georgia</w:t>
            </w:r>
          </w:p>
        </w:tc>
        <w:tc>
          <w:tcPr>
            <w:tcW w:w="2244" w:type="dxa"/>
          </w:tcPr>
          <w:p w14:paraId="420B2482"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275,089</w:t>
            </w:r>
          </w:p>
        </w:tc>
        <w:tc>
          <w:tcPr>
            <w:tcW w:w="2244" w:type="dxa"/>
          </w:tcPr>
          <w:p w14:paraId="40846159"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7,254,693</w:t>
            </w:r>
          </w:p>
        </w:tc>
        <w:tc>
          <w:tcPr>
            <w:tcW w:w="2244" w:type="dxa"/>
          </w:tcPr>
          <w:p w14:paraId="3197702B"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3.79%</w:t>
            </w:r>
          </w:p>
        </w:tc>
      </w:tr>
      <w:tr w:rsidR="0079312E" w:rsidRPr="00802BA4" w14:paraId="0F6A77E0" w14:textId="77777777" w:rsidTr="00A7354C">
        <w:tc>
          <w:tcPr>
            <w:tcW w:w="2244" w:type="dxa"/>
          </w:tcPr>
          <w:p w14:paraId="1C274C0D"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Louisiana</w:t>
            </w:r>
          </w:p>
        </w:tc>
        <w:tc>
          <w:tcPr>
            <w:tcW w:w="2244" w:type="dxa"/>
          </w:tcPr>
          <w:p w14:paraId="2A9D4592"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76,924</w:t>
            </w:r>
          </w:p>
        </w:tc>
        <w:tc>
          <w:tcPr>
            <w:tcW w:w="2244" w:type="dxa"/>
          </w:tcPr>
          <w:p w14:paraId="6E82CA61"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3,452,767</w:t>
            </w:r>
          </w:p>
        </w:tc>
        <w:tc>
          <w:tcPr>
            <w:tcW w:w="2244" w:type="dxa"/>
          </w:tcPr>
          <w:p w14:paraId="2A9ACB00"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2.23</w:t>
            </w:r>
          </w:p>
        </w:tc>
      </w:tr>
      <w:tr w:rsidR="0079312E" w:rsidRPr="00802BA4" w14:paraId="781AD182" w14:textId="77777777" w:rsidTr="00A7354C">
        <w:tc>
          <w:tcPr>
            <w:tcW w:w="2244" w:type="dxa"/>
          </w:tcPr>
          <w:p w14:paraId="02857AAF"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Mississippi</w:t>
            </w:r>
          </w:p>
        </w:tc>
        <w:tc>
          <w:tcPr>
            <w:tcW w:w="2244" w:type="dxa"/>
          </w:tcPr>
          <w:p w14:paraId="55C048CA"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235,152</w:t>
            </w:r>
          </w:p>
        </w:tc>
        <w:tc>
          <w:tcPr>
            <w:tcW w:w="2244" w:type="dxa"/>
          </w:tcPr>
          <w:p w14:paraId="4CB55696"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2,228,659</w:t>
            </w:r>
          </w:p>
        </w:tc>
        <w:tc>
          <w:tcPr>
            <w:tcW w:w="2244" w:type="dxa"/>
          </w:tcPr>
          <w:p w14:paraId="63C783DE"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10.55</w:t>
            </w:r>
          </w:p>
        </w:tc>
      </w:tr>
    </w:tbl>
    <w:p w14:paraId="4EEC0820" w14:textId="77777777" w:rsidR="0079312E" w:rsidRPr="00802BA4" w:rsidRDefault="0079312E" w:rsidP="0079312E">
      <w:pPr>
        <w:pStyle w:val="BasicParagraph"/>
        <w:snapToGrid w:val="0"/>
        <w:spacing w:line="240" w:lineRule="auto"/>
        <w:jc w:val="both"/>
        <w:rPr>
          <w:rFonts w:ascii="Times New Roman" w:hAnsi="Times New Roman" w:cs="Times New Roman"/>
        </w:rPr>
      </w:pPr>
    </w:p>
    <w:p w14:paraId="343E1CEC" w14:textId="77777777" w:rsidR="00174E1E" w:rsidRPr="00802BA4" w:rsidRDefault="00174E1E" w:rsidP="0079312E">
      <w:pPr>
        <w:pStyle w:val="BasicParagraph"/>
        <w:snapToGrid w:val="0"/>
        <w:spacing w:line="240" w:lineRule="auto"/>
        <w:jc w:val="both"/>
        <w:rPr>
          <w:rFonts w:ascii="Times New Roman" w:hAnsi="Times New Roman" w:cs="Times New Roman"/>
          <w:u w:val="single"/>
        </w:rPr>
      </w:pPr>
    </w:p>
    <w:p w14:paraId="50009AE0" w14:textId="2F7846BA" w:rsidR="0079312E" w:rsidRPr="00802BA4" w:rsidRDefault="0079312E" w:rsidP="0079312E">
      <w:pPr>
        <w:pStyle w:val="BasicParagraph"/>
        <w:snapToGrid w:val="0"/>
        <w:spacing w:line="240" w:lineRule="auto"/>
        <w:jc w:val="both"/>
        <w:rPr>
          <w:rFonts w:ascii="Times New Roman" w:hAnsi="Times New Roman" w:cs="Times New Roman"/>
        </w:rPr>
      </w:pPr>
      <w:r w:rsidRPr="00802BA4">
        <w:rPr>
          <w:rFonts w:ascii="Times New Roman" w:hAnsi="Times New Roman" w:cs="Times New Roman"/>
          <w:u w:val="single"/>
        </w:rPr>
        <w:t>Black</w:t>
      </w:r>
      <w:r w:rsidR="00174E1E" w:rsidRPr="00802BA4">
        <w:rPr>
          <w:rFonts w:ascii="Times New Roman" w:hAnsi="Times New Roman" w:cs="Times New Roman"/>
          <w:u w:val="single"/>
        </w:rPr>
        <w:t xml:space="preserve"> Population </w:t>
      </w:r>
      <w:r w:rsidRPr="00802BA4">
        <w:rPr>
          <w:rFonts w:ascii="Times New Roman" w:hAnsi="Times New Roman" w:cs="Times New Roman"/>
          <w:u w:val="single"/>
        </w:rPr>
        <w:t>Disenfranchised Due to Felony Convictions</w:t>
      </w:r>
    </w:p>
    <w:p w14:paraId="424268C1" w14:textId="77777777" w:rsidR="0079312E" w:rsidRPr="00802BA4" w:rsidRDefault="0079312E" w:rsidP="0079312E">
      <w:pPr>
        <w:pStyle w:val="BasicParagraph"/>
        <w:snapToGrid w:val="0"/>
        <w:spacing w:line="24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244"/>
        <w:gridCol w:w="2244"/>
        <w:gridCol w:w="2244"/>
        <w:gridCol w:w="2244"/>
      </w:tblGrid>
      <w:tr w:rsidR="0079312E" w:rsidRPr="00802BA4" w14:paraId="5C196A67" w14:textId="77777777" w:rsidTr="00A7354C">
        <w:tc>
          <w:tcPr>
            <w:tcW w:w="2244" w:type="dxa"/>
          </w:tcPr>
          <w:p w14:paraId="08B984BD"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State</w:t>
            </w:r>
          </w:p>
        </w:tc>
        <w:tc>
          <w:tcPr>
            <w:tcW w:w="2244" w:type="dxa"/>
          </w:tcPr>
          <w:p w14:paraId="50260B38"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Total Disenfranchised</w:t>
            </w:r>
          </w:p>
        </w:tc>
        <w:tc>
          <w:tcPr>
            <w:tcW w:w="2244" w:type="dxa"/>
          </w:tcPr>
          <w:p w14:paraId="5E8944E6"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Voting Age</w:t>
            </w:r>
          </w:p>
          <w:p w14:paraId="5325186D"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Population</w:t>
            </w:r>
          </w:p>
        </w:tc>
        <w:tc>
          <w:tcPr>
            <w:tcW w:w="2244" w:type="dxa"/>
          </w:tcPr>
          <w:p w14:paraId="5126E484" w14:textId="77777777" w:rsidR="0079312E" w:rsidRPr="00802BA4" w:rsidRDefault="0079312E" w:rsidP="00A7354C">
            <w:pPr>
              <w:pStyle w:val="BasicParagraph"/>
              <w:snapToGrid w:val="0"/>
              <w:spacing w:line="240" w:lineRule="auto"/>
              <w:jc w:val="both"/>
              <w:rPr>
                <w:rFonts w:ascii="Times New Roman" w:hAnsi="Times New Roman" w:cs="Times New Roman"/>
                <w:b/>
                <w:bCs/>
              </w:rPr>
            </w:pPr>
            <w:r w:rsidRPr="00802BA4">
              <w:rPr>
                <w:rFonts w:ascii="Times New Roman" w:hAnsi="Times New Roman" w:cs="Times New Roman"/>
                <w:b/>
                <w:bCs/>
              </w:rPr>
              <w:t>Percent Disenfranchised</w:t>
            </w:r>
          </w:p>
        </w:tc>
      </w:tr>
      <w:tr w:rsidR="0079312E" w:rsidRPr="00802BA4" w14:paraId="71B15C28" w14:textId="77777777" w:rsidTr="00A7354C">
        <w:tc>
          <w:tcPr>
            <w:tcW w:w="2244" w:type="dxa"/>
          </w:tcPr>
          <w:p w14:paraId="5613D213"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Alabama</w:t>
            </w:r>
          </w:p>
        </w:tc>
        <w:tc>
          <w:tcPr>
            <w:tcW w:w="2244" w:type="dxa"/>
          </w:tcPr>
          <w:p w14:paraId="516F08E1"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149,716</w:t>
            </w:r>
          </w:p>
        </w:tc>
        <w:tc>
          <w:tcPr>
            <w:tcW w:w="2244" w:type="dxa"/>
          </w:tcPr>
          <w:p w14:paraId="2BB481BF"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962,519</w:t>
            </w:r>
          </w:p>
        </w:tc>
        <w:tc>
          <w:tcPr>
            <w:tcW w:w="2244" w:type="dxa"/>
          </w:tcPr>
          <w:p w14:paraId="46E24657"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15.55%</w:t>
            </w:r>
          </w:p>
        </w:tc>
      </w:tr>
      <w:tr w:rsidR="0079312E" w:rsidRPr="00802BA4" w14:paraId="183BC35F" w14:textId="77777777" w:rsidTr="00A7354C">
        <w:tc>
          <w:tcPr>
            <w:tcW w:w="2244" w:type="dxa"/>
          </w:tcPr>
          <w:p w14:paraId="3C296198"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Florida</w:t>
            </w:r>
          </w:p>
        </w:tc>
        <w:tc>
          <w:tcPr>
            <w:tcW w:w="2244" w:type="dxa"/>
          </w:tcPr>
          <w:p w14:paraId="1A91CFD3"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338,433</w:t>
            </w:r>
          </w:p>
        </w:tc>
        <w:tc>
          <w:tcPr>
            <w:tcW w:w="2244" w:type="dxa"/>
          </w:tcPr>
          <w:p w14:paraId="66DE8FB1"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2,194,488</w:t>
            </w:r>
          </w:p>
        </w:tc>
        <w:tc>
          <w:tcPr>
            <w:tcW w:w="2244" w:type="dxa"/>
          </w:tcPr>
          <w:p w14:paraId="033B626E"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15.42%</w:t>
            </w:r>
          </w:p>
        </w:tc>
      </w:tr>
      <w:tr w:rsidR="0079312E" w:rsidRPr="00802BA4" w14:paraId="1AECB486" w14:textId="77777777" w:rsidTr="00A7354C">
        <w:tc>
          <w:tcPr>
            <w:tcW w:w="2244" w:type="dxa"/>
          </w:tcPr>
          <w:p w14:paraId="47C2C9D6"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Georgia</w:t>
            </w:r>
          </w:p>
        </w:tc>
        <w:tc>
          <w:tcPr>
            <w:tcW w:w="2244" w:type="dxa"/>
          </w:tcPr>
          <w:p w14:paraId="16C5FBAC"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145,601</w:t>
            </w:r>
          </w:p>
        </w:tc>
        <w:tc>
          <w:tcPr>
            <w:tcW w:w="2244" w:type="dxa"/>
          </w:tcPr>
          <w:p w14:paraId="4454C2A9"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2,322,275</w:t>
            </w:r>
          </w:p>
        </w:tc>
        <w:tc>
          <w:tcPr>
            <w:tcW w:w="2244" w:type="dxa"/>
          </w:tcPr>
          <w:p w14:paraId="02BCAAAF"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6.27%</w:t>
            </w:r>
          </w:p>
        </w:tc>
      </w:tr>
      <w:tr w:rsidR="0079312E" w:rsidRPr="00802BA4" w14:paraId="7C8AD275" w14:textId="77777777" w:rsidTr="00A7354C">
        <w:tc>
          <w:tcPr>
            <w:tcW w:w="2244" w:type="dxa"/>
          </w:tcPr>
          <w:p w14:paraId="05D62DF6"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Louisiana</w:t>
            </w:r>
          </w:p>
        </w:tc>
        <w:tc>
          <w:tcPr>
            <w:tcW w:w="2244" w:type="dxa"/>
          </w:tcPr>
          <w:p w14:paraId="04ADE01B"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47,951</w:t>
            </w:r>
          </w:p>
        </w:tc>
        <w:tc>
          <w:tcPr>
            <w:tcW w:w="2244" w:type="dxa"/>
          </w:tcPr>
          <w:p w14:paraId="1D7B25F5"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1,087,270</w:t>
            </w:r>
          </w:p>
        </w:tc>
        <w:tc>
          <w:tcPr>
            <w:tcW w:w="2244" w:type="dxa"/>
          </w:tcPr>
          <w:p w14:paraId="186BD9AF"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4.41%</w:t>
            </w:r>
          </w:p>
        </w:tc>
      </w:tr>
      <w:tr w:rsidR="0079312E" w:rsidRPr="00802BA4" w14:paraId="2339FD84" w14:textId="77777777" w:rsidTr="00A7354C">
        <w:tc>
          <w:tcPr>
            <w:tcW w:w="2244" w:type="dxa"/>
          </w:tcPr>
          <w:p w14:paraId="74B8C212"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Mississippi</w:t>
            </w:r>
          </w:p>
        </w:tc>
        <w:tc>
          <w:tcPr>
            <w:tcW w:w="2244" w:type="dxa"/>
          </w:tcPr>
          <w:p w14:paraId="6EFA1835"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130,501</w:t>
            </w:r>
          </w:p>
        </w:tc>
        <w:tc>
          <w:tcPr>
            <w:tcW w:w="2244" w:type="dxa"/>
          </w:tcPr>
          <w:p w14:paraId="0B7FAA36"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817,493</w:t>
            </w:r>
          </w:p>
        </w:tc>
        <w:tc>
          <w:tcPr>
            <w:tcW w:w="2244" w:type="dxa"/>
          </w:tcPr>
          <w:p w14:paraId="3BB17DF5" w14:textId="77777777" w:rsidR="0079312E" w:rsidRPr="00802BA4" w:rsidRDefault="0079312E" w:rsidP="00A7354C">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15.96%</w:t>
            </w:r>
          </w:p>
        </w:tc>
      </w:tr>
    </w:tbl>
    <w:p w14:paraId="02BF7ECF" w14:textId="77777777" w:rsidR="0079312E" w:rsidRPr="00802BA4" w:rsidRDefault="0079312E" w:rsidP="0079312E">
      <w:pPr>
        <w:pStyle w:val="BasicParagraph"/>
        <w:snapToGrid w:val="0"/>
        <w:spacing w:line="240" w:lineRule="auto"/>
        <w:jc w:val="both"/>
        <w:rPr>
          <w:rFonts w:ascii="Times New Roman" w:hAnsi="Times New Roman" w:cs="Times New Roman"/>
        </w:rPr>
      </w:pPr>
    </w:p>
    <w:p w14:paraId="0770741D" w14:textId="3D761CBE" w:rsidR="0079312E" w:rsidRPr="00802BA4" w:rsidRDefault="00A85462" w:rsidP="0079312E">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 xml:space="preserve">Such </w:t>
      </w:r>
      <w:r w:rsidR="0079312E" w:rsidRPr="00802BA4">
        <w:rPr>
          <w:rFonts w:ascii="Times New Roman" w:hAnsi="Times New Roman" w:cs="Times New Roman"/>
        </w:rPr>
        <w:t xml:space="preserve">disparities </w:t>
      </w:r>
      <w:r w:rsidR="006F66C8" w:rsidRPr="00802BA4">
        <w:rPr>
          <w:rFonts w:ascii="Times New Roman" w:hAnsi="Times New Roman" w:cs="Times New Roman"/>
        </w:rPr>
        <w:t xml:space="preserve">are </w:t>
      </w:r>
      <w:r w:rsidR="0079312E" w:rsidRPr="00802BA4">
        <w:rPr>
          <w:rFonts w:ascii="Times New Roman" w:hAnsi="Times New Roman" w:cs="Times New Roman"/>
        </w:rPr>
        <w:t>potentially outcome determinative</w:t>
      </w:r>
      <w:r w:rsidR="006F66C8" w:rsidRPr="00802BA4">
        <w:rPr>
          <w:rFonts w:ascii="Times New Roman" w:hAnsi="Times New Roman" w:cs="Times New Roman"/>
        </w:rPr>
        <w:t xml:space="preserve"> in </w:t>
      </w:r>
      <w:r w:rsidR="00174E1E" w:rsidRPr="00802BA4">
        <w:rPr>
          <w:rFonts w:ascii="Times New Roman" w:hAnsi="Times New Roman" w:cs="Times New Roman"/>
        </w:rPr>
        <w:t xml:space="preserve">close </w:t>
      </w:r>
      <w:r w:rsidR="006F66C8" w:rsidRPr="00802BA4">
        <w:rPr>
          <w:rFonts w:ascii="Times New Roman" w:hAnsi="Times New Roman" w:cs="Times New Roman"/>
        </w:rPr>
        <w:t>elections</w:t>
      </w:r>
      <w:r w:rsidR="0079312E" w:rsidRPr="00802BA4">
        <w:rPr>
          <w:rFonts w:ascii="Times New Roman" w:hAnsi="Times New Roman" w:cs="Times New Roman"/>
        </w:rPr>
        <w:t xml:space="preserve">. </w:t>
      </w:r>
    </w:p>
    <w:p w14:paraId="734F260F" w14:textId="77777777" w:rsidR="0079312E" w:rsidRPr="00802BA4" w:rsidRDefault="0079312E" w:rsidP="005629C2">
      <w:pPr>
        <w:jc w:val="both"/>
        <w:rPr>
          <w:rFonts w:ascii="Times New Roman" w:hAnsi="Times New Roman" w:cs="Times New Roman"/>
        </w:rPr>
      </w:pPr>
    </w:p>
    <w:p w14:paraId="290998F5" w14:textId="72C0301D" w:rsidR="00462E00" w:rsidRPr="00802BA4" w:rsidRDefault="00462E00" w:rsidP="000157CC">
      <w:pPr>
        <w:jc w:val="both"/>
        <w:rPr>
          <w:rFonts w:ascii="Times New Roman" w:hAnsi="Times New Roman" w:cs="Times New Roman"/>
        </w:rPr>
      </w:pPr>
      <w:r w:rsidRPr="00802BA4">
        <w:rPr>
          <w:rFonts w:ascii="Times New Roman" w:hAnsi="Times New Roman" w:cs="Times New Roman"/>
          <w:u w:val="single"/>
        </w:rPr>
        <w:t>Suggested inquiries</w:t>
      </w:r>
      <w:r w:rsidRPr="00802BA4">
        <w:rPr>
          <w:rFonts w:ascii="Times New Roman" w:hAnsi="Times New Roman" w:cs="Times New Roman"/>
        </w:rPr>
        <w:t>:</w:t>
      </w:r>
    </w:p>
    <w:p w14:paraId="0A6379C5" w14:textId="3CDD572C" w:rsidR="00462E00" w:rsidRPr="00802BA4" w:rsidRDefault="00462E00" w:rsidP="00462E00">
      <w:pPr>
        <w:pStyle w:val="ListParagraph"/>
        <w:numPr>
          <w:ilvl w:val="0"/>
          <w:numId w:val="7"/>
        </w:numPr>
        <w:jc w:val="both"/>
        <w:rPr>
          <w:rFonts w:ascii="Times New Roman" w:hAnsi="Times New Roman" w:cs="Times New Roman"/>
        </w:rPr>
      </w:pPr>
      <w:r w:rsidRPr="00802BA4">
        <w:rPr>
          <w:rFonts w:ascii="Times New Roman" w:hAnsi="Times New Roman" w:cs="Times New Roman"/>
        </w:rPr>
        <w:t>Information on measures to restore federal oversight of changes in voting procedures at the state or local level</w:t>
      </w:r>
      <w:r w:rsidR="00D15FED" w:rsidRPr="00802BA4">
        <w:rPr>
          <w:rFonts w:ascii="Times New Roman" w:hAnsi="Times New Roman" w:cs="Times New Roman"/>
        </w:rPr>
        <w:t xml:space="preserve"> and to prevent the implementation of changes that </w:t>
      </w:r>
      <w:r w:rsidR="009022BD" w:rsidRPr="00802BA4">
        <w:rPr>
          <w:rFonts w:ascii="Times New Roman" w:hAnsi="Times New Roman" w:cs="Times New Roman"/>
        </w:rPr>
        <w:t>have a discriminatory impact</w:t>
      </w:r>
      <w:r w:rsidRPr="00802BA4">
        <w:rPr>
          <w:rFonts w:ascii="Times New Roman" w:hAnsi="Times New Roman" w:cs="Times New Roman"/>
        </w:rPr>
        <w:t>.</w:t>
      </w:r>
    </w:p>
    <w:p w14:paraId="31382F13" w14:textId="17E0CE35" w:rsidR="00462E00" w:rsidRPr="00802BA4" w:rsidRDefault="00462E00" w:rsidP="00462E00">
      <w:pPr>
        <w:pStyle w:val="ListParagraph"/>
        <w:numPr>
          <w:ilvl w:val="0"/>
          <w:numId w:val="7"/>
        </w:numPr>
        <w:jc w:val="both"/>
        <w:rPr>
          <w:rFonts w:ascii="Times New Roman" w:hAnsi="Times New Roman" w:cs="Times New Roman"/>
        </w:rPr>
      </w:pPr>
      <w:r w:rsidRPr="00802BA4">
        <w:rPr>
          <w:rFonts w:ascii="Times New Roman" w:hAnsi="Times New Roman" w:cs="Times New Roman"/>
        </w:rPr>
        <w:t>Information on the anticipated impact of changes in voting procedures on racial minority groups.</w:t>
      </w:r>
    </w:p>
    <w:p w14:paraId="265378B5" w14:textId="77EC1CF9" w:rsidR="00462E00" w:rsidRPr="00802BA4" w:rsidRDefault="00462E00" w:rsidP="00462E00">
      <w:pPr>
        <w:pStyle w:val="ListParagraph"/>
        <w:numPr>
          <w:ilvl w:val="0"/>
          <w:numId w:val="7"/>
        </w:numPr>
        <w:jc w:val="both"/>
        <w:rPr>
          <w:rFonts w:ascii="Times New Roman" w:hAnsi="Times New Roman" w:cs="Times New Roman"/>
        </w:rPr>
      </w:pPr>
      <w:r w:rsidRPr="00802BA4">
        <w:rPr>
          <w:rFonts w:ascii="Times New Roman" w:hAnsi="Times New Roman" w:cs="Times New Roman"/>
        </w:rPr>
        <w:t xml:space="preserve">Data showing the racial impact of </w:t>
      </w:r>
      <w:r w:rsidR="00D30E64" w:rsidRPr="00802BA4">
        <w:rPr>
          <w:rFonts w:ascii="Times New Roman" w:hAnsi="Times New Roman" w:cs="Times New Roman"/>
        </w:rPr>
        <w:t xml:space="preserve">recent </w:t>
      </w:r>
      <w:r w:rsidRPr="00802BA4">
        <w:rPr>
          <w:rFonts w:ascii="Times New Roman" w:hAnsi="Times New Roman" w:cs="Times New Roman"/>
        </w:rPr>
        <w:t xml:space="preserve">changes in electoral districts. </w:t>
      </w:r>
    </w:p>
    <w:p w14:paraId="3D384132" w14:textId="43DCCB15" w:rsidR="00D15FED" w:rsidRPr="00802BA4" w:rsidRDefault="00D15FED" w:rsidP="00462E00">
      <w:pPr>
        <w:pStyle w:val="ListParagraph"/>
        <w:numPr>
          <w:ilvl w:val="0"/>
          <w:numId w:val="7"/>
        </w:numPr>
        <w:jc w:val="both"/>
        <w:rPr>
          <w:rFonts w:ascii="Times New Roman" w:hAnsi="Times New Roman" w:cs="Times New Roman"/>
        </w:rPr>
      </w:pPr>
      <w:r w:rsidRPr="00802BA4">
        <w:rPr>
          <w:rFonts w:ascii="Times New Roman" w:hAnsi="Times New Roman" w:cs="Times New Roman"/>
        </w:rPr>
        <w:t>Recent developments and additional measures to ensure that all states restore voting rights to persons convicted of felony offenses who have completed their sentences of incarceration.</w:t>
      </w:r>
    </w:p>
    <w:p w14:paraId="2E47A0A5" w14:textId="2632D19D" w:rsidR="00D30E64" w:rsidRPr="00802BA4" w:rsidRDefault="00CE4CDB" w:rsidP="00D30E64">
      <w:pPr>
        <w:pStyle w:val="ListParagraph"/>
        <w:numPr>
          <w:ilvl w:val="0"/>
          <w:numId w:val="7"/>
        </w:numPr>
        <w:jc w:val="both"/>
        <w:rPr>
          <w:rFonts w:ascii="Times New Roman" w:hAnsi="Times New Roman" w:cs="Times New Roman"/>
        </w:rPr>
      </w:pPr>
      <w:r w:rsidRPr="00802BA4">
        <w:rPr>
          <w:rFonts w:ascii="Times New Roman" w:hAnsi="Times New Roman" w:cs="Times New Roman"/>
        </w:rPr>
        <w:t xml:space="preserve">Information on measures to combat the spread of disinformation and voter intimidation, particularly </w:t>
      </w:r>
      <w:proofErr w:type="gramStart"/>
      <w:r w:rsidRPr="00802BA4">
        <w:rPr>
          <w:rFonts w:ascii="Times New Roman" w:hAnsi="Times New Roman" w:cs="Times New Roman"/>
        </w:rPr>
        <w:t>through the use of</w:t>
      </w:r>
      <w:proofErr w:type="gramEnd"/>
      <w:r w:rsidRPr="00802BA4">
        <w:rPr>
          <w:rFonts w:ascii="Times New Roman" w:hAnsi="Times New Roman" w:cs="Times New Roman"/>
        </w:rPr>
        <w:t xml:space="preserve"> digital technologies and platforms.</w:t>
      </w:r>
    </w:p>
    <w:p w14:paraId="31DB76E9" w14:textId="4B6DA27C" w:rsidR="00F33D22" w:rsidRPr="00802BA4" w:rsidRDefault="00F33D22" w:rsidP="00F33D22">
      <w:pPr>
        <w:jc w:val="center"/>
        <w:rPr>
          <w:rFonts w:ascii="Times New Roman" w:hAnsi="Times New Roman" w:cs="Times New Roman"/>
        </w:rPr>
      </w:pPr>
    </w:p>
    <w:p w14:paraId="30F4419D" w14:textId="77777777" w:rsidR="00DE5B04" w:rsidRPr="00802BA4" w:rsidRDefault="00DE5B04" w:rsidP="00906883">
      <w:pPr>
        <w:jc w:val="both"/>
        <w:rPr>
          <w:rFonts w:ascii="Times New Roman" w:hAnsi="Times New Roman" w:cs="Times New Roman"/>
          <w:b/>
          <w:bCs/>
        </w:rPr>
      </w:pPr>
    </w:p>
    <w:p w14:paraId="62203DAF" w14:textId="0DE7BA3C" w:rsidR="00DE5B04" w:rsidRPr="00802BA4" w:rsidRDefault="00DE5B04" w:rsidP="00906883">
      <w:pPr>
        <w:jc w:val="both"/>
        <w:rPr>
          <w:rFonts w:ascii="Times New Roman" w:hAnsi="Times New Roman" w:cs="Times New Roman"/>
          <w:b/>
          <w:bCs/>
        </w:rPr>
      </w:pPr>
      <w:r w:rsidRPr="00802BA4">
        <w:rPr>
          <w:rFonts w:ascii="Times New Roman" w:hAnsi="Times New Roman" w:cs="Times New Roman"/>
          <w:b/>
          <w:bCs/>
        </w:rPr>
        <w:t xml:space="preserve">Article 5 – Failure to eliminate racial discrimination </w:t>
      </w:r>
      <w:proofErr w:type="gramStart"/>
      <w:r w:rsidRPr="00802BA4">
        <w:rPr>
          <w:rFonts w:ascii="Times New Roman" w:hAnsi="Times New Roman" w:cs="Times New Roman"/>
          <w:b/>
          <w:bCs/>
        </w:rPr>
        <w:t>with regard to</w:t>
      </w:r>
      <w:proofErr w:type="gramEnd"/>
      <w:r w:rsidRPr="00802BA4">
        <w:rPr>
          <w:rFonts w:ascii="Times New Roman" w:hAnsi="Times New Roman" w:cs="Times New Roman"/>
          <w:b/>
          <w:bCs/>
        </w:rPr>
        <w:t xml:space="preserve"> the right to equal treatment before tribunals and other organs administering justice</w:t>
      </w:r>
    </w:p>
    <w:p w14:paraId="0DE05269" w14:textId="71C64BFA" w:rsidR="00DE5B04" w:rsidRPr="00802BA4" w:rsidRDefault="00DE5B04" w:rsidP="00906883">
      <w:pPr>
        <w:jc w:val="both"/>
        <w:rPr>
          <w:rFonts w:ascii="Times New Roman" w:hAnsi="Times New Roman" w:cs="Times New Roman"/>
          <w:b/>
          <w:bCs/>
        </w:rPr>
      </w:pPr>
    </w:p>
    <w:p w14:paraId="6B4EC100" w14:textId="77777777" w:rsidR="00EC0055" w:rsidRPr="00802BA4" w:rsidRDefault="00DE5B04" w:rsidP="00906883">
      <w:pPr>
        <w:jc w:val="both"/>
        <w:rPr>
          <w:rFonts w:ascii="Times New Roman" w:hAnsi="Times New Roman" w:cs="Times New Roman"/>
        </w:rPr>
      </w:pPr>
      <w:r w:rsidRPr="00802BA4">
        <w:rPr>
          <w:rFonts w:ascii="Times New Roman" w:hAnsi="Times New Roman" w:cs="Times New Roman"/>
        </w:rPr>
        <w:t xml:space="preserve">The Committee has frequently inquired about racially disparate mass incarceration in the US. As the crisis of mass incarceration escalated over the past several decades, it left in its wake many long-term consequences that linger long after the sentence of incarceration has been served. </w:t>
      </w:r>
      <w:r w:rsidR="00EC0055" w:rsidRPr="00802BA4">
        <w:rPr>
          <w:rFonts w:ascii="Times New Roman" w:hAnsi="Times New Roman" w:cs="Times New Roman"/>
        </w:rPr>
        <w:t xml:space="preserve">These </w:t>
      </w:r>
      <w:r w:rsidR="00EC0055" w:rsidRPr="00802BA4">
        <w:rPr>
          <w:rFonts w:ascii="Times New Roman" w:hAnsi="Times New Roman" w:cs="Times New Roman"/>
        </w:rPr>
        <w:lastRenderedPageBreak/>
        <w:t>consequences have devastating impacts, not only on formerly incarcerated individuals themselves, but on their children, other family members, and communities.</w:t>
      </w:r>
    </w:p>
    <w:p w14:paraId="3E9C429B" w14:textId="77777777" w:rsidR="00EC0055" w:rsidRPr="00802BA4" w:rsidRDefault="00EC0055" w:rsidP="00906883">
      <w:pPr>
        <w:jc w:val="both"/>
        <w:rPr>
          <w:rFonts w:ascii="Times New Roman" w:hAnsi="Times New Roman" w:cs="Times New Roman"/>
        </w:rPr>
      </w:pPr>
    </w:p>
    <w:p w14:paraId="1343144B" w14:textId="5F86C738" w:rsidR="00EC0055" w:rsidRPr="00802BA4" w:rsidRDefault="00EC0055" w:rsidP="00906883">
      <w:pPr>
        <w:jc w:val="both"/>
        <w:rPr>
          <w:rFonts w:ascii="Times New Roman" w:hAnsi="Times New Roman" w:cs="Times New Roman"/>
        </w:rPr>
      </w:pPr>
      <w:r w:rsidRPr="00802BA4">
        <w:rPr>
          <w:rFonts w:ascii="Times New Roman" w:hAnsi="Times New Roman" w:cs="Times New Roman"/>
        </w:rPr>
        <w:t>Black people</w:t>
      </w:r>
      <w:r w:rsidR="00E029F8" w:rsidRPr="00802BA4">
        <w:rPr>
          <w:rFonts w:ascii="Times New Roman" w:hAnsi="Times New Roman" w:cs="Times New Roman"/>
        </w:rPr>
        <w:t xml:space="preserve"> are disproportionately represented in US prisons, often making up half or more of a prison population despite being a quarter or less of the jurisdiction’s population. </w:t>
      </w:r>
      <w:r w:rsidRPr="00802BA4">
        <w:rPr>
          <w:rFonts w:ascii="Times New Roman" w:hAnsi="Times New Roman" w:cs="Times New Roman"/>
        </w:rPr>
        <w:t xml:space="preserve">Children who experience parental incarceration are </w:t>
      </w:r>
      <w:r w:rsidR="00E029F8" w:rsidRPr="00802BA4">
        <w:rPr>
          <w:rFonts w:ascii="Times New Roman" w:hAnsi="Times New Roman" w:cs="Times New Roman"/>
        </w:rPr>
        <w:t xml:space="preserve">also </w:t>
      </w:r>
      <w:r w:rsidRPr="00802BA4">
        <w:rPr>
          <w:rFonts w:ascii="Times New Roman" w:hAnsi="Times New Roman" w:cs="Times New Roman"/>
        </w:rPr>
        <w:t>disproportionately Black – more than 11% of Black children have had at least one incarcerated parent, as compared with just over 1% of their white peers.</w:t>
      </w:r>
      <w:r w:rsidR="007A5582" w:rsidRPr="003232EA">
        <w:rPr>
          <w:rStyle w:val="FootnoteReference"/>
          <w:rFonts w:ascii="Times New Roman" w:hAnsi="Times New Roman" w:cs="Times New Roman"/>
        </w:rPr>
        <w:footnoteReference w:id="25"/>
      </w:r>
      <w:r w:rsidRPr="00802BA4">
        <w:rPr>
          <w:rFonts w:ascii="Times New Roman" w:hAnsi="Times New Roman" w:cs="Times New Roman"/>
        </w:rPr>
        <w:t xml:space="preserve"> </w:t>
      </w:r>
      <w:r w:rsidR="00E029F8" w:rsidRPr="00802BA4">
        <w:rPr>
          <w:rFonts w:ascii="Times New Roman" w:hAnsi="Times New Roman" w:cs="Times New Roman"/>
        </w:rPr>
        <w:t>They suffer many long-term consequences, including a higher risk of being placed in foster care,</w:t>
      </w:r>
      <w:r w:rsidR="007A5582" w:rsidRPr="003232EA">
        <w:rPr>
          <w:rStyle w:val="FootnoteReference"/>
          <w:rFonts w:ascii="Times New Roman" w:hAnsi="Times New Roman" w:cs="Times New Roman"/>
        </w:rPr>
        <w:footnoteReference w:id="26"/>
      </w:r>
      <w:r w:rsidR="00E029F8" w:rsidRPr="00802BA4">
        <w:rPr>
          <w:rFonts w:ascii="Times New Roman" w:hAnsi="Times New Roman" w:cs="Times New Roman"/>
        </w:rPr>
        <w:t xml:space="preserve"> difficulties in school that can end up in suspension or expulsion, and a lifelong higher risk of mental</w:t>
      </w:r>
      <w:r w:rsidR="007A5582" w:rsidRPr="003232EA">
        <w:rPr>
          <w:rStyle w:val="FootnoteReference"/>
          <w:rFonts w:ascii="Times New Roman" w:hAnsi="Times New Roman" w:cs="Times New Roman"/>
        </w:rPr>
        <w:footnoteReference w:id="27"/>
      </w:r>
      <w:r w:rsidR="00E029F8" w:rsidRPr="00802BA4">
        <w:rPr>
          <w:rFonts w:ascii="Times New Roman" w:hAnsi="Times New Roman" w:cs="Times New Roman"/>
        </w:rPr>
        <w:t xml:space="preserve"> and physical illness.</w:t>
      </w:r>
      <w:r w:rsidR="007A5582" w:rsidRPr="003232EA">
        <w:rPr>
          <w:rStyle w:val="FootnoteReference"/>
          <w:rFonts w:ascii="Times New Roman" w:hAnsi="Times New Roman" w:cs="Times New Roman"/>
        </w:rPr>
        <w:footnoteReference w:id="28"/>
      </w:r>
      <w:r w:rsidR="00E029F8" w:rsidRPr="00802BA4">
        <w:rPr>
          <w:rFonts w:ascii="Times New Roman" w:hAnsi="Times New Roman" w:cs="Times New Roman"/>
        </w:rPr>
        <w:t xml:space="preserve"> </w:t>
      </w:r>
    </w:p>
    <w:p w14:paraId="54F24588" w14:textId="6D6265CB" w:rsidR="00E029F8" w:rsidRPr="00802BA4" w:rsidRDefault="00E029F8" w:rsidP="00906883">
      <w:pPr>
        <w:jc w:val="both"/>
        <w:rPr>
          <w:rFonts w:ascii="Times New Roman" w:hAnsi="Times New Roman" w:cs="Times New Roman"/>
        </w:rPr>
      </w:pPr>
    </w:p>
    <w:p w14:paraId="03D1F171" w14:textId="3BE69D11" w:rsidR="00802BA4" w:rsidRPr="00802BA4" w:rsidRDefault="00E029F8" w:rsidP="00802BA4">
      <w:pPr>
        <w:jc w:val="both"/>
        <w:rPr>
          <w:rFonts w:ascii="Times New Roman" w:hAnsi="Times New Roman" w:cs="Times New Roman"/>
        </w:rPr>
      </w:pPr>
      <w:r w:rsidRPr="00802BA4">
        <w:rPr>
          <w:rFonts w:ascii="Times New Roman" w:hAnsi="Times New Roman" w:cs="Times New Roman"/>
        </w:rPr>
        <w:t xml:space="preserve">The financial consequences of incarceration are also enormous and long-lasting. </w:t>
      </w:r>
      <w:r w:rsidR="00802BA4" w:rsidRPr="00802BA4">
        <w:rPr>
          <w:rFonts w:ascii="Times New Roman" w:hAnsi="Times New Roman" w:cs="Times New Roman"/>
        </w:rPr>
        <w:t>Almost half of incarcerated parents were the breadwinners for their families,</w:t>
      </w:r>
      <w:r w:rsidR="00802BA4" w:rsidRPr="00802BA4">
        <w:rPr>
          <w:rStyle w:val="FootnoteReference"/>
          <w:rFonts w:ascii="Times New Roman" w:hAnsi="Times New Roman" w:cs="Times New Roman"/>
        </w:rPr>
        <w:footnoteReference w:id="29"/>
      </w:r>
      <w:r w:rsidR="00802BA4" w:rsidRPr="00802BA4">
        <w:rPr>
          <w:rFonts w:ascii="Times New Roman" w:hAnsi="Times New Roman" w:cs="Times New Roman"/>
        </w:rPr>
        <w:t xml:space="preserve"> and nearly half lived with their children prior to incarceration, leaving children much more likely to become impoverished and even homeless. Black children of incarcerated fathers are especially at risk of homelessness.</w:t>
      </w:r>
      <w:r w:rsidR="00802BA4" w:rsidRPr="00802BA4">
        <w:rPr>
          <w:rStyle w:val="FootnoteReference"/>
          <w:rFonts w:ascii="Times New Roman" w:hAnsi="Times New Roman" w:cs="Times New Roman"/>
        </w:rPr>
        <w:footnoteReference w:id="30"/>
      </w:r>
      <w:r w:rsidR="00802BA4" w:rsidRPr="00802BA4">
        <w:rPr>
          <w:rFonts w:ascii="Times New Roman" w:hAnsi="Times New Roman" w:cs="Times New Roman"/>
        </w:rPr>
        <w:t xml:space="preserve"> The non-incarcerated parent frequently experiences problems obtaining childcare, which inhibits their ability to work, and they often report being unable to pay for basic needs such as food, rent, utilities, and medical care.</w:t>
      </w:r>
      <w:r w:rsidR="00802BA4" w:rsidRPr="00802BA4">
        <w:rPr>
          <w:rStyle w:val="FootnoteReference"/>
          <w:rFonts w:ascii="Times New Roman" w:hAnsi="Times New Roman" w:cs="Times New Roman"/>
        </w:rPr>
        <w:footnoteReference w:id="31"/>
      </w:r>
      <w:r w:rsidR="00802BA4" w:rsidRPr="00802BA4">
        <w:rPr>
          <w:rFonts w:ascii="Times New Roman" w:hAnsi="Times New Roman" w:cs="Times New Roman"/>
        </w:rPr>
        <w:t xml:space="preserve"> T</w:t>
      </w:r>
      <w:r w:rsidR="00802BA4" w:rsidRPr="00802BA4">
        <w:rPr>
          <w:rFonts w:ascii="Times New Roman" w:hAnsi="Times New Roman" w:cs="Times New Roman"/>
        </w:rPr>
        <w:t>he expenses associated with incarceration are a tremendous burden. Traveling long distances to visit an incarcerated parent means costs for transportation and lodging. Charges for telephone communications, which must be paid by the family, are exorbitant. The correctional telecommunications industry collects $1.5 billion annually from prisoner phone calls, with the average cost of a 15 minute call at $5.74.</w:t>
      </w:r>
      <w:r w:rsidR="00802BA4" w:rsidRPr="00802BA4">
        <w:rPr>
          <w:rStyle w:val="FootnoteReference"/>
          <w:rFonts w:ascii="Times New Roman" w:hAnsi="Times New Roman" w:cs="Times New Roman"/>
        </w:rPr>
        <w:footnoteReference w:id="32"/>
      </w:r>
      <w:r w:rsidR="00802BA4" w:rsidRPr="00802BA4">
        <w:rPr>
          <w:rFonts w:ascii="Times New Roman" w:hAnsi="Times New Roman" w:cs="Times New Roman"/>
        </w:rPr>
        <w:t xml:space="preserve"> In 2017, for example, </w:t>
      </w:r>
      <w:r w:rsidR="00802BA4" w:rsidRPr="00802BA4">
        <w:rPr>
          <w:rFonts w:ascii="Times New Roman" w:hAnsi="Times New Roman" w:cs="Times New Roman"/>
        </w:rPr>
        <w:t xml:space="preserve">families spent </w:t>
      </w:r>
      <w:r w:rsidR="00802BA4" w:rsidRPr="00802BA4">
        <w:rPr>
          <w:rFonts w:ascii="Times New Roman" w:hAnsi="Times New Roman" w:cs="Times New Roman"/>
        </w:rPr>
        <w:t xml:space="preserve">an estimated </w:t>
      </w:r>
      <w:r w:rsidR="00802BA4" w:rsidRPr="00802BA4">
        <w:rPr>
          <w:rFonts w:ascii="Times New Roman" w:hAnsi="Times New Roman" w:cs="Times New Roman"/>
        </w:rPr>
        <w:t>$2.9 billion on prison phone accounts and commissary charges for purchases such as hygiene items, pens and paper, and food.</w:t>
      </w:r>
      <w:r w:rsidR="00802BA4" w:rsidRPr="00802BA4">
        <w:rPr>
          <w:rStyle w:val="FootnoteReference"/>
          <w:rFonts w:ascii="Times New Roman" w:hAnsi="Times New Roman" w:cs="Times New Roman"/>
        </w:rPr>
        <w:footnoteReference w:id="33"/>
      </w:r>
      <w:r w:rsidR="00802BA4" w:rsidRPr="00802BA4">
        <w:rPr>
          <w:rFonts w:ascii="Times New Roman" w:hAnsi="Times New Roman" w:cs="Times New Roman"/>
        </w:rPr>
        <w:t xml:space="preserve"> </w:t>
      </w:r>
    </w:p>
    <w:p w14:paraId="35B7592B" w14:textId="6FE33F4B" w:rsidR="00802BA4" w:rsidRPr="00802BA4" w:rsidRDefault="00802BA4" w:rsidP="00802BA4">
      <w:pPr>
        <w:jc w:val="both"/>
        <w:rPr>
          <w:rFonts w:ascii="Times New Roman" w:hAnsi="Times New Roman" w:cs="Times New Roman"/>
        </w:rPr>
      </w:pPr>
    </w:p>
    <w:p w14:paraId="24EBAA64" w14:textId="36942F6B" w:rsidR="00214DFA" w:rsidRPr="00A4448B" w:rsidRDefault="00802BA4" w:rsidP="00906883">
      <w:pPr>
        <w:jc w:val="both"/>
        <w:rPr>
          <w:rFonts w:ascii="Times New Roman" w:hAnsi="Times New Roman" w:cs="Times New Roman"/>
        </w:rPr>
      </w:pPr>
      <w:r w:rsidRPr="00802BA4">
        <w:rPr>
          <w:rFonts w:ascii="Times New Roman" w:hAnsi="Times New Roman" w:cs="Times New Roman"/>
        </w:rPr>
        <w:t>More than half of formerly incarcerated people are unable to find stable employment within the first year after release.</w:t>
      </w:r>
      <w:r w:rsidRPr="00802BA4">
        <w:rPr>
          <w:rStyle w:val="FootnoteReference"/>
          <w:rFonts w:ascii="Times New Roman" w:hAnsi="Times New Roman" w:cs="Times New Roman"/>
        </w:rPr>
        <w:footnoteReference w:id="34"/>
      </w:r>
      <w:r w:rsidRPr="00802BA4">
        <w:rPr>
          <w:rFonts w:ascii="Times New Roman" w:hAnsi="Times New Roman" w:cs="Times New Roman"/>
        </w:rPr>
        <w:t xml:space="preserve"> Those that are employed earned a median income of just $10,000 per year.</w:t>
      </w:r>
      <w:r w:rsidRPr="00802BA4">
        <w:rPr>
          <w:rStyle w:val="FootnoteReference"/>
          <w:rFonts w:ascii="Times New Roman" w:hAnsi="Times New Roman" w:cs="Times New Roman"/>
        </w:rPr>
        <w:footnoteReference w:id="35"/>
      </w:r>
      <w:r w:rsidRPr="00802BA4">
        <w:rPr>
          <w:rFonts w:ascii="Times New Roman" w:hAnsi="Times New Roman" w:cs="Times New Roman"/>
        </w:rPr>
        <w:t xml:space="preserve"> </w:t>
      </w:r>
      <w:r w:rsidRPr="00802BA4">
        <w:rPr>
          <w:rFonts w:ascii="Times New Roman" w:hAnsi="Times New Roman" w:cs="Times New Roman"/>
        </w:rPr>
        <w:t>More than half of formerly incarcerated people are unable to find stable employment within the first year after release.</w:t>
      </w:r>
      <w:r w:rsidRPr="00802BA4">
        <w:rPr>
          <w:rStyle w:val="FootnoteReference"/>
          <w:rFonts w:ascii="Times New Roman" w:hAnsi="Times New Roman" w:cs="Times New Roman"/>
        </w:rPr>
        <w:footnoteReference w:id="36"/>
      </w:r>
      <w:r w:rsidRPr="00802BA4">
        <w:rPr>
          <w:rFonts w:ascii="Times New Roman" w:hAnsi="Times New Roman" w:cs="Times New Roman"/>
        </w:rPr>
        <w:t xml:space="preserve"> Those that are employed earned a median income of just $10,000 per year.</w:t>
      </w:r>
      <w:r w:rsidRPr="00802BA4">
        <w:rPr>
          <w:rStyle w:val="FootnoteReference"/>
          <w:rFonts w:ascii="Times New Roman" w:hAnsi="Times New Roman" w:cs="Times New Roman"/>
        </w:rPr>
        <w:footnoteReference w:id="37"/>
      </w:r>
      <w:r w:rsidRPr="00802BA4">
        <w:rPr>
          <w:rFonts w:ascii="Times New Roman" w:hAnsi="Times New Roman" w:cs="Times New Roman"/>
        </w:rPr>
        <w:t xml:space="preserve"> </w:t>
      </w:r>
      <w:r w:rsidRPr="00802BA4">
        <w:rPr>
          <w:rFonts w:ascii="Times New Roman" w:hAnsi="Times New Roman" w:cs="Times New Roman"/>
        </w:rPr>
        <w:t>Lingering court debt also places a huge financial strain on the formerly incarcerated parent. One report found that the average family paid $13,000 in fines and fees.</w:t>
      </w:r>
      <w:r w:rsidRPr="00802BA4">
        <w:rPr>
          <w:rStyle w:val="FootnoteReference"/>
          <w:rFonts w:ascii="Times New Roman" w:hAnsi="Times New Roman" w:cs="Times New Roman"/>
        </w:rPr>
        <w:footnoteReference w:id="38"/>
      </w:r>
    </w:p>
    <w:p w14:paraId="4921C524" w14:textId="6472D895" w:rsidR="00291D70" w:rsidRDefault="007A5582" w:rsidP="00906883">
      <w:pPr>
        <w:jc w:val="both"/>
        <w:rPr>
          <w:rFonts w:ascii="Times New Roman" w:hAnsi="Times New Roman" w:cs="Times New Roman"/>
        </w:rPr>
      </w:pPr>
      <w:r>
        <w:rPr>
          <w:rFonts w:ascii="Times New Roman" w:hAnsi="Times New Roman" w:cs="Times New Roman"/>
          <w:u w:val="single"/>
        </w:rPr>
        <w:lastRenderedPageBreak/>
        <w:t>Suggested inquiries</w:t>
      </w:r>
      <w:r>
        <w:rPr>
          <w:rFonts w:ascii="Times New Roman" w:hAnsi="Times New Roman" w:cs="Times New Roman"/>
        </w:rPr>
        <w:t>:</w:t>
      </w:r>
    </w:p>
    <w:p w14:paraId="2D82AA6B" w14:textId="3042233B" w:rsidR="007A5582" w:rsidRDefault="00DD0CFB" w:rsidP="007A5582">
      <w:pPr>
        <w:pStyle w:val="ListParagraph"/>
        <w:numPr>
          <w:ilvl w:val="0"/>
          <w:numId w:val="10"/>
        </w:numPr>
        <w:jc w:val="both"/>
        <w:rPr>
          <w:rFonts w:ascii="Times New Roman" w:hAnsi="Times New Roman" w:cs="Times New Roman"/>
        </w:rPr>
      </w:pPr>
      <w:r>
        <w:rPr>
          <w:rFonts w:ascii="Times New Roman" w:hAnsi="Times New Roman" w:cs="Times New Roman"/>
        </w:rPr>
        <w:t>Measures taken to address the racial disparities in US prison populations.</w:t>
      </w:r>
    </w:p>
    <w:p w14:paraId="3FFC5D22" w14:textId="62AB202C" w:rsidR="00DD0CFB" w:rsidRDefault="00DD0CFB" w:rsidP="007A5582">
      <w:pPr>
        <w:pStyle w:val="ListParagraph"/>
        <w:numPr>
          <w:ilvl w:val="0"/>
          <w:numId w:val="10"/>
        </w:numPr>
        <w:jc w:val="both"/>
        <w:rPr>
          <w:rFonts w:ascii="Times New Roman" w:hAnsi="Times New Roman" w:cs="Times New Roman"/>
        </w:rPr>
      </w:pPr>
      <w:r>
        <w:rPr>
          <w:rFonts w:ascii="Times New Roman" w:hAnsi="Times New Roman" w:cs="Times New Roman"/>
        </w:rPr>
        <w:t>Data, disaggregated by race and age, and by jurisdiction, regarding children experiencing parental incarceration.</w:t>
      </w:r>
    </w:p>
    <w:p w14:paraId="59FE321E" w14:textId="503DC5D2" w:rsidR="007812F1" w:rsidRDefault="007812F1" w:rsidP="007A5582">
      <w:pPr>
        <w:pStyle w:val="ListParagraph"/>
        <w:numPr>
          <w:ilvl w:val="0"/>
          <w:numId w:val="10"/>
        </w:numPr>
        <w:jc w:val="both"/>
        <w:rPr>
          <w:rFonts w:ascii="Times New Roman" w:hAnsi="Times New Roman" w:cs="Times New Roman"/>
        </w:rPr>
      </w:pPr>
      <w:r>
        <w:rPr>
          <w:rFonts w:ascii="Times New Roman" w:hAnsi="Times New Roman" w:cs="Times New Roman"/>
        </w:rPr>
        <w:t xml:space="preserve">Measures taken to </w:t>
      </w:r>
      <w:proofErr w:type="gramStart"/>
      <w:r>
        <w:rPr>
          <w:rFonts w:ascii="Times New Roman" w:hAnsi="Times New Roman" w:cs="Times New Roman"/>
        </w:rPr>
        <w:t>provide assistance to</w:t>
      </w:r>
      <w:proofErr w:type="gramEnd"/>
      <w:r>
        <w:rPr>
          <w:rFonts w:ascii="Times New Roman" w:hAnsi="Times New Roman" w:cs="Times New Roman"/>
        </w:rPr>
        <w:t xml:space="preserve"> children of incarcerated individuals.</w:t>
      </w:r>
    </w:p>
    <w:p w14:paraId="30C6E073" w14:textId="1AA3EF66" w:rsidR="00DD0CFB" w:rsidRDefault="00DD0CFB" w:rsidP="007A5582">
      <w:pPr>
        <w:pStyle w:val="ListParagraph"/>
        <w:numPr>
          <w:ilvl w:val="0"/>
          <w:numId w:val="10"/>
        </w:numPr>
        <w:jc w:val="both"/>
        <w:rPr>
          <w:rFonts w:ascii="Times New Roman" w:hAnsi="Times New Roman" w:cs="Times New Roman"/>
        </w:rPr>
      </w:pPr>
      <w:r>
        <w:rPr>
          <w:rFonts w:ascii="Times New Roman" w:hAnsi="Times New Roman" w:cs="Times New Roman"/>
        </w:rPr>
        <w:t>Recent developments and additional measures to address the collateral consequences of the costs of incarceration and court-related debt.</w:t>
      </w:r>
    </w:p>
    <w:p w14:paraId="1E23D47A" w14:textId="395DE872" w:rsidR="00DD0CFB" w:rsidRPr="007A5582" w:rsidRDefault="007812F1" w:rsidP="007A5582">
      <w:pPr>
        <w:pStyle w:val="ListParagraph"/>
        <w:numPr>
          <w:ilvl w:val="0"/>
          <w:numId w:val="10"/>
        </w:numPr>
        <w:jc w:val="both"/>
        <w:rPr>
          <w:rFonts w:ascii="Times New Roman" w:hAnsi="Times New Roman" w:cs="Times New Roman"/>
        </w:rPr>
      </w:pPr>
      <w:r>
        <w:rPr>
          <w:rFonts w:ascii="Times New Roman" w:hAnsi="Times New Roman" w:cs="Times New Roman"/>
        </w:rPr>
        <w:t>Information on efforts to remove obstacles to employment and housing for formerly incarcerated individuals.</w:t>
      </w:r>
    </w:p>
    <w:p w14:paraId="3452E5A7" w14:textId="0160300E" w:rsidR="0077131D" w:rsidRPr="00802BA4" w:rsidRDefault="00696B13" w:rsidP="00906883">
      <w:pPr>
        <w:jc w:val="both"/>
        <w:rPr>
          <w:rFonts w:ascii="Times New Roman" w:hAnsi="Times New Roman" w:cs="Times New Roman"/>
          <w:b/>
          <w:bCs/>
        </w:rPr>
      </w:pPr>
      <w:r w:rsidRPr="00802BA4">
        <w:rPr>
          <w:rFonts w:ascii="Times New Roman" w:hAnsi="Times New Roman" w:cs="Times New Roman"/>
          <w:b/>
          <w:bCs/>
        </w:rPr>
        <w:br/>
      </w:r>
    </w:p>
    <w:p w14:paraId="530F78BE" w14:textId="4E19FA8F" w:rsidR="00F33D22" w:rsidRPr="00802BA4" w:rsidRDefault="00F33D22" w:rsidP="0077131D">
      <w:pPr>
        <w:rPr>
          <w:rFonts w:ascii="Times New Roman" w:hAnsi="Times New Roman" w:cs="Times New Roman"/>
          <w:b/>
          <w:bCs/>
        </w:rPr>
      </w:pPr>
      <w:r w:rsidRPr="00802BA4">
        <w:rPr>
          <w:rFonts w:ascii="Times New Roman" w:hAnsi="Times New Roman" w:cs="Times New Roman"/>
          <w:b/>
          <w:bCs/>
        </w:rPr>
        <w:t>Article 7 – Failure to undertake effective measures to combat racial prejudice and to promote</w:t>
      </w:r>
      <w:r w:rsidR="00906883" w:rsidRPr="00802BA4">
        <w:rPr>
          <w:rFonts w:ascii="Times New Roman" w:hAnsi="Times New Roman" w:cs="Times New Roman"/>
          <w:b/>
          <w:bCs/>
        </w:rPr>
        <w:t xml:space="preserve"> </w:t>
      </w:r>
      <w:r w:rsidRPr="00802BA4">
        <w:rPr>
          <w:rFonts w:ascii="Times New Roman" w:hAnsi="Times New Roman" w:cs="Times New Roman"/>
          <w:b/>
          <w:bCs/>
        </w:rPr>
        <w:t xml:space="preserve">understanding, </w:t>
      </w:r>
      <w:proofErr w:type="gramStart"/>
      <w:r w:rsidRPr="00802BA4">
        <w:rPr>
          <w:rFonts w:ascii="Times New Roman" w:hAnsi="Times New Roman" w:cs="Times New Roman"/>
          <w:b/>
          <w:bCs/>
        </w:rPr>
        <w:t>tolerance</w:t>
      </w:r>
      <w:proofErr w:type="gramEnd"/>
      <w:r w:rsidRPr="00802BA4">
        <w:rPr>
          <w:rFonts w:ascii="Times New Roman" w:hAnsi="Times New Roman" w:cs="Times New Roman"/>
          <w:b/>
          <w:bCs/>
        </w:rPr>
        <w:t xml:space="preserve"> and friendship among racial groups</w:t>
      </w:r>
    </w:p>
    <w:p w14:paraId="49FC1C8E" w14:textId="0A5B5F5E" w:rsidR="005147C3" w:rsidRPr="00802BA4" w:rsidRDefault="005147C3" w:rsidP="00F33D22">
      <w:pPr>
        <w:jc w:val="center"/>
        <w:rPr>
          <w:rFonts w:ascii="Times New Roman" w:hAnsi="Times New Roman" w:cs="Times New Roman"/>
        </w:rPr>
      </w:pPr>
    </w:p>
    <w:p w14:paraId="6E6645A7" w14:textId="1F5CE8A7" w:rsidR="00684ECE" w:rsidRPr="00802BA4" w:rsidRDefault="00684ECE" w:rsidP="00684ECE">
      <w:pPr>
        <w:jc w:val="both"/>
        <w:rPr>
          <w:rFonts w:ascii="Times New Roman" w:hAnsi="Times New Roman" w:cs="Times New Roman"/>
        </w:rPr>
      </w:pPr>
      <w:r w:rsidRPr="00802BA4">
        <w:rPr>
          <w:rFonts w:ascii="Times New Roman" w:hAnsi="Times New Roman" w:cs="Times New Roman"/>
        </w:rPr>
        <w:t>In its 2014 Concluding Observations, the Committee recommended that the US “adopt a national action plan to combat structural racism, and to ensure that school curricula, textbooks and teaching materials are informed by and address human rights themes and seek to promote understanding among racial and ethnic minority groups.”</w:t>
      </w:r>
      <w:r w:rsidRPr="00802BA4">
        <w:rPr>
          <w:rStyle w:val="FootnoteReference"/>
          <w:rFonts w:ascii="Times New Roman" w:hAnsi="Times New Roman" w:cs="Times New Roman"/>
        </w:rPr>
        <w:footnoteReference w:id="39"/>
      </w:r>
      <w:r w:rsidRPr="00802BA4">
        <w:rPr>
          <w:rFonts w:ascii="Times New Roman" w:hAnsi="Times New Roman" w:cs="Times New Roman"/>
        </w:rPr>
        <w:t xml:space="preserve"> Unfortunately, the US has taken a sharp turn away from this recommendation in the area of education over the past two years. </w:t>
      </w:r>
    </w:p>
    <w:p w14:paraId="4A561926" w14:textId="640FA669" w:rsidR="00684ECE" w:rsidRPr="00802BA4" w:rsidRDefault="00684ECE" w:rsidP="00684ECE">
      <w:pPr>
        <w:jc w:val="both"/>
        <w:rPr>
          <w:rFonts w:ascii="Times New Roman" w:hAnsi="Times New Roman" w:cs="Times New Roman"/>
        </w:rPr>
      </w:pPr>
    </w:p>
    <w:p w14:paraId="1AD69454" w14:textId="40B43D1F" w:rsidR="00684ECE" w:rsidRPr="00802BA4" w:rsidRDefault="00174E1E" w:rsidP="00684ECE">
      <w:pPr>
        <w:jc w:val="both"/>
        <w:rPr>
          <w:rFonts w:ascii="Times New Roman" w:eastAsia="Calibri" w:hAnsi="Times New Roman" w:cs="Times New Roman"/>
        </w:rPr>
      </w:pPr>
      <w:r w:rsidRPr="00802BA4">
        <w:rPr>
          <w:rFonts w:ascii="Times New Roman" w:eastAsia="Calibri" w:hAnsi="Times New Roman" w:cs="Times New Roman"/>
        </w:rPr>
        <w:t>C</w:t>
      </w:r>
      <w:r w:rsidR="00684ECE" w:rsidRPr="00802BA4">
        <w:rPr>
          <w:rFonts w:ascii="Times New Roman" w:eastAsia="Calibri" w:hAnsi="Times New Roman" w:cs="Times New Roman"/>
        </w:rPr>
        <w:t>onservative grou</w:t>
      </w:r>
      <w:r w:rsidR="000A6BFC" w:rsidRPr="00802BA4">
        <w:rPr>
          <w:rFonts w:ascii="Times New Roman" w:eastAsia="Calibri" w:hAnsi="Times New Roman" w:cs="Times New Roman"/>
        </w:rPr>
        <w:t xml:space="preserve">ps </w:t>
      </w:r>
      <w:r w:rsidRPr="00802BA4">
        <w:rPr>
          <w:rFonts w:ascii="Times New Roman" w:eastAsia="Calibri" w:hAnsi="Times New Roman" w:cs="Times New Roman"/>
        </w:rPr>
        <w:t xml:space="preserve">and politicians </w:t>
      </w:r>
      <w:r w:rsidR="00D156B9" w:rsidRPr="00802BA4">
        <w:rPr>
          <w:rFonts w:ascii="Times New Roman" w:eastAsia="Calibri" w:hAnsi="Times New Roman" w:cs="Times New Roman"/>
        </w:rPr>
        <w:t>c</w:t>
      </w:r>
      <w:r w:rsidR="00684ECE" w:rsidRPr="00802BA4">
        <w:rPr>
          <w:rFonts w:ascii="Times New Roman" w:eastAsia="Calibri" w:hAnsi="Times New Roman" w:cs="Times New Roman"/>
        </w:rPr>
        <w:t>haracterize such education as unpatriotic, claim it serves to make white students feel ashamed or guilty about their racial identity</w:t>
      </w:r>
      <w:r w:rsidRPr="00802BA4">
        <w:rPr>
          <w:rFonts w:ascii="Times New Roman" w:eastAsia="Calibri" w:hAnsi="Times New Roman" w:cs="Times New Roman"/>
        </w:rPr>
        <w:t>, and</w:t>
      </w:r>
      <w:r w:rsidR="00684ECE" w:rsidRPr="00802BA4">
        <w:rPr>
          <w:rFonts w:ascii="Times New Roman" w:eastAsia="Calibri" w:hAnsi="Times New Roman" w:cs="Times New Roman"/>
        </w:rPr>
        <w:t xml:space="preserve"> </w:t>
      </w:r>
      <w:r w:rsidR="00B567A8" w:rsidRPr="00802BA4">
        <w:rPr>
          <w:rFonts w:ascii="Times New Roman" w:eastAsia="Calibri" w:hAnsi="Times New Roman" w:cs="Times New Roman"/>
        </w:rPr>
        <w:t>are</w:t>
      </w:r>
      <w:r w:rsidR="00684ECE" w:rsidRPr="00802BA4">
        <w:rPr>
          <w:rFonts w:ascii="Times New Roman" w:eastAsia="Calibri" w:hAnsi="Times New Roman" w:cs="Times New Roman"/>
        </w:rPr>
        <w:t xml:space="preserve"> taking steps to prohibit teaching of accurate historical accounts of the role of race and of Black Americans in US history, some even going so far as to ban books touching on matters of race.</w:t>
      </w:r>
      <w:r w:rsidR="00684ECE" w:rsidRPr="00802BA4">
        <w:rPr>
          <w:rStyle w:val="FootnoteReference"/>
          <w:rFonts w:ascii="Times New Roman" w:eastAsia="Calibri" w:hAnsi="Times New Roman" w:cs="Times New Roman"/>
        </w:rPr>
        <w:footnoteReference w:id="40"/>
      </w:r>
      <w:r w:rsidR="00684ECE" w:rsidRPr="00802BA4">
        <w:rPr>
          <w:rFonts w:ascii="Times New Roman" w:eastAsia="Calibri" w:hAnsi="Times New Roman" w:cs="Times New Roman"/>
        </w:rPr>
        <w:t xml:space="preserve"> </w:t>
      </w:r>
      <w:r w:rsidR="007F6231" w:rsidRPr="00802BA4">
        <w:rPr>
          <w:rFonts w:ascii="Times New Roman" w:eastAsia="Calibri" w:hAnsi="Times New Roman" w:cs="Times New Roman"/>
        </w:rPr>
        <w:t>N</w:t>
      </w:r>
      <w:r w:rsidR="00684ECE" w:rsidRPr="00802BA4">
        <w:rPr>
          <w:rFonts w:ascii="Times New Roman" w:eastAsia="Calibri" w:hAnsi="Times New Roman" w:cs="Times New Roman"/>
        </w:rPr>
        <w:t xml:space="preserve">ew state laws </w:t>
      </w:r>
      <w:r w:rsidR="007F6231" w:rsidRPr="00802BA4">
        <w:rPr>
          <w:rFonts w:ascii="Times New Roman" w:eastAsia="Calibri" w:hAnsi="Times New Roman" w:cs="Times New Roman"/>
        </w:rPr>
        <w:t xml:space="preserve">and </w:t>
      </w:r>
      <w:r w:rsidR="00684ECE" w:rsidRPr="00802BA4">
        <w:rPr>
          <w:rFonts w:ascii="Times New Roman" w:eastAsia="Calibri" w:hAnsi="Times New Roman" w:cs="Times New Roman"/>
        </w:rPr>
        <w:t>regulations prohibit instruction about unconscious bias, discrimination, privilege, and oppression.</w:t>
      </w:r>
      <w:r w:rsidR="00D156B9" w:rsidRPr="00802BA4">
        <w:rPr>
          <w:rFonts w:ascii="Times New Roman" w:eastAsia="Calibri" w:hAnsi="Times New Roman" w:cs="Times New Roman"/>
        </w:rPr>
        <w:t xml:space="preserve"> </w:t>
      </w:r>
      <w:r w:rsidR="00684ECE" w:rsidRPr="00802BA4">
        <w:rPr>
          <w:rFonts w:ascii="Times New Roman" w:eastAsia="Calibri" w:hAnsi="Times New Roman" w:cs="Times New Roman"/>
        </w:rPr>
        <w:t>Far-right politicians in the US House of Representatives have introduced legislation that would prohibit the Department of Education from funding proposed US history and civics education programs that reflect the diversity of the student body and create inclusive learning environments by, for example, “</w:t>
      </w:r>
      <w:proofErr w:type="spellStart"/>
      <w:r w:rsidR="00684ECE" w:rsidRPr="00802BA4">
        <w:rPr>
          <w:rFonts w:ascii="Times New Roman" w:eastAsia="Calibri" w:hAnsi="Times New Roman" w:cs="Times New Roman"/>
        </w:rPr>
        <w:t>tak</w:t>
      </w:r>
      <w:proofErr w:type="spellEnd"/>
      <w:r w:rsidR="00684ECE" w:rsidRPr="00802BA4">
        <w:rPr>
          <w:rFonts w:ascii="Times New Roman" w:eastAsia="Calibri" w:hAnsi="Times New Roman" w:cs="Times New Roman"/>
        </w:rPr>
        <w:t>[</w:t>
      </w:r>
      <w:proofErr w:type="spellStart"/>
      <w:r w:rsidR="00684ECE" w:rsidRPr="00802BA4">
        <w:rPr>
          <w:rFonts w:ascii="Times New Roman" w:eastAsia="Calibri" w:hAnsi="Times New Roman" w:cs="Times New Roman"/>
        </w:rPr>
        <w:t>ing</w:t>
      </w:r>
      <w:proofErr w:type="spellEnd"/>
      <w:r w:rsidR="00684ECE" w:rsidRPr="00802BA4">
        <w:rPr>
          <w:rFonts w:ascii="Times New Roman" w:eastAsia="Calibri" w:hAnsi="Times New Roman" w:cs="Times New Roman"/>
        </w:rPr>
        <w:t xml:space="preserve">] into account systemic marginalization, biases, inequities, and discriminatory policy and practice in American history.” </w:t>
      </w:r>
    </w:p>
    <w:p w14:paraId="4C63F289" w14:textId="61E41882" w:rsidR="00684ECE" w:rsidRPr="00802BA4" w:rsidRDefault="00684ECE" w:rsidP="00684ECE">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 xml:space="preserve"> </w:t>
      </w:r>
    </w:p>
    <w:p w14:paraId="315C4491" w14:textId="711FCE58" w:rsidR="00684ECE" w:rsidRPr="00802BA4" w:rsidRDefault="00684ECE" w:rsidP="00684ECE">
      <w:pPr>
        <w:pStyle w:val="BasicParagraph"/>
        <w:snapToGrid w:val="0"/>
        <w:spacing w:line="240" w:lineRule="auto"/>
        <w:jc w:val="both"/>
        <w:rPr>
          <w:rFonts w:ascii="Times New Roman" w:hAnsi="Times New Roman" w:cs="Times New Roman"/>
        </w:rPr>
      </w:pPr>
      <w:r w:rsidRPr="00802BA4">
        <w:rPr>
          <w:rFonts w:ascii="Times New Roman" w:hAnsi="Times New Roman" w:cs="Times New Roman"/>
        </w:rPr>
        <w:t>Th</w:t>
      </w:r>
      <w:r w:rsidR="00DC2A37" w:rsidRPr="00802BA4">
        <w:rPr>
          <w:rFonts w:ascii="Times New Roman" w:hAnsi="Times New Roman" w:cs="Times New Roman"/>
        </w:rPr>
        <w:t>ese</w:t>
      </w:r>
      <w:r w:rsidRPr="00802BA4">
        <w:rPr>
          <w:rFonts w:ascii="Times New Roman" w:hAnsi="Times New Roman" w:cs="Times New Roman"/>
        </w:rPr>
        <w:t xml:space="preserve"> concerted attack</w:t>
      </w:r>
      <w:r w:rsidR="00DC2A37" w:rsidRPr="00802BA4">
        <w:rPr>
          <w:rFonts w:ascii="Times New Roman" w:hAnsi="Times New Roman" w:cs="Times New Roman"/>
        </w:rPr>
        <w:t>s</w:t>
      </w:r>
      <w:r w:rsidRPr="00802BA4">
        <w:rPr>
          <w:rFonts w:ascii="Times New Roman" w:hAnsi="Times New Roman" w:cs="Times New Roman"/>
        </w:rPr>
        <w:t xml:space="preserve"> on</w:t>
      </w:r>
      <w:r w:rsidR="007F6231" w:rsidRPr="00802BA4">
        <w:rPr>
          <w:rFonts w:ascii="Times New Roman" w:hAnsi="Times New Roman" w:cs="Times New Roman"/>
        </w:rPr>
        <w:t xml:space="preserve"> </w:t>
      </w:r>
      <w:r w:rsidRPr="00802BA4">
        <w:rPr>
          <w:rFonts w:ascii="Times New Roman" w:hAnsi="Times New Roman" w:cs="Times New Roman"/>
        </w:rPr>
        <w:t>instruction about issues of racism and discrimination</w:t>
      </w:r>
      <w:r w:rsidR="00D156B9" w:rsidRPr="00802BA4">
        <w:rPr>
          <w:rFonts w:ascii="Times New Roman" w:hAnsi="Times New Roman" w:cs="Times New Roman"/>
        </w:rPr>
        <w:t xml:space="preserve"> </w:t>
      </w:r>
      <w:r w:rsidRPr="00802BA4">
        <w:rPr>
          <w:rFonts w:ascii="Times New Roman" w:hAnsi="Times New Roman" w:cs="Times New Roman"/>
        </w:rPr>
        <w:t>ha</w:t>
      </w:r>
      <w:r w:rsidR="00A85462" w:rsidRPr="00802BA4">
        <w:rPr>
          <w:rFonts w:ascii="Times New Roman" w:hAnsi="Times New Roman" w:cs="Times New Roman"/>
        </w:rPr>
        <w:t>ve</w:t>
      </w:r>
      <w:r w:rsidRPr="00802BA4">
        <w:rPr>
          <w:rFonts w:ascii="Times New Roman" w:hAnsi="Times New Roman" w:cs="Times New Roman"/>
        </w:rPr>
        <w:t xml:space="preserve"> increasingly led to intimidation, harassment, threats, and even violent assaults against students, </w:t>
      </w:r>
      <w:proofErr w:type="gramStart"/>
      <w:r w:rsidRPr="00802BA4">
        <w:rPr>
          <w:rFonts w:ascii="Times New Roman" w:hAnsi="Times New Roman" w:cs="Times New Roman"/>
        </w:rPr>
        <w:t>teachers</w:t>
      </w:r>
      <w:proofErr w:type="gramEnd"/>
      <w:r w:rsidRPr="00802BA4">
        <w:rPr>
          <w:rFonts w:ascii="Times New Roman" w:hAnsi="Times New Roman" w:cs="Times New Roman"/>
        </w:rPr>
        <w:t xml:space="preserve"> and school board members. Combined with </w:t>
      </w:r>
      <w:r w:rsidR="007F6231" w:rsidRPr="00802BA4">
        <w:rPr>
          <w:rFonts w:ascii="Times New Roman" w:hAnsi="Times New Roman" w:cs="Times New Roman"/>
        </w:rPr>
        <w:t>disputes</w:t>
      </w:r>
      <w:r w:rsidRPr="00802BA4">
        <w:rPr>
          <w:rFonts w:ascii="Times New Roman" w:hAnsi="Times New Roman" w:cs="Times New Roman"/>
        </w:rPr>
        <w:t xml:space="preserve"> related to COVID precautions, threats to people associated with schools have become so extreme that the National School Boards Association asked the Department of Justice to intervene. The Association’s letter, since removed from its website after aggressive backlash, “detailed more than twenty examples of violence, harassment </w:t>
      </w:r>
      <w:r w:rsidRPr="00802BA4">
        <w:rPr>
          <w:rFonts w:ascii="Times New Roman" w:hAnsi="Times New Roman" w:cs="Times New Roman"/>
        </w:rPr>
        <w:lastRenderedPageBreak/>
        <w:t>and intimidation.”</w:t>
      </w:r>
      <w:r w:rsidRPr="00802BA4">
        <w:rPr>
          <w:rStyle w:val="FootnoteReference"/>
          <w:rFonts w:ascii="Times New Roman" w:hAnsi="Times New Roman" w:cs="Times New Roman"/>
        </w:rPr>
        <w:footnoteReference w:id="41"/>
      </w:r>
      <w:r w:rsidRPr="00802BA4">
        <w:rPr>
          <w:rFonts w:ascii="Times New Roman" w:hAnsi="Times New Roman" w:cs="Times New Roman"/>
        </w:rPr>
        <w:t xml:space="preserve"> As a result, the Federal Bureau of Investigation is now tracking threats against educators.</w:t>
      </w:r>
      <w:r w:rsidRPr="00802BA4">
        <w:rPr>
          <w:rStyle w:val="FootnoteReference"/>
          <w:rFonts w:ascii="Times New Roman" w:hAnsi="Times New Roman" w:cs="Times New Roman"/>
        </w:rPr>
        <w:footnoteReference w:id="42"/>
      </w:r>
      <w:r w:rsidRPr="00802BA4">
        <w:rPr>
          <w:rFonts w:ascii="Times New Roman" w:hAnsi="Times New Roman" w:cs="Times New Roman"/>
        </w:rPr>
        <w:t xml:space="preserve"> </w:t>
      </w:r>
    </w:p>
    <w:p w14:paraId="60CD7DC4" w14:textId="77777777" w:rsidR="00214DFA" w:rsidRDefault="00214DFA" w:rsidP="00684ECE">
      <w:pPr>
        <w:pStyle w:val="BasicParagraph"/>
        <w:snapToGrid w:val="0"/>
        <w:spacing w:line="240" w:lineRule="auto"/>
        <w:jc w:val="both"/>
        <w:rPr>
          <w:rFonts w:ascii="Times New Roman" w:hAnsi="Times New Roman" w:cs="Times New Roman"/>
          <w:u w:val="single"/>
        </w:rPr>
      </w:pPr>
    </w:p>
    <w:p w14:paraId="5E3FA2A5" w14:textId="707F5ADB" w:rsidR="00D56499" w:rsidRPr="00214DFA" w:rsidRDefault="00D56499" w:rsidP="00684ECE">
      <w:pPr>
        <w:pStyle w:val="BasicParagraph"/>
        <w:snapToGrid w:val="0"/>
        <w:spacing w:line="240" w:lineRule="auto"/>
        <w:jc w:val="both"/>
        <w:rPr>
          <w:rFonts w:ascii="Times New Roman" w:hAnsi="Times New Roman" w:cs="Times New Roman"/>
          <w:u w:val="single"/>
        </w:rPr>
      </w:pPr>
      <w:r w:rsidRPr="00802BA4">
        <w:rPr>
          <w:rFonts w:ascii="Times New Roman" w:hAnsi="Times New Roman" w:cs="Times New Roman"/>
          <w:u w:val="single"/>
        </w:rPr>
        <w:t>Suggested inquiries</w:t>
      </w:r>
      <w:r w:rsidRPr="00802BA4">
        <w:rPr>
          <w:rFonts w:ascii="Times New Roman" w:hAnsi="Times New Roman" w:cs="Times New Roman"/>
        </w:rPr>
        <w:t>:</w:t>
      </w:r>
    </w:p>
    <w:p w14:paraId="20D37F84" w14:textId="77777777" w:rsidR="00D56499" w:rsidRPr="00802BA4" w:rsidRDefault="00D56499" w:rsidP="00D56499">
      <w:pPr>
        <w:pStyle w:val="ListParagraph"/>
        <w:numPr>
          <w:ilvl w:val="0"/>
          <w:numId w:val="6"/>
        </w:numPr>
        <w:jc w:val="both"/>
        <w:rPr>
          <w:rFonts w:ascii="Times New Roman" w:hAnsi="Times New Roman" w:cs="Times New Roman"/>
        </w:rPr>
      </w:pPr>
      <w:r w:rsidRPr="00802BA4">
        <w:rPr>
          <w:rFonts w:ascii="Times New Roman" w:hAnsi="Times New Roman" w:cs="Times New Roman"/>
        </w:rPr>
        <w:t xml:space="preserve">Update on the implementation, impact and evaluation of measures in the field of education and culture to combat racial discrimination, prejudice and intolerance. </w:t>
      </w:r>
    </w:p>
    <w:p w14:paraId="33BAA24C" w14:textId="64847474" w:rsidR="00313C84" w:rsidRPr="00802BA4" w:rsidRDefault="00D56499" w:rsidP="00313C84">
      <w:pPr>
        <w:pStyle w:val="ListParagraph"/>
        <w:numPr>
          <w:ilvl w:val="0"/>
          <w:numId w:val="6"/>
        </w:numPr>
        <w:jc w:val="both"/>
        <w:rPr>
          <w:rFonts w:ascii="Times New Roman" w:hAnsi="Times New Roman" w:cs="Times New Roman"/>
        </w:rPr>
      </w:pPr>
      <w:r w:rsidRPr="00802BA4">
        <w:rPr>
          <w:rFonts w:ascii="Times New Roman" w:hAnsi="Times New Roman" w:cs="Times New Roman"/>
        </w:rPr>
        <w:t>Information on the representation in school textbooks and curricula of persons of African descent and other minority groups.</w:t>
      </w:r>
    </w:p>
    <w:p w14:paraId="653EB74D" w14:textId="63CA52EA" w:rsidR="00D56499" w:rsidRPr="00802BA4" w:rsidRDefault="00313C84" w:rsidP="00D56499">
      <w:pPr>
        <w:pStyle w:val="BasicParagraph"/>
        <w:numPr>
          <w:ilvl w:val="0"/>
          <w:numId w:val="6"/>
        </w:numPr>
        <w:snapToGrid w:val="0"/>
        <w:spacing w:line="240" w:lineRule="auto"/>
        <w:jc w:val="both"/>
        <w:rPr>
          <w:rFonts w:ascii="Times New Roman" w:hAnsi="Times New Roman" w:cs="Times New Roman"/>
        </w:rPr>
      </w:pPr>
      <w:r w:rsidRPr="00802BA4">
        <w:rPr>
          <w:rFonts w:ascii="Times New Roman" w:hAnsi="Times New Roman" w:cs="Times New Roman"/>
        </w:rPr>
        <w:t>Recent developments and additional measures to ensure that school curricula, textbooks and teaching materials are informed by and address human rights themes and seek to promote understanding among racial and ethnic groups.</w:t>
      </w:r>
    </w:p>
    <w:p w14:paraId="7EC10D5B" w14:textId="77777777" w:rsidR="00F33D22" w:rsidRPr="00802BA4" w:rsidRDefault="00F33D22" w:rsidP="00413435">
      <w:pPr>
        <w:rPr>
          <w:rFonts w:ascii="Times New Roman" w:hAnsi="Times New Roman" w:cs="Times New Roman"/>
        </w:rPr>
      </w:pPr>
    </w:p>
    <w:sectPr w:rsidR="00F33D22" w:rsidRPr="00802BA4" w:rsidSect="00364240">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CD9FE" w14:textId="77777777" w:rsidR="002F3C47" w:rsidRDefault="002F3C47" w:rsidP="004F5591">
      <w:r>
        <w:separator/>
      </w:r>
    </w:p>
  </w:endnote>
  <w:endnote w:type="continuationSeparator" w:id="0">
    <w:p w14:paraId="35CB7224" w14:textId="77777777" w:rsidR="002F3C47" w:rsidRDefault="002F3C47" w:rsidP="004F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638645"/>
      <w:docPartObj>
        <w:docPartGallery w:val="Page Numbers (Bottom of Page)"/>
        <w:docPartUnique/>
      </w:docPartObj>
    </w:sdtPr>
    <w:sdtEndPr>
      <w:rPr>
        <w:rStyle w:val="PageNumber"/>
      </w:rPr>
    </w:sdtEndPr>
    <w:sdtContent>
      <w:p w14:paraId="30957E65" w14:textId="2033B76D" w:rsidR="00364240" w:rsidRDefault="00364240" w:rsidP="003B4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5845D7" w14:textId="77777777" w:rsidR="00364240" w:rsidRDefault="00364240" w:rsidP="003642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3517214"/>
      <w:docPartObj>
        <w:docPartGallery w:val="Page Numbers (Bottom of Page)"/>
        <w:docPartUnique/>
      </w:docPartObj>
    </w:sdtPr>
    <w:sdtEndPr>
      <w:rPr>
        <w:rStyle w:val="PageNumber"/>
        <w:rFonts w:ascii="Times New Roman" w:hAnsi="Times New Roman" w:cs="Times New Roman"/>
      </w:rPr>
    </w:sdtEndPr>
    <w:sdtContent>
      <w:p w14:paraId="4AFF5E24" w14:textId="7D7FA807" w:rsidR="00364240" w:rsidRPr="00214DFA" w:rsidRDefault="00364240" w:rsidP="003B4F38">
        <w:pPr>
          <w:pStyle w:val="Footer"/>
          <w:framePr w:wrap="none" w:vAnchor="text" w:hAnchor="margin" w:xAlign="right" w:y="1"/>
          <w:rPr>
            <w:rStyle w:val="PageNumber"/>
            <w:rFonts w:ascii="Times New Roman" w:hAnsi="Times New Roman" w:cs="Times New Roman"/>
          </w:rPr>
        </w:pPr>
        <w:r w:rsidRPr="00214DFA">
          <w:rPr>
            <w:rStyle w:val="PageNumber"/>
            <w:rFonts w:ascii="Times New Roman" w:hAnsi="Times New Roman" w:cs="Times New Roman"/>
          </w:rPr>
          <w:fldChar w:fldCharType="begin"/>
        </w:r>
        <w:r w:rsidRPr="00214DFA">
          <w:rPr>
            <w:rStyle w:val="PageNumber"/>
            <w:rFonts w:ascii="Times New Roman" w:hAnsi="Times New Roman" w:cs="Times New Roman"/>
          </w:rPr>
          <w:instrText xml:space="preserve"> PAGE </w:instrText>
        </w:r>
        <w:r w:rsidRPr="00214DFA">
          <w:rPr>
            <w:rStyle w:val="PageNumber"/>
            <w:rFonts w:ascii="Times New Roman" w:hAnsi="Times New Roman" w:cs="Times New Roman"/>
          </w:rPr>
          <w:fldChar w:fldCharType="separate"/>
        </w:r>
        <w:r w:rsidRPr="00214DFA">
          <w:rPr>
            <w:rStyle w:val="PageNumber"/>
            <w:rFonts w:ascii="Times New Roman" w:hAnsi="Times New Roman" w:cs="Times New Roman"/>
            <w:noProof/>
          </w:rPr>
          <w:t>2</w:t>
        </w:r>
        <w:r w:rsidRPr="00214DFA">
          <w:rPr>
            <w:rStyle w:val="PageNumber"/>
            <w:rFonts w:ascii="Times New Roman" w:hAnsi="Times New Roman" w:cs="Times New Roman"/>
          </w:rPr>
          <w:fldChar w:fldCharType="end"/>
        </w:r>
      </w:p>
    </w:sdtContent>
  </w:sdt>
  <w:p w14:paraId="6823D7AC" w14:textId="0B8BF196" w:rsidR="00364240" w:rsidRPr="00214DFA" w:rsidRDefault="00364240" w:rsidP="00364240">
    <w:pPr>
      <w:pStyle w:val="Footer"/>
      <w:ind w:right="360"/>
      <w:rPr>
        <w:rFonts w:ascii="Times New Roman" w:hAnsi="Times New Roman" w:cs="Times New Roman"/>
      </w:rPr>
    </w:pPr>
    <w:r w:rsidRPr="00214DFA">
      <w:rPr>
        <w:rFonts w:ascii="Times New Roman" w:hAnsi="Times New Roman" w:cs="Times New Roman"/>
      </w:rPr>
      <w:t>Southern Poverty Law Center</w:t>
    </w:r>
    <w:r w:rsidRPr="00214DFA">
      <w:rPr>
        <w:rFonts w:ascii="Times New Roman" w:hAnsi="Times New Roman" w:cs="Times New Roman"/>
      </w:rPr>
      <w:tab/>
    </w:r>
    <w:r w:rsidRPr="00214DFA">
      <w:rPr>
        <w:rFonts w:ascii="Times New Roman" w:hAnsi="Times New Roman" w:cs="Times New Roman"/>
      </w:rPr>
      <w:tab/>
      <w:t xml:space="preserve"> </w:t>
    </w:r>
  </w:p>
  <w:p w14:paraId="09F156A5" w14:textId="77777777" w:rsidR="00364240" w:rsidRDefault="0036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6232C" w14:textId="77777777" w:rsidR="002F3C47" w:rsidRDefault="002F3C47" w:rsidP="004F5591">
      <w:r>
        <w:separator/>
      </w:r>
    </w:p>
  </w:footnote>
  <w:footnote w:type="continuationSeparator" w:id="0">
    <w:p w14:paraId="0BF13A99" w14:textId="77777777" w:rsidR="002F3C47" w:rsidRDefault="002F3C47" w:rsidP="004F5591">
      <w:r>
        <w:continuationSeparator/>
      </w:r>
    </w:p>
  </w:footnote>
  <w:footnote w:id="1">
    <w:p w14:paraId="040B8AEF" w14:textId="188B2EEC" w:rsidR="009A23ED" w:rsidRPr="007812F1" w:rsidRDefault="009A23ED">
      <w:pPr>
        <w:pStyle w:val="FootnoteText"/>
        <w:rPr>
          <w:rFonts w:ascii="Times New Roman" w:hAnsi="Times New Roman" w:cs="Times New Roman"/>
        </w:rPr>
      </w:pPr>
      <w:r w:rsidRPr="007812F1">
        <w:rPr>
          <w:rStyle w:val="FootnoteReference"/>
          <w:rFonts w:ascii="Times New Roman" w:hAnsi="Times New Roman" w:cs="Times New Roman"/>
        </w:rPr>
        <w:footnoteRef/>
      </w:r>
      <w:r w:rsidRPr="007812F1">
        <w:rPr>
          <w:rFonts w:ascii="Times New Roman" w:hAnsi="Times New Roman" w:cs="Times New Roman"/>
        </w:rPr>
        <w:t xml:space="preserve"> US reservations, declarations, and understandings, International Convention on the Elimination of All Forms of Racial Discrimination, 140 Cong. Rec. S7634-02</w:t>
      </w:r>
      <w:r w:rsidR="00585B0D" w:rsidRPr="007812F1">
        <w:rPr>
          <w:rFonts w:ascii="Times New Roman" w:hAnsi="Times New Roman" w:cs="Times New Roman"/>
        </w:rPr>
        <w:t xml:space="preserve"> (24 June 1994).</w:t>
      </w:r>
    </w:p>
  </w:footnote>
  <w:footnote w:id="2">
    <w:p w14:paraId="0467BA06" w14:textId="77777777" w:rsidR="00D51A56" w:rsidRPr="007812F1" w:rsidRDefault="00D51A56" w:rsidP="00D51A56">
      <w:pPr>
        <w:pStyle w:val="FootnoteText"/>
        <w:rPr>
          <w:rFonts w:ascii="Times New Roman" w:hAnsi="Times New Roman" w:cs="Times New Roman"/>
        </w:rPr>
      </w:pPr>
      <w:r w:rsidRPr="007812F1">
        <w:rPr>
          <w:rStyle w:val="FootnoteReference"/>
          <w:rFonts w:ascii="Times New Roman" w:hAnsi="Times New Roman" w:cs="Times New Roman"/>
        </w:rPr>
        <w:footnoteRef/>
      </w:r>
      <w:r w:rsidRPr="007812F1">
        <w:rPr>
          <w:rFonts w:ascii="Times New Roman" w:hAnsi="Times New Roman" w:cs="Times New Roman"/>
        </w:rPr>
        <w:t xml:space="preserve"> Combined tenth to twelfth reports submitted by the United States of America under article 9 of the Convention, due in 2017, CERD/C/USA/10-12, at para. 12.</w:t>
      </w:r>
    </w:p>
  </w:footnote>
  <w:footnote w:id="3">
    <w:p w14:paraId="2A38117C" w14:textId="15416D09" w:rsidR="007A0D27" w:rsidRPr="007812F1" w:rsidRDefault="007A0D27">
      <w:pPr>
        <w:pStyle w:val="FootnoteText"/>
        <w:rPr>
          <w:rFonts w:ascii="Times New Roman" w:hAnsi="Times New Roman" w:cs="Times New Roman"/>
        </w:rPr>
      </w:pPr>
      <w:r w:rsidRPr="007812F1">
        <w:rPr>
          <w:rStyle w:val="FootnoteReference"/>
          <w:rFonts w:ascii="Times New Roman" w:hAnsi="Times New Roman" w:cs="Times New Roman"/>
        </w:rPr>
        <w:footnoteRef/>
      </w:r>
      <w:r w:rsidRPr="007812F1">
        <w:rPr>
          <w:rFonts w:ascii="Times New Roman" w:hAnsi="Times New Roman" w:cs="Times New Roman"/>
        </w:rPr>
        <w:t xml:space="preserve"> </w:t>
      </w:r>
      <w:hyperlink r:id="rId1" w:history="1">
        <w:r w:rsidRPr="007812F1">
          <w:rPr>
            <w:rStyle w:val="Hyperlink"/>
            <w:rFonts w:ascii="Times New Roman" w:hAnsi="Times New Roman" w:cs="Times New Roman"/>
          </w:rPr>
          <w:t>Executive Order on Advancing Racial Equity and Support for Underserved Communities Through the Federal Government</w:t>
        </w:r>
      </w:hyperlink>
      <w:r w:rsidRPr="007812F1">
        <w:rPr>
          <w:rFonts w:ascii="Times New Roman" w:hAnsi="Times New Roman" w:cs="Times New Roman"/>
        </w:rPr>
        <w:t>, 20 January 2021.</w:t>
      </w:r>
    </w:p>
  </w:footnote>
  <w:footnote w:id="4">
    <w:p w14:paraId="47FF8333" w14:textId="624EAFC2" w:rsidR="000D674E" w:rsidRDefault="000D674E">
      <w:pPr>
        <w:pStyle w:val="FootnoteText"/>
      </w:pPr>
      <w:r w:rsidRPr="007812F1">
        <w:rPr>
          <w:rStyle w:val="FootnoteReference"/>
          <w:rFonts w:ascii="Times New Roman" w:hAnsi="Times New Roman" w:cs="Times New Roman"/>
        </w:rPr>
        <w:footnoteRef/>
      </w:r>
      <w:r w:rsidRPr="007812F1">
        <w:rPr>
          <w:rFonts w:ascii="Times New Roman" w:hAnsi="Times New Roman" w:cs="Times New Roman"/>
        </w:rPr>
        <w:t xml:space="preserve"> </w:t>
      </w:r>
      <w:hyperlink r:id="rId2" w:history="1">
        <w:r w:rsidRPr="007812F1">
          <w:rPr>
            <w:rStyle w:val="Hyperlink"/>
            <w:rFonts w:ascii="Times New Roman" w:hAnsi="Times New Roman" w:cs="Times New Roman"/>
          </w:rPr>
          <w:t>Advancing Equity and Racial Justice Through the Federal Government</w:t>
        </w:r>
      </w:hyperlink>
      <w:r w:rsidRPr="007812F1">
        <w:rPr>
          <w:rFonts w:ascii="Times New Roman" w:hAnsi="Times New Roman" w:cs="Times New Roman"/>
        </w:rPr>
        <w:t>, April 2022.</w:t>
      </w:r>
      <w:r>
        <w:t xml:space="preserve"> </w:t>
      </w:r>
    </w:p>
  </w:footnote>
  <w:footnote w:id="5">
    <w:p w14:paraId="206914D6" w14:textId="1D95648A" w:rsidR="004F5591" w:rsidRPr="007812F1" w:rsidRDefault="004F5591">
      <w:pPr>
        <w:pStyle w:val="FootnoteText"/>
        <w:rPr>
          <w:rFonts w:ascii="Times New Roman" w:hAnsi="Times New Roman" w:cs="Times New Roman"/>
        </w:rPr>
      </w:pPr>
      <w:r w:rsidRPr="007812F1">
        <w:rPr>
          <w:rStyle w:val="FootnoteReference"/>
          <w:rFonts w:ascii="Times New Roman" w:hAnsi="Times New Roman" w:cs="Times New Roman"/>
        </w:rPr>
        <w:footnoteRef/>
      </w:r>
      <w:r w:rsidRPr="007812F1">
        <w:rPr>
          <w:rFonts w:ascii="Times New Roman" w:hAnsi="Times New Roman" w:cs="Times New Roman"/>
        </w:rPr>
        <w:t xml:space="preserve"> </w:t>
      </w:r>
      <w:hyperlink r:id="rId3" w:history="1">
        <w:r w:rsidR="00FD2038" w:rsidRPr="007812F1">
          <w:rPr>
            <w:rStyle w:val="Hyperlink"/>
            <w:rFonts w:ascii="Times New Roman" w:hAnsi="Times New Roman" w:cs="Times New Roman"/>
            <w:i/>
            <w:iCs/>
          </w:rPr>
          <w:t>Public School Revenue Sources</w:t>
        </w:r>
      </w:hyperlink>
      <w:r w:rsidR="00FD2038" w:rsidRPr="007812F1">
        <w:rPr>
          <w:rFonts w:ascii="Times New Roman" w:hAnsi="Times New Roman" w:cs="Times New Roman"/>
          <w:i/>
          <w:iCs/>
        </w:rPr>
        <w:t xml:space="preserve">, </w:t>
      </w:r>
      <w:r w:rsidR="00FD2038" w:rsidRPr="007812F1">
        <w:rPr>
          <w:rFonts w:ascii="Times New Roman" w:hAnsi="Times New Roman" w:cs="Times New Roman"/>
        </w:rPr>
        <w:t>National Center for Education Statistics, at Figure 3, last updated May 2021.</w:t>
      </w:r>
    </w:p>
  </w:footnote>
  <w:footnote w:id="6">
    <w:p w14:paraId="4F5C641B" w14:textId="77777777" w:rsidR="004F5591" w:rsidRPr="007812F1" w:rsidRDefault="004F5591" w:rsidP="004F5591">
      <w:pPr>
        <w:pStyle w:val="FootnoteText"/>
        <w:rPr>
          <w:rFonts w:ascii="Times New Roman" w:hAnsi="Times New Roman" w:cs="Times New Roman"/>
        </w:rPr>
      </w:pPr>
      <w:r w:rsidRPr="007812F1">
        <w:rPr>
          <w:rStyle w:val="FootnoteReference"/>
          <w:rFonts w:ascii="Times New Roman" w:hAnsi="Times New Roman" w:cs="Times New Roman"/>
        </w:rPr>
        <w:footnoteRef/>
      </w:r>
      <w:r w:rsidRPr="007812F1">
        <w:rPr>
          <w:rFonts w:ascii="Times New Roman" w:hAnsi="Times New Roman" w:cs="Times New Roman"/>
        </w:rPr>
        <w:t xml:space="preserve"> </w:t>
      </w:r>
      <w:hyperlink r:id="rId4" w:history="1">
        <w:r w:rsidRPr="007812F1">
          <w:rPr>
            <w:rStyle w:val="Hyperlink"/>
            <w:rFonts w:ascii="Times New Roman" w:hAnsi="Times New Roman" w:cs="Times New Roman"/>
            <w:i/>
            <w:iCs/>
          </w:rPr>
          <w:t>Inequality in Public School Funding: Key Issues &amp; Solutions for Closing the Gap</w:t>
        </w:r>
      </w:hyperlink>
      <w:r w:rsidRPr="007812F1">
        <w:rPr>
          <w:rFonts w:ascii="Times New Roman" w:hAnsi="Times New Roman" w:cs="Times New Roman"/>
          <w:i/>
          <w:iCs/>
        </w:rPr>
        <w:t xml:space="preserve">, </w:t>
      </w:r>
      <w:r w:rsidRPr="007812F1">
        <w:rPr>
          <w:rFonts w:ascii="Times New Roman" w:hAnsi="Times New Roman" w:cs="Times New Roman"/>
        </w:rPr>
        <w:t xml:space="preserve">American University School of Education, 10 September 2020. </w:t>
      </w:r>
    </w:p>
  </w:footnote>
  <w:footnote w:id="7">
    <w:p w14:paraId="26793993" w14:textId="77777777" w:rsidR="004F5591" w:rsidRPr="007812F1" w:rsidRDefault="004F5591" w:rsidP="004F5591">
      <w:pPr>
        <w:pStyle w:val="FootnoteText"/>
        <w:rPr>
          <w:rFonts w:ascii="Times New Roman" w:hAnsi="Times New Roman" w:cs="Times New Roman"/>
        </w:rPr>
      </w:pPr>
      <w:r w:rsidRPr="007812F1">
        <w:rPr>
          <w:rStyle w:val="FootnoteReference"/>
          <w:rFonts w:ascii="Times New Roman" w:hAnsi="Times New Roman" w:cs="Times New Roman"/>
        </w:rPr>
        <w:footnoteRef/>
      </w:r>
      <w:r w:rsidRPr="007812F1">
        <w:rPr>
          <w:rFonts w:ascii="Times New Roman" w:hAnsi="Times New Roman" w:cs="Times New Roman"/>
        </w:rPr>
        <w:t xml:space="preserve"> </w:t>
      </w:r>
      <w:r w:rsidRPr="007812F1">
        <w:rPr>
          <w:rFonts w:ascii="Times New Roman" w:hAnsi="Times New Roman" w:cs="Times New Roman"/>
          <w:i/>
          <w:iCs/>
        </w:rPr>
        <w:t>$23 Billion</w:t>
      </w:r>
      <w:r w:rsidRPr="007812F1">
        <w:rPr>
          <w:rFonts w:ascii="Times New Roman" w:hAnsi="Times New Roman" w:cs="Times New Roman"/>
        </w:rPr>
        <w:t xml:space="preserve">, </w:t>
      </w:r>
      <w:proofErr w:type="spellStart"/>
      <w:r w:rsidRPr="007812F1">
        <w:rPr>
          <w:rFonts w:ascii="Times New Roman" w:hAnsi="Times New Roman" w:cs="Times New Roman"/>
        </w:rPr>
        <w:t>EdBuild</w:t>
      </w:r>
      <w:proofErr w:type="spellEnd"/>
      <w:r w:rsidRPr="007812F1">
        <w:rPr>
          <w:rFonts w:ascii="Times New Roman" w:hAnsi="Times New Roman" w:cs="Times New Roman"/>
        </w:rPr>
        <w:t>, February 2019, at 2.</w:t>
      </w:r>
    </w:p>
  </w:footnote>
  <w:footnote w:id="8">
    <w:p w14:paraId="0E59F8C8" w14:textId="56B317CC" w:rsidR="004F5591" w:rsidRPr="007812F1" w:rsidRDefault="004F5591" w:rsidP="004F5591">
      <w:pPr>
        <w:rPr>
          <w:rFonts w:ascii="Times New Roman" w:hAnsi="Times New Roman" w:cs="Times New Roman"/>
          <w:sz w:val="20"/>
          <w:szCs w:val="20"/>
        </w:rPr>
      </w:pPr>
      <w:r w:rsidRPr="007812F1">
        <w:rPr>
          <w:rStyle w:val="FootnoteReference"/>
          <w:rFonts w:ascii="Times New Roman" w:hAnsi="Times New Roman" w:cs="Times New Roman"/>
          <w:sz w:val="20"/>
          <w:szCs w:val="20"/>
        </w:rPr>
        <w:footnoteRef/>
      </w:r>
      <w:r w:rsidRPr="007812F1">
        <w:rPr>
          <w:rFonts w:ascii="Times New Roman" w:hAnsi="Times New Roman" w:cs="Times New Roman"/>
          <w:sz w:val="20"/>
          <w:szCs w:val="20"/>
        </w:rPr>
        <w:t xml:space="preserve"> </w:t>
      </w:r>
      <w:hyperlink r:id="rId5" w:history="1">
        <w:r w:rsidRPr="007812F1">
          <w:rPr>
            <w:rStyle w:val="Hyperlink"/>
            <w:rFonts w:ascii="Times New Roman" w:hAnsi="Times New Roman" w:cs="Times New Roman"/>
            <w:i/>
            <w:iCs/>
            <w:sz w:val="20"/>
            <w:szCs w:val="20"/>
          </w:rPr>
          <w:t>Private Schools in American Education: A Small Sector Still Lagging in Diversity</w:t>
        </w:r>
      </w:hyperlink>
      <w:r w:rsidR="00BE7453" w:rsidRPr="007812F1">
        <w:rPr>
          <w:rFonts w:ascii="Times New Roman" w:hAnsi="Times New Roman" w:cs="Times New Roman"/>
          <w:i/>
          <w:iCs/>
          <w:sz w:val="20"/>
          <w:szCs w:val="20"/>
        </w:rPr>
        <w:t xml:space="preserve">, </w:t>
      </w:r>
      <w:r w:rsidRPr="007812F1">
        <w:rPr>
          <w:rFonts w:ascii="Times New Roman" w:hAnsi="Times New Roman" w:cs="Times New Roman"/>
          <w:sz w:val="20"/>
          <w:szCs w:val="20"/>
        </w:rPr>
        <w:t>15</w:t>
      </w:r>
      <w:r w:rsidR="00BE7453" w:rsidRPr="007812F1">
        <w:rPr>
          <w:rFonts w:ascii="Times New Roman" w:hAnsi="Times New Roman" w:cs="Times New Roman"/>
          <w:sz w:val="20"/>
          <w:szCs w:val="20"/>
        </w:rPr>
        <w:t xml:space="preserve">, </w:t>
      </w:r>
      <w:proofErr w:type="spellStart"/>
      <w:r w:rsidR="00BE7453" w:rsidRPr="007812F1">
        <w:rPr>
          <w:rFonts w:ascii="Times New Roman" w:hAnsi="Times New Roman" w:cs="Times New Roman"/>
          <w:sz w:val="20"/>
          <w:szCs w:val="20"/>
        </w:rPr>
        <w:t>Jongyeon</w:t>
      </w:r>
      <w:proofErr w:type="spellEnd"/>
      <w:r w:rsidR="00BE7453" w:rsidRPr="007812F1">
        <w:rPr>
          <w:rFonts w:ascii="Times New Roman" w:hAnsi="Times New Roman" w:cs="Times New Roman"/>
          <w:sz w:val="20"/>
          <w:szCs w:val="20"/>
        </w:rPr>
        <w:t xml:space="preserve"> Ee et al.,</w:t>
      </w:r>
      <w:r w:rsidRPr="007812F1">
        <w:rPr>
          <w:rFonts w:ascii="Times New Roman" w:hAnsi="Times New Roman" w:cs="Times New Roman"/>
          <w:sz w:val="20"/>
          <w:szCs w:val="20"/>
        </w:rPr>
        <w:t xml:space="preserve"> UCLA Civil Rights Project, Working Paper, 2018</w:t>
      </w:r>
      <w:r w:rsidR="00BE7453" w:rsidRPr="007812F1">
        <w:rPr>
          <w:rFonts w:ascii="Times New Roman" w:hAnsi="Times New Roman" w:cs="Times New Roman"/>
          <w:sz w:val="20"/>
          <w:szCs w:val="20"/>
        </w:rPr>
        <w:t>.</w:t>
      </w:r>
      <w:r w:rsidRPr="007812F1">
        <w:rPr>
          <w:rFonts w:ascii="Times New Roman" w:hAnsi="Times New Roman" w:cs="Times New Roman"/>
          <w:sz w:val="20"/>
          <w:szCs w:val="20"/>
        </w:rPr>
        <w:t xml:space="preserve"> </w:t>
      </w:r>
    </w:p>
  </w:footnote>
  <w:footnote w:id="9">
    <w:p w14:paraId="089C751B" w14:textId="15588E45" w:rsidR="004F5591" w:rsidRPr="007812F1" w:rsidRDefault="004F5591" w:rsidP="004F5591">
      <w:pPr>
        <w:pStyle w:val="FootnoteText"/>
        <w:rPr>
          <w:rFonts w:ascii="Times New Roman" w:hAnsi="Times New Roman" w:cs="Times New Roman"/>
        </w:rPr>
      </w:pPr>
      <w:r w:rsidRPr="007812F1">
        <w:rPr>
          <w:rStyle w:val="FootnoteReference"/>
          <w:rFonts w:ascii="Times New Roman" w:hAnsi="Times New Roman" w:cs="Times New Roman"/>
        </w:rPr>
        <w:footnoteRef/>
      </w:r>
      <w:r w:rsidRPr="007812F1">
        <w:rPr>
          <w:rFonts w:ascii="Times New Roman" w:hAnsi="Times New Roman" w:cs="Times New Roman"/>
        </w:rPr>
        <w:t xml:space="preserve"> </w:t>
      </w:r>
      <w:hyperlink r:id="rId6" w:history="1">
        <w:r w:rsidRPr="007812F1">
          <w:rPr>
            <w:rStyle w:val="Hyperlink"/>
            <w:rFonts w:ascii="Times New Roman" w:hAnsi="Times New Roman" w:cs="Times New Roman"/>
            <w:i/>
            <w:iCs/>
          </w:rPr>
          <w:t>Inequity in School Funding</w:t>
        </w:r>
      </w:hyperlink>
      <w:r w:rsidR="00BE7453" w:rsidRPr="007812F1">
        <w:rPr>
          <w:rFonts w:ascii="Times New Roman" w:hAnsi="Times New Roman" w:cs="Times New Roman"/>
        </w:rPr>
        <w:t xml:space="preserve">, </w:t>
      </w:r>
      <w:r w:rsidRPr="007812F1">
        <w:rPr>
          <w:rFonts w:ascii="Times New Roman" w:hAnsi="Times New Roman" w:cs="Times New Roman"/>
        </w:rPr>
        <w:t>Southern Poverty Law Center and Education Law Center,</w:t>
      </w:r>
      <w:r w:rsidR="00BE7453" w:rsidRPr="007812F1">
        <w:rPr>
          <w:rFonts w:ascii="Times New Roman" w:hAnsi="Times New Roman" w:cs="Times New Roman"/>
        </w:rPr>
        <w:t xml:space="preserve"> </w:t>
      </w:r>
      <w:r w:rsidRPr="007812F1">
        <w:rPr>
          <w:rFonts w:ascii="Times New Roman" w:hAnsi="Times New Roman" w:cs="Times New Roman"/>
        </w:rPr>
        <w:t>2021</w:t>
      </w:r>
      <w:r w:rsidR="00BE7453" w:rsidRPr="007812F1">
        <w:rPr>
          <w:rFonts w:ascii="Times New Roman" w:hAnsi="Times New Roman" w:cs="Times New Roman"/>
        </w:rPr>
        <w:t xml:space="preserve">. </w:t>
      </w:r>
    </w:p>
  </w:footnote>
  <w:footnote w:id="10">
    <w:p w14:paraId="41AFFF2F" w14:textId="0EBEA640" w:rsidR="00DB5CCB" w:rsidRDefault="00DB5CCB">
      <w:pPr>
        <w:pStyle w:val="FootnoteText"/>
      </w:pPr>
      <w:r w:rsidRPr="007812F1">
        <w:rPr>
          <w:rStyle w:val="FootnoteReference"/>
          <w:rFonts w:ascii="Times New Roman" w:hAnsi="Times New Roman" w:cs="Times New Roman"/>
        </w:rPr>
        <w:footnoteRef/>
      </w:r>
      <w:r w:rsidRPr="007812F1">
        <w:rPr>
          <w:rFonts w:ascii="Times New Roman" w:hAnsi="Times New Roman" w:cs="Times New Roman"/>
        </w:rPr>
        <w:t xml:space="preserve"> </w:t>
      </w:r>
      <w:hyperlink r:id="rId7" w:history="1">
        <w:r w:rsidRPr="007812F1">
          <w:rPr>
            <w:rStyle w:val="Hyperlink"/>
            <w:rFonts w:ascii="Times New Roman" w:hAnsi="Times New Roman" w:cs="Times New Roman"/>
          </w:rPr>
          <w:t xml:space="preserve">Executive Order on White House Initiative on Advancing </w:t>
        </w:r>
        <w:r w:rsidR="00C25C08" w:rsidRPr="007812F1">
          <w:rPr>
            <w:rStyle w:val="Hyperlink"/>
            <w:rFonts w:ascii="Times New Roman" w:hAnsi="Times New Roman" w:cs="Times New Roman"/>
          </w:rPr>
          <w:t>Educational Equity, Excellence, and Economic Opportunity for Black Americans</w:t>
        </w:r>
      </w:hyperlink>
      <w:r w:rsidR="00C25C08" w:rsidRPr="007812F1">
        <w:rPr>
          <w:rFonts w:ascii="Times New Roman" w:hAnsi="Times New Roman" w:cs="Times New Roman"/>
        </w:rPr>
        <w:t>, 19 October 2021.</w:t>
      </w:r>
    </w:p>
  </w:footnote>
  <w:footnote w:id="11">
    <w:p w14:paraId="1578DACB" w14:textId="4E3F1C42" w:rsidR="006965F7" w:rsidRPr="00214DFA" w:rsidRDefault="006965F7">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8" w:history="1">
        <w:r w:rsidRPr="00214DFA">
          <w:rPr>
            <w:rStyle w:val="Hyperlink"/>
            <w:rFonts w:ascii="Times New Roman" w:hAnsi="Times New Roman" w:cs="Times New Roman"/>
          </w:rPr>
          <w:t>White House Initiative on Advancing Educational Equity, Excellence, and Economic Opportunity for Black Americans</w:t>
        </w:r>
      </w:hyperlink>
      <w:r w:rsidRPr="00214DFA">
        <w:rPr>
          <w:rFonts w:ascii="Times New Roman" w:hAnsi="Times New Roman" w:cs="Times New Roman"/>
        </w:rPr>
        <w:t xml:space="preserve">, US Department of Education (visited 5 May 2022). </w:t>
      </w:r>
    </w:p>
  </w:footnote>
  <w:footnote w:id="12">
    <w:p w14:paraId="10F27005" w14:textId="2380D89E" w:rsidR="00976864" w:rsidRPr="00214DFA" w:rsidRDefault="00976864">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r w:rsidRPr="00214DFA">
        <w:rPr>
          <w:rFonts w:ascii="Times New Roman" w:hAnsi="Times New Roman" w:cs="Times New Roman"/>
          <w:i/>
          <w:iCs/>
        </w:rPr>
        <w:t xml:space="preserve">Active-duty police in major U.S. cities appear on purported Oath Keepers rosters, </w:t>
      </w:r>
      <w:r w:rsidRPr="00214DFA">
        <w:rPr>
          <w:rFonts w:ascii="Times New Roman" w:hAnsi="Times New Roman" w:cs="Times New Roman"/>
        </w:rPr>
        <w:t>NPR, 5 November 2021</w:t>
      </w:r>
      <w:r w:rsidR="002C2EF7" w:rsidRPr="00214DFA">
        <w:rPr>
          <w:rFonts w:ascii="Times New Roman" w:hAnsi="Times New Roman" w:cs="Times New Roman"/>
        </w:rPr>
        <w:t xml:space="preserve">; </w:t>
      </w:r>
      <w:hyperlink r:id="rId9" w:history="1">
        <w:r w:rsidR="002C2EF7" w:rsidRPr="00214DFA">
          <w:rPr>
            <w:rStyle w:val="Hyperlink"/>
            <w:rFonts w:ascii="Times New Roman" w:hAnsi="Times New Roman" w:cs="Times New Roman"/>
            <w:i/>
            <w:iCs/>
          </w:rPr>
          <w:t xml:space="preserve">White Nationalists, Jan. 6 Protestors and </w:t>
        </w:r>
        <w:proofErr w:type="spellStart"/>
        <w:r w:rsidR="002C2EF7" w:rsidRPr="00214DFA">
          <w:rPr>
            <w:rStyle w:val="Hyperlink"/>
            <w:rFonts w:ascii="Times New Roman" w:hAnsi="Times New Roman" w:cs="Times New Roman"/>
            <w:i/>
            <w:iCs/>
          </w:rPr>
          <w:t>QAnon</w:t>
        </w:r>
        <w:proofErr w:type="spellEnd"/>
        <w:r w:rsidR="002C2EF7" w:rsidRPr="00214DFA">
          <w:rPr>
            <w:rStyle w:val="Hyperlink"/>
            <w:rFonts w:ascii="Times New Roman" w:hAnsi="Times New Roman" w:cs="Times New Roman"/>
            <w:i/>
            <w:iCs/>
          </w:rPr>
          <w:t>: What You Need To Know About Border Vigilantes Along the Border</w:t>
        </w:r>
      </w:hyperlink>
      <w:r w:rsidR="002C2EF7" w:rsidRPr="00214DFA">
        <w:rPr>
          <w:rFonts w:ascii="Times New Roman" w:hAnsi="Times New Roman" w:cs="Times New Roman"/>
          <w:i/>
          <w:iCs/>
        </w:rPr>
        <w:t xml:space="preserve">, </w:t>
      </w:r>
      <w:r w:rsidR="002C2EF7" w:rsidRPr="00214DFA">
        <w:rPr>
          <w:rFonts w:ascii="Times New Roman" w:hAnsi="Times New Roman" w:cs="Times New Roman"/>
        </w:rPr>
        <w:t xml:space="preserve">Southern Poverty Law Center, 02 December 2021; </w:t>
      </w:r>
      <w:hyperlink r:id="rId10" w:history="1">
        <w:r w:rsidR="002C2EF7" w:rsidRPr="00214DFA">
          <w:rPr>
            <w:rStyle w:val="Hyperlink"/>
            <w:rFonts w:ascii="Times New Roman" w:hAnsi="Times New Roman" w:cs="Times New Roman"/>
          </w:rPr>
          <w:t xml:space="preserve">Letter to the Honorable Mark </w:t>
        </w:r>
        <w:proofErr w:type="spellStart"/>
        <w:r w:rsidR="002C2EF7" w:rsidRPr="00214DFA">
          <w:rPr>
            <w:rStyle w:val="Hyperlink"/>
            <w:rFonts w:ascii="Times New Roman" w:hAnsi="Times New Roman" w:cs="Times New Roman"/>
          </w:rPr>
          <w:t>Tanako</w:t>
        </w:r>
        <w:proofErr w:type="spellEnd"/>
        <w:r w:rsidR="002C2EF7" w:rsidRPr="00214DFA">
          <w:rPr>
            <w:rStyle w:val="Hyperlink"/>
            <w:rFonts w:ascii="Times New Roman" w:hAnsi="Times New Roman" w:cs="Times New Roman"/>
          </w:rPr>
          <w:t>, Chair, and the Honorable Mike Bost, Ranking Member</w:t>
        </w:r>
      </w:hyperlink>
      <w:r w:rsidR="002C2EF7" w:rsidRPr="00214DFA">
        <w:rPr>
          <w:rFonts w:ascii="Times New Roman" w:hAnsi="Times New Roman" w:cs="Times New Roman"/>
        </w:rPr>
        <w:t>, Veterans Affairs Committee, US House of Representatives, 11 October 2021</w:t>
      </w:r>
      <w:r w:rsidRPr="00214DFA">
        <w:rPr>
          <w:rFonts w:ascii="Times New Roman" w:hAnsi="Times New Roman" w:cs="Times New Roman"/>
        </w:rPr>
        <w:t>.</w:t>
      </w:r>
    </w:p>
  </w:footnote>
  <w:footnote w:id="13">
    <w:p w14:paraId="24856D72" w14:textId="5FA3AE4E" w:rsidR="00C57A17" w:rsidRPr="00214DFA" w:rsidRDefault="00C57A17">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11" w:history="1">
        <w:r w:rsidRPr="00214DFA">
          <w:rPr>
            <w:rStyle w:val="Hyperlink"/>
            <w:rFonts w:ascii="Times New Roman" w:hAnsi="Times New Roman" w:cs="Times New Roman"/>
            <w:i/>
            <w:iCs/>
          </w:rPr>
          <w:t>Pentagon issues rules aimed at stopping rise of extremism</w:t>
        </w:r>
      </w:hyperlink>
      <w:r w:rsidRPr="00214DFA">
        <w:rPr>
          <w:rFonts w:ascii="Times New Roman" w:hAnsi="Times New Roman" w:cs="Times New Roman"/>
          <w:i/>
          <w:iCs/>
        </w:rPr>
        <w:t xml:space="preserve">, </w:t>
      </w:r>
      <w:r w:rsidRPr="00214DFA">
        <w:rPr>
          <w:rFonts w:ascii="Times New Roman" w:hAnsi="Times New Roman" w:cs="Times New Roman"/>
        </w:rPr>
        <w:t>PBS News Hour, 20 December 2021.</w:t>
      </w:r>
    </w:p>
  </w:footnote>
  <w:footnote w:id="14">
    <w:p w14:paraId="07BBCB66" w14:textId="130F1F3E" w:rsidR="007E6FA4" w:rsidRPr="00214DFA" w:rsidRDefault="007E6FA4">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12" w:history="1">
        <w:r w:rsidRPr="00214DFA">
          <w:rPr>
            <w:rStyle w:val="Hyperlink"/>
            <w:rFonts w:ascii="Times New Roman" w:hAnsi="Times New Roman" w:cs="Times New Roman"/>
            <w:i/>
            <w:iCs/>
          </w:rPr>
          <w:t>Military still grappling with racism and extremism, investigation finds</w:t>
        </w:r>
      </w:hyperlink>
      <w:r w:rsidRPr="00214DFA">
        <w:rPr>
          <w:rFonts w:ascii="Times New Roman" w:hAnsi="Times New Roman" w:cs="Times New Roman"/>
          <w:i/>
          <w:iCs/>
        </w:rPr>
        <w:t xml:space="preserve">, </w:t>
      </w:r>
      <w:r w:rsidRPr="00214DFA">
        <w:rPr>
          <w:rFonts w:ascii="Times New Roman" w:hAnsi="Times New Roman" w:cs="Times New Roman"/>
        </w:rPr>
        <w:t>PBS News Hour, 29 December 2021.</w:t>
      </w:r>
    </w:p>
  </w:footnote>
  <w:footnote w:id="15">
    <w:p w14:paraId="095DD391" w14:textId="2B9E4CFC" w:rsidR="007E6FA4" w:rsidRPr="007E6FA4" w:rsidRDefault="007E6FA4">
      <w:pPr>
        <w:pStyle w:val="FootnoteText"/>
        <w:rPr>
          <w:i/>
          <w:iCs/>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r w:rsidR="00BC396E" w:rsidRPr="00214DFA">
        <w:rPr>
          <w:rFonts w:ascii="Times New Roman" w:hAnsi="Times New Roman" w:cs="Times New Roman"/>
          <w:i/>
          <w:iCs/>
        </w:rPr>
        <w:t>Id.</w:t>
      </w:r>
    </w:p>
  </w:footnote>
  <w:footnote w:id="16">
    <w:p w14:paraId="5A6C1906" w14:textId="0E5D2998" w:rsidR="009B4257" w:rsidRPr="00214DFA" w:rsidRDefault="009B4257">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13" w:history="1">
        <w:r w:rsidRPr="00214DFA">
          <w:rPr>
            <w:rStyle w:val="Hyperlink"/>
            <w:rFonts w:ascii="Times New Roman" w:hAnsi="Times New Roman" w:cs="Times New Roman"/>
            <w:i/>
            <w:iCs/>
          </w:rPr>
          <w:t>FBI Releases Updated 2020 Hate Crimes Statistics</w:t>
        </w:r>
      </w:hyperlink>
      <w:r w:rsidRPr="00214DFA">
        <w:rPr>
          <w:rFonts w:ascii="Times New Roman" w:hAnsi="Times New Roman" w:cs="Times New Roman"/>
          <w:i/>
          <w:iCs/>
        </w:rPr>
        <w:t xml:space="preserve">, </w:t>
      </w:r>
      <w:r w:rsidRPr="00214DFA">
        <w:rPr>
          <w:rFonts w:ascii="Times New Roman" w:hAnsi="Times New Roman" w:cs="Times New Roman"/>
        </w:rPr>
        <w:t>Federal Bureau of Investigation, 25 October 2021.</w:t>
      </w:r>
    </w:p>
  </w:footnote>
  <w:footnote w:id="17">
    <w:p w14:paraId="5E7A8385" w14:textId="7745E8D5" w:rsidR="006912B8" w:rsidRPr="006912B8" w:rsidRDefault="006912B8">
      <w:pPr>
        <w:pStyle w:val="FootnoteText"/>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14" w:history="1">
        <w:r w:rsidRPr="00214DFA">
          <w:rPr>
            <w:rStyle w:val="Hyperlink"/>
            <w:rFonts w:ascii="Times New Roman" w:hAnsi="Times New Roman" w:cs="Times New Roman"/>
            <w:i/>
            <w:iCs/>
          </w:rPr>
          <w:t>‘We Made Mistakes’: Twitter’s Embrace of the Extreme Far Right</w:t>
        </w:r>
      </w:hyperlink>
      <w:r w:rsidRPr="00214DFA">
        <w:rPr>
          <w:rFonts w:ascii="Times New Roman" w:hAnsi="Times New Roman" w:cs="Times New Roman"/>
          <w:i/>
          <w:iCs/>
        </w:rPr>
        <w:t xml:space="preserve">, </w:t>
      </w:r>
      <w:r w:rsidRPr="00214DFA">
        <w:rPr>
          <w:rFonts w:ascii="Times New Roman" w:hAnsi="Times New Roman" w:cs="Times New Roman"/>
        </w:rPr>
        <w:t>Southern Poverty Law Center, 7 July 2021.</w:t>
      </w:r>
    </w:p>
  </w:footnote>
  <w:footnote w:id="18">
    <w:p w14:paraId="7F486747" w14:textId="0251A15D" w:rsidR="001F433B" w:rsidRPr="00214DFA" w:rsidRDefault="001F433B">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15" w:history="1">
        <w:r w:rsidR="00A4448B" w:rsidRPr="00A4448B">
          <w:rPr>
            <w:rStyle w:val="Hyperlink"/>
            <w:rFonts w:ascii="Times New Roman" w:hAnsi="Times New Roman" w:cs="Times New Roman"/>
            <w:i/>
            <w:iCs/>
          </w:rPr>
          <w:t>The race to change voting rules is on</w:t>
        </w:r>
      </w:hyperlink>
      <w:r w:rsidR="00A4448B">
        <w:rPr>
          <w:rFonts w:ascii="Times New Roman" w:hAnsi="Times New Roman" w:cs="Times New Roman"/>
        </w:rPr>
        <w:t xml:space="preserve">, CNN, 22 March 2022. </w:t>
      </w:r>
    </w:p>
  </w:footnote>
  <w:footnote w:id="19">
    <w:p w14:paraId="43C93179" w14:textId="0A632878" w:rsidR="00820A21" w:rsidRPr="00214DFA" w:rsidRDefault="00820A21">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16" w:history="1">
        <w:r w:rsidRPr="00214DFA">
          <w:rPr>
            <w:rStyle w:val="Hyperlink"/>
            <w:rFonts w:ascii="Times New Roman" w:hAnsi="Times New Roman" w:cs="Times New Roman"/>
            <w:i/>
            <w:iCs/>
          </w:rPr>
          <w:t>‘Slow-motion insurrection’: How GOP seizes election power</w:t>
        </w:r>
      </w:hyperlink>
      <w:r w:rsidRPr="00214DFA">
        <w:rPr>
          <w:rFonts w:ascii="Times New Roman" w:hAnsi="Times New Roman" w:cs="Times New Roman"/>
          <w:i/>
          <w:iCs/>
        </w:rPr>
        <w:t xml:space="preserve">, </w:t>
      </w:r>
      <w:r w:rsidRPr="00214DFA">
        <w:rPr>
          <w:rFonts w:ascii="Times New Roman" w:hAnsi="Times New Roman" w:cs="Times New Roman"/>
        </w:rPr>
        <w:t>Associated Press, 30 December 2021</w:t>
      </w:r>
      <w:r w:rsidR="00173B7D" w:rsidRPr="00214DFA">
        <w:rPr>
          <w:rFonts w:ascii="Times New Roman" w:hAnsi="Times New Roman" w:cs="Times New Roman"/>
        </w:rPr>
        <w:t xml:space="preserve">; </w:t>
      </w:r>
      <w:hyperlink r:id="rId17" w:history="1">
        <w:r w:rsidR="00173B7D" w:rsidRPr="00214DFA">
          <w:rPr>
            <w:rStyle w:val="Hyperlink"/>
            <w:rFonts w:ascii="Times New Roman" w:hAnsi="Times New Roman" w:cs="Times New Roman"/>
            <w:i/>
            <w:iCs/>
          </w:rPr>
          <w:t>Here’s where election-denying candidates are running to control voting</w:t>
        </w:r>
      </w:hyperlink>
      <w:r w:rsidR="00173B7D" w:rsidRPr="00214DFA">
        <w:rPr>
          <w:rFonts w:ascii="Times New Roman" w:hAnsi="Times New Roman" w:cs="Times New Roman"/>
          <w:i/>
          <w:iCs/>
        </w:rPr>
        <w:t xml:space="preserve">, </w:t>
      </w:r>
      <w:r w:rsidR="00173B7D" w:rsidRPr="00214DFA">
        <w:rPr>
          <w:rFonts w:ascii="Times New Roman" w:hAnsi="Times New Roman" w:cs="Times New Roman"/>
        </w:rPr>
        <w:t>NPR, 4 January 2022</w:t>
      </w:r>
      <w:r w:rsidRPr="00214DFA">
        <w:rPr>
          <w:rFonts w:ascii="Times New Roman" w:hAnsi="Times New Roman" w:cs="Times New Roman"/>
        </w:rPr>
        <w:t>.</w:t>
      </w:r>
    </w:p>
  </w:footnote>
  <w:footnote w:id="20">
    <w:p w14:paraId="668B8B93" w14:textId="452D10A8" w:rsidR="00A07007" w:rsidRPr="00214DFA" w:rsidRDefault="00A07007">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18" w:history="1">
        <w:r w:rsidRPr="00214DFA">
          <w:rPr>
            <w:rStyle w:val="Hyperlink"/>
            <w:rFonts w:ascii="Times New Roman" w:hAnsi="Times New Roman" w:cs="Times New Roman"/>
            <w:i/>
            <w:iCs/>
          </w:rPr>
          <w:t>Rural Georgia County may close all but one voting spot</w:t>
        </w:r>
      </w:hyperlink>
      <w:r w:rsidRPr="00214DFA">
        <w:rPr>
          <w:rFonts w:ascii="Times New Roman" w:hAnsi="Times New Roman" w:cs="Times New Roman"/>
          <w:i/>
          <w:iCs/>
        </w:rPr>
        <w:t xml:space="preserve">, </w:t>
      </w:r>
      <w:r w:rsidRPr="00214DFA">
        <w:rPr>
          <w:rFonts w:ascii="Times New Roman" w:hAnsi="Times New Roman" w:cs="Times New Roman"/>
        </w:rPr>
        <w:t>Atlanta Journal-Constitution, 30 December 2021.</w:t>
      </w:r>
    </w:p>
  </w:footnote>
  <w:footnote w:id="21">
    <w:p w14:paraId="127B9F8C" w14:textId="798999B9" w:rsidR="00A4448B" w:rsidRPr="00A4448B" w:rsidRDefault="00A4448B">
      <w:pPr>
        <w:pStyle w:val="FootnoteText"/>
        <w:rPr>
          <w:rFonts w:ascii="Times New Roman" w:hAnsi="Times New Roman" w:cs="Times New Roman"/>
        </w:rPr>
      </w:pPr>
      <w:r w:rsidRPr="00A4448B">
        <w:rPr>
          <w:rStyle w:val="FootnoteReference"/>
          <w:rFonts w:ascii="Times New Roman" w:hAnsi="Times New Roman" w:cs="Times New Roman"/>
        </w:rPr>
        <w:footnoteRef/>
      </w:r>
      <w:r w:rsidRPr="00A4448B">
        <w:rPr>
          <w:rFonts w:ascii="Times New Roman" w:hAnsi="Times New Roman" w:cs="Times New Roman"/>
        </w:rPr>
        <w:t xml:space="preserve"> </w:t>
      </w:r>
      <w:hyperlink r:id="rId19" w:history="1">
        <w:r w:rsidRPr="00A4448B">
          <w:rPr>
            <w:rStyle w:val="Hyperlink"/>
            <w:rFonts w:ascii="Times New Roman" w:hAnsi="Times New Roman" w:cs="Times New Roman"/>
            <w:i/>
            <w:iCs/>
          </w:rPr>
          <w:t>HRW, SPLC, and Partners Request Inter-American Commission Hearing on Barriers to the Right to Vote for Black, Native, and Latinx People in the United States</w:t>
        </w:r>
      </w:hyperlink>
      <w:r w:rsidRPr="00A4448B">
        <w:rPr>
          <w:rFonts w:ascii="Times New Roman" w:hAnsi="Times New Roman" w:cs="Times New Roman"/>
        </w:rPr>
        <w:t xml:space="preserve">, Human Rights Watch, 20 April 2022. </w:t>
      </w:r>
    </w:p>
  </w:footnote>
  <w:footnote w:id="22">
    <w:p w14:paraId="4C840E63" w14:textId="77777777" w:rsidR="006F5B62" w:rsidRPr="00214DFA" w:rsidRDefault="006F5B62" w:rsidP="006F5B62">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20" w:history="1">
        <w:r w:rsidRPr="00214DFA">
          <w:rPr>
            <w:rStyle w:val="Hyperlink"/>
            <w:rFonts w:ascii="Times New Roman" w:hAnsi="Times New Roman" w:cs="Times New Roman"/>
            <w:i/>
            <w:iCs/>
          </w:rPr>
          <w:t>Redistricting Litigation Roundup</w:t>
        </w:r>
      </w:hyperlink>
      <w:r w:rsidRPr="00214DFA">
        <w:rPr>
          <w:rFonts w:ascii="Times New Roman" w:hAnsi="Times New Roman" w:cs="Times New Roman"/>
          <w:i/>
          <w:iCs/>
        </w:rPr>
        <w:t xml:space="preserve">, </w:t>
      </w:r>
      <w:r w:rsidRPr="00214DFA">
        <w:rPr>
          <w:rFonts w:ascii="Times New Roman" w:hAnsi="Times New Roman" w:cs="Times New Roman"/>
        </w:rPr>
        <w:t xml:space="preserve">Brennan Center for Justice, 20 December 2021. </w:t>
      </w:r>
    </w:p>
  </w:footnote>
  <w:footnote w:id="23">
    <w:p w14:paraId="1F8AFE20" w14:textId="6221C058" w:rsidR="00CE4CDB" w:rsidRPr="00214DFA" w:rsidRDefault="00CE4CDB">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21" w:history="1">
        <w:r w:rsidRPr="00214DFA">
          <w:rPr>
            <w:rStyle w:val="Hyperlink"/>
            <w:rFonts w:ascii="Times New Roman" w:hAnsi="Times New Roman" w:cs="Times New Roman"/>
            <w:i/>
            <w:iCs/>
          </w:rPr>
          <w:t xml:space="preserve">Overcoming The Unprecedented: Southern Voters’ Battle Against Voter Suppression, Intimidation, and a </w:t>
        </w:r>
        <w:proofErr w:type="gramStart"/>
        <w:r w:rsidRPr="00214DFA">
          <w:rPr>
            <w:rStyle w:val="Hyperlink"/>
            <w:rFonts w:ascii="Times New Roman" w:hAnsi="Times New Roman" w:cs="Times New Roman"/>
            <w:i/>
            <w:iCs/>
          </w:rPr>
          <w:t>Virus</w:t>
        </w:r>
        <w:proofErr w:type="gramEnd"/>
      </w:hyperlink>
      <w:r w:rsidRPr="00214DFA">
        <w:rPr>
          <w:rFonts w:ascii="Times New Roman" w:hAnsi="Times New Roman" w:cs="Times New Roman"/>
          <w:i/>
          <w:iCs/>
        </w:rPr>
        <w:t xml:space="preserve">, </w:t>
      </w:r>
      <w:r w:rsidRPr="00214DFA">
        <w:rPr>
          <w:rFonts w:ascii="Times New Roman" w:hAnsi="Times New Roman" w:cs="Times New Roman"/>
        </w:rPr>
        <w:t>Southern Poverty Law Center, 10 March 2021.</w:t>
      </w:r>
    </w:p>
  </w:footnote>
  <w:footnote w:id="24">
    <w:p w14:paraId="002336C3" w14:textId="77777777" w:rsidR="0079312E" w:rsidRPr="00ED08DD" w:rsidRDefault="0079312E" w:rsidP="0079312E">
      <w:pPr>
        <w:pStyle w:val="FootnoteText"/>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22" w:history="1">
        <w:r w:rsidRPr="00214DFA">
          <w:rPr>
            <w:rStyle w:val="Hyperlink"/>
            <w:rFonts w:ascii="Times New Roman" w:hAnsi="Times New Roman" w:cs="Times New Roman"/>
            <w:i/>
            <w:iCs/>
          </w:rPr>
          <w:t>Voting Rights Restoration Efforts in Florida</w:t>
        </w:r>
      </w:hyperlink>
      <w:r w:rsidRPr="00214DFA">
        <w:rPr>
          <w:rFonts w:ascii="Times New Roman" w:hAnsi="Times New Roman" w:cs="Times New Roman"/>
          <w:i/>
          <w:iCs/>
        </w:rPr>
        <w:t xml:space="preserve">, </w:t>
      </w:r>
      <w:r w:rsidRPr="00214DFA">
        <w:rPr>
          <w:rFonts w:ascii="Times New Roman" w:hAnsi="Times New Roman" w:cs="Times New Roman"/>
        </w:rPr>
        <w:t>Brennan Center for Justice, 11 September 2020.</w:t>
      </w:r>
      <w:r>
        <w:t xml:space="preserve"> </w:t>
      </w:r>
    </w:p>
  </w:footnote>
  <w:footnote w:id="25">
    <w:p w14:paraId="24F36EBB" w14:textId="77777777" w:rsidR="007A5582" w:rsidRPr="003232EA" w:rsidRDefault="007A5582" w:rsidP="007A5582">
      <w:pPr>
        <w:pStyle w:val="FootnoteText"/>
        <w:rPr>
          <w:rFonts w:ascii="Times New Roman" w:hAnsi="Times New Roman" w:cs="Times New Roman"/>
        </w:rPr>
      </w:pPr>
      <w:r w:rsidRPr="003232EA">
        <w:rPr>
          <w:rStyle w:val="FootnoteReference"/>
          <w:rFonts w:ascii="Times New Roman" w:hAnsi="Times New Roman" w:cs="Times New Roman"/>
        </w:rPr>
        <w:footnoteRef/>
      </w:r>
      <w:r w:rsidRPr="003232EA">
        <w:rPr>
          <w:rFonts w:ascii="Times New Roman" w:hAnsi="Times New Roman" w:cs="Times New Roman"/>
        </w:rPr>
        <w:t xml:space="preserve"> </w:t>
      </w:r>
      <w:hyperlink r:id="rId23" w:history="1">
        <w:r w:rsidRPr="003232EA">
          <w:rPr>
            <w:rStyle w:val="Hyperlink"/>
            <w:rFonts w:ascii="Times New Roman" w:hAnsi="Times New Roman" w:cs="Times New Roman"/>
            <w:i/>
            <w:iCs/>
          </w:rPr>
          <w:t xml:space="preserve">Cut Off </w:t>
        </w:r>
        <w:proofErr w:type="gramStart"/>
        <w:r w:rsidRPr="003232EA">
          <w:rPr>
            <w:rStyle w:val="Hyperlink"/>
            <w:rFonts w:ascii="Times New Roman" w:hAnsi="Times New Roman" w:cs="Times New Roman"/>
            <w:i/>
            <w:iCs/>
          </w:rPr>
          <w:t>From</w:t>
        </w:r>
        <w:proofErr w:type="gramEnd"/>
        <w:r w:rsidRPr="003232EA">
          <w:rPr>
            <w:rStyle w:val="Hyperlink"/>
            <w:rFonts w:ascii="Times New Roman" w:hAnsi="Times New Roman" w:cs="Times New Roman"/>
            <w:i/>
            <w:iCs/>
          </w:rPr>
          <w:t xml:space="preserve"> Caregivers: The Children of Incarcerated Parents in Louisiana</w:t>
        </w:r>
      </w:hyperlink>
      <w:r w:rsidRPr="003232EA">
        <w:rPr>
          <w:rFonts w:ascii="Times New Roman" w:hAnsi="Times New Roman" w:cs="Times New Roman"/>
        </w:rPr>
        <w:t>, Southern Poverty Law Center, 2021, at 2.</w:t>
      </w:r>
    </w:p>
  </w:footnote>
  <w:footnote w:id="26">
    <w:p w14:paraId="191D1357" w14:textId="77777777" w:rsidR="007A5582" w:rsidRPr="003232EA" w:rsidRDefault="007A5582" w:rsidP="007A5582">
      <w:pPr>
        <w:pStyle w:val="FootnoteText"/>
        <w:rPr>
          <w:rFonts w:ascii="Times New Roman" w:hAnsi="Times New Roman" w:cs="Times New Roman"/>
        </w:rPr>
      </w:pPr>
      <w:r w:rsidRPr="003232EA">
        <w:rPr>
          <w:rStyle w:val="FootnoteReference"/>
          <w:rFonts w:ascii="Times New Roman" w:hAnsi="Times New Roman" w:cs="Times New Roman"/>
        </w:rPr>
        <w:footnoteRef/>
      </w:r>
      <w:r w:rsidRPr="003232EA">
        <w:rPr>
          <w:rFonts w:ascii="Times New Roman" w:hAnsi="Times New Roman" w:cs="Times New Roman"/>
        </w:rPr>
        <w:t xml:space="preserve"> </w:t>
      </w:r>
      <w:r w:rsidRPr="00411823">
        <w:rPr>
          <w:rFonts w:ascii="Times New Roman" w:hAnsi="Times New Roman" w:cs="Times New Roman"/>
          <w:i/>
          <w:iCs/>
        </w:rPr>
        <w:t>Id</w:t>
      </w:r>
      <w:r w:rsidRPr="003232EA">
        <w:rPr>
          <w:rFonts w:ascii="Times New Roman" w:hAnsi="Times New Roman" w:cs="Times New Roman"/>
        </w:rPr>
        <w:t xml:space="preserve">. at 6. </w:t>
      </w:r>
    </w:p>
  </w:footnote>
  <w:footnote w:id="27">
    <w:p w14:paraId="04FA7571" w14:textId="77777777" w:rsidR="007A5582" w:rsidRPr="003232EA" w:rsidRDefault="007A5582" w:rsidP="007A5582">
      <w:pPr>
        <w:pStyle w:val="FootnoteText"/>
        <w:rPr>
          <w:rFonts w:ascii="Times New Roman" w:hAnsi="Times New Roman" w:cs="Times New Roman"/>
        </w:rPr>
      </w:pPr>
      <w:r w:rsidRPr="003232EA">
        <w:rPr>
          <w:rStyle w:val="FootnoteReference"/>
          <w:rFonts w:ascii="Times New Roman" w:hAnsi="Times New Roman" w:cs="Times New Roman"/>
        </w:rPr>
        <w:footnoteRef/>
      </w:r>
      <w:r w:rsidRPr="003232EA">
        <w:rPr>
          <w:rFonts w:ascii="Times New Roman" w:hAnsi="Times New Roman" w:cs="Times New Roman"/>
        </w:rPr>
        <w:t xml:space="preserve"> </w:t>
      </w:r>
      <w:r w:rsidRPr="003232EA">
        <w:rPr>
          <w:rFonts w:ascii="Times New Roman" w:hAnsi="Times New Roman" w:cs="Times New Roman"/>
          <w:i/>
          <w:iCs/>
        </w:rPr>
        <w:t>Cut Off from Caregivers, supra</w:t>
      </w:r>
      <w:r w:rsidRPr="003232EA">
        <w:rPr>
          <w:rFonts w:ascii="Times New Roman" w:hAnsi="Times New Roman" w:cs="Times New Roman"/>
        </w:rPr>
        <w:t xml:space="preserve">, at 5. </w:t>
      </w:r>
    </w:p>
  </w:footnote>
  <w:footnote w:id="28">
    <w:p w14:paraId="18BADD93" w14:textId="77777777" w:rsidR="007A5582" w:rsidRPr="003232EA" w:rsidRDefault="007A5582" w:rsidP="007A5582">
      <w:pPr>
        <w:pStyle w:val="FootnoteText"/>
        <w:rPr>
          <w:rFonts w:ascii="Times New Roman" w:hAnsi="Times New Roman" w:cs="Times New Roman"/>
        </w:rPr>
      </w:pPr>
      <w:r w:rsidRPr="003232EA">
        <w:rPr>
          <w:rStyle w:val="FootnoteReference"/>
          <w:rFonts w:ascii="Times New Roman" w:hAnsi="Times New Roman" w:cs="Times New Roman"/>
        </w:rPr>
        <w:footnoteRef/>
      </w:r>
      <w:r w:rsidRPr="003232EA">
        <w:rPr>
          <w:rFonts w:ascii="Times New Roman" w:hAnsi="Times New Roman" w:cs="Times New Roman"/>
        </w:rPr>
        <w:t xml:space="preserve"> </w:t>
      </w:r>
      <w:hyperlink r:id="rId24" w:history="1">
        <w:r w:rsidRPr="003232EA">
          <w:rPr>
            <w:rStyle w:val="Hyperlink"/>
            <w:rFonts w:ascii="Times New Roman" w:hAnsi="Times New Roman" w:cs="Times New Roman"/>
            <w:i/>
            <w:iCs/>
          </w:rPr>
          <w:t>The Impact of Parental Incarceration on the Physical and Mental Health of Young Adults</w:t>
        </w:r>
      </w:hyperlink>
      <w:r w:rsidRPr="003232EA">
        <w:rPr>
          <w:rFonts w:ascii="Times New Roman" w:hAnsi="Times New Roman" w:cs="Times New Roman"/>
          <w:i/>
          <w:iCs/>
        </w:rPr>
        <w:t xml:space="preserve">, </w:t>
      </w:r>
      <w:r w:rsidRPr="003232EA">
        <w:rPr>
          <w:rFonts w:ascii="Times New Roman" w:hAnsi="Times New Roman" w:cs="Times New Roman"/>
        </w:rPr>
        <w:t>National Center for Injury Prevention and Control, Centers for Disease Control and Prevention, April 2013.</w:t>
      </w:r>
    </w:p>
  </w:footnote>
  <w:footnote w:id="29">
    <w:p w14:paraId="3DB90E61" w14:textId="77777777" w:rsidR="00802BA4" w:rsidRPr="001A27B0" w:rsidRDefault="00802BA4" w:rsidP="00802BA4">
      <w:pPr>
        <w:pStyle w:val="FootnoteText"/>
        <w:rPr>
          <w:rFonts w:ascii="Times New Roman" w:hAnsi="Times New Roman" w:cs="Times New Roman"/>
        </w:rPr>
      </w:pPr>
      <w:r w:rsidRPr="001A27B0">
        <w:rPr>
          <w:rStyle w:val="FootnoteReference"/>
          <w:rFonts w:ascii="Times New Roman" w:hAnsi="Times New Roman" w:cs="Times New Roman"/>
        </w:rPr>
        <w:footnoteRef/>
      </w:r>
      <w:r w:rsidRPr="001A27B0">
        <w:rPr>
          <w:rFonts w:ascii="Times New Roman" w:hAnsi="Times New Roman" w:cs="Times New Roman"/>
        </w:rPr>
        <w:t xml:space="preserve"> </w:t>
      </w:r>
      <w:r w:rsidRPr="001A27B0">
        <w:rPr>
          <w:rFonts w:ascii="Times New Roman" w:hAnsi="Times New Roman" w:cs="Times New Roman"/>
          <w:i/>
          <w:iCs/>
        </w:rPr>
        <w:t xml:space="preserve">A Shared Sentence, supra, </w:t>
      </w:r>
      <w:r w:rsidRPr="001A27B0">
        <w:rPr>
          <w:rFonts w:ascii="Times New Roman" w:hAnsi="Times New Roman" w:cs="Times New Roman"/>
        </w:rPr>
        <w:t>at 2.</w:t>
      </w:r>
    </w:p>
  </w:footnote>
  <w:footnote w:id="30">
    <w:p w14:paraId="7F696538" w14:textId="77777777" w:rsidR="00802BA4" w:rsidRPr="004B0E25" w:rsidRDefault="00802BA4" w:rsidP="00802BA4">
      <w:pPr>
        <w:pStyle w:val="FootnoteText"/>
        <w:rPr>
          <w:rFonts w:ascii="Times New Roman" w:hAnsi="Times New Roman" w:cs="Times New Roman"/>
        </w:rPr>
      </w:pPr>
      <w:r w:rsidRPr="004B0E25">
        <w:rPr>
          <w:rStyle w:val="FootnoteReference"/>
          <w:rFonts w:ascii="Times New Roman" w:hAnsi="Times New Roman" w:cs="Times New Roman"/>
        </w:rPr>
        <w:footnoteRef/>
      </w:r>
      <w:r w:rsidRPr="004B0E25">
        <w:rPr>
          <w:rFonts w:ascii="Times New Roman" w:hAnsi="Times New Roman" w:cs="Times New Roman"/>
        </w:rPr>
        <w:t xml:space="preserve"> </w:t>
      </w:r>
      <w:r w:rsidRPr="004B0E25">
        <w:rPr>
          <w:rFonts w:ascii="Times New Roman" w:hAnsi="Times New Roman" w:cs="Times New Roman"/>
          <w:i/>
          <w:iCs/>
        </w:rPr>
        <w:t xml:space="preserve">Cut Off </w:t>
      </w:r>
      <w:proofErr w:type="gramStart"/>
      <w:r w:rsidRPr="004B0E25">
        <w:rPr>
          <w:rFonts w:ascii="Times New Roman" w:hAnsi="Times New Roman" w:cs="Times New Roman"/>
          <w:i/>
          <w:iCs/>
        </w:rPr>
        <w:t>From</w:t>
      </w:r>
      <w:proofErr w:type="gramEnd"/>
      <w:r w:rsidRPr="004B0E25">
        <w:rPr>
          <w:rFonts w:ascii="Times New Roman" w:hAnsi="Times New Roman" w:cs="Times New Roman"/>
          <w:i/>
          <w:iCs/>
        </w:rPr>
        <w:t xml:space="preserve"> Caregivers, supra, </w:t>
      </w:r>
      <w:r w:rsidRPr="004B0E25">
        <w:rPr>
          <w:rFonts w:ascii="Times New Roman" w:hAnsi="Times New Roman" w:cs="Times New Roman"/>
        </w:rPr>
        <w:t xml:space="preserve">at 6. </w:t>
      </w:r>
    </w:p>
  </w:footnote>
  <w:footnote w:id="31">
    <w:p w14:paraId="095D0836" w14:textId="77777777" w:rsidR="00802BA4" w:rsidRPr="000A4CEA" w:rsidRDefault="00802BA4" w:rsidP="00802BA4">
      <w:pPr>
        <w:pStyle w:val="FootnoteText"/>
        <w:rPr>
          <w:rFonts w:ascii="Times New Roman" w:hAnsi="Times New Roman" w:cs="Times New Roman"/>
        </w:rPr>
      </w:pPr>
      <w:r w:rsidRPr="000A4CEA">
        <w:rPr>
          <w:rStyle w:val="FootnoteReference"/>
          <w:rFonts w:ascii="Times New Roman" w:hAnsi="Times New Roman" w:cs="Times New Roman"/>
        </w:rPr>
        <w:footnoteRef/>
      </w:r>
      <w:r w:rsidRPr="000A4CEA">
        <w:rPr>
          <w:rFonts w:ascii="Times New Roman" w:hAnsi="Times New Roman" w:cs="Times New Roman"/>
        </w:rPr>
        <w:t xml:space="preserve"> </w:t>
      </w:r>
      <w:r w:rsidRPr="000A4CEA">
        <w:rPr>
          <w:rFonts w:ascii="Times New Roman" w:hAnsi="Times New Roman" w:cs="Times New Roman"/>
          <w:i/>
          <w:iCs/>
        </w:rPr>
        <w:t xml:space="preserve">A Shared Sentence, supra, </w:t>
      </w:r>
      <w:r w:rsidRPr="000A4CEA">
        <w:rPr>
          <w:rFonts w:ascii="Times New Roman" w:hAnsi="Times New Roman" w:cs="Times New Roman"/>
        </w:rPr>
        <w:t>at 3.</w:t>
      </w:r>
    </w:p>
  </w:footnote>
  <w:footnote w:id="32">
    <w:p w14:paraId="1E9622F1" w14:textId="77777777" w:rsidR="00802BA4" w:rsidRPr="00C9741B" w:rsidRDefault="00802BA4" w:rsidP="00802BA4">
      <w:pPr>
        <w:pStyle w:val="FootnoteText"/>
        <w:rPr>
          <w:rFonts w:ascii="Times New Roman" w:hAnsi="Times New Roman" w:cs="Times New Roman"/>
        </w:rPr>
      </w:pPr>
      <w:r w:rsidRPr="00C9741B">
        <w:rPr>
          <w:rStyle w:val="FootnoteReference"/>
          <w:rFonts w:ascii="Times New Roman" w:hAnsi="Times New Roman" w:cs="Times New Roman"/>
        </w:rPr>
        <w:footnoteRef/>
      </w:r>
      <w:r w:rsidRPr="00C9741B">
        <w:rPr>
          <w:rFonts w:ascii="Times New Roman" w:hAnsi="Times New Roman" w:cs="Times New Roman"/>
        </w:rPr>
        <w:t xml:space="preserve"> </w:t>
      </w:r>
      <w:hyperlink r:id="rId25" w:history="1">
        <w:r w:rsidRPr="00EA60EA">
          <w:rPr>
            <w:rStyle w:val="Hyperlink"/>
            <w:rFonts w:ascii="Times New Roman" w:hAnsi="Times New Roman" w:cs="Times New Roman"/>
            <w:i/>
            <w:iCs/>
          </w:rPr>
          <w:t>The staggeringly high price of a prison phone call</w:t>
        </w:r>
      </w:hyperlink>
      <w:r w:rsidRPr="00C9741B">
        <w:rPr>
          <w:rFonts w:ascii="Times New Roman" w:hAnsi="Times New Roman" w:cs="Times New Roman"/>
          <w:i/>
          <w:iCs/>
        </w:rPr>
        <w:t xml:space="preserve">, </w:t>
      </w:r>
      <w:r>
        <w:rPr>
          <w:rFonts w:ascii="Times New Roman" w:hAnsi="Times New Roman" w:cs="Times New Roman"/>
        </w:rPr>
        <w:t xml:space="preserve">Katrina </w:t>
      </w:r>
      <w:proofErr w:type="spellStart"/>
      <w:r>
        <w:rPr>
          <w:rFonts w:ascii="Times New Roman" w:hAnsi="Times New Roman" w:cs="Times New Roman"/>
        </w:rPr>
        <w:t>vanden</w:t>
      </w:r>
      <w:proofErr w:type="spellEnd"/>
      <w:r>
        <w:rPr>
          <w:rFonts w:ascii="Times New Roman" w:hAnsi="Times New Roman" w:cs="Times New Roman"/>
        </w:rPr>
        <w:t xml:space="preserve"> Heuvel, </w:t>
      </w:r>
      <w:r w:rsidRPr="00C9741B">
        <w:rPr>
          <w:rFonts w:ascii="Times New Roman" w:hAnsi="Times New Roman" w:cs="Times New Roman"/>
        </w:rPr>
        <w:t>Washington Post, 30 November 2021.</w:t>
      </w:r>
    </w:p>
  </w:footnote>
  <w:footnote w:id="33">
    <w:p w14:paraId="2A82EAE5" w14:textId="77777777" w:rsidR="00802BA4" w:rsidRPr="00C9741B" w:rsidRDefault="00802BA4" w:rsidP="00802BA4">
      <w:pPr>
        <w:pStyle w:val="FootnoteText"/>
        <w:rPr>
          <w:rFonts w:ascii="Times New Roman" w:hAnsi="Times New Roman" w:cs="Times New Roman"/>
        </w:rPr>
      </w:pPr>
      <w:r w:rsidRPr="00C9741B">
        <w:rPr>
          <w:rStyle w:val="FootnoteReference"/>
          <w:rFonts w:ascii="Times New Roman" w:hAnsi="Times New Roman" w:cs="Times New Roman"/>
        </w:rPr>
        <w:footnoteRef/>
      </w:r>
      <w:r w:rsidRPr="00C9741B">
        <w:rPr>
          <w:rFonts w:ascii="Times New Roman" w:hAnsi="Times New Roman" w:cs="Times New Roman"/>
        </w:rPr>
        <w:t xml:space="preserve"> </w:t>
      </w:r>
      <w:hyperlink r:id="rId26" w:history="1">
        <w:r w:rsidRPr="00C9741B">
          <w:rPr>
            <w:rStyle w:val="Hyperlink"/>
            <w:rFonts w:ascii="Times New Roman" w:hAnsi="Times New Roman" w:cs="Times New Roman"/>
            <w:i/>
            <w:iCs/>
          </w:rPr>
          <w:t>Following the Money of Mass Incarceration</w:t>
        </w:r>
      </w:hyperlink>
      <w:r w:rsidRPr="00C9741B">
        <w:rPr>
          <w:rFonts w:ascii="Times New Roman" w:hAnsi="Times New Roman" w:cs="Times New Roman"/>
          <w:i/>
          <w:iCs/>
        </w:rPr>
        <w:t xml:space="preserve">, </w:t>
      </w:r>
      <w:r w:rsidRPr="00C9741B">
        <w:rPr>
          <w:rFonts w:ascii="Times New Roman" w:hAnsi="Times New Roman" w:cs="Times New Roman"/>
        </w:rPr>
        <w:t>Prison Policy Initiative, 25 January 2017.</w:t>
      </w:r>
    </w:p>
  </w:footnote>
  <w:footnote w:id="34">
    <w:p w14:paraId="2D3A5217" w14:textId="77777777" w:rsidR="00802BA4" w:rsidRPr="00996995" w:rsidRDefault="00802BA4" w:rsidP="00802BA4">
      <w:pPr>
        <w:pStyle w:val="FootnoteText"/>
        <w:rPr>
          <w:rFonts w:ascii="Times New Roman" w:hAnsi="Times New Roman" w:cs="Times New Roman"/>
        </w:rPr>
      </w:pPr>
      <w:r w:rsidRPr="00996995">
        <w:rPr>
          <w:rStyle w:val="FootnoteReference"/>
          <w:rFonts w:ascii="Times New Roman" w:hAnsi="Times New Roman" w:cs="Times New Roman"/>
        </w:rPr>
        <w:footnoteRef/>
      </w:r>
      <w:r w:rsidRPr="00996995">
        <w:rPr>
          <w:rFonts w:ascii="Times New Roman" w:hAnsi="Times New Roman" w:cs="Times New Roman"/>
        </w:rPr>
        <w:t xml:space="preserve"> </w:t>
      </w:r>
      <w:hyperlink r:id="rId27" w:history="1">
        <w:r w:rsidRPr="00996995">
          <w:rPr>
            <w:rStyle w:val="Hyperlink"/>
            <w:rFonts w:ascii="Times New Roman" w:hAnsi="Times New Roman" w:cs="Times New Roman"/>
            <w:i/>
            <w:iCs/>
          </w:rPr>
          <w:t>A better path forward for criminal justice: Prisoner reentry</w:t>
        </w:r>
      </w:hyperlink>
      <w:r w:rsidRPr="00996995">
        <w:rPr>
          <w:rFonts w:ascii="Times New Roman" w:hAnsi="Times New Roman" w:cs="Times New Roman"/>
          <w:i/>
          <w:iCs/>
        </w:rPr>
        <w:t xml:space="preserve">, </w:t>
      </w:r>
      <w:r w:rsidRPr="00996995">
        <w:rPr>
          <w:rFonts w:ascii="Times New Roman" w:hAnsi="Times New Roman" w:cs="Times New Roman"/>
        </w:rPr>
        <w:t>Brookings Institute, April 2021.</w:t>
      </w:r>
    </w:p>
  </w:footnote>
  <w:footnote w:id="35">
    <w:p w14:paraId="316BFF58" w14:textId="77777777" w:rsidR="00802BA4" w:rsidRPr="00C76720" w:rsidRDefault="00802BA4" w:rsidP="00802BA4">
      <w:pPr>
        <w:pStyle w:val="FootnoteText"/>
        <w:rPr>
          <w:i/>
          <w:iCs/>
        </w:rPr>
      </w:pPr>
      <w:r w:rsidRPr="00996995">
        <w:rPr>
          <w:rStyle w:val="FootnoteReference"/>
          <w:rFonts w:ascii="Times New Roman" w:hAnsi="Times New Roman" w:cs="Times New Roman"/>
        </w:rPr>
        <w:footnoteRef/>
      </w:r>
      <w:r w:rsidRPr="00996995">
        <w:rPr>
          <w:rFonts w:ascii="Times New Roman" w:hAnsi="Times New Roman" w:cs="Times New Roman"/>
        </w:rPr>
        <w:t xml:space="preserve"> </w:t>
      </w:r>
      <w:r w:rsidRPr="00996995">
        <w:rPr>
          <w:rFonts w:ascii="Times New Roman" w:hAnsi="Times New Roman" w:cs="Times New Roman"/>
          <w:i/>
          <w:iCs/>
        </w:rPr>
        <w:t>Examining the Intersection, supra.</w:t>
      </w:r>
      <w:r>
        <w:rPr>
          <w:i/>
          <w:iCs/>
        </w:rPr>
        <w:t xml:space="preserve"> </w:t>
      </w:r>
    </w:p>
  </w:footnote>
  <w:footnote w:id="36">
    <w:p w14:paraId="1FA04A31" w14:textId="77777777" w:rsidR="00802BA4" w:rsidRPr="00996995" w:rsidRDefault="00802BA4" w:rsidP="00802BA4">
      <w:pPr>
        <w:pStyle w:val="FootnoteText"/>
        <w:rPr>
          <w:rFonts w:ascii="Times New Roman" w:hAnsi="Times New Roman" w:cs="Times New Roman"/>
        </w:rPr>
      </w:pPr>
      <w:r w:rsidRPr="00996995">
        <w:rPr>
          <w:rStyle w:val="FootnoteReference"/>
          <w:rFonts w:ascii="Times New Roman" w:hAnsi="Times New Roman" w:cs="Times New Roman"/>
        </w:rPr>
        <w:footnoteRef/>
      </w:r>
      <w:r w:rsidRPr="00996995">
        <w:rPr>
          <w:rFonts w:ascii="Times New Roman" w:hAnsi="Times New Roman" w:cs="Times New Roman"/>
        </w:rPr>
        <w:t xml:space="preserve"> </w:t>
      </w:r>
      <w:hyperlink r:id="rId28" w:history="1">
        <w:r w:rsidRPr="00996995">
          <w:rPr>
            <w:rStyle w:val="Hyperlink"/>
            <w:rFonts w:ascii="Times New Roman" w:hAnsi="Times New Roman" w:cs="Times New Roman"/>
            <w:i/>
            <w:iCs/>
          </w:rPr>
          <w:t>A better path forward for criminal justice: Prisoner reentry</w:t>
        </w:r>
      </w:hyperlink>
      <w:r w:rsidRPr="00996995">
        <w:rPr>
          <w:rFonts w:ascii="Times New Roman" w:hAnsi="Times New Roman" w:cs="Times New Roman"/>
          <w:i/>
          <w:iCs/>
        </w:rPr>
        <w:t xml:space="preserve">, </w:t>
      </w:r>
      <w:r w:rsidRPr="00996995">
        <w:rPr>
          <w:rFonts w:ascii="Times New Roman" w:hAnsi="Times New Roman" w:cs="Times New Roman"/>
        </w:rPr>
        <w:t>Brookings Institute, April 2021.</w:t>
      </w:r>
    </w:p>
  </w:footnote>
  <w:footnote w:id="37">
    <w:p w14:paraId="634AEA6E" w14:textId="77777777" w:rsidR="00802BA4" w:rsidRPr="00C76720" w:rsidRDefault="00802BA4" w:rsidP="00802BA4">
      <w:pPr>
        <w:pStyle w:val="FootnoteText"/>
        <w:rPr>
          <w:i/>
          <w:iCs/>
        </w:rPr>
      </w:pPr>
      <w:r w:rsidRPr="00996995">
        <w:rPr>
          <w:rStyle w:val="FootnoteReference"/>
          <w:rFonts w:ascii="Times New Roman" w:hAnsi="Times New Roman" w:cs="Times New Roman"/>
        </w:rPr>
        <w:footnoteRef/>
      </w:r>
      <w:r w:rsidRPr="00996995">
        <w:rPr>
          <w:rFonts w:ascii="Times New Roman" w:hAnsi="Times New Roman" w:cs="Times New Roman"/>
        </w:rPr>
        <w:t xml:space="preserve"> </w:t>
      </w:r>
      <w:r w:rsidRPr="00996995">
        <w:rPr>
          <w:rFonts w:ascii="Times New Roman" w:hAnsi="Times New Roman" w:cs="Times New Roman"/>
          <w:i/>
          <w:iCs/>
        </w:rPr>
        <w:t>Examining the Intersection, supra.</w:t>
      </w:r>
      <w:r>
        <w:rPr>
          <w:i/>
          <w:iCs/>
        </w:rPr>
        <w:t xml:space="preserve"> </w:t>
      </w:r>
    </w:p>
  </w:footnote>
  <w:footnote w:id="38">
    <w:p w14:paraId="1D7EAE95" w14:textId="77777777" w:rsidR="00802BA4" w:rsidRPr="00C9741B" w:rsidRDefault="00802BA4" w:rsidP="00802BA4">
      <w:pPr>
        <w:pStyle w:val="FootnoteText"/>
        <w:rPr>
          <w:rFonts w:ascii="Times New Roman" w:hAnsi="Times New Roman" w:cs="Times New Roman"/>
        </w:rPr>
      </w:pPr>
      <w:r w:rsidRPr="00C9741B">
        <w:rPr>
          <w:rStyle w:val="FootnoteReference"/>
          <w:rFonts w:ascii="Times New Roman" w:hAnsi="Times New Roman" w:cs="Times New Roman"/>
        </w:rPr>
        <w:footnoteRef/>
      </w:r>
      <w:r w:rsidRPr="00C9741B">
        <w:rPr>
          <w:rFonts w:ascii="Times New Roman" w:hAnsi="Times New Roman" w:cs="Times New Roman"/>
        </w:rPr>
        <w:t xml:space="preserve"> </w:t>
      </w:r>
      <w:hyperlink r:id="rId29" w:history="1">
        <w:r w:rsidRPr="00C9741B">
          <w:rPr>
            <w:rStyle w:val="Hyperlink"/>
            <w:rFonts w:ascii="Times New Roman" w:hAnsi="Times New Roman" w:cs="Times New Roman"/>
            <w:i/>
            <w:iCs/>
          </w:rPr>
          <w:t>Who Pays? The True Cost of Incarceration on Families</w:t>
        </w:r>
      </w:hyperlink>
      <w:r w:rsidRPr="00C9741B">
        <w:rPr>
          <w:rFonts w:ascii="Times New Roman" w:hAnsi="Times New Roman" w:cs="Times New Roman"/>
          <w:i/>
          <w:iCs/>
        </w:rPr>
        <w:t xml:space="preserve">, </w:t>
      </w:r>
      <w:r w:rsidRPr="00C9741B">
        <w:rPr>
          <w:rFonts w:ascii="Times New Roman" w:hAnsi="Times New Roman" w:cs="Times New Roman"/>
        </w:rPr>
        <w:t xml:space="preserve">Ella Baker Center for Human Rights, </w:t>
      </w:r>
      <w:r w:rsidRPr="00EA60EA">
        <w:rPr>
          <w:rFonts w:ascii="Times New Roman" w:hAnsi="Times New Roman" w:cs="Times New Roman"/>
          <w:i/>
          <w:iCs/>
        </w:rPr>
        <w:t>et al.,</w:t>
      </w:r>
      <w:r w:rsidRPr="00C9741B">
        <w:rPr>
          <w:rFonts w:ascii="Times New Roman" w:hAnsi="Times New Roman" w:cs="Times New Roman"/>
        </w:rPr>
        <w:t xml:space="preserve"> September 2015. </w:t>
      </w:r>
    </w:p>
  </w:footnote>
  <w:footnote w:id="39">
    <w:p w14:paraId="63632878" w14:textId="3D21FAB9" w:rsidR="00684ECE" w:rsidRPr="00214DFA" w:rsidRDefault="00684ECE">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Concluding Observations at para. 25.</w:t>
      </w:r>
    </w:p>
  </w:footnote>
  <w:footnote w:id="40">
    <w:p w14:paraId="32A734A3" w14:textId="77777777" w:rsidR="00684ECE" w:rsidRPr="00214DFA" w:rsidRDefault="00684ECE" w:rsidP="00684ECE">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proofErr w:type="spellStart"/>
      <w:r w:rsidRPr="00214DFA">
        <w:rPr>
          <w:rFonts w:ascii="Times New Roman" w:hAnsi="Times New Roman" w:cs="Times New Roman"/>
          <w:i/>
          <w:iCs/>
        </w:rPr>
        <w:t>E.g</w:t>
      </w:r>
      <w:proofErr w:type="spellEnd"/>
      <w:r w:rsidRPr="00214DFA">
        <w:rPr>
          <w:rFonts w:ascii="Times New Roman" w:hAnsi="Times New Roman" w:cs="Times New Roman"/>
        </w:rPr>
        <w:t xml:space="preserve">, </w:t>
      </w:r>
      <w:hyperlink r:id="rId30" w:history="1">
        <w:r w:rsidRPr="00214DFA">
          <w:rPr>
            <w:rStyle w:val="Hyperlink"/>
            <w:rFonts w:ascii="Times New Roman" w:hAnsi="Times New Roman" w:cs="Times New Roman"/>
            <w:i/>
            <w:iCs/>
          </w:rPr>
          <w:t>In Texas, a Battle Over What Can Be Taught, and What Books Can Be Read</w:t>
        </w:r>
      </w:hyperlink>
      <w:r w:rsidRPr="00214DFA">
        <w:rPr>
          <w:rFonts w:ascii="Times New Roman" w:hAnsi="Times New Roman" w:cs="Times New Roman"/>
          <w:i/>
          <w:iCs/>
        </w:rPr>
        <w:t xml:space="preserve">, </w:t>
      </w:r>
      <w:r w:rsidRPr="00214DFA">
        <w:rPr>
          <w:rFonts w:ascii="Times New Roman" w:hAnsi="Times New Roman" w:cs="Times New Roman"/>
        </w:rPr>
        <w:t xml:space="preserve">The New York Times, 10 December 2021; </w:t>
      </w:r>
      <w:hyperlink r:id="rId31" w:history="1">
        <w:r w:rsidRPr="00214DFA">
          <w:rPr>
            <w:rStyle w:val="Hyperlink"/>
            <w:rFonts w:ascii="Times New Roman" w:hAnsi="Times New Roman" w:cs="Times New Roman"/>
            <w:i/>
            <w:iCs/>
          </w:rPr>
          <w:t>Calls to Ban Books by Black Authors Are Increasing Amid Critical Race Theory Debates</w:t>
        </w:r>
      </w:hyperlink>
      <w:r w:rsidRPr="00214DFA">
        <w:rPr>
          <w:rFonts w:ascii="Times New Roman" w:hAnsi="Times New Roman" w:cs="Times New Roman"/>
          <w:i/>
          <w:iCs/>
        </w:rPr>
        <w:t xml:space="preserve">, </w:t>
      </w:r>
      <w:r w:rsidRPr="00214DFA">
        <w:rPr>
          <w:rFonts w:ascii="Times New Roman" w:hAnsi="Times New Roman" w:cs="Times New Roman"/>
        </w:rPr>
        <w:t>Education Week, 30 September 2021.</w:t>
      </w:r>
    </w:p>
  </w:footnote>
  <w:footnote w:id="41">
    <w:p w14:paraId="0328146F" w14:textId="77777777" w:rsidR="00684ECE" w:rsidRPr="00214DFA" w:rsidRDefault="00684ECE" w:rsidP="00684ECE">
      <w:pPr>
        <w:pStyle w:val="FootnoteText"/>
        <w:rPr>
          <w:rFonts w:ascii="Times New Roman" w:hAnsi="Times New Roman" w:cs="Times New Roman"/>
        </w:rPr>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32" w:history="1">
        <w:r w:rsidRPr="00214DFA">
          <w:rPr>
            <w:rStyle w:val="Hyperlink"/>
            <w:rFonts w:ascii="Times New Roman" w:hAnsi="Times New Roman" w:cs="Times New Roman"/>
          </w:rPr>
          <w:t>National School Board Association Letter to President Biden</w:t>
        </w:r>
      </w:hyperlink>
      <w:r w:rsidRPr="00214DFA">
        <w:rPr>
          <w:rFonts w:ascii="Times New Roman" w:hAnsi="Times New Roman" w:cs="Times New Roman"/>
        </w:rPr>
        <w:t xml:space="preserve">, 29 September 2021; </w:t>
      </w:r>
      <w:hyperlink r:id="rId33" w:history="1">
        <w:r w:rsidRPr="00214DFA">
          <w:rPr>
            <w:rStyle w:val="Hyperlink"/>
            <w:rFonts w:ascii="Times New Roman" w:hAnsi="Times New Roman" w:cs="Times New Roman"/>
            <w:i/>
            <w:iCs/>
          </w:rPr>
          <w:t>First look: Thousands of school board members urge Biden to protect them</w:t>
        </w:r>
      </w:hyperlink>
      <w:r w:rsidRPr="00214DFA">
        <w:rPr>
          <w:rFonts w:ascii="Times New Roman" w:hAnsi="Times New Roman" w:cs="Times New Roman"/>
          <w:i/>
          <w:iCs/>
        </w:rPr>
        <w:t xml:space="preserve">, </w:t>
      </w:r>
      <w:proofErr w:type="spellStart"/>
      <w:r w:rsidRPr="00214DFA">
        <w:rPr>
          <w:rFonts w:ascii="Times New Roman" w:hAnsi="Times New Roman" w:cs="Times New Roman"/>
        </w:rPr>
        <w:t>Axios</w:t>
      </w:r>
      <w:proofErr w:type="spellEnd"/>
      <w:r w:rsidRPr="00214DFA">
        <w:rPr>
          <w:rFonts w:ascii="Times New Roman" w:hAnsi="Times New Roman" w:cs="Times New Roman"/>
        </w:rPr>
        <w:t xml:space="preserve">, 30 September 2021. </w:t>
      </w:r>
    </w:p>
  </w:footnote>
  <w:footnote w:id="42">
    <w:p w14:paraId="33A4A245" w14:textId="77777777" w:rsidR="00684ECE" w:rsidRPr="00225410" w:rsidRDefault="00684ECE" w:rsidP="00684ECE">
      <w:pPr>
        <w:pStyle w:val="FootnoteText"/>
      </w:pPr>
      <w:r w:rsidRPr="00214DFA">
        <w:rPr>
          <w:rStyle w:val="FootnoteReference"/>
          <w:rFonts w:ascii="Times New Roman" w:hAnsi="Times New Roman" w:cs="Times New Roman"/>
        </w:rPr>
        <w:footnoteRef/>
      </w:r>
      <w:r w:rsidRPr="00214DFA">
        <w:rPr>
          <w:rFonts w:ascii="Times New Roman" w:hAnsi="Times New Roman" w:cs="Times New Roman"/>
        </w:rPr>
        <w:t xml:space="preserve"> </w:t>
      </w:r>
      <w:hyperlink r:id="rId34" w:history="1">
        <w:r w:rsidRPr="00214DFA">
          <w:rPr>
            <w:rStyle w:val="Hyperlink"/>
            <w:rFonts w:ascii="Times New Roman" w:hAnsi="Times New Roman" w:cs="Times New Roman"/>
            <w:i/>
            <w:iCs/>
          </w:rPr>
          <w:t>FBI tracking threats against educators after complaints from school boards, leaked email shows</w:t>
        </w:r>
      </w:hyperlink>
      <w:r w:rsidRPr="00214DFA">
        <w:rPr>
          <w:rFonts w:ascii="Times New Roman" w:hAnsi="Times New Roman" w:cs="Times New Roman"/>
          <w:i/>
          <w:iCs/>
        </w:rPr>
        <w:t xml:space="preserve">, </w:t>
      </w:r>
      <w:r w:rsidRPr="00214DFA">
        <w:rPr>
          <w:rFonts w:ascii="Times New Roman" w:hAnsi="Times New Roman" w:cs="Times New Roman"/>
        </w:rPr>
        <w:t xml:space="preserve">District Administration, 17 November 2021; </w:t>
      </w:r>
      <w:hyperlink r:id="rId35" w:history="1">
        <w:r w:rsidRPr="00214DFA">
          <w:rPr>
            <w:rStyle w:val="Hyperlink"/>
            <w:rFonts w:ascii="Times New Roman" w:hAnsi="Times New Roman" w:cs="Times New Roman"/>
          </w:rPr>
          <w:t>Memo from US Attorney General Merrick Garland</w:t>
        </w:r>
      </w:hyperlink>
      <w:r w:rsidRPr="00214DFA">
        <w:rPr>
          <w:rFonts w:ascii="Times New Roman" w:hAnsi="Times New Roman" w:cs="Times New Roman"/>
        </w:rPr>
        <w:t>, October 4,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C46F9"/>
    <w:multiLevelType w:val="hybridMultilevel"/>
    <w:tmpl w:val="0550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21CD6"/>
    <w:multiLevelType w:val="hybridMultilevel"/>
    <w:tmpl w:val="0D8CFF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364C84"/>
    <w:multiLevelType w:val="hybridMultilevel"/>
    <w:tmpl w:val="479C92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20A660E"/>
    <w:multiLevelType w:val="hybridMultilevel"/>
    <w:tmpl w:val="0B8C6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9027866"/>
    <w:multiLevelType w:val="hybridMultilevel"/>
    <w:tmpl w:val="A7562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0C12885"/>
    <w:multiLevelType w:val="hybridMultilevel"/>
    <w:tmpl w:val="7E2E14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28C5FDA"/>
    <w:multiLevelType w:val="hybridMultilevel"/>
    <w:tmpl w:val="0376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5D2269"/>
    <w:multiLevelType w:val="hybridMultilevel"/>
    <w:tmpl w:val="6BB6AD6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197727C"/>
    <w:multiLevelType w:val="hybridMultilevel"/>
    <w:tmpl w:val="89BE9F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7233F5C"/>
    <w:multiLevelType w:val="hybridMultilevel"/>
    <w:tmpl w:val="E60299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98580452">
    <w:abstractNumId w:val="7"/>
  </w:num>
  <w:num w:numId="2" w16cid:durableId="1842623952">
    <w:abstractNumId w:val="5"/>
  </w:num>
  <w:num w:numId="3" w16cid:durableId="1799640752">
    <w:abstractNumId w:val="2"/>
  </w:num>
  <w:num w:numId="4" w16cid:durableId="5523703">
    <w:abstractNumId w:val="6"/>
  </w:num>
  <w:num w:numId="5" w16cid:durableId="736821681">
    <w:abstractNumId w:val="9"/>
  </w:num>
  <w:num w:numId="6" w16cid:durableId="244384730">
    <w:abstractNumId w:val="3"/>
  </w:num>
  <w:num w:numId="7" w16cid:durableId="1051222498">
    <w:abstractNumId w:val="1"/>
  </w:num>
  <w:num w:numId="8" w16cid:durableId="615327544">
    <w:abstractNumId w:val="4"/>
  </w:num>
  <w:num w:numId="9" w16cid:durableId="1024751624">
    <w:abstractNumId w:val="0"/>
  </w:num>
  <w:num w:numId="10" w16cid:durableId="1318764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06"/>
    <w:rsid w:val="000001FC"/>
    <w:rsid w:val="00012AED"/>
    <w:rsid w:val="000157CC"/>
    <w:rsid w:val="00046B15"/>
    <w:rsid w:val="00054175"/>
    <w:rsid w:val="000542D1"/>
    <w:rsid w:val="00065201"/>
    <w:rsid w:val="0009314F"/>
    <w:rsid w:val="000A6BFC"/>
    <w:rsid w:val="000D674E"/>
    <w:rsid w:val="000E4E1C"/>
    <w:rsid w:val="001005C6"/>
    <w:rsid w:val="00104A33"/>
    <w:rsid w:val="00121F4C"/>
    <w:rsid w:val="001314EF"/>
    <w:rsid w:val="00135A32"/>
    <w:rsid w:val="00136AA6"/>
    <w:rsid w:val="00143EF6"/>
    <w:rsid w:val="00156343"/>
    <w:rsid w:val="00173B7D"/>
    <w:rsid w:val="00174E1E"/>
    <w:rsid w:val="001851A5"/>
    <w:rsid w:val="00187B48"/>
    <w:rsid w:val="001933AC"/>
    <w:rsid w:val="00195873"/>
    <w:rsid w:val="001B11D9"/>
    <w:rsid w:val="001B29FC"/>
    <w:rsid w:val="001C1BBF"/>
    <w:rsid w:val="001F42BC"/>
    <w:rsid w:val="001F433B"/>
    <w:rsid w:val="00214DFA"/>
    <w:rsid w:val="0023485F"/>
    <w:rsid w:val="00234D71"/>
    <w:rsid w:val="0028220D"/>
    <w:rsid w:val="00291D70"/>
    <w:rsid w:val="002A601E"/>
    <w:rsid w:val="002B0302"/>
    <w:rsid w:val="002C2EF7"/>
    <w:rsid w:val="002E3F94"/>
    <w:rsid w:val="002F3C47"/>
    <w:rsid w:val="002F6075"/>
    <w:rsid w:val="00313C84"/>
    <w:rsid w:val="003171BA"/>
    <w:rsid w:val="003515DA"/>
    <w:rsid w:val="00364240"/>
    <w:rsid w:val="0036427B"/>
    <w:rsid w:val="00372161"/>
    <w:rsid w:val="003861E3"/>
    <w:rsid w:val="003D14E6"/>
    <w:rsid w:val="003E09FA"/>
    <w:rsid w:val="00402226"/>
    <w:rsid w:val="00413435"/>
    <w:rsid w:val="00423ABE"/>
    <w:rsid w:val="0043039B"/>
    <w:rsid w:val="0043153C"/>
    <w:rsid w:val="00455EF5"/>
    <w:rsid w:val="00456CCC"/>
    <w:rsid w:val="00462E00"/>
    <w:rsid w:val="00463461"/>
    <w:rsid w:val="00494A95"/>
    <w:rsid w:val="004C0846"/>
    <w:rsid w:val="004F5591"/>
    <w:rsid w:val="005147C3"/>
    <w:rsid w:val="00524088"/>
    <w:rsid w:val="0053423B"/>
    <w:rsid w:val="00534EE0"/>
    <w:rsid w:val="005507A8"/>
    <w:rsid w:val="005629C2"/>
    <w:rsid w:val="00585B0D"/>
    <w:rsid w:val="00590DE7"/>
    <w:rsid w:val="005A7DDD"/>
    <w:rsid w:val="005D034F"/>
    <w:rsid w:val="005E424D"/>
    <w:rsid w:val="006070EC"/>
    <w:rsid w:val="006230B4"/>
    <w:rsid w:val="00654684"/>
    <w:rsid w:val="0065793B"/>
    <w:rsid w:val="00676D0B"/>
    <w:rsid w:val="00684BAE"/>
    <w:rsid w:val="00684ECE"/>
    <w:rsid w:val="006912B8"/>
    <w:rsid w:val="00695943"/>
    <w:rsid w:val="006965F7"/>
    <w:rsid w:val="00696B13"/>
    <w:rsid w:val="006A1F5A"/>
    <w:rsid w:val="006A294C"/>
    <w:rsid w:val="006A429E"/>
    <w:rsid w:val="006B4BFC"/>
    <w:rsid w:val="006D21A7"/>
    <w:rsid w:val="006F5B62"/>
    <w:rsid w:val="006F66C8"/>
    <w:rsid w:val="00706629"/>
    <w:rsid w:val="00706C72"/>
    <w:rsid w:val="00731F1F"/>
    <w:rsid w:val="0073663A"/>
    <w:rsid w:val="0077131D"/>
    <w:rsid w:val="00777BBC"/>
    <w:rsid w:val="007812F1"/>
    <w:rsid w:val="00791B45"/>
    <w:rsid w:val="0079312E"/>
    <w:rsid w:val="007A0D27"/>
    <w:rsid w:val="007A378D"/>
    <w:rsid w:val="007A5582"/>
    <w:rsid w:val="007E6FA4"/>
    <w:rsid w:val="007F6231"/>
    <w:rsid w:val="00802BA4"/>
    <w:rsid w:val="00815925"/>
    <w:rsid w:val="00820A21"/>
    <w:rsid w:val="00835E14"/>
    <w:rsid w:val="008511FC"/>
    <w:rsid w:val="00852254"/>
    <w:rsid w:val="008A22D7"/>
    <w:rsid w:val="008A6D11"/>
    <w:rsid w:val="008C4495"/>
    <w:rsid w:val="008D12F0"/>
    <w:rsid w:val="008E4819"/>
    <w:rsid w:val="009022BD"/>
    <w:rsid w:val="00906883"/>
    <w:rsid w:val="00923854"/>
    <w:rsid w:val="00976864"/>
    <w:rsid w:val="00994448"/>
    <w:rsid w:val="009A23ED"/>
    <w:rsid w:val="009A42C8"/>
    <w:rsid w:val="009B4257"/>
    <w:rsid w:val="00A00516"/>
    <w:rsid w:val="00A07007"/>
    <w:rsid w:val="00A1779E"/>
    <w:rsid w:val="00A4448B"/>
    <w:rsid w:val="00A8390B"/>
    <w:rsid w:val="00A85462"/>
    <w:rsid w:val="00A90238"/>
    <w:rsid w:val="00A9085D"/>
    <w:rsid w:val="00A93F37"/>
    <w:rsid w:val="00AB5A23"/>
    <w:rsid w:val="00AC17FD"/>
    <w:rsid w:val="00AE672D"/>
    <w:rsid w:val="00B029C8"/>
    <w:rsid w:val="00B22B77"/>
    <w:rsid w:val="00B32D89"/>
    <w:rsid w:val="00B36120"/>
    <w:rsid w:val="00B463D6"/>
    <w:rsid w:val="00B567A8"/>
    <w:rsid w:val="00B77AEE"/>
    <w:rsid w:val="00B85C38"/>
    <w:rsid w:val="00BC396E"/>
    <w:rsid w:val="00BE7453"/>
    <w:rsid w:val="00BF2E8B"/>
    <w:rsid w:val="00C25C08"/>
    <w:rsid w:val="00C5558F"/>
    <w:rsid w:val="00C57A06"/>
    <w:rsid w:val="00C57A17"/>
    <w:rsid w:val="00C66B12"/>
    <w:rsid w:val="00C76AD2"/>
    <w:rsid w:val="00CC3EFB"/>
    <w:rsid w:val="00CE4CDB"/>
    <w:rsid w:val="00CF7455"/>
    <w:rsid w:val="00D063C5"/>
    <w:rsid w:val="00D156B9"/>
    <w:rsid w:val="00D15FED"/>
    <w:rsid w:val="00D16380"/>
    <w:rsid w:val="00D25829"/>
    <w:rsid w:val="00D30E64"/>
    <w:rsid w:val="00D51575"/>
    <w:rsid w:val="00D51A56"/>
    <w:rsid w:val="00D56499"/>
    <w:rsid w:val="00D70C82"/>
    <w:rsid w:val="00D93419"/>
    <w:rsid w:val="00DB5CCB"/>
    <w:rsid w:val="00DC2A37"/>
    <w:rsid w:val="00DD0CFB"/>
    <w:rsid w:val="00DE1841"/>
    <w:rsid w:val="00DE5B04"/>
    <w:rsid w:val="00E029F8"/>
    <w:rsid w:val="00E80654"/>
    <w:rsid w:val="00EA1B34"/>
    <w:rsid w:val="00EC0055"/>
    <w:rsid w:val="00EC403B"/>
    <w:rsid w:val="00F006E0"/>
    <w:rsid w:val="00F23B3B"/>
    <w:rsid w:val="00F337BB"/>
    <w:rsid w:val="00F33D22"/>
    <w:rsid w:val="00F36416"/>
    <w:rsid w:val="00F4723F"/>
    <w:rsid w:val="00F74648"/>
    <w:rsid w:val="00F82501"/>
    <w:rsid w:val="00FA51C8"/>
    <w:rsid w:val="00FB50D9"/>
    <w:rsid w:val="00FC3B88"/>
    <w:rsid w:val="00FC6048"/>
    <w:rsid w:val="00FD2038"/>
    <w:rsid w:val="00FE5AF1"/>
    <w:rsid w:val="00FF15E2"/>
    <w:rsid w:val="00FF2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9DCC"/>
  <w15:chartTrackingRefBased/>
  <w15:docId w15:val="{AAAFBC92-717C-E641-9AC9-3EEA5BB9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AF1"/>
    <w:pPr>
      <w:ind w:left="720"/>
      <w:contextualSpacing/>
    </w:pPr>
  </w:style>
  <w:style w:type="character" w:styleId="Hyperlink">
    <w:name w:val="Hyperlink"/>
    <w:basedOn w:val="DefaultParagraphFont"/>
    <w:uiPriority w:val="99"/>
    <w:unhideWhenUsed/>
    <w:rsid w:val="004F5591"/>
    <w:rPr>
      <w:color w:val="0000FF"/>
      <w:u w:val="single"/>
    </w:rPr>
  </w:style>
  <w:style w:type="character" w:styleId="FootnoteReference">
    <w:name w:val="footnote reference"/>
    <w:basedOn w:val="DefaultParagraphFont"/>
    <w:uiPriority w:val="99"/>
    <w:semiHidden/>
    <w:unhideWhenUsed/>
    <w:rsid w:val="004F5591"/>
    <w:rPr>
      <w:vertAlign w:val="superscript"/>
    </w:rPr>
  </w:style>
  <w:style w:type="paragraph" w:styleId="FootnoteText">
    <w:name w:val="footnote text"/>
    <w:basedOn w:val="Normal"/>
    <w:link w:val="FootnoteTextChar"/>
    <w:uiPriority w:val="99"/>
    <w:semiHidden/>
    <w:unhideWhenUsed/>
    <w:rsid w:val="004F5591"/>
    <w:rPr>
      <w:sz w:val="20"/>
      <w:szCs w:val="20"/>
    </w:rPr>
  </w:style>
  <w:style w:type="character" w:customStyle="1" w:styleId="FootnoteTextChar">
    <w:name w:val="Footnote Text Char"/>
    <w:basedOn w:val="DefaultParagraphFont"/>
    <w:link w:val="FootnoteText"/>
    <w:uiPriority w:val="99"/>
    <w:semiHidden/>
    <w:rsid w:val="004F5591"/>
    <w:rPr>
      <w:sz w:val="20"/>
      <w:szCs w:val="20"/>
    </w:rPr>
  </w:style>
  <w:style w:type="character" w:styleId="UnresolvedMention">
    <w:name w:val="Unresolved Mention"/>
    <w:basedOn w:val="DefaultParagraphFont"/>
    <w:uiPriority w:val="99"/>
    <w:semiHidden/>
    <w:unhideWhenUsed/>
    <w:rsid w:val="00FD2038"/>
    <w:rPr>
      <w:color w:val="605E5C"/>
      <w:shd w:val="clear" w:color="auto" w:fill="E1DFDD"/>
    </w:rPr>
  </w:style>
  <w:style w:type="paragraph" w:customStyle="1" w:styleId="BasicParagraph">
    <w:name w:val="[Basic Paragraph]"/>
    <w:basedOn w:val="Normal"/>
    <w:uiPriority w:val="99"/>
    <w:rsid w:val="00684ECE"/>
    <w:pPr>
      <w:autoSpaceDE w:val="0"/>
      <w:autoSpaceDN w:val="0"/>
      <w:adjustRightInd w:val="0"/>
      <w:spacing w:line="288" w:lineRule="auto"/>
      <w:textAlignment w:val="center"/>
    </w:pPr>
    <w:rPr>
      <w:rFonts w:ascii="Times" w:hAnsi="Times" w:cs="Times"/>
      <w:color w:val="000000"/>
    </w:rPr>
  </w:style>
  <w:style w:type="table" w:styleId="TableGrid">
    <w:name w:val="Table Grid"/>
    <w:basedOn w:val="TableNormal"/>
    <w:uiPriority w:val="39"/>
    <w:rsid w:val="007931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5B62"/>
    <w:pPr>
      <w:tabs>
        <w:tab w:val="center" w:pos="4680"/>
        <w:tab w:val="right" w:pos="9360"/>
      </w:tabs>
    </w:pPr>
  </w:style>
  <w:style w:type="character" w:customStyle="1" w:styleId="HeaderChar">
    <w:name w:val="Header Char"/>
    <w:basedOn w:val="DefaultParagraphFont"/>
    <w:link w:val="Header"/>
    <w:uiPriority w:val="99"/>
    <w:rsid w:val="006F5B62"/>
  </w:style>
  <w:style w:type="paragraph" w:styleId="Footer">
    <w:name w:val="footer"/>
    <w:basedOn w:val="Normal"/>
    <w:link w:val="FooterChar"/>
    <w:uiPriority w:val="99"/>
    <w:unhideWhenUsed/>
    <w:rsid w:val="00364240"/>
    <w:pPr>
      <w:tabs>
        <w:tab w:val="center" w:pos="4680"/>
        <w:tab w:val="right" w:pos="9360"/>
      </w:tabs>
    </w:pPr>
  </w:style>
  <w:style w:type="character" w:customStyle="1" w:styleId="FooterChar">
    <w:name w:val="Footer Char"/>
    <w:basedOn w:val="DefaultParagraphFont"/>
    <w:link w:val="Footer"/>
    <w:uiPriority w:val="99"/>
    <w:rsid w:val="00364240"/>
  </w:style>
  <w:style w:type="character" w:styleId="PageNumber">
    <w:name w:val="page number"/>
    <w:basedOn w:val="DefaultParagraphFont"/>
    <w:uiPriority w:val="99"/>
    <w:semiHidden/>
    <w:unhideWhenUsed/>
    <w:rsid w:val="00364240"/>
  </w:style>
  <w:style w:type="character" w:styleId="FollowedHyperlink">
    <w:name w:val="FollowedHyperlink"/>
    <w:basedOn w:val="DefaultParagraphFont"/>
    <w:uiPriority w:val="99"/>
    <w:semiHidden/>
    <w:unhideWhenUsed/>
    <w:rsid w:val="000D67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935675">
      <w:bodyDiv w:val="1"/>
      <w:marLeft w:val="0"/>
      <w:marRight w:val="0"/>
      <w:marTop w:val="0"/>
      <w:marBottom w:val="0"/>
      <w:divBdr>
        <w:top w:val="none" w:sz="0" w:space="0" w:color="auto"/>
        <w:left w:val="none" w:sz="0" w:space="0" w:color="auto"/>
        <w:bottom w:val="none" w:sz="0" w:space="0" w:color="auto"/>
        <w:right w:val="none" w:sz="0" w:space="0" w:color="auto"/>
      </w:divBdr>
    </w:div>
    <w:div w:id="525601571">
      <w:bodyDiv w:val="1"/>
      <w:marLeft w:val="0"/>
      <w:marRight w:val="0"/>
      <w:marTop w:val="0"/>
      <w:marBottom w:val="0"/>
      <w:divBdr>
        <w:top w:val="none" w:sz="0" w:space="0" w:color="auto"/>
        <w:left w:val="none" w:sz="0" w:space="0" w:color="auto"/>
        <w:bottom w:val="none" w:sz="0" w:space="0" w:color="auto"/>
        <w:right w:val="none" w:sz="0" w:space="0" w:color="auto"/>
      </w:divBdr>
    </w:div>
    <w:div w:id="729038595">
      <w:bodyDiv w:val="1"/>
      <w:marLeft w:val="0"/>
      <w:marRight w:val="0"/>
      <w:marTop w:val="0"/>
      <w:marBottom w:val="0"/>
      <w:divBdr>
        <w:top w:val="none" w:sz="0" w:space="0" w:color="auto"/>
        <w:left w:val="none" w:sz="0" w:space="0" w:color="auto"/>
        <w:bottom w:val="none" w:sz="0" w:space="0" w:color="auto"/>
        <w:right w:val="none" w:sz="0" w:space="0" w:color="auto"/>
      </w:divBdr>
    </w:div>
    <w:div w:id="808867472">
      <w:bodyDiv w:val="1"/>
      <w:marLeft w:val="0"/>
      <w:marRight w:val="0"/>
      <w:marTop w:val="0"/>
      <w:marBottom w:val="0"/>
      <w:divBdr>
        <w:top w:val="none" w:sz="0" w:space="0" w:color="auto"/>
        <w:left w:val="none" w:sz="0" w:space="0" w:color="auto"/>
        <w:bottom w:val="none" w:sz="0" w:space="0" w:color="auto"/>
        <w:right w:val="none" w:sz="0" w:space="0" w:color="auto"/>
      </w:divBdr>
    </w:div>
    <w:div w:id="175134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fbi.gov/news/pressrel/press-releases/fbi-releases-updated-2020-hate-crime-statistics" TargetMode="External"/><Relationship Id="rId18" Type="http://schemas.openxmlformats.org/officeDocument/2006/relationships/hyperlink" Target="https://www.ajc.com/politics/all-but-one-voting-location-might-close-in-rural-georgia-county/JSDLF5GKM5HZLFIYTU4TLJHJAM/" TargetMode="External"/><Relationship Id="rId26" Type="http://schemas.openxmlformats.org/officeDocument/2006/relationships/hyperlink" Target="https://www.prisonpolicy.org/reports/money.html" TargetMode="External"/><Relationship Id="rId3" Type="http://schemas.openxmlformats.org/officeDocument/2006/relationships/hyperlink" Target="https://nces.ed.gov/programs/coe/indicator/cma" TargetMode="External"/><Relationship Id="rId21" Type="http://schemas.openxmlformats.org/officeDocument/2006/relationships/hyperlink" Target="https://www.splcenter.org/sites/default/files/splc_vr_report_overcoming_the_unprecedented_mar_2021.pdf" TargetMode="External"/><Relationship Id="rId34" Type="http://schemas.openxmlformats.org/officeDocument/2006/relationships/hyperlink" Target="https://districtadministration.com/fbi-tracks-threats-against-teachers-school-boards-masks-crt-vaccines/" TargetMode="External"/><Relationship Id="rId7" Type="http://schemas.openxmlformats.org/officeDocument/2006/relationships/hyperlink" Target="https://www.whitehouse.gov/briefing-room/presidential-actions/2021/10/19/executive-order-on-white-house-initiative-on-advancing-educational-equity-excellence-and-economic-opportunity-for-black-americans/" TargetMode="External"/><Relationship Id="rId12" Type="http://schemas.openxmlformats.org/officeDocument/2006/relationships/hyperlink" Target="https://www.pbs.org/newshour/nation/military-still-grappling-with-racism-and-extremism-investigation-finds?fbclid=IwAR3l7FuhVlKaoml6PIb-yVRk8yL5Zf0muEgCwr9Gb2e9sRXmVUO7UUAkHf0" TargetMode="External"/><Relationship Id="rId17" Type="http://schemas.openxmlformats.org/officeDocument/2006/relationships/hyperlink" Target="https://www.npr.org/2022/01/04/1069232219/heres-where-election-deniers-and-doubters-are-running-to-control-voting" TargetMode="External"/><Relationship Id="rId25" Type="http://schemas.openxmlformats.org/officeDocument/2006/relationships/hyperlink" Target="https://www.washingtonpost.com/opinions/2021/11/30/staggeringly-high-price-prison-phone-call/" TargetMode="External"/><Relationship Id="rId33" Type="http://schemas.openxmlformats.org/officeDocument/2006/relationships/hyperlink" Target="https://www.axios.com/school-board-threats-critical-race-theory-d99a7959-829c-48dd-b1b3-93b89760c3d2.html" TargetMode="External"/><Relationship Id="rId2" Type="http://schemas.openxmlformats.org/officeDocument/2006/relationships/hyperlink" Target="https://www.afj.org/article/the-supreme-courts-shadow-docket-foreshadows-its-future-harmful-rulings/" TargetMode="External"/><Relationship Id="rId16" Type="http://schemas.openxmlformats.org/officeDocument/2006/relationships/hyperlink" Target="https://apnews.com/article/donald-trump-united-states-elections-electoral-college-election-2020-809215812f4bc6e5907573ba98247c0c" TargetMode="External"/><Relationship Id="rId20" Type="http://schemas.openxmlformats.org/officeDocument/2006/relationships/hyperlink" Target="https://www.brennancenter.org/our-work/research-reports/redistricting-litigation-roundup-0" TargetMode="External"/><Relationship Id="rId29" Type="http://schemas.openxmlformats.org/officeDocument/2006/relationships/hyperlink" Target="http://whopaysreport.org/who-pays-full-report/" TargetMode="External"/><Relationship Id="rId1" Type="http://schemas.openxmlformats.org/officeDocument/2006/relationships/hyperlink" Target="https://www.whitehouse.gov/briefing-room/presidential-actions/2021/01/20/executive-order-advancing-racial-equity-and-support-for-underserved-communities-through-the-federal-government/" TargetMode="External"/><Relationship Id="rId6" Type="http://schemas.openxmlformats.org/officeDocument/2006/relationships/hyperlink" Target="https://www.splcenter.org/sites/default/files/leg_cr_school_funding_inequities_report_2021_final.pdf" TargetMode="External"/><Relationship Id="rId11" Type="http://schemas.openxmlformats.org/officeDocument/2006/relationships/hyperlink" Target="https://www.pbs.org/newshour/politics/pentagon-issues-rules-aimed-at-stopping-rise-of-extremism" TargetMode="External"/><Relationship Id="rId24" Type="http://schemas.openxmlformats.org/officeDocument/2006/relationships/hyperlink" Target="https://www.ncbi.nlm.nih.gov/pmc/articles/PMC3608482/pdf/peds.2012-0627.pdf" TargetMode="External"/><Relationship Id="rId32" Type="http://schemas.openxmlformats.org/officeDocument/2006/relationships/hyperlink" Target="https://www.documentcloud.org/documents/21094557-national-school-boards-association-letter-to-biden" TargetMode="External"/><Relationship Id="rId5" Type="http://schemas.openxmlformats.org/officeDocument/2006/relationships/hyperlink" Target="https://civilrightsproject.ucla.edu/research/k-12-education/integration-and-diversity/private-schools-in-american-education-a-small-sector-still-lagging-in-diversity/Ee-Orfield-Teitell-Private-School-Report_03012018.pdf" TargetMode="External"/><Relationship Id="rId15" Type="http://schemas.openxmlformats.org/officeDocument/2006/relationships/hyperlink" Target="https://www.cnn.com/2022/03/22/politics/voting-rule-changes-ctzn/index.html" TargetMode="External"/><Relationship Id="rId23" Type="http://schemas.openxmlformats.org/officeDocument/2006/relationships/hyperlink" Target="https://www.splcenter.org/sites/default/files/com_cut_off_from_caregivers.pdf" TargetMode="External"/><Relationship Id="rId28" Type="http://schemas.openxmlformats.org/officeDocument/2006/relationships/hyperlink" Target="https://www.brookings.edu/research/a-better-path-forward-for-criminal-justice-prisoner-reentry/" TargetMode="External"/><Relationship Id="rId10" Type="http://schemas.openxmlformats.org/officeDocument/2006/relationships/hyperlink" Target="https://www.splcactionfund.org/sites/default/files/SPLC_Action_statement_Veterans_Affairs_Committee_hearing_on_Domestic_Violent_Extremist_Groups_and_the_Recruitment_of_Veterans_final.pdf" TargetMode="External"/><Relationship Id="rId19" Type="http://schemas.openxmlformats.org/officeDocument/2006/relationships/hyperlink" Target="https://www.hrw.org/news/2022/04/20/hrw-splc-and-partners-request-inter-american-commission-hearing-barriers-right-vote" TargetMode="External"/><Relationship Id="rId31" Type="http://schemas.openxmlformats.org/officeDocument/2006/relationships/hyperlink" Target="https://www.edweek.org/teaching-learning/calls-to-ban-books-by-black-authors-are-increasing-amid-critical-race-theory-debates/2021/09" TargetMode="External"/><Relationship Id="rId4" Type="http://schemas.openxmlformats.org/officeDocument/2006/relationships/hyperlink" Target="https://soeonline.american.edu/blog/inequality-in-public-school-funding" TargetMode="External"/><Relationship Id="rId9" Type="http://schemas.openxmlformats.org/officeDocument/2006/relationships/hyperlink" Target="https://www.splcenter.org/hatewatch/2021/12/02/white-nationalists-jan-6-protesters-and-qanon-what-you-need-know-about-border-vigilantes" TargetMode="External"/><Relationship Id="rId14" Type="http://schemas.openxmlformats.org/officeDocument/2006/relationships/hyperlink" Target="https://www.splcenter.org/hatewatch/2021/07/07/we-make-mistakes-twitters-embrace-extreme-far-right" TargetMode="External"/><Relationship Id="rId22" Type="http://schemas.openxmlformats.org/officeDocument/2006/relationships/hyperlink" Target="https://www.brennancenter.org/our-work/research-reports/voting-rights-restoration-efforts-florida" TargetMode="External"/><Relationship Id="rId27" Type="http://schemas.openxmlformats.org/officeDocument/2006/relationships/hyperlink" Target="https://www.brookings.edu/research/a-better-path-forward-for-criminal-justice-prisoner-reentry/" TargetMode="External"/><Relationship Id="rId30" Type="http://schemas.openxmlformats.org/officeDocument/2006/relationships/hyperlink" Target="https://www.nytimes.com/2021/12/10/us/texas-critical-race-theory-ban-books.html" TargetMode="External"/><Relationship Id="rId35" Type="http://schemas.openxmlformats.org/officeDocument/2006/relationships/hyperlink" Target="https://www.justice.gov/ag/page/file/1438986/download?utm_medium=email&amp;utm_source=govdelivery" TargetMode="External"/><Relationship Id="rId8" Type="http://schemas.openxmlformats.org/officeDocument/2006/relationships/hyperlink" Target="https://sites.ed.gov/whblackeducation/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0DFA41-9D00-DE4E-B4E3-27CE6FBDFA83}">
  <ds:schemaRefs>
    <ds:schemaRef ds:uri="http://schemas.openxmlformats.org/officeDocument/2006/bibliography"/>
  </ds:schemaRefs>
</ds:datastoreItem>
</file>

<file path=customXml/itemProps2.xml><?xml version="1.0" encoding="utf-8"?>
<ds:datastoreItem xmlns:ds="http://schemas.openxmlformats.org/officeDocument/2006/customXml" ds:itemID="{8CA134DD-AA75-42B1-8850-C01396BF3A46}"/>
</file>

<file path=customXml/itemProps3.xml><?xml version="1.0" encoding="utf-8"?>
<ds:datastoreItem xmlns:ds="http://schemas.openxmlformats.org/officeDocument/2006/customXml" ds:itemID="{8BD0D470-F658-4D33-BE87-C89A1E3F89AD}"/>
</file>

<file path=customXml/itemProps4.xml><?xml version="1.0" encoding="utf-8"?>
<ds:datastoreItem xmlns:ds="http://schemas.openxmlformats.org/officeDocument/2006/customXml" ds:itemID="{7D9DCB85-15AB-486D-A219-2422A873D427}"/>
</file>

<file path=docProps/app.xml><?xml version="1.0" encoding="utf-8"?>
<Properties xmlns="http://schemas.openxmlformats.org/officeDocument/2006/extended-properties" xmlns:vt="http://schemas.openxmlformats.org/officeDocument/2006/docPropsVTypes">
  <Template>Normal.dotm</Template>
  <TotalTime>845</TotalTime>
  <Pages>10</Pages>
  <Words>3347</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Lisa Borden</cp:lastModifiedBy>
  <cp:revision>48</cp:revision>
  <cp:lastPrinted>2022-01-05T16:42:00Z</cp:lastPrinted>
  <dcterms:created xsi:type="dcterms:W3CDTF">2021-12-20T21:18:00Z</dcterms:created>
  <dcterms:modified xsi:type="dcterms:W3CDTF">2022-05-17T12:08:00Z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