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2B2EF" w14:textId="4BEFA400" w:rsidR="006032BB" w:rsidRPr="006032BB" w:rsidRDefault="006032BB" w:rsidP="006032BB">
      <w:pPr>
        <w:pStyle w:val="NoSpacing"/>
        <w:jc w:val="center"/>
        <w:rPr>
          <w:rFonts w:cstheme="minorHAnsi"/>
          <w:b/>
          <w:bCs/>
          <w:color w:val="000000" w:themeColor="text1"/>
          <w:sz w:val="32"/>
          <w:szCs w:val="32"/>
          <w:lang w:val="en-GB"/>
        </w:rPr>
      </w:pPr>
      <w:r w:rsidRPr="006032BB">
        <w:rPr>
          <w:rFonts w:cstheme="minorHAnsi"/>
          <w:b/>
          <w:bCs/>
          <w:color w:val="000000" w:themeColor="text1"/>
          <w:sz w:val="32"/>
          <w:szCs w:val="32"/>
          <w:lang w:val="en-GB"/>
        </w:rPr>
        <w:t>Thematic Report on SPAIN</w:t>
      </w:r>
      <w:r w:rsidRPr="004049CC">
        <w:rPr>
          <w:rFonts w:cstheme="minorHAnsi"/>
          <w:b/>
          <w:bCs/>
          <w:color w:val="000000" w:themeColor="text1"/>
          <w:sz w:val="32"/>
          <w:szCs w:val="32"/>
          <w:lang w:val="en-GB"/>
        </w:rPr>
        <w:br/>
      </w:r>
    </w:p>
    <w:p w14:paraId="11372C48" w14:textId="62C8D5F9" w:rsidR="006032BB" w:rsidRPr="006032BB" w:rsidRDefault="006032BB" w:rsidP="006032BB">
      <w:pPr>
        <w:pStyle w:val="NoSpacing"/>
        <w:jc w:val="center"/>
        <w:rPr>
          <w:rFonts w:cstheme="minorHAnsi"/>
          <w:b/>
          <w:color w:val="000000" w:themeColor="text1"/>
          <w:sz w:val="32"/>
          <w:szCs w:val="32"/>
          <w:lang w:val="en-GB"/>
        </w:rPr>
      </w:pPr>
      <w:r w:rsidRPr="006032BB">
        <w:rPr>
          <w:rFonts w:cstheme="minorHAnsi"/>
          <w:b/>
          <w:bCs/>
          <w:color w:val="000000" w:themeColor="text1"/>
          <w:sz w:val="36"/>
          <w:szCs w:val="36"/>
          <w:lang w:val="en-GB"/>
        </w:rPr>
        <w:t>Minors and Bullfighting</w:t>
      </w:r>
      <w:r w:rsidRPr="004049CC">
        <w:rPr>
          <w:rFonts w:cstheme="minorHAnsi"/>
          <w:b/>
          <w:bCs/>
          <w:color w:val="000000" w:themeColor="text1"/>
          <w:sz w:val="36"/>
          <w:szCs w:val="36"/>
          <w:lang w:val="en-GB"/>
        </w:rPr>
        <w:br/>
      </w:r>
      <w:r w:rsidRPr="006032BB">
        <w:rPr>
          <w:rFonts w:cstheme="minorHAnsi"/>
          <w:b/>
          <w:color w:val="000000" w:themeColor="text1"/>
          <w:sz w:val="32"/>
          <w:szCs w:val="32"/>
          <w:lang w:val="en-GB"/>
        </w:rPr>
        <w:br/>
      </w:r>
      <w:r w:rsidRPr="006032BB">
        <w:rPr>
          <w:rFonts w:cstheme="minorHAnsi"/>
          <w:b/>
          <w:i/>
          <w:iCs/>
          <w:color w:val="000000" w:themeColor="text1"/>
          <w:sz w:val="32"/>
          <w:szCs w:val="32"/>
          <w:lang w:val="en-GB"/>
        </w:rPr>
        <w:t>Group on Violence Against Children</w:t>
      </w:r>
      <w:r w:rsidRPr="004049CC">
        <w:rPr>
          <w:rFonts w:cstheme="minorHAnsi"/>
          <w:b/>
          <w:i/>
          <w:iCs/>
          <w:color w:val="000000" w:themeColor="text1"/>
          <w:sz w:val="32"/>
          <w:szCs w:val="32"/>
          <w:lang w:val="en-GB"/>
        </w:rPr>
        <w:br/>
      </w:r>
      <w:r w:rsidRPr="004049CC">
        <w:rPr>
          <w:rFonts w:cstheme="minorHAnsi"/>
          <w:b/>
          <w:i/>
          <w:iCs/>
          <w:color w:val="000000" w:themeColor="text1"/>
          <w:sz w:val="32"/>
          <w:szCs w:val="32"/>
          <w:lang w:val="en-GB"/>
        </w:rPr>
        <w:br/>
      </w:r>
      <w:r w:rsidRPr="006032BB">
        <w:rPr>
          <w:rFonts w:cstheme="minorHAnsi"/>
          <w:b/>
          <w:color w:val="000000" w:themeColor="text1"/>
          <w:sz w:val="32"/>
          <w:szCs w:val="32"/>
          <w:lang w:val="en-GB"/>
        </w:rPr>
        <w:br/>
      </w:r>
      <w:r w:rsidRPr="004049CC">
        <w:rPr>
          <w:rFonts w:cstheme="minorHAnsi"/>
          <w:b/>
          <w:i/>
          <w:iCs/>
          <w:color w:val="000000" w:themeColor="text1"/>
          <w:sz w:val="28"/>
          <w:szCs w:val="28"/>
          <w:lang w:val="en-GB"/>
        </w:rPr>
        <w:t xml:space="preserve">Consejo Independiente de Protección de la Infancia </w:t>
      </w:r>
      <w:r w:rsidRPr="006032BB">
        <w:rPr>
          <w:rFonts w:cstheme="minorHAnsi"/>
          <w:b/>
          <w:i/>
          <w:iCs/>
          <w:color w:val="000000" w:themeColor="text1"/>
          <w:sz w:val="28"/>
          <w:szCs w:val="28"/>
          <w:lang w:val="en-GB"/>
        </w:rPr>
        <w:t>(CIPI)</w:t>
      </w:r>
      <w:r w:rsidRPr="004049CC">
        <w:rPr>
          <w:rFonts w:cstheme="minorHAnsi"/>
          <w:b/>
          <w:i/>
          <w:iCs/>
          <w:color w:val="000000" w:themeColor="text1"/>
          <w:sz w:val="28"/>
          <w:szCs w:val="28"/>
          <w:lang w:val="en-GB"/>
        </w:rPr>
        <w:br/>
      </w:r>
      <w:r w:rsidRPr="004049CC">
        <w:rPr>
          <w:rFonts w:cstheme="minorHAnsi"/>
          <w:bCs/>
          <w:color w:val="000000" w:themeColor="text1"/>
          <w:sz w:val="28"/>
          <w:szCs w:val="28"/>
          <w:lang w:val="en-GB"/>
        </w:rPr>
        <w:t>[</w:t>
      </w:r>
      <w:r w:rsidRPr="006032BB">
        <w:rPr>
          <w:rFonts w:cstheme="minorHAnsi"/>
          <w:bCs/>
          <w:color w:val="000000" w:themeColor="text1"/>
          <w:sz w:val="28"/>
          <w:szCs w:val="28"/>
          <w:lang w:val="en-GB"/>
        </w:rPr>
        <w:t>Independent Council for Child Protection</w:t>
      </w:r>
      <w:r w:rsidRPr="004049CC">
        <w:rPr>
          <w:rFonts w:cstheme="minorHAnsi"/>
          <w:bCs/>
          <w:color w:val="000000" w:themeColor="text1"/>
          <w:sz w:val="28"/>
          <w:szCs w:val="28"/>
          <w:lang w:val="en-GB"/>
        </w:rPr>
        <w:t>]</w:t>
      </w:r>
      <w:r w:rsidRPr="006032BB">
        <w:rPr>
          <w:rFonts w:cstheme="minorHAnsi"/>
          <w:b/>
          <w:i/>
          <w:iCs/>
          <w:color w:val="000000" w:themeColor="text1"/>
          <w:sz w:val="28"/>
          <w:szCs w:val="28"/>
          <w:lang w:val="en-GB"/>
        </w:rPr>
        <w:t xml:space="preserve"> </w:t>
      </w:r>
    </w:p>
    <w:p w14:paraId="714E2676" w14:textId="4AF7CA8F" w:rsidR="00925803" w:rsidRPr="004049CC" w:rsidRDefault="005740D9" w:rsidP="006032BB">
      <w:pPr>
        <w:pStyle w:val="NoSpacing"/>
        <w:jc w:val="center"/>
        <w:rPr>
          <w:rFonts w:eastAsia="Times New Roman" w:cstheme="minorHAnsi"/>
          <w:b/>
          <w:color w:val="000000" w:themeColor="text1"/>
          <w:bdr w:val="none" w:sz="0" w:space="0" w:color="auto" w:frame="1"/>
          <w:lang w:val="en-GB" w:eastAsia="es-ES_tradnl"/>
        </w:rPr>
      </w:pPr>
      <w:hyperlink r:id="rId7" w:history="1">
        <w:r w:rsidRPr="004049CC">
          <w:rPr>
            <w:rStyle w:val="Hyperlink"/>
            <w:lang w:val="en-GB"/>
          </w:rPr>
          <w:t>https://www.cipinfancia.org/</w:t>
        </w:r>
      </w:hyperlink>
      <w:r w:rsidRPr="004049CC">
        <w:rPr>
          <w:lang w:val="en-GB"/>
        </w:rPr>
        <w:t>,</w:t>
      </w:r>
    </w:p>
    <w:p w14:paraId="5E267B45" w14:textId="77777777" w:rsidR="003E1269" w:rsidRPr="004049CC" w:rsidRDefault="003E1269" w:rsidP="00626923">
      <w:pPr>
        <w:pStyle w:val="NoSpacing"/>
        <w:jc w:val="both"/>
        <w:rPr>
          <w:rFonts w:eastAsia="Times New Roman" w:cstheme="minorHAnsi"/>
          <w:b/>
          <w:color w:val="000000" w:themeColor="text1"/>
          <w:bdr w:val="none" w:sz="0" w:space="0" w:color="auto" w:frame="1"/>
          <w:lang w:val="en-GB" w:eastAsia="es-ES_tradnl"/>
        </w:rPr>
      </w:pPr>
    </w:p>
    <w:p w14:paraId="0553F065" w14:textId="66869583" w:rsidR="00401A6A" w:rsidRPr="004049CC" w:rsidRDefault="00401A6A" w:rsidP="00626923">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Índ</w:t>
      </w:r>
      <w:r w:rsidR="006032BB" w:rsidRPr="004049CC">
        <w:rPr>
          <w:rFonts w:eastAsia="Times New Roman" w:cstheme="minorHAnsi"/>
          <w:b/>
          <w:color w:val="000000" w:themeColor="text1"/>
          <w:bdr w:val="none" w:sz="0" w:space="0" w:color="auto" w:frame="1"/>
          <w:lang w:val="en-GB" w:eastAsia="es-ES_tradnl"/>
        </w:rPr>
        <w:t>ex</w:t>
      </w:r>
      <w:r w:rsidRPr="004049CC">
        <w:rPr>
          <w:rFonts w:eastAsia="Times New Roman" w:cstheme="minorHAnsi"/>
          <w:b/>
          <w:color w:val="000000" w:themeColor="text1"/>
          <w:bdr w:val="none" w:sz="0" w:space="0" w:color="auto" w:frame="1"/>
          <w:lang w:val="en-GB" w:eastAsia="es-ES_tradnl"/>
        </w:rPr>
        <w:t xml:space="preserve"> </w:t>
      </w:r>
    </w:p>
    <w:p w14:paraId="0039FC81" w14:textId="77777777" w:rsidR="00A018AE" w:rsidRPr="004049CC" w:rsidRDefault="00A018AE" w:rsidP="00626923">
      <w:pPr>
        <w:pStyle w:val="NoSpacing"/>
        <w:jc w:val="both"/>
        <w:rPr>
          <w:rFonts w:eastAsia="Times New Roman" w:cstheme="minorHAnsi"/>
          <w:b/>
          <w:color w:val="000000" w:themeColor="text1"/>
          <w:bdr w:val="none" w:sz="0" w:space="0" w:color="auto" w:frame="1"/>
          <w:lang w:val="en-GB" w:eastAsia="es-ES_tradnl"/>
        </w:rPr>
      </w:pPr>
    </w:p>
    <w:p w14:paraId="0834DDB5" w14:textId="56E4A419"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Methodology used for the preparation of the report.</w:t>
      </w:r>
    </w:p>
    <w:p w14:paraId="6F2A2BD0" w14:textId="0B35D522"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Final Observations: Bullfighting (2018).</w:t>
      </w:r>
    </w:p>
    <w:p w14:paraId="3FDFBA35" w14:textId="7E5B4109"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List of Issues Prior to Reporting (LOIPR) (2023).</w:t>
      </w:r>
    </w:p>
    <w:p w14:paraId="04F74F9C" w14:textId="0A3E8E2C"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General Observation No. [XX] by the Committee on the Rights of the Child.</w:t>
      </w:r>
    </w:p>
    <w:p w14:paraId="1EB5CAAC" w14:textId="7A24193D"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State Report (2024).</w:t>
      </w:r>
    </w:p>
    <w:p w14:paraId="3F2CE866" w14:textId="5D987833"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Observations on the State’s Response.</w:t>
      </w:r>
    </w:p>
    <w:p w14:paraId="38DC6892" w14:textId="0830FBA1"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Implementation of Previous Committee Recommendations.</w:t>
      </w:r>
    </w:p>
    <w:p w14:paraId="7AA488DE" w14:textId="6CDBEB74"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Data.</w:t>
      </w:r>
    </w:p>
    <w:p w14:paraId="1523B911" w14:textId="7AFFF3FE" w:rsidR="006032BB" w:rsidRPr="006032BB"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6032BB">
        <w:rPr>
          <w:rFonts w:eastAsia="Times New Roman" w:cstheme="minorHAnsi"/>
          <w:color w:val="000000" w:themeColor="text1"/>
          <w:bdr w:val="none" w:sz="0" w:space="0" w:color="auto" w:frame="1"/>
          <w:lang w:val="en-GB" w:eastAsia="es-ES_tradnl"/>
        </w:rPr>
        <w:t>Questions for Dialogue.</w:t>
      </w:r>
    </w:p>
    <w:p w14:paraId="1BDC57D3" w14:textId="40F61648" w:rsidR="00FD1925" w:rsidRPr="004049CC" w:rsidRDefault="006032BB" w:rsidP="006032BB">
      <w:pPr>
        <w:pStyle w:val="NoSpacing"/>
        <w:numPr>
          <w:ilvl w:val="0"/>
          <w:numId w:val="16"/>
        </w:numPr>
        <w:jc w:val="both"/>
        <w:rPr>
          <w:rFonts w:eastAsia="Times New Roman" w:cstheme="minorHAnsi"/>
          <w:color w:val="000000" w:themeColor="text1"/>
          <w:bdr w:val="none" w:sz="0" w:space="0" w:color="auto" w:frame="1"/>
          <w:lang w:val="en-GB" w:eastAsia="es-ES_tradnl"/>
        </w:rPr>
      </w:pPr>
      <w:r w:rsidRPr="004049CC">
        <w:rPr>
          <w:rFonts w:eastAsia="Times New Roman" w:cstheme="minorHAnsi"/>
          <w:color w:val="000000" w:themeColor="text1"/>
          <w:bdr w:val="none" w:sz="0" w:space="0" w:color="auto" w:frame="1"/>
          <w:lang w:val="en-GB" w:eastAsia="es-ES_tradnl"/>
        </w:rPr>
        <w:t>Proposed Recommendations for the Final Observations.</w:t>
      </w:r>
    </w:p>
    <w:p w14:paraId="6F21F405" w14:textId="77777777" w:rsidR="003E1269" w:rsidRPr="004049CC" w:rsidRDefault="003E1269" w:rsidP="00345460">
      <w:pPr>
        <w:pStyle w:val="NoSpacing"/>
        <w:jc w:val="both"/>
        <w:rPr>
          <w:rFonts w:eastAsia="Times New Roman" w:cstheme="minorHAnsi"/>
          <w:b/>
          <w:color w:val="000000" w:themeColor="text1"/>
          <w:bdr w:val="none" w:sz="0" w:space="0" w:color="auto" w:frame="1"/>
          <w:lang w:val="en-GB" w:eastAsia="es-ES_tradnl"/>
        </w:rPr>
      </w:pPr>
    </w:p>
    <w:p w14:paraId="049B50C4" w14:textId="539BCBF1" w:rsidR="00345460" w:rsidRPr="004049CC" w:rsidRDefault="00345460" w:rsidP="00345460">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 xml:space="preserve">1.  </w:t>
      </w:r>
      <w:r w:rsidR="006032BB" w:rsidRPr="004049CC">
        <w:rPr>
          <w:rFonts w:eastAsia="Times New Roman" w:cstheme="minorHAnsi"/>
          <w:b/>
          <w:color w:val="000000" w:themeColor="text1"/>
          <w:bdr w:val="none" w:sz="0" w:space="0" w:color="auto" w:frame="1"/>
          <w:lang w:val="en-GB" w:eastAsia="es-ES_tradnl"/>
        </w:rPr>
        <w:t xml:space="preserve">Methodology Used for the Preparation of the Report </w:t>
      </w:r>
    </w:p>
    <w:p w14:paraId="557626E0" w14:textId="77777777" w:rsidR="00345460" w:rsidRPr="004049CC" w:rsidRDefault="00345460" w:rsidP="00626923">
      <w:pPr>
        <w:pStyle w:val="NoSpacing"/>
        <w:jc w:val="both"/>
        <w:rPr>
          <w:rFonts w:eastAsia="Times New Roman" w:cstheme="minorHAnsi"/>
          <w:b/>
          <w:color w:val="000000" w:themeColor="text1"/>
          <w:bdr w:val="none" w:sz="0" w:space="0" w:color="auto" w:frame="1"/>
          <w:lang w:val="en-GB" w:eastAsia="es-ES_tradnl"/>
        </w:rPr>
      </w:pPr>
    </w:p>
    <w:p w14:paraId="42AF645B" w14:textId="4B88FED1" w:rsidR="003E1269" w:rsidRPr="004049CC" w:rsidRDefault="006032BB" w:rsidP="00626923">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color w:val="000000" w:themeColor="text1"/>
          <w:bdr w:val="none" w:sz="0" w:space="0" w:color="auto" w:frame="1"/>
          <w:lang w:val="en-GB" w:eastAsia="es-ES_tradnl"/>
        </w:rPr>
        <w:t>The report begins by recalling the Final Observations for Spain, the LOIPR, and the state’s response. It continues with our opinion on Spain's response, highlighting the country's total non-compliance and the entirely unjustifiable reasons for violating the Convention. Subsequently, questions for dialogue and recommendations for the Final Observations are proposed.</w:t>
      </w:r>
      <w:r w:rsidRPr="004049CC">
        <w:rPr>
          <w:rFonts w:eastAsia="Times New Roman" w:cstheme="minorHAnsi"/>
          <w:color w:val="000000" w:themeColor="text1"/>
          <w:bdr w:val="none" w:sz="0" w:space="0" w:color="auto" w:frame="1"/>
          <w:lang w:val="en-GB" w:eastAsia="es-ES_tradnl"/>
        </w:rPr>
        <w:br/>
      </w:r>
    </w:p>
    <w:p w14:paraId="5DA9BD6A" w14:textId="2B5B6126" w:rsidR="00DA2CF5" w:rsidRPr="004049CC" w:rsidRDefault="00345460" w:rsidP="00626923">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 xml:space="preserve">2. </w:t>
      </w:r>
      <w:r w:rsidR="006032BB" w:rsidRPr="004049CC">
        <w:rPr>
          <w:rFonts w:eastAsia="Times New Roman" w:cstheme="minorHAnsi"/>
          <w:b/>
          <w:color w:val="000000" w:themeColor="text1"/>
          <w:bdr w:val="none" w:sz="0" w:space="0" w:color="auto" w:frame="1"/>
          <w:lang w:val="en-GB" w:eastAsia="es-ES_tradnl"/>
        </w:rPr>
        <w:t>Final Observations: Bullfighting (2018)</w:t>
      </w:r>
    </w:p>
    <w:p w14:paraId="53D47ADA" w14:textId="77777777" w:rsidR="00DA2CF5" w:rsidRPr="004049CC" w:rsidRDefault="00DA2CF5" w:rsidP="00626923">
      <w:pPr>
        <w:pStyle w:val="NoSpacing"/>
        <w:jc w:val="both"/>
        <w:rPr>
          <w:rFonts w:eastAsia="Times New Roman" w:cstheme="minorHAnsi"/>
          <w:color w:val="000000" w:themeColor="text1"/>
          <w:lang w:val="en-GB" w:eastAsia="es-ES_tradnl"/>
        </w:rPr>
      </w:pPr>
    </w:p>
    <w:p w14:paraId="1979D3E4" w14:textId="58D4C406" w:rsidR="00DA2CF5" w:rsidRPr="004049CC" w:rsidRDefault="006032BB" w:rsidP="00626923">
      <w:pPr>
        <w:pStyle w:val="NoSpacing"/>
        <w:jc w:val="both"/>
        <w:rPr>
          <w:rFonts w:eastAsia="Arial" w:cstheme="minorHAnsi"/>
          <w:color w:val="000000" w:themeColor="text1"/>
          <w:lang w:val="en-GB"/>
        </w:rPr>
      </w:pPr>
      <w:r w:rsidRPr="004049CC">
        <w:rPr>
          <w:rFonts w:eastAsia="Times New Roman" w:cstheme="minorHAnsi"/>
          <w:color w:val="000000" w:themeColor="text1"/>
          <w:lang w:val="en-GB" w:eastAsia="es-ES_tradnl"/>
        </w:rPr>
        <w:t xml:space="preserve">This thematic report exclusively focuses on the </w:t>
      </w:r>
      <w:r w:rsidRPr="004049CC">
        <w:rPr>
          <w:rFonts w:eastAsia="Times New Roman" w:cstheme="minorHAnsi"/>
          <w:b/>
          <w:bCs/>
          <w:color w:val="000000" w:themeColor="text1"/>
          <w:lang w:val="en-GB" w:eastAsia="es-ES_tradnl"/>
        </w:rPr>
        <w:t>Group on Violence Against Children</w:t>
      </w:r>
      <w:r w:rsidRPr="004049CC">
        <w:rPr>
          <w:rFonts w:eastAsia="Times New Roman" w:cstheme="minorHAnsi"/>
          <w:color w:val="000000" w:themeColor="text1"/>
          <w:lang w:val="en-GB" w:eastAsia="es-ES_tradnl"/>
        </w:rPr>
        <w:t xml:space="preserve"> (arts. 19, 24 (3), 28 (2), 34, 37 (a), and 39), specifically paragraph 25 of the Final Observations </w:t>
      </w:r>
      <w:r w:rsidR="00DA2CF5" w:rsidRPr="004049CC">
        <w:rPr>
          <w:rFonts w:eastAsia="Arial" w:cstheme="minorHAnsi"/>
          <w:color w:val="000000" w:themeColor="text1"/>
          <w:lang w:val="en-GB"/>
        </w:rPr>
        <w:t>(CRC/C/ESP/CO/5-6)</w:t>
      </w:r>
      <w:r w:rsidR="00CB40AF" w:rsidRPr="004049CC">
        <w:rPr>
          <w:rStyle w:val="FootnoteReference"/>
          <w:rFonts w:eastAsia="Arial" w:cstheme="minorHAnsi"/>
          <w:color w:val="000000" w:themeColor="text1"/>
          <w:lang w:val="en-GB"/>
        </w:rPr>
        <w:footnoteReference w:id="1"/>
      </w:r>
      <w:r w:rsidR="00DA2CF5" w:rsidRPr="004049CC">
        <w:rPr>
          <w:rFonts w:eastAsia="Arial" w:cstheme="minorHAnsi"/>
          <w:color w:val="000000" w:themeColor="text1"/>
          <w:lang w:val="en-GB"/>
        </w:rPr>
        <w:t xml:space="preserve">: </w:t>
      </w:r>
    </w:p>
    <w:p w14:paraId="71C28B5F" w14:textId="77777777" w:rsidR="00DA2CF5" w:rsidRPr="004049CC" w:rsidRDefault="00DA2CF5" w:rsidP="00626923">
      <w:pPr>
        <w:pStyle w:val="NoSpacing"/>
        <w:jc w:val="both"/>
        <w:rPr>
          <w:rFonts w:eastAsia="Arial" w:cstheme="minorHAnsi"/>
          <w:color w:val="000000" w:themeColor="text1"/>
          <w:lang w:val="en-GB"/>
        </w:rPr>
      </w:pPr>
    </w:p>
    <w:p w14:paraId="23734E56" w14:textId="40C15935" w:rsidR="00DA2CF5" w:rsidRPr="004049CC" w:rsidRDefault="006032BB" w:rsidP="004049CC">
      <w:pPr>
        <w:pStyle w:val="NoSpacing"/>
        <w:rPr>
          <w:rFonts w:eastAsia="Arial" w:cstheme="minorHAnsi"/>
          <w:i/>
          <w:color w:val="000000" w:themeColor="text1"/>
          <w:u w:val="single"/>
          <w:lang w:val="en-GB"/>
        </w:rPr>
      </w:pPr>
      <w:r w:rsidRPr="004049CC">
        <w:rPr>
          <w:rFonts w:eastAsia="Arial" w:cstheme="minorHAnsi"/>
          <w:b/>
          <w:i/>
          <w:color w:val="000000" w:themeColor="text1"/>
          <w:lang w:val="en-GB"/>
        </w:rPr>
        <w:t>Harmful Practices</w:t>
      </w:r>
      <w:r w:rsidRPr="004049CC">
        <w:rPr>
          <w:rFonts w:eastAsia="Arial" w:cstheme="minorHAnsi"/>
          <w:b/>
          <w:i/>
          <w:color w:val="000000" w:themeColor="text1"/>
          <w:lang w:val="en-GB"/>
        </w:rPr>
        <w:br/>
      </w:r>
      <w:r w:rsidRPr="004049CC">
        <w:rPr>
          <w:rFonts w:eastAsia="Arial" w:cstheme="minorHAnsi"/>
          <w:b/>
          <w:i/>
          <w:color w:val="000000" w:themeColor="text1"/>
          <w:lang w:val="en-GB"/>
        </w:rPr>
        <w:br/>
      </w:r>
      <w:r w:rsidRPr="004049CC">
        <w:rPr>
          <w:rFonts w:eastAsia="Arial" w:cstheme="minorHAnsi"/>
          <w:i/>
          <w:color w:val="000000" w:themeColor="text1"/>
          <w:u w:val="single"/>
          <w:lang w:val="en-GB"/>
        </w:rPr>
        <w:t>Bullfighting</w:t>
      </w:r>
      <w:r w:rsidR="00DA2CF5" w:rsidRPr="004049CC">
        <w:rPr>
          <w:rFonts w:eastAsia="Arial" w:cstheme="minorHAnsi"/>
          <w:i/>
          <w:color w:val="000000" w:themeColor="text1"/>
          <w:u w:val="single"/>
          <w:lang w:val="en-GB"/>
        </w:rPr>
        <w:t xml:space="preserve"> </w:t>
      </w:r>
    </w:p>
    <w:p w14:paraId="1991066C" w14:textId="08F016A2" w:rsidR="00CB40AF" w:rsidRPr="004049CC" w:rsidRDefault="00DA2CF5" w:rsidP="00CB40AF">
      <w:pPr>
        <w:pStyle w:val="NoSpacing"/>
        <w:jc w:val="both"/>
        <w:rPr>
          <w:rFonts w:eastAsia="Arial" w:cstheme="minorHAnsi"/>
          <w:i/>
          <w:color w:val="000000" w:themeColor="text1"/>
          <w:lang w:val="en-GB"/>
        </w:rPr>
      </w:pPr>
      <w:r w:rsidRPr="004049CC">
        <w:rPr>
          <w:rFonts w:eastAsia="Arial" w:cstheme="minorHAnsi"/>
          <w:i/>
          <w:color w:val="000000" w:themeColor="text1"/>
          <w:lang w:val="en-GB"/>
        </w:rPr>
        <w:lastRenderedPageBreak/>
        <w:t xml:space="preserve">25. </w:t>
      </w:r>
      <w:r w:rsidR="006032BB" w:rsidRPr="004049CC">
        <w:rPr>
          <w:rFonts w:eastAsia="Arial" w:cstheme="minorHAnsi"/>
          <w:i/>
          <w:color w:val="000000" w:themeColor="text1"/>
          <w:lang w:val="en-GB"/>
        </w:rPr>
        <w:t>To prevent the harmful effects on children from bullfighting events, the Committee recommends that the State Party prohibit the participation of children under 18 as bullfighters and as spectators at bullfighting events.</w:t>
      </w:r>
    </w:p>
    <w:p w14:paraId="6BB01428" w14:textId="77777777" w:rsidR="00051B08" w:rsidRPr="004049CC" w:rsidRDefault="00051B08" w:rsidP="00626923">
      <w:pPr>
        <w:pStyle w:val="NoSpacing"/>
        <w:jc w:val="both"/>
        <w:rPr>
          <w:rFonts w:eastAsia="Arial" w:cstheme="minorHAnsi"/>
          <w:i/>
          <w:color w:val="000000" w:themeColor="text1"/>
          <w:lang w:val="en-GB"/>
        </w:rPr>
      </w:pPr>
    </w:p>
    <w:p w14:paraId="35D910BE" w14:textId="3C7EEFF8" w:rsidR="00DA2CF5" w:rsidRPr="004049CC" w:rsidRDefault="00345460" w:rsidP="00626923">
      <w:pPr>
        <w:pStyle w:val="NoSpacing"/>
        <w:jc w:val="both"/>
        <w:rPr>
          <w:rFonts w:eastAsia="Arial" w:cstheme="minorHAnsi"/>
          <w:i/>
          <w:color w:val="000000" w:themeColor="text1"/>
          <w:lang w:val="en-GB"/>
        </w:rPr>
      </w:pPr>
      <w:r w:rsidRPr="004049CC">
        <w:rPr>
          <w:rFonts w:eastAsia="Arial" w:cstheme="minorHAnsi"/>
          <w:b/>
          <w:color w:val="000000" w:themeColor="text1"/>
          <w:lang w:val="en-GB"/>
        </w:rPr>
        <w:t>3</w:t>
      </w:r>
      <w:r w:rsidR="00051B08" w:rsidRPr="004049CC">
        <w:rPr>
          <w:rFonts w:eastAsia="Arial" w:cstheme="minorHAnsi"/>
          <w:b/>
          <w:color w:val="000000" w:themeColor="text1"/>
          <w:lang w:val="en-GB"/>
        </w:rPr>
        <w:t xml:space="preserve">. </w:t>
      </w:r>
      <w:r w:rsidR="006032BB" w:rsidRPr="004049CC">
        <w:rPr>
          <w:rFonts w:eastAsia="Arial" w:cstheme="minorHAnsi"/>
          <w:b/>
          <w:color w:val="000000" w:themeColor="text1"/>
          <w:lang w:val="en-GB"/>
        </w:rPr>
        <w:t>List of Issues Prior to Reporting (LOIPR) (2023)</w:t>
      </w:r>
    </w:p>
    <w:p w14:paraId="6364287B" w14:textId="7A442A44" w:rsidR="00DA2CF5" w:rsidRPr="004049CC" w:rsidRDefault="006032BB" w:rsidP="00626923">
      <w:pPr>
        <w:pStyle w:val="NoSpacing"/>
        <w:jc w:val="both"/>
        <w:rPr>
          <w:rFonts w:cstheme="minorHAnsi"/>
          <w:color w:val="000000" w:themeColor="text1"/>
          <w:lang w:val="en-GB"/>
        </w:rPr>
      </w:pPr>
      <w:r w:rsidRPr="004049CC">
        <w:rPr>
          <w:rFonts w:cstheme="minorHAnsi"/>
          <w:color w:val="000000" w:themeColor="text1"/>
          <w:lang w:val="en-GB"/>
        </w:rPr>
        <w:t xml:space="preserve">The Committee included this issue in the List of Issues Prior to Reporting (LOIPR), see </w:t>
      </w:r>
      <w:r w:rsidR="003E1269" w:rsidRPr="004049CC">
        <w:rPr>
          <w:rFonts w:cstheme="minorHAnsi"/>
          <w:color w:val="000000" w:themeColor="text1"/>
          <w:lang w:val="en-GB"/>
        </w:rPr>
        <w:t>(CRC/C/ESP/QPR/7):</w:t>
      </w:r>
      <w:r w:rsidR="003E1269" w:rsidRPr="004049CC">
        <w:rPr>
          <w:rStyle w:val="FootnoteReference"/>
          <w:rFonts w:cstheme="minorHAnsi"/>
          <w:color w:val="000000" w:themeColor="text1"/>
          <w:lang w:val="en-GB"/>
        </w:rPr>
        <w:footnoteReference w:id="2"/>
      </w:r>
    </w:p>
    <w:p w14:paraId="1471E043" w14:textId="77777777" w:rsidR="00DA2CF5" w:rsidRPr="004049CC" w:rsidRDefault="00DA2CF5" w:rsidP="00626923">
      <w:pPr>
        <w:pStyle w:val="NoSpacing"/>
        <w:jc w:val="both"/>
        <w:rPr>
          <w:rFonts w:cstheme="minorHAnsi"/>
          <w:color w:val="000000" w:themeColor="text1"/>
          <w:lang w:val="en-GB"/>
        </w:rPr>
      </w:pPr>
    </w:p>
    <w:p w14:paraId="6FB51B31" w14:textId="544D4A53" w:rsidR="00051B08" w:rsidRPr="004049CC" w:rsidRDefault="006032BB" w:rsidP="00626923">
      <w:pPr>
        <w:pStyle w:val="NoSpacing"/>
        <w:jc w:val="both"/>
        <w:rPr>
          <w:rFonts w:eastAsia="Times New Roman" w:cstheme="minorHAnsi"/>
          <w:b/>
          <w:i/>
          <w:color w:val="000000" w:themeColor="text1"/>
          <w:bdr w:val="none" w:sz="0" w:space="0" w:color="auto" w:frame="1"/>
          <w:lang w:val="en-GB" w:eastAsia="es-ES_tradnl"/>
        </w:rPr>
      </w:pPr>
      <w:r w:rsidRPr="004049CC">
        <w:rPr>
          <w:rFonts w:eastAsia="Times New Roman" w:cstheme="minorHAnsi"/>
          <w:b/>
          <w:bCs/>
          <w:i/>
          <w:color w:val="000000" w:themeColor="text1"/>
          <w:bdr w:val="none" w:sz="0" w:space="0" w:color="auto" w:frame="1"/>
          <w:lang w:val="en-GB" w:eastAsia="es-ES_tradnl"/>
        </w:rPr>
        <w:t xml:space="preserve">Violence Against Children </w:t>
      </w:r>
      <w:r w:rsidR="00DA2CF5" w:rsidRPr="004049CC">
        <w:rPr>
          <w:rFonts w:eastAsia="Times New Roman" w:cstheme="minorHAnsi"/>
          <w:bCs/>
          <w:i/>
          <w:color w:val="000000" w:themeColor="text1"/>
          <w:bdr w:val="none" w:sz="0" w:space="0" w:color="auto" w:frame="1"/>
          <w:lang w:val="en-GB" w:eastAsia="es-ES_tradnl"/>
        </w:rPr>
        <w:t>(arts. 19, 24 (3), 28 (2), 34, 37 (a) y 39)</w:t>
      </w:r>
    </w:p>
    <w:p w14:paraId="11E11121" w14:textId="68217315" w:rsidR="00DA2CF5" w:rsidRPr="004049CC" w:rsidRDefault="00DA2CF5" w:rsidP="00626923">
      <w:pPr>
        <w:pStyle w:val="NoSpacing"/>
        <w:jc w:val="both"/>
        <w:rPr>
          <w:rFonts w:cstheme="minorHAnsi"/>
          <w:i/>
          <w:color w:val="000000" w:themeColor="text1"/>
          <w:lang w:val="en-GB"/>
        </w:rPr>
      </w:pPr>
      <w:r w:rsidRPr="004049CC">
        <w:rPr>
          <w:rFonts w:cstheme="minorHAnsi"/>
          <w:b/>
          <w:i/>
          <w:color w:val="000000" w:themeColor="text1"/>
          <w:lang w:val="en-GB"/>
        </w:rPr>
        <w:t>20.</w:t>
      </w:r>
      <w:r w:rsidRPr="004049CC">
        <w:rPr>
          <w:rFonts w:cstheme="minorHAnsi"/>
          <w:i/>
          <w:color w:val="000000" w:themeColor="text1"/>
          <w:lang w:val="en-GB"/>
        </w:rPr>
        <w:t xml:space="preserve"> </w:t>
      </w:r>
      <w:r w:rsidR="006032BB" w:rsidRPr="004049CC">
        <w:rPr>
          <w:rFonts w:cstheme="minorHAnsi"/>
          <w:i/>
          <w:color w:val="000000" w:themeColor="text1"/>
          <w:lang w:val="en-GB"/>
        </w:rPr>
        <w:t>Please provide information on the measures taken to prohibit children under 18 from participating as bullfighters in bullfighting events or attending them as spectators.</w:t>
      </w:r>
    </w:p>
    <w:p w14:paraId="025AC8E1" w14:textId="77777777" w:rsidR="00CB40AF" w:rsidRPr="004049CC" w:rsidRDefault="00CB40AF" w:rsidP="00626923">
      <w:pPr>
        <w:pStyle w:val="NoSpacing"/>
        <w:jc w:val="both"/>
        <w:rPr>
          <w:rFonts w:cstheme="minorHAnsi"/>
          <w:i/>
          <w:color w:val="000000" w:themeColor="text1"/>
          <w:lang w:val="en-GB"/>
        </w:rPr>
      </w:pPr>
    </w:p>
    <w:p w14:paraId="6FD90174" w14:textId="77777777" w:rsidR="003E1269" w:rsidRPr="004049CC" w:rsidRDefault="003E1269" w:rsidP="00CA72AF">
      <w:pPr>
        <w:pStyle w:val="NoSpacing"/>
        <w:jc w:val="both"/>
        <w:rPr>
          <w:b/>
          <w:lang w:val="en-GB"/>
        </w:rPr>
      </w:pPr>
    </w:p>
    <w:p w14:paraId="7319B54D" w14:textId="69B840C3" w:rsidR="00CA72AF" w:rsidRPr="004049CC" w:rsidRDefault="00CA72AF" w:rsidP="00CA72AF">
      <w:pPr>
        <w:pStyle w:val="NoSpacing"/>
        <w:jc w:val="both"/>
        <w:rPr>
          <w:b/>
          <w:lang w:val="en-GB"/>
        </w:rPr>
      </w:pPr>
      <w:r w:rsidRPr="004049CC">
        <w:rPr>
          <w:b/>
          <w:lang w:val="en-GB"/>
        </w:rPr>
        <w:t xml:space="preserve">4. </w:t>
      </w:r>
      <w:r w:rsidR="006032BB" w:rsidRPr="004049CC">
        <w:rPr>
          <w:b/>
          <w:lang w:val="en-GB"/>
        </w:rPr>
        <w:t>General Observation No. 26 by the Committee on the Rights of the Child</w:t>
      </w:r>
    </w:p>
    <w:p w14:paraId="3C4D4CF9" w14:textId="77777777" w:rsidR="00CA72AF" w:rsidRPr="004049CC" w:rsidRDefault="00CA72AF" w:rsidP="00CA72AF">
      <w:pPr>
        <w:pStyle w:val="NoSpacing"/>
        <w:jc w:val="both"/>
        <w:rPr>
          <w:lang w:val="en-GB"/>
        </w:rPr>
      </w:pPr>
    </w:p>
    <w:p w14:paraId="7C8ECBFD" w14:textId="38856E3C" w:rsidR="00CA72AF" w:rsidRPr="004049CC" w:rsidRDefault="006032BB" w:rsidP="00CA72AF">
      <w:pPr>
        <w:pStyle w:val="NoSpacing"/>
        <w:jc w:val="both"/>
        <w:rPr>
          <w:lang w:val="en-GB" w:eastAsia="es-ES_tradnl"/>
        </w:rPr>
      </w:pPr>
      <w:r w:rsidRPr="004049CC">
        <w:rPr>
          <w:lang w:val="en-GB"/>
        </w:rPr>
        <w:t xml:space="preserve">It is very important to emphasize that in the General Observation No. 26 of the Committee on the Rights of the Child (August </w:t>
      </w:r>
      <w:r w:rsidR="00CA72AF" w:rsidRPr="004049CC">
        <w:rPr>
          <w:lang w:val="en-GB" w:eastAsia="es-ES_tradnl"/>
        </w:rPr>
        <w:t>2023)</w:t>
      </w:r>
      <w:r w:rsidR="00CA72AF" w:rsidRPr="004049CC">
        <w:rPr>
          <w:rStyle w:val="FootnoteReference"/>
          <w:rFonts w:cstheme="minorHAnsi"/>
          <w:lang w:val="en-GB" w:eastAsia="es-ES_tradnl"/>
        </w:rPr>
        <w:footnoteReference w:id="3"/>
      </w:r>
      <w:r w:rsidR="00CA72AF" w:rsidRPr="004049CC">
        <w:rPr>
          <w:rFonts w:eastAsia="Times New Roman"/>
          <w:lang w:val="en-GB" w:eastAsia="es-ES_tradnl"/>
        </w:rPr>
        <w:t xml:space="preserve">, </w:t>
      </w:r>
      <w:r w:rsidRPr="004049CC">
        <w:rPr>
          <w:rFonts w:eastAsia="Times New Roman"/>
          <w:lang w:val="en-GB" w:eastAsia="es-ES_tradnl"/>
        </w:rPr>
        <w:t>a legally binding document for countries that have ratified the Convention on the Rights of the Child—the obligation to protect children from violence inflicted on animals has been globally extended and consolidated for all countries. Previously, this obligation was directed only at some State Parties. This General Observation states the following:</w:t>
      </w:r>
    </w:p>
    <w:p w14:paraId="0D349975" w14:textId="77777777" w:rsidR="00CA72AF" w:rsidRPr="004049CC" w:rsidRDefault="00CA72AF" w:rsidP="00CA72AF">
      <w:pPr>
        <w:pStyle w:val="NoSpacing"/>
        <w:jc w:val="both"/>
        <w:rPr>
          <w:lang w:val="en-GB" w:eastAsia="es-ES_tradnl"/>
        </w:rPr>
      </w:pPr>
    </w:p>
    <w:p w14:paraId="4B340A3C" w14:textId="47F093B6" w:rsidR="00CA72AF" w:rsidRPr="004049CC" w:rsidRDefault="006032BB" w:rsidP="004049CC">
      <w:pPr>
        <w:pStyle w:val="NoSpacing"/>
        <w:rPr>
          <w:lang w:val="en-GB"/>
        </w:rPr>
      </w:pPr>
      <w:r w:rsidRPr="004049CC">
        <w:rPr>
          <w:rFonts w:eastAsia="Times New Roman"/>
          <w:lang w:val="en-GB" w:eastAsia="es-ES_tradnl"/>
        </w:rPr>
        <w:t xml:space="preserve">“Children must be protected from all forms of physical and psychological violence, such as domestic violence or violence </w:t>
      </w:r>
      <w:r w:rsidRPr="004049CC">
        <w:rPr>
          <w:rFonts w:eastAsia="Times New Roman"/>
          <w:u w:val="single"/>
          <w:lang w:val="en-GB" w:eastAsia="es-ES_tradnl"/>
        </w:rPr>
        <w:t>inflicted on animals.”</w:t>
      </w:r>
      <w:r w:rsidRPr="004049CC">
        <w:rPr>
          <w:rFonts w:eastAsia="Times New Roman"/>
          <w:u w:val="single"/>
          <w:lang w:val="en-GB" w:eastAsia="es-ES_tradnl"/>
        </w:rPr>
        <w:br/>
      </w:r>
    </w:p>
    <w:p w14:paraId="1FC5D6A9" w14:textId="0CA7FDC4" w:rsidR="00CA72AF" w:rsidRPr="004049CC" w:rsidRDefault="006032BB" w:rsidP="00626923">
      <w:pPr>
        <w:pStyle w:val="NoSpacing"/>
        <w:jc w:val="both"/>
        <w:rPr>
          <w:rFonts w:cstheme="minorHAnsi"/>
          <w:b/>
          <w:color w:val="000000" w:themeColor="text1"/>
          <w:lang w:val="en-GB"/>
        </w:rPr>
      </w:pPr>
      <w:r w:rsidRPr="004049CC">
        <w:rPr>
          <w:rFonts w:eastAsia="Times New Roman"/>
          <w:lang w:val="en-GB" w:eastAsia="es-ES_tradnl"/>
        </w:rPr>
        <w:t>As a signatory of the Convention on the Rights of the Child, Spain is directly obligated to protect children and adolescents from exposure to violence committed against animals, addressing the necessary legislative changes to prevent child exposure to violence in all cases and without exception, as their rights prevail over any other interest.</w:t>
      </w:r>
    </w:p>
    <w:p w14:paraId="03C8E026" w14:textId="77777777" w:rsidR="004B794D" w:rsidRPr="004049CC" w:rsidRDefault="004B794D" w:rsidP="00626923">
      <w:pPr>
        <w:pStyle w:val="NoSpacing"/>
        <w:jc w:val="both"/>
        <w:rPr>
          <w:rFonts w:cstheme="minorHAnsi"/>
          <w:b/>
          <w:color w:val="000000" w:themeColor="text1"/>
          <w:lang w:val="en-GB"/>
        </w:rPr>
      </w:pPr>
    </w:p>
    <w:p w14:paraId="4C4BC19C" w14:textId="1E3CB2B5" w:rsidR="00E45B88" w:rsidRPr="004049CC" w:rsidRDefault="00925803" w:rsidP="00626923">
      <w:pPr>
        <w:pStyle w:val="NoSpacing"/>
        <w:jc w:val="both"/>
        <w:rPr>
          <w:rFonts w:cstheme="minorHAnsi"/>
          <w:b/>
          <w:color w:val="000000" w:themeColor="text1"/>
          <w:lang w:val="en-GB"/>
        </w:rPr>
      </w:pPr>
      <w:r w:rsidRPr="004049CC">
        <w:rPr>
          <w:rFonts w:cstheme="minorHAnsi"/>
          <w:b/>
          <w:color w:val="000000" w:themeColor="text1"/>
          <w:lang w:val="en-GB"/>
        </w:rPr>
        <w:t>5</w:t>
      </w:r>
      <w:r w:rsidR="00051B08" w:rsidRPr="004049CC">
        <w:rPr>
          <w:rFonts w:cstheme="minorHAnsi"/>
          <w:b/>
          <w:color w:val="000000" w:themeColor="text1"/>
          <w:lang w:val="en-GB"/>
        </w:rPr>
        <w:t xml:space="preserve">. </w:t>
      </w:r>
      <w:r w:rsidR="006032BB" w:rsidRPr="004049CC">
        <w:rPr>
          <w:rFonts w:cstheme="minorHAnsi"/>
          <w:b/>
          <w:color w:val="000000" w:themeColor="text1"/>
          <w:lang w:val="en-GB"/>
        </w:rPr>
        <w:t>State Report (2024)</w:t>
      </w:r>
    </w:p>
    <w:p w14:paraId="114F532B" w14:textId="77777777" w:rsidR="00E45B88" w:rsidRPr="004049CC" w:rsidRDefault="00E45B88" w:rsidP="00626923">
      <w:pPr>
        <w:pStyle w:val="NoSpacing"/>
        <w:jc w:val="both"/>
        <w:rPr>
          <w:rFonts w:cstheme="minorHAnsi"/>
          <w:color w:val="000000" w:themeColor="text1"/>
          <w:lang w:val="en-GB"/>
        </w:rPr>
      </w:pPr>
    </w:p>
    <w:p w14:paraId="2B3655C4" w14:textId="785DC9CB" w:rsidR="00E45B88" w:rsidRPr="004049CC" w:rsidRDefault="006032BB" w:rsidP="00626923">
      <w:pPr>
        <w:pStyle w:val="NoSpacing"/>
        <w:jc w:val="both"/>
        <w:rPr>
          <w:rFonts w:cstheme="minorHAnsi"/>
          <w:color w:val="000000" w:themeColor="text1"/>
          <w:lang w:val="en-GB"/>
        </w:rPr>
      </w:pPr>
      <w:r w:rsidRPr="004049CC">
        <w:rPr>
          <w:rFonts w:cstheme="minorHAnsi"/>
          <w:color w:val="000000" w:themeColor="text1"/>
          <w:lang w:val="en-GB"/>
        </w:rPr>
        <w:t xml:space="preserve">Spain's response in its report </w:t>
      </w:r>
      <w:r w:rsidR="00851723" w:rsidRPr="004049CC">
        <w:rPr>
          <w:rFonts w:cstheme="minorHAnsi"/>
          <w:color w:val="000000" w:themeColor="text1"/>
          <w:lang w:val="en-GB"/>
        </w:rPr>
        <w:t>CRC/C/ESP/7</w:t>
      </w:r>
      <w:r w:rsidR="00C74373" w:rsidRPr="004049CC">
        <w:rPr>
          <w:rStyle w:val="FootnoteReference"/>
          <w:rFonts w:cstheme="minorHAnsi"/>
          <w:color w:val="000000" w:themeColor="text1"/>
          <w:lang w:val="en-GB"/>
        </w:rPr>
        <w:footnoteReference w:id="4"/>
      </w:r>
      <w:r w:rsidR="00851723" w:rsidRPr="004049CC">
        <w:rPr>
          <w:rFonts w:cstheme="minorHAnsi"/>
          <w:color w:val="000000" w:themeColor="text1"/>
          <w:lang w:val="en-GB"/>
        </w:rPr>
        <w:t xml:space="preserve"> </w:t>
      </w:r>
      <w:r w:rsidRPr="004049CC">
        <w:rPr>
          <w:rFonts w:cstheme="minorHAnsi"/>
          <w:color w:val="000000" w:themeColor="text1"/>
          <w:lang w:val="en-GB"/>
        </w:rPr>
        <w:t>was as follows</w:t>
      </w:r>
      <w:r w:rsidR="00851723" w:rsidRPr="004049CC">
        <w:rPr>
          <w:rFonts w:cstheme="minorHAnsi"/>
          <w:color w:val="000000" w:themeColor="text1"/>
          <w:lang w:val="en-GB"/>
        </w:rPr>
        <w:t>:</w:t>
      </w:r>
    </w:p>
    <w:p w14:paraId="5E84FC12" w14:textId="77777777" w:rsidR="00E45B88" w:rsidRPr="004049CC" w:rsidRDefault="00E45B88" w:rsidP="00626923">
      <w:pPr>
        <w:pStyle w:val="NoSpacing"/>
        <w:jc w:val="both"/>
        <w:rPr>
          <w:rFonts w:cstheme="minorHAnsi"/>
          <w:b/>
          <w:i/>
          <w:color w:val="000000" w:themeColor="text1"/>
          <w:lang w:val="en-GB"/>
        </w:rPr>
      </w:pPr>
    </w:p>
    <w:p w14:paraId="27BFAA3F" w14:textId="4C1BBBF1" w:rsidR="00BA27FD" w:rsidRPr="004049CC" w:rsidRDefault="006032BB" w:rsidP="006032BB">
      <w:pPr>
        <w:pStyle w:val="NoSpacing"/>
        <w:rPr>
          <w:rFonts w:cstheme="minorHAnsi"/>
          <w:b/>
          <w:i/>
          <w:color w:val="000000" w:themeColor="text1"/>
          <w:lang w:val="en-GB"/>
        </w:rPr>
      </w:pPr>
      <w:r w:rsidRPr="004049CC">
        <w:rPr>
          <w:rFonts w:cstheme="minorHAnsi"/>
          <w:b/>
          <w:i/>
          <w:color w:val="000000" w:themeColor="text1"/>
          <w:lang w:val="en-GB"/>
        </w:rPr>
        <w:t>Minors at Bullfighting Events</w:t>
      </w:r>
      <w:r w:rsidRPr="004049CC">
        <w:rPr>
          <w:rFonts w:cstheme="minorHAnsi"/>
          <w:b/>
          <w:i/>
          <w:color w:val="000000" w:themeColor="text1"/>
          <w:lang w:val="en-GB"/>
        </w:rPr>
        <w:br/>
      </w:r>
    </w:p>
    <w:p w14:paraId="7EF304B4" w14:textId="5E15A768" w:rsidR="00051B08" w:rsidRPr="004049CC" w:rsidRDefault="00051B08" w:rsidP="00626923">
      <w:pPr>
        <w:pStyle w:val="NoSpacing"/>
        <w:jc w:val="both"/>
        <w:rPr>
          <w:rFonts w:cstheme="minorHAnsi"/>
          <w:i/>
          <w:color w:val="000000" w:themeColor="text1"/>
          <w:lang w:val="en-GB"/>
        </w:rPr>
      </w:pPr>
      <w:r w:rsidRPr="004049CC">
        <w:rPr>
          <w:rFonts w:cstheme="minorHAnsi"/>
          <w:b/>
          <w:i/>
          <w:color w:val="000000" w:themeColor="text1"/>
          <w:lang w:val="en-GB"/>
        </w:rPr>
        <w:t xml:space="preserve">152. </w:t>
      </w:r>
      <w:r w:rsidR="00741ADE" w:rsidRPr="004049CC">
        <w:rPr>
          <w:rFonts w:cstheme="minorHAnsi"/>
          <w:i/>
          <w:color w:val="000000" w:themeColor="text1"/>
          <w:lang w:val="en-GB"/>
        </w:rPr>
        <w:t>The jurisprudence of the Constitutional Court clearly and unequivocally establishes that the responsibility for setting the conditions for minors’ attendance and/or participation in bullfighting events lies with the Autonomous Communities.</w:t>
      </w:r>
    </w:p>
    <w:p w14:paraId="4C087B14" w14:textId="77777777" w:rsidR="00BA27FD" w:rsidRPr="004049CC" w:rsidRDefault="00BA27FD" w:rsidP="00626923">
      <w:pPr>
        <w:pStyle w:val="NoSpacing"/>
        <w:jc w:val="both"/>
        <w:rPr>
          <w:rFonts w:cstheme="minorHAnsi"/>
          <w:i/>
          <w:color w:val="000000" w:themeColor="text1"/>
          <w:lang w:val="en-GB"/>
        </w:rPr>
      </w:pPr>
    </w:p>
    <w:p w14:paraId="7C669AAF" w14:textId="65D08286" w:rsidR="00E45B88" w:rsidRPr="004049CC" w:rsidRDefault="00051B08" w:rsidP="00E45B88">
      <w:pPr>
        <w:pStyle w:val="NoSpacing"/>
        <w:jc w:val="both"/>
        <w:rPr>
          <w:rFonts w:cstheme="minorHAnsi"/>
          <w:i/>
          <w:color w:val="000000" w:themeColor="text1"/>
          <w:lang w:val="en-GB"/>
        </w:rPr>
      </w:pPr>
      <w:r w:rsidRPr="004049CC">
        <w:rPr>
          <w:rFonts w:cstheme="minorHAnsi"/>
          <w:b/>
          <w:i/>
          <w:color w:val="000000" w:themeColor="text1"/>
          <w:lang w:val="en-GB"/>
        </w:rPr>
        <w:t>153.</w:t>
      </w:r>
      <w:r w:rsidRPr="004049CC">
        <w:rPr>
          <w:rFonts w:cstheme="minorHAnsi"/>
          <w:i/>
          <w:color w:val="000000" w:themeColor="text1"/>
          <w:lang w:val="en-GB"/>
        </w:rPr>
        <w:t xml:space="preserve"> </w:t>
      </w:r>
      <w:r w:rsidR="00741ADE" w:rsidRPr="004049CC">
        <w:rPr>
          <w:rFonts w:cstheme="minorHAnsi"/>
          <w:i/>
          <w:color w:val="000000" w:themeColor="text1"/>
          <w:lang w:val="en-GB"/>
        </w:rPr>
        <w:t xml:space="preserve">Except for the Autonomous Community of the Balearic Islands, which prohibits minors under 18 from attending bullfighting events, all other Autonomous Communities where bullfighting events are held, whether regulated (bullfights, rejoneo, novilladas, </w:t>
      </w:r>
      <w:r w:rsidR="00741ADE" w:rsidRPr="004049CC">
        <w:rPr>
          <w:rFonts w:cstheme="minorHAnsi"/>
          <w:i/>
          <w:color w:val="000000" w:themeColor="text1"/>
          <w:lang w:val="en-GB"/>
        </w:rPr>
        <w:lastRenderedPageBreak/>
        <w:t>etc.) or popular events, allow minors to attend and/or participate in bullfighting events and bullfighting schools, subject to certain requirements, within their territorial scope.</w:t>
      </w:r>
      <w:r w:rsidRPr="004049CC">
        <w:rPr>
          <w:rFonts w:cstheme="minorHAnsi"/>
          <w:i/>
          <w:color w:val="000000" w:themeColor="text1"/>
          <w:lang w:val="en-GB"/>
        </w:rPr>
        <w:t>.</w:t>
      </w:r>
    </w:p>
    <w:p w14:paraId="07492569" w14:textId="77777777" w:rsidR="00CB40AF" w:rsidRPr="004049CC" w:rsidRDefault="00CB40AF" w:rsidP="00E45B88">
      <w:pPr>
        <w:pStyle w:val="NoSpacing"/>
        <w:jc w:val="both"/>
        <w:rPr>
          <w:rFonts w:eastAsia="Times New Roman" w:cstheme="minorHAnsi"/>
          <w:b/>
          <w:color w:val="000000" w:themeColor="text1"/>
          <w:bdr w:val="none" w:sz="0" w:space="0" w:color="auto" w:frame="1"/>
          <w:lang w:val="en-GB" w:eastAsia="es-ES_tradnl"/>
        </w:rPr>
      </w:pPr>
    </w:p>
    <w:p w14:paraId="1C2CEE1C" w14:textId="77777777" w:rsidR="004B794D" w:rsidRPr="004049CC" w:rsidRDefault="004B794D" w:rsidP="00626923">
      <w:pPr>
        <w:pStyle w:val="NoSpacing"/>
        <w:jc w:val="both"/>
        <w:rPr>
          <w:rFonts w:eastAsia="Times New Roman" w:cstheme="minorHAnsi"/>
          <w:b/>
          <w:color w:val="000000" w:themeColor="text1"/>
          <w:bdr w:val="none" w:sz="0" w:space="0" w:color="auto" w:frame="1"/>
          <w:lang w:val="en-GB" w:eastAsia="es-ES_tradnl"/>
        </w:rPr>
      </w:pPr>
    </w:p>
    <w:p w14:paraId="02B76E29" w14:textId="5C82B0FD" w:rsidR="00E45B88" w:rsidRPr="004049CC" w:rsidRDefault="00925803" w:rsidP="00626923">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6</w:t>
      </w:r>
      <w:r w:rsidR="00E45B88" w:rsidRPr="004049CC">
        <w:rPr>
          <w:rFonts w:eastAsia="Times New Roman" w:cstheme="minorHAnsi"/>
          <w:b/>
          <w:color w:val="000000" w:themeColor="text1"/>
          <w:bdr w:val="none" w:sz="0" w:space="0" w:color="auto" w:frame="1"/>
          <w:lang w:val="en-GB" w:eastAsia="es-ES_tradnl"/>
        </w:rPr>
        <w:t xml:space="preserve">. </w:t>
      </w:r>
      <w:r w:rsidR="00741ADE" w:rsidRPr="004049CC">
        <w:rPr>
          <w:rFonts w:eastAsia="Times New Roman" w:cstheme="minorHAnsi"/>
          <w:b/>
          <w:color w:val="000000" w:themeColor="text1"/>
          <w:bdr w:val="none" w:sz="0" w:space="0" w:color="auto" w:frame="1"/>
          <w:lang w:val="en-GB" w:eastAsia="es-ES_tradnl"/>
        </w:rPr>
        <w:t>Observations on the State's Response</w:t>
      </w:r>
    </w:p>
    <w:p w14:paraId="5209C108" w14:textId="77777777" w:rsidR="00343313" w:rsidRPr="004049CC" w:rsidRDefault="00343313" w:rsidP="00626923">
      <w:pPr>
        <w:pStyle w:val="NoSpacing"/>
        <w:jc w:val="both"/>
        <w:rPr>
          <w:rFonts w:eastAsia="Times New Roman" w:cstheme="minorHAnsi"/>
          <w:b/>
          <w:color w:val="000000" w:themeColor="text1"/>
          <w:bdr w:val="none" w:sz="0" w:space="0" w:color="auto" w:frame="1"/>
          <w:lang w:val="en-GB" w:eastAsia="es-ES_tradnl"/>
        </w:rPr>
      </w:pPr>
    </w:p>
    <w:p w14:paraId="23CF2EEE" w14:textId="4CBA7496" w:rsidR="00FA7245" w:rsidRPr="004049CC" w:rsidRDefault="00741ADE" w:rsidP="00626923">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color w:val="000000" w:themeColor="text1"/>
          <w:bdr w:val="none" w:sz="0" w:space="0" w:color="auto" w:frame="1"/>
          <w:lang w:val="en-GB" w:eastAsia="es-ES_tradnl"/>
        </w:rPr>
        <w:t>First, we note that Spain is divided into 17 regions called Autonomous Communities (CCAA). According to the Spanish Constitution, certain powers belong to the State, while others belong to the Autonomous Communities (either exclusively or shared). Bullfighting is not mentioned in the Spanish Constitution.</w:t>
      </w:r>
      <w:r w:rsidRPr="004049CC">
        <w:rPr>
          <w:rFonts w:eastAsia="Times New Roman" w:cstheme="minorHAnsi"/>
          <w:color w:val="000000" w:themeColor="text1"/>
          <w:bdr w:val="none" w:sz="0" w:space="0" w:color="auto" w:frame="1"/>
          <w:lang w:val="en-GB" w:eastAsia="es-ES_tradnl"/>
        </w:rPr>
        <w:br/>
      </w:r>
    </w:p>
    <w:p w14:paraId="5E482FA9" w14:textId="54BDCA48" w:rsidR="00343313" w:rsidRPr="004049CC" w:rsidRDefault="00741ADE" w:rsidP="00343313">
      <w:pPr>
        <w:pStyle w:val="NoSpacing"/>
        <w:jc w:val="both"/>
        <w:rPr>
          <w:rFonts w:eastAsia="Times New Roman" w:cstheme="minorHAnsi"/>
          <w:color w:val="000000" w:themeColor="text1"/>
          <w:bdr w:val="none" w:sz="0" w:space="0" w:color="auto" w:frame="1"/>
          <w:lang w:val="en-GB" w:eastAsia="es-ES_tradnl"/>
        </w:rPr>
      </w:pPr>
      <w:r w:rsidRPr="004049CC">
        <w:rPr>
          <w:rFonts w:eastAsia="Times New Roman" w:cstheme="minorHAnsi"/>
          <w:color w:val="000000" w:themeColor="text1"/>
          <w:bdr w:val="none" w:sz="0" w:space="0" w:color="auto" w:frame="1"/>
          <w:lang w:val="en-GB" w:eastAsia="es-ES_tradnl"/>
        </w:rPr>
        <w:t>Our opinion on the State’s response is as follows:</w:t>
      </w:r>
    </w:p>
    <w:p w14:paraId="12594003" w14:textId="77777777" w:rsidR="00343313" w:rsidRPr="004049CC" w:rsidRDefault="00343313" w:rsidP="00343313">
      <w:pPr>
        <w:pStyle w:val="NoSpacing"/>
        <w:jc w:val="both"/>
        <w:rPr>
          <w:rFonts w:eastAsia="Times New Roman" w:cstheme="minorHAnsi"/>
          <w:color w:val="000000" w:themeColor="text1"/>
          <w:bdr w:val="none" w:sz="0" w:space="0" w:color="auto" w:frame="1"/>
          <w:lang w:val="en-GB" w:eastAsia="es-ES_tradnl"/>
        </w:rPr>
      </w:pPr>
    </w:p>
    <w:p w14:paraId="04F96FDC" w14:textId="5A2E01B5" w:rsidR="00140E2E" w:rsidRPr="004049CC" w:rsidRDefault="00343313" w:rsidP="00140E2E">
      <w:pPr>
        <w:pStyle w:val="NoSpacing"/>
        <w:jc w:val="both"/>
        <w:rPr>
          <w:lang w:val="en-GB"/>
        </w:rPr>
      </w:pPr>
      <w:r w:rsidRPr="004049CC">
        <w:rPr>
          <w:rFonts w:eastAsia="Times New Roman" w:cstheme="minorHAnsi"/>
          <w:b/>
          <w:color w:val="000000" w:themeColor="text1"/>
          <w:bdr w:val="none" w:sz="0" w:space="0" w:color="auto" w:frame="1"/>
          <w:lang w:val="en-GB" w:eastAsia="es-ES_tradnl"/>
        </w:rPr>
        <w:t>152.</w:t>
      </w:r>
      <w:r w:rsidRPr="004049CC">
        <w:rPr>
          <w:rFonts w:eastAsia="Times New Roman" w:cstheme="minorHAnsi"/>
          <w:color w:val="000000" w:themeColor="text1"/>
          <w:bdr w:val="none" w:sz="0" w:space="0" w:color="auto" w:frame="1"/>
          <w:lang w:val="en-GB" w:eastAsia="es-ES_tradnl"/>
        </w:rPr>
        <w:t xml:space="preserve"> </w:t>
      </w:r>
      <w:r w:rsidR="00741ADE" w:rsidRPr="004049CC">
        <w:rPr>
          <w:lang w:val="en-GB"/>
        </w:rPr>
        <w:t xml:space="preserve">NO Constitutional Court ruling (STC) has addressed who is responsible for regulating the attendance and participation of minors at bullfighting events. The only relevant ruling, </w:t>
      </w:r>
      <w:r w:rsidRPr="004049CC">
        <w:rPr>
          <w:lang w:val="en-GB"/>
        </w:rPr>
        <w:t>STC 177/2016</w:t>
      </w:r>
      <w:r w:rsidR="00BA27FD" w:rsidRPr="004049CC">
        <w:rPr>
          <w:rStyle w:val="FootnoteReference"/>
          <w:lang w:val="en-GB"/>
        </w:rPr>
        <w:footnoteReference w:id="5"/>
      </w:r>
      <w:r w:rsidRPr="004049CC">
        <w:rPr>
          <w:lang w:val="en-GB"/>
        </w:rPr>
        <w:t xml:space="preserve">, </w:t>
      </w:r>
      <w:r w:rsidR="00741ADE" w:rsidRPr="004049CC">
        <w:rPr>
          <w:lang w:val="en-GB"/>
        </w:rPr>
        <w:t>which annulled the ban on bullfights in Catalonia, references a Catalonian law that prohibited minors under 14 from attending bullfights, but this is merely an example used to distinguish between regulatory measures (which an Autonomous Community can implement) and prohibitive measures (which it cannot, and therefore the law was annulled). However, in no case does the Court attribute this competence to one administration or another.</w:t>
      </w:r>
    </w:p>
    <w:p w14:paraId="70450A4F" w14:textId="77777777" w:rsidR="00140E2E" w:rsidRPr="004049CC" w:rsidRDefault="00140E2E" w:rsidP="00140E2E">
      <w:pPr>
        <w:pStyle w:val="NoSpacing"/>
        <w:jc w:val="both"/>
        <w:rPr>
          <w:lang w:val="en-GB"/>
        </w:rPr>
      </w:pPr>
    </w:p>
    <w:p w14:paraId="23A96C2A" w14:textId="56624F10" w:rsidR="00140E2E" w:rsidRPr="004049CC" w:rsidRDefault="00140E2E" w:rsidP="00140E2E">
      <w:pPr>
        <w:pStyle w:val="NoSpacing"/>
        <w:jc w:val="both"/>
        <w:rPr>
          <w:lang w:val="en-GB"/>
        </w:rPr>
      </w:pPr>
      <w:r w:rsidRPr="004049CC">
        <w:rPr>
          <w:rFonts w:eastAsia="Times New Roman" w:cstheme="minorHAnsi"/>
          <w:b/>
          <w:color w:val="000000" w:themeColor="text1"/>
          <w:bdr w:val="none" w:sz="0" w:space="0" w:color="auto" w:frame="1"/>
          <w:lang w:val="en-GB" w:eastAsia="es-ES_tradnl"/>
        </w:rPr>
        <w:t xml:space="preserve">153. </w:t>
      </w:r>
      <w:r w:rsidR="00741ADE" w:rsidRPr="004049CC">
        <w:rPr>
          <w:lang w:val="en-GB"/>
        </w:rPr>
        <w:t>Spain acknowledges that it is violating the Convention because the Autonomous Communities continue to allow minors to attend and/or participate in bullfighting events and bullfighting schools.</w:t>
      </w:r>
    </w:p>
    <w:p w14:paraId="35A75DA7" w14:textId="77777777" w:rsidR="00140E2E" w:rsidRPr="004049CC" w:rsidRDefault="00140E2E" w:rsidP="00140E2E">
      <w:pPr>
        <w:pStyle w:val="NoSpacing"/>
        <w:jc w:val="both"/>
        <w:rPr>
          <w:rFonts w:eastAsia="Times New Roman" w:cstheme="minorHAnsi"/>
          <w:b/>
          <w:color w:val="000000" w:themeColor="text1"/>
          <w:bdr w:val="none" w:sz="0" w:space="0" w:color="auto" w:frame="1"/>
          <w:lang w:val="en-GB" w:eastAsia="es-ES_tradnl"/>
        </w:rPr>
      </w:pPr>
    </w:p>
    <w:p w14:paraId="70C093B3" w14:textId="77777777" w:rsidR="004B794D" w:rsidRPr="004049CC" w:rsidRDefault="004B794D" w:rsidP="00C1492F">
      <w:pPr>
        <w:pStyle w:val="NoSpacing"/>
        <w:jc w:val="both"/>
        <w:rPr>
          <w:rFonts w:eastAsia="Times New Roman" w:cstheme="minorHAnsi"/>
          <w:b/>
          <w:color w:val="000000" w:themeColor="text1"/>
          <w:bdr w:val="none" w:sz="0" w:space="0" w:color="auto" w:frame="1"/>
          <w:lang w:val="en-GB" w:eastAsia="es-ES_tradnl"/>
        </w:rPr>
      </w:pPr>
    </w:p>
    <w:p w14:paraId="26EF3789" w14:textId="5C4F19D2" w:rsidR="00C1492F" w:rsidRPr="004049CC" w:rsidRDefault="00925803" w:rsidP="00C1492F">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7</w:t>
      </w:r>
      <w:r w:rsidR="00C1492F" w:rsidRPr="004049CC">
        <w:rPr>
          <w:rFonts w:eastAsia="Times New Roman" w:cstheme="minorHAnsi"/>
          <w:b/>
          <w:color w:val="000000" w:themeColor="text1"/>
          <w:bdr w:val="none" w:sz="0" w:space="0" w:color="auto" w:frame="1"/>
          <w:lang w:val="en-GB" w:eastAsia="es-ES_tradnl"/>
        </w:rPr>
        <w:t xml:space="preserve">. </w:t>
      </w:r>
      <w:r w:rsidR="00741ADE" w:rsidRPr="004049CC">
        <w:rPr>
          <w:rFonts w:eastAsia="Times New Roman" w:cstheme="minorHAnsi"/>
          <w:b/>
          <w:color w:val="000000" w:themeColor="text1"/>
          <w:bdr w:val="none" w:sz="0" w:space="0" w:color="auto" w:frame="1"/>
          <w:lang w:val="en-GB" w:eastAsia="es-ES_tradnl"/>
        </w:rPr>
        <w:t>Implementation of Previous Committee Recommendations</w:t>
      </w:r>
    </w:p>
    <w:p w14:paraId="42323FD6" w14:textId="77777777" w:rsidR="00C1492F" w:rsidRPr="004049CC" w:rsidRDefault="00C1492F" w:rsidP="00C1492F">
      <w:pPr>
        <w:pStyle w:val="NoSpacing"/>
        <w:jc w:val="both"/>
        <w:rPr>
          <w:rFonts w:eastAsia="Times New Roman" w:cstheme="minorHAnsi"/>
          <w:color w:val="000000" w:themeColor="text1"/>
          <w:bdr w:val="none" w:sz="0" w:space="0" w:color="auto" w:frame="1"/>
          <w:lang w:val="en-GB" w:eastAsia="es-ES_tradnl"/>
        </w:rPr>
      </w:pPr>
    </w:p>
    <w:p w14:paraId="38839958" w14:textId="6FABD663" w:rsidR="00C1492F" w:rsidRPr="004049CC" w:rsidRDefault="00741ADE" w:rsidP="00741ADE">
      <w:pPr>
        <w:pStyle w:val="NoSpacing"/>
        <w:rPr>
          <w:rFonts w:eastAsia="Times New Roman" w:cstheme="minorHAnsi"/>
          <w:color w:val="000000" w:themeColor="text1"/>
          <w:bdr w:val="none" w:sz="0" w:space="0" w:color="auto" w:frame="1"/>
          <w:lang w:val="en-GB" w:eastAsia="es-ES_tradnl"/>
        </w:rPr>
      </w:pPr>
      <w:r w:rsidRPr="004049CC">
        <w:rPr>
          <w:rFonts w:eastAsia="Times New Roman" w:cstheme="minorHAnsi"/>
          <w:color w:val="000000" w:themeColor="text1"/>
          <w:bdr w:val="none" w:sz="0" w:space="0" w:color="auto" w:frame="1"/>
          <w:lang w:val="en-GB" w:eastAsia="es-ES_tradnl"/>
        </w:rPr>
        <w:t>The following points are highlighted:</w:t>
      </w:r>
      <w:r w:rsidRPr="004049CC">
        <w:rPr>
          <w:rFonts w:eastAsia="Times New Roman" w:cstheme="minorHAnsi"/>
          <w:color w:val="000000" w:themeColor="text1"/>
          <w:bdr w:val="none" w:sz="0" w:space="0" w:color="auto" w:frame="1"/>
          <w:lang w:val="en-GB" w:eastAsia="es-ES_tradnl"/>
        </w:rPr>
        <w:br/>
      </w:r>
    </w:p>
    <w:p w14:paraId="2B9E9CC9" w14:textId="44345E05" w:rsidR="00C1492F" w:rsidRPr="004049CC" w:rsidRDefault="00C1492F" w:rsidP="00C1492F">
      <w:pPr>
        <w:pStyle w:val="NoSpacing"/>
        <w:jc w:val="both"/>
        <w:rPr>
          <w:rFonts w:eastAsia="Times New Roman" w:cstheme="minorHAnsi"/>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1.</w:t>
      </w:r>
      <w:r w:rsidRPr="004049CC">
        <w:rPr>
          <w:rFonts w:eastAsia="Times New Roman" w:cstheme="minorHAnsi"/>
          <w:color w:val="000000" w:themeColor="text1"/>
          <w:bdr w:val="none" w:sz="0" w:space="0" w:color="auto" w:frame="1"/>
          <w:lang w:val="en-GB" w:eastAsia="es-ES_tradnl"/>
        </w:rPr>
        <w:t xml:space="preserve"> </w:t>
      </w:r>
      <w:r w:rsidR="00741ADE" w:rsidRPr="004049CC">
        <w:rPr>
          <w:rFonts w:eastAsia="Times New Roman" w:cstheme="minorHAnsi"/>
          <w:color w:val="000000" w:themeColor="text1"/>
          <w:bdr w:val="none" w:sz="0" w:space="0" w:color="auto" w:frame="1"/>
          <w:lang w:val="en-GB" w:eastAsia="es-ES_tradnl"/>
        </w:rPr>
        <w:t>Spain has NOT implemented the recommendation on bullfighting, using totally unfounded jurisdictional excuses.</w:t>
      </w:r>
    </w:p>
    <w:p w14:paraId="7EF1A05C" w14:textId="77777777" w:rsidR="00C1492F" w:rsidRPr="004049CC" w:rsidRDefault="00C1492F" w:rsidP="00C1492F">
      <w:pPr>
        <w:pStyle w:val="NoSpacing"/>
        <w:jc w:val="both"/>
        <w:rPr>
          <w:rFonts w:cstheme="minorHAnsi"/>
          <w:lang w:val="en-GB"/>
        </w:rPr>
      </w:pPr>
    </w:p>
    <w:p w14:paraId="16A1E55B" w14:textId="6F7F52E0" w:rsidR="00BA27FD" w:rsidRPr="004049CC" w:rsidRDefault="00C1492F" w:rsidP="00EC5DFF">
      <w:pPr>
        <w:pStyle w:val="NoSpacing"/>
        <w:jc w:val="both"/>
        <w:rPr>
          <w:rFonts w:eastAsia="Times New Roman" w:cstheme="minorHAnsi"/>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2.</w:t>
      </w:r>
      <w:r w:rsidRPr="004049CC">
        <w:rPr>
          <w:rFonts w:eastAsia="Times New Roman" w:cstheme="minorHAnsi"/>
          <w:color w:val="000000" w:themeColor="text1"/>
          <w:bdr w:val="none" w:sz="0" w:space="0" w:color="auto" w:frame="1"/>
          <w:lang w:val="en-GB" w:eastAsia="es-ES_tradnl"/>
        </w:rPr>
        <w:t xml:space="preserve"> </w:t>
      </w:r>
      <w:r w:rsidR="00741ADE" w:rsidRPr="004049CC">
        <w:rPr>
          <w:rFonts w:eastAsia="Times New Roman" w:cstheme="minorHAnsi"/>
          <w:color w:val="000000" w:themeColor="text1"/>
          <w:bdr w:val="none" w:sz="0" w:space="0" w:color="auto" w:frame="1"/>
          <w:lang w:val="en-GB" w:eastAsia="es-ES_tradnl"/>
        </w:rPr>
        <w:t>The only measure approved in Spain that complies with the recommendation, which consists of prohibiting minors under 18 from attending bullfights in the Balearic Islands, as mentioned in the State report (point 153), is going to be repealed.</w:t>
      </w:r>
    </w:p>
    <w:p w14:paraId="5BE89851" w14:textId="77777777" w:rsidR="00BA27FD" w:rsidRPr="004049CC" w:rsidRDefault="00BA27FD" w:rsidP="00EC5DFF">
      <w:pPr>
        <w:pStyle w:val="NoSpacing"/>
        <w:jc w:val="both"/>
        <w:rPr>
          <w:lang w:val="en-GB"/>
        </w:rPr>
      </w:pPr>
    </w:p>
    <w:p w14:paraId="0528477A" w14:textId="2B2B38E8" w:rsidR="00395F18" w:rsidRPr="004049CC" w:rsidRDefault="00741ADE" w:rsidP="00EC5DFF">
      <w:pPr>
        <w:pStyle w:val="NoSpacing"/>
        <w:jc w:val="both"/>
        <w:rPr>
          <w:i/>
          <w:lang w:val="en-GB"/>
        </w:rPr>
      </w:pPr>
      <w:r w:rsidRPr="004049CC">
        <w:rPr>
          <w:lang w:val="en-GB"/>
        </w:rPr>
        <w:t>The Balearic Islands' Law 9/2017 of August 3, regulating bullfighting and protecting animals,</w:t>
      </w:r>
      <w:r w:rsidR="00377309" w:rsidRPr="004049CC">
        <w:rPr>
          <w:rStyle w:val="FootnoteReference"/>
          <w:lang w:val="en-GB"/>
        </w:rPr>
        <w:footnoteReference w:id="6"/>
      </w:r>
      <w:r w:rsidR="00EC5DFF" w:rsidRPr="004049CC">
        <w:rPr>
          <w:lang w:val="en-GB"/>
        </w:rPr>
        <w:t xml:space="preserve">, </w:t>
      </w:r>
      <w:r w:rsidRPr="004049CC">
        <w:rPr>
          <w:lang w:val="en-GB"/>
        </w:rPr>
        <w:t xml:space="preserve">established in its </w:t>
      </w:r>
      <w:r w:rsidR="004049CC" w:rsidRPr="004049CC">
        <w:rPr>
          <w:lang w:val="en-GB"/>
        </w:rPr>
        <w:t>article</w:t>
      </w:r>
      <w:r w:rsidRPr="004049CC">
        <w:rPr>
          <w:lang w:val="en-GB"/>
        </w:rPr>
        <w:t xml:space="preserve"> 12: “Minors under 18 are prohibited from attending bullrings when bullfighting events are held.”</w:t>
      </w:r>
      <w:r w:rsidR="00EC5DFF" w:rsidRPr="004049CC">
        <w:rPr>
          <w:i/>
          <w:lang w:val="en-GB"/>
        </w:rPr>
        <w:t xml:space="preserve">. </w:t>
      </w:r>
    </w:p>
    <w:p w14:paraId="754AC3F2" w14:textId="77777777" w:rsidR="00395F18" w:rsidRPr="004049CC" w:rsidRDefault="00395F18" w:rsidP="00EC5DFF">
      <w:pPr>
        <w:pStyle w:val="NoSpacing"/>
        <w:jc w:val="both"/>
        <w:rPr>
          <w:sz w:val="22"/>
          <w:szCs w:val="22"/>
          <w:lang w:val="en-GB"/>
        </w:rPr>
      </w:pPr>
    </w:p>
    <w:p w14:paraId="120F8734" w14:textId="184AE69E" w:rsidR="00140E2E" w:rsidRPr="004049CC" w:rsidRDefault="00741ADE" w:rsidP="00140E2E">
      <w:pPr>
        <w:pStyle w:val="NoSpacing"/>
        <w:jc w:val="both"/>
        <w:rPr>
          <w:lang w:val="en-GB"/>
        </w:rPr>
      </w:pPr>
      <w:r w:rsidRPr="004049CC">
        <w:rPr>
          <w:lang w:val="en-GB"/>
        </w:rPr>
        <w:t xml:space="preserve">On June 4, 2024, the Parliament of the Balearic Islands approved the consideration of a bill to repeal the above article, which prohibits minors from attending these events. The repeal has enough parliamentary support to pass, and its publication in the Official </w:t>
      </w:r>
      <w:r w:rsidRPr="004049CC">
        <w:rPr>
          <w:lang w:val="en-GB"/>
        </w:rPr>
        <w:lastRenderedPageBreak/>
        <w:t>Gazette could be imminent.</w:t>
      </w:r>
      <w:r w:rsidRPr="004049CC">
        <w:rPr>
          <w:lang w:val="en-GB"/>
        </w:rPr>
        <w:br/>
      </w:r>
    </w:p>
    <w:p w14:paraId="4210DCE1" w14:textId="3432DAEC" w:rsidR="00741ADE" w:rsidRPr="00741ADE" w:rsidRDefault="00741ADE" w:rsidP="00741ADE">
      <w:pPr>
        <w:pStyle w:val="NoSpacing"/>
        <w:jc w:val="both"/>
        <w:rPr>
          <w:lang w:val="en-GB"/>
        </w:rPr>
      </w:pPr>
      <w:r w:rsidRPr="00741ADE">
        <w:rPr>
          <w:lang w:val="en-GB"/>
        </w:rPr>
        <w:t>In practice, the debate over who holds this competence is preventing Spain from complying with the Committee's Final Observations, as exemplified below:</w:t>
      </w:r>
      <w:r w:rsidR="004049CC">
        <w:rPr>
          <w:lang w:val="en-GB"/>
        </w:rPr>
        <w:br/>
      </w:r>
    </w:p>
    <w:p w14:paraId="1BF68945" w14:textId="5E0C996C" w:rsidR="00741ADE" w:rsidRPr="00741ADE" w:rsidRDefault="00741ADE" w:rsidP="00741ADE">
      <w:pPr>
        <w:pStyle w:val="NoSpacing"/>
        <w:numPr>
          <w:ilvl w:val="0"/>
          <w:numId w:val="17"/>
        </w:numPr>
        <w:jc w:val="both"/>
        <w:rPr>
          <w:lang w:val="en-GB"/>
        </w:rPr>
      </w:pPr>
      <w:r w:rsidRPr="00741ADE">
        <w:rPr>
          <w:lang w:val="en-GB"/>
        </w:rPr>
        <w:t>In the vote that took place in the Assembly of the Autonomous Community of Madrid on July 5, 2018, on the Bill to prohibit minors under 18 from participating in bullfighting events to incorporate the Committee’s Final Observations, the required number of votes was not reached, citing the Assembly’s lack of competence since it was a “State matter.”</w:t>
      </w:r>
      <w:r w:rsidRPr="004049CC">
        <w:rPr>
          <w:lang w:val="en-GB"/>
        </w:rPr>
        <w:br/>
      </w:r>
    </w:p>
    <w:p w14:paraId="5BFCD443" w14:textId="2466AF29" w:rsidR="00741ADE" w:rsidRPr="00741ADE" w:rsidRDefault="00741ADE" w:rsidP="00741ADE">
      <w:pPr>
        <w:pStyle w:val="NoSpacing"/>
        <w:numPr>
          <w:ilvl w:val="0"/>
          <w:numId w:val="17"/>
        </w:numPr>
        <w:jc w:val="both"/>
        <w:rPr>
          <w:lang w:val="en-GB"/>
        </w:rPr>
      </w:pPr>
      <w:r w:rsidRPr="00741ADE">
        <w:rPr>
          <w:lang w:val="en-GB"/>
        </w:rPr>
        <w:t>In the vote that took place in the Congress of Deputies (Committee on the Rights of Children and Adolescents) on September 19, 2018, on the Non-Legislative Proposal urging the Government to promote the necessary legal reforms and mechanisms to incorporate the Committee’s Final Observations on bullfighting, the vote was again rejected, citing the State’s lack of competence, referring instead to the competences of the Autonomous Communities in this matter.</w:t>
      </w:r>
      <w:r w:rsidRPr="004049CC">
        <w:rPr>
          <w:lang w:val="en-GB"/>
        </w:rPr>
        <w:br/>
      </w:r>
    </w:p>
    <w:p w14:paraId="0D67F106" w14:textId="7EB2859D" w:rsidR="00741ADE" w:rsidRPr="00741ADE" w:rsidRDefault="00741ADE" w:rsidP="00741ADE">
      <w:pPr>
        <w:pStyle w:val="NoSpacing"/>
        <w:numPr>
          <w:ilvl w:val="0"/>
          <w:numId w:val="17"/>
        </w:numPr>
        <w:jc w:val="both"/>
        <w:rPr>
          <w:lang w:val="en-GB"/>
        </w:rPr>
      </w:pPr>
      <w:r w:rsidRPr="00741ADE">
        <w:rPr>
          <w:lang w:val="en-GB"/>
        </w:rPr>
        <w:t>In the vote that took place in the Congress of Deputies on May 20, 2021, on the Organic Law on Comprehensive Protection of Children and Adolescents against Violence (current Organic Law 8/2021 of June 4), the necessary number of votes was not reached to include an amendment to the current state bullfighting legislation to raise the minimum age to 18 years to participate in and attend bullfighting events. Throughout the entire process and also during the vote, it was argued that this was a matter for the Autonomous Communities.</w:t>
      </w:r>
      <w:r w:rsidRPr="004049CC">
        <w:rPr>
          <w:lang w:val="en-GB"/>
        </w:rPr>
        <w:br/>
      </w:r>
    </w:p>
    <w:p w14:paraId="67962F1F" w14:textId="77777777" w:rsidR="00741ADE" w:rsidRPr="00741ADE" w:rsidRDefault="00741ADE" w:rsidP="00741ADE">
      <w:pPr>
        <w:pStyle w:val="NoSpacing"/>
        <w:jc w:val="both"/>
        <w:rPr>
          <w:lang w:val="en-GB"/>
        </w:rPr>
      </w:pPr>
      <w:r w:rsidRPr="00741ADE">
        <w:rPr>
          <w:lang w:val="en-GB"/>
        </w:rPr>
        <w:t>However, we believe that the State IS COMPETENT to legislate on this matter for the following reasons:</w:t>
      </w:r>
    </w:p>
    <w:p w14:paraId="0AF37F87" w14:textId="7A810103" w:rsidR="00140E2E" w:rsidRPr="004049CC" w:rsidRDefault="00140E2E" w:rsidP="00626923">
      <w:pPr>
        <w:pStyle w:val="NoSpacing"/>
        <w:jc w:val="both"/>
        <w:rPr>
          <w:lang w:val="en-GB"/>
        </w:rPr>
      </w:pPr>
    </w:p>
    <w:p w14:paraId="3A70066E" w14:textId="77777777" w:rsidR="00140E2E" w:rsidRPr="004049CC" w:rsidRDefault="00140E2E" w:rsidP="00626923">
      <w:pPr>
        <w:pStyle w:val="NoSpacing"/>
        <w:jc w:val="both"/>
        <w:rPr>
          <w:lang w:val="en-GB"/>
        </w:rPr>
      </w:pPr>
    </w:p>
    <w:p w14:paraId="76B38020" w14:textId="5484E1D3" w:rsidR="00140E2E" w:rsidRPr="004049CC" w:rsidRDefault="00140E2E" w:rsidP="00140E2E">
      <w:pPr>
        <w:pStyle w:val="Cuerpo"/>
        <w:jc w:val="both"/>
        <w:rPr>
          <w:rFonts w:asciiTheme="minorHAnsi" w:hAnsiTheme="minorHAnsi" w:cstheme="minorHAnsi"/>
          <w:b/>
          <w:lang w:val="en-GB"/>
        </w:rPr>
      </w:pPr>
      <w:r w:rsidRPr="004049CC">
        <w:rPr>
          <w:rFonts w:asciiTheme="minorHAnsi" w:hAnsiTheme="minorHAnsi" w:cstheme="minorHAnsi"/>
          <w:b/>
          <w:lang w:val="en-GB"/>
        </w:rPr>
        <w:t xml:space="preserve">a) </w:t>
      </w:r>
      <w:r w:rsidR="00741ADE" w:rsidRPr="004049CC">
        <w:rPr>
          <w:rFonts w:asciiTheme="minorHAnsi" w:hAnsiTheme="minorHAnsi" w:cstheme="minorHAnsi"/>
          <w:b/>
          <w:lang w:val="en-GB"/>
        </w:rPr>
        <w:t>Professional Bullfighters</w:t>
      </w:r>
    </w:p>
    <w:p w14:paraId="5F47477B" w14:textId="77777777" w:rsidR="00140E2E" w:rsidRPr="004049CC" w:rsidRDefault="00140E2E" w:rsidP="00140E2E">
      <w:pPr>
        <w:pStyle w:val="Cuerpo"/>
        <w:jc w:val="both"/>
        <w:rPr>
          <w:rStyle w:val="Hyperlink1"/>
          <w:rFonts w:asciiTheme="minorHAnsi" w:hAnsiTheme="minorHAnsi" w:cstheme="minorHAnsi"/>
          <w:sz w:val="24"/>
          <w:szCs w:val="24"/>
          <w:lang w:val="en-GB"/>
        </w:rPr>
      </w:pPr>
    </w:p>
    <w:p w14:paraId="4C8E1D43" w14:textId="4D774795" w:rsidR="00140E2E" w:rsidRPr="004049CC" w:rsidRDefault="00741ADE" w:rsidP="00140E2E">
      <w:pPr>
        <w:pStyle w:val="Cuerpo"/>
        <w:jc w:val="both"/>
        <w:rPr>
          <w:rFonts w:asciiTheme="minorHAnsi" w:hAnsiTheme="minorHAnsi" w:cstheme="minorHAnsi"/>
          <w:lang w:val="en-GB"/>
        </w:rPr>
      </w:pPr>
      <w:r w:rsidRPr="004049CC">
        <w:rPr>
          <w:rFonts w:asciiTheme="minorHAnsi" w:eastAsia="Arial" w:hAnsiTheme="minorHAnsi" w:cstheme="minorHAnsi"/>
          <w:lang w:val="en-GB"/>
        </w:rPr>
        <w:t>In Spain, one can become a professional bullfighter before reaching the age of majority, at 16 years old, under the Workers’ Statute Law-</w:t>
      </w:r>
      <w:r w:rsidR="00140E2E" w:rsidRPr="004C6F54">
        <w:rPr>
          <w:rFonts w:asciiTheme="minorHAnsi" w:hAnsiTheme="minorHAnsi" w:cstheme="minorHAnsi"/>
          <w:b/>
          <w:i/>
          <w:iCs/>
          <w:lang w:val="en-GB"/>
        </w:rPr>
        <w:t>Ley del</w:t>
      </w:r>
      <w:r w:rsidR="00140E2E" w:rsidRPr="004C6F54">
        <w:rPr>
          <w:rFonts w:asciiTheme="minorHAnsi" w:hAnsiTheme="minorHAnsi" w:cstheme="minorHAnsi"/>
          <w:i/>
          <w:iCs/>
          <w:lang w:val="en-GB"/>
        </w:rPr>
        <w:t xml:space="preserve"> </w:t>
      </w:r>
      <w:r w:rsidR="00140E2E" w:rsidRPr="004C6F54">
        <w:rPr>
          <w:rFonts w:asciiTheme="minorHAnsi" w:hAnsiTheme="minorHAnsi" w:cstheme="minorHAnsi"/>
          <w:b/>
          <w:i/>
          <w:iCs/>
          <w:lang w:val="en-GB"/>
        </w:rPr>
        <w:t>Estatuto de los Trabajadores (2015</w:t>
      </w:r>
      <w:r w:rsidR="00140E2E" w:rsidRPr="004049CC">
        <w:rPr>
          <w:rFonts w:asciiTheme="minorHAnsi" w:hAnsiTheme="minorHAnsi" w:cstheme="minorHAnsi"/>
          <w:b/>
          <w:lang w:val="en-GB"/>
        </w:rPr>
        <w:t>)</w:t>
      </w:r>
      <w:r w:rsidR="00377309" w:rsidRPr="004049CC">
        <w:rPr>
          <w:rStyle w:val="FootnoteReference"/>
          <w:rFonts w:asciiTheme="minorHAnsi" w:hAnsiTheme="minorHAnsi" w:cstheme="minorHAnsi"/>
          <w:lang w:val="en-GB"/>
        </w:rPr>
        <w:footnoteReference w:id="7"/>
      </w:r>
      <w:r w:rsidR="00140E2E" w:rsidRPr="004049CC">
        <w:rPr>
          <w:rFonts w:asciiTheme="minorHAnsi" w:hAnsiTheme="minorHAnsi" w:cstheme="minorHAnsi"/>
          <w:lang w:val="en-GB"/>
        </w:rPr>
        <w:t xml:space="preserve">, </w:t>
      </w:r>
      <w:r w:rsidRPr="004049CC">
        <w:rPr>
          <w:rFonts w:asciiTheme="minorHAnsi" w:hAnsiTheme="minorHAnsi" w:cstheme="minorHAnsi"/>
          <w:lang w:val="en-GB"/>
        </w:rPr>
        <w:t>a state law whose Article 6 states: “The involvement of minors under 16 years old in public performances will only be authorized in exceptional cases by the labor authority, provided it does not pose a danger to their health or professional and human development.”</w:t>
      </w:r>
    </w:p>
    <w:p w14:paraId="03057C8B" w14:textId="77777777" w:rsidR="00140E2E" w:rsidRPr="004049CC" w:rsidRDefault="00140E2E" w:rsidP="00140E2E">
      <w:pPr>
        <w:pStyle w:val="Cuerpo"/>
        <w:jc w:val="both"/>
        <w:rPr>
          <w:rFonts w:asciiTheme="minorHAnsi" w:hAnsiTheme="minorHAnsi" w:cstheme="minorHAnsi"/>
          <w:lang w:val="en-GB"/>
        </w:rPr>
      </w:pPr>
    </w:p>
    <w:p w14:paraId="60670794" w14:textId="1B25CA40" w:rsidR="00140E2E" w:rsidRPr="004049CC" w:rsidRDefault="00741ADE" w:rsidP="00741ADE">
      <w:pPr>
        <w:spacing w:line="276" w:lineRule="auto"/>
        <w:rPr>
          <w:rFonts w:cstheme="minorHAnsi"/>
          <w:lang w:val="en-GB"/>
        </w:rPr>
      </w:pPr>
      <w:r w:rsidRPr="004049CC">
        <w:rPr>
          <w:rFonts w:eastAsia="Cambria" w:cstheme="minorHAnsi"/>
          <w:b/>
          <w:color w:val="000000"/>
          <w:u w:val="single" w:color="000000"/>
          <w:lang w:val="en-GB" w:eastAsia="zh-CN" w:bidi="hi-IN"/>
        </w:rPr>
        <w:t>Therefore, the competence to implement the first aspect mentioned in the United Nations Observations is state-level.</w:t>
      </w:r>
      <w:r w:rsidRPr="004049CC">
        <w:rPr>
          <w:rFonts w:eastAsia="Cambria" w:cstheme="minorHAnsi"/>
          <w:b/>
          <w:color w:val="000000"/>
          <w:u w:val="single" w:color="000000"/>
          <w:lang w:val="en-GB" w:eastAsia="zh-CN" w:bidi="hi-IN"/>
        </w:rPr>
        <w:br/>
      </w:r>
      <w:r w:rsidR="00140E2E" w:rsidRPr="004049CC">
        <w:rPr>
          <w:rFonts w:cstheme="minorHAnsi"/>
          <w:vanish/>
          <w:lang w:val="en-GB"/>
        </w:rPr>
        <w:t>Top of Form</w:t>
      </w:r>
    </w:p>
    <w:p w14:paraId="6B9A9E0F" w14:textId="77777777" w:rsidR="00140E2E" w:rsidRPr="004049CC" w:rsidRDefault="00140E2E" w:rsidP="00741ADE">
      <w:pPr>
        <w:spacing w:line="276" w:lineRule="auto"/>
        <w:rPr>
          <w:rFonts w:cstheme="minorHAnsi"/>
          <w:b/>
          <w:vanish/>
          <w:lang w:val="en-GB"/>
        </w:rPr>
      </w:pPr>
      <w:r w:rsidRPr="004049CC">
        <w:rPr>
          <w:rFonts w:cstheme="minorHAnsi"/>
          <w:b/>
          <w:lang w:val="en-GB"/>
        </w:rPr>
        <w:t xml:space="preserve">b) </w:t>
      </w:r>
    </w:p>
    <w:p w14:paraId="25AE862F" w14:textId="77777777" w:rsidR="00140E2E" w:rsidRPr="004049CC" w:rsidRDefault="00140E2E" w:rsidP="00741ADE">
      <w:pPr>
        <w:spacing w:line="276" w:lineRule="auto"/>
        <w:rPr>
          <w:rFonts w:cstheme="minorHAnsi"/>
          <w:b/>
          <w:vanish/>
          <w:lang w:val="en-GB"/>
        </w:rPr>
      </w:pPr>
      <w:r w:rsidRPr="004049CC">
        <w:rPr>
          <w:rFonts w:cstheme="minorHAnsi"/>
          <w:b/>
          <w:vanish/>
          <w:lang w:val="en-GB"/>
        </w:rPr>
        <w:t>Bottom of Form</w:t>
      </w:r>
    </w:p>
    <w:p w14:paraId="4B570DC9" w14:textId="792DA631" w:rsidR="00140E2E" w:rsidRPr="004049CC" w:rsidRDefault="00741ADE" w:rsidP="00741ADE">
      <w:pPr>
        <w:spacing w:line="276" w:lineRule="auto"/>
        <w:rPr>
          <w:rStyle w:val="Hyperlink1"/>
          <w:rFonts w:asciiTheme="minorHAnsi" w:hAnsiTheme="minorHAnsi" w:cstheme="minorHAnsi"/>
          <w:sz w:val="24"/>
          <w:szCs w:val="24"/>
          <w:lang w:val="en-GB"/>
        </w:rPr>
      </w:pPr>
      <w:r w:rsidRPr="004049CC">
        <w:rPr>
          <w:rFonts w:eastAsia="Arial" w:cstheme="minorHAnsi"/>
          <w:b/>
          <w:lang w:val="en-GB"/>
        </w:rPr>
        <w:lastRenderedPageBreak/>
        <w:t>Bullfighting Schools</w:t>
      </w:r>
      <w:r w:rsidRPr="004049CC">
        <w:rPr>
          <w:rFonts w:eastAsia="Arial" w:cstheme="minorHAnsi"/>
          <w:lang w:val="en-GB"/>
        </w:rPr>
        <w:br/>
      </w:r>
    </w:p>
    <w:p w14:paraId="65B8C497" w14:textId="5991585B" w:rsidR="00140E2E" w:rsidRPr="004049CC" w:rsidRDefault="00741ADE" w:rsidP="00140E2E">
      <w:pPr>
        <w:pStyle w:val="Cuerpo"/>
        <w:jc w:val="both"/>
        <w:rPr>
          <w:rStyle w:val="Hyperlink1"/>
          <w:rFonts w:asciiTheme="minorHAnsi" w:hAnsiTheme="minorHAnsi" w:cstheme="minorHAnsi"/>
          <w:sz w:val="24"/>
          <w:szCs w:val="24"/>
          <w:lang w:val="en-GB"/>
        </w:rPr>
      </w:pPr>
      <w:r w:rsidRPr="004049CC">
        <w:rPr>
          <w:rFonts w:asciiTheme="minorHAnsi" w:eastAsia="Arial" w:hAnsiTheme="minorHAnsi" w:cstheme="minorHAnsi"/>
          <w:lang w:val="en-GB"/>
        </w:rPr>
        <w:t xml:space="preserve">Bullfighting schools are registered in the Bullfighting Schools Registry of the Ministry of Culture (a state agency): </w:t>
      </w:r>
      <w:r w:rsidR="00140E2E" w:rsidRPr="004049CC">
        <w:rPr>
          <w:rStyle w:val="Hyperlink1"/>
          <w:rFonts w:asciiTheme="minorHAnsi" w:hAnsiTheme="minorHAnsi" w:cstheme="minorHAnsi"/>
          <w:b/>
          <w:sz w:val="24"/>
          <w:szCs w:val="24"/>
          <w:lang w:val="en-GB"/>
        </w:rPr>
        <w:t>Registro de Escuelas Taurinas</w:t>
      </w:r>
      <w:r w:rsidR="00377309" w:rsidRPr="004049CC">
        <w:rPr>
          <w:rStyle w:val="Hyperlink1"/>
          <w:rFonts w:asciiTheme="minorHAnsi" w:hAnsiTheme="minorHAnsi" w:cstheme="minorHAnsi"/>
          <w:b/>
          <w:sz w:val="24"/>
          <w:szCs w:val="24"/>
          <w:lang w:val="en-GB"/>
        </w:rPr>
        <w:t>,</w:t>
      </w:r>
      <w:r w:rsidR="00140E2E" w:rsidRPr="004049CC">
        <w:rPr>
          <w:rStyle w:val="Hyperlink1"/>
          <w:rFonts w:asciiTheme="minorHAnsi" w:hAnsiTheme="minorHAnsi" w:cstheme="minorHAnsi"/>
          <w:b/>
          <w:sz w:val="24"/>
          <w:szCs w:val="24"/>
          <w:lang w:val="en-GB"/>
        </w:rPr>
        <w:t xml:space="preserve"> del Ministerio de Cultura</w:t>
      </w:r>
      <w:r w:rsidR="00377309" w:rsidRPr="004049CC">
        <w:rPr>
          <w:rStyle w:val="Hyperlink1"/>
          <w:rFonts w:asciiTheme="minorHAnsi" w:hAnsiTheme="minorHAnsi" w:cstheme="minorHAnsi"/>
          <w:b/>
          <w:sz w:val="24"/>
          <w:szCs w:val="24"/>
          <w:lang w:val="en-GB"/>
        </w:rPr>
        <w:t xml:space="preserve"> (un organismo estatal)</w:t>
      </w:r>
      <w:r w:rsidR="00140E2E" w:rsidRPr="004049CC">
        <w:rPr>
          <w:rStyle w:val="Hyperlink1"/>
          <w:rFonts w:asciiTheme="minorHAnsi" w:hAnsiTheme="minorHAnsi" w:cstheme="minorHAnsi"/>
          <w:sz w:val="24"/>
          <w:szCs w:val="24"/>
          <w:lang w:val="en-GB"/>
        </w:rPr>
        <w:t xml:space="preserve">, </w:t>
      </w:r>
      <w:r w:rsidRPr="004049CC">
        <w:rPr>
          <w:rFonts w:asciiTheme="minorHAnsi" w:eastAsia="Arial" w:hAnsiTheme="minorHAnsi" w:cstheme="minorHAnsi"/>
          <w:lang w:val="en-GB"/>
        </w:rPr>
        <w:t>accessible at the following link</w:t>
      </w:r>
      <w:r w:rsidR="00140E2E" w:rsidRPr="004049CC">
        <w:rPr>
          <w:rStyle w:val="Hyperlink1"/>
          <w:rFonts w:asciiTheme="minorHAnsi" w:hAnsiTheme="minorHAnsi" w:cstheme="minorHAnsi"/>
          <w:sz w:val="24"/>
          <w:szCs w:val="24"/>
          <w:lang w:val="en-GB"/>
        </w:rPr>
        <w:t xml:space="preserve">: </w:t>
      </w:r>
    </w:p>
    <w:p w14:paraId="7C5AB642" w14:textId="79D7C166" w:rsidR="00140E2E" w:rsidRPr="004049CC" w:rsidRDefault="00140E2E" w:rsidP="00140E2E">
      <w:pPr>
        <w:pStyle w:val="Cuerpo"/>
        <w:jc w:val="both"/>
        <w:rPr>
          <w:rStyle w:val="Hyperlink1"/>
          <w:rFonts w:asciiTheme="minorHAnsi" w:hAnsiTheme="minorHAnsi" w:cstheme="minorHAnsi"/>
          <w:sz w:val="24"/>
          <w:szCs w:val="24"/>
          <w:lang w:val="en-GB"/>
        </w:rPr>
      </w:pPr>
      <w:hyperlink r:id="rId8" w:history="1">
        <w:r w:rsidRPr="004049CC">
          <w:rPr>
            <w:rStyle w:val="Hyperlink"/>
            <w:rFonts w:asciiTheme="minorHAnsi" w:eastAsia="Arial" w:hAnsiTheme="minorHAnsi" w:cstheme="minorHAnsi"/>
            <w:sz w:val="20"/>
            <w:szCs w:val="20"/>
            <w:shd w:val="clear" w:color="auto" w:fill="FFFFFF"/>
            <w:lang w:val="en-GB"/>
          </w:rPr>
          <w:t>https://sede.mcu.gob.es/casta/loadFiltroEscuelas.do?submit=PDF&amp;denominacionEscuela</w:t>
        </w:r>
      </w:hyperlink>
      <w:r w:rsidRPr="004049CC">
        <w:rPr>
          <w:rStyle w:val="Ninguno"/>
          <w:rFonts w:asciiTheme="minorHAnsi" w:eastAsia="Arial" w:hAnsiTheme="minorHAnsi" w:cstheme="minorHAnsi"/>
          <w:shd w:val="clear" w:color="auto" w:fill="FFFFFF"/>
          <w:lang w:val="en-GB"/>
        </w:rPr>
        <w:t xml:space="preserve"> </w:t>
      </w:r>
      <w:r w:rsidR="00741ADE" w:rsidRPr="004049CC">
        <w:rPr>
          <w:rStyle w:val="Ninguno"/>
          <w:rFonts w:asciiTheme="minorHAnsi" w:eastAsia="Arial" w:hAnsiTheme="minorHAnsi" w:cstheme="minorHAnsi"/>
          <w:shd w:val="clear" w:color="auto" w:fill="FFFFFF"/>
          <w:lang w:val="en-GB"/>
        </w:rPr>
        <w:br/>
      </w:r>
      <w:r w:rsidR="00741ADE" w:rsidRPr="004049CC">
        <w:rPr>
          <w:rStyle w:val="Ninguno"/>
          <w:rFonts w:asciiTheme="minorHAnsi" w:eastAsia="Arial" w:hAnsiTheme="minorHAnsi" w:cstheme="minorHAnsi"/>
          <w:shd w:val="clear" w:color="auto" w:fill="FFFFFF"/>
          <w:lang w:val="en-GB"/>
        </w:rPr>
        <w:br/>
      </w:r>
      <w:r w:rsidR="00741ADE" w:rsidRPr="004049CC">
        <w:rPr>
          <w:rFonts w:asciiTheme="minorHAnsi" w:eastAsia="Arial" w:hAnsiTheme="minorHAnsi" w:cstheme="minorHAnsi"/>
          <w:lang w:val="en-GB"/>
        </w:rPr>
        <w:t>In Spain, the age to participate in bullfighting schools in practical lessons with live cattle is 14, according to Article 92.5 of Royal Decree 145/1996 of February 2, Bullfighting Regulations-</w:t>
      </w:r>
      <w:r w:rsidRPr="004049CC">
        <w:rPr>
          <w:rStyle w:val="Hyperlink1"/>
          <w:rFonts w:asciiTheme="minorHAnsi" w:hAnsiTheme="minorHAnsi" w:cstheme="minorHAnsi"/>
          <w:sz w:val="24"/>
          <w:szCs w:val="24"/>
          <w:lang w:val="en-GB"/>
        </w:rPr>
        <w:t xml:space="preserve"> </w:t>
      </w:r>
      <w:r w:rsidRPr="004049CC">
        <w:rPr>
          <w:rStyle w:val="Hyperlink1"/>
          <w:rFonts w:asciiTheme="minorHAnsi" w:hAnsiTheme="minorHAnsi" w:cstheme="minorHAnsi"/>
          <w:b/>
          <w:sz w:val="24"/>
          <w:szCs w:val="24"/>
          <w:lang w:val="en-GB"/>
        </w:rPr>
        <w:t>Real Decreto 145/1996, de 2 de febrero, por el que se aprueba el Reglamento de Espectáculos Taurinos</w:t>
      </w:r>
      <w:r w:rsidR="00377309" w:rsidRPr="004049CC">
        <w:rPr>
          <w:rStyle w:val="FootnoteReference"/>
          <w:rFonts w:asciiTheme="minorHAnsi" w:eastAsia="Arial" w:hAnsiTheme="minorHAnsi" w:cstheme="minorHAnsi"/>
          <w:lang w:val="en-GB"/>
        </w:rPr>
        <w:footnoteReference w:id="8"/>
      </w:r>
      <w:r w:rsidRPr="004049CC">
        <w:rPr>
          <w:rStyle w:val="Hyperlink1"/>
          <w:rFonts w:asciiTheme="minorHAnsi" w:hAnsiTheme="minorHAnsi" w:cstheme="minorHAnsi"/>
          <w:sz w:val="24"/>
          <w:szCs w:val="24"/>
          <w:lang w:val="en-GB"/>
        </w:rPr>
        <w:t xml:space="preserve">,  </w:t>
      </w:r>
      <w:r w:rsidR="00741ADE" w:rsidRPr="004049CC">
        <w:rPr>
          <w:rStyle w:val="Hyperlink1"/>
          <w:rFonts w:asciiTheme="minorHAnsi" w:hAnsiTheme="minorHAnsi" w:cstheme="minorHAnsi"/>
          <w:sz w:val="24"/>
          <w:szCs w:val="24"/>
          <w:lang w:val="en-GB"/>
        </w:rPr>
        <w:t>which is a state-level decree.</w:t>
      </w:r>
    </w:p>
    <w:p w14:paraId="3F0F0746" w14:textId="77777777" w:rsidR="00377309" w:rsidRPr="004049CC" w:rsidRDefault="00377309" w:rsidP="00140E2E">
      <w:pPr>
        <w:pStyle w:val="Cuerpo"/>
        <w:jc w:val="both"/>
        <w:rPr>
          <w:rFonts w:asciiTheme="minorHAnsi" w:eastAsia="Times New Roman" w:hAnsiTheme="minorHAnsi" w:cstheme="minorHAnsi"/>
          <w:bCs/>
          <w:iCs/>
          <w:lang w:val="en-GB"/>
        </w:rPr>
      </w:pPr>
    </w:p>
    <w:p w14:paraId="3E42396D" w14:textId="2BA5866D" w:rsidR="00140E2E" w:rsidRPr="004049CC" w:rsidRDefault="00741ADE" w:rsidP="00741ADE">
      <w:pPr>
        <w:pStyle w:val="Cuerpo"/>
        <w:rPr>
          <w:rFonts w:asciiTheme="minorHAnsi" w:hAnsiTheme="minorHAnsi" w:cstheme="minorHAnsi"/>
          <w:b/>
          <w:u w:val="single"/>
          <w:lang w:val="en-GB"/>
        </w:rPr>
      </w:pPr>
      <w:r w:rsidRPr="004049CC">
        <w:rPr>
          <w:rFonts w:asciiTheme="minorHAnsi" w:hAnsiTheme="minorHAnsi" w:cstheme="minorHAnsi"/>
          <w:b/>
          <w:u w:val="single"/>
          <w:lang w:val="en-GB"/>
        </w:rPr>
        <w:t>Secondly, the competence to implement the other aspect of the United Nations Final Observations also falls to the State.</w:t>
      </w:r>
      <w:r w:rsidRPr="004049CC">
        <w:rPr>
          <w:rFonts w:asciiTheme="minorHAnsi" w:hAnsiTheme="minorHAnsi" w:cstheme="minorHAnsi"/>
          <w:b/>
          <w:u w:val="single"/>
          <w:lang w:val="en-GB"/>
        </w:rPr>
        <w:br/>
      </w:r>
    </w:p>
    <w:p w14:paraId="0DA1EE2E" w14:textId="60F1F24D" w:rsidR="00140E2E" w:rsidRPr="004049CC" w:rsidRDefault="00140E2E" w:rsidP="00140E2E">
      <w:pPr>
        <w:pStyle w:val="Cuerpo"/>
        <w:jc w:val="both"/>
        <w:rPr>
          <w:rStyle w:val="Ninguno"/>
          <w:rFonts w:asciiTheme="minorHAnsi" w:hAnsiTheme="minorHAnsi" w:cstheme="minorHAnsi"/>
          <w:b/>
          <w:iCs/>
          <w:lang w:val="en-GB"/>
        </w:rPr>
      </w:pPr>
      <w:r w:rsidRPr="004049CC">
        <w:rPr>
          <w:rStyle w:val="Ninguno"/>
          <w:rFonts w:asciiTheme="minorHAnsi" w:hAnsiTheme="minorHAnsi" w:cstheme="minorHAnsi"/>
          <w:b/>
          <w:iCs/>
          <w:lang w:val="en-GB"/>
        </w:rPr>
        <w:t xml:space="preserve">c)  </w:t>
      </w:r>
      <w:r w:rsidR="004049CC" w:rsidRPr="004049CC">
        <w:rPr>
          <w:rFonts w:asciiTheme="minorHAnsi" w:hAnsiTheme="minorHAnsi" w:cstheme="minorHAnsi"/>
          <w:b/>
          <w:iCs/>
          <w:lang w:val="en-GB"/>
        </w:rPr>
        <w:t>Minors' Access to Bullrings as Spectators</w:t>
      </w:r>
    </w:p>
    <w:p w14:paraId="183B1D8D" w14:textId="77777777" w:rsidR="00377309" w:rsidRPr="004049CC" w:rsidRDefault="00377309" w:rsidP="00140E2E">
      <w:pPr>
        <w:pStyle w:val="Cuerpo"/>
        <w:jc w:val="both"/>
        <w:rPr>
          <w:rStyle w:val="Ninguno"/>
          <w:rFonts w:asciiTheme="minorHAnsi" w:hAnsiTheme="minorHAnsi" w:cstheme="minorHAnsi"/>
          <w:b/>
          <w:iCs/>
          <w:lang w:val="en-GB"/>
        </w:rPr>
      </w:pPr>
    </w:p>
    <w:p w14:paraId="2EE95E99" w14:textId="46B4ABD4" w:rsidR="00CF4F24" w:rsidRPr="004049CC" w:rsidRDefault="004049CC" w:rsidP="00CF4F24">
      <w:pPr>
        <w:pStyle w:val="Cuerpo"/>
        <w:jc w:val="both"/>
        <w:rPr>
          <w:rFonts w:asciiTheme="minorHAnsi" w:hAnsiTheme="minorHAnsi" w:cstheme="minorHAnsi"/>
          <w:b/>
          <w:u w:val="single"/>
          <w:lang w:val="en-GB"/>
        </w:rPr>
      </w:pPr>
      <w:r w:rsidRPr="004049CC">
        <w:rPr>
          <w:rFonts w:asciiTheme="minorHAnsi" w:hAnsiTheme="minorHAnsi" w:cstheme="minorHAnsi"/>
          <w:iCs/>
          <w:lang w:val="en-GB"/>
        </w:rPr>
        <w:t xml:space="preserve">In Spain, different Autonomous Communities have limited the age for participating in and attending bullfighting events. However, we argue that </w:t>
      </w:r>
      <w:r w:rsidRPr="004049CC">
        <w:rPr>
          <w:rFonts w:asciiTheme="minorHAnsi" w:hAnsiTheme="minorHAnsi" w:cstheme="minorHAnsi"/>
          <w:b/>
          <w:u w:val="single"/>
          <w:lang w:val="en-GB"/>
        </w:rPr>
        <w:t>the competence to implement this aspect is not necessarily of the Autonomous Communities, as child protection is not an exclusively autonomous competence.</w:t>
      </w:r>
    </w:p>
    <w:p w14:paraId="49DEEC26" w14:textId="77777777" w:rsidR="00CF4F24" w:rsidRPr="004049CC" w:rsidRDefault="00CF4F24" w:rsidP="00CF4F24">
      <w:pPr>
        <w:pStyle w:val="Cuerpo"/>
        <w:jc w:val="both"/>
        <w:rPr>
          <w:rFonts w:asciiTheme="minorHAnsi" w:hAnsiTheme="minorHAnsi" w:cstheme="minorHAnsi"/>
          <w:lang w:val="en-GB"/>
        </w:rPr>
      </w:pPr>
    </w:p>
    <w:p w14:paraId="580CAA87" w14:textId="42B23A29" w:rsidR="0015282B" w:rsidRPr="004049CC" w:rsidRDefault="004049CC" w:rsidP="0015282B">
      <w:pPr>
        <w:pStyle w:val="Cuerpo"/>
        <w:jc w:val="both"/>
        <w:rPr>
          <w:i/>
          <w:sz w:val="22"/>
          <w:szCs w:val="22"/>
          <w:lang w:val="en-GB"/>
        </w:rPr>
      </w:pPr>
      <w:r w:rsidRPr="004049CC">
        <w:rPr>
          <w:rFonts w:asciiTheme="minorHAnsi" w:hAnsiTheme="minorHAnsi" w:cstheme="minorHAnsi"/>
          <w:lang w:val="en-GB"/>
        </w:rPr>
        <w:t>The competence to comply with the measures urged by the United Nations does not rest exclusively with the Autonomous Communities. The Spanish State also has the capacity to intervene in this matter in its role to prevent and act to protect minors from violence and to comply with the international treaties ratified by Spain (Article 39 of the Spanish Constitution). All public authorities (state, regional, and municipal) are obliged to protect minors from exposure to and participation in the violence inherent in bullfighting events and bullfighting schools.</w:t>
      </w:r>
      <w:r w:rsidRPr="004049CC">
        <w:rPr>
          <w:rFonts w:asciiTheme="minorHAnsi" w:hAnsiTheme="minorHAnsi" w:cstheme="minorHAnsi"/>
          <w:lang w:val="en-GB"/>
        </w:rPr>
        <w:br/>
      </w:r>
    </w:p>
    <w:p w14:paraId="78F6EB42" w14:textId="7A16AED9" w:rsidR="0015282B" w:rsidRPr="004049CC" w:rsidRDefault="0015282B" w:rsidP="00CF4F24">
      <w:pPr>
        <w:pStyle w:val="Cuerpo"/>
        <w:jc w:val="both"/>
        <w:rPr>
          <w:rFonts w:asciiTheme="minorHAnsi" w:hAnsiTheme="minorHAnsi" w:cstheme="minorHAnsi"/>
          <w:i/>
          <w:sz w:val="22"/>
          <w:szCs w:val="22"/>
          <w:lang w:val="en-GB"/>
        </w:rPr>
      </w:pPr>
      <w:r w:rsidRPr="004049CC">
        <w:rPr>
          <w:rFonts w:asciiTheme="minorHAnsi" w:hAnsiTheme="minorHAnsi" w:cstheme="minorHAnsi"/>
          <w:i/>
          <w:sz w:val="22"/>
          <w:szCs w:val="22"/>
          <w:lang w:val="en-GB"/>
        </w:rPr>
        <w:t>* Art</w:t>
      </w:r>
      <w:r w:rsidR="004C6F54">
        <w:rPr>
          <w:rFonts w:asciiTheme="minorHAnsi" w:hAnsiTheme="minorHAnsi" w:cstheme="minorHAnsi"/>
          <w:i/>
          <w:sz w:val="22"/>
          <w:szCs w:val="22"/>
          <w:lang w:val="en-GB"/>
        </w:rPr>
        <w:t>icle</w:t>
      </w:r>
      <w:r w:rsidRPr="004049CC">
        <w:rPr>
          <w:rFonts w:asciiTheme="minorHAnsi" w:hAnsiTheme="minorHAnsi" w:cstheme="minorHAnsi"/>
          <w:i/>
          <w:sz w:val="22"/>
          <w:szCs w:val="22"/>
          <w:lang w:val="en-GB"/>
        </w:rPr>
        <w:t xml:space="preserve"> 39: 4. </w:t>
      </w:r>
      <w:r w:rsidR="004049CC" w:rsidRPr="004049CC">
        <w:rPr>
          <w:rFonts w:asciiTheme="minorHAnsi" w:hAnsiTheme="minorHAnsi" w:cstheme="minorHAnsi"/>
          <w:i/>
          <w:sz w:val="22"/>
          <w:szCs w:val="22"/>
          <w:lang w:val="en-GB"/>
        </w:rPr>
        <w:t>Children shall enjoy the protection provided for in international agreements that safeguard their rights.</w:t>
      </w:r>
    </w:p>
    <w:p w14:paraId="33AC4A99" w14:textId="77777777" w:rsidR="004B794D" w:rsidRPr="004049CC" w:rsidRDefault="004B794D" w:rsidP="00CF4F24">
      <w:pPr>
        <w:pStyle w:val="Cuerpo"/>
        <w:jc w:val="both"/>
        <w:rPr>
          <w:rFonts w:asciiTheme="minorHAnsi" w:hAnsiTheme="minorHAnsi" w:cstheme="minorHAnsi"/>
          <w:lang w:val="en-GB"/>
        </w:rPr>
      </w:pPr>
    </w:p>
    <w:p w14:paraId="4040F4E9" w14:textId="50131560" w:rsidR="00886ACF" w:rsidRPr="004049CC" w:rsidRDefault="004049CC" w:rsidP="00140E2E">
      <w:pPr>
        <w:pStyle w:val="Cuerpo"/>
        <w:jc w:val="both"/>
        <w:rPr>
          <w:rFonts w:asciiTheme="minorHAnsi" w:hAnsiTheme="minorHAnsi" w:cstheme="minorHAnsi"/>
          <w:lang w:val="en-GB"/>
        </w:rPr>
      </w:pPr>
      <w:r w:rsidRPr="004049CC">
        <w:rPr>
          <w:rFonts w:asciiTheme="minorHAnsi" w:hAnsiTheme="minorHAnsi" w:cstheme="minorHAnsi"/>
          <w:lang w:val="en-GB"/>
        </w:rPr>
        <w:t>It is important to recognize the step taken by the Ministry of Culture in eliminating the National Bullfighting Award</w:t>
      </w:r>
      <w:r w:rsidR="00886ACF" w:rsidRPr="004049CC">
        <w:rPr>
          <w:rStyle w:val="FootnoteReference"/>
          <w:rFonts w:asciiTheme="minorHAnsi" w:hAnsiTheme="minorHAnsi" w:cstheme="minorHAnsi"/>
          <w:lang w:val="en-GB"/>
        </w:rPr>
        <w:footnoteReference w:id="9"/>
      </w:r>
      <w:r w:rsidR="00886ACF" w:rsidRPr="004049CC">
        <w:rPr>
          <w:rFonts w:asciiTheme="minorHAnsi" w:hAnsiTheme="minorHAnsi" w:cstheme="minorHAnsi"/>
          <w:lang w:val="en-GB"/>
        </w:rPr>
        <w:t xml:space="preserve">, </w:t>
      </w:r>
      <w:r w:rsidRPr="004049CC">
        <w:rPr>
          <w:rFonts w:asciiTheme="minorHAnsi" w:hAnsiTheme="minorHAnsi" w:cstheme="minorHAnsi"/>
          <w:lang w:val="en-GB"/>
        </w:rPr>
        <w:t>but Spain must go much further and comply with the Convention on the Rights of the Child, General Observation No. 26, and the Final Observations.</w:t>
      </w:r>
    </w:p>
    <w:p w14:paraId="17005382" w14:textId="77777777" w:rsidR="004B794D" w:rsidRPr="004049CC" w:rsidRDefault="004B794D" w:rsidP="00626923">
      <w:pPr>
        <w:pStyle w:val="NoSpacing"/>
        <w:jc w:val="both"/>
        <w:rPr>
          <w:rFonts w:eastAsia="Times New Roman" w:cstheme="minorHAnsi"/>
          <w:b/>
          <w:color w:val="000000" w:themeColor="text1"/>
          <w:bdr w:val="none" w:sz="0" w:space="0" w:color="auto" w:frame="1"/>
          <w:lang w:val="en-GB" w:eastAsia="es-ES_tradnl"/>
        </w:rPr>
      </w:pPr>
    </w:p>
    <w:p w14:paraId="029052EF" w14:textId="7ED674BE" w:rsidR="00B021AD" w:rsidRPr="004049CC" w:rsidRDefault="00925803" w:rsidP="00626923">
      <w:pPr>
        <w:pStyle w:val="NoSpacing"/>
        <w:jc w:val="both"/>
        <w:rPr>
          <w:rFonts w:eastAsia="Times New Roman" w:cstheme="minorHAnsi"/>
          <w:b/>
          <w:color w:val="000000" w:themeColor="text1"/>
          <w:bdr w:val="none" w:sz="0" w:space="0" w:color="auto" w:frame="1"/>
          <w:lang w:val="en-GB" w:eastAsia="es-ES_tradnl"/>
        </w:rPr>
      </w:pPr>
      <w:r w:rsidRPr="004049CC">
        <w:rPr>
          <w:rFonts w:eastAsia="Times New Roman" w:cstheme="minorHAnsi"/>
          <w:b/>
          <w:color w:val="000000" w:themeColor="text1"/>
          <w:bdr w:val="none" w:sz="0" w:space="0" w:color="auto" w:frame="1"/>
          <w:lang w:val="en-GB" w:eastAsia="es-ES_tradnl"/>
        </w:rPr>
        <w:t>8</w:t>
      </w:r>
      <w:r w:rsidR="00345460" w:rsidRPr="004049CC">
        <w:rPr>
          <w:rFonts w:eastAsia="Times New Roman" w:cstheme="minorHAnsi"/>
          <w:b/>
          <w:color w:val="000000" w:themeColor="text1"/>
          <w:bdr w:val="none" w:sz="0" w:space="0" w:color="auto" w:frame="1"/>
          <w:lang w:val="en-GB" w:eastAsia="es-ES_tradnl"/>
        </w:rPr>
        <w:t xml:space="preserve">. </w:t>
      </w:r>
      <w:r w:rsidR="004049CC" w:rsidRPr="004049CC">
        <w:rPr>
          <w:rFonts w:eastAsia="Times New Roman" w:cstheme="minorHAnsi"/>
          <w:b/>
          <w:color w:val="000000" w:themeColor="text1"/>
          <w:bdr w:val="none" w:sz="0" w:space="0" w:color="auto" w:frame="1"/>
          <w:lang w:val="en-GB" w:eastAsia="es-ES_tradnl"/>
        </w:rPr>
        <w:t>Data</w:t>
      </w:r>
    </w:p>
    <w:p w14:paraId="75CA50D8" w14:textId="77777777" w:rsidR="00E7002C" w:rsidRPr="004049CC" w:rsidRDefault="00E7002C" w:rsidP="00626923">
      <w:pPr>
        <w:pStyle w:val="NoSpacing"/>
        <w:jc w:val="both"/>
        <w:rPr>
          <w:rFonts w:eastAsia="Times New Roman" w:cstheme="minorHAnsi"/>
          <w:b/>
          <w:color w:val="000000" w:themeColor="text1"/>
          <w:lang w:val="en-GB" w:eastAsia="es-ES_tradnl"/>
        </w:rPr>
      </w:pPr>
    </w:p>
    <w:p w14:paraId="3F4807B1" w14:textId="175FC1D9" w:rsidR="00E317F2" w:rsidRPr="004049CC" w:rsidRDefault="004049CC" w:rsidP="00A8618A">
      <w:pPr>
        <w:pStyle w:val="NoSpacing"/>
        <w:jc w:val="both"/>
        <w:rPr>
          <w:rFonts w:cstheme="minorHAnsi"/>
          <w:color w:val="000000"/>
          <w:bdr w:val="none" w:sz="0" w:space="0" w:color="auto" w:frame="1"/>
          <w:lang w:val="en-GB"/>
        </w:rPr>
      </w:pPr>
      <w:r w:rsidRPr="004049CC">
        <w:rPr>
          <w:rFonts w:cstheme="minorHAnsi"/>
          <w:color w:val="000000"/>
          <w:bdr w:val="none" w:sz="0" w:space="0" w:color="auto" w:frame="1"/>
          <w:lang w:val="en-GB"/>
        </w:rPr>
        <w:t>In Spain, the situation for minors is serious due to the number of bullfighting schools, their participation in private training sessions and public events, and their attendance at bullfighting events, including popular festivals where their physical and mental health is at risk.</w:t>
      </w:r>
      <w:r w:rsidRPr="004049CC">
        <w:rPr>
          <w:rFonts w:cstheme="minorHAnsi"/>
          <w:color w:val="000000"/>
          <w:bdr w:val="none" w:sz="0" w:space="0" w:color="auto" w:frame="1"/>
          <w:lang w:val="en-GB"/>
        </w:rPr>
        <w:br/>
      </w:r>
      <w:r w:rsidRPr="004049CC">
        <w:rPr>
          <w:rFonts w:cstheme="minorHAnsi"/>
          <w:color w:val="000000"/>
          <w:bdr w:val="none" w:sz="0" w:space="0" w:color="auto" w:frame="1"/>
          <w:lang w:val="en-GB"/>
        </w:rPr>
        <w:lastRenderedPageBreak/>
        <w:br/>
      </w:r>
    </w:p>
    <w:p w14:paraId="6636174D" w14:textId="07DF727C" w:rsidR="003677FF" w:rsidRPr="004049CC" w:rsidRDefault="004049CC" w:rsidP="003677FF">
      <w:pPr>
        <w:jc w:val="both"/>
        <w:rPr>
          <w:rFonts w:cstheme="minorHAnsi"/>
          <w:color w:val="000000"/>
          <w:bdr w:val="none" w:sz="0" w:space="0" w:color="auto" w:frame="1"/>
          <w:lang w:val="en-GB"/>
        </w:rPr>
      </w:pPr>
      <w:r w:rsidRPr="004049CC">
        <w:rPr>
          <w:rFonts w:cstheme="minorHAnsi"/>
          <w:b/>
          <w:color w:val="000000"/>
          <w:bdr w:val="none" w:sz="0" w:space="0" w:color="auto" w:frame="1"/>
          <w:lang w:val="en-GB"/>
        </w:rPr>
        <w:t>Bullfighting Schools</w:t>
      </w:r>
    </w:p>
    <w:p w14:paraId="6BC530DE" w14:textId="533EA41B" w:rsidR="003677FF" w:rsidRPr="004049CC" w:rsidRDefault="004049CC" w:rsidP="003677FF">
      <w:pPr>
        <w:jc w:val="both"/>
        <w:rPr>
          <w:rFonts w:cstheme="minorHAnsi"/>
          <w:bCs/>
          <w:lang w:val="en-GB"/>
        </w:rPr>
      </w:pPr>
      <w:r w:rsidRPr="004049CC">
        <w:rPr>
          <w:rFonts w:cstheme="minorHAnsi"/>
          <w:color w:val="000000"/>
          <w:bdr w:val="none" w:sz="0" w:space="0" w:color="auto" w:frame="1"/>
          <w:lang w:val="en-GB"/>
        </w:rPr>
        <w:t>Bullfighting schools, which have increased since 2018, continue to experience accidents involving minors</w:t>
      </w:r>
      <w:r w:rsidR="00E317F2" w:rsidRPr="004049CC">
        <w:rPr>
          <w:rFonts w:cstheme="minorHAnsi"/>
          <w:color w:val="000000"/>
          <w:bdr w:val="none" w:sz="0" w:space="0" w:color="auto" w:frame="1"/>
          <w:lang w:val="en-GB"/>
        </w:rPr>
        <w:t>.</w:t>
      </w:r>
      <w:r w:rsidR="00E317F2" w:rsidRPr="004049CC">
        <w:rPr>
          <w:rStyle w:val="FootnoteReference"/>
          <w:rFonts w:cstheme="minorHAnsi"/>
          <w:color w:val="000000"/>
          <w:bdr w:val="none" w:sz="0" w:space="0" w:color="auto" w:frame="1"/>
          <w:lang w:val="en-GB"/>
        </w:rPr>
        <w:footnoteReference w:id="10"/>
      </w:r>
      <w:r w:rsidR="00E317F2" w:rsidRPr="004049CC">
        <w:rPr>
          <w:rFonts w:cstheme="minorHAnsi"/>
          <w:color w:val="000000"/>
          <w:bdr w:val="none" w:sz="0" w:space="0" w:color="auto" w:frame="1"/>
          <w:lang w:val="en-GB"/>
        </w:rPr>
        <w:t xml:space="preserve"> </w:t>
      </w:r>
      <w:r w:rsidRPr="004049CC">
        <w:rPr>
          <w:rFonts w:cstheme="minorHAnsi"/>
          <w:color w:val="000000"/>
          <w:bdr w:val="none" w:sz="0" w:space="0" w:color="auto" w:frame="1"/>
          <w:lang w:val="en-GB"/>
        </w:rPr>
        <w:t>Currently, there are 76 bullfighting schools</w:t>
      </w:r>
      <w:r w:rsidR="00E317F2" w:rsidRPr="004049CC">
        <w:rPr>
          <w:rStyle w:val="FootnoteReference"/>
          <w:rFonts w:cstheme="minorHAnsi"/>
          <w:color w:val="000000"/>
          <w:bdr w:val="none" w:sz="0" w:space="0" w:color="auto" w:frame="1"/>
          <w:lang w:val="en-GB"/>
        </w:rPr>
        <w:footnoteReference w:id="11"/>
      </w:r>
      <w:r w:rsidR="00E317F2" w:rsidRPr="004049CC">
        <w:rPr>
          <w:rFonts w:cstheme="minorHAnsi"/>
          <w:color w:val="000000"/>
          <w:bdr w:val="none" w:sz="0" w:space="0" w:color="auto" w:frame="1"/>
          <w:lang w:val="en-GB"/>
        </w:rPr>
        <w:t xml:space="preserve">, </w:t>
      </w:r>
      <w:r w:rsidR="004C6F54">
        <w:rPr>
          <w:rFonts w:cstheme="minorHAnsi"/>
          <w:color w:val="000000"/>
          <w:bdr w:val="none" w:sz="0" w:space="0" w:color="auto" w:frame="1"/>
          <w:lang w:val="en-GB"/>
        </w:rPr>
        <w:t>c</w:t>
      </w:r>
      <w:r w:rsidRPr="004049CC">
        <w:rPr>
          <w:rFonts w:cstheme="minorHAnsi"/>
          <w:color w:val="000000"/>
          <w:bdr w:val="none" w:sz="0" w:space="0" w:color="auto" w:frame="1"/>
          <w:lang w:val="en-GB"/>
        </w:rPr>
        <w:t>ompared to 55 schools in 2017 (when the previous report was submitted by the Franz Weber Foundation). Children learn bullfighting in official bullfighting schools and on private ranches, receiving theoretical and practical lessons with live animals. The practical lessons simulate a bullfighting event identical to the real thing.</w:t>
      </w:r>
      <w:r w:rsidRPr="004049CC">
        <w:rPr>
          <w:rFonts w:cstheme="minorHAnsi"/>
          <w:color w:val="000000"/>
          <w:bdr w:val="none" w:sz="0" w:space="0" w:color="auto" w:frame="1"/>
          <w:lang w:val="en-GB"/>
        </w:rPr>
        <w:br/>
      </w:r>
    </w:p>
    <w:p w14:paraId="06F0AAAA" w14:textId="77777777" w:rsidR="003677FF" w:rsidRPr="004049CC" w:rsidRDefault="003677FF" w:rsidP="003677FF">
      <w:pPr>
        <w:rPr>
          <w:rFonts w:ascii="Times New Roman" w:eastAsia="Times New Roman" w:hAnsi="Times New Roman" w:cs="Times New Roman"/>
          <w:lang w:val="en-GB" w:eastAsia="es-ES_tradnl"/>
        </w:rPr>
      </w:pPr>
      <w:r w:rsidRPr="004049CC">
        <w:rPr>
          <w:rFonts w:ascii="Times New Roman" w:eastAsia="Times New Roman" w:hAnsi="Times New Roman" w:cs="Times New Roman"/>
          <w:lang w:val="en-GB" w:eastAsia="es-ES_tradnl"/>
        </w:rPr>
        <w:fldChar w:fldCharType="begin"/>
      </w:r>
      <w:r w:rsidRPr="004049CC">
        <w:rPr>
          <w:rFonts w:ascii="Times New Roman" w:eastAsia="Times New Roman" w:hAnsi="Times New Roman" w:cs="Times New Roman"/>
          <w:lang w:val="en-GB" w:eastAsia="es-ES_tradnl"/>
        </w:rPr>
        <w:instrText xml:space="preserve"> INCLUDEPICTURE "https://static.eldiario.es/clip/f1d8ea5c-380b-4bb2-8590-8e43fcffdd23_16-9-aspect-ratio_default_0.jpg" \* MERGEFORMATINET </w:instrText>
      </w:r>
      <w:r w:rsidRPr="004049CC">
        <w:rPr>
          <w:rFonts w:ascii="Times New Roman" w:eastAsia="Times New Roman" w:hAnsi="Times New Roman" w:cs="Times New Roman"/>
          <w:lang w:val="en-GB" w:eastAsia="es-ES_tradnl"/>
        </w:rPr>
        <w:fldChar w:fldCharType="separate"/>
      </w:r>
      <w:r w:rsidRPr="004049CC">
        <w:rPr>
          <w:rFonts w:ascii="Times New Roman" w:eastAsia="Times New Roman" w:hAnsi="Times New Roman" w:cs="Times New Roman"/>
          <w:noProof/>
          <w:lang w:val="en-GB" w:eastAsia="es-ES_tradnl"/>
        </w:rPr>
        <w:drawing>
          <wp:inline distT="0" distB="0" distL="0" distR="0" wp14:anchorId="584B97E4" wp14:editId="670EEAAE">
            <wp:extent cx="5396230" cy="3036570"/>
            <wp:effectExtent l="0" t="0" r="1270" b="0"/>
            <wp:docPr id="7" name="Imagen 7" descr="https://static.eldiario.es/clip/f1d8ea5c-380b-4bb2-8590-8e43fcffdd23_16-9-aspect-ratio_default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atic.eldiario.es/clip/f1d8ea5c-380b-4bb2-8590-8e43fcffdd23_16-9-aspect-ratio_default_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6230" cy="3036570"/>
                    </a:xfrm>
                    <a:prstGeom prst="rect">
                      <a:avLst/>
                    </a:prstGeom>
                    <a:noFill/>
                    <a:ln>
                      <a:noFill/>
                    </a:ln>
                  </pic:spPr>
                </pic:pic>
              </a:graphicData>
            </a:graphic>
          </wp:inline>
        </w:drawing>
      </w:r>
      <w:r w:rsidRPr="004049CC">
        <w:rPr>
          <w:rFonts w:ascii="Times New Roman" w:eastAsia="Times New Roman" w:hAnsi="Times New Roman" w:cs="Times New Roman"/>
          <w:lang w:val="en-GB" w:eastAsia="es-ES_tradnl"/>
        </w:rPr>
        <w:fldChar w:fldCharType="end"/>
      </w:r>
    </w:p>
    <w:p w14:paraId="59CFF287" w14:textId="731935CF" w:rsidR="003677FF" w:rsidRPr="004049CC" w:rsidRDefault="004049CC" w:rsidP="003677FF">
      <w:pPr>
        <w:jc w:val="both"/>
        <w:rPr>
          <w:rFonts w:cstheme="minorHAnsi"/>
          <w:bCs/>
          <w:sz w:val="20"/>
          <w:szCs w:val="20"/>
          <w:lang w:val="en-GB"/>
        </w:rPr>
      </w:pPr>
      <w:r w:rsidRPr="004049CC">
        <w:rPr>
          <w:rFonts w:cstheme="minorHAnsi"/>
          <w:bCs/>
          <w:sz w:val="20"/>
          <w:szCs w:val="20"/>
          <w:lang w:val="en-GB"/>
        </w:rPr>
        <w:t>Report on Bullfighting Schools in Spain</w:t>
      </w:r>
      <w:r w:rsidR="003677FF" w:rsidRPr="004049CC">
        <w:rPr>
          <w:rStyle w:val="FootnoteReference"/>
          <w:rFonts w:cstheme="minorHAnsi"/>
          <w:bCs/>
          <w:sz w:val="20"/>
          <w:szCs w:val="20"/>
          <w:lang w:val="en-GB"/>
        </w:rPr>
        <w:footnoteReference w:id="12"/>
      </w:r>
    </w:p>
    <w:p w14:paraId="19981CC8" w14:textId="77777777" w:rsidR="00DE497C" w:rsidRPr="004049CC" w:rsidRDefault="00DE497C" w:rsidP="003677FF">
      <w:pPr>
        <w:jc w:val="both"/>
        <w:rPr>
          <w:rFonts w:cstheme="minorHAnsi"/>
          <w:bCs/>
          <w:sz w:val="16"/>
          <w:szCs w:val="16"/>
          <w:lang w:val="en-GB"/>
        </w:rPr>
      </w:pPr>
    </w:p>
    <w:p w14:paraId="7B94E22B" w14:textId="77777777" w:rsidR="00DE497C" w:rsidRPr="004049CC" w:rsidRDefault="00DE497C" w:rsidP="00DE497C">
      <w:pPr>
        <w:rPr>
          <w:rFonts w:ascii="Times New Roman" w:eastAsia="Times New Roman" w:hAnsi="Times New Roman" w:cs="Times New Roman"/>
          <w:lang w:val="en-GB" w:eastAsia="es-ES_tradnl"/>
        </w:rPr>
      </w:pPr>
      <w:r w:rsidRPr="004049CC">
        <w:rPr>
          <w:rFonts w:ascii="Times New Roman" w:eastAsia="Times New Roman" w:hAnsi="Times New Roman" w:cs="Times New Roman"/>
          <w:lang w:val="en-GB" w:eastAsia="es-ES_tradnl"/>
        </w:rPr>
        <w:lastRenderedPageBreak/>
        <w:fldChar w:fldCharType="begin"/>
      </w:r>
      <w:r w:rsidRPr="004049CC">
        <w:rPr>
          <w:rFonts w:ascii="Times New Roman" w:eastAsia="Times New Roman" w:hAnsi="Times New Roman" w:cs="Times New Roman"/>
          <w:lang w:val="en-GB" w:eastAsia="es-ES_tradnl"/>
        </w:rPr>
        <w:instrText xml:space="preserve"> INCLUDEPICTURE "https://e00-elmundo.uecdn.es/assets/multimedia/imagenes/2023/05/15/16841556324000.jpg" \* MERGEFORMATINET </w:instrText>
      </w:r>
      <w:r w:rsidRPr="004049CC">
        <w:rPr>
          <w:rFonts w:ascii="Times New Roman" w:eastAsia="Times New Roman" w:hAnsi="Times New Roman" w:cs="Times New Roman"/>
          <w:lang w:val="en-GB" w:eastAsia="es-ES_tradnl"/>
        </w:rPr>
        <w:fldChar w:fldCharType="separate"/>
      </w:r>
      <w:r w:rsidRPr="004049CC">
        <w:rPr>
          <w:rFonts w:ascii="Times New Roman" w:eastAsia="Times New Roman" w:hAnsi="Times New Roman" w:cs="Times New Roman"/>
          <w:noProof/>
          <w:lang w:val="en-GB" w:eastAsia="es-ES_tradnl"/>
        </w:rPr>
        <w:drawing>
          <wp:inline distT="0" distB="0" distL="0" distR="0" wp14:anchorId="424E01C8" wp14:editId="20E0B36C">
            <wp:extent cx="5396230" cy="3597275"/>
            <wp:effectExtent l="0" t="0" r="1270" b="0"/>
            <wp:docPr id="10" name="Imagen 10" descr="Apoteósica Puerta Grande infantil: el niño Marco Pérez impacta en una prodigiosa mañana en Las V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poteósica Puerta Grande infantil: el niño Marco Pérez impacta en una prodigiosa mañana en Las Vent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6230" cy="3597275"/>
                    </a:xfrm>
                    <a:prstGeom prst="rect">
                      <a:avLst/>
                    </a:prstGeom>
                    <a:noFill/>
                    <a:ln>
                      <a:noFill/>
                    </a:ln>
                  </pic:spPr>
                </pic:pic>
              </a:graphicData>
            </a:graphic>
          </wp:inline>
        </w:drawing>
      </w:r>
      <w:r w:rsidRPr="004049CC">
        <w:rPr>
          <w:rFonts w:ascii="Times New Roman" w:eastAsia="Times New Roman" w:hAnsi="Times New Roman" w:cs="Times New Roman"/>
          <w:lang w:val="en-GB" w:eastAsia="es-ES_tradnl"/>
        </w:rPr>
        <w:fldChar w:fldCharType="end"/>
      </w:r>
    </w:p>
    <w:p w14:paraId="19B590B2" w14:textId="63F03433" w:rsidR="00DE497C" w:rsidRPr="004049CC" w:rsidRDefault="004049CC" w:rsidP="00DE497C">
      <w:pPr>
        <w:pStyle w:val="NoSpacing"/>
        <w:jc w:val="both"/>
        <w:rPr>
          <w:rFonts w:cstheme="minorHAnsi"/>
          <w:color w:val="000000" w:themeColor="text1"/>
          <w:sz w:val="18"/>
          <w:szCs w:val="18"/>
          <w:bdr w:val="none" w:sz="0" w:space="0" w:color="auto" w:frame="1"/>
          <w:lang w:val="en-GB"/>
        </w:rPr>
      </w:pPr>
      <w:r w:rsidRPr="004049CC">
        <w:rPr>
          <w:rFonts w:cstheme="minorHAnsi"/>
          <w:color w:val="000000" w:themeColor="text1"/>
          <w:sz w:val="18"/>
          <w:szCs w:val="18"/>
          <w:bdr w:val="none" w:sz="0" w:space="0" w:color="auto" w:frame="1"/>
          <w:lang w:val="en-GB"/>
        </w:rPr>
        <w:t>"Debut" and public presentation of the child Marco Pérez in the Madrid bullring, May</w:t>
      </w:r>
      <w:r w:rsidR="00DE497C" w:rsidRPr="004049CC">
        <w:rPr>
          <w:rFonts w:cstheme="minorHAnsi"/>
          <w:color w:val="000000" w:themeColor="text1"/>
          <w:sz w:val="18"/>
          <w:szCs w:val="18"/>
          <w:bdr w:val="none" w:sz="0" w:space="0" w:color="auto" w:frame="1"/>
          <w:lang w:val="en-GB"/>
        </w:rPr>
        <w:t xml:space="preserve"> 2023. </w:t>
      </w:r>
      <w:hyperlink r:id="rId11" w:history="1">
        <w:r w:rsidR="00DE497C" w:rsidRPr="004049CC">
          <w:rPr>
            <w:rStyle w:val="Hyperlink"/>
            <w:rFonts w:cstheme="minorHAnsi"/>
            <w:sz w:val="18"/>
            <w:szCs w:val="18"/>
            <w:bdr w:val="none" w:sz="0" w:space="0" w:color="auto" w:frame="1"/>
            <w:lang w:val="en-GB"/>
          </w:rPr>
          <w:t>https://www.elmundo.es/cultura/toros/2023/05/15/64622d20fc6c835d6c8b458d.html</w:t>
        </w:r>
      </w:hyperlink>
      <w:r w:rsidR="00DE497C" w:rsidRPr="004049CC">
        <w:rPr>
          <w:rFonts w:cstheme="minorHAnsi"/>
          <w:color w:val="000000" w:themeColor="text1"/>
          <w:sz w:val="18"/>
          <w:szCs w:val="18"/>
          <w:bdr w:val="none" w:sz="0" w:space="0" w:color="auto" w:frame="1"/>
          <w:lang w:val="en-GB"/>
        </w:rPr>
        <w:t xml:space="preserve"> </w:t>
      </w:r>
    </w:p>
    <w:p w14:paraId="657CC6EB" w14:textId="77777777" w:rsidR="00DE497C" w:rsidRPr="004049CC" w:rsidRDefault="00DE497C" w:rsidP="00DE497C">
      <w:pPr>
        <w:pStyle w:val="NoSpacing"/>
        <w:jc w:val="both"/>
        <w:rPr>
          <w:rFonts w:cstheme="minorHAnsi"/>
          <w:b/>
          <w:color w:val="000000" w:themeColor="text1"/>
          <w:sz w:val="18"/>
          <w:szCs w:val="18"/>
          <w:bdr w:val="none" w:sz="0" w:space="0" w:color="auto" w:frame="1"/>
          <w:lang w:val="en-GB"/>
        </w:rPr>
      </w:pPr>
    </w:p>
    <w:p w14:paraId="7EE7FF6E" w14:textId="23020814" w:rsidR="00DE497C" w:rsidRPr="004049CC" w:rsidRDefault="00DE497C" w:rsidP="00DE497C">
      <w:pPr>
        <w:rPr>
          <w:rFonts w:ascii="Times New Roman" w:eastAsia="Times New Roman" w:hAnsi="Times New Roman" w:cs="Times New Roman"/>
          <w:lang w:val="en-GB" w:eastAsia="es-ES_tradnl"/>
        </w:rPr>
      </w:pPr>
      <w:r w:rsidRPr="004049CC">
        <w:rPr>
          <w:rFonts w:ascii="Times New Roman" w:eastAsia="Times New Roman" w:hAnsi="Times New Roman" w:cs="Times New Roman"/>
          <w:lang w:val="en-GB" w:eastAsia="es-ES_tradnl"/>
        </w:rPr>
        <w:fldChar w:fldCharType="begin"/>
      </w:r>
      <w:r w:rsidR="005740D9" w:rsidRPr="004049CC">
        <w:rPr>
          <w:rFonts w:ascii="Times New Roman" w:eastAsia="Times New Roman" w:hAnsi="Times New Roman" w:cs="Times New Roman"/>
          <w:lang w:val="en-GB" w:eastAsia="es-ES_tradnl"/>
        </w:rPr>
        <w:instrText xml:space="preserve"> INCLUDEPICTURE "C:\\var\\folders\\kb\\63r49jwx5hdd5b34wtz_vvw00000gn\\T\\com.microsoft.Word\\WebArchiveCopyPasteTempFiles\\9k=" \* MERGEFORMAT </w:instrText>
      </w:r>
      <w:r w:rsidRPr="004049CC">
        <w:rPr>
          <w:rFonts w:ascii="Times New Roman" w:eastAsia="Times New Roman" w:hAnsi="Times New Roman" w:cs="Times New Roman"/>
          <w:lang w:val="en-GB" w:eastAsia="es-ES_tradnl"/>
        </w:rPr>
        <w:fldChar w:fldCharType="separate"/>
      </w:r>
      <w:r w:rsidRPr="004049CC">
        <w:rPr>
          <w:rFonts w:ascii="Times New Roman" w:eastAsia="Times New Roman" w:hAnsi="Times New Roman" w:cs="Times New Roman"/>
          <w:noProof/>
          <w:lang w:val="en-GB" w:eastAsia="es-ES_tradnl"/>
        </w:rPr>
        <w:drawing>
          <wp:inline distT="0" distB="0" distL="0" distR="0" wp14:anchorId="3AF83FBF" wp14:editId="60B2618B">
            <wp:extent cx="3784600" cy="2142490"/>
            <wp:effectExtent l="0" t="0" r="0" b="3810"/>
            <wp:docPr id="11" name="Imagen 11" descr="Marco Pérez hace historia hoy en su debut en Las Ventas con 15 añ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C3KKZu2NPPzci-gPpoWf0AM_21" descr="Marco Pérez hace historia hoy en su debut en Las Ventas con 15 año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4600" cy="2142490"/>
                    </a:xfrm>
                    <a:prstGeom prst="rect">
                      <a:avLst/>
                    </a:prstGeom>
                    <a:noFill/>
                    <a:ln>
                      <a:noFill/>
                    </a:ln>
                  </pic:spPr>
                </pic:pic>
              </a:graphicData>
            </a:graphic>
          </wp:inline>
        </w:drawing>
      </w:r>
      <w:r w:rsidRPr="004049CC">
        <w:rPr>
          <w:rFonts w:ascii="Times New Roman" w:eastAsia="Times New Roman" w:hAnsi="Times New Roman" w:cs="Times New Roman"/>
          <w:lang w:val="en-GB" w:eastAsia="es-ES_tradnl"/>
        </w:rPr>
        <w:fldChar w:fldCharType="end"/>
      </w:r>
    </w:p>
    <w:p w14:paraId="253F2BE7" w14:textId="55BEF39E" w:rsidR="00DE497C" w:rsidRPr="004049CC" w:rsidRDefault="004049CC" w:rsidP="00DE497C">
      <w:pPr>
        <w:rPr>
          <w:rFonts w:ascii="Times New Roman" w:eastAsia="Times New Roman" w:hAnsi="Times New Roman" w:cs="Times New Roman"/>
          <w:sz w:val="18"/>
          <w:szCs w:val="18"/>
          <w:lang w:val="en-GB" w:eastAsia="es-ES_tradnl"/>
        </w:rPr>
      </w:pPr>
      <w:r w:rsidRPr="004049CC">
        <w:rPr>
          <w:rFonts w:ascii="Arial" w:eastAsia="Times New Roman" w:hAnsi="Arial" w:cs="Arial"/>
          <w:bCs/>
          <w:color w:val="000000"/>
          <w:sz w:val="18"/>
          <w:szCs w:val="18"/>
          <w:lang w:val="en-GB" w:eastAsia="es-ES_tradnl"/>
        </w:rPr>
        <w:t xml:space="preserve">Practical lesson for young Marco Pérez </w:t>
      </w:r>
      <w:hyperlink r:id="rId13" w:history="1">
        <w:r w:rsidR="00DE497C" w:rsidRPr="004049CC">
          <w:rPr>
            <w:rStyle w:val="Hyperlink"/>
            <w:rFonts w:ascii="Times New Roman" w:eastAsia="Times New Roman" w:hAnsi="Times New Roman" w:cs="Times New Roman"/>
            <w:sz w:val="18"/>
            <w:szCs w:val="18"/>
            <w:lang w:val="en-GB" w:eastAsia="es-ES_tradnl"/>
          </w:rPr>
          <w:t>https://www.larazon.es/cultura/toros/marco-perez-hace-historia-hoy-debut-ventas-15-anos_2023051564621e4b21596b00011c7c1c.html</w:t>
        </w:r>
      </w:hyperlink>
      <w:r w:rsidR="00DE497C" w:rsidRPr="004049CC">
        <w:rPr>
          <w:rFonts w:ascii="Times New Roman" w:eastAsia="Times New Roman" w:hAnsi="Times New Roman" w:cs="Times New Roman"/>
          <w:sz w:val="18"/>
          <w:szCs w:val="18"/>
          <w:lang w:val="en-GB" w:eastAsia="es-ES_tradnl"/>
        </w:rPr>
        <w:t xml:space="preserve"> </w:t>
      </w:r>
    </w:p>
    <w:p w14:paraId="03840A06" w14:textId="77777777" w:rsidR="003677FF" w:rsidRPr="004049CC" w:rsidRDefault="003677FF" w:rsidP="003677FF">
      <w:pPr>
        <w:jc w:val="both"/>
        <w:rPr>
          <w:rFonts w:cstheme="minorHAnsi"/>
          <w:bCs/>
          <w:lang w:val="en-GB"/>
        </w:rPr>
      </w:pPr>
    </w:p>
    <w:p w14:paraId="275353C9" w14:textId="62670185" w:rsidR="00DE497C" w:rsidRPr="004049CC" w:rsidRDefault="004049CC" w:rsidP="004C6F54">
      <w:pPr>
        <w:pStyle w:val="NoSpacing"/>
        <w:rPr>
          <w:rFonts w:cstheme="minorHAnsi"/>
          <w:color w:val="000000"/>
          <w:bdr w:val="none" w:sz="0" w:space="0" w:color="auto" w:frame="1"/>
          <w:lang w:val="en-GB"/>
        </w:rPr>
      </w:pPr>
      <w:r w:rsidRPr="004049CC">
        <w:rPr>
          <w:rFonts w:cstheme="minorHAnsi"/>
          <w:b/>
          <w:color w:val="000000"/>
          <w:bdr w:val="none" w:sz="0" w:space="0" w:color="auto" w:frame="1"/>
          <w:lang w:val="en-GB"/>
        </w:rPr>
        <w:t>Participation and Attendance in Popular Bullfighting Festivals</w:t>
      </w:r>
      <w:r w:rsidRPr="004049CC">
        <w:rPr>
          <w:rFonts w:cstheme="minorHAnsi"/>
          <w:b/>
          <w:color w:val="000000"/>
          <w:bdr w:val="none" w:sz="0" w:space="0" w:color="auto" w:frame="1"/>
          <w:lang w:val="en-GB"/>
        </w:rPr>
        <w:br/>
      </w:r>
    </w:p>
    <w:p w14:paraId="42C1FAFE" w14:textId="0DB2D782" w:rsidR="003677FF" w:rsidRPr="004049CC" w:rsidRDefault="004049CC" w:rsidP="004C6F54">
      <w:pPr>
        <w:pStyle w:val="NoSpacing"/>
        <w:rPr>
          <w:rFonts w:cstheme="minorHAnsi"/>
          <w:color w:val="000000"/>
          <w:bdr w:val="none" w:sz="0" w:space="0" w:color="auto" w:frame="1"/>
          <w:lang w:val="en-GB"/>
        </w:rPr>
      </w:pPr>
      <w:r w:rsidRPr="004049CC">
        <w:rPr>
          <w:rFonts w:cstheme="minorHAnsi"/>
          <w:color w:val="000000"/>
          <w:bdr w:val="none" w:sz="0" w:space="0" w:color="auto" w:frame="1"/>
          <w:lang w:val="en-GB"/>
        </w:rPr>
        <w:t>During the thousands of popular bullfighting festivals held across Spain, deaths of participants continue to occur, which minors can witness directly, or they themselves may be seriously injured or killed</w:t>
      </w:r>
      <w:r w:rsidR="009F0041" w:rsidRPr="004049CC">
        <w:rPr>
          <w:rFonts w:cstheme="minorHAnsi"/>
          <w:color w:val="000000"/>
          <w:bdr w:val="none" w:sz="0" w:space="0" w:color="auto" w:frame="1"/>
          <w:lang w:val="en-GB"/>
        </w:rPr>
        <w:t>.</w:t>
      </w:r>
      <w:r w:rsidR="00DE6711" w:rsidRPr="004049CC">
        <w:rPr>
          <w:rStyle w:val="FootnoteReference"/>
          <w:rFonts w:cstheme="minorHAnsi"/>
          <w:color w:val="000000"/>
          <w:bdr w:val="none" w:sz="0" w:space="0" w:color="auto" w:frame="1"/>
          <w:lang w:val="en-GB"/>
        </w:rPr>
        <w:footnoteReference w:id="13"/>
      </w:r>
      <w:r w:rsidRPr="004049CC">
        <w:rPr>
          <w:rFonts w:cstheme="minorHAnsi"/>
          <w:color w:val="000000"/>
          <w:bdr w:val="none" w:sz="0" w:space="0" w:color="auto" w:frame="1"/>
          <w:lang w:val="en-GB"/>
        </w:rPr>
        <w:br/>
      </w:r>
    </w:p>
    <w:p w14:paraId="26C6CC39" w14:textId="77777777" w:rsidR="003677FF" w:rsidRPr="004049CC" w:rsidRDefault="003677FF" w:rsidP="003677FF">
      <w:pPr>
        <w:pStyle w:val="NoSpacing"/>
        <w:jc w:val="both"/>
        <w:rPr>
          <w:rFonts w:cstheme="minorHAnsi"/>
          <w:color w:val="000000"/>
          <w:bdr w:val="none" w:sz="0" w:space="0" w:color="auto" w:frame="1"/>
          <w:lang w:val="en-GB"/>
        </w:rPr>
      </w:pPr>
    </w:p>
    <w:p w14:paraId="08859724" w14:textId="1AF55A4C" w:rsidR="003677FF" w:rsidRPr="004049CC" w:rsidRDefault="004049CC" w:rsidP="00A8618A">
      <w:pPr>
        <w:pStyle w:val="NoSpacing"/>
        <w:jc w:val="both"/>
        <w:rPr>
          <w:rFonts w:cstheme="minorHAnsi"/>
          <w:color w:val="000000"/>
          <w:bdr w:val="none" w:sz="0" w:space="0" w:color="auto" w:frame="1"/>
          <w:lang w:val="en-GB"/>
        </w:rPr>
      </w:pPr>
      <w:r w:rsidRPr="004049CC">
        <w:rPr>
          <w:rFonts w:cstheme="minorHAnsi"/>
          <w:b/>
          <w:color w:val="000000"/>
          <w:bdr w:val="none" w:sz="0" w:space="0" w:color="auto" w:frame="1"/>
          <w:lang w:val="en-GB"/>
        </w:rPr>
        <w:lastRenderedPageBreak/>
        <w:t>Attendance at Bullrings</w:t>
      </w:r>
      <w:r w:rsidRPr="004049CC">
        <w:rPr>
          <w:rFonts w:cstheme="minorHAnsi"/>
          <w:b/>
          <w:color w:val="000000"/>
          <w:bdr w:val="none" w:sz="0" w:space="0" w:color="auto" w:frame="1"/>
          <w:lang w:val="en-GB"/>
        </w:rPr>
        <w:br/>
      </w:r>
    </w:p>
    <w:p w14:paraId="0803EBC4" w14:textId="1728DDA6" w:rsidR="00CE30D6" w:rsidRPr="004049CC" w:rsidRDefault="004049CC" w:rsidP="003677FF">
      <w:pPr>
        <w:jc w:val="both"/>
        <w:rPr>
          <w:rFonts w:cstheme="minorHAnsi"/>
          <w:color w:val="000000"/>
          <w:bdr w:val="none" w:sz="0" w:space="0" w:color="auto" w:frame="1"/>
          <w:lang w:val="en-GB"/>
        </w:rPr>
      </w:pPr>
      <w:r w:rsidRPr="004049CC">
        <w:rPr>
          <w:rFonts w:cstheme="minorHAnsi"/>
          <w:bCs/>
          <w:lang w:val="en-GB"/>
        </w:rPr>
        <w:t>There are 545 bullrings in Spain, with a total seating capacity of 1,266,649 spectators, including children. Minors continue to witness, live, severe goring and injuries to bullfighters during bullfights.</w:t>
      </w:r>
      <w:r w:rsidR="00CE30D6" w:rsidRPr="004049CC">
        <w:rPr>
          <w:rStyle w:val="FootnoteReference"/>
          <w:rFonts w:cstheme="minorHAnsi"/>
          <w:color w:val="000000"/>
          <w:bdr w:val="none" w:sz="0" w:space="0" w:color="auto" w:frame="1"/>
          <w:lang w:val="en-GB"/>
        </w:rPr>
        <w:footnoteReference w:id="14"/>
      </w:r>
      <w:r w:rsidR="00CE30D6" w:rsidRPr="004049CC">
        <w:rPr>
          <w:rFonts w:cstheme="minorHAnsi"/>
          <w:color w:val="000000"/>
          <w:bdr w:val="none" w:sz="0" w:space="0" w:color="auto" w:frame="1"/>
          <w:lang w:val="en-GB"/>
        </w:rPr>
        <w:t xml:space="preserve">. </w:t>
      </w:r>
    </w:p>
    <w:p w14:paraId="19786DB6" w14:textId="77777777" w:rsidR="00CE30D6" w:rsidRPr="004049CC" w:rsidRDefault="00CE30D6" w:rsidP="00A8618A">
      <w:pPr>
        <w:pStyle w:val="NoSpacing"/>
        <w:jc w:val="both"/>
        <w:rPr>
          <w:rFonts w:cstheme="minorHAnsi"/>
          <w:color w:val="000000"/>
          <w:bdr w:val="none" w:sz="0" w:space="0" w:color="auto" w:frame="1"/>
          <w:lang w:val="en-GB"/>
        </w:rPr>
      </w:pPr>
    </w:p>
    <w:p w14:paraId="3C1598BD" w14:textId="77777777" w:rsidR="00CE30D6" w:rsidRPr="004049CC" w:rsidRDefault="00CE30D6" w:rsidP="00CE30D6">
      <w:pPr>
        <w:rPr>
          <w:rFonts w:ascii="Times New Roman" w:eastAsia="Times New Roman" w:hAnsi="Times New Roman" w:cs="Times New Roman"/>
          <w:lang w:val="en-GB" w:eastAsia="es-ES_tradnl"/>
        </w:rPr>
      </w:pPr>
      <w:r w:rsidRPr="004049CC">
        <w:rPr>
          <w:rFonts w:ascii="Times New Roman" w:eastAsia="Times New Roman" w:hAnsi="Times New Roman" w:cs="Times New Roman"/>
          <w:lang w:val="en-GB" w:eastAsia="es-ES_tradnl"/>
        </w:rPr>
        <w:fldChar w:fldCharType="begin"/>
      </w:r>
      <w:r w:rsidRPr="004049CC">
        <w:rPr>
          <w:rFonts w:ascii="Times New Roman" w:eastAsia="Times New Roman" w:hAnsi="Times New Roman" w:cs="Times New Roman"/>
          <w:lang w:val="en-GB" w:eastAsia="es-ES_tradnl"/>
        </w:rPr>
        <w:instrText xml:space="preserve"> INCLUDEPICTURE "https://imagenes.elpais.com/resizer/v2/OQZLQN24O6OCVKFAMJWP5MHAKM.jpg?auth=c4f91ee7b9a9becef40b51b5ed31a547a4b66b3fc6db6c8d94739053e02a19f3&amp;width=414" \* MERGEFORMATINET </w:instrText>
      </w:r>
      <w:r w:rsidRPr="004049CC">
        <w:rPr>
          <w:rFonts w:ascii="Times New Roman" w:eastAsia="Times New Roman" w:hAnsi="Times New Roman" w:cs="Times New Roman"/>
          <w:lang w:val="en-GB" w:eastAsia="es-ES_tradnl"/>
        </w:rPr>
        <w:fldChar w:fldCharType="separate"/>
      </w:r>
      <w:r w:rsidRPr="004049CC">
        <w:rPr>
          <w:rFonts w:ascii="Times New Roman" w:eastAsia="Times New Roman" w:hAnsi="Times New Roman" w:cs="Times New Roman"/>
          <w:noProof/>
          <w:lang w:val="en-GB" w:eastAsia="es-ES_tradnl"/>
        </w:rPr>
        <w:drawing>
          <wp:inline distT="0" distB="0" distL="0" distR="0" wp14:anchorId="36550590" wp14:editId="76C326A6">
            <wp:extent cx="3430270" cy="2095778"/>
            <wp:effectExtent l="0" t="0" r="0" b="0"/>
            <wp:docPr id="1" name="Imagen 1" descr="Gonzalo Caballero sufre una cogida al entrar a matar a su primer toro este martes en la Feria de San Isid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nzalo Caballero sufre una cogida al entrar a matar a su primer toro este martes en la Feria de San Isidr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6725" cy="2099722"/>
                    </a:xfrm>
                    <a:prstGeom prst="rect">
                      <a:avLst/>
                    </a:prstGeom>
                    <a:noFill/>
                    <a:ln>
                      <a:noFill/>
                    </a:ln>
                  </pic:spPr>
                </pic:pic>
              </a:graphicData>
            </a:graphic>
          </wp:inline>
        </w:drawing>
      </w:r>
      <w:r w:rsidRPr="004049CC">
        <w:rPr>
          <w:rFonts w:ascii="Times New Roman" w:eastAsia="Times New Roman" w:hAnsi="Times New Roman" w:cs="Times New Roman"/>
          <w:lang w:val="en-GB" w:eastAsia="es-ES_tradnl"/>
        </w:rPr>
        <w:fldChar w:fldCharType="end"/>
      </w:r>
    </w:p>
    <w:p w14:paraId="2391584A" w14:textId="64B9E8F6" w:rsidR="007A1BEA" w:rsidRPr="004049CC" w:rsidRDefault="004049CC" w:rsidP="00A8618A">
      <w:pPr>
        <w:pStyle w:val="NoSpacing"/>
        <w:jc w:val="both"/>
        <w:rPr>
          <w:rFonts w:cstheme="minorHAnsi"/>
          <w:color w:val="000000"/>
          <w:sz w:val="18"/>
          <w:szCs w:val="18"/>
          <w:bdr w:val="none" w:sz="0" w:space="0" w:color="auto" w:frame="1"/>
          <w:lang w:val="en-GB"/>
        </w:rPr>
      </w:pPr>
      <w:r w:rsidRPr="004049CC">
        <w:rPr>
          <w:rFonts w:cstheme="minorHAnsi"/>
          <w:color w:val="000000"/>
          <w:sz w:val="18"/>
          <w:szCs w:val="18"/>
          <w:bdr w:val="none" w:sz="0" w:space="0" w:color="auto" w:frame="1"/>
          <w:lang w:val="en-GB"/>
        </w:rPr>
        <w:t xml:space="preserve">Zaragoza Bullring, May </w:t>
      </w:r>
      <w:r w:rsidR="00CE30D6" w:rsidRPr="004049CC">
        <w:rPr>
          <w:rFonts w:cstheme="minorHAnsi"/>
          <w:color w:val="000000"/>
          <w:sz w:val="18"/>
          <w:szCs w:val="18"/>
          <w:bdr w:val="none" w:sz="0" w:space="0" w:color="auto" w:frame="1"/>
          <w:lang w:val="en-GB"/>
        </w:rPr>
        <w:t>2019.</w:t>
      </w:r>
    </w:p>
    <w:p w14:paraId="19F4C941" w14:textId="77777777" w:rsidR="00CE30D6" w:rsidRPr="004049CC" w:rsidRDefault="00CE30D6" w:rsidP="00A8618A">
      <w:pPr>
        <w:pStyle w:val="NoSpacing"/>
        <w:jc w:val="both"/>
        <w:rPr>
          <w:rFonts w:cstheme="minorHAnsi"/>
          <w:color w:val="000000"/>
          <w:sz w:val="18"/>
          <w:szCs w:val="18"/>
          <w:bdr w:val="none" w:sz="0" w:space="0" w:color="auto" w:frame="1"/>
          <w:lang w:val="en-GB"/>
        </w:rPr>
      </w:pPr>
      <w:hyperlink r:id="rId15" w:history="1">
        <w:r w:rsidRPr="004049CC">
          <w:rPr>
            <w:rStyle w:val="Hyperlink"/>
            <w:rFonts w:cstheme="minorHAnsi"/>
            <w:sz w:val="18"/>
            <w:szCs w:val="18"/>
            <w:bdr w:val="none" w:sz="0" w:space="0" w:color="auto" w:frame="1"/>
            <w:lang w:val="en-GB"/>
          </w:rPr>
          <w:t>https://elpais.com/cultura/2019/05/21/actualidad/1558456885_010544.html#</w:t>
        </w:r>
      </w:hyperlink>
      <w:r w:rsidRPr="004049CC">
        <w:rPr>
          <w:rFonts w:cstheme="minorHAnsi"/>
          <w:color w:val="000000"/>
          <w:sz w:val="18"/>
          <w:szCs w:val="18"/>
          <w:bdr w:val="none" w:sz="0" w:space="0" w:color="auto" w:frame="1"/>
          <w:lang w:val="en-GB"/>
        </w:rPr>
        <w:t xml:space="preserve"> </w:t>
      </w:r>
    </w:p>
    <w:p w14:paraId="5ED98932" w14:textId="77777777" w:rsidR="00CE30D6" w:rsidRPr="004049CC" w:rsidRDefault="00CE30D6" w:rsidP="00A8618A">
      <w:pPr>
        <w:pStyle w:val="NoSpacing"/>
        <w:jc w:val="both"/>
        <w:rPr>
          <w:rFonts w:cstheme="minorHAnsi"/>
          <w:color w:val="000000"/>
          <w:sz w:val="16"/>
          <w:szCs w:val="16"/>
          <w:bdr w:val="none" w:sz="0" w:space="0" w:color="auto" w:frame="1"/>
          <w:lang w:val="en-GB"/>
        </w:rPr>
      </w:pPr>
    </w:p>
    <w:p w14:paraId="5A71210C" w14:textId="4690817F" w:rsidR="00CE30D6" w:rsidRPr="004049CC" w:rsidRDefault="00CE30D6" w:rsidP="00CE30D6">
      <w:pPr>
        <w:rPr>
          <w:rFonts w:ascii="Times New Roman" w:eastAsia="Times New Roman" w:hAnsi="Times New Roman" w:cs="Times New Roman"/>
          <w:lang w:val="en-GB" w:eastAsia="es-ES_tradnl"/>
        </w:rPr>
      </w:pPr>
      <w:r w:rsidRPr="004049CC">
        <w:rPr>
          <w:rFonts w:ascii="Times New Roman" w:eastAsia="Times New Roman" w:hAnsi="Times New Roman" w:cs="Times New Roman"/>
          <w:lang w:val="en-GB" w:eastAsia="es-ES_tradnl"/>
        </w:rPr>
        <w:fldChar w:fldCharType="begin"/>
      </w:r>
      <w:r w:rsidR="005740D9" w:rsidRPr="004049CC">
        <w:rPr>
          <w:rFonts w:ascii="Times New Roman" w:eastAsia="Times New Roman" w:hAnsi="Times New Roman" w:cs="Times New Roman"/>
          <w:lang w:val="en-GB" w:eastAsia="es-ES_tradnl"/>
        </w:rPr>
        <w:instrText xml:space="preserve"> INCLUDEPICTURE "C:\\var\\folders\\kb\\63r49jwx5hdd5b34wtz_vvw00000gn\\T\\com.microsoft.Word\\WebArchiveCopyPasteTempFiles\\images?q=tbnANd9GcT_mJz1Kj3jEsN1UMJP5OaUlLlzZdGeE_KjGQ&amp;s" \* MERGEFORMAT </w:instrText>
      </w:r>
      <w:r w:rsidRPr="004049CC">
        <w:rPr>
          <w:rFonts w:ascii="Times New Roman" w:eastAsia="Times New Roman" w:hAnsi="Times New Roman" w:cs="Times New Roman"/>
          <w:lang w:val="en-GB" w:eastAsia="es-ES_tradnl"/>
        </w:rPr>
        <w:fldChar w:fldCharType="separate"/>
      </w:r>
      <w:r w:rsidRPr="004049CC">
        <w:rPr>
          <w:rFonts w:ascii="Times New Roman" w:eastAsia="Times New Roman" w:hAnsi="Times New Roman" w:cs="Times New Roman"/>
          <w:noProof/>
          <w:lang w:val="en-GB" w:eastAsia="es-ES_tradnl"/>
        </w:rPr>
        <w:drawing>
          <wp:inline distT="0" distB="0" distL="0" distR="0" wp14:anchorId="37AE9721" wp14:editId="3FE8AB53">
            <wp:extent cx="3557270" cy="2282825"/>
            <wp:effectExtent l="0" t="0" r="0" b="3175"/>
            <wp:docPr id="3" name="Imagen 3" descr="Grave cornada al novillero Marcos Linares en la Maestra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m2mKZsnLArDp7_UPm4aFgAk_377" descr="Grave cornada al novillero Marcos Linares en la Maestranz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7270" cy="2282825"/>
                    </a:xfrm>
                    <a:prstGeom prst="rect">
                      <a:avLst/>
                    </a:prstGeom>
                    <a:noFill/>
                    <a:ln>
                      <a:noFill/>
                    </a:ln>
                  </pic:spPr>
                </pic:pic>
              </a:graphicData>
            </a:graphic>
          </wp:inline>
        </w:drawing>
      </w:r>
      <w:r w:rsidRPr="004049CC">
        <w:rPr>
          <w:rFonts w:ascii="Times New Roman" w:eastAsia="Times New Roman" w:hAnsi="Times New Roman" w:cs="Times New Roman"/>
          <w:lang w:val="en-GB" w:eastAsia="es-ES_tradnl"/>
        </w:rPr>
        <w:fldChar w:fldCharType="end"/>
      </w:r>
    </w:p>
    <w:p w14:paraId="46A765C1" w14:textId="2DBBF08E" w:rsidR="004D209D" w:rsidRPr="004049CC" w:rsidRDefault="004049CC" w:rsidP="004049CC">
      <w:pPr>
        <w:pStyle w:val="NoSpacing"/>
        <w:rPr>
          <w:rFonts w:cstheme="minorHAnsi"/>
          <w:color w:val="000000"/>
          <w:sz w:val="18"/>
          <w:szCs w:val="18"/>
          <w:bdr w:val="none" w:sz="0" w:space="0" w:color="auto" w:frame="1"/>
          <w:lang w:val="en-GB"/>
        </w:rPr>
      </w:pPr>
      <w:r w:rsidRPr="004049CC">
        <w:rPr>
          <w:rFonts w:cstheme="minorHAnsi"/>
          <w:color w:val="000000"/>
          <w:sz w:val="18"/>
          <w:szCs w:val="18"/>
          <w:bdr w:val="none" w:sz="0" w:space="0" w:color="auto" w:frame="1"/>
          <w:lang w:val="en-GB"/>
        </w:rPr>
        <w:t>Seville Bullring, 2024. Severe Goring of Novillero.</w:t>
      </w:r>
      <w:r w:rsidRPr="004049CC">
        <w:rPr>
          <w:rFonts w:cstheme="minorHAnsi"/>
          <w:color w:val="000000"/>
          <w:sz w:val="18"/>
          <w:szCs w:val="18"/>
          <w:bdr w:val="none" w:sz="0" w:space="0" w:color="auto" w:frame="1"/>
          <w:lang w:val="en-GB"/>
        </w:rPr>
        <w:br/>
      </w:r>
      <w:hyperlink r:id="rId17" w:history="1">
        <w:r w:rsidR="00CE30D6" w:rsidRPr="004049CC">
          <w:rPr>
            <w:rStyle w:val="Hyperlink"/>
            <w:rFonts w:cstheme="minorHAnsi"/>
            <w:sz w:val="18"/>
            <w:szCs w:val="18"/>
            <w:bdr w:val="none" w:sz="0" w:space="0" w:color="auto" w:frame="1"/>
            <w:lang w:val="en-GB"/>
          </w:rPr>
          <w:t>https://www.diariodesevilla.es/toros/Grave-cornada-novillero-Marcos-Linares-Maestranza_0_1792921145.html</w:t>
        </w:r>
      </w:hyperlink>
      <w:r w:rsidR="00CE30D6" w:rsidRPr="004049CC">
        <w:rPr>
          <w:rFonts w:cstheme="minorHAnsi"/>
          <w:color w:val="000000"/>
          <w:sz w:val="18"/>
          <w:szCs w:val="18"/>
          <w:bdr w:val="none" w:sz="0" w:space="0" w:color="auto" w:frame="1"/>
          <w:lang w:val="en-GB"/>
        </w:rPr>
        <w:t xml:space="preserve"> </w:t>
      </w:r>
    </w:p>
    <w:p w14:paraId="1EF77F92" w14:textId="77777777" w:rsidR="004D209D" w:rsidRPr="004049CC" w:rsidRDefault="004D209D" w:rsidP="004D209D">
      <w:pPr>
        <w:pStyle w:val="NoSpacing"/>
        <w:jc w:val="both"/>
        <w:rPr>
          <w:sz w:val="22"/>
          <w:szCs w:val="22"/>
          <w:lang w:val="en-GB"/>
        </w:rPr>
      </w:pPr>
    </w:p>
    <w:p w14:paraId="17E5D171" w14:textId="77777777" w:rsidR="004B794D" w:rsidRPr="004049CC" w:rsidRDefault="004B794D" w:rsidP="00A8618A">
      <w:pPr>
        <w:pStyle w:val="NoSpacing"/>
        <w:jc w:val="both"/>
        <w:rPr>
          <w:rFonts w:cstheme="minorHAnsi"/>
          <w:b/>
          <w:color w:val="000000" w:themeColor="text1"/>
          <w:bdr w:val="none" w:sz="0" w:space="0" w:color="auto" w:frame="1"/>
          <w:lang w:val="en-GB"/>
        </w:rPr>
      </w:pPr>
    </w:p>
    <w:p w14:paraId="66A0A7E0" w14:textId="4BF572D2" w:rsidR="00A8618A" w:rsidRPr="004049CC" w:rsidRDefault="00925803" w:rsidP="00A8618A">
      <w:pPr>
        <w:pStyle w:val="NoSpacing"/>
        <w:jc w:val="both"/>
        <w:rPr>
          <w:rFonts w:cstheme="minorHAnsi"/>
          <w:b/>
          <w:color w:val="000000" w:themeColor="text1"/>
          <w:bdr w:val="none" w:sz="0" w:space="0" w:color="auto" w:frame="1"/>
          <w:lang w:val="en-GB"/>
        </w:rPr>
      </w:pPr>
      <w:r w:rsidRPr="004049CC">
        <w:rPr>
          <w:rFonts w:cstheme="minorHAnsi"/>
          <w:b/>
          <w:color w:val="000000" w:themeColor="text1"/>
          <w:bdr w:val="none" w:sz="0" w:space="0" w:color="auto" w:frame="1"/>
          <w:lang w:val="en-GB"/>
        </w:rPr>
        <w:t>9</w:t>
      </w:r>
      <w:r w:rsidR="00345460" w:rsidRPr="004049CC">
        <w:rPr>
          <w:rFonts w:cstheme="minorHAnsi"/>
          <w:b/>
          <w:color w:val="000000" w:themeColor="text1"/>
          <w:bdr w:val="none" w:sz="0" w:space="0" w:color="auto" w:frame="1"/>
          <w:lang w:val="en-GB"/>
        </w:rPr>
        <w:t xml:space="preserve">. </w:t>
      </w:r>
      <w:r w:rsidR="004049CC" w:rsidRPr="004049CC">
        <w:rPr>
          <w:rFonts w:cstheme="minorHAnsi"/>
          <w:b/>
          <w:color w:val="000000" w:themeColor="text1"/>
          <w:bdr w:val="none" w:sz="0" w:space="0" w:color="auto" w:frame="1"/>
          <w:lang w:val="en-GB"/>
        </w:rPr>
        <w:t>Questions for Dialogue</w:t>
      </w:r>
    </w:p>
    <w:p w14:paraId="3C5535AF" w14:textId="77777777" w:rsidR="00A8618A" w:rsidRPr="004049CC" w:rsidRDefault="00A8618A" w:rsidP="00A8618A">
      <w:pPr>
        <w:pStyle w:val="NoSpacing"/>
        <w:jc w:val="both"/>
        <w:rPr>
          <w:rFonts w:cstheme="minorHAnsi"/>
          <w:b/>
          <w:color w:val="000000" w:themeColor="text1"/>
          <w:bdr w:val="none" w:sz="0" w:space="0" w:color="auto" w:frame="1"/>
          <w:lang w:val="en-GB"/>
        </w:rPr>
      </w:pPr>
    </w:p>
    <w:p w14:paraId="4FEF1639" w14:textId="1ABF3B09" w:rsidR="004049CC" w:rsidRPr="004049CC" w:rsidRDefault="004049CC" w:rsidP="004049CC">
      <w:pPr>
        <w:pStyle w:val="NoSpacing"/>
        <w:jc w:val="both"/>
        <w:rPr>
          <w:rFonts w:eastAsia="Times New Roman" w:cstheme="minorHAnsi"/>
          <w:i/>
          <w:iCs/>
          <w:color w:val="000000"/>
          <w:lang w:val="en-GB"/>
        </w:rPr>
      </w:pPr>
      <w:r w:rsidRPr="004049CC">
        <w:rPr>
          <w:rFonts w:eastAsia="Times New Roman" w:cstheme="minorHAnsi"/>
          <w:i/>
          <w:iCs/>
          <w:color w:val="000000"/>
          <w:lang w:val="en-GB"/>
        </w:rPr>
        <w:t>We have learned that at the state level, no legislation has been implemented to enforce the prohibition on minors accessing bullfighting events, whether as students at bullfighting schools or as spectators, on the grounds that the State lacks the competence to do so and that only the Autonomous Communities can legislate on this matter.</w:t>
      </w:r>
      <w:r w:rsidRPr="004049CC">
        <w:rPr>
          <w:rFonts w:eastAsia="Times New Roman" w:cstheme="minorHAnsi"/>
          <w:i/>
          <w:iCs/>
          <w:color w:val="000000"/>
          <w:lang w:val="en-GB"/>
        </w:rPr>
        <w:br/>
      </w:r>
    </w:p>
    <w:p w14:paraId="2234671E" w14:textId="6C15C8A4" w:rsidR="004049CC" w:rsidRPr="004049CC" w:rsidRDefault="004049CC" w:rsidP="004049CC">
      <w:pPr>
        <w:pStyle w:val="NoSpacing"/>
        <w:jc w:val="both"/>
        <w:rPr>
          <w:rFonts w:eastAsia="Times New Roman" w:cstheme="minorHAnsi"/>
          <w:i/>
          <w:iCs/>
          <w:color w:val="000000"/>
          <w:lang w:val="en-GB"/>
        </w:rPr>
      </w:pPr>
      <w:r w:rsidRPr="004049CC">
        <w:rPr>
          <w:rFonts w:eastAsia="Times New Roman" w:cstheme="minorHAnsi"/>
          <w:i/>
          <w:iCs/>
          <w:color w:val="000000"/>
          <w:lang w:val="en-GB"/>
        </w:rPr>
        <w:lastRenderedPageBreak/>
        <w:t>However, regulations have been enacted on these issues: for example, the National Bullfighting Regulations, which set the age for participating in practical lessons with live bulls at 14 years (a regulation that could be amended by the State), and the law that sets the minimum age for working at 16 years, provided that it does not pose a danger to the minor's health and human development, is also a state-level competence.</w:t>
      </w:r>
      <w:r w:rsidRPr="004049CC">
        <w:rPr>
          <w:rFonts w:eastAsia="Times New Roman" w:cstheme="minorHAnsi"/>
          <w:i/>
          <w:iCs/>
          <w:color w:val="000000"/>
          <w:lang w:val="en-GB"/>
        </w:rPr>
        <w:br/>
      </w:r>
    </w:p>
    <w:p w14:paraId="4F64BEA4" w14:textId="77777777" w:rsidR="004049CC" w:rsidRPr="004049CC" w:rsidRDefault="004049CC" w:rsidP="004049CC">
      <w:pPr>
        <w:pStyle w:val="NoSpacing"/>
        <w:jc w:val="both"/>
        <w:rPr>
          <w:rFonts w:eastAsia="Times New Roman" w:cstheme="minorHAnsi"/>
          <w:i/>
          <w:iCs/>
          <w:color w:val="000000"/>
          <w:lang w:val="en-GB"/>
        </w:rPr>
      </w:pPr>
      <w:r w:rsidRPr="004049CC">
        <w:rPr>
          <w:rFonts w:eastAsia="Times New Roman" w:cstheme="minorHAnsi"/>
          <w:i/>
          <w:iCs/>
          <w:color w:val="000000"/>
          <w:lang w:val="en-GB"/>
        </w:rPr>
        <w:t>Additionally, I would like to remind you that all Spanish administrations are obliged to comply with Article 39 of the Constitution (which stipulates that in Spain, the rights of minors will be guaranteed as recognized by international treaties), and they cannot fail to protect minors by claiming that the protection of childhood and adolescence is a competence of the Autonomous Communities because they can regulate public events. Incidentally, the only Autonomous Community that had partially complied with the Committee's recommendation by prohibiting minors from entering bullrings has repealed this measure, doubling the non-compliance of all Spanish administrations.</w:t>
      </w:r>
    </w:p>
    <w:p w14:paraId="1EFDACA0" w14:textId="77777777" w:rsidR="0015282B" w:rsidRPr="004049CC" w:rsidRDefault="0015282B" w:rsidP="00A8618A">
      <w:pPr>
        <w:pStyle w:val="NoSpacing"/>
        <w:jc w:val="both"/>
        <w:rPr>
          <w:rFonts w:eastAsia="Times New Roman" w:cstheme="minorHAnsi"/>
          <w:i/>
          <w:iCs/>
          <w:color w:val="000000"/>
          <w:lang w:val="en-GB"/>
        </w:rPr>
      </w:pPr>
    </w:p>
    <w:p w14:paraId="5A134D34" w14:textId="7FB4D9F7" w:rsidR="00A8618A" w:rsidRPr="004049CC" w:rsidRDefault="004049CC" w:rsidP="00A8618A">
      <w:pPr>
        <w:pStyle w:val="NoSpacing"/>
        <w:jc w:val="both"/>
        <w:rPr>
          <w:rFonts w:eastAsia="Times New Roman" w:cstheme="minorHAnsi"/>
          <w:b/>
          <w:color w:val="000000"/>
          <w:lang w:val="en-GB"/>
        </w:rPr>
      </w:pPr>
      <w:r w:rsidRPr="004049CC">
        <w:rPr>
          <w:rFonts w:eastAsia="Times New Roman" w:cstheme="minorHAnsi"/>
          <w:b/>
          <w:i/>
          <w:iCs/>
          <w:color w:val="000000"/>
          <w:lang w:val="en-GB"/>
        </w:rPr>
        <w:t>What legislative and educational measures will Spain propose to avoid further non-compliance with the Convention?</w:t>
      </w:r>
    </w:p>
    <w:p w14:paraId="3185A2FA" w14:textId="77777777" w:rsidR="004B794D" w:rsidRPr="004049CC" w:rsidRDefault="004B794D" w:rsidP="00626923">
      <w:pPr>
        <w:pStyle w:val="NoSpacing"/>
        <w:jc w:val="both"/>
        <w:rPr>
          <w:rFonts w:cstheme="minorHAnsi"/>
          <w:b/>
          <w:color w:val="000000" w:themeColor="text1"/>
          <w:bdr w:val="none" w:sz="0" w:space="0" w:color="auto" w:frame="1"/>
          <w:lang w:val="en-GB"/>
        </w:rPr>
      </w:pPr>
    </w:p>
    <w:p w14:paraId="6ECA178D" w14:textId="276E907F" w:rsidR="00B021AD" w:rsidRPr="004049CC" w:rsidRDefault="00925803" w:rsidP="00626923">
      <w:pPr>
        <w:pStyle w:val="NoSpacing"/>
        <w:jc w:val="both"/>
        <w:rPr>
          <w:rFonts w:cstheme="minorHAnsi"/>
          <w:b/>
          <w:color w:val="000000" w:themeColor="text1"/>
          <w:bdr w:val="none" w:sz="0" w:space="0" w:color="auto" w:frame="1"/>
          <w:lang w:val="en-GB"/>
        </w:rPr>
      </w:pPr>
      <w:r w:rsidRPr="004049CC">
        <w:rPr>
          <w:rFonts w:cstheme="minorHAnsi"/>
          <w:b/>
          <w:color w:val="000000" w:themeColor="text1"/>
          <w:bdr w:val="none" w:sz="0" w:space="0" w:color="auto" w:frame="1"/>
          <w:lang w:val="en-GB"/>
        </w:rPr>
        <w:t>10</w:t>
      </w:r>
      <w:r w:rsidR="00345460" w:rsidRPr="004049CC">
        <w:rPr>
          <w:rFonts w:cstheme="minorHAnsi"/>
          <w:b/>
          <w:color w:val="000000" w:themeColor="text1"/>
          <w:bdr w:val="none" w:sz="0" w:space="0" w:color="auto" w:frame="1"/>
          <w:lang w:val="en-GB"/>
        </w:rPr>
        <w:t xml:space="preserve">. </w:t>
      </w:r>
      <w:r w:rsidR="004049CC" w:rsidRPr="004049CC">
        <w:rPr>
          <w:rFonts w:cstheme="minorHAnsi"/>
          <w:b/>
          <w:color w:val="000000" w:themeColor="text1"/>
          <w:bdr w:val="none" w:sz="0" w:space="0" w:color="auto" w:frame="1"/>
          <w:lang w:val="en-GB"/>
        </w:rPr>
        <w:t>Proposed Recommendations for the Final Observations</w:t>
      </w:r>
    </w:p>
    <w:p w14:paraId="59F6680B" w14:textId="77777777" w:rsidR="00F64581" w:rsidRPr="004049CC" w:rsidRDefault="00F64581" w:rsidP="00626923">
      <w:pPr>
        <w:pStyle w:val="NoSpacing"/>
        <w:jc w:val="both"/>
        <w:rPr>
          <w:rFonts w:eastAsia="Times New Roman" w:cstheme="minorHAnsi"/>
          <w:b/>
          <w:color w:val="000000" w:themeColor="text1"/>
          <w:bdr w:val="none" w:sz="0" w:space="0" w:color="auto" w:frame="1"/>
          <w:lang w:val="en-GB" w:eastAsia="es-ES_tradnl"/>
        </w:rPr>
      </w:pPr>
    </w:p>
    <w:p w14:paraId="41CD1BB6" w14:textId="6ABA5944" w:rsidR="004049CC" w:rsidRPr="004049CC" w:rsidRDefault="004049CC" w:rsidP="004049CC">
      <w:pPr>
        <w:pStyle w:val="NoSpacing"/>
        <w:jc w:val="both"/>
        <w:rPr>
          <w:rFonts w:eastAsia="Times New Roman" w:cstheme="minorHAnsi"/>
          <w:lang w:val="en-GB" w:eastAsia="es-ES_tradnl"/>
        </w:rPr>
      </w:pPr>
      <w:r w:rsidRPr="004049CC">
        <w:rPr>
          <w:rFonts w:eastAsia="Times New Roman" w:cstheme="minorHAnsi"/>
          <w:lang w:val="en-GB" w:eastAsia="es-ES_tradnl"/>
        </w:rPr>
        <w:t xml:space="preserve">The State has the obligation to heed the United Nations' recommendations as it holds the competence to do so. To </w:t>
      </w:r>
      <w:r w:rsidR="004C6F54" w:rsidRPr="004049CC">
        <w:rPr>
          <w:rFonts w:eastAsia="Times New Roman" w:cstheme="minorHAnsi"/>
          <w:lang w:val="en-GB" w:eastAsia="es-ES_tradnl"/>
        </w:rPr>
        <w:t>fulfil</w:t>
      </w:r>
      <w:r w:rsidRPr="004049CC">
        <w:rPr>
          <w:rFonts w:eastAsia="Times New Roman" w:cstheme="minorHAnsi"/>
          <w:lang w:val="en-GB" w:eastAsia="es-ES_tradnl"/>
        </w:rPr>
        <w:t xml:space="preserve"> its obligations under the Convention, it is recommended that Spain raise the age to 18 years for bullfighting professionally, participating in, and attending bullfighting events, and being a student at bullfighting schools.</w:t>
      </w:r>
    </w:p>
    <w:p w14:paraId="403B0478" w14:textId="05AE0580" w:rsidR="00F64581" w:rsidRPr="004049CC" w:rsidRDefault="004049CC" w:rsidP="00626923">
      <w:pPr>
        <w:pStyle w:val="NoSpacing"/>
        <w:jc w:val="both"/>
        <w:rPr>
          <w:rFonts w:cstheme="minorHAnsi"/>
          <w:lang w:val="en-GB" w:eastAsia="es-ES"/>
        </w:rPr>
      </w:pPr>
      <w:r w:rsidRPr="004049CC">
        <w:rPr>
          <w:rFonts w:eastAsia="Times New Roman" w:cstheme="minorHAnsi"/>
          <w:lang w:val="en-GB" w:eastAsia="es-ES_tradnl"/>
        </w:rPr>
        <w:t xml:space="preserve">It is recommended that the Committee address Spain in the SAME manner as it did for Portugal </w:t>
      </w:r>
      <w:r w:rsidR="00C77D44" w:rsidRPr="004049CC">
        <w:rPr>
          <w:rFonts w:eastAsia="Times New Roman" w:cstheme="minorHAnsi"/>
          <w:color w:val="000000" w:themeColor="text1"/>
          <w:bdr w:val="none" w:sz="0" w:space="0" w:color="auto" w:frame="1"/>
          <w:lang w:val="en-GB" w:eastAsia="es-ES_tradnl"/>
        </w:rPr>
        <w:t>(</w:t>
      </w:r>
      <w:r w:rsidR="00F64581" w:rsidRPr="004049CC">
        <w:rPr>
          <w:rFonts w:cstheme="minorHAnsi"/>
          <w:lang w:val="en-GB" w:eastAsia="es-ES"/>
        </w:rPr>
        <w:t>CRC/C/PRT/CO/5-6, 2019</w:t>
      </w:r>
      <w:r w:rsidR="00C77D44" w:rsidRPr="004049CC">
        <w:rPr>
          <w:rFonts w:cstheme="minorHAnsi"/>
          <w:lang w:val="en-GB" w:eastAsia="es-ES"/>
        </w:rPr>
        <w:t>)</w:t>
      </w:r>
      <w:r w:rsidR="00C74373" w:rsidRPr="004049CC">
        <w:rPr>
          <w:rStyle w:val="FootnoteReference"/>
          <w:rFonts w:cstheme="minorHAnsi"/>
          <w:lang w:val="en-GB" w:eastAsia="es-ES"/>
        </w:rPr>
        <w:footnoteReference w:id="15"/>
      </w:r>
      <w:r w:rsidR="00426DEE" w:rsidRPr="004049CC">
        <w:rPr>
          <w:rFonts w:cstheme="minorHAnsi"/>
          <w:lang w:val="en-GB" w:eastAsia="es-ES"/>
        </w:rPr>
        <w:t xml:space="preserve">, </w:t>
      </w:r>
      <w:r w:rsidRPr="004049CC">
        <w:rPr>
          <w:rFonts w:cstheme="minorHAnsi"/>
          <w:lang w:val="en-GB" w:eastAsia="es-ES"/>
        </w:rPr>
        <w:t>adding the following highlighted text:</w:t>
      </w:r>
    </w:p>
    <w:p w14:paraId="33273A86" w14:textId="77777777" w:rsidR="00C77D44" w:rsidRPr="004049CC" w:rsidRDefault="00C77D44" w:rsidP="00626923">
      <w:pPr>
        <w:pStyle w:val="NoSpacing"/>
        <w:jc w:val="both"/>
        <w:rPr>
          <w:rFonts w:cstheme="minorHAnsi"/>
          <w:color w:val="000000" w:themeColor="text1"/>
          <w:lang w:val="en-GB"/>
        </w:rPr>
      </w:pPr>
    </w:p>
    <w:p w14:paraId="02FCF2BC" w14:textId="0DD65298" w:rsidR="00537330" w:rsidRPr="004049CC" w:rsidRDefault="00F64581" w:rsidP="00626923">
      <w:pPr>
        <w:pStyle w:val="NoSpacing"/>
        <w:jc w:val="both"/>
        <w:rPr>
          <w:rFonts w:cstheme="minorHAnsi"/>
          <w:bCs/>
          <w:i/>
          <w:iCs/>
          <w:color w:val="000000" w:themeColor="text1"/>
          <w:lang w:val="en-GB" w:eastAsia="es-ES"/>
        </w:rPr>
      </w:pPr>
      <w:r w:rsidRPr="004049CC">
        <w:rPr>
          <w:rFonts w:cstheme="minorHAnsi"/>
          <w:bCs/>
          <w:i/>
          <w:iCs/>
          <w:color w:val="000000" w:themeColor="text1"/>
          <w:lang w:val="en-GB" w:eastAsia="es-ES"/>
        </w:rPr>
        <w:t xml:space="preserve">27. </w:t>
      </w:r>
      <w:r w:rsidR="004049CC" w:rsidRPr="004049CC">
        <w:rPr>
          <w:rFonts w:cstheme="minorHAnsi"/>
          <w:bCs/>
          <w:i/>
          <w:iCs/>
          <w:color w:val="000000" w:themeColor="text1"/>
          <w:lang w:val="en-GB" w:eastAsia="es-ES"/>
        </w:rPr>
        <w:t xml:space="preserve">The Committee on the Rights of the Child recommends that the State Party, </w:t>
      </w:r>
      <w:r w:rsidR="004049CC" w:rsidRPr="004049CC">
        <w:rPr>
          <w:rFonts w:cstheme="minorHAnsi"/>
          <w:b/>
          <w:i/>
          <w:iCs/>
          <w:color w:val="000000" w:themeColor="text1"/>
          <w:lang w:val="en-GB" w:eastAsia="es-ES"/>
        </w:rPr>
        <w:t>at both the state and Autonomous Community levels</w:t>
      </w:r>
      <w:r w:rsidR="004049CC" w:rsidRPr="004049CC">
        <w:rPr>
          <w:rFonts w:cstheme="minorHAnsi"/>
          <w:bCs/>
          <w:i/>
          <w:iCs/>
          <w:color w:val="000000" w:themeColor="text1"/>
          <w:lang w:val="en-GB" w:eastAsia="es-ES"/>
        </w:rPr>
        <w:t>, set the age of 18 years for participating in bullfighting events, popular bullfighting festivals, and bullfighting schools without exception, as well as conduct awareness-raising activities among public officials, the media, and the general population about the negative effects on minors, including spectators, of the violence associated with bullfighting events and festivals.</w:t>
      </w:r>
    </w:p>
    <w:p w14:paraId="3CF8D7C9" w14:textId="77777777" w:rsidR="00812667" w:rsidRPr="004049CC" w:rsidRDefault="00812667" w:rsidP="00812667">
      <w:pPr>
        <w:pStyle w:val="NoSpacing"/>
        <w:jc w:val="both"/>
        <w:rPr>
          <w:rFonts w:eastAsia="Times New Roman" w:cstheme="minorHAnsi"/>
          <w:color w:val="000000" w:themeColor="text1"/>
          <w:bdr w:val="none" w:sz="0" w:space="0" w:color="auto" w:frame="1"/>
          <w:lang w:val="en-GB" w:eastAsia="es-ES_tradnl"/>
        </w:rPr>
      </w:pPr>
    </w:p>
    <w:p w14:paraId="317B0A6C" w14:textId="77777777" w:rsidR="00826AF4" w:rsidRPr="004049CC" w:rsidRDefault="00826AF4" w:rsidP="00812667">
      <w:pPr>
        <w:pStyle w:val="NoSpacing"/>
        <w:jc w:val="both"/>
        <w:rPr>
          <w:lang w:val="en-GB"/>
        </w:rPr>
      </w:pPr>
    </w:p>
    <w:sectPr w:rsidR="00826AF4" w:rsidRPr="004049CC" w:rsidSect="00F230EF">
      <w:footerReference w:type="even" r:id="rId18"/>
      <w:footerReference w:type="default" r:id="rId19"/>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777ED" w14:textId="77777777" w:rsidR="00D34108" w:rsidRDefault="00D34108" w:rsidP="00F4157A">
      <w:r>
        <w:separator/>
      </w:r>
    </w:p>
  </w:endnote>
  <w:endnote w:type="continuationSeparator" w:id="0">
    <w:p w14:paraId="7D584D79" w14:textId="77777777" w:rsidR="00D34108" w:rsidRDefault="00D34108" w:rsidP="00F41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603865"/>
      <w:docPartObj>
        <w:docPartGallery w:val="Page Numbers (Bottom of Page)"/>
        <w:docPartUnique/>
      </w:docPartObj>
    </w:sdtPr>
    <w:sdtContent>
      <w:p w14:paraId="3353D029" w14:textId="77777777" w:rsidR="00C5486F" w:rsidRDefault="00C5486F" w:rsidP="00C548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657B1B" w14:textId="77777777" w:rsidR="00C5486F" w:rsidRDefault="00C5486F" w:rsidP="00F415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12928999"/>
      <w:docPartObj>
        <w:docPartGallery w:val="Page Numbers (Bottom of Page)"/>
        <w:docPartUnique/>
      </w:docPartObj>
    </w:sdtPr>
    <w:sdtContent>
      <w:p w14:paraId="67260B21" w14:textId="77777777" w:rsidR="00C5486F" w:rsidRDefault="00C5486F" w:rsidP="00C548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85D026" w14:textId="77777777" w:rsidR="00C5486F" w:rsidRDefault="00C5486F" w:rsidP="00F415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334BB" w14:textId="77777777" w:rsidR="00D34108" w:rsidRDefault="00D34108" w:rsidP="00F4157A">
      <w:r>
        <w:separator/>
      </w:r>
    </w:p>
  </w:footnote>
  <w:footnote w:type="continuationSeparator" w:id="0">
    <w:p w14:paraId="56201764" w14:textId="77777777" w:rsidR="00D34108" w:rsidRDefault="00D34108" w:rsidP="00F4157A">
      <w:r>
        <w:continuationSeparator/>
      </w:r>
    </w:p>
  </w:footnote>
  <w:footnote w:id="1">
    <w:p w14:paraId="03261024" w14:textId="77777777" w:rsidR="00CB40AF" w:rsidRPr="003E1269" w:rsidRDefault="00CB40AF">
      <w:pPr>
        <w:pStyle w:val="FootnoteText"/>
        <w:rPr>
          <w:color w:val="002060"/>
          <w:sz w:val="15"/>
          <w:szCs w:val="15"/>
          <w:lang w:val="es-ES"/>
        </w:rPr>
      </w:pPr>
      <w:r w:rsidRPr="003E1269">
        <w:rPr>
          <w:rStyle w:val="FootnoteReference"/>
          <w:color w:val="002060"/>
          <w:sz w:val="15"/>
          <w:szCs w:val="15"/>
        </w:rPr>
        <w:footnoteRef/>
      </w:r>
      <w:r w:rsidRPr="003E1269">
        <w:rPr>
          <w:color w:val="002060"/>
          <w:sz w:val="15"/>
          <w:szCs w:val="15"/>
        </w:rPr>
        <w:t xml:space="preserve"> </w:t>
      </w:r>
      <w:hyperlink r:id="rId1">
        <w:r w:rsidRPr="003E1269">
          <w:rPr>
            <w:rStyle w:val="InternetLink"/>
            <w:rFonts w:ascii="Arial" w:eastAsia="Times New Roman" w:hAnsi="Arial"/>
            <w:color w:val="002060"/>
            <w:sz w:val="15"/>
            <w:szCs w:val="15"/>
            <w:highlight w:val="white"/>
            <w:lang w:eastAsia="es-ES"/>
          </w:rPr>
          <w:t>http://tbinternet.ohchr.org/_layouts/treatybodyexternal/Download.aspx?symbolno=CRC%2FC%2FESP%2FCO%2F5-6&amp;Lang=en</w:t>
        </w:r>
      </w:hyperlink>
    </w:p>
  </w:footnote>
  <w:footnote w:id="2">
    <w:p w14:paraId="6645ECF9" w14:textId="77777777" w:rsidR="003E1269" w:rsidRPr="004B794D" w:rsidRDefault="003E1269" w:rsidP="003E1269">
      <w:pPr>
        <w:pStyle w:val="NoSpacing"/>
        <w:rPr>
          <w:color w:val="002060"/>
          <w:sz w:val="15"/>
          <w:szCs w:val="15"/>
          <w:lang w:val="es-ES"/>
        </w:rPr>
      </w:pPr>
      <w:r w:rsidRPr="004B794D">
        <w:rPr>
          <w:rStyle w:val="FootnoteReference"/>
          <w:color w:val="002060"/>
          <w:sz w:val="15"/>
          <w:szCs w:val="15"/>
        </w:rPr>
        <w:footnoteRef/>
      </w:r>
      <w:r w:rsidRPr="004B794D">
        <w:rPr>
          <w:color w:val="002060"/>
          <w:sz w:val="15"/>
          <w:szCs w:val="15"/>
        </w:rPr>
        <w:t xml:space="preserve"> </w:t>
      </w:r>
      <w:hyperlink r:id="rId2" w:history="1">
        <w:r w:rsidRPr="004B794D">
          <w:rPr>
            <w:rStyle w:val="Hyperlink"/>
            <w:color w:val="002060"/>
            <w:sz w:val="15"/>
            <w:szCs w:val="15"/>
          </w:rPr>
          <w:t>https://tbinternet.ohchr.org/_layouts/15/treatybodyexternal/Download.aspx?symbolno=CRC%2FC%2FESP%2FQPR%2F7&amp;Lang=en</w:t>
        </w:r>
      </w:hyperlink>
    </w:p>
  </w:footnote>
  <w:footnote w:id="3">
    <w:p w14:paraId="23A0F9A2" w14:textId="77777777" w:rsidR="00CA72AF" w:rsidRPr="004B794D" w:rsidRDefault="00CA72AF" w:rsidP="00CA72AF">
      <w:pPr>
        <w:pStyle w:val="NoSpacing"/>
        <w:rPr>
          <w:color w:val="002060"/>
          <w:sz w:val="15"/>
          <w:szCs w:val="15"/>
          <w:lang w:val="es-ES"/>
        </w:rPr>
      </w:pPr>
      <w:r w:rsidRPr="004B794D">
        <w:rPr>
          <w:rStyle w:val="FootnoteReference"/>
          <w:color w:val="002060"/>
          <w:sz w:val="15"/>
          <w:szCs w:val="15"/>
        </w:rPr>
        <w:footnoteRef/>
      </w:r>
      <w:r w:rsidRPr="004B794D">
        <w:rPr>
          <w:color w:val="002060"/>
          <w:sz w:val="15"/>
          <w:szCs w:val="15"/>
        </w:rPr>
        <w:t xml:space="preserve"> </w:t>
      </w:r>
      <w:hyperlink r:id="rId3" w:history="1">
        <w:r w:rsidR="00EF5C7A" w:rsidRPr="004B794D">
          <w:rPr>
            <w:rStyle w:val="Hyperlink"/>
            <w:color w:val="002060"/>
            <w:sz w:val="15"/>
            <w:szCs w:val="15"/>
          </w:rPr>
          <w:t>https://tbinternet.ohchr.org/_layouts/15/treatybodyexternal/Download.aspx?symbolno=CRC%2FC%2FGC%2F26&amp;Lang=sp</w:t>
        </w:r>
      </w:hyperlink>
      <w:r w:rsidR="00EF5C7A" w:rsidRPr="004B794D">
        <w:rPr>
          <w:color w:val="002060"/>
          <w:sz w:val="15"/>
          <w:szCs w:val="15"/>
        </w:rPr>
        <w:t xml:space="preserve"> </w:t>
      </w:r>
    </w:p>
  </w:footnote>
  <w:footnote w:id="4">
    <w:p w14:paraId="719578EA" w14:textId="77777777" w:rsidR="00C5486F" w:rsidRPr="004B794D" w:rsidRDefault="00C5486F" w:rsidP="00CA72AF">
      <w:pPr>
        <w:pStyle w:val="NoSpacing"/>
        <w:rPr>
          <w:color w:val="002060"/>
          <w:sz w:val="15"/>
          <w:szCs w:val="15"/>
          <w:lang w:val="es-ES"/>
        </w:rPr>
      </w:pPr>
      <w:r w:rsidRPr="004B794D">
        <w:rPr>
          <w:rStyle w:val="FootnoteReference"/>
          <w:color w:val="002060"/>
          <w:sz w:val="15"/>
          <w:szCs w:val="15"/>
        </w:rPr>
        <w:footnoteRef/>
      </w:r>
      <w:r w:rsidRPr="004B794D">
        <w:rPr>
          <w:color w:val="002060"/>
          <w:sz w:val="15"/>
          <w:szCs w:val="15"/>
        </w:rPr>
        <w:t xml:space="preserve"> </w:t>
      </w:r>
      <w:hyperlink r:id="rId4" w:history="1">
        <w:r w:rsidRPr="004B794D">
          <w:rPr>
            <w:rStyle w:val="Hyperlink"/>
            <w:color w:val="002060"/>
            <w:sz w:val="15"/>
            <w:szCs w:val="15"/>
          </w:rPr>
          <w:t>https://tbinternet.ohchr.org/_layouts/15/treatybodyexternal/Download.aspx?symbolno=CRC%2FC%2FESP%2F7&amp;Lang=en</w:t>
        </w:r>
      </w:hyperlink>
      <w:r w:rsidRPr="004B794D">
        <w:rPr>
          <w:color w:val="002060"/>
          <w:sz w:val="15"/>
          <w:szCs w:val="15"/>
        </w:rPr>
        <w:t xml:space="preserve"> </w:t>
      </w:r>
    </w:p>
  </w:footnote>
  <w:footnote w:id="5">
    <w:p w14:paraId="0E4CAAA3"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5" w:history="1">
        <w:r w:rsidRPr="004B794D">
          <w:rPr>
            <w:rStyle w:val="Hyperlink"/>
            <w:sz w:val="15"/>
            <w:szCs w:val="15"/>
          </w:rPr>
          <w:t>https://www.boe.es/diario_boe/txt.php?id=BOE-A-2016-11124</w:t>
        </w:r>
      </w:hyperlink>
      <w:r w:rsidRPr="004B794D">
        <w:rPr>
          <w:sz w:val="15"/>
          <w:szCs w:val="15"/>
        </w:rPr>
        <w:t xml:space="preserve"> </w:t>
      </w:r>
    </w:p>
  </w:footnote>
  <w:footnote w:id="6">
    <w:p w14:paraId="2E3AEBFC"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6" w:history="1">
        <w:r w:rsidRPr="004B794D">
          <w:rPr>
            <w:rStyle w:val="Hyperlink"/>
            <w:sz w:val="15"/>
            <w:szCs w:val="15"/>
          </w:rPr>
          <w:t>https://www.boe.es/buscar/doc.php?id=BOE-A-2017-10542</w:t>
        </w:r>
      </w:hyperlink>
      <w:r w:rsidRPr="004B794D">
        <w:rPr>
          <w:sz w:val="15"/>
          <w:szCs w:val="15"/>
        </w:rPr>
        <w:t xml:space="preserve"> </w:t>
      </w:r>
    </w:p>
  </w:footnote>
  <w:footnote w:id="7">
    <w:p w14:paraId="1C97814B"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7" w:history="1">
        <w:r w:rsidRPr="004B794D">
          <w:rPr>
            <w:rStyle w:val="Hyperlink"/>
            <w:sz w:val="15"/>
            <w:szCs w:val="15"/>
          </w:rPr>
          <w:t>https://www.boe.es/buscar/act.php?id=BOE-A-2015-11430</w:t>
        </w:r>
      </w:hyperlink>
      <w:r w:rsidRPr="004B794D">
        <w:rPr>
          <w:sz w:val="15"/>
          <w:szCs w:val="15"/>
        </w:rPr>
        <w:t xml:space="preserve"> </w:t>
      </w:r>
    </w:p>
  </w:footnote>
  <w:footnote w:id="8">
    <w:p w14:paraId="7B47CA32" w14:textId="77777777" w:rsidR="00C5486F" w:rsidRPr="004B794D" w:rsidRDefault="00C5486F">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8" w:history="1">
        <w:r w:rsidRPr="004B794D">
          <w:rPr>
            <w:rStyle w:val="Hyperlink"/>
            <w:sz w:val="15"/>
            <w:szCs w:val="15"/>
          </w:rPr>
          <w:t>https://www.boe.es/buscar/act.php?id=BOE-A-1996-4945</w:t>
        </w:r>
      </w:hyperlink>
      <w:r w:rsidRPr="004B794D">
        <w:rPr>
          <w:sz w:val="15"/>
          <w:szCs w:val="15"/>
        </w:rPr>
        <w:t xml:space="preserve"> </w:t>
      </w:r>
    </w:p>
  </w:footnote>
  <w:footnote w:id="9">
    <w:p w14:paraId="0C24E9F6" w14:textId="77777777" w:rsidR="00886ACF" w:rsidRPr="004B794D" w:rsidRDefault="00886ACF" w:rsidP="00886ACF">
      <w:pPr>
        <w:jc w:val="both"/>
        <w:rPr>
          <w:sz w:val="15"/>
          <w:szCs w:val="15"/>
          <w:lang w:val="es-ES"/>
        </w:rPr>
      </w:pPr>
      <w:r w:rsidRPr="004B794D">
        <w:rPr>
          <w:rStyle w:val="FootnoteReference"/>
          <w:sz w:val="15"/>
          <w:szCs w:val="15"/>
        </w:rPr>
        <w:footnoteRef/>
      </w:r>
      <w:r w:rsidRPr="004B794D">
        <w:rPr>
          <w:sz w:val="15"/>
          <w:szCs w:val="15"/>
        </w:rPr>
        <w:t xml:space="preserve"> </w:t>
      </w:r>
      <w:r w:rsidRPr="004B794D">
        <w:rPr>
          <w:rFonts w:ascii="Arial" w:eastAsia="Times New Roman" w:hAnsi="Arial" w:cs="Arial"/>
          <w:color w:val="000000"/>
          <w:sz w:val="15"/>
          <w:szCs w:val="15"/>
          <w:shd w:val="clear" w:color="auto" w:fill="FFFFFF"/>
          <w:lang w:val="es-ES" w:eastAsia="es-ES_tradnl"/>
        </w:rPr>
        <w:t xml:space="preserve">El Ministerio de Cultura ha justificado dicha supresión con </w:t>
      </w:r>
      <w:r w:rsidRPr="004B794D">
        <w:rPr>
          <w:rFonts w:ascii="Arial" w:eastAsia="Times New Roman" w:hAnsi="Arial" w:cs="Arial"/>
          <w:i/>
          <w:iCs/>
          <w:color w:val="000000"/>
          <w:sz w:val="15"/>
          <w:szCs w:val="15"/>
          <w:lang w:val="es-ES" w:eastAsia="es-ES_tradnl"/>
        </w:rPr>
        <w:t xml:space="preserve">el objetivo de adaptar el listado a la evolución del sector creativo y cultural y atendiendo a las demandas sociales”. Noticia INTERcids. </w:t>
      </w:r>
      <w:hyperlink r:id="rId9" w:history="1">
        <w:r w:rsidRPr="004B794D">
          <w:rPr>
            <w:rStyle w:val="Hyperlink"/>
            <w:rFonts w:ascii="Arial" w:eastAsia="Times New Roman" w:hAnsi="Arial" w:cs="Arial"/>
            <w:i/>
            <w:iCs/>
            <w:sz w:val="15"/>
            <w:szCs w:val="15"/>
            <w:lang w:val="es-ES" w:eastAsia="es-ES_tradnl"/>
          </w:rPr>
          <w:t>https://intercids.org/posicion-supresion-premio-nacional-tauromaquia/</w:t>
        </w:r>
      </w:hyperlink>
      <w:r w:rsidRPr="004B794D">
        <w:rPr>
          <w:rFonts w:ascii="Arial" w:eastAsia="Times New Roman" w:hAnsi="Arial" w:cs="Arial"/>
          <w:i/>
          <w:iCs/>
          <w:color w:val="000000"/>
          <w:sz w:val="15"/>
          <w:szCs w:val="15"/>
          <w:lang w:val="es-ES" w:eastAsia="es-ES_tradnl"/>
        </w:rPr>
        <w:t xml:space="preserve"> </w:t>
      </w:r>
    </w:p>
  </w:footnote>
  <w:footnote w:id="10">
    <w:p w14:paraId="7F303757" w14:textId="77777777" w:rsidR="00E317F2" w:rsidRPr="004B794D" w:rsidRDefault="00E317F2">
      <w:pPr>
        <w:pStyle w:val="FootnoteText"/>
        <w:rPr>
          <w:sz w:val="15"/>
          <w:szCs w:val="15"/>
          <w:lang w:val="es-ES"/>
        </w:rPr>
      </w:pPr>
      <w:r w:rsidRPr="004B794D">
        <w:rPr>
          <w:rStyle w:val="FootnoteReference"/>
          <w:sz w:val="15"/>
          <w:szCs w:val="15"/>
        </w:rPr>
        <w:footnoteRef/>
      </w:r>
      <w:r w:rsidRPr="004B794D">
        <w:rPr>
          <w:sz w:val="15"/>
          <w:szCs w:val="15"/>
        </w:rPr>
        <w:t xml:space="preserve"> </w:t>
      </w:r>
      <w:hyperlink r:id="rId10" w:history="1">
        <w:r w:rsidRPr="004B794D">
          <w:rPr>
            <w:rStyle w:val="Hyperlink"/>
            <w:sz w:val="15"/>
            <w:szCs w:val="15"/>
          </w:rPr>
          <w:t>https://salamancartvaldia.es/noticia/2019-02-04-uno-de-los-novilleros-del-bolsin-en-coma-inducido-tras-sufrir-un-accidente-de-vuelta-a-casa-68029</w:t>
        </w:r>
      </w:hyperlink>
      <w:r w:rsidRPr="004B794D">
        <w:rPr>
          <w:sz w:val="15"/>
          <w:szCs w:val="15"/>
        </w:rPr>
        <w:t xml:space="preserve"> </w:t>
      </w:r>
    </w:p>
  </w:footnote>
  <w:footnote w:id="11">
    <w:p w14:paraId="77C7EE8D" w14:textId="77777777" w:rsidR="00E317F2" w:rsidRPr="004B794D" w:rsidRDefault="00E317F2" w:rsidP="00E317F2">
      <w:pPr>
        <w:pStyle w:val="NoSpacing"/>
        <w:jc w:val="both"/>
        <w:rPr>
          <w:sz w:val="15"/>
          <w:szCs w:val="15"/>
          <w:lang w:val="es-ES"/>
        </w:rPr>
      </w:pPr>
      <w:r w:rsidRPr="004B794D">
        <w:rPr>
          <w:rStyle w:val="FootnoteReference"/>
          <w:sz w:val="15"/>
          <w:szCs w:val="15"/>
        </w:rPr>
        <w:footnoteRef/>
      </w:r>
      <w:r w:rsidRPr="004B794D">
        <w:rPr>
          <w:sz w:val="15"/>
          <w:szCs w:val="15"/>
        </w:rPr>
        <w:t xml:space="preserve"> </w:t>
      </w:r>
      <w:hyperlink r:id="rId11" w:history="1">
        <w:r w:rsidRPr="004B794D">
          <w:rPr>
            <w:rStyle w:val="Hyperlink"/>
            <w:rFonts w:eastAsia="Arial" w:cstheme="minorHAnsi"/>
            <w:sz w:val="15"/>
            <w:szCs w:val="15"/>
            <w:shd w:val="clear" w:color="auto" w:fill="FFFFFF"/>
          </w:rPr>
          <w:t>https://sede.mcu.gob.es/casta/loadFiltroEscuelas.do?submit=PDF&amp;denominacionEscuela</w:t>
        </w:r>
      </w:hyperlink>
      <w:r w:rsidRPr="004B794D">
        <w:rPr>
          <w:rStyle w:val="Hyperlink3"/>
          <w:rFonts w:asciiTheme="minorHAnsi" w:hAnsiTheme="minorHAnsi" w:cstheme="minorHAnsi"/>
          <w:sz w:val="15"/>
          <w:szCs w:val="15"/>
        </w:rPr>
        <w:t xml:space="preserve"> </w:t>
      </w:r>
    </w:p>
  </w:footnote>
  <w:footnote w:id="12">
    <w:p w14:paraId="4C17916E" w14:textId="77777777" w:rsidR="003677FF" w:rsidRPr="004B794D" w:rsidRDefault="003677FF" w:rsidP="003677FF">
      <w:pPr>
        <w:jc w:val="both"/>
        <w:rPr>
          <w:sz w:val="15"/>
          <w:szCs w:val="15"/>
          <w:lang w:val="es-ES"/>
        </w:rPr>
      </w:pPr>
      <w:r w:rsidRPr="004B794D">
        <w:rPr>
          <w:rStyle w:val="FootnoteReference"/>
          <w:sz w:val="15"/>
          <w:szCs w:val="15"/>
        </w:rPr>
        <w:footnoteRef/>
      </w:r>
      <w:r w:rsidRPr="004B794D">
        <w:rPr>
          <w:sz w:val="15"/>
          <w:szCs w:val="15"/>
        </w:rPr>
        <w:t xml:space="preserve"> </w:t>
      </w:r>
      <w:hyperlink r:id="rId12" w:history="1">
        <w:r w:rsidRPr="004B794D">
          <w:rPr>
            <w:rStyle w:val="Hyperlink"/>
            <w:rFonts w:cstheme="minorHAnsi"/>
            <w:bCs/>
            <w:sz w:val="15"/>
            <w:szCs w:val="15"/>
          </w:rPr>
          <w:t>https://www.eldiario.es/caballodenietzsche/escuelas-tauromaquia-maltrato-animal-legalizado_132_3889940.html</w:t>
        </w:r>
      </w:hyperlink>
      <w:r w:rsidRPr="004B794D">
        <w:rPr>
          <w:rFonts w:cstheme="minorHAnsi"/>
          <w:bCs/>
          <w:sz w:val="15"/>
          <w:szCs w:val="15"/>
        </w:rPr>
        <w:t xml:space="preserve"> </w:t>
      </w:r>
    </w:p>
  </w:footnote>
  <w:footnote w:id="13">
    <w:p w14:paraId="3F330CB1" w14:textId="77777777" w:rsidR="003677FF" w:rsidRPr="004B794D" w:rsidRDefault="00C5486F" w:rsidP="00DE6711">
      <w:pPr>
        <w:pStyle w:val="NoSpacing"/>
        <w:jc w:val="both"/>
        <w:rPr>
          <w:sz w:val="15"/>
          <w:szCs w:val="15"/>
        </w:rPr>
      </w:pPr>
      <w:r w:rsidRPr="004B794D">
        <w:rPr>
          <w:rStyle w:val="FootnoteReference"/>
          <w:sz w:val="15"/>
          <w:szCs w:val="15"/>
        </w:rPr>
        <w:footnoteRef/>
      </w:r>
      <w:r w:rsidR="003677FF" w:rsidRPr="004B794D">
        <w:rPr>
          <w:sz w:val="15"/>
          <w:szCs w:val="15"/>
        </w:rPr>
        <w:t xml:space="preserve"> </w:t>
      </w:r>
      <w:hyperlink r:id="rId13" w:history="1">
        <w:r w:rsidR="003677FF" w:rsidRPr="004B794D">
          <w:rPr>
            <w:rStyle w:val="Hyperlink"/>
            <w:sz w:val="15"/>
            <w:szCs w:val="15"/>
          </w:rPr>
          <w:t>https://www.elmundo.es/comunidad-valenciana/2023/08/08/64d273a3e9cf4a25398b457d.html</w:t>
        </w:r>
      </w:hyperlink>
      <w:r w:rsidR="003677FF" w:rsidRPr="004B794D">
        <w:rPr>
          <w:sz w:val="15"/>
          <w:szCs w:val="15"/>
        </w:rPr>
        <w:t xml:space="preserve"> </w:t>
      </w:r>
    </w:p>
    <w:p w14:paraId="247AB313" w14:textId="77777777" w:rsidR="003677FF" w:rsidRPr="004B794D" w:rsidRDefault="003677FF" w:rsidP="00DE6711">
      <w:pPr>
        <w:pStyle w:val="NoSpacing"/>
        <w:jc w:val="both"/>
        <w:rPr>
          <w:sz w:val="15"/>
          <w:szCs w:val="15"/>
        </w:rPr>
      </w:pPr>
      <w:hyperlink r:id="rId14" w:history="1">
        <w:r w:rsidRPr="004B794D">
          <w:rPr>
            <w:rStyle w:val="Hyperlink"/>
            <w:sz w:val="15"/>
            <w:szCs w:val="15"/>
          </w:rPr>
          <w:t>https://www.heraldo.es/noticias/aragon/teruel/2022/08/23/herido-grave-gea-albarracin-festejo-taurino-teruel-1595361.html</w:t>
        </w:r>
      </w:hyperlink>
      <w:r w:rsidRPr="004B794D">
        <w:rPr>
          <w:sz w:val="15"/>
          <w:szCs w:val="15"/>
        </w:rPr>
        <w:t xml:space="preserve"> </w:t>
      </w:r>
    </w:p>
    <w:p w14:paraId="1234B267" w14:textId="77777777" w:rsidR="00C5486F" w:rsidRPr="004B794D" w:rsidRDefault="003677FF" w:rsidP="00DE6711">
      <w:pPr>
        <w:pStyle w:val="NoSpacing"/>
        <w:jc w:val="both"/>
        <w:rPr>
          <w:rFonts w:cstheme="minorHAnsi"/>
          <w:color w:val="000000"/>
          <w:sz w:val="15"/>
          <w:szCs w:val="15"/>
          <w:bdr w:val="none" w:sz="0" w:space="0" w:color="auto" w:frame="1"/>
        </w:rPr>
      </w:pPr>
      <w:hyperlink r:id="rId15" w:history="1">
        <w:r w:rsidRPr="004B794D">
          <w:rPr>
            <w:rStyle w:val="Hyperlink"/>
            <w:sz w:val="15"/>
            <w:szCs w:val="15"/>
          </w:rPr>
          <w:t>https://www.levante-emv.com/comunitat-valenciana/2022/07/04/nino-doce-anos-uci-corneado-67940441.html</w:t>
        </w:r>
      </w:hyperlink>
      <w:r w:rsidRPr="004B794D">
        <w:rPr>
          <w:sz w:val="15"/>
          <w:szCs w:val="15"/>
        </w:rPr>
        <w:t xml:space="preserve"> </w:t>
      </w:r>
      <w:hyperlink r:id="rId16" w:history="1">
        <w:r w:rsidR="00C5486F" w:rsidRPr="004B794D">
          <w:rPr>
            <w:rStyle w:val="Hyperlink"/>
            <w:rFonts w:cstheme="minorHAnsi"/>
            <w:sz w:val="15"/>
            <w:szCs w:val="15"/>
            <w:bdr w:val="none" w:sz="0" w:space="0" w:color="auto" w:frame="1"/>
          </w:rPr>
          <w:t>https://www.latimes.com/espanol/deportes/articulo/2022-09-02/ola-de-muertes-en-espana-pone-fiestas-taurinas-bajo-la-lupa</w:t>
        </w:r>
      </w:hyperlink>
    </w:p>
    <w:p w14:paraId="0AACCC5F" w14:textId="77777777" w:rsidR="00C5486F" w:rsidRPr="004B794D" w:rsidRDefault="00C5486F" w:rsidP="00DE6711">
      <w:pPr>
        <w:pStyle w:val="NoSpacing"/>
        <w:jc w:val="both"/>
        <w:rPr>
          <w:rFonts w:cstheme="minorHAnsi"/>
          <w:color w:val="000000"/>
          <w:sz w:val="15"/>
          <w:szCs w:val="15"/>
          <w:bdr w:val="none" w:sz="0" w:space="0" w:color="auto" w:frame="1"/>
        </w:rPr>
      </w:pPr>
      <w:hyperlink r:id="rId17" w:history="1">
        <w:r w:rsidRPr="004B794D">
          <w:rPr>
            <w:rStyle w:val="Hyperlink"/>
            <w:rFonts w:cstheme="minorHAnsi"/>
            <w:sz w:val="15"/>
            <w:szCs w:val="15"/>
            <w:bdr w:val="none" w:sz="0" w:space="0" w:color="auto" w:frame="1"/>
          </w:rPr>
          <w:t>https://as.com/actualidad/sociedad/muere-un-hombre-por-una-cornada-en-los-bous-al-carrer-de-valencia-n/</w:t>
        </w:r>
      </w:hyperlink>
      <w:r w:rsidRPr="004B794D">
        <w:rPr>
          <w:rFonts w:cstheme="minorHAnsi"/>
          <w:color w:val="000000"/>
          <w:sz w:val="15"/>
          <w:szCs w:val="15"/>
          <w:bdr w:val="none" w:sz="0" w:space="0" w:color="auto" w:frame="1"/>
        </w:rPr>
        <w:t xml:space="preserve"> </w:t>
      </w:r>
    </w:p>
    <w:p w14:paraId="22291FC5" w14:textId="77777777" w:rsidR="00CE30D6" w:rsidRPr="004B794D" w:rsidRDefault="00C5486F" w:rsidP="00CE30D6">
      <w:pPr>
        <w:pStyle w:val="NoSpacing"/>
        <w:jc w:val="both"/>
        <w:rPr>
          <w:sz w:val="15"/>
          <w:szCs w:val="15"/>
          <w:lang w:val="es-ES"/>
        </w:rPr>
      </w:pPr>
      <w:hyperlink r:id="rId18" w:history="1">
        <w:r w:rsidRPr="004B794D">
          <w:rPr>
            <w:rStyle w:val="Hyperlink"/>
            <w:rFonts w:cstheme="minorHAnsi"/>
            <w:sz w:val="15"/>
            <w:szCs w:val="15"/>
            <w:bdr w:val="none" w:sz="0" w:space="0" w:color="auto" w:frame="1"/>
          </w:rPr>
          <w:t>https://www.lavanguardia.com/local/valencia/20220823/8477963/mueren-cinco-personas-mes-festejos-taurinos-valencianos.html</w:t>
        </w:r>
      </w:hyperlink>
      <w:r w:rsidRPr="004B794D">
        <w:rPr>
          <w:rFonts w:cstheme="minorHAnsi"/>
          <w:color w:val="000000"/>
          <w:sz w:val="15"/>
          <w:szCs w:val="15"/>
          <w:bdr w:val="none" w:sz="0" w:space="0" w:color="auto" w:frame="1"/>
        </w:rPr>
        <w:t xml:space="preserve"> </w:t>
      </w:r>
      <w:r w:rsidRPr="004B794D">
        <w:rPr>
          <w:sz w:val="15"/>
          <w:szCs w:val="15"/>
          <w:lang w:val="es-ES"/>
        </w:rPr>
        <w:t xml:space="preserve"> </w:t>
      </w:r>
    </w:p>
  </w:footnote>
  <w:footnote w:id="14">
    <w:p w14:paraId="1EB49871" w14:textId="77777777" w:rsidR="00CE30D6" w:rsidRPr="004B794D" w:rsidRDefault="00CE30D6" w:rsidP="00CE30D6">
      <w:pPr>
        <w:pStyle w:val="NoSpacing"/>
        <w:jc w:val="both"/>
        <w:rPr>
          <w:rFonts w:cstheme="minorHAnsi"/>
          <w:color w:val="000000"/>
          <w:sz w:val="15"/>
          <w:szCs w:val="15"/>
          <w:bdr w:val="none" w:sz="0" w:space="0" w:color="auto" w:frame="1"/>
        </w:rPr>
      </w:pPr>
      <w:r w:rsidRPr="004B794D">
        <w:rPr>
          <w:rStyle w:val="FootnoteReference"/>
          <w:sz w:val="15"/>
          <w:szCs w:val="15"/>
        </w:rPr>
        <w:footnoteRef/>
      </w:r>
      <w:r w:rsidRPr="004B794D">
        <w:rPr>
          <w:sz w:val="15"/>
          <w:szCs w:val="15"/>
        </w:rPr>
        <w:t xml:space="preserve"> </w:t>
      </w:r>
      <w:hyperlink r:id="rId19" w:history="1">
        <w:r w:rsidRPr="004B794D">
          <w:rPr>
            <w:rStyle w:val="Hyperlink"/>
            <w:rFonts w:cstheme="minorHAnsi"/>
            <w:sz w:val="15"/>
            <w:szCs w:val="15"/>
            <w:bdr w:val="none" w:sz="0" w:space="0" w:color="auto" w:frame="1"/>
          </w:rPr>
          <w:t>https://www.elmundo.es/cultura/toros/2024/05/01/663200ebe4d4d8b9188b45a3.html</w:t>
        </w:r>
      </w:hyperlink>
      <w:r w:rsidRPr="004B794D">
        <w:rPr>
          <w:rFonts w:cstheme="minorHAnsi"/>
          <w:color w:val="000000"/>
          <w:sz w:val="15"/>
          <w:szCs w:val="15"/>
          <w:bdr w:val="none" w:sz="0" w:space="0" w:color="auto" w:frame="1"/>
        </w:rPr>
        <w:t xml:space="preserve"> </w:t>
      </w:r>
    </w:p>
    <w:p w14:paraId="1148F2A8" w14:textId="77777777" w:rsidR="00CE30D6" w:rsidRPr="004B794D" w:rsidRDefault="00CE30D6" w:rsidP="00CE30D6">
      <w:pPr>
        <w:pStyle w:val="NoSpacing"/>
        <w:jc w:val="both"/>
        <w:rPr>
          <w:rFonts w:cstheme="minorHAnsi"/>
          <w:color w:val="000000"/>
          <w:sz w:val="15"/>
          <w:szCs w:val="15"/>
          <w:bdr w:val="none" w:sz="0" w:space="0" w:color="auto" w:frame="1"/>
        </w:rPr>
      </w:pPr>
      <w:hyperlink r:id="rId20" w:history="1">
        <w:r w:rsidRPr="004B794D">
          <w:rPr>
            <w:rStyle w:val="Hyperlink"/>
            <w:rFonts w:cstheme="minorHAnsi"/>
            <w:sz w:val="15"/>
            <w:szCs w:val="15"/>
            <w:bdr w:val="none" w:sz="0" w:space="0" w:color="auto" w:frame="1"/>
          </w:rPr>
          <w:t>https://www.elmundo.es/cultura/toros/2024/06/02/665c988cfdddff86518b4590.html</w:t>
        </w:r>
      </w:hyperlink>
      <w:r w:rsidRPr="004B794D">
        <w:rPr>
          <w:rFonts w:cstheme="minorHAnsi"/>
          <w:color w:val="000000"/>
          <w:sz w:val="15"/>
          <w:szCs w:val="15"/>
          <w:bdr w:val="none" w:sz="0" w:space="0" w:color="auto" w:frame="1"/>
        </w:rPr>
        <w:t xml:space="preserve"> </w:t>
      </w:r>
    </w:p>
    <w:p w14:paraId="3691D513" w14:textId="77777777" w:rsidR="00CE30D6" w:rsidRPr="004B794D" w:rsidRDefault="00CE30D6" w:rsidP="00CE30D6">
      <w:pPr>
        <w:pStyle w:val="NoSpacing"/>
        <w:jc w:val="both"/>
        <w:rPr>
          <w:rFonts w:cstheme="minorHAnsi"/>
          <w:color w:val="000000"/>
          <w:sz w:val="15"/>
          <w:szCs w:val="15"/>
          <w:bdr w:val="none" w:sz="0" w:space="0" w:color="auto" w:frame="1"/>
        </w:rPr>
      </w:pPr>
      <w:hyperlink r:id="rId21" w:history="1">
        <w:r w:rsidRPr="004B794D">
          <w:rPr>
            <w:rStyle w:val="Hyperlink"/>
            <w:rFonts w:cstheme="minorHAnsi"/>
            <w:sz w:val="15"/>
            <w:szCs w:val="15"/>
            <w:bdr w:val="none" w:sz="0" w:space="0" w:color="auto" w:frame="1"/>
          </w:rPr>
          <w:t>https://www.telemadrid.es/noticias/madrid/El-torero-Alejandro-Conquero-sufre-una-grave-cornada-en-Cenicientos-0-2587541274--20230814085659.html</w:t>
        </w:r>
      </w:hyperlink>
      <w:r w:rsidRPr="004B794D">
        <w:rPr>
          <w:rFonts w:cstheme="minorHAnsi"/>
          <w:color w:val="000000"/>
          <w:sz w:val="15"/>
          <w:szCs w:val="15"/>
          <w:bdr w:val="none" w:sz="0" w:space="0" w:color="auto" w:frame="1"/>
        </w:rPr>
        <w:t xml:space="preserve"> </w:t>
      </w:r>
    </w:p>
    <w:p w14:paraId="13A7FCAB" w14:textId="77777777" w:rsidR="00CE30D6" w:rsidRPr="004B794D" w:rsidRDefault="00CE30D6">
      <w:pPr>
        <w:pStyle w:val="FootnoteText"/>
        <w:rPr>
          <w:sz w:val="15"/>
          <w:szCs w:val="15"/>
          <w:lang w:val="es-ES"/>
        </w:rPr>
      </w:pPr>
    </w:p>
  </w:footnote>
  <w:footnote w:id="15">
    <w:p w14:paraId="2E94D987" w14:textId="77777777" w:rsidR="00C5486F" w:rsidRPr="007A1BEA" w:rsidRDefault="00C5486F">
      <w:pPr>
        <w:pStyle w:val="FootnoteText"/>
        <w:rPr>
          <w:sz w:val="15"/>
          <w:szCs w:val="15"/>
          <w:lang w:val="es-ES"/>
        </w:rPr>
      </w:pPr>
      <w:r w:rsidRPr="007A1BEA">
        <w:rPr>
          <w:rStyle w:val="FootnoteReference"/>
          <w:sz w:val="15"/>
          <w:szCs w:val="15"/>
        </w:rPr>
        <w:footnoteRef/>
      </w:r>
      <w:r w:rsidRPr="007A1BEA">
        <w:rPr>
          <w:sz w:val="15"/>
          <w:szCs w:val="15"/>
        </w:rPr>
        <w:t xml:space="preserve"> </w:t>
      </w:r>
      <w:hyperlink r:id="rId22">
        <w:r w:rsidRPr="007A1BEA">
          <w:rPr>
            <w:rStyle w:val="InternetLink"/>
            <w:rFonts w:ascii="Arial" w:hAnsi="Arial"/>
            <w:color w:val="000000"/>
            <w:sz w:val="15"/>
            <w:szCs w:val="15"/>
          </w:rPr>
          <w:t>https://tbinternet.ohchr.org/_layouts/15/treatybodyexternal/Download.aspx?symbolno=CRC%2FC%2FPRT%2FCO%2F5-6&amp;Lang=en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6AFF"/>
    <w:multiLevelType w:val="multilevel"/>
    <w:tmpl w:val="2A1E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D3397"/>
    <w:multiLevelType w:val="hybridMultilevel"/>
    <w:tmpl w:val="AF8061DE"/>
    <w:lvl w:ilvl="0" w:tplc="42EA5AD6">
      <w:start w:val="15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CFD7ADA"/>
    <w:multiLevelType w:val="hybridMultilevel"/>
    <w:tmpl w:val="292027AC"/>
    <w:lvl w:ilvl="0" w:tplc="42EA5AD6">
      <w:start w:val="15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DB87D1E"/>
    <w:multiLevelType w:val="hybridMultilevel"/>
    <w:tmpl w:val="6750066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29A5E7E"/>
    <w:multiLevelType w:val="hybridMultilevel"/>
    <w:tmpl w:val="0F9E8B08"/>
    <w:lvl w:ilvl="0" w:tplc="F598537E">
      <w:start w:val="1"/>
      <w:numFmt w:val="decimal"/>
      <w:lvlText w:val="%1."/>
      <w:lvlJc w:val="left"/>
      <w:pPr>
        <w:ind w:left="2700" w:hanging="360"/>
      </w:pPr>
      <w:rPr>
        <w:rFonts w:hint="default"/>
        <w:b w:val="0"/>
      </w:rPr>
    </w:lvl>
    <w:lvl w:ilvl="1" w:tplc="40428320">
      <w:start w:val="1"/>
      <w:numFmt w:val="lowerLetter"/>
      <w:lvlText w:val="(%2)"/>
      <w:lvlJc w:val="left"/>
      <w:pPr>
        <w:ind w:left="2073" w:hanging="360"/>
      </w:pPr>
      <w:rPr>
        <w:rFonts w:hint="default"/>
        <w:b w:val="0"/>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5" w15:restartNumberingAfterBreak="0">
    <w:nsid w:val="20F468C4"/>
    <w:multiLevelType w:val="hybridMultilevel"/>
    <w:tmpl w:val="F2D0AF4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2F01589"/>
    <w:multiLevelType w:val="multilevel"/>
    <w:tmpl w:val="9E22E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A1004F"/>
    <w:multiLevelType w:val="hybridMultilevel"/>
    <w:tmpl w:val="07D6E862"/>
    <w:lvl w:ilvl="0" w:tplc="081672DE">
      <w:start w:val="4"/>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6DA3B5A"/>
    <w:multiLevelType w:val="hybridMultilevel"/>
    <w:tmpl w:val="0B16859E"/>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71E67FD"/>
    <w:multiLevelType w:val="multilevel"/>
    <w:tmpl w:val="5B8EB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A56EAD"/>
    <w:multiLevelType w:val="hybridMultilevel"/>
    <w:tmpl w:val="87542E06"/>
    <w:lvl w:ilvl="0" w:tplc="040A000F">
      <w:start w:val="2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63E1963"/>
    <w:multiLevelType w:val="multilevel"/>
    <w:tmpl w:val="5A2E24CE"/>
    <w:lvl w:ilvl="0">
      <w:start w:val="1"/>
      <w:numFmt w:val="lowerLetter"/>
      <w:lvlText w:val="%1)"/>
      <w:lvlJc w:val="left"/>
      <w:pPr>
        <w:ind w:left="566" w:hanging="359"/>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7110F61"/>
    <w:multiLevelType w:val="hybridMultilevel"/>
    <w:tmpl w:val="642EC9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BD74383"/>
    <w:multiLevelType w:val="multilevel"/>
    <w:tmpl w:val="85B61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DDE7B5C"/>
    <w:multiLevelType w:val="multilevel"/>
    <w:tmpl w:val="76ECD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75D6148"/>
    <w:multiLevelType w:val="hybridMultilevel"/>
    <w:tmpl w:val="FD5C3486"/>
    <w:lvl w:ilvl="0" w:tplc="1F960B1E">
      <w:start w:val="20"/>
      <w:numFmt w:val="decimal"/>
      <w:lvlText w:val="%1."/>
      <w:lvlJc w:val="left"/>
      <w:pPr>
        <w:ind w:left="720" w:hanging="360"/>
      </w:pPr>
      <w:rPr>
        <w:rFonts w:asciiTheme="minorHAnsi" w:eastAsia="Arial" w:hAnsiTheme="minorHAnsi" w:cstheme="minorHAnsi" w:hint="default"/>
        <w:i/>
        <w:color w:val="000000" w:themeColor="text1"/>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68363965"/>
    <w:multiLevelType w:val="multilevel"/>
    <w:tmpl w:val="2F761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555971">
    <w:abstractNumId w:val="3"/>
  </w:num>
  <w:num w:numId="2" w16cid:durableId="976841208">
    <w:abstractNumId w:val="7"/>
  </w:num>
  <w:num w:numId="3" w16cid:durableId="326445221">
    <w:abstractNumId w:val="16"/>
  </w:num>
  <w:num w:numId="4" w16cid:durableId="1805467179">
    <w:abstractNumId w:val="13"/>
  </w:num>
  <w:num w:numId="5" w16cid:durableId="370807092">
    <w:abstractNumId w:val="6"/>
  </w:num>
  <w:num w:numId="6" w16cid:durableId="2139832407">
    <w:abstractNumId w:val="8"/>
  </w:num>
  <w:num w:numId="7" w16cid:durableId="2003772717">
    <w:abstractNumId w:val="9"/>
  </w:num>
  <w:num w:numId="8" w16cid:durableId="213129756">
    <w:abstractNumId w:val="11"/>
  </w:num>
  <w:num w:numId="9" w16cid:durableId="462963689">
    <w:abstractNumId w:val="5"/>
  </w:num>
  <w:num w:numId="10" w16cid:durableId="281159378">
    <w:abstractNumId w:val="2"/>
  </w:num>
  <w:num w:numId="11" w16cid:durableId="2017462530">
    <w:abstractNumId w:val="14"/>
  </w:num>
  <w:num w:numId="12" w16cid:durableId="1239363509">
    <w:abstractNumId w:val="1"/>
  </w:num>
  <w:num w:numId="13" w16cid:durableId="219638980">
    <w:abstractNumId w:val="4"/>
  </w:num>
  <w:num w:numId="14" w16cid:durableId="1385374375">
    <w:abstractNumId w:val="10"/>
  </w:num>
  <w:num w:numId="15" w16cid:durableId="272444797">
    <w:abstractNumId w:val="15"/>
  </w:num>
  <w:num w:numId="16" w16cid:durableId="1957638802">
    <w:abstractNumId w:val="12"/>
  </w:num>
  <w:num w:numId="17" w16cid:durableId="309217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1AD"/>
    <w:rsid w:val="0003779E"/>
    <w:rsid w:val="00051B08"/>
    <w:rsid w:val="000B5A15"/>
    <w:rsid w:val="000D23F5"/>
    <w:rsid w:val="00140E2E"/>
    <w:rsid w:val="0015282B"/>
    <w:rsid w:val="00163878"/>
    <w:rsid w:val="002A776A"/>
    <w:rsid w:val="002D058C"/>
    <w:rsid w:val="00343313"/>
    <w:rsid w:val="00345460"/>
    <w:rsid w:val="003677FF"/>
    <w:rsid w:val="00377309"/>
    <w:rsid w:val="00395F18"/>
    <w:rsid w:val="003964A7"/>
    <w:rsid w:val="003E1269"/>
    <w:rsid w:val="003E74A8"/>
    <w:rsid w:val="00401A6A"/>
    <w:rsid w:val="004049CC"/>
    <w:rsid w:val="00426DEE"/>
    <w:rsid w:val="00440D09"/>
    <w:rsid w:val="00474835"/>
    <w:rsid w:val="004A208E"/>
    <w:rsid w:val="004B794D"/>
    <w:rsid w:val="004C6F54"/>
    <w:rsid w:val="004D0890"/>
    <w:rsid w:val="004D209D"/>
    <w:rsid w:val="00537330"/>
    <w:rsid w:val="0057372C"/>
    <w:rsid w:val="005740D9"/>
    <w:rsid w:val="006032BB"/>
    <w:rsid w:val="00626923"/>
    <w:rsid w:val="00645B5D"/>
    <w:rsid w:val="006A0512"/>
    <w:rsid w:val="006D1EAE"/>
    <w:rsid w:val="006D4C89"/>
    <w:rsid w:val="00741ADE"/>
    <w:rsid w:val="00742BE7"/>
    <w:rsid w:val="007A1BEA"/>
    <w:rsid w:val="007D47B8"/>
    <w:rsid w:val="00812667"/>
    <w:rsid w:val="00826AF4"/>
    <w:rsid w:val="00851723"/>
    <w:rsid w:val="00886ACF"/>
    <w:rsid w:val="00887A38"/>
    <w:rsid w:val="00925803"/>
    <w:rsid w:val="009557B6"/>
    <w:rsid w:val="00957081"/>
    <w:rsid w:val="009906CA"/>
    <w:rsid w:val="009F0041"/>
    <w:rsid w:val="00A018AE"/>
    <w:rsid w:val="00A8618A"/>
    <w:rsid w:val="00AE4B3D"/>
    <w:rsid w:val="00B021AD"/>
    <w:rsid w:val="00BA27FD"/>
    <w:rsid w:val="00C1492F"/>
    <w:rsid w:val="00C5486F"/>
    <w:rsid w:val="00C60833"/>
    <w:rsid w:val="00C65123"/>
    <w:rsid w:val="00C74373"/>
    <w:rsid w:val="00C77BF7"/>
    <w:rsid w:val="00C77D44"/>
    <w:rsid w:val="00C82081"/>
    <w:rsid w:val="00CA72AF"/>
    <w:rsid w:val="00CB40AF"/>
    <w:rsid w:val="00CC1B16"/>
    <w:rsid w:val="00CE30D6"/>
    <w:rsid w:val="00CF4F24"/>
    <w:rsid w:val="00D0111A"/>
    <w:rsid w:val="00D34108"/>
    <w:rsid w:val="00D41643"/>
    <w:rsid w:val="00DA2CF5"/>
    <w:rsid w:val="00DE497C"/>
    <w:rsid w:val="00DE6711"/>
    <w:rsid w:val="00E317F2"/>
    <w:rsid w:val="00E45B88"/>
    <w:rsid w:val="00E57688"/>
    <w:rsid w:val="00E7002C"/>
    <w:rsid w:val="00E85627"/>
    <w:rsid w:val="00EC5DFF"/>
    <w:rsid w:val="00ED270D"/>
    <w:rsid w:val="00EF4ED2"/>
    <w:rsid w:val="00EF5C7A"/>
    <w:rsid w:val="00F0041E"/>
    <w:rsid w:val="00F17AEC"/>
    <w:rsid w:val="00F230EF"/>
    <w:rsid w:val="00F4157A"/>
    <w:rsid w:val="00F64581"/>
    <w:rsid w:val="00FA7245"/>
    <w:rsid w:val="00FC1E0C"/>
    <w:rsid w:val="00FC4BC8"/>
    <w:rsid w:val="00FD11B4"/>
    <w:rsid w:val="00FD192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C129"/>
  <w15:chartTrackingRefBased/>
  <w15:docId w15:val="{31844F1A-309E-A94B-832E-FC8D8621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Heading3">
    <w:name w:val="heading 3"/>
    <w:basedOn w:val="Normal"/>
    <w:link w:val="Heading3Char"/>
    <w:uiPriority w:val="9"/>
    <w:qFormat/>
    <w:rsid w:val="00F64581"/>
    <w:pPr>
      <w:spacing w:before="100" w:beforeAutospacing="1" w:after="100" w:afterAutospacing="1"/>
      <w:outlineLvl w:val="2"/>
    </w:pPr>
    <w:rPr>
      <w:rFonts w:ascii="Times New Roman" w:eastAsia="Times New Roman" w:hAnsi="Times New Roman" w:cs="Times New Roman"/>
      <w:b/>
      <w:bCs/>
      <w:sz w:val="27"/>
      <w:szCs w:val="27"/>
      <w:lang w:val="es-ES"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21AD"/>
    <w:rPr>
      <w:b/>
      <w:bCs/>
    </w:rPr>
  </w:style>
  <w:style w:type="paragraph" w:styleId="NoSpacing">
    <w:name w:val="No Spacing"/>
    <w:uiPriority w:val="1"/>
    <w:qFormat/>
    <w:rsid w:val="00B021AD"/>
    <w:rPr>
      <w:lang w:val="es-ES_tradnl"/>
    </w:rPr>
  </w:style>
  <w:style w:type="paragraph" w:styleId="Footer">
    <w:name w:val="footer"/>
    <w:basedOn w:val="Normal"/>
    <w:link w:val="FooterChar"/>
    <w:uiPriority w:val="99"/>
    <w:unhideWhenUsed/>
    <w:rsid w:val="00F4157A"/>
    <w:pPr>
      <w:tabs>
        <w:tab w:val="center" w:pos="4419"/>
        <w:tab w:val="right" w:pos="8838"/>
      </w:tabs>
    </w:pPr>
  </w:style>
  <w:style w:type="character" w:customStyle="1" w:styleId="FooterChar">
    <w:name w:val="Footer Char"/>
    <w:basedOn w:val="DefaultParagraphFont"/>
    <w:link w:val="Footer"/>
    <w:uiPriority w:val="99"/>
    <w:rsid w:val="00F4157A"/>
    <w:rPr>
      <w:lang w:val="es-ES_tradnl"/>
    </w:rPr>
  </w:style>
  <w:style w:type="character" w:styleId="PageNumber">
    <w:name w:val="page number"/>
    <w:basedOn w:val="DefaultParagraphFont"/>
    <w:uiPriority w:val="99"/>
    <w:semiHidden/>
    <w:unhideWhenUsed/>
    <w:rsid w:val="00F4157A"/>
  </w:style>
  <w:style w:type="paragraph" w:customStyle="1" w:styleId="H1G">
    <w:name w:val="_ H_1_G"/>
    <w:basedOn w:val="Normal"/>
    <w:next w:val="Normal"/>
    <w:qFormat/>
    <w:rsid w:val="00742BE7"/>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Cs w:val="20"/>
      <w:lang w:val="es-ES" w:eastAsia="es-ES"/>
    </w:rPr>
  </w:style>
  <w:style w:type="paragraph" w:customStyle="1" w:styleId="H23G">
    <w:name w:val="_ H_2/3_G"/>
    <w:basedOn w:val="Normal"/>
    <w:next w:val="Normal"/>
    <w:qFormat/>
    <w:rsid w:val="00742BE7"/>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s-ES" w:eastAsia="es-ES"/>
    </w:rPr>
  </w:style>
  <w:style w:type="paragraph" w:customStyle="1" w:styleId="SingleTxtG">
    <w:name w:val="_ Single Txt_G"/>
    <w:basedOn w:val="Normal"/>
    <w:link w:val="SingleTxtGChar"/>
    <w:qFormat/>
    <w:rsid w:val="00742BE7"/>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742BE7"/>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rsid w:val="00051B08"/>
    <w:pPr>
      <w:spacing w:before="100" w:beforeAutospacing="1" w:after="100" w:afterAutospacing="1"/>
    </w:pPr>
    <w:rPr>
      <w:rFonts w:ascii="Times New Roman" w:eastAsia="Times New Roman" w:hAnsi="Times New Roman" w:cs="Times New Roman"/>
      <w:lang w:val="es-ES" w:eastAsia="es-ES_tradnl"/>
    </w:rPr>
  </w:style>
  <w:style w:type="character" w:customStyle="1" w:styleId="Heading3Char">
    <w:name w:val="Heading 3 Char"/>
    <w:basedOn w:val="DefaultParagraphFont"/>
    <w:link w:val="Heading3"/>
    <w:uiPriority w:val="9"/>
    <w:rsid w:val="00F64581"/>
    <w:rPr>
      <w:rFonts w:ascii="Times New Roman" w:eastAsia="Times New Roman" w:hAnsi="Times New Roman" w:cs="Times New Roman"/>
      <w:b/>
      <w:bCs/>
      <w:sz w:val="27"/>
      <w:szCs w:val="27"/>
      <w:lang w:eastAsia="es-ES_tradnl"/>
    </w:rPr>
  </w:style>
  <w:style w:type="paragraph" w:styleId="BodyText">
    <w:name w:val="Body Text"/>
    <w:basedOn w:val="Normal"/>
    <w:link w:val="BodyTextChar"/>
    <w:rsid w:val="00F64581"/>
    <w:pPr>
      <w:widowControl w:val="0"/>
      <w:suppressAutoHyphens/>
      <w:spacing w:after="140" w:line="276" w:lineRule="auto"/>
    </w:pPr>
    <w:rPr>
      <w:rFonts w:ascii="Times New Roman" w:eastAsia="Arial Unicode MS" w:hAnsi="Times New Roman" w:cs="Arial Unicode MS"/>
      <w:kern w:val="2"/>
      <w:lang w:val="es-ES" w:eastAsia="hi-IN" w:bidi="hi-IN"/>
    </w:rPr>
  </w:style>
  <w:style w:type="character" w:customStyle="1" w:styleId="BodyTextChar">
    <w:name w:val="Body Text Char"/>
    <w:basedOn w:val="DefaultParagraphFont"/>
    <w:link w:val="BodyText"/>
    <w:rsid w:val="00F64581"/>
    <w:rPr>
      <w:rFonts w:ascii="Times New Roman" w:eastAsia="Arial Unicode MS" w:hAnsi="Times New Roman" w:cs="Arial Unicode MS"/>
      <w:kern w:val="2"/>
      <w:lang w:eastAsia="hi-IN" w:bidi="hi-IN"/>
    </w:rPr>
  </w:style>
  <w:style w:type="character" w:customStyle="1" w:styleId="Ninguno">
    <w:name w:val="Ninguno"/>
    <w:qFormat/>
    <w:rsid w:val="00626923"/>
    <w:rPr>
      <w:lang w:val="es-ES_tradnl"/>
    </w:rPr>
  </w:style>
  <w:style w:type="paragraph" w:customStyle="1" w:styleId="Cuerpo">
    <w:name w:val="Cuerpo"/>
    <w:qFormat/>
    <w:rsid w:val="00626923"/>
    <w:rPr>
      <w:rFonts w:ascii="Cambria" w:eastAsia="Cambria" w:hAnsi="Cambria" w:cs="Cambria"/>
      <w:color w:val="000000"/>
      <w:u w:color="000000"/>
      <w:lang w:val="es-ES_tradnl" w:eastAsia="zh-CN" w:bidi="hi-IN"/>
    </w:rPr>
  </w:style>
  <w:style w:type="character" w:customStyle="1" w:styleId="Hyperlink1">
    <w:name w:val="Hyperlink.1"/>
    <w:basedOn w:val="Ninguno"/>
    <w:qFormat/>
    <w:rsid w:val="00626923"/>
    <w:rPr>
      <w:rFonts w:ascii="Arial" w:eastAsia="Arial" w:hAnsi="Arial" w:cs="Arial"/>
      <w:sz w:val="22"/>
      <w:szCs w:val="22"/>
      <w:lang w:val="es-ES_tradnl"/>
    </w:rPr>
  </w:style>
  <w:style w:type="character" w:customStyle="1" w:styleId="Hyperlink3">
    <w:name w:val="Hyperlink.3"/>
    <w:basedOn w:val="DefaultParagraphFont"/>
    <w:qFormat/>
    <w:rsid w:val="00626923"/>
    <w:rPr>
      <w:rFonts w:ascii="Arial" w:eastAsia="Arial" w:hAnsi="Arial" w:cs="Arial"/>
      <w:color w:val="000000"/>
      <w:sz w:val="22"/>
      <w:szCs w:val="22"/>
      <w:u w:val="single" w:color="0000FF"/>
      <w:shd w:val="clear" w:color="auto" w:fill="FFFFFF"/>
      <w:lang w:val="es-ES_tradnl"/>
    </w:rPr>
  </w:style>
  <w:style w:type="character" w:styleId="Hyperlink">
    <w:name w:val="Hyperlink"/>
    <w:basedOn w:val="DefaultParagraphFont"/>
    <w:uiPriority w:val="99"/>
    <w:unhideWhenUsed/>
    <w:rsid w:val="00E45B88"/>
    <w:rPr>
      <w:color w:val="0563C1" w:themeColor="hyperlink"/>
      <w:u w:val="single"/>
    </w:rPr>
  </w:style>
  <w:style w:type="character" w:styleId="UnresolvedMention">
    <w:name w:val="Unresolved Mention"/>
    <w:basedOn w:val="DefaultParagraphFont"/>
    <w:uiPriority w:val="99"/>
    <w:semiHidden/>
    <w:unhideWhenUsed/>
    <w:rsid w:val="00E45B88"/>
    <w:rPr>
      <w:color w:val="605E5C"/>
      <w:shd w:val="clear" w:color="auto" w:fill="E1DFDD"/>
    </w:rPr>
  </w:style>
  <w:style w:type="paragraph" w:styleId="FootnoteText">
    <w:name w:val="footnote text"/>
    <w:basedOn w:val="Normal"/>
    <w:link w:val="FootnoteTextChar"/>
    <w:unhideWhenUsed/>
    <w:rsid w:val="00395F18"/>
    <w:rPr>
      <w:sz w:val="20"/>
      <w:szCs w:val="20"/>
    </w:rPr>
  </w:style>
  <w:style w:type="character" w:customStyle="1" w:styleId="FootnoteTextChar">
    <w:name w:val="Footnote Text Char"/>
    <w:basedOn w:val="DefaultParagraphFont"/>
    <w:link w:val="FootnoteText"/>
    <w:rsid w:val="00395F18"/>
    <w:rPr>
      <w:sz w:val="20"/>
      <w:szCs w:val="20"/>
      <w:lang w:val="es-ES_tradnl"/>
    </w:rPr>
  </w:style>
  <w:style w:type="character" w:styleId="FootnoteReference">
    <w:name w:val="footnote reference"/>
    <w:basedOn w:val="DefaultParagraphFont"/>
    <w:uiPriority w:val="99"/>
    <w:semiHidden/>
    <w:unhideWhenUsed/>
    <w:rsid w:val="00395F18"/>
    <w:rPr>
      <w:vertAlign w:val="superscript"/>
    </w:rPr>
  </w:style>
  <w:style w:type="character" w:customStyle="1" w:styleId="InternetLink">
    <w:name w:val="Internet Link"/>
    <w:rsid w:val="00C74373"/>
    <w:rPr>
      <w:color w:val="000080"/>
      <w:u w:val="single"/>
    </w:rPr>
  </w:style>
  <w:style w:type="character" w:styleId="FollowedHyperlink">
    <w:name w:val="FollowedHyperlink"/>
    <w:basedOn w:val="DefaultParagraphFont"/>
    <w:uiPriority w:val="99"/>
    <w:semiHidden/>
    <w:unhideWhenUsed/>
    <w:rsid w:val="00E317F2"/>
    <w:rPr>
      <w:color w:val="954F72" w:themeColor="followedHyperlink"/>
      <w:u w:val="single"/>
    </w:rPr>
  </w:style>
  <w:style w:type="character" w:customStyle="1" w:styleId="Caracteresdenotaalpie">
    <w:name w:val="Caracteres de nota al pie"/>
    <w:rsid w:val="003677FF"/>
    <w:rPr>
      <w:vertAlign w:val="superscript"/>
    </w:rPr>
  </w:style>
  <w:style w:type="character" w:customStyle="1" w:styleId="apple-converted-space">
    <w:name w:val="apple-converted-space"/>
    <w:basedOn w:val="DefaultParagraphFont"/>
    <w:rsid w:val="00886ACF"/>
  </w:style>
  <w:style w:type="character" w:styleId="Emphasis">
    <w:name w:val="Emphasis"/>
    <w:basedOn w:val="DefaultParagraphFont"/>
    <w:uiPriority w:val="20"/>
    <w:qFormat/>
    <w:rsid w:val="00886A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0270">
      <w:bodyDiv w:val="1"/>
      <w:marLeft w:val="0"/>
      <w:marRight w:val="0"/>
      <w:marTop w:val="0"/>
      <w:marBottom w:val="0"/>
      <w:divBdr>
        <w:top w:val="none" w:sz="0" w:space="0" w:color="auto"/>
        <w:left w:val="none" w:sz="0" w:space="0" w:color="auto"/>
        <w:bottom w:val="none" w:sz="0" w:space="0" w:color="auto"/>
        <w:right w:val="none" w:sz="0" w:space="0" w:color="auto"/>
      </w:divBdr>
      <w:divsChild>
        <w:div w:id="1980070970">
          <w:marLeft w:val="0"/>
          <w:marRight w:val="0"/>
          <w:marTop w:val="0"/>
          <w:marBottom w:val="0"/>
          <w:divBdr>
            <w:top w:val="none" w:sz="0" w:space="0" w:color="auto"/>
            <w:left w:val="none" w:sz="0" w:space="0" w:color="auto"/>
            <w:bottom w:val="none" w:sz="0" w:space="0" w:color="auto"/>
            <w:right w:val="none" w:sz="0" w:space="0" w:color="auto"/>
          </w:divBdr>
          <w:divsChild>
            <w:div w:id="2073384432">
              <w:marLeft w:val="0"/>
              <w:marRight w:val="0"/>
              <w:marTop w:val="0"/>
              <w:marBottom w:val="0"/>
              <w:divBdr>
                <w:top w:val="none" w:sz="0" w:space="0" w:color="auto"/>
                <w:left w:val="none" w:sz="0" w:space="0" w:color="auto"/>
                <w:bottom w:val="none" w:sz="0" w:space="0" w:color="auto"/>
                <w:right w:val="none" w:sz="0" w:space="0" w:color="auto"/>
              </w:divBdr>
              <w:divsChild>
                <w:div w:id="2043242837">
                  <w:marLeft w:val="0"/>
                  <w:marRight w:val="0"/>
                  <w:marTop w:val="0"/>
                  <w:marBottom w:val="0"/>
                  <w:divBdr>
                    <w:top w:val="none" w:sz="0" w:space="0" w:color="auto"/>
                    <w:left w:val="none" w:sz="0" w:space="0" w:color="auto"/>
                    <w:bottom w:val="none" w:sz="0" w:space="0" w:color="auto"/>
                    <w:right w:val="none" w:sz="0" w:space="0" w:color="auto"/>
                  </w:divBdr>
                  <w:divsChild>
                    <w:div w:id="22706568">
                      <w:marLeft w:val="0"/>
                      <w:marRight w:val="0"/>
                      <w:marTop w:val="0"/>
                      <w:marBottom w:val="0"/>
                      <w:divBdr>
                        <w:top w:val="none" w:sz="0" w:space="0" w:color="auto"/>
                        <w:left w:val="none" w:sz="0" w:space="0" w:color="auto"/>
                        <w:bottom w:val="none" w:sz="0" w:space="0" w:color="auto"/>
                        <w:right w:val="none" w:sz="0" w:space="0" w:color="auto"/>
                      </w:divBdr>
                      <w:divsChild>
                        <w:div w:id="1999113247">
                          <w:marLeft w:val="0"/>
                          <w:marRight w:val="0"/>
                          <w:marTop w:val="0"/>
                          <w:marBottom w:val="0"/>
                          <w:divBdr>
                            <w:top w:val="none" w:sz="0" w:space="0" w:color="auto"/>
                            <w:left w:val="none" w:sz="0" w:space="0" w:color="auto"/>
                            <w:bottom w:val="none" w:sz="0" w:space="0" w:color="auto"/>
                            <w:right w:val="none" w:sz="0" w:space="0" w:color="auto"/>
                          </w:divBdr>
                          <w:divsChild>
                            <w:div w:id="1466392302">
                              <w:marLeft w:val="0"/>
                              <w:marRight w:val="0"/>
                              <w:marTop w:val="0"/>
                              <w:marBottom w:val="0"/>
                              <w:divBdr>
                                <w:top w:val="none" w:sz="0" w:space="0" w:color="auto"/>
                                <w:left w:val="none" w:sz="0" w:space="0" w:color="auto"/>
                                <w:bottom w:val="none" w:sz="0" w:space="0" w:color="auto"/>
                                <w:right w:val="none" w:sz="0" w:space="0" w:color="auto"/>
                              </w:divBdr>
                              <w:divsChild>
                                <w:div w:id="745224408">
                                  <w:marLeft w:val="0"/>
                                  <w:marRight w:val="0"/>
                                  <w:marTop w:val="0"/>
                                  <w:marBottom w:val="0"/>
                                  <w:divBdr>
                                    <w:top w:val="none" w:sz="0" w:space="0" w:color="auto"/>
                                    <w:left w:val="none" w:sz="0" w:space="0" w:color="auto"/>
                                    <w:bottom w:val="none" w:sz="0" w:space="0" w:color="auto"/>
                                    <w:right w:val="none" w:sz="0" w:space="0" w:color="auto"/>
                                  </w:divBdr>
                                  <w:divsChild>
                                    <w:div w:id="787891633">
                                      <w:marLeft w:val="0"/>
                                      <w:marRight w:val="0"/>
                                      <w:marTop w:val="0"/>
                                      <w:marBottom w:val="0"/>
                                      <w:divBdr>
                                        <w:top w:val="none" w:sz="0" w:space="0" w:color="auto"/>
                                        <w:left w:val="none" w:sz="0" w:space="0" w:color="auto"/>
                                        <w:bottom w:val="none" w:sz="0" w:space="0" w:color="auto"/>
                                        <w:right w:val="none" w:sz="0" w:space="0" w:color="auto"/>
                                      </w:divBdr>
                                      <w:divsChild>
                                        <w:div w:id="932278111">
                                          <w:marLeft w:val="0"/>
                                          <w:marRight w:val="0"/>
                                          <w:marTop w:val="0"/>
                                          <w:marBottom w:val="0"/>
                                          <w:divBdr>
                                            <w:top w:val="none" w:sz="0" w:space="0" w:color="auto"/>
                                            <w:left w:val="none" w:sz="0" w:space="0" w:color="auto"/>
                                            <w:bottom w:val="none" w:sz="0" w:space="0" w:color="auto"/>
                                            <w:right w:val="none" w:sz="0" w:space="0" w:color="auto"/>
                                          </w:divBdr>
                                          <w:divsChild>
                                            <w:div w:id="1735808224">
                                              <w:marLeft w:val="0"/>
                                              <w:marRight w:val="0"/>
                                              <w:marTop w:val="0"/>
                                              <w:marBottom w:val="0"/>
                                              <w:divBdr>
                                                <w:top w:val="none" w:sz="0" w:space="0" w:color="auto"/>
                                                <w:left w:val="none" w:sz="0" w:space="0" w:color="auto"/>
                                                <w:bottom w:val="none" w:sz="0" w:space="0" w:color="auto"/>
                                                <w:right w:val="none" w:sz="0" w:space="0" w:color="auto"/>
                                              </w:divBdr>
                                              <w:divsChild>
                                                <w:div w:id="740829756">
                                                  <w:marLeft w:val="0"/>
                                                  <w:marRight w:val="0"/>
                                                  <w:marTop w:val="0"/>
                                                  <w:marBottom w:val="0"/>
                                                  <w:divBdr>
                                                    <w:top w:val="none" w:sz="0" w:space="0" w:color="auto"/>
                                                    <w:left w:val="none" w:sz="0" w:space="0" w:color="auto"/>
                                                    <w:bottom w:val="none" w:sz="0" w:space="0" w:color="auto"/>
                                                    <w:right w:val="none" w:sz="0" w:space="0" w:color="auto"/>
                                                  </w:divBdr>
                                                  <w:divsChild>
                                                    <w:div w:id="1923759720">
                                                      <w:marLeft w:val="0"/>
                                                      <w:marRight w:val="0"/>
                                                      <w:marTop w:val="0"/>
                                                      <w:marBottom w:val="0"/>
                                                      <w:divBdr>
                                                        <w:top w:val="none" w:sz="0" w:space="0" w:color="auto"/>
                                                        <w:left w:val="none" w:sz="0" w:space="0" w:color="auto"/>
                                                        <w:bottom w:val="none" w:sz="0" w:space="0" w:color="auto"/>
                                                        <w:right w:val="none" w:sz="0" w:space="0" w:color="auto"/>
                                                      </w:divBdr>
                                                      <w:divsChild>
                                                        <w:div w:id="27965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144553">
          <w:marLeft w:val="0"/>
          <w:marRight w:val="0"/>
          <w:marTop w:val="0"/>
          <w:marBottom w:val="0"/>
          <w:divBdr>
            <w:top w:val="none" w:sz="0" w:space="0" w:color="auto"/>
            <w:left w:val="none" w:sz="0" w:space="0" w:color="auto"/>
            <w:bottom w:val="none" w:sz="0" w:space="0" w:color="auto"/>
            <w:right w:val="none" w:sz="0" w:space="0" w:color="auto"/>
          </w:divBdr>
          <w:divsChild>
            <w:div w:id="574165730">
              <w:marLeft w:val="0"/>
              <w:marRight w:val="0"/>
              <w:marTop w:val="0"/>
              <w:marBottom w:val="0"/>
              <w:divBdr>
                <w:top w:val="none" w:sz="0" w:space="0" w:color="auto"/>
                <w:left w:val="none" w:sz="0" w:space="0" w:color="auto"/>
                <w:bottom w:val="none" w:sz="0" w:space="0" w:color="auto"/>
                <w:right w:val="none" w:sz="0" w:space="0" w:color="auto"/>
              </w:divBdr>
              <w:divsChild>
                <w:div w:id="191188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1784">
      <w:bodyDiv w:val="1"/>
      <w:marLeft w:val="0"/>
      <w:marRight w:val="0"/>
      <w:marTop w:val="0"/>
      <w:marBottom w:val="0"/>
      <w:divBdr>
        <w:top w:val="none" w:sz="0" w:space="0" w:color="auto"/>
        <w:left w:val="none" w:sz="0" w:space="0" w:color="auto"/>
        <w:bottom w:val="none" w:sz="0" w:space="0" w:color="auto"/>
        <w:right w:val="none" w:sz="0" w:space="0" w:color="auto"/>
      </w:divBdr>
    </w:div>
    <w:div w:id="90129382">
      <w:bodyDiv w:val="1"/>
      <w:marLeft w:val="0"/>
      <w:marRight w:val="0"/>
      <w:marTop w:val="0"/>
      <w:marBottom w:val="0"/>
      <w:divBdr>
        <w:top w:val="none" w:sz="0" w:space="0" w:color="auto"/>
        <w:left w:val="none" w:sz="0" w:space="0" w:color="auto"/>
        <w:bottom w:val="none" w:sz="0" w:space="0" w:color="auto"/>
        <w:right w:val="none" w:sz="0" w:space="0" w:color="auto"/>
      </w:divBdr>
    </w:div>
    <w:div w:id="150097276">
      <w:bodyDiv w:val="1"/>
      <w:marLeft w:val="0"/>
      <w:marRight w:val="0"/>
      <w:marTop w:val="0"/>
      <w:marBottom w:val="0"/>
      <w:divBdr>
        <w:top w:val="none" w:sz="0" w:space="0" w:color="auto"/>
        <w:left w:val="none" w:sz="0" w:space="0" w:color="auto"/>
        <w:bottom w:val="none" w:sz="0" w:space="0" w:color="auto"/>
        <w:right w:val="none" w:sz="0" w:space="0" w:color="auto"/>
      </w:divBdr>
      <w:divsChild>
        <w:div w:id="705912281">
          <w:marLeft w:val="0"/>
          <w:marRight w:val="0"/>
          <w:marTop w:val="0"/>
          <w:marBottom w:val="0"/>
          <w:divBdr>
            <w:top w:val="none" w:sz="0" w:space="0" w:color="auto"/>
            <w:left w:val="none" w:sz="0" w:space="0" w:color="auto"/>
            <w:bottom w:val="none" w:sz="0" w:space="0" w:color="auto"/>
            <w:right w:val="none" w:sz="0" w:space="0" w:color="auto"/>
          </w:divBdr>
          <w:divsChild>
            <w:div w:id="262305284">
              <w:marLeft w:val="0"/>
              <w:marRight w:val="0"/>
              <w:marTop w:val="0"/>
              <w:marBottom w:val="0"/>
              <w:divBdr>
                <w:top w:val="none" w:sz="0" w:space="0" w:color="auto"/>
                <w:left w:val="none" w:sz="0" w:space="0" w:color="auto"/>
                <w:bottom w:val="none" w:sz="0" w:space="0" w:color="auto"/>
                <w:right w:val="none" w:sz="0" w:space="0" w:color="auto"/>
              </w:divBdr>
              <w:divsChild>
                <w:div w:id="116218173">
                  <w:marLeft w:val="0"/>
                  <w:marRight w:val="0"/>
                  <w:marTop w:val="0"/>
                  <w:marBottom w:val="0"/>
                  <w:divBdr>
                    <w:top w:val="none" w:sz="0" w:space="0" w:color="auto"/>
                    <w:left w:val="none" w:sz="0" w:space="0" w:color="auto"/>
                    <w:bottom w:val="none" w:sz="0" w:space="0" w:color="auto"/>
                    <w:right w:val="none" w:sz="0" w:space="0" w:color="auto"/>
                  </w:divBdr>
                  <w:divsChild>
                    <w:div w:id="1129126130">
                      <w:marLeft w:val="0"/>
                      <w:marRight w:val="0"/>
                      <w:marTop w:val="0"/>
                      <w:marBottom w:val="0"/>
                      <w:divBdr>
                        <w:top w:val="none" w:sz="0" w:space="0" w:color="auto"/>
                        <w:left w:val="none" w:sz="0" w:space="0" w:color="auto"/>
                        <w:bottom w:val="none" w:sz="0" w:space="0" w:color="auto"/>
                        <w:right w:val="none" w:sz="0" w:space="0" w:color="auto"/>
                      </w:divBdr>
                      <w:divsChild>
                        <w:div w:id="1704555887">
                          <w:marLeft w:val="0"/>
                          <w:marRight w:val="0"/>
                          <w:marTop w:val="0"/>
                          <w:marBottom w:val="0"/>
                          <w:divBdr>
                            <w:top w:val="none" w:sz="0" w:space="0" w:color="auto"/>
                            <w:left w:val="none" w:sz="0" w:space="0" w:color="auto"/>
                            <w:bottom w:val="none" w:sz="0" w:space="0" w:color="auto"/>
                            <w:right w:val="none" w:sz="0" w:space="0" w:color="auto"/>
                          </w:divBdr>
                          <w:divsChild>
                            <w:div w:id="190023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563563">
          <w:marLeft w:val="0"/>
          <w:marRight w:val="0"/>
          <w:marTop w:val="0"/>
          <w:marBottom w:val="0"/>
          <w:divBdr>
            <w:top w:val="none" w:sz="0" w:space="0" w:color="auto"/>
            <w:left w:val="none" w:sz="0" w:space="0" w:color="auto"/>
            <w:bottom w:val="none" w:sz="0" w:space="0" w:color="auto"/>
            <w:right w:val="none" w:sz="0" w:space="0" w:color="auto"/>
          </w:divBdr>
          <w:divsChild>
            <w:div w:id="232933545">
              <w:marLeft w:val="0"/>
              <w:marRight w:val="0"/>
              <w:marTop w:val="0"/>
              <w:marBottom w:val="0"/>
              <w:divBdr>
                <w:top w:val="none" w:sz="0" w:space="0" w:color="auto"/>
                <w:left w:val="none" w:sz="0" w:space="0" w:color="auto"/>
                <w:bottom w:val="none" w:sz="0" w:space="0" w:color="auto"/>
                <w:right w:val="none" w:sz="0" w:space="0" w:color="auto"/>
              </w:divBdr>
              <w:divsChild>
                <w:div w:id="1164668529">
                  <w:marLeft w:val="0"/>
                  <w:marRight w:val="0"/>
                  <w:marTop w:val="0"/>
                  <w:marBottom w:val="0"/>
                  <w:divBdr>
                    <w:top w:val="none" w:sz="0" w:space="0" w:color="auto"/>
                    <w:left w:val="none" w:sz="0" w:space="0" w:color="auto"/>
                    <w:bottom w:val="none" w:sz="0" w:space="0" w:color="auto"/>
                    <w:right w:val="none" w:sz="0" w:space="0" w:color="auto"/>
                  </w:divBdr>
                  <w:divsChild>
                    <w:div w:id="1740902159">
                      <w:marLeft w:val="0"/>
                      <w:marRight w:val="0"/>
                      <w:marTop w:val="0"/>
                      <w:marBottom w:val="0"/>
                      <w:divBdr>
                        <w:top w:val="none" w:sz="0" w:space="0" w:color="auto"/>
                        <w:left w:val="none" w:sz="0" w:space="0" w:color="auto"/>
                        <w:bottom w:val="none" w:sz="0" w:space="0" w:color="auto"/>
                        <w:right w:val="none" w:sz="0" w:space="0" w:color="auto"/>
                      </w:divBdr>
                      <w:divsChild>
                        <w:div w:id="855509479">
                          <w:marLeft w:val="0"/>
                          <w:marRight w:val="0"/>
                          <w:marTop w:val="0"/>
                          <w:marBottom w:val="0"/>
                          <w:divBdr>
                            <w:top w:val="none" w:sz="0" w:space="0" w:color="auto"/>
                            <w:left w:val="none" w:sz="0" w:space="0" w:color="auto"/>
                            <w:bottom w:val="none" w:sz="0" w:space="0" w:color="auto"/>
                            <w:right w:val="none" w:sz="0" w:space="0" w:color="auto"/>
                          </w:divBdr>
                          <w:divsChild>
                            <w:div w:id="21053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35161">
      <w:bodyDiv w:val="1"/>
      <w:marLeft w:val="0"/>
      <w:marRight w:val="0"/>
      <w:marTop w:val="0"/>
      <w:marBottom w:val="0"/>
      <w:divBdr>
        <w:top w:val="none" w:sz="0" w:space="0" w:color="auto"/>
        <w:left w:val="none" w:sz="0" w:space="0" w:color="auto"/>
        <w:bottom w:val="none" w:sz="0" w:space="0" w:color="auto"/>
        <w:right w:val="none" w:sz="0" w:space="0" w:color="auto"/>
      </w:divBdr>
    </w:div>
    <w:div w:id="198323630">
      <w:bodyDiv w:val="1"/>
      <w:marLeft w:val="0"/>
      <w:marRight w:val="0"/>
      <w:marTop w:val="0"/>
      <w:marBottom w:val="0"/>
      <w:divBdr>
        <w:top w:val="none" w:sz="0" w:space="0" w:color="auto"/>
        <w:left w:val="none" w:sz="0" w:space="0" w:color="auto"/>
        <w:bottom w:val="none" w:sz="0" w:space="0" w:color="auto"/>
        <w:right w:val="none" w:sz="0" w:space="0" w:color="auto"/>
      </w:divBdr>
    </w:div>
    <w:div w:id="198519539">
      <w:bodyDiv w:val="1"/>
      <w:marLeft w:val="0"/>
      <w:marRight w:val="0"/>
      <w:marTop w:val="0"/>
      <w:marBottom w:val="0"/>
      <w:divBdr>
        <w:top w:val="none" w:sz="0" w:space="0" w:color="auto"/>
        <w:left w:val="none" w:sz="0" w:space="0" w:color="auto"/>
        <w:bottom w:val="none" w:sz="0" w:space="0" w:color="auto"/>
        <w:right w:val="none" w:sz="0" w:space="0" w:color="auto"/>
      </w:divBdr>
      <w:divsChild>
        <w:div w:id="81490365">
          <w:marLeft w:val="0"/>
          <w:marRight w:val="0"/>
          <w:marTop w:val="0"/>
          <w:marBottom w:val="0"/>
          <w:divBdr>
            <w:top w:val="none" w:sz="0" w:space="0" w:color="auto"/>
            <w:left w:val="none" w:sz="0" w:space="0" w:color="auto"/>
            <w:bottom w:val="none" w:sz="0" w:space="0" w:color="auto"/>
            <w:right w:val="none" w:sz="0" w:space="0" w:color="auto"/>
          </w:divBdr>
          <w:divsChild>
            <w:div w:id="2142263172">
              <w:marLeft w:val="0"/>
              <w:marRight w:val="0"/>
              <w:marTop w:val="0"/>
              <w:marBottom w:val="0"/>
              <w:divBdr>
                <w:top w:val="none" w:sz="0" w:space="0" w:color="auto"/>
                <w:left w:val="none" w:sz="0" w:space="0" w:color="auto"/>
                <w:bottom w:val="none" w:sz="0" w:space="0" w:color="auto"/>
                <w:right w:val="none" w:sz="0" w:space="0" w:color="auto"/>
              </w:divBdr>
              <w:divsChild>
                <w:div w:id="10677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82790">
      <w:bodyDiv w:val="1"/>
      <w:marLeft w:val="0"/>
      <w:marRight w:val="0"/>
      <w:marTop w:val="0"/>
      <w:marBottom w:val="0"/>
      <w:divBdr>
        <w:top w:val="none" w:sz="0" w:space="0" w:color="auto"/>
        <w:left w:val="none" w:sz="0" w:space="0" w:color="auto"/>
        <w:bottom w:val="none" w:sz="0" w:space="0" w:color="auto"/>
        <w:right w:val="none" w:sz="0" w:space="0" w:color="auto"/>
      </w:divBdr>
    </w:div>
    <w:div w:id="202986584">
      <w:bodyDiv w:val="1"/>
      <w:marLeft w:val="0"/>
      <w:marRight w:val="0"/>
      <w:marTop w:val="0"/>
      <w:marBottom w:val="0"/>
      <w:divBdr>
        <w:top w:val="none" w:sz="0" w:space="0" w:color="auto"/>
        <w:left w:val="none" w:sz="0" w:space="0" w:color="auto"/>
        <w:bottom w:val="none" w:sz="0" w:space="0" w:color="auto"/>
        <w:right w:val="none" w:sz="0" w:space="0" w:color="auto"/>
      </w:divBdr>
      <w:divsChild>
        <w:div w:id="2100561475">
          <w:marLeft w:val="0"/>
          <w:marRight w:val="0"/>
          <w:marTop w:val="0"/>
          <w:marBottom w:val="0"/>
          <w:divBdr>
            <w:top w:val="none" w:sz="0" w:space="0" w:color="auto"/>
            <w:left w:val="none" w:sz="0" w:space="0" w:color="auto"/>
            <w:bottom w:val="none" w:sz="0" w:space="0" w:color="auto"/>
            <w:right w:val="none" w:sz="0" w:space="0" w:color="auto"/>
          </w:divBdr>
          <w:divsChild>
            <w:div w:id="546993634">
              <w:marLeft w:val="0"/>
              <w:marRight w:val="0"/>
              <w:marTop w:val="0"/>
              <w:marBottom w:val="0"/>
              <w:divBdr>
                <w:top w:val="none" w:sz="0" w:space="0" w:color="auto"/>
                <w:left w:val="none" w:sz="0" w:space="0" w:color="auto"/>
                <w:bottom w:val="none" w:sz="0" w:space="0" w:color="auto"/>
                <w:right w:val="none" w:sz="0" w:space="0" w:color="auto"/>
              </w:divBdr>
              <w:divsChild>
                <w:div w:id="350838398">
                  <w:marLeft w:val="0"/>
                  <w:marRight w:val="0"/>
                  <w:marTop w:val="0"/>
                  <w:marBottom w:val="0"/>
                  <w:divBdr>
                    <w:top w:val="none" w:sz="0" w:space="0" w:color="auto"/>
                    <w:left w:val="none" w:sz="0" w:space="0" w:color="auto"/>
                    <w:bottom w:val="none" w:sz="0" w:space="0" w:color="auto"/>
                    <w:right w:val="none" w:sz="0" w:space="0" w:color="auto"/>
                  </w:divBdr>
                  <w:divsChild>
                    <w:div w:id="787510040">
                      <w:marLeft w:val="0"/>
                      <w:marRight w:val="0"/>
                      <w:marTop w:val="0"/>
                      <w:marBottom w:val="0"/>
                      <w:divBdr>
                        <w:top w:val="none" w:sz="0" w:space="0" w:color="auto"/>
                        <w:left w:val="none" w:sz="0" w:space="0" w:color="auto"/>
                        <w:bottom w:val="none" w:sz="0" w:space="0" w:color="auto"/>
                        <w:right w:val="none" w:sz="0" w:space="0" w:color="auto"/>
                      </w:divBdr>
                      <w:divsChild>
                        <w:div w:id="999843375">
                          <w:marLeft w:val="0"/>
                          <w:marRight w:val="0"/>
                          <w:marTop w:val="0"/>
                          <w:marBottom w:val="0"/>
                          <w:divBdr>
                            <w:top w:val="none" w:sz="0" w:space="0" w:color="auto"/>
                            <w:left w:val="none" w:sz="0" w:space="0" w:color="auto"/>
                            <w:bottom w:val="none" w:sz="0" w:space="0" w:color="auto"/>
                            <w:right w:val="none" w:sz="0" w:space="0" w:color="auto"/>
                          </w:divBdr>
                          <w:divsChild>
                            <w:div w:id="9547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411712">
          <w:marLeft w:val="0"/>
          <w:marRight w:val="0"/>
          <w:marTop w:val="0"/>
          <w:marBottom w:val="0"/>
          <w:divBdr>
            <w:top w:val="none" w:sz="0" w:space="0" w:color="auto"/>
            <w:left w:val="none" w:sz="0" w:space="0" w:color="auto"/>
            <w:bottom w:val="none" w:sz="0" w:space="0" w:color="auto"/>
            <w:right w:val="none" w:sz="0" w:space="0" w:color="auto"/>
          </w:divBdr>
          <w:divsChild>
            <w:div w:id="1174689808">
              <w:marLeft w:val="0"/>
              <w:marRight w:val="0"/>
              <w:marTop w:val="0"/>
              <w:marBottom w:val="0"/>
              <w:divBdr>
                <w:top w:val="none" w:sz="0" w:space="0" w:color="auto"/>
                <w:left w:val="none" w:sz="0" w:space="0" w:color="auto"/>
                <w:bottom w:val="none" w:sz="0" w:space="0" w:color="auto"/>
                <w:right w:val="none" w:sz="0" w:space="0" w:color="auto"/>
              </w:divBdr>
              <w:divsChild>
                <w:div w:id="1087968913">
                  <w:marLeft w:val="0"/>
                  <w:marRight w:val="0"/>
                  <w:marTop w:val="0"/>
                  <w:marBottom w:val="0"/>
                  <w:divBdr>
                    <w:top w:val="none" w:sz="0" w:space="0" w:color="auto"/>
                    <w:left w:val="none" w:sz="0" w:space="0" w:color="auto"/>
                    <w:bottom w:val="none" w:sz="0" w:space="0" w:color="auto"/>
                    <w:right w:val="none" w:sz="0" w:space="0" w:color="auto"/>
                  </w:divBdr>
                  <w:divsChild>
                    <w:div w:id="525872476">
                      <w:marLeft w:val="0"/>
                      <w:marRight w:val="0"/>
                      <w:marTop w:val="0"/>
                      <w:marBottom w:val="0"/>
                      <w:divBdr>
                        <w:top w:val="none" w:sz="0" w:space="0" w:color="auto"/>
                        <w:left w:val="none" w:sz="0" w:space="0" w:color="auto"/>
                        <w:bottom w:val="none" w:sz="0" w:space="0" w:color="auto"/>
                        <w:right w:val="none" w:sz="0" w:space="0" w:color="auto"/>
                      </w:divBdr>
                      <w:divsChild>
                        <w:div w:id="382490120">
                          <w:marLeft w:val="0"/>
                          <w:marRight w:val="0"/>
                          <w:marTop w:val="0"/>
                          <w:marBottom w:val="0"/>
                          <w:divBdr>
                            <w:top w:val="none" w:sz="0" w:space="0" w:color="auto"/>
                            <w:left w:val="none" w:sz="0" w:space="0" w:color="auto"/>
                            <w:bottom w:val="none" w:sz="0" w:space="0" w:color="auto"/>
                            <w:right w:val="none" w:sz="0" w:space="0" w:color="auto"/>
                          </w:divBdr>
                          <w:divsChild>
                            <w:div w:id="139685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558915">
      <w:bodyDiv w:val="1"/>
      <w:marLeft w:val="0"/>
      <w:marRight w:val="0"/>
      <w:marTop w:val="0"/>
      <w:marBottom w:val="0"/>
      <w:divBdr>
        <w:top w:val="none" w:sz="0" w:space="0" w:color="auto"/>
        <w:left w:val="none" w:sz="0" w:space="0" w:color="auto"/>
        <w:bottom w:val="none" w:sz="0" w:space="0" w:color="auto"/>
        <w:right w:val="none" w:sz="0" w:space="0" w:color="auto"/>
      </w:divBdr>
      <w:divsChild>
        <w:div w:id="1563104436">
          <w:marLeft w:val="0"/>
          <w:marRight w:val="0"/>
          <w:marTop w:val="0"/>
          <w:marBottom w:val="0"/>
          <w:divBdr>
            <w:top w:val="none" w:sz="0" w:space="0" w:color="auto"/>
            <w:left w:val="none" w:sz="0" w:space="0" w:color="auto"/>
            <w:bottom w:val="none" w:sz="0" w:space="0" w:color="auto"/>
            <w:right w:val="none" w:sz="0" w:space="0" w:color="auto"/>
          </w:divBdr>
          <w:divsChild>
            <w:div w:id="1540897658">
              <w:marLeft w:val="0"/>
              <w:marRight w:val="0"/>
              <w:marTop w:val="0"/>
              <w:marBottom w:val="0"/>
              <w:divBdr>
                <w:top w:val="none" w:sz="0" w:space="0" w:color="auto"/>
                <w:left w:val="none" w:sz="0" w:space="0" w:color="auto"/>
                <w:bottom w:val="none" w:sz="0" w:space="0" w:color="auto"/>
                <w:right w:val="none" w:sz="0" w:space="0" w:color="auto"/>
              </w:divBdr>
              <w:divsChild>
                <w:div w:id="1975871487">
                  <w:marLeft w:val="0"/>
                  <w:marRight w:val="0"/>
                  <w:marTop w:val="0"/>
                  <w:marBottom w:val="0"/>
                  <w:divBdr>
                    <w:top w:val="none" w:sz="0" w:space="0" w:color="auto"/>
                    <w:left w:val="none" w:sz="0" w:space="0" w:color="auto"/>
                    <w:bottom w:val="none" w:sz="0" w:space="0" w:color="auto"/>
                    <w:right w:val="none" w:sz="0" w:space="0" w:color="auto"/>
                  </w:divBdr>
                  <w:divsChild>
                    <w:div w:id="1767455614">
                      <w:marLeft w:val="0"/>
                      <w:marRight w:val="0"/>
                      <w:marTop w:val="0"/>
                      <w:marBottom w:val="0"/>
                      <w:divBdr>
                        <w:top w:val="none" w:sz="0" w:space="0" w:color="auto"/>
                        <w:left w:val="none" w:sz="0" w:space="0" w:color="auto"/>
                        <w:bottom w:val="none" w:sz="0" w:space="0" w:color="auto"/>
                        <w:right w:val="none" w:sz="0" w:space="0" w:color="auto"/>
                      </w:divBdr>
                      <w:divsChild>
                        <w:div w:id="1067142506">
                          <w:marLeft w:val="0"/>
                          <w:marRight w:val="0"/>
                          <w:marTop w:val="0"/>
                          <w:marBottom w:val="0"/>
                          <w:divBdr>
                            <w:top w:val="none" w:sz="0" w:space="0" w:color="auto"/>
                            <w:left w:val="none" w:sz="0" w:space="0" w:color="auto"/>
                            <w:bottom w:val="none" w:sz="0" w:space="0" w:color="auto"/>
                            <w:right w:val="none" w:sz="0" w:space="0" w:color="auto"/>
                          </w:divBdr>
                          <w:divsChild>
                            <w:div w:id="7283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643316">
          <w:marLeft w:val="0"/>
          <w:marRight w:val="0"/>
          <w:marTop w:val="0"/>
          <w:marBottom w:val="0"/>
          <w:divBdr>
            <w:top w:val="none" w:sz="0" w:space="0" w:color="auto"/>
            <w:left w:val="none" w:sz="0" w:space="0" w:color="auto"/>
            <w:bottom w:val="none" w:sz="0" w:space="0" w:color="auto"/>
            <w:right w:val="none" w:sz="0" w:space="0" w:color="auto"/>
          </w:divBdr>
          <w:divsChild>
            <w:div w:id="1835797029">
              <w:marLeft w:val="0"/>
              <w:marRight w:val="0"/>
              <w:marTop w:val="0"/>
              <w:marBottom w:val="0"/>
              <w:divBdr>
                <w:top w:val="none" w:sz="0" w:space="0" w:color="auto"/>
                <w:left w:val="none" w:sz="0" w:space="0" w:color="auto"/>
                <w:bottom w:val="none" w:sz="0" w:space="0" w:color="auto"/>
                <w:right w:val="none" w:sz="0" w:space="0" w:color="auto"/>
              </w:divBdr>
              <w:divsChild>
                <w:div w:id="1993757725">
                  <w:marLeft w:val="0"/>
                  <w:marRight w:val="0"/>
                  <w:marTop w:val="0"/>
                  <w:marBottom w:val="0"/>
                  <w:divBdr>
                    <w:top w:val="none" w:sz="0" w:space="0" w:color="auto"/>
                    <w:left w:val="none" w:sz="0" w:space="0" w:color="auto"/>
                    <w:bottom w:val="none" w:sz="0" w:space="0" w:color="auto"/>
                    <w:right w:val="none" w:sz="0" w:space="0" w:color="auto"/>
                  </w:divBdr>
                  <w:divsChild>
                    <w:div w:id="803814144">
                      <w:marLeft w:val="0"/>
                      <w:marRight w:val="0"/>
                      <w:marTop w:val="0"/>
                      <w:marBottom w:val="0"/>
                      <w:divBdr>
                        <w:top w:val="none" w:sz="0" w:space="0" w:color="auto"/>
                        <w:left w:val="none" w:sz="0" w:space="0" w:color="auto"/>
                        <w:bottom w:val="none" w:sz="0" w:space="0" w:color="auto"/>
                        <w:right w:val="none" w:sz="0" w:space="0" w:color="auto"/>
                      </w:divBdr>
                      <w:divsChild>
                        <w:div w:id="494805729">
                          <w:marLeft w:val="0"/>
                          <w:marRight w:val="0"/>
                          <w:marTop w:val="0"/>
                          <w:marBottom w:val="0"/>
                          <w:divBdr>
                            <w:top w:val="none" w:sz="0" w:space="0" w:color="auto"/>
                            <w:left w:val="none" w:sz="0" w:space="0" w:color="auto"/>
                            <w:bottom w:val="none" w:sz="0" w:space="0" w:color="auto"/>
                            <w:right w:val="none" w:sz="0" w:space="0" w:color="auto"/>
                          </w:divBdr>
                          <w:divsChild>
                            <w:div w:id="108221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908848">
      <w:bodyDiv w:val="1"/>
      <w:marLeft w:val="0"/>
      <w:marRight w:val="0"/>
      <w:marTop w:val="0"/>
      <w:marBottom w:val="0"/>
      <w:divBdr>
        <w:top w:val="none" w:sz="0" w:space="0" w:color="auto"/>
        <w:left w:val="none" w:sz="0" w:space="0" w:color="auto"/>
        <w:bottom w:val="none" w:sz="0" w:space="0" w:color="auto"/>
        <w:right w:val="none" w:sz="0" w:space="0" w:color="auto"/>
      </w:divBdr>
      <w:divsChild>
        <w:div w:id="314378056">
          <w:marLeft w:val="0"/>
          <w:marRight w:val="0"/>
          <w:marTop w:val="0"/>
          <w:marBottom w:val="0"/>
          <w:divBdr>
            <w:top w:val="none" w:sz="0" w:space="0" w:color="auto"/>
            <w:left w:val="none" w:sz="0" w:space="0" w:color="auto"/>
            <w:bottom w:val="none" w:sz="0" w:space="0" w:color="auto"/>
            <w:right w:val="none" w:sz="0" w:space="0" w:color="auto"/>
          </w:divBdr>
          <w:divsChild>
            <w:div w:id="1231039558">
              <w:marLeft w:val="0"/>
              <w:marRight w:val="0"/>
              <w:marTop w:val="0"/>
              <w:marBottom w:val="0"/>
              <w:divBdr>
                <w:top w:val="none" w:sz="0" w:space="0" w:color="auto"/>
                <w:left w:val="none" w:sz="0" w:space="0" w:color="auto"/>
                <w:bottom w:val="none" w:sz="0" w:space="0" w:color="auto"/>
                <w:right w:val="none" w:sz="0" w:space="0" w:color="auto"/>
              </w:divBdr>
              <w:divsChild>
                <w:div w:id="1450707924">
                  <w:marLeft w:val="0"/>
                  <w:marRight w:val="0"/>
                  <w:marTop w:val="0"/>
                  <w:marBottom w:val="0"/>
                  <w:divBdr>
                    <w:top w:val="none" w:sz="0" w:space="0" w:color="auto"/>
                    <w:left w:val="none" w:sz="0" w:space="0" w:color="auto"/>
                    <w:bottom w:val="none" w:sz="0" w:space="0" w:color="auto"/>
                    <w:right w:val="none" w:sz="0" w:space="0" w:color="auto"/>
                  </w:divBdr>
                  <w:divsChild>
                    <w:div w:id="1919901475">
                      <w:marLeft w:val="0"/>
                      <w:marRight w:val="0"/>
                      <w:marTop w:val="0"/>
                      <w:marBottom w:val="0"/>
                      <w:divBdr>
                        <w:top w:val="none" w:sz="0" w:space="0" w:color="auto"/>
                        <w:left w:val="none" w:sz="0" w:space="0" w:color="auto"/>
                        <w:bottom w:val="none" w:sz="0" w:space="0" w:color="auto"/>
                        <w:right w:val="none" w:sz="0" w:space="0" w:color="auto"/>
                      </w:divBdr>
                      <w:divsChild>
                        <w:div w:id="942609726">
                          <w:marLeft w:val="0"/>
                          <w:marRight w:val="0"/>
                          <w:marTop w:val="0"/>
                          <w:marBottom w:val="0"/>
                          <w:divBdr>
                            <w:top w:val="none" w:sz="0" w:space="0" w:color="auto"/>
                            <w:left w:val="none" w:sz="0" w:space="0" w:color="auto"/>
                            <w:bottom w:val="none" w:sz="0" w:space="0" w:color="auto"/>
                            <w:right w:val="none" w:sz="0" w:space="0" w:color="auto"/>
                          </w:divBdr>
                          <w:divsChild>
                            <w:div w:id="151737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204315">
          <w:marLeft w:val="0"/>
          <w:marRight w:val="0"/>
          <w:marTop w:val="0"/>
          <w:marBottom w:val="0"/>
          <w:divBdr>
            <w:top w:val="none" w:sz="0" w:space="0" w:color="auto"/>
            <w:left w:val="none" w:sz="0" w:space="0" w:color="auto"/>
            <w:bottom w:val="none" w:sz="0" w:space="0" w:color="auto"/>
            <w:right w:val="none" w:sz="0" w:space="0" w:color="auto"/>
          </w:divBdr>
          <w:divsChild>
            <w:div w:id="1357348355">
              <w:marLeft w:val="0"/>
              <w:marRight w:val="0"/>
              <w:marTop w:val="0"/>
              <w:marBottom w:val="0"/>
              <w:divBdr>
                <w:top w:val="none" w:sz="0" w:space="0" w:color="auto"/>
                <w:left w:val="none" w:sz="0" w:space="0" w:color="auto"/>
                <w:bottom w:val="none" w:sz="0" w:space="0" w:color="auto"/>
                <w:right w:val="none" w:sz="0" w:space="0" w:color="auto"/>
              </w:divBdr>
              <w:divsChild>
                <w:div w:id="196090567">
                  <w:marLeft w:val="0"/>
                  <w:marRight w:val="0"/>
                  <w:marTop w:val="0"/>
                  <w:marBottom w:val="0"/>
                  <w:divBdr>
                    <w:top w:val="none" w:sz="0" w:space="0" w:color="auto"/>
                    <w:left w:val="none" w:sz="0" w:space="0" w:color="auto"/>
                    <w:bottom w:val="none" w:sz="0" w:space="0" w:color="auto"/>
                    <w:right w:val="none" w:sz="0" w:space="0" w:color="auto"/>
                  </w:divBdr>
                  <w:divsChild>
                    <w:div w:id="1613121982">
                      <w:marLeft w:val="0"/>
                      <w:marRight w:val="0"/>
                      <w:marTop w:val="0"/>
                      <w:marBottom w:val="0"/>
                      <w:divBdr>
                        <w:top w:val="none" w:sz="0" w:space="0" w:color="auto"/>
                        <w:left w:val="none" w:sz="0" w:space="0" w:color="auto"/>
                        <w:bottom w:val="none" w:sz="0" w:space="0" w:color="auto"/>
                        <w:right w:val="none" w:sz="0" w:space="0" w:color="auto"/>
                      </w:divBdr>
                      <w:divsChild>
                        <w:div w:id="985550656">
                          <w:marLeft w:val="0"/>
                          <w:marRight w:val="0"/>
                          <w:marTop w:val="0"/>
                          <w:marBottom w:val="0"/>
                          <w:divBdr>
                            <w:top w:val="none" w:sz="0" w:space="0" w:color="auto"/>
                            <w:left w:val="none" w:sz="0" w:space="0" w:color="auto"/>
                            <w:bottom w:val="none" w:sz="0" w:space="0" w:color="auto"/>
                            <w:right w:val="none" w:sz="0" w:space="0" w:color="auto"/>
                          </w:divBdr>
                          <w:divsChild>
                            <w:div w:id="13716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662952">
      <w:bodyDiv w:val="1"/>
      <w:marLeft w:val="0"/>
      <w:marRight w:val="0"/>
      <w:marTop w:val="0"/>
      <w:marBottom w:val="0"/>
      <w:divBdr>
        <w:top w:val="none" w:sz="0" w:space="0" w:color="auto"/>
        <w:left w:val="none" w:sz="0" w:space="0" w:color="auto"/>
        <w:bottom w:val="none" w:sz="0" w:space="0" w:color="auto"/>
        <w:right w:val="none" w:sz="0" w:space="0" w:color="auto"/>
      </w:divBdr>
    </w:div>
    <w:div w:id="352807176">
      <w:bodyDiv w:val="1"/>
      <w:marLeft w:val="0"/>
      <w:marRight w:val="0"/>
      <w:marTop w:val="0"/>
      <w:marBottom w:val="0"/>
      <w:divBdr>
        <w:top w:val="none" w:sz="0" w:space="0" w:color="auto"/>
        <w:left w:val="none" w:sz="0" w:space="0" w:color="auto"/>
        <w:bottom w:val="none" w:sz="0" w:space="0" w:color="auto"/>
        <w:right w:val="none" w:sz="0" w:space="0" w:color="auto"/>
      </w:divBdr>
    </w:div>
    <w:div w:id="376928373">
      <w:bodyDiv w:val="1"/>
      <w:marLeft w:val="0"/>
      <w:marRight w:val="0"/>
      <w:marTop w:val="0"/>
      <w:marBottom w:val="0"/>
      <w:divBdr>
        <w:top w:val="none" w:sz="0" w:space="0" w:color="auto"/>
        <w:left w:val="none" w:sz="0" w:space="0" w:color="auto"/>
        <w:bottom w:val="none" w:sz="0" w:space="0" w:color="auto"/>
        <w:right w:val="none" w:sz="0" w:space="0" w:color="auto"/>
      </w:divBdr>
      <w:divsChild>
        <w:div w:id="1285187403">
          <w:marLeft w:val="0"/>
          <w:marRight w:val="0"/>
          <w:marTop w:val="0"/>
          <w:marBottom w:val="0"/>
          <w:divBdr>
            <w:top w:val="none" w:sz="0" w:space="0" w:color="auto"/>
            <w:left w:val="none" w:sz="0" w:space="0" w:color="auto"/>
            <w:bottom w:val="none" w:sz="0" w:space="0" w:color="auto"/>
            <w:right w:val="none" w:sz="0" w:space="0" w:color="auto"/>
          </w:divBdr>
          <w:divsChild>
            <w:div w:id="1454858662">
              <w:marLeft w:val="0"/>
              <w:marRight w:val="0"/>
              <w:marTop w:val="0"/>
              <w:marBottom w:val="0"/>
              <w:divBdr>
                <w:top w:val="none" w:sz="0" w:space="0" w:color="auto"/>
                <w:left w:val="none" w:sz="0" w:space="0" w:color="auto"/>
                <w:bottom w:val="none" w:sz="0" w:space="0" w:color="auto"/>
                <w:right w:val="none" w:sz="0" w:space="0" w:color="auto"/>
              </w:divBdr>
              <w:divsChild>
                <w:div w:id="139808739">
                  <w:marLeft w:val="0"/>
                  <w:marRight w:val="0"/>
                  <w:marTop w:val="0"/>
                  <w:marBottom w:val="0"/>
                  <w:divBdr>
                    <w:top w:val="none" w:sz="0" w:space="0" w:color="auto"/>
                    <w:left w:val="none" w:sz="0" w:space="0" w:color="auto"/>
                    <w:bottom w:val="none" w:sz="0" w:space="0" w:color="auto"/>
                    <w:right w:val="none" w:sz="0" w:space="0" w:color="auto"/>
                  </w:divBdr>
                  <w:divsChild>
                    <w:div w:id="357659279">
                      <w:marLeft w:val="0"/>
                      <w:marRight w:val="0"/>
                      <w:marTop w:val="0"/>
                      <w:marBottom w:val="0"/>
                      <w:divBdr>
                        <w:top w:val="none" w:sz="0" w:space="0" w:color="auto"/>
                        <w:left w:val="none" w:sz="0" w:space="0" w:color="auto"/>
                        <w:bottom w:val="none" w:sz="0" w:space="0" w:color="auto"/>
                        <w:right w:val="none" w:sz="0" w:space="0" w:color="auto"/>
                      </w:divBdr>
                      <w:divsChild>
                        <w:div w:id="1750884382">
                          <w:marLeft w:val="0"/>
                          <w:marRight w:val="0"/>
                          <w:marTop w:val="0"/>
                          <w:marBottom w:val="0"/>
                          <w:divBdr>
                            <w:top w:val="none" w:sz="0" w:space="0" w:color="auto"/>
                            <w:left w:val="none" w:sz="0" w:space="0" w:color="auto"/>
                            <w:bottom w:val="none" w:sz="0" w:space="0" w:color="auto"/>
                            <w:right w:val="none" w:sz="0" w:space="0" w:color="auto"/>
                          </w:divBdr>
                          <w:divsChild>
                            <w:div w:id="1165196493">
                              <w:marLeft w:val="0"/>
                              <w:marRight w:val="0"/>
                              <w:marTop w:val="0"/>
                              <w:marBottom w:val="0"/>
                              <w:divBdr>
                                <w:top w:val="none" w:sz="0" w:space="0" w:color="auto"/>
                                <w:left w:val="none" w:sz="0" w:space="0" w:color="auto"/>
                                <w:bottom w:val="none" w:sz="0" w:space="0" w:color="auto"/>
                                <w:right w:val="none" w:sz="0" w:space="0" w:color="auto"/>
                              </w:divBdr>
                              <w:divsChild>
                                <w:div w:id="475100794">
                                  <w:marLeft w:val="0"/>
                                  <w:marRight w:val="0"/>
                                  <w:marTop w:val="0"/>
                                  <w:marBottom w:val="0"/>
                                  <w:divBdr>
                                    <w:top w:val="none" w:sz="0" w:space="0" w:color="auto"/>
                                    <w:left w:val="none" w:sz="0" w:space="0" w:color="auto"/>
                                    <w:bottom w:val="none" w:sz="0" w:space="0" w:color="auto"/>
                                    <w:right w:val="none" w:sz="0" w:space="0" w:color="auto"/>
                                  </w:divBdr>
                                  <w:divsChild>
                                    <w:div w:id="346251435">
                                      <w:marLeft w:val="0"/>
                                      <w:marRight w:val="0"/>
                                      <w:marTop w:val="0"/>
                                      <w:marBottom w:val="0"/>
                                      <w:divBdr>
                                        <w:top w:val="none" w:sz="0" w:space="0" w:color="auto"/>
                                        <w:left w:val="none" w:sz="0" w:space="0" w:color="auto"/>
                                        <w:bottom w:val="none" w:sz="0" w:space="0" w:color="auto"/>
                                        <w:right w:val="none" w:sz="0" w:space="0" w:color="auto"/>
                                      </w:divBdr>
                                      <w:divsChild>
                                        <w:div w:id="2139449272">
                                          <w:marLeft w:val="0"/>
                                          <w:marRight w:val="0"/>
                                          <w:marTop w:val="0"/>
                                          <w:marBottom w:val="0"/>
                                          <w:divBdr>
                                            <w:top w:val="none" w:sz="0" w:space="0" w:color="auto"/>
                                            <w:left w:val="none" w:sz="0" w:space="0" w:color="auto"/>
                                            <w:bottom w:val="none" w:sz="0" w:space="0" w:color="auto"/>
                                            <w:right w:val="none" w:sz="0" w:space="0" w:color="auto"/>
                                          </w:divBdr>
                                          <w:divsChild>
                                            <w:div w:id="1883401617">
                                              <w:marLeft w:val="0"/>
                                              <w:marRight w:val="0"/>
                                              <w:marTop w:val="0"/>
                                              <w:marBottom w:val="0"/>
                                              <w:divBdr>
                                                <w:top w:val="none" w:sz="0" w:space="0" w:color="auto"/>
                                                <w:left w:val="none" w:sz="0" w:space="0" w:color="auto"/>
                                                <w:bottom w:val="none" w:sz="0" w:space="0" w:color="auto"/>
                                                <w:right w:val="none" w:sz="0" w:space="0" w:color="auto"/>
                                              </w:divBdr>
                                              <w:divsChild>
                                                <w:div w:id="671178047">
                                                  <w:marLeft w:val="0"/>
                                                  <w:marRight w:val="0"/>
                                                  <w:marTop w:val="0"/>
                                                  <w:marBottom w:val="0"/>
                                                  <w:divBdr>
                                                    <w:top w:val="none" w:sz="0" w:space="0" w:color="auto"/>
                                                    <w:left w:val="none" w:sz="0" w:space="0" w:color="auto"/>
                                                    <w:bottom w:val="none" w:sz="0" w:space="0" w:color="auto"/>
                                                    <w:right w:val="none" w:sz="0" w:space="0" w:color="auto"/>
                                                  </w:divBdr>
                                                  <w:divsChild>
                                                    <w:div w:id="531109147">
                                                      <w:marLeft w:val="0"/>
                                                      <w:marRight w:val="0"/>
                                                      <w:marTop w:val="0"/>
                                                      <w:marBottom w:val="0"/>
                                                      <w:divBdr>
                                                        <w:top w:val="none" w:sz="0" w:space="0" w:color="auto"/>
                                                        <w:left w:val="none" w:sz="0" w:space="0" w:color="auto"/>
                                                        <w:bottom w:val="none" w:sz="0" w:space="0" w:color="auto"/>
                                                        <w:right w:val="none" w:sz="0" w:space="0" w:color="auto"/>
                                                      </w:divBdr>
                                                      <w:divsChild>
                                                        <w:div w:id="156522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6654384">
          <w:marLeft w:val="0"/>
          <w:marRight w:val="0"/>
          <w:marTop w:val="0"/>
          <w:marBottom w:val="0"/>
          <w:divBdr>
            <w:top w:val="none" w:sz="0" w:space="0" w:color="auto"/>
            <w:left w:val="none" w:sz="0" w:space="0" w:color="auto"/>
            <w:bottom w:val="none" w:sz="0" w:space="0" w:color="auto"/>
            <w:right w:val="none" w:sz="0" w:space="0" w:color="auto"/>
          </w:divBdr>
          <w:divsChild>
            <w:div w:id="531117044">
              <w:marLeft w:val="0"/>
              <w:marRight w:val="0"/>
              <w:marTop w:val="0"/>
              <w:marBottom w:val="0"/>
              <w:divBdr>
                <w:top w:val="none" w:sz="0" w:space="0" w:color="auto"/>
                <w:left w:val="none" w:sz="0" w:space="0" w:color="auto"/>
                <w:bottom w:val="none" w:sz="0" w:space="0" w:color="auto"/>
                <w:right w:val="none" w:sz="0" w:space="0" w:color="auto"/>
              </w:divBdr>
              <w:divsChild>
                <w:div w:id="105246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786191">
      <w:bodyDiv w:val="1"/>
      <w:marLeft w:val="0"/>
      <w:marRight w:val="0"/>
      <w:marTop w:val="0"/>
      <w:marBottom w:val="0"/>
      <w:divBdr>
        <w:top w:val="none" w:sz="0" w:space="0" w:color="auto"/>
        <w:left w:val="none" w:sz="0" w:space="0" w:color="auto"/>
        <w:bottom w:val="none" w:sz="0" w:space="0" w:color="auto"/>
        <w:right w:val="none" w:sz="0" w:space="0" w:color="auto"/>
      </w:divBdr>
    </w:div>
    <w:div w:id="634650917">
      <w:bodyDiv w:val="1"/>
      <w:marLeft w:val="0"/>
      <w:marRight w:val="0"/>
      <w:marTop w:val="0"/>
      <w:marBottom w:val="0"/>
      <w:divBdr>
        <w:top w:val="none" w:sz="0" w:space="0" w:color="auto"/>
        <w:left w:val="none" w:sz="0" w:space="0" w:color="auto"/>
        <w:bottom w:val="none" w:sz="0" w:space="0" w:color="auto"/>
        <w:right w:val="none" w:sz="0" w:space="0" w:color="auto"/>
      </w:divBdr>
      <w:divsChild>
        <w:div w:id="819032662">
          <w:marLeft w:val="0"/>
          <w:marRight w:val="0"/>
          <w:marTop w:val="0"/>
          <w:marBottom w:val="0"/>
          <w:divBdr>
            <w:top w:val="none" w:sz="0" w:space="0" w:color="auto"/>
            <w:left w:val="none" w:sz="0" w:space="0" w:color="auto"/>
            <w:bottom w:val="none" w:sz="0" w:space="0" w:color="auto"/>
            <w:right w:val="none" w:sz="0" w:space="0" w:color="auto"/>
          </w:divBdr>
          <w:divsChild>
            <w:div w:id="1212695181">
              <w:marLeft w:val="0"/>
              <w:marRight w:val="0"/>
              <w:marTop w:val="0"/>
              <w:marBottom w:val="0"/>
              <w:divBdr>
                <w:top w:val="none" w:sz="0" w:space="0" w:color="auto"/>
                <w:left w:val="none" w:sz="0" w:space="0" w:color="auto"/>
                <w:bottom w:val="none" w:sz="0" w:space="0" w:color="auto"/>
                <w:right w:val="none" w:sz="0" w:space="0" w:color="auto"/>
              </w:divBdr>
              <w:divsChild>
                <w:div w:id="38406980">
                  <w:marLeft w:val="0"/>
                  <w:marRight w:val="0"/>
                  <w:marTop w:val="0"/>
                  <w:marBottom w:val="0"/>
                  <w:divBdr>
                    <w:top w:val="none" w:sz="0" w:space="0" w:color="auto"/>
                    <w:left w:val="none" w:sz="0" w:space="0" w:color="auto"/>
                    <w:bottom w:val="none" w:sz="0" w:space="0" w:color="auto"/>
                    <w:right w:val="none" w:sz="0" w:space="0" w:color="auto"/>
                  </w:divBdr>
                  <w:divsChild>
                    <w:div w:id="1465929423">
                      <w:marLeft w:val="0"/>
                      <w:marRight w:val="0"/>
                      <w:marTop w:val="0"/>
                      <w:marBottom w:val="0"/>
                      <w:divBdr>
                        <w:top w:val="none" w:sz="0" w:space="0" w:color="auto"/>
                        <w:left w:val="none" w:sz="0" w:space="0" w:color="auto"/>
                        <w:bottom w:val="none" w:sz="0" w:space="0" w:color="auto"/>
                        <w:right w:val="none" w:sz="0" w:space="0" w:color="auto"/>
                      </w:divBdr>
                      <w:divsChild>
                        <w:div w:id="1913079905">
                          <w:marLeft w:val="0"/>
                          <w:marRight w:val="0"/>
                          <w:marTop w:val="0"/>
                          <w:marBottom w:val="0"/>
                          <w:divBdr>
                            <w:top w:val="none" w:sz="0" w:space="0" w:color="auto"/>
                            <w:left w:val="none" w:sz="0" w:space="0" w:color="auto"/>
                            <w:bottom w:val="none" w:sz="0" w:space="0" w:color="auto"/>
                            <w:right w:val="none" w:sz="0" w:space="0" w:color="auto"/>
                          </w:divBdr>
                          <w:divsChild>
                            <w:div w:id="18506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215385">
          <w:marLeft w:val="0"/>
          <w:marRight w:val="0"/>
          <w:marTop w:val="0"/>
          <w:marBottom w:val="0"/>
          <w:divBdr>
            <w:top w:val="none" w:sz="0" w:space="0" w:color="auto"/>
            <w:left w:val="none" w:sz="0" w:space="0" w:color="auto"/>
            <w:bottom w:val="none" w:sz="0" w:space="0" w:color="auto"/>
            <w:right w:val="none" w:sz="0" w:space="0" w:color="auto"/>
          </w:divBdr>
          <w:divsChild>
            <w:div w:id="1578586339">
              <w:marLeft w:val="0"/>
              <w:marRight w:val="0"/>
              <w:marTop w:val="0"/>
              <w:marBottom w:val="0"/>
              <w:divBdr>
                <w:top w:val="none" w:sz="0" w:space="0" w:color="auto"/>
                <w:left w:val="none" w:sz="0" w:space="0" w:color="auto"/>
                <w:bottom w:val="none" w:sz="0" w:space="0" w:color="auto"/>
                <w:right w:val="none" w:sz="0" w:space="0" w:color="auto"/>
              </w:divBdr>
              <w:divsChild>
                <w:div w:id="1096944623">
                  <w:marLeft w:val="0"/>
                  <w:marRight w:val="0"/>
                  <w:marTop w:val="0"/>
                  <w:marBottom w:val="0"/>
                  <w:divBdr>
                    <w:top w:val="none" w:sz="0" w:space="0" w:color="auto"/>
                    <w:left w:val="none" w:sz="0" w:space="0" w:color="auto"/>
                    <w:bottom w:val="none" w:sz="0" w:space="0" w:color="auto"/>
                    <w:right w:val="none" w:sz="0" w:space="0" w:color="auto"/>
                  </w:divBdr>
                  <w:divsChild>
                    <w:div w:id="221062195">
                      <w:marLeft w:val="0"/>
                      <w:marRight w:val="0"/>
                      <w:marTop w:val="0"/>
                      <w:marBottom w:val="0"/>
                      <w:divBdr>
                        <w:top w:val="none" w:sz="0" w:space="0" w:color="auto"/>
                        <w:left w:val="none" w:sz="0" w:space="0" w:color="auto"/>
                        <w:bottom w:val="none" w:sz="0" w:space="0" w:color="auto"/>
                        <w:right w:val="none" w:sz="0" w:space="0" w:color="auto"/>
                      </w:divBdr>
                      <w:divsChild>
                        <w:div w:id="1025254346">
                          <w:marLeft w:val="0"/>
                          <w:marRight w:val="0"/>
                          <w:marTop w:val="0"/>
                          <w:marBottom w:val="0"/>
                          <w:divBdr>
                            <w:top w:val="none" w:sz="0" w:space="0" w:color="auto"/>
                            <w:left w:val="none" w:sz="0" w:space="0" w:color="auto"/>
                            <w:bottom w:val="none" w:sz="0" w:space="0" w:color="auto"/>
                            <w:right w:val="none" w:sz="0" w:space="0" w:color="auto"/>
                          </w:divBdr>
                          <w:divsChild>
                            <w:div w:id="190567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070044">
      <w:bodyDiv w:val="1"/>
      <w:marLeft w:val="0"/>
      <w:marRight w:val="0"/>
      <w:marTop w:val="0"/>
      <w:marBottom w:val="0"/>
      <w:divBdr>
        <w:top w:val="none" w:sz="0" w:space="0" w:color="auto"/>
        <w:left w:val="none" w:sz="0" w:space="0" w:color="auto"/>
        <w:bottom w:val="none" w:sz="0" w:space="0" w:color="auto"/>
        <w:right w:val="none" w:sz="0" w:space="0" w:color="auto"/>
      </w:divBdr>
      <w:divsChild>
        <w:div w:id="1515806274">
          <w:marLeft w:val="0"/>
          <w:marRight w:val="0"/>
          <w:marTop w:val="0"/>
          <w:marBottom w:val="0"/>
          <w:divBdr>
            <w:top w:val="none" w:sz="0" w:space="0" w:color="auto"/>
            <w:left w:val="none" w:sz="0" w:space="0" w:color="auto"/>
            <w:bottom w:val="none" w:sz="0" w:space="0" w:color="auto"/>
            <w:right w:val="none" w:sz="0" w:space="0" w:color="auto"/>
          </w:divBdr>
          <w:divsChild>
            <w:div w:id="1317226330">
              <w:marLeft w:val="0"/>
              <w:marRight w:val="0"/>
              <w:marTop w:val="0"/>
              <w:marBottom w:val="0"/>
              <w:divBdr>
                <w:top w:val="none" w:sz="0" w:space="0" w:color="auto"/>
                <w:left w:val="none" w:sz="0" w:space="0" w:color="auto"/>
                <w:bottom w:val="none" w:sz="0" w:space="0" w:color="auto"/>
                <w:right w:val="none" w:sz="0" w:space="0" w:color="auto"/>
              </w:divBdr>
              <w:divsChild>
                <w:div w:id="5022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05831">
      <w:bodyDiv w:val="1"/>
      <w:marLeft w:val="0"/>
      <w:marRight w:val="0"/>
      <w:marTop w:val="0"/>
      <w:marBottom w:val="0"/>
      <w:divBdr>
        <w:top w:val="none" w:sz="0" w:space="0" w:color="auto"/>
        <w:left w:val="none" w:sz="0" w:space="0" w:color="auto"/>
        <w:bottom w:val="none" w:sz="0" w:space="0" w:color="auto"/>
        <w:right w:val="none" w:sz="0" w:space="0" w:color="auto"/>
      </w:divBdr>
      <w:divsChild>
        <w:div w:id="1401947247">
          <w:marLeft w:val="0"/>
          <w:marRight w:val="0"/>
          <w:marTop w:val="0"/>
          <w:marBottom w:val="0"/>
          <w:divBdr>
            <w:top w:val="none" w:sz="0" w:space="0" w:color="auto"/>
            <w:left w:val="none" w:sz="0" w:space="0" w:color="auto"/>
            <w:bottom w:val="none" w:sz="0" w:space="0" w:color="auto"/>
            <w:right w:val="none" w:sz="0" w:space="0" w:color="auto"/>
          </w:divBdr>
          <w:divsChild>
            <w:div w:id="1616516637">
              <w:marLeft w:val="0"/>
              <w:marRight w:val="0"/>
              <w:marTop w:val="0"/>
              <w:marBottom w:val="0"/>
              <w:divBdr>
                <w:top w:val="none" w:sz="0" w:space="0" w:color="auto"/>
                <w:left w:val="none" w:sz="0" w:space="0" w:color="auto"/>
                <w:bottom w:val="none" w:sz="0" w:space="0" w:color="auto"/>
                <w:right w:val="none" w:sz="0" w:space="0" w:color="auto"/>
              </w:divBdr>
              <w:divsChild>
                <w:div w:id="89076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418404">
      <w:bodyDiv w:val="1"/>
      <w:marLeft w:val="0"/>
      <w:marRight w:val="0"/>
      <w:marTop w:val="0"/>
      <w:marBottom w:val="0"/>
      <w:divBdr>
        <w:top w:val="none" w:sz="0" w:space="0" w:color="auto"/>
        <w:left w:val="none" w:sz="0" w:space="0" w:color="auto"/>
        <w:bottom w:val="none" w:sz="0" w:space="0" w:color="auto"/>
        <w:right w:val="none" w:sz="0" w:space="0" w:color="auto"/>
      </w:divBdr>
    </w:div>
    <w:div w:id="790711755">
      <w:bodyDiv w:val="1"/>
      <w:marLeft w:val="0"/>
      <w:marRight w:val="0"/>
      <w:marTop w:val="0"/>
      <w:marBottom w:val="0"/>
      <w:divBdr>
        <w:top w:val="none" w:sz="0" w:space="0" w:color="auto"/>
        <w:left w:val="none" w:sz="0" w:space="0" w:color="auto"/>
        <w:bottom w:val="none" w:sz="0" w:space="0" w:color="auto"/>
        <w:right w:val="none" w:sz="0" w:space="0" w:color="auto"/>
      </w:divBdr>
    </w:div>
    <w:div w:id="988362167">
      <w:bodyDiv w:val="1"/>
      <w:marLeft w:val="0"/>
      <w:marRight w:val="0"/>
      <w:marTop w:val="0"/>
      <w:marBottom w:val="0"/>
      <w:divBdr>
        <w:top w:val="none" w:sz="0" w:space="0" w:color="auto"/>
        <w:left w:val="none" w:sz="0" w:space="0" w:color="auto"/>
        <w:bottom w:val="none" w:sz="0" w:space="0" w:color="auto"/>
        <w:right w:val="none" w:sz="0" w:space="0" w:color="auto"/>
      </w:divBdr>
    </w:div>
    <w:div w:id="988872763">
      <w:bodyDiv w:val="1"/>
      <w:marLeft w:val="0"/>
      <w:marRight w:val="0"/>
      <w:marTop w:val="0"/>
      <w:marBottom w:val="0"/>
      <w:divBdr>
        <w:top w:val="none" w:sz="0" w:space="0" w:color="auto"/>
        <w:left w:val="none" w:sz="0" w:space="0" w:color="auto"/>
        <w:bottom w:val="none" w:sz="0" w:space="0" w:color="auto"/>
        <w:right w:val="none" w:sz="0" w:space="0" w:color="auto"/>
      </w:divBdr>
    </w:div>
    <w:div w:id="994846077">
      <w:bodyDiv w:val="1"/>
      <w:marLeft w:val="0"/>
      <w:marRight w:val="0"/>
      <w:marTop w:val="0"/>
      <w:marBottom w:val="0"/>
      <w:divBdr>
        <w:top w:val="none" w:sz="0" w:space="0" w:color="auto"/>
        <w:left w:val="none" w:sz="0" w:space="0" w:color="auto"/>
        <w:bottom w:val="none" w:sz="0" w:space="0" w:color="auto"/>
        <w:right w:val="none" w:sz="0" w:space="0" w:color="auto"/>
      </w:divBdr>
      <w:divsChild>
        <w:div w:id="1735616391">
          <w:marLeft w:val="0"/>
          <w:marRight w:val="0"/>
          <w:marTop w:val="0"/>
          <w:marBottom w:val="0"/>
          <w:divBdr>
            <w:top w:val="none" w:sz="0" w:space="0" w:color="auto"/>
            <w:left w:val="none" w:sz="0" w:space="0" w:color="auto"/>
            <w:bottom w:val="none" w:sz="0" w:space="0" w:color="auto"/>
            <w:right w:val="none" w:sz="0" w:space="0" w:color="auto"/>
          </w:divBdr>
          <w:divsChild>
            <w:div w:id="649361552">
              <w:marLeft w:val="0"/>
              <w:marRight w:val="0"/>
              <w:marTop w:val="0"/>
              <w:marBottom w:val="0"/>
              <w:divBdr>
                <w:top w:val="none" w:sz="0" w:space="0" w:color="auto"/>
                <w:left w:val="none" w:sz="0" w:space="0" w:color="auto"/>
                <w:bottom w:val="none" w:sz="0" w:space="0" w:color="auto"/>
                <w:right w:val="none" w:sz="0" w:space="0" w:color="auto"/>
              </w:divBdr>
              <w:divsChild>
                <w:div w:id="1094670520">
                  <w:marLeft w:val="0"/>
                  <w:marRight w:val="0"/>
                  <w:marTop w:val="0"/>
                  <w:marBottom w:val="0"/>
                  <w:divBdr>
                    <w:top w:val="none" w:sz="0" w:space="0" w:color="auto"/>
                    <w:left w:val="none" w:sz="0" w:space="0" w:color="auto"/>
                    <w:bottom w:val="none" w:sz="0" w:space="0" w:color="auto"/>
                    <w:right w:val="none" w:sz="0" w:space="0" w:color="auto"/>
                  </w:divBdr>
                  <w:divsChild>
                    <w:div w:id="1934514584">
                      <w:marLeft w:val="0"/>
                      <w:marRight w:val="0"/>
                      <w:marTop w:val="0"/>
                      <w:marBottom w:val="0"/>
                      <w:divBdr>
                        <w:top w:val="none" w:sz="0" w:space="0" w:color="auto"/>
                        <w:left w:val="none" w:sz="0" w:space="0" w:color="auto"/>
                        <w:bottom w:val="none" w:sz="0" w:space="0" w:color="auto"/>
                        <w:right w:val="none" w:sz="0" w:space="0" w:color="auto"/>
                      </w:divBdr>
                      <w:divsChild>
                        <w:div w:id="216210864">
                          <w:marLeft w:val="0"/>
                          <w:marRight w:val="0"/>
                          <w:marTop w:val="0"/>
                          <w:marBottom w:val="0"/>
                          <w:divBdr>
                            <w:top w:val="none" w:sz="0" w:space="0" w:color="auto"/>
                            <w:left w:val="none" w:sz="0" w:space="0" w:color="auto"/>
                            <w:bottom w:val="none" w:sz="0" w:space="0" w:color="auto"/>
                            <w:right w:val="none" w:sz="0" w:space="0" w:color="auto"/>
                          </w:divBdr>
                          <w:divsChild>
                            <w:div w:id="56395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899460">
          <w:marLeft w:val="0"/>
          <w:marRight w:val="0"/>
          <w:marTop w:val="0"/>
          <w:marBottom w:val="0"/>
          <w:divBdr>
            <w:top w:val="none" w:sz="0" w:space="0" w:color="auto"/>
            <w:left w:val="none" w:sz="0" w:space="0" w:color="auto"/>
            <w:bottom w:val="none" w:sz="0" w:space="0" w:color="auto"/>
            <w:right w:val="none" w:sz="0" w:space="0" w:color="auto"/>
          </w:divBdr>
          <w:divsChild>
            <w:div w:id="1863665863">
              <w:marLeft w:val="0"/>
              <w:marRight w:val="0"/>
              <w:marTop w:val="0"/>
              <w:marBottom w:val="0"/>
              <w:divBdr>
                <w:top w:val="none" w:sz="0" w:space="0" w:color="auto"/>
                <w:left w:val="none" w:sz="0" w:space="0" w:color="auto"/>
                <w:bottom w:val="none" w:sz="0" w:space="0" w:color="auto"/>
                <w:right w:val="none" w:sz="0" w:space="0" w:color="auto"/>
              </w:divBdr>
              <w:divsChild>
                <w:div w:id="1385956398">
                  <w:marLeft w:val="0"/>
                  <w:marRight w:val="0"/>
                  <w:marTop w:val="0"/>
                  <w:marBottom w:val="0"/>
                  <w:divBdr>
                    <w:top w:val="none" w:sz="0" w:space="0" w:color="auto"/>
                    <w:left w:val="none" w:sz="0" w:space="0" w:color="auto"/>
                    <w:bottom w:val="none" w:sz="0" w:space="0" w:color="auto"/>
                    <w:right w:val="none" w:sz="0" w:space="0" w:color="auto"/>
                  </w:divBdr>
                  <w:divsChild>
                    <w:div w:id="1319923195">
                      <w:marLeft w:val="0"/>
                      <w:marRight w:val="0"/>
                      <w:marTop w:val="0"/>
                      <w:marBottom w:val="0"/>
                      <w:divBdr>
                        <w:top w:val="none" w:sz="0" w:space="0" w:color="auto"/>
                        <w:left w:val="none" w:sz="0" w:space="0" w:color="auto"/>
                        <w:bottom w:val="none" w:sz="0" w:space="0" w:color="auto"/>
                        <w:right w:val="none" w:sz="0" w:space="0" w:color="auto"/>
                      </w:divBdr>
                      <w:divsChild>
                        <w:div w:id="1738822564">
                          <w:marLeft w:val="0"/>
                          <w:marRight w:val="0"/>
                          <w:marTop w:val="0"/>
                          <w:marBottom w:val="0"/>
                          <w:divBdr>
                            <w:top w:val="none" w:sz="0" w:space="0" w:color="auto"/>
                            <w:left w:val="none" w:sz="0" w:space="0" w:color="auto"/>
                            <w:bottom w:val="none" w:sz="0" w:space="0" w:color="auto"/>
                            <w:right w:val="none" w:sz="0" w:space="0" w:color="auto"/>
                          </w:divBdr>
                          <w:divsChild>
                            <w:div w:id="9900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423120">
      <w:bodyDiv w:val="1"/>
      <w:marLeft w:val="0"/>
      <w:marRight w:val="0"/>
      <w:marTop w:val="0"/>
      <w:marBottom w:val="0"/>
      <w:divBdr>
        <w:top w:val="none" w:sz="0" w:space="0" w:color="auto"/>
        <w:left w:val="none" w:sz="0" w:space="0" w:color="auto"/>
        <w:bottom w:val="none" w:sz="0" w:space="0" w:color="auto"/>
        <w:right w:val="none" w:sz="0" w:space="0" w:color="auto"/>
      </w:divBdr>
    </w:div>
    <w:div w:id="1071733451">
      <w:bodyDiv w:val="1"/>
      <w:marLeft w:val="0"/>
      <w:marRight w:val="0"/>
      <w:marTop w:val="0"/>
      <w:marBottom w:val="0"/>
      <w:divBdr>
        <w:top w:val="none" w:sz="0" w:space="0" w:color="auto"/>
        <w:left w:val="none" w:sz="0" w:space="0" w:color="auto"/>
        <w:bottom w:val="none" w:sz="0" w:space="0" w:color="auto"/>
        <w:right w:val="none" w:sz="0" w:space="0" w:color="auto"/>
      </w:divBdr>
    </w:div>
    <w:div w:id="1223178416">
      <w:bodyDiv w:val="1"/>
      <w:marLeft w:val="0"/>
      <w:marRight w:val="0"/>
      <w:marTop w:val="0"/>
      <w:marBottom w:val="0"/>
      <w:divBdr>
        <w:top w:val="none" w:sz="0" w:space="0" w:color="auto"/>
        <w:left w:val="none" w:sz="0" w:space="0" w:color="auto"/>
        <w:bottom w:val="none" w:sz="0" w:space="0" w:color="auto"/>
        <w:right w:val="none" w:sz="0" w:space="0" w:color="auto"/>
      </w:divBdr>
    </w:div>
    <w:div w:id="1361736248">
      <w:bodyDiv w:val="1"/>
      <w:marLeft w:val="0"/>
      <w:marRight w:val="0"/>
      <w:marTop w:val="0"/>
      <w:marBottom w:val="0"/>
      <w:divBdr>
        <w:top w:val="none" w:sz="0" w:space="0" w:color="auto"/>
        <w:left w:val="none" w:sz="0" w:space="0" w:color="auto"/>
        <w:bottom w:val="none" w:sz="0" w:space="0" w:color="auto"/>
        <w:right w:val="none" w:sz="0" w:space="0" w:color="auto"/>
      </w:divBdr>
    </w:div>
    <w:div w:id="1440878976">
      <w:bodyDiv w:val="1"/>
      <w:marLeft w:val="0"/>
      <w:marRight w:val="0"/>
      <w:marTop w:val="0"/>
      <w:marBottom w:val="0"/>
      <w:divBdr>
        <w:top w:val="none" w:sz="0" w:space="0" w:color="auto"/>
        <w:left w:val="none" w:sz="0" w:space="0" w:color="auto"/>
        <w:bottom w:val="none" w:sz="0" w:space="0" w:color="auto"/>
        <w:right w:val="none" w:sz="0" w:space="0" w:color="auto"/>
      </w:divBdr>
      <w:divsChild>
        <w:div w:id="1218707525">
          <w:marLeft w:val="0"/>
          <w:marRight w:val="0"/>
          <w:marTop w:val="0"/>
          <w:marBottom w:val="0"/>
          <w:divBdr>
            <w:top w:val="none" w:sz="0" w:space="0" w:color="auto"/>
            <w:left w:val="none" w:sz="0" w:space="0" w:color="auto"/>
            <w:bottom w:val="none" w:sz="0" w:space="0" w:color="auto"/>
            <w:right w:val="none" w:sz="0" w:space="0" w:color="auto"/>
          </w:divBdr>
          <w:divsChild>
            <w:div w:id="672923830">
              <w:marLeft w:val="0"/>
              <w:marRight w:val="0"/>
              <w:marTop w:val="0"/>
              <w:marBottom w:val="0"/>
              <w:divBdr>
                <w:top w:val="none" w:sz="0" w:space="0" w:color="auto"/>
                <w:left w:val="none" w:sz="0" w:space="0" w:color="auto"/>
                <w:bottom w:val="none" w:sz="0" w:space="0" w:color="auto"/>
                <w:right w:val="none" w:sz="0" w:space="0" w:color="auto"/>
              </w:divBdr>
              <w:divsChild>
                <w:div w:id="37041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361001">
      <w:bodyDiv w:val="1"/>
      <w:marLeft w:val="0"/>
      <w:marRight w:val="0"/>
      <w:marTop w:val="0"/>
      <w:marBottom w:val="0"/>
      <w:divBdr>
        <w:top w:val="none" w:sz="0" w:space="0" w:color="auto"/>
        <w:left w:val="none" w:sz="0" w:space="0" w:color="auto"/>
        <w:bottom w:val="none" w:sz="0" w:space="0" w:color="auto"/>
        <w:right w:val="none" w:sz="0" w:space="0" w:color="auto"/>
      </w:divBdr>
    </w:div>
    <w:div w:id="1510873882">
      <w:bodyDiv w:val="1"/>
      <w:marLeft w:val="0"/>
      <w:marRight w:val="0"/>
      <w:marTop w:val="0"/>
      <w:marBottom w:val="0"/>
      <w:divBdr>
        <w:top w:val="none" w:sz="0" w:space="0" w:color="auto"/>
        <w:left w:val="none" w:sz="0" w:space="0" w:color="auto"/>
        <w:bottom w:val="none" w:sz="0" w:space="0" w:color="auto"/>
        <w:right w:val="none" w:sz="0" w:space="0" w:color="auto"/>
      </w:divBdr>
    </w:div>
    <w:div w:id="1528056657">
      <w:bodyDiv w:val="1"/>
      <w:marLeft w:val="0"/>
      <w:marRight w:val="0"/>
      <w:marTop w:val="0"/>
      <w:marBottom w:val="0"/>
      <w:divBdr>
        <w:top w:val="none" w:sz="0" w:space="0" w:color="auto"/>
        <w:left w:val="none" w:sz="0" w:space="0" w:color="auto"/>
        <w:bottom w:val="none" w:sz="0" w:space="0" w:color="auto"/>
        <w:right w:val="none" w:sz="0" w:space="0" w:color="auto"/>
      </w:divBdr>
    </w:div>
    <w:div w:id="1566256988">
      <w:bodyDiv w:val="1"/>
      <w:marLeft w:val="0"/>
      <w:marRight w:val="0"/>
      <w:marTop w:val="0"/>
      <w:marBottom w:val="0"/>
      <w:divBdr>
        <w:top w:val="none" w:sz="0" w:space="0" w:color="auto"/>
        <w:left w:val="none" w:sz="0" w:space="0" w:color="auto"/>
        <w:bottom w:val="none" w:sz="0" w:space="0" w:color="auto"/>
        <w:right w:val="none" w:sz="0" w:space="0" w:color="auto"/>
      </w:divBdr>
      <w:divsChild>
        <w:div w:id="755445448">
          <w:marLeft w:val="0"/>
          <w:marRight w:val="0"/>
          <w:marTop w:val="0"/>
          <w:marBottom w:val="0"/>
          <w:divBdr>
            <w:top w:val="none" w:sz="0" w:space="0" w:color="auto"/>
            <w:left w:val="none" w:sz="0" w:space="0" w:color="auto"/>
            <w:bottom w:val="none" w:sz="0" w:space="0" w:color="auto"/>
            <w:right w:val="none" w:sz="0" w:space="0" w:color="auto"/>
          </w:divBdr>
          <w:divsChild>
            <w:div w:id="1253703921">
              <w:marLeft w:val="0"/>
              <w:marRight w:val="0"/>
              <w:marTop w:val="0"/>
              <w:marBottom w:val="0"/>
              <w:divBdr>
                <w:top w:val="none" w:sz="0" w:space="0" w:color="auto"/>
                <w:left w:val="none" w:sz="0" w:space="0" w:color="auto"/>
                <w:bottom w:val="none" w:sz="0" w:space="0" w:color="auto"/>
                <w:right w:val="none" w:sz="0" w:space="0" w:color="auto"/>
              </w:divBdr>
              <w:divsChild>
                <w:div w:id="1478910621">
                  <w:marLeft w:val="0"/>
                  <w:marRight w:val="0"/>
                  <w:marTop w:val="0"/>
                  <w:marBottom w:val="0"/>
                  <w:divBdr>
                    <w:top w:val="none" w:sz="0" w:space="0" w:color="auto"/>
                    <w:left w:val="none" w:sz="0" w:space="0" w:color="auto"/>
                    <w:bottom w:val="none" w:sz="0" w:space="0" w:color="auto"/>
                    <w:right w:val="none" w:sz="0" w:space="0" w:color="auto"/>
                  </w:divBdr>
                  <w:divsChild>
                    <w:div w:id="1807966864">
                      <w:marLeft w:val="0"/>
                      <w:marRight w:val="0"/>
                      <w:marTop w:val="0"/>
                      <w:marBottom w:val="0"/>
                      <w:divBdr>
                        <w:top w:val="none" w:sz="0" w:space="0" w:color="auto"/>
                        <w:left w:val="none" w:sz="0" w:space="0" w:color="auto"/>
                        <w:bottom w:val="none" w:sz="0" w:space="0" w:color="auto"/>
                        <w:right w:val="none" w:sz="0" w:space="0" w:color="auto"/>
                      </w:divBdr>
                      <w:divsChild>
                        <w:div w:id="286397658">
                          <w:marLeft w:val="0"/>
                          <w:marRight w:val="0"/>
                          <w:marTop w:val="0"/>
                          <w:marBottom w:val="0"/>
                          <w:divBdr>
                            <w:top w:val="none" w:sz="0" w:space="0" w:color="auto"/>
                            <w:left w:val="none" w:sz="0" w:space="0" w:color="auto"/>
                            <w:bottom w:val="none" w:sz="0" w:space="0" w:color="auto"/>
                            <w:right w:val="none" w:sz="0" w:space="0" w:color="auto"/>
                          </w:divBdr>
                          <w:divsChild>
                            <w:div w:id="1564948814">
                              <w:marLeft w:val="0"/>
                              <w:marRight w:val="0"/>
                              <w:marTop w:val="0"/>
                              <w:marBottom w:val="0"/>
                              <w:divBdr>
                                <w:top w:val="none" w:sz="0" w:space="0" w:color="auto"/>
                                <w:left w:val="none" w:sz="0" w:space="0" w:color="auto"/>
                                <w:bottom w:val="none" w:sz="0" w:space="0" w:color="auto"/>
                                <w:right w:val="none" w:sz="0" w:space="0" w:color="auto"/>
                              </w:divBdr>
                              <w:divsChild>
                                <w:div w:id="1249196445">
                                  <w:marLeft w:val="0"/>
                                  <w:marRight w:val="0"/>
                                  <w:marTop w:val="0"/>
                                  <w:marBottom w:val="0"/>
                                  <w:divBdr>
                                    <w:top w:val="none" w:sz="0" w:space="0" w:color="auto"/>
                                    <w:left w:val="none" w:sz="0" w:space="0" w:color="auto"/>
                                    <w:bottom w:val="none" w:sz="0" w:space="0" w:color="auto"/>
                                    <w:right w:val="none" w:sz="0" w:space="0" w:color="auto"/>
                                  </w:divBdr>
                                  <w:divsChild>
                                    <w:div w:id="1449853103">
                                      <w:marLeft w:val="0"/>
                                      <w:marRight w:val="0"/>
                                      <w:marTop w:val="0"/>
                                      <w:marBottom w:val="0"/>
                                      <w:divBdr>
                                        <w:top w:val="none" w:sz="0" w:space="0" w:color="auto"/>
                                        <w:left w:val="none" w:sz="0" w:space="0" w:color="auto"/>
                                        <w:bottom w:val="none" w:sz="0" w:space="0" w:color="auto"/>
                                        <w:right w:val="none" w:sz="0" w:space="0" w:color="auto"/>
                                      </w:divBdr>
                                      <w:divsChild>
                                        <w:div w:id="1195730056">
                                          <w:marLeft w:val="0"/>
                                          <w:marRight w:val="0"/>
                                          <w:marTop w:val="0"/>
                                          <w:marBottom w:val="0"/>
                                          <w:divBdr>
                                            <w:top w:val="none" w:sz="0" w:space="0" w:color="auto"/>
                                            <w:left w:val="none" w:sz="0" w:space="0" w:color="auto"/>
                                            <w:bottom w:val="none" w:sz="0" w:space="0" w:color="auto"/>
                                            <w:right w:val="none" w:sz="0" w:space="0" w:color="auto"/>
                                          </w:divBdr>
                                          <w:divsChild>
                                            <w:div w:id="714738660">
                                              <w:marLeft w:val="0"/>
                                              <w:marRight w:val="0"/>
                                              <w:marTop w:val="0"/>
                                              <w:marBottom w:val="0"/>
                                              <w:divBdr>
                                                <w:top w:val="none" w:sz="0" w:space="0" w:color="auto"/>
                                                <w:left w:val="none" w:sz="0" w:space="0" w:color="auto"/>
                                                <w:bottom w:val="none" w:sz="0" w:space="0" w:color="auto"/>
                                                <w:right w:val="none" w:sz="0" w:space="0" w:color="auto"/>
                                              </w:divBdr>
                                              <w:divsChild>
                                                <w:div w:id="545147573">
                                                  <w:marLeft w:val="0"/>
                                                  <w:marRight w:val="0"/>
                                                  <w:marTop w:val="0"/>
                                                  <w:marBottom w:val="0"/>
                                                  <w:divBdr>
                                                    <w:top w:val="none" w:sz="0" w:space="0" w:color="auto"/>
                                                    <w:left w:val="none" w:sz="0" w:space="0" w:color="auto"/>
                                                    <w:bottom w:val="none" w:sz="0" w:space="0" w:color="auto"/>
                                                    <w:right w:val="none" w:sz="0" w:space="0" w:color="auto"/>
                                                  </w:divBdr>
                                                  <w:divsChild>
                                                    <w:div w:id="853806502">
                                                      <w:marLeft w:val="0"/>
                                                      <w:marRight w:val="0"/>
                                                      <w:marTop w:val="0"/>
                                                      <w:marBottom w:val="0"/>
                                                      <w:divBdr>
                                                        <w:top w:val="none" w:sz="0" w:space="0" w:color="auto"/>
                                                        <w:left w:val="none" w:sz="0" w:space="0" w:color="auto"/>
                                                        <w:bottom w:val="none" w:sz="0" w:space="0" w:color="auto"/>
                                                        <w:right w:val="none" w:sz="0" w:space="0" w:color="auto"/>
                                                      </w:divBdr>
                                                      <w:divsChild>
                                                        <w:div w:id="206336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7429448">
          <w:marLeft w:val="0"/>
          <w:marRight w:val="0"/>
          <w:marTop w:val="0"/>
          <w:marBottom w:val="0"/>
          <w:divBdr>
            <w:top w:val="none" w:sz="0" w:space="0" w:color="auto"/>
            <w:left w:val="none" w:sz="0" w:space="0" w:color="auto"/>
            <w:bottom w:val="none" w:sz="0" w:space="0" w:color="auto"/>
            <w:right w:val="none" w:sz="0" w:space="0" w:color="auto"/>
          </w:divBdr>
          <w:divsChild>
            <w:div w:id="967710659">
              <w:marLeft w:val="0"/>
              <w:marRight w:val="0"/>
              <w:marTop w:val="0"/>
              <w:marBottom w:val="0"/>
              <w:divBdr>
                <w:top w:val="none" w:sz="0" w:space="0" w:color="auto"/>
                <w:left w:val="none" w:sz="0" w:space="0" w:color="auto"/>
                <w:bottom w:val="none" w:sz="0" w:space="0" w:color="auto"/>
                <w:right w:val="none" w:sz="0" w:space="0" w:color="auto"/>
              </w:divBdr>
              <w:divsChild>
                <w:div w:id="13388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14730">
      <w:bodyDiv w:val="1"/>
      <w:marLeft w:val="0"/>
      <w:marRight w:val="0"/>
      <w:marTop w:val="0"/>
      <w:marBottom w:val="0"/>
      <w:divBdr>
        <w:top w:val="none" w:sz="0" w:space="0" w:color="auto"/>
        <w:left w:val="none" w:sz="0" w:space="0" w:color="auto"/>
        <w:bottom w:val="none" w:sz="0" w:space="0" w:color="auto"/>
        <w:right w:val="none" w:sz="0" w:space="0" w:color="auto"/>
      </w:divBdr>
    </w:div>
    <w:div w:id="1831942669">
      <w:bodyDiv w:val="1"/>
      <w:marLeft w:val="0"/>
      <w:marRight w:val="0"/>
      <w:marTop w:val="0"/>
      <w:marBottom w:val="0"/>
      <w:divBdr>
        <w:top w:val="none" w:sz="0" w:space="0" w:color="auto"/>
        <w:left w:val="none" w:sz="0" w:space="0" w:color="auto"/>
        <w:bottom w:val="none" w:sz="0" w:space="0" w:color="auto"/>
        <w:right w:val="none" w:sz="0" w:space="0" w:color="auto"/>
      </w:divBdr>
    </w:div>
    <w:div w:id="2041468193">
      <w:bodyDiv w:val="1"/>
      <w:marLeft w:val="0"/>
      <w:marRight w:val="0"/>
      <w:marTop w:val="0"/>
      <w:marBottom w:val="0"/>
      <w:divBdr>
        <w:top w:val="none" w:sz="0" w:space="0" w:color="auto"/>
        <w:left w:val="none" w:sz="0" w:space="0" w:color="auto"/>
        <w:bottom w:val="none" w:sz="0" w:space="0" w:color="auto"/>
        <w:right w:val="none" w:sz="0" w:space="0" w:color="auto"/>
      </w:divBdr>
    </w:div>
    <w:div w:id="2097439784">
      <w:bodyDiv w:val="1"/>
      <w:marLeft w:val="0"/>
      <w:marRight w:val="0"/>
      <w:marTop w:val="0"/>
      <w:marBottom w:val="0"/>
      <w:divBdr>
        <w:top w:val="none" w:sz="0" w:space="0" w:color="auto"/>
        <w:left w:val="none" w:sz="0" w:space="0" w:color="auto"/>
        <w:bottom w:val="none" w:sz="0" w:space="0" w:color="auto"/>
        <w:right w:val="none" w:sz="0" w:space="0" w:color="auto"/>
      </w:divBdr>
      <w:divsChild>
        <w:div w:id="362366226">
          <w:marLeft w:val="0"/>
          <w:marRight w:val="0"/>
          <w:marTop w:val="0"/>
          <w:marBottom w:val="0"/>
          <w:divBdr>
            <w:top w:val="none" w:sz="0" w:space="0" w:color="auto"/>
            <w:left w:val="none" w:sz="0" w:space="0" w:color="auto"/>
            <w:bottom w:val="none" w:sz="0" w:space="0" w:color="auto"/>
            <w:right w:val="none" w:sz="0" w:space="0" w:color="auto"/>
          </w:divBdr>
          <w:divsChild>
            <w:div w:id="391543720">
              <w:marLeft w:val="0"/>
              <w:marRight w:val="0"/>
              <w:marTop w:val="0"/>
              <w:marBottom w:val="0"/>
              <w:divBdr>
                <w:top w:val="none" w:sz="0" w:space="0" w:color="auto"/>
                <w:left w:val="none" w:sz="0" w:space="0" w:color="auto"/>
                <w:bottom w:val="none" w:sz="0" w:space="0" w:color="auto"/>
                <w:right w:val="none" w:sz="0" w:space="0" w:color="auto"/>
              </w:divBdr>
              <w:divsChild>
                <w:div w:id="980156647">
                  <w:marLeft w:val="0"/>
                  <w:marRight w:val="0"/>
                  <w:marTop w:val="0"/>
                  <w:marBottom w:val="0"/>
                  <w:divBdr>
                    <w:top w:val="none" w:sz="0" w:space="0" w:color="auto"/>
                    <w:left w:val="none" w:sz="0" w:space="0" w:color="auto"/>
                    <w:bottom w:val="none" w:sz="0" w:space="0" w:color="auto"/>
                    <w:right w:val="none" w:sz="0" w:space="0" w:color="auto"/>
                  </w:divBdr>
                </w:div>
              </w:divsChild>
            </w:div>
            <w:div w:id="625891754">
              <w:marLeft w:val="0"/>
              <w:marRight w:val="0"/>
              <w:marTop w:val="0"/>
              <w:marBottom w:val="0"/>
              <w:divBdr>
                <w:top w:val="none" w:sz="0" w:space="0" w:color="auto"/>
                <w:left w:val="none" w:sz="0" w:space="0" w:color="auto"/>
                <w:bottom w:val="none" w:sz="0" w:space="0" w:color="auto"/>
                <w:right w:val="none" w:sz="0" w:space="0" w:color="auto"/>
              </w:divBdr>
              <w:divsChild>
                <w:div w:id="340398899">
                  <w:marLeft w:val="0"/>
                  <w:marRight w:val="0"/>
                  <w:marTop w:val="0"/>
                  <w:marBottom w:val="0"/>
                  <w:divBdr>
                    <w:top w:val="none" w:sz="0" w:space="0" w:color="auto"/>
                    <w:left w:val="none" w:sz="0" w:space="0" w:color="auto"/>
                    <w:bottom w:val="none" w:sz="0" w:space="0" w:color="auto"/>
                    <w:right w:val="none" w:sz="0" w:space="0" w:color="auto"/>
                  </w:divBdr>
                </w:div>
              </w:divsChild>
            </w:div>
            <w:div w:id="363018979">
              <w:marLeft w:val="0"/>
              <w:marRight w:val="0"/>
              <w:marTop w:val="0"/>
              <w:marBottom w:val="0"/>
              <w:divBdr>
                <w:top w:val="none" w:sz="0" w:space="0" w:color="auto"/>
                <w:left w:val="none" w:sz="0" w:space="0" w:color="auto"/>
                <w:bottom w:val="none" w:sz="0" w:space="0" w:color="auto"/>
                <w:right w:val="none" w:sz="0" w:space="0" w:color="auto"/>
              </w:divBdr>
              <w:divsChild>
                <w:div w:id="1675455389">
                  <w:marLeft w:val="0"/>
                  <w:marRight w:val="0"/>
                  <w:marTop w:val="0"/>
                  <w:marBottom w:val="0"/>
                  <w:divBdr>
                    <w:top w:val="none" w:sz="0" w:space="0" w:color="auto"/>
                    <w:left w:val="none" w:sz="0" w:space="0" w:color="auto"/>
                    <w:bottom w:val="none" w:sz="0" w:space="0" w:color="auto"/>
                    <w:right w:val="none" w:sz="0" w:space="0" w:color="auto"/>
                  </w:divBdr>
                </w:div>
              </w:divsChild>
            </w:div>
            <w:div w:id="586839771">
              <w:marLeft w:val="0"/>
              <w:marRight w:val="0"/>
              <w:marTop w:val="0"/>
              <w:marBottom w:val="0"/>
              <w:divBdr>
                <w:top w:val="none" w:sz="0" w:space="0" w:color="auto"/>
                <w:left w:val="none" w:sz="0" w:space="0" w:color="auto"/>
                <w:bottom w:val="none" w:sz="0" w:space="0" w:color="auto"/>
                <w:right w:val="none" w:sz="0" w:space="0" w:color="auto"/>
              </w:divBdr>
              <w:divsChild>
                <w:div w:id="659384148">
                  <w:marLeft w:val="0"/>
                  <w:marRight w:val="0"/>
                  <w:marTop w:val="0"/>
                  <w:marBottom w:val="0"/>
                  <w:divBdr>
                    <w:top w:val="none" w:sz="0" w:space="0" w:color="auto"/>
                    <w:left w:val="none" w:sz="0" w:space="0" w:color="auto"/>
                    <w:bottom w:val="none" w:sz="0" w:space="0" w:color="auto"/>
                    <w:right w:val="none" w:sz="0" w:space="0" w:color="auto"/>
                  </w:divBdr>
                </w:div>
              </w:divsChild>
            </w:div>
            <w:div w:id="1158959467">
              <w:marLeft w:val="0"/>
              <w:marRight w:val="0"/>
              <w:marTop w:val="0"/>
              <w:marBottom w:val="0"/>
              <w:divBdr>
                <w:top w:val="none" w:sz="0" w:space="0" w:color="auto"/>
                <w:left w:val="none" w:sz="0" w:space="0" w:color="auto"/>
                <w:bottom w:val="none" w:sz="0" w:space="0" w:color="auto"/>
                <w:right w:val="none" w:sz="0" w:space="0" w:color="auto"/>
              </w:divBdr>
              <w:divsChild>
                <w:div w:id="1660572393">
                  <w:marLeft w:val="0"/>
                  <w:marRight w:val="0"/>
                  <w:marTop w:val="0"/>
                  <w:marBottom w:val="0"/>
                  <w:divBdr>
                    <w:top w:val="none" w:sz="0" w:space="0" w:color="auto"/>
                    <w:left w:val="none" w:sz="0" w:space="0" w:color="auto"/>
                    <w:bottom w:val="none" w:sz="0" w:space="0" w:color="auto"/>
                    <w:right w:val="none" w:sz="0" w:space="0" w:color="auto"/>
                  </w:divBdr>
                </w:div>
              </w:divsChild>
            </w:div>
            <w:div w:id="409238674">
              <w:marLeft w:val="0"/>
              <w:marRight w:val="0"/>
              <w:marTop w:val="0"/>
              <w:marBottom w:val="0"/>
              <w:divBdr>
                <w:top w:val="none" w:sz="0" w:space="0" w:color="auto"/>
                <w:left w:val="none" w:sz="0" w:space="0" w:color="auto"/>
                <w:bottom w:val="none" w:sz="0" w:space="0" w:color="auto"/>
                <w:right w:val="none" w:sz="0" w:space="0" w:color="auto"/>
              </w:divBdr>
              <w:divsChild>
                <w:div w:id="46335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44330">
          <w:marLeft w:val="0"/>
          <w:marRight w:val="0"/>
          <w:marTop w:val="0"/>
          <w:marBottom w:val="0"/>
          <w:divBdr>
            <w:top w:val="none" w:sz="0" w:space="0" w:color="auto"/>
            <w:left w:val="none" w:sz="0" w:space="0" w:color="auto"/>
            <w:bottom w:val="none" w:sz="0" w:space="0" w:color="auto"/>
            <w:right w:val="none" w:sz="0" w:space="0" w:color="auto"/>
          </w:divBdr>
          <w:divsChild>
            <w:div w:id="1640964139">
              <w:marLeft w:val="0"/>
              <w:marRight w:val="0"/>
              <w:marTop w:val="0"/>
              <w:marBottom w:val="0"/>
              <w:divBdr>
                <w:top w:val="none" w:sz="0" w:space="0" w:color="auto"/>
                <w:left w:val="none" w:sz="0" w:space="0" w:color="auto"/>
                <w:bottom w:val="none" w:sz="0" w:space="0" w:color="auto"/>
                <w:right w:val="none" w:sz="0" w:space="0" w:color="auto"/>
              </w:divBdr>
              <w:divsChild>
                <w:div w:id="17552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23699">
      <w:bodyDiv w:val="1"/>
      <w:marLeft w:val="0"/>
      <w:marRight w:val="0"/>
      <w:marTop w:val="0"/>
      <w:marBottom w:val="0"/>
      <w:divBdr>
        <w:top w:val="none" w:sz="0" w:space="0" w:color="auto"/>
        <w:left w:val="none" w:sz="0" w:space="0" w:color="auto"/>
        <w:bottom w:val="none" w:sz="0" w:space="0" w:color="auto"/>
        <w:right w:val="none" w:sz="0" w:space="0" w:color="auto"/>
      </w:divBdr>
      <w:divsChild>
        <w:div w:id="1395467125">
          <w:marLeft w:val="0"/>
          <w:marRight w:val="0"/>
          <w:marTop w:val="0"/>
          <w:marBottom w:val="0"/>
          <w:divBdr>
            <w:top w:val="none" w:sz="0" w:space="0" w:color="auto"/>
            <w:left w:val="none" w:sz="0" w:space="0" w:color="auto"/>
            <w:bottom w:val="none" w:sz="0" w:space="0" w:color="auto"/>
            <w:right w:val="none" w:sz="0" w:space="0" w:color="auto"/>
          </w:divBdr>
          <w:divsChild>
            <w:div w:id="1887327270">
              <w:marLeft w:val="0"/>
              <w:marRight w:val="0"/>
              <w:marTop w:val="0"/>
              <w:marBottom w:val="0"/>
              <w:divBdr>
                <w:top w:val="none" w:sz="0" w:space="0" w:color="auto"/>
                <w:left w:val="none" w:sz="0" w:space="0" w:color="auto"/>
                <w:bottom w:val="none" w:sz="0" w:space="0" w:color="auto"/>
                <w:right w:val="none" w:sz="0" w:space="0" w:color="auto"/>
              </w:divBdr>
              <w:divsChild>
                <w:div w:id="1707755281">
                  <w:marLeft w:val="0"/>
                  <w:marRight w:val="0"/>
                  <w:marTop w:val="0"/>
                  <w:marBottom w:val="0"/>
                  <w:divBdr>
                    <w:top w:val="none" w:sz="0" w:space="0" w:color="auto"/>
                    <w:left w:val="none" w:sz="0" w:space="0" w:color="auto"/>
                    <w:bottom w:val="none" w:sz="0" w:space="0" w:color="auto"/>
                    <w:right w:val="none" w:sz="0" w:space="0" w:color="auto"/>
                  </w:divBdr>
                  <w:divsChild>
                    <w:div w:id="1548446166">
                      <w:marLeft w:val="0"/>
                      <w:marRight w:val="0"/>
                      <w:marTop w:val="0"/>
                      <w:marBottom w:val="0"/>
                      <w:divBdr>
                        <w:top w:val="none" w:sz="0" w:space="0" w:color="auto"/>
                        <w:left w:val="none" w:sz="0" w:space="0" w:color="auto"/>
                        <w:bottom w:val="none" w:sz="0" w:space="0" w:color="auto"/>
                        <w:right w:val="none" w:sz="0" w:space="0" w:color="auto"/>
                      </w:divBdr>
                      <w:divsChild>
                        <w:div w:id="104538931">
                          <w:marLeft w:val="0"/>
                          <w:marRight w:val="0"/>
                          <w:marTop w:val="0"/>
                          <w:marBottom w:val="0"/>
                          <w:divBdr>
                            <w:top w:val="none" w:sz="0" w:space="0" w:color="auto"/>
                            <w:left w:val="none" w:sz="0" w:space="0" w:color="auto"/>
                            <w:bottom w:val="none" w:sz="0" w:space="0" w:color="auto"/>
                            <w:right w:val="none" w:sz="0" w:space="0" w:color="auto"/>
                          </w:divBdr>
                          <w:divsChild>
                            <w:div w:id="462230683">
                              <w:marLeft w:val="0"/>
                              <w:marRight w:val="0"/>
                              <w:marTop w:val="0"/>
                              <w:marBottom w:val="0"/>
                              <w:divBdr>
                                <w:top w:val="none" w:sz="0" w:space="0" w:color="auto"/>
                                <w:left w:val="none" w:sz="0" w:space="0" w:color="auto"/>
                                <w:bottom w:val="none" w:sz="0" w:space="0" w:color="auto"/>
                                <w:right w:val="none" w:sz="0" w:space="0" w:color="auto"/>
                              </w:divBdr>
                              <w:divsChild>
                                <w:div w:id="675494360">
                                  <w:marLeft w:val="0"/>
                                  <w:marRight w:val="0"/>
                                  <w:marTop w:val="0"/>
                                  <w:marBottom w:val="0"/>
                                  <w:divBdr>
                                    <w:top w:val="none" w:sz="0" w:space="0" w:color="auto"/>
                                    <w:left w:val="none" w:sz="0" w:space="0" w:color="auto"/>
                                    <w:bottom w:val="none" w:sz="0" w:space="0" w:color="auto"/>
                                    <w:right w:val="none" w:sz="0" w:space="0" w:color="auto"/>
                                  </w:divBdr>
                                  <w:divsChild>
                                    <w:div w:id="1440026379">
                                      <w:marLeft w:val="0"/>
                                      <w:marRight w:val="0"/>
                                      <w:marTop w:val="0"/>
                                      <w:marBottom w:val="0"/>
                                      <w:divBdr>
                                        <w:top w:val="none" w:sz="0" w:space="0" w:color="auto"/>
                                        <w:left w:val="none" w:sz="0" w:space="0" w:color="auto"/>
                                        <w:bottom w:val="none" w:sz="0" w:space="0" w:color="auto"/>
                                        <w:right w:val="none" w:sz="0" w:space="0" w:color="auto"/>
                                      </w:divBdr>
                                      <w:divsChild>
                                        <w:div w:id="109935110">
                                          <w:marLeft w:val="0"/>
                                          <w:marRight w:val="0"/>
                                          <w:marTop w:val="0"/>
                                          <w:marBottom w:val="0"/>
                                          <w:divBdr>
                                            <w:top w:val="none" w:sz="0" w:space="0" w:color="auto"/>
                                            <w:left w:val="none" w:sz="0" w:space="0" w:color="auto"/>
                                            <w:bottom w:val="none" w:sz="0" w:space="0" w:color="auto"/>
                                            <w:right w:val="none" w:sz="0" w:space="0" w:color="auto"/>
                                          </w:divBdr>
                                          <w:divsChild>
                                            <w:div w:id="78260757">
                                              <w:marLeft w:val="0"/>
                                              <w:marRight w:val="0"/>
                                              <w:marTop w:val="0"/>
                                              <w:marBottom w:val="0"/>
                                              <w:divBdr>
                                                <w:top w:val="none" w:sz="0" w:space="0" w:color="auto"/>
                                                <w:left w:val="none" w:sz="0" w:space="0" w:color="auto"/>
                                                <w:bottom w:val="none" w:sz="0" w:space="0" w:color="auto"/>
                                                <w:right w:val="none" w:sz="0" w:space="0" w:color="auto"/>
                                              </w:divBdr>
                                              <w:divsChild>
                                                <w:div w:id="1737165364">
                                                  <w:marLeft w:val="0"/>
                                                  <w:marRight w:val="0"/>
                                                  <w:marTop w:val="0"/>
                                                  <w:marBottom w:val="0"/>
                                                  <w:divBdr>
                                                    <w:top w:val="none" w:sz="0" w:space="0" w:color="auto"/>
                                                    <w:left w:val="none" w:sz="0" w:space="0" w:color="auto"/>
                                                    <w:bottom w:val="none" w:sz="0" w:space="0" w:color="auto"/>
                                                    <w:right w:val="none" w:sz="0" w:space="0" w:color="auto"/>
                                                  </w:divBdr>
                                                  <w:divsChild>
                                                    <w:div w:id="914361271">
                                                      <w:marLeft w:val="0"/>
                                                      <w:marRight w:val="0"/>
                                                      <w:marTop w:val="0"/>
                                                      <w:marBottom w:val="0"/>
                                                      <w:divBdr>
                                                        <w:top w:val="none" w:sz="0" w:space="0" w:color="auto"/>
                                                        <w:left w:val="none" w:sz="0" w:space="0" w:color="auto"/>
                                                        <w:bottom w:val="none" w:sz="0" w:space="0" w:color="auto"/>
                                                        <w:right w:val="none" w:sz="0" w:space="0" w:color="auto"/>
                                                      </w:divBdr>
                                                      <w:divsChild>
                                                        <w:div w:id="105430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605404">
          <w:marLeft w:val="0"/>
          <w:marRight w:val="0"/>
          <w:marTop w:val="0"/>
          <w:marBottom w:val="0"/>
          <w:divBdr>
            <w:top w:val="none" w:sz="0" w:space="0" w:color="auto"/>
            <w:left w:val="none" w:sz="0" w:space="0" w:color="auto"/>
            <w:bottom w:val="none" w:sz="0" w:space="0" w:color="auto"/>
            <w:right w:val="none" w:sz="0" w:space="0" w:color="auto"/>
          </w:divBdr>
          <w:divsChild>
            <w:div w:id="1255087815">
              <w:marLeft w:val="0"/>
              <w:marRight w:val="0"/>
              <w:marTop w:val="0"/>
              <w:marBottom w:val="0"/>
              <w:divBdr>
                <w:top w:val="none" w:sz="0" w:space="0" w:color="auto"/>
                <w:left w:val="none" w:sz="0" w:space="0" w:color="auto"/>
                <w:bottom w:val="none" w:sz="0" w:space="0" w:color="auto"/>
                <w:right w:val="none" w:sz="0" w:space="0" w:color="auto"/>
              </w:divBdr>
              <w:divsChild>
                <w:div w:id="106510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mcu.gob.es/casta/loadFiltroEscuelas.do?submit=PDF&amp;denominacionEscuela" TargetMode="External"/><Relationship Id="rId13" Type="http://schemas.openxmlformats.org/officeDocument/2006/relationships/hyperlink" Target="https://www.larazon.es/cultura/toros/marco-perez-hace-historia-hoy-debut-ventas-15-anos_2023051564621e4b21596b00011c7c1c.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ipinfancia.org/" TargetMode="External"/><Relationship Id="rId12" Type="http://schemas.openxmlformats.org/officeDocument/2006/relationships/image" Target="media/image3.jpeg"/><Relationship Id="rId17" Type="http://schemas.openxmlformats.org/officeDocument/2006/relationships/hyperlink" Target="https://www.diariodesevilla.es/toros/Grave-cornada-novillero-Marcos-Linares-Maestranza_0_1792921145.html"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mundo.es/cultura/toros/2023/05/15/64622d20fc6c835d6c8b458d.html" TargetMode="External"/><Relationship Id="rId5" Type="http://schemas.openxmlformats.org/officeDocument/2006/relationships/footnotes" Target="footnotes.xml"/><Relationship Id="rId15" Type="http://schemas.openxmlformats.org/officeDocument/2006/relationships/hyperlink" Target="https://elpais.com/cultura/2019/05/21/actualidad/1558456885_010544.html"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www.boe.es/buscar/act.php?id=BOE-A-1996-4945" TargetMode="External"/><Relationship Id="rId13" Type="http://schemas.openxmlformats.org/officeDocument/2006/relationships/hyperlink" Target="https://www.elmundo.es/comunidad-valenciana/2023/08/08/64d273a3e9cf4a25398b457d.html" TargetMode="External"/><Relationship Id="rId18" Type="http://schemas.openxmlformats.org/officeDocument/2006/relationships/hyperlink" Target="https://www.lavanguardia.com/local/valencia/20220823/8477963/mueren-cinco-personas-mes-festejos-taurinos-valencianos.html" TargetMode="External"/><Relationship Id="rId3" Type="http://schemas.openxmlformats.org/officeDocument/2006/relationships/hyperlink" Target="https://tbinternet.ohchr.org/_layouts/15/treatybodyexternal/Download.aspx?symbolno=CRC%2FC%2FGC%2F26&amp;Lang=sp" TargetMode="External"/><Relationship Id="rId21" Type="http://schemas.openxmlformats.org/officeDocument/2006/relationships/hyperlink" Target="https://www.telemadrid.es/noticias/madrid/El-torero-Alejandro-Conquero-sufre-una-grave-cornada-en-Cenicientos-0-2587541274--20230814085659.html" TargetMode="External"/><Relationship Id="rId7" Type="http://schemas.openxmlformats.org/officeDocument/2006/relationships/hyperlink" Target="https://www.boe.es/buscar/act.php?id=BOE-A-2015-11430" TargetMode="External"/><Relationship Id="rId12" Type="http://schemas.openxmlformats.org/officeDocument/2006/relationships/hyperlink" Target="https://www.eldiario.es/caballodenietzsche/escuelas-tauromaquia-maltrato-animal-legalizado_132_3889940.html" TargetMode="External"/><Relationship Id="rId17" Type="http://schemas.openxmlformats.org/officeDocument/2006/relationships/hyperlink" Target="https://as.com/actualidad/sociedad/muere-un-hombre-por-una-cornada-en-los-bous-al-carrer-de-valencia-n/" TargetMode="External"/><Relationship Id="rId2" Type="http://schemas.openxmlformats.org/officeDocument/2006/relationships/hyperlink" Target="https://tbinternet.ohchr.org/_layouts/15/treatybodyexternal/Download.aspx?symbolno=CRC%2FC%2FESP%2FQPR%2F7&amp;Lang=en" TargetMode="External"/><Relationship Id="rId16" Type="http://schemas.openxmlformats.org/officeDocument/2006/relationships/hyperlink" Target="https://www.latimes.com/espanol/deportes/articulo/2022-09-02/ola-de-muertes-en-espana-pone-fiestas-taurinas-bajo-la-lupa" TargetMode="External"/><Relationship Id="rId20" Type="http://schemas.openxmlformats.org/officeDocument/2006/relationships/hyperlink" Target="https://www.elmundo.es/cultura/toros/2024/06/02/665c988cfdddff86518b4590.html" TargetMode="External"/><Relationship Id="rId1" Type="http://schemas.openxmlformats.org/officeDocument/2006/relationships/hyperlink" Target="http://tbinternet.ohchr.org/_layouts/treatybodyexternal/Download.aspx?symbolno=CRC%2FC%2FESP%2FCO%2F5-6&amp;Lang=en" TargetMode="External"/><Relationship Id="rId6" Type="http://schemas.openxmlformats.org/officeDocument/2006/relationships/hyperlink" Target="https://www.boe.es/buscar/doc.php?id=BOE-A-2017-10542" TargetMode="External"/><Relationship Id="rId11" Type="http://schemas.openxmlformats.org/officeDocument/2006/relationships/hyperlink" Target="https://sede.mcu.gob.es/casta/loadFiltroEscuelas.do?submit=PDF&amp;denominacionEscuela" TargetMode="External"/><Relationship Id="rId5" Type="http://schemas.openxmlformats.org/officeDocument/2006/relationships/hyperlink" Target="https://www.boe.es/diario_boe/txt.php?id=BOE-A-2016-11124" TargetMode="External"/><Relationship Id="rId15" Type="http://schemas.openxmlformats.org/officeDocument/2006/relationships/hyperlink" Target="https://www.levante-emv.com/comunitat-valenciana/2022/07/04/nino-doce-anos-uci-corneado-67940441.html" TargetMode="External"/><Relationship Id="rId10" Type="http://schemas.openxmlformats.org/officeDocument/2006/relationships/hyperlink" Target="https://salamancartvaldia.es/noticia/2019-02-04-uno-de-los-novilleros-del-bolsin-en-coma-inducido-tras-sufrir-un-accidente-de-vuelta-a-casa-68029" TargetMode="External"/><Relationship Id="rId19" Type="http://schemas.openxmlformats.org/officeDocument/2006/relationships/hyperlink" Target="https://www.elmundo.es/cultura/toros/2024/05/01/663200ebe4d4d8b9188b45a3.html" TargetMode="External"/><Relationship Id="rId4" Type="http://schemas.openxmlformats.org/officeDocument/2006/relationships/hyperlink" Target="https://tbinternet.ohchr.org/_layouts/15/treatybodyexternal/Download.aspx?symbolno=CRC%2FC%2FESP%2F7&amp;Lang=en" TargetMode="External"/><Relationship Id="rId9" Type="http://schemas.openxmlformats.org/officeDocument/2006/relationships/hyperlink" Target="https://intercids.org/posicion-supresion-premio-nacional-tauromaquia/" TargetMode="External"/><Relationship Id="rId14" Type="http://schemas.openxmlformats.org/officeDocument/2006/relationships/hyperlink" Target="https://www.heraldo.es/noticias/aragon/teruel/2022/08/23/herido-grave-gea-albarracin-festejo-taurino-teruel-1595361.html" TargetMode="External"/><Relationship Id="rId22" Type="http://schemas.openxmlformats.org/officeDocument/2006/relationships/hyperlink" Target="https://tbinternet.ohchr.org/_layouts/15/treatybodyexternal/Download.aspx?symbolno=CRC%2FC%2FPRT%2FCO%2F5-6&amp;Lang=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2443</Words>
  <Characters>13929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Mulà</dc:creator>
  <cp:keywords/>
  <dc:description/>
  <cp:lastModifiedBy>James Boit</cp:lastModifiedBy>
  <cp:revision>2</cp:revision>
  <dcterms:created xsi:type="dcterms:W3CDTF">2025-11-06T13:37:00Z</dcterms:created>
  <dcterms:modified xsi:type="dcterms:W3CDTF">2025-11-06T13:37:00Z</dcterms:modified>
</cp:coreProperties>
</file>