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DD59B" w14:textId="77777777" w:rsidR="009579E8" w:rsidRPr="00461BC2" w:rsidRDefault="006702CA" w:rsidP="00AC3BAB">
      <w:pPr>
        <w:rPr>
          <w:rFonts w:ascii="Times New Roman" w:hAnsi="Times New Roman" w:cs="Times New Roman"/>
          <w:i/>
          <w:iCs/>
          <w:sz w:val="28"/>
          <w:szCs w:val="28"/>
          <w:u w:val="single"/>
        </w:rPr>
      </w:pPr>
      <w:r w:rsidRPr="00461BC2">
        <w:rPr>
          <w:rFonts w:ascii="Times New Roman" w:hAnsi="Times New Roman" w:cs="Times New Roman"/>
          <w:i/>
          <w:iCs/>
          <w:sz w:val="28"/>
          <w:szCs w:val="28"/>
          <w:u w:val="single"/>
        </w:rPr>
        <w:t>Check against delivery</w:t>
      </w:r>
    </w:p>
    <w:p w14:paraId="2218985E" w14:textId="77777777" w:rsidR="009579E8" w:rsidRDefault="009579E8" w:rsidP="00A60FFB">
      <w:pPr>
        <w:jc w:val="right"/>
        <w:rPr>
          <w:rFonts w:ascii="Times New Roman Bold" w:eastAsia="Times New Roman Bold" w:hAnsi="Times New Roman Bold" w:cs="Times New Roman Bold"/>
          <w:sz w:val="24"/>
          <w:szCs w:val="24"/>
          <w:u w:val="single"/>
        </w:rPr>
      </w:pPr>
    </w:p>
    <w:p w14:paraId="249A07B2" w14:textId="77777777" w:rsidR="00120E98" w:rsidRDefault="00120E98" w:rsidP="00A60FFB">
      <w:pPr>
        <w:spacing w:after="0"/>
        <w:jc w:val="center"/>
        <w:rPr>
          <w:rFonts w:ascii="Times New Roman Bold"/>
          <w:sz w:val="28"/>
          <w:szCs w:val="28"/>
        </w:rPr>
      </w:pPr>
    </w:p>
    <w:p w14:paraId="4425FE52" w14:textId="77777777" w:rsidR="009579E8" w:rsidRPr="00120E98" w:rsidRDefault="006702CA" w:rsidP="00A60FFB">
      <w:pPr>
        <w:spacing w:after="0"/>
        <w:jc w:val="center"/>
        <w:rPr>
          <w:rFonts w:ascii="Times New Roman" w:eastAsia="Times New Roman Bold" w:hAnsi="Times New Roman" w:cs="Times New Roman"/>
          <w:sz w:val="28"/>
          <w:szCs w:val="28"/>
        </w:rPr>
      </w:pPr>
      <w:r w:rsidRPr="00120E98">
        <w:rPr>
          <w:rFonts w:ascii="Times New Roman" w:hAnsi="Times New Roman" w:cs="Times New Roman"/>
          <w:sz w:val="28"/>
          <w:szCs w:val="28"/>
        </w:rPr>
        <w:t xml:space="preserve">Committee on the Rights of the Child </w:t>
      </w:r>
    </w:p>
    <w:p w14:paraId="009A74A6" w14:textId="55783180" w:rsidR="00397960" w:rsidRDefault="0047056D" w:rsidP="00D24A4A">
      <w:pPr>
        <w:spacing w:after="0"/>
        <w:jc w:val="center"/>
        <w:rPr>
          <w:rFonts w:ascii="Times New Roman" w:hAnsi="Times New Roman" w:cs="Times New Roman"/>
          <w:sz w:val="28"/>
          <w:szCs w:val="28"/>
        </w:rPr>
      </w:pPr>
      <w:r>
        <w:rPr>
          <w:rFonts w:ascii="Times New Roman" w:hAnsi="Times New Roman" w:cs="Times New Roman"/>
          <w:sz w:val="28"/>
          <w:szCs w:val="28"/>
        </w:rPr>
        <w:t>9</w:t>
      </w:r>
      <w:r w:rsidR="000F6418">
        <w:rPr>
          <w:rFonts w:ascii="Times New Roman" w:hAnsi="Times New Roman" w:cs="Times New Roman"/>
          <w:sz w:val="28"/>
          <w:szCs w:val="28"/>
        </w:rPr>
        <w:t>3</w:t>
      </w:r>
      <w:r w:rsidR="000F6418">
        <w:rPr>
          <w:rFonts w:ascii="Times New Roman" w:hAnsi="Times New Roman" w:cs="Times New Roman"/>
          <w:sz w:val="28"/>
          <w:szCs w:val="28"/>
          <w:vertAlign w:val="superscript"/>
        </w:rPr>
        <w:t>rd</w:t>
      </w:r>
      <w:r>
        <w:rPr>
          <w:rFonts w:ascii="Times New Roman" w:hAnsi="Times New Roman" w:cs="Times New Roman"/>
          <w:sz w:val="28"/>
          <w:szCs w:val="28"/>
        </w:rPr>
        <w:t xml:space="preserve"> </w:t>
      </w:r>
      <w:r w:rsidR="00D24A4A">
        <w:rPr>
          <w:rFonts w:ascii="Times New Roman" w:hAnsi="Times New Roman" w:cs="Times New Roman"/>
          <w:sz w:val="28"/>
          <w:szCs w:val="28"/>
        </w:rPr>
        <w:t>s</w:t>
      </w:r>
      <w:r w:rsidR="006702CA" w:rsidRPr="00120E98">
        <w:rPr>
          <w:rFonts w:ascii="Times New Roman" w:hAnsi="Times New Roman" w:cs="Times New Roman"/>
          <w:sz w:val="28"/>
          <w:szCs w:val="28"/>
        </w:rPr>
        <w:t>ession</w:t>
      </w:r>
      <w:r w:rsidR="00397960">
        <w:rPr>
          <w:rFonts w:ascii="Times New Roman" w:hAnsi="Times New Roman" w:cs="Times New Roman"/>
          <w:sz w:val="28"/>
          <w:szCs w:val="28"/>
        </w:rPr>
        <w:t xml:space="preserve"> </w:t>
      </w:r>
    </w:p>
    <w:p w14:paraId="4079A426" w14:textId="711109D1" w:rsidR="009579E8" w:rsidRPr="00120E98" w:rsidRDefault="00662CF0" w:rsidP="00A60FFB">
      <w:pPr>
        <w:jc w:val="center"/>
        <w:rPr>
          <w:rFonts w:ascii="Times New Roman" w:eastAsia="Times New Roman Bold" w:hAnsi="Times New Roman" w:cs="Times New Roman"/>
          <w:sz w:val="28"/>
          <w:szCs w:val="28"/>
        </w:rPr>
      </w:pPr>
      <w:r>
        <w:rPr>
          <w:rFonts w:ascii="Times New Roman" w:hAnsi="Times New Roman" w:cs="Times New Roman"/>
          <w:sz w:val="28"/>
          <w:szCs w:val="28"/>
        </w:rPr>
        <w:t xml:space="preserve">Geneva, </w:t>
      </w:r>
      <w:r w:rsidR="000F6418">
        <w:rPr>
          <w:rFonts w:ascii="Times New Roman" w:hAnsi="Times New Roman" w:cs="Times New Roman"/>
          <w:sz w:val="28"/>
          <w:szCs w:val="28"/>
        </w:rPr>
        <w:t>8 to 26</w:t>
      </w:r>
      <w:r w:rsidR="0047056D">
        <w:rPr>
          <w:rFonts w:ascii="Times New Roman" w:hAnsi="Times New Roman" w:cs="Times New Roman"/>
          <w:sz w:val="28"/>
          <w:szCs w:val="28"/>
        </w:rPr>
        <w:t xml:space="preserve"> </w:t>
      </w:r>
      <w:r w:rsidR="000F6418">
        <w:rPr>
          <w:rFonts w:ascii="Times New Roman" w:hAnsi="Times New Roman" w:cs="Times New Roman"/>
          <w:sz w:val="28"/>
          <w:szCs w:val="28"/>
        </w:rPr>
        <w:t>May</w:t>
      </w:r>
      <w:r w:rsidR="00BC7F08">
        <w:rPr>
          <w:rFonts w:ascii="Times New Roman" w:hAnsi="Times New Roman" w:cs="Times New Roman"/>
          <w:sz w:val="28"/>
          <w:szCs w:val="28"/>
        </w:rPr>
        <w:t xml:space="preserve"> </w:t>
      </w:r>
      <w:r w:rsidR="00531AF9">
        <w:rPr>
          <w:rFonts w:ascii="Times New Roman" w:hAnsi="Times New Roman" w:cs="Times New Roman"/>
          <w:sz w:val="28"/>
          <w:szCs w:val="28"/>
        </w:rPr>
        <w:t>20</w:t>
      </w:r>
      <w:r w:rsidR="00BC7F08">
        <w:rPr>
          <w:rFonts w:ascii="Times New Roman" w:hAnsi="Times New Roman" w:cs="Times New Roman"/>
          <w:sz w:val="28"/>
          <w:szCs w:val="28"/>
        </w:rPr>
        <w:t>2</w:t>
      </w:r>
      <w:r w:rsidR="000F6418">
        <w:rPr>
          <w:rFonts w:ascii="Times New Roman" w:hAnsi="Times New Roman" w:cs="Times New Roman"/>
          <w:sz w:val="28"/>
          <w:szCs w:val="28"/>
        </w:rPr>
        <w:t>3</w:t>
      </w:r>
    </w:p>
    <w:p w14:paraId="159B2737" w14:textId="77777777" w:rsidR="009579E8" w:rsidRDefault="009579E8" w:rsidP="00A60FFB">
      <w:pPr>
        <w:jc w:val="center"/>
        <w:rPr>
          <w:rFonts w:ascii="Times New Roman Bold" w:eastAsia="Times New Roman Bold" w:hAnsi="Times New Roman Bold" w:cs="Times New Roman Bold"/>
          <w:sz w:val="24"/>
          <w:szCs w:val="24"/>
        </w:rPr>
      </w:pPr>
    </w:p>
    <w:p w14:paraId="7C3C2D03" w14:textId="77777777" w:rsidR="009579E8" w:rsidRDefault="00120E98" w:rsidP="00A60FFB">
      <w:pPr>
        <w:jc w:val="center"/>
        <w:rPr>
          <w:rFonts w:ascii="Times New Roman Bold" w:eastAsia="Times New Roman Bold" w:hAnsi="Times New Roman Bold" w:cs="Times New Roman Bold"/>
          <w:sz w:val="24"/>
          <w:szCs w:val="24"/>
        </w:rPr>
      </w:pPr>
      <w:r>
        <w:rPr>
          <w:rFonts w:ascii="Times New Roman Bold" w:eastAsia="Times New Roman Bold" w:hAnsi="Times New Roman Bold" w:cs="Times New Roman Bold"/>
          <w:noProof/>
          <w:sz w:val="24"/>
          <w:szCs w:val="24"/>
          <w:lang w:val="en-GB" w:eastAsia="en-GB"/>
        </w:rPr>
        <w:drawing>
          <wp:anchor distT="57150" distB="57150" distL="57150" distR="57150" simplePos="0" relativeHeight="251659264" behindDoc="0" locked="0" layoutInCell="1" allowOverlap="1" wp14:anchorId="089DD051" wp14:editId="294D6CBF">
            <wp:simplePos x="0" y="0"/>
            <wp:positionH relativeFrom="page">
              <wp:posOffset>2808605</wp:posOffset>
            </wp:positionH>
            <wp:positionV relativeFrom="page">
              <wp:posOffset>2929890</wp:posOffset>
            </wp:positionV>
            <wp:extent cx="2017395" cy="800735"/>
            <wp:effectExtent l="0" t="0" r="1905" b="0"/>
            <wp:wrapSquare wrapText="bothSides" distT="57150" distB="57150" distL="57150" distR="57150"/>
            <wp:docPr id="1073741825" name="Picture 1"/>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a:blip r:embed="rId8"/>
                    <a:stretch>
                      <a:fillRect/>
                    </a:stretch>
                  </pic:blipFill>
                  <pic:spPr>
                    <a:xfrm>
                      <a:off x="0" y="0"/>
                      <a:ext cx="2017395" cy="800735"/>
                    </a:xfrm>
                    <a:prstGeom prst="rect">
                      <a:avLst/>
                    </a:prstGeom>
                    <a:ln w="12700" cap="flat">
                      <a:noFill/>
                      <a:miter lim="400000"/>
                    </a:ln>
                    <a:effectLst/>
                  </pic:spPr>
                </pic:pic>
              </a:graphicData>
            </a:graphic>
          </wp:anchor>
        </w:drawing>
      </w:r>
    </w:p>
    <w:p w14:paraId="2B97C999" w14:textId="77777777" w:rsidR="009579E8" w:rsidRDefault="009579E8" w:rsidP="00A60FFB">
      <w:pPr>
        <w:jc w:val="center"/>
        <w:rPr>
          <w:rFonts w:ascii="Times New Roman Bold" w:eastAsia="Times New Roman Bold" w:hAnsi="Times New Roman Bold" w:cs="Times New Roman Bold"/>
          <w:sz w:val="24"/>
          <w:szCs w:val="24"/>
          <w:u w:val="single"/>
        </w:rPr>
      </w:pPr>
    </w:p>
    <w:p w14:paraId="791DAFA5" w14:textId="77777777" w:rsidR="009579E8" w:rsidRDefault="009579E8" w:rsidP="00A60FFB">
      <w:pPr>
        <w:rPr>
          <w:rFonts w:ascii="Times New Roman Bold" w:eastAsia="Times New Roman Bold" w:hAnsi="Times New Roman Bold" w:cs="Times New Roman Bold"/>
          <w:sz w:val="24"/>
          <w:szCs w:val="24"/>
          <w:u w:val="single"/>
        </w:rPr>
      </w:pPr>
    </w:p>
    <w:p w14:paraId="02E84E92" w14:textId="77777777" w:rsidR="009579E8" w:rsidRDefault="009579E8" w:rsidP="00A60FFB">
      <w:pPr>
        <w:jc w:val="center"/>
        <w:rPr>
          <w:rFonts w:ascii="Times New Roman Bold" w:eastAsia="Times New Roman Bold" w:hAnsi="Times New Roman Bold" w:cs="Times New Roman Bold"/>
          <w:sz w:val="24"/>
          <w:szCs w:val="24"/>
        </w:rPr>
      </w:pPr>
    </w:p>
    <w:p w14:paraId="251AF3CF" w14:textId="77777777" w:rsidR="009579E8" w:rsidRDefault="009579E8" w:rsidP="00A60FFB">
      <w:pPr>
        <w:rPr>
          <w:rFonts w:ascii="Times New Roman Bold" w:eastAsia="Times New Roman Bold" w:hAnsi="Times New Roman Bold" w:cs="Times New Roman Bold"/>
          <w:sz w:val="28"/>
          <w:szCs w:val="28"/>
        </w:rPr>
      </w:pPr>
    </w:p>
    <w:p w14:paraId="16080B98" w14:textId="77777777" w:rsidR="00120E98" w:rsidRDefault="00120E98" w:rsidP="00A60FFB">
      <w:pPr>
        <w:jc w:val="center"/>
        <w:rPr>
          <w:rFonts w:ascii="Times New Roman Bold" w:eastAsia="Times New Roman Bold" w:hAnsi="Times New Roman Bold" w:cs="Times New Roman Bold"/>
          <w:sz w:val="28"/>
          <w:szCs w:val="28"/>
        </w:rPr>
      </w:pPr>
    </w:p>
    <w:p w14:paraId="4DB183F6" w14:textId="77777777" w:rsidR="001531AE" w:rsidRDefault="001531AE" w:rsidP="00A60FFB">
      <w:pPr>
        <w:jc w:val="center"/>
        <w:rPr>
          <w:rFonts w:ascii="Times New Roman Bold" w:eastAsia="Times New Roman Bold" w:hAnsi="Times New Roman Bold" w:cs="Times New Roman Bold"/>
          <w:sz w:val="28"/>
          <w:szCs w:val="28"/>
        </w:rPr>
      </w:pPr>
    </w:p>
    <w:p w14:paraId="2E20419F" w14:textId="77777777" w:rsidR="009579E8" w:rsidRDefault="006702CA" w:rsidP="00A60FFB">
      <w:pPr>
        <w:spacing w:after="0"/>
        <w:jc w:val="center"/>
        <w:rPr>
          <w:rFonts w:ascii="Times New Roman" w:hAnsi="Times New Roman" w:cs="Times New Roman"/>
          <w:sz w:val="28"/>
          <w:szCs w:val="28"/>
        </w:rPr>
      </w:pPr>
      <w:r w:rsidRPr="00461BC2">
        <w:rPr>
          <w:rFonts w:ascii="Times New Roman" w:hAnsi="Times New Roman" w:cs="Times New Roman"/>
          <w:sz w:val="28"/>
          <w:szCs w:val="28"/>
        </w:rPr>
        <w:t>Opening Address by</w:t>
      </w:r>
    </w:p>
    <w:p w14:paraId="26822EA8" w14:textId="77777777" w:rsidR="000D75BC" w:rsidRPr="00461BC2" w:rsidRDefault="000D75BC" w:rsidP="00A60FFB">
      <w:pPr>
        <w:spacing w:after="0"/>
        <w:jc w:val="center"/>
        <w:rPr>
          <w:rFonts w:ascii="Times New Roman" w:eastAsia="Times New Roman Bold" w:hAnsi="Times New Roman" w:cs="Times New Roman"/>
          <w:sz w:val="28"/>
          <w:szCs w:val="28"/>
        </w:rPr>
      </w:pPr>
    </w:p>
    <w:p w14:paraId="6B4497DA" w14:textId="77777777" w:rsidR="00B42E3D" w:rsidRDefault="006A36BD" w:rsidP="00507ECF">
      <w:pPr>
        <w:spacing w:after="0"/>
        <w:ind w:left="360"/>
        <w:jc w:val="center"/>
        <w:rPr>
          <w:rFonts w:ascii="Times New Roman" w:hAnsi="Times New Roman"/>
          <w:sz w:val="28"/>
          <w:szCs w:val="28"/>
        </w:rPr>
      </w:pPr>
      <w:r>
        <w:rPr>
          <w:rFonts w:ascii="Times New Roman" w:hAnsi="Times New Roman"/>
          <w:sz w:val="28"/>
          <w:szCs w:val="28"/>
        </w:rPr>
        <w:t>Mr. Andrea Ori</w:t>
      </w:r>
    </w:p>
    <w:p w14:paraId="41828892" w14:textId="77777777" w:rsidR="0047056D" w:rsidRDefault="006A36BD" w:rsidP="00507ECF">
      <w:pPr>
        <w:spacing w:after="0"/>
        <w:ind w:left="360"/>
        <w:jc w:val="center"/>
        <w:rPr>
          <w:rFonts w:ascii="Times New Roman" w:hAnsi="Times New Roman"/>
          <w:sz w:val="28"/>
          <w:szCs w:val="28"/>
        </w:rPr>
      </w:pPr>
      <w:r>
        <w:rPr>
          <w:rFonts w:ascii="Times New Roman" w:hAnsi="Times New Roman"/>
          <w:sz w:val="28"/>
          <w:szCs w:val="28"/>
        </w:rPr>
        <w:t>Chief, Groups in Focus section</w:t>
      </w:r>
    </w:p>
    <w:p w14:paraId="47BE24FA" w14:textId="77777777" w:rsidR="0055407A" w:rsidRDefault="0055407A" w:rsidP="00507ECF">
      <w:pPr>
        <w:spacing w:after="0"/>
        <w:ind w:left="360"/>
        <w:jc w:val="center"/>
        <w:rPr>
          <w:rFonts w:ascii="Times New Roman" w:hAnsi="Times New Roman"/>
          <w:sz w:val="28"/>
          <w:szCs w:val="28"/>
        </w:rPr>
      </w:pPr>
      <w:r>
        <w:rPr>
          <w:rFonts w:ascii="Times New Roman" w:hAnsi="Times New Roman"/>
          <w:sz w:val="28"/>
          <w:szCs w:val="28"/>
        </w:rPr>
        <w:t>Human Rights Council and Treaty Mechanisms Division</w:t>
      </w:r>
    </w:p>
    <w:p w14:paraId="649D5FC9" w14:textId="77777777" w:rsidR="00531AF9" w:rsidRPr="00461BC2" w:rsidRDefault="00531AF9" w:rsidP="00A60FFB">
      <w:pPr>
        <w:spacing w:after="0"/>
        <w:ind w:left="360"/>
        <w:jc w:val="center"/>
        <w:rPr>
          <w:rFonts w:ascii="Times New Roman" w:hAnsi="Times New Roman" w:cs="Times New Roman"/>
          <w:sz w:val="28"/>
          <w:szCs w:val="28"/>
        </w:rPr>
      </w:pPr>
    </w:p>
    <w:p w14:paraId="0470A17A" w14:textId="77777777" w:rsidR="009579E8" w:rsidRPr="00461BC2" w:rsidRDefault="006702CA" w:rsidP="00A60FFB">
      <w:pPr>
        <w:ind w:left="360"/>
        <w:jc w:val="center"/>
        <w:rPr>
          <w:rFonts w:ascii="Times New Roman" w:hAnsi="Times New Roman" w:cs="Times New Roman"/>
          <w:sz w:val="28"/>
          <w:szCs w:val="28"/>
        </w:rPr>
      </w:pPr>
      <w:r w:rsidRPr="00461BC2">
        <w:rPr>
          <w:rFonts w:ascii="Times New Roman" w:hAnsi="Times New Roman" w:cs="Times New Roman"/>
          <w:sz w:val="28"/>
          <w:szCs w:val="28"/>
        </w:rPr>
        <w:t xml:space="preserve">Representative of the Secretary-General </w:t>
      </w:r>
    </w:p>
    <w:p w14:paraId="6FEF77AB"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50CEDDB8"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2B1CCCC3"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0AE8246B"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06C9CC9B"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06BAFE79"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4EC12938"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63572B33" w14:textId="1AD11076" w:rsidR="0055407A" w:rsidRDefault="000F6418" w:rsidP="0055407A">
      <w:pPr>
        <w:spacing w:after="0"/>
        <w:jc w:val="center"/>
        <w:rPr>
          <w:rFonts w:ascii="Times New Roman" w:hAnsi="Times New Roman" w:cs="Times New Roman"/>
          <w:sz w:val="28"/>
          <w:szCs w:val="28"/>
        </w:rPr>
      </w:pPr>
      <w:r>
        <w:rPr>
          <w:rFonts w:ascii="Times New Roman" w:hAnsi="Times New Roman" w:cs="Times New Roman"/>
          <w:sz w:val="28"/>
          <w:szCs w:val="28"/>
        </w:rPr>
        <w:t>8 May</w:t>
      </w:r>
      <w:r w:rsidR="00C4755F">
        <w:rPr>
          <w:rFonts w:ascii="Times New Roman" w:hAnsi="Times New Roman" w:cs="Times New Roman"/>
          <w:sz w:val="28"/>
          <w:szCs w:val="28"/>
        </w:rPr>
        <w:t xml:space="preserve"> </w:t>
      </w:r>
      <w:r w:rsidR="00531AF9">
        <w:rPr>
          <w:rFonts w:ascii="Times New Roman" w:hAnsi="Times New Roman" w:cs="Times New Roman"/>
          <w:sz w:val="28"/>
          <w:szCs w:val="28"/>
        </w:rPr>
        <w:t>20</w:t>
      </w:r>
      <w:r w:rsidR="00BC7F08">
        <w:rPr>
          <w:rFonts w:ascii="Times New Roman" w:hAnsi="Times New Roman" w:cs="Times New Roman"/>
          <w:sz w:val="28"/>
          <w:szCs w:val="28"/>
        </w:rPr>
        <w:t>2</w:t>
      </w:r>
      <w:r>
        <w:rPr>
          <w:rFonts w:ascii="Times New Roman" w:hAnsi="Times New Roman" w:cs="Times New Roman"/>
          <w:sz w:val="28"/>
          <w:szCs w:val="28"/>
        </w:rPr>
        <w:t>3</w:t>
      </w:r>
    </w:p>
    <w:p w14:paraId="222125E9" w14:textId="24B3217B" w:rsidR="0055407A" w:rsidRDefault="0055407A" w:rsidP="0055407A">
      <w:pPr>
        <w:spacing w:after="0"/>
        <w:jc w:val="center"/>
        <w:rPr>
          <w:rFonts w:ascii="Times New Roman" w:hAnsi="Times New Roman" w:cs="Times New Roman"/>
          <w:sz w:val="28"/>
          <w:szCs w:val="28"/>
        </w:rPr>
      </w:pPr>
      <w:r>
        <w:rPr>
          <w:rFonts w:ascii="Times New Roman" w:hAnsi="Times New Roman" w:cs="Times New Roman"/>
          <w:sz w:val="28"/>
          <w:szCs w:val="28"/>
        </w:rPr>
        <w:t xml:space="preserve">Palais Wilson, </w:t>
      </w:r>
      <w:r w:rsidR="000F6418">
        <w:rPr>
          <w:rFonts w:ascii="Times New Roman" w:hAnsi="Times New Roman" w:cs="Times New Roman"/>
          <w:sz w:val="28"/>
          <w:szCs w:val="28"/>
        </w:rPr>
        <w:t>Ground</w:t>
      </w:r>
      <w:r>
        <w:rPr>
          <w:rFonts w:ascii="Times New Roman" w:hAnsi="Times New Roman" w:cs="Times New Roman"/>
          <w:sz w:val="28"/>
          <w:szCs w:val="28"/>
        </w:rPr>
        <w:t xml:space="preserve"> floor conference room</w:t>
      </w:r>
    </w:p>
    <w:p w14:paraId="6CB82213" w14:textId="77777777" w:rsidR="009579E8" w:rsidRPr="00461BC2" w:rsidRDefault="008D32D7" w:rsidP="0055407A">
      <w:pPr>
        <w:spacing w:after="0"/>
        <w:jc w:val="center"/>
        <w:rPr>
          <w:rFonts w:ascii="Times New Roman" w:eastAsia="Times New Roman Bold" w:hAnsi="Times New Roman" w:cs="Times New Roman"/>
          <w:sz w:val="28"/>
          <w:szCs w:val="28"/>
        </w:rPr>
      </w:pPr>
      <w:r>
        <w:rPr>
          <w:rFonts w:ascii="Times New Roman" w:hAnsi="Times New Roman" w:cs="Times New Roman"/>
          <w:sz w:val="28"/>
          <w:szCs w:val="28"/>
        </w:rPr>
        <w:t>1</w:t>
      </w:r>
      <w:r w:rsidR="007A5D3D">
        <w:rPr>
          <w:rFonts w:ascii="Times New Roman" w:hAnsi="Times New Roman" w:cs="Times New Roman"/>
          <w:sz w:val="28"/>
          <w:szCs w:val="28"/>
        </w:rPr>
        <w:t>0</w:t>
      </w:r>
      <w:r w:rsidR="007504C0">
        <w:rPr>
          <w:rFonts w:ascii="Times New Roman" w:hAnsi="Times New Roman" w:cs="Times New Roman"/>
          <w:sz w:val="28"/>
          <w:szCs w:val="28"/>
        </w:rPr>
        <w:t>:</w:t>
      </w:r>
      <w:r w:rsidR="007A5D3D">
        <w:rPr>
          <w:rFonts w:ascii="Times New Roman" w:hAnsi="Times New Roman" w:cs="Times New Roman"/>
          <w:sz w:val="28"/>
          <w:szCs w:val="28"/>
        </w:rPr>
        <w:t>0</w:t>
      </w:r>
      <w:r w:rsidR="007504C0">
        <w:rPr>
          <w:rFonts w:ascii="Times New Roman" w:hAnsi="Times New Roman" w:cs="Times New Roman"/>
          <w:sz w:val="28"/>
          <w:szCs w:val="28"/>
        </w:rPr>
        <w:t>0</w:t>
      </w:r>
      <w:r>
        <w:rPr>
          <w:rFonts w:ascii="Times New Roman" w:hAnsi="Times New Roman" w:cs="Times New Roman"/>
          <w:sz w:val="28"/>
          <w:szCs w:val="28"/>
        </w:rPr>
        <w:t xml:space="preserve"> </w:t>
      </w:r>
      <w:r w:rsidR="0055407A">
        <w:rPr>
          <w:rFonts w:ascii="Times New Roman" w:hAnsi="Times New Roman" w:cs="Times New Roman"/>
          <w:sz w:val="28"/>
          <w:szCs w:val="28"/>
        </w:rPr>
        <w:t>a</w:t>
      </w:r>
      <w:r>
        <w:rPr>
          <w:rFonts w:ascii="Times New Roman" w:hAnsi="Times New Roman" w:cs="Times New Roman"/>
          <w:sz w:val="28"/>
          <w:szCs w:val="28"/>
        </w:rPr>
        <w:t>m (Geneva time)</w:t>
      </w:r>
    </w:p>
    <w:p w14:paraId="6F002936" w14:textId="77777777" w:rsidR="008F743C" w:rsidRPr="00915177" w:rsidRDefault="00461BC2" w:rsidP="0099388D">
      <w:pPr>
        <w:spacing w:after="0"/>
        <w:rPr>
          <w:rFonts w:ascii="Times New Roman Bold" w:eastAsia="Times New Roman Bold" w:hAnsi="Times New Roman Bold" w:cs="Times New Roman Bold"/>
          <w:sz w:val="28"/>
          <w:szCs w:val="28"/>
        </w:rPr>
      </w:pPr>
      <w:r>
        <w:rPr>
          <w:rFonts w:ascii="Times New Roman Bold" w:eastAsia="Times New Roman Bold" w:hAnsi="Times New Roman Bold" w:cs="Times New Roman Bold"/>
          <w:sz w:val="28"/>
          <w:szCs w:val="28"/>
        </w:rPr>
        <w:br w:type="page"/>
      </w:r>
    </w:p>
    <w:p w14:paraId="7439F5A0" w14:textId="77777777" w:rsidR="009123FF" w:rsidRPr="00AC4177" w:rsidRDefault="00915177" w:rsidP="00971F0B">
      <w:pPr>
        <w:spacing w:after="0" w:line="360" w:lineRule="auto"/>
        <w:rPr>
          <w:rFonts w:ascii="Times New Roman" w:eastAsia="Times New Roman" w:hAnsi="Times New Roman" w:cs="Times New Roman"/>
          <w:i/>
          <w:sz w:val="28"/>
          <w:szCs w:val="28"/>
        </w:rPr>
      </w:pPr>
      <w:r>
        <w:rPr>
          <w:rFonts w:ascii="Times New Roman" w:hAnsi="Times New Roman" w:cs="Times New Roman"/>
          <w:i/>
          <w:sz w:val="28"/>
          <w:szCs w:val="28"/>
        </w:rPr>
        <w:lastRenderedPageBreak/>
        <w:t>Mad</w:t>
      </w:r>
      <w:r w:rsidR="003D1DFA">
        <w:rPr>
          <w:rFonts w:ascii="Times New Roman" w:hAnsi="Times New Roman" w:cs="Times New Roman"/>
          <w:i/>
          <w:sz w:val="28"/>
          <w:szCs w:val="28"/>
        </w:rPr>
        <w:t>am</w:t>
      </w:r>
      <w:r>
        <w:rPr>
          <w:rFonts w:ascii="Times New Roman" w:hAnsi="Times New Roman" w:cs="Times New Roman"/>
          <w:i/>
          <w:sz w:val="28"/>
          <w:szCs w:val="28"/>
        </w:rPr>
        <w:t xml:space="preserve"> </w:t>
      </w:r>
      <w:r w:rsidR="009123FF" w:rsidRPr="00AC4177">
        <w:rPr>
          <w:rFonts w:ascii="Times New Roman" w:hAnsi="Times New Roman" w:cs="Times New Roman"/>
          <w:i/>
          <w:sz w:val="28"/>
          <w:szCs w:val="28"/>
        </w:rPr>
        <w:t>Chair,</w:t>
      </w:r>
    </w:p>
    <w:p w14:paraId="6E90E273" w14:textId="77777777" w:rsidR="009173EA" w:rsidRDefault="009123FF" w:rsidP="00971F0B">
      <w:pPr>
        <w:spacing w:after="0" w:line="360" w:lineRule="auto"/>
        <w:rPr>
          <w:rFonts w:ascii="Times New Roman" w:hAnsi="Times New Roman" w:cs="Times New Roman"/>
          <w:i/>
          <w:sz w:val="28"/>
          <w:szCs w:val="28"/>
        </w:rPr>
      </w:pPr>
      <w:r w:rsidRPr="00AC4177">
        <w:rPr>
          <w:rFonts w:ascii="Times New Roman" w:hAnsi="Times New Roman" w:cs="Times New Roman"/>
          <w:i/>
          <w:sz w:val="28"/>
          <w:szCs w:val="28"/>
        </w:rPr>
        <w:t>Distinguished members</w:t>
      </w:r>
      <w:r w:rsidR="00995589">
        <w:rPr>
          <w:rFonts w:ascii="Times New Roman" w:hAnsi="Times New Roman" w:cs="Times New Roman"/>
          <w:i/>
          <w:sz w:val="28"/>
          <w:szCs w:val="28"/>
        </w:rPr>
        <w:t xml:space="preserve"> of the C</w:t>
      </w:r>
      <w:r w:rsidR="002B5C12">
        <w:rPr>
          <w:rFonts w:ascii="Times New Roman" w:hAnsi="Times New Roman" w:cs="Times New Roman"/>
          <w:i/>
          <w:sz w:val="28"/>
          <w:szCs w:val="28"/>
        </w:rPr>
        <w:t>ommittee on the Rights of the Child</w:t>
      </w:r>
      <w:r w:rsidR="00995589">
        <w:rPr>
          <w:rFonts w:ascii="Times New Roman" w:hAnsi="Times New Roman" w:cs="Times New Roman"/>
          <w:i/>
          <w:sz w:val="28"/>
          <w:szCs w:val="28"/>
        </w:rPr>
        <w:t>,</w:t>
      </w:r>
    </w:p>
    <w:p w14:paraId="53947212" w14:textId="77777777" w:rsidR="009123FF" w:rsidRPr="00AC4177" w:rsidRDefault="009123FF" w:rsidP="00293F51">
      <w:pPr>
        <w:spacing w:after="0" w:line="480" w:lineRule="auto"/>
        <w:rPr>
          <w:rFonts w:ascii="Times New Roman" w:hAnsi="Times New Roman" w:cs="Times New Roman"/>
          <w:i/>
          <w:sz w:val="28"/>
          <w:szCs w:val="28"/>
        </w:rPr>
      </w:pPr>
      <w:r w:rsidRPr="00AC4177">
        <w:rPr>
          <w:rFonts w:ascii="Times New Roman" w:hAnsi="Times New Roman" w:cs="Times New Roman"/>
          <w:i/>
          <w:sz w:val="28"/>
          <w:szCs w:val="28"/>
        </w:rPr>
        <w:t>Ladies and Gentlemen,</w:t>
      </w:r>
    </w:p>
    <w:p w14:paraId="00E90AB0" w14:textId="5841372C" w:rsidR="000D4A5B" w:rsidRPr="007E2BD5" w:rsidRDefault="009123FF" w:rsidP="000E41C2">
      <w:pPr>
        <w:spacing w:line="360" w:lineRule="auto"/>
        <w:ind w:firstLine="720"/>
        <w:jc w:val="both"/>
        <w:rPr>
          <w:rFonts w:ascii="Times New Roman" w:hAnsi="Times New Roman" w:cs="Times New Roman"/>
          <w:sz w:val="28"/>
          <w:szCs w:val="28"/>
        </w:rPr>
      </w:pPr>
      <w:r w:rsidRPr="007E2BD5">
        <w:rPr>
          <w:rFonts w:ascii="Times New Roman" w:hAnsi="Times New Roman" w:cs="Times New Roman"/>
          <w:sz w:val="28"/>
          <w:szCs w:val="28"/>
        </w:rPr>
        <w:t xml:space="preserve">On behalf of the United Nations Secretary-General, it is an honour for me to open the </w:t>
      </w:r>
      <w:r w:rsidR="0047056D" w:rsidRPr="007E2BD5">
        <w:rPr>
          <w:rFonts w:ascii="Times New Roman" w:hAnsi="Times New Roman" w:cs="Times New Roman"/>
          <w:sz w:val="28"/>
          <w:szCs w:val="28"/>
        </w:rPr>
        <w:t>ninety-</w:t>
      </w:r>
      <w:r w:rsidR="000F6418" w:rsidRPr="007E2BD5">
        <w:rPr>
          <w:rFonts w:ascii="Times New Roman" w:hAnsi="Times New Roman" w:cs="Times New Roman"/>
          <w:sz w:val="28"/>
          <w:szCs w:val="28"/>
        </w:rPr>
        <w:t>third</w:t>
      </w:r>
      <w:r w:rsidRPr="007E2BD5">
        <w:rPr>
          <w:rFonts w:ascii="Times New Roman" w:hAnsi="Times New Roman" w:cs="Times New Roman"/>
          <w:sz w:val="28"/>
          <w:szCs w:val="28"/>
        </w:rPr>
        <w:t xml:space="preserve"> session of the Committee on the Rights of the Child.  </w:t>
      </w:r>
    </w:p>
    <w:p w14:paraId="074BB5DE" w14:textId="7E80D085" w:rsidR="006A36BD" w:rsidRPr="00260230" w:rsidRDefault="00260230" w:rsidP="000E41C2">
      <w:pPr>
        <w:spacing w:line="360" w:lineRule="auto"/>
        <w:ind w:firstLine="720"/>
        <w:jc w:val="both"/>
        <w:rPr>
          <w:rFonts w:ascii="Times New Roman" w:hAnsi="Times New Roman" w:cs="Times New Roman"/>
          <w:sz w:val="28"/>
          <w:szCs w:val="28"/>
        </w:rPr>
      </w:pPr>
      <w:r w:rsidRPr="007E2BD5">
        <w:rPr>
          <w:rFonts w:ascii="Times New Roman" w:hAnsi="Times New Roman" w:cs="Times New Roman"/>
          <w:sz w:val="28"/>
          <w:szCs w:val="28"/>
        </w:rPr>
        <w:t>I</w:t>
      </w:r>
      <w:r w:rsidR="000F6418" w:rsidRPr="007E2BD5">
        <w:rPr>
          <w:rFonts w:ascii="Times New Roman" w:hAnsi="Times New Roman" w:cs="Times New Roman"/>
          <w:sz w:val="28"/>
          <w:szCs w:val="28"/>
        </w:rPr>
        <w:t xml:space="preserve"> would like to </w:t>
      </w:r>
      <w:r w:rsidR="00280987">
        <w:rPr>
          <w:rFonts w:ascii="Times New Roman" w:hAnsi="Times New Roman" w:cs="Times New Roman"/>
          <w:sz w:val="28"/>
          <w:szCs w:val="28"/>
        </w:rPr>
        <w:t xml:space="preserve">warmly </w:t>
      </w:r>
      <w:r w:rsidR="000F6418" w:rsidRPr="007E2BD5">
        <w:rPr>
          <w:rFonts w:ascii="Times New Roman" w:hAnsi="Times New Roman" w:cs="Times New Roman"/>
          <w:sz w:val="28"/>
          <w:szCs w:val="28"/>
        </w:rPr>
        <w:t xml:space="preserve">welcome the three new members </w:t>
      </w:r>
      <w:r w:rsidR="006D3C43">
        <w:rPr>
          <w:rFonts w:ascii="Times New Roman" w:hAnsi="Times New Roman" w:cs="Times New Roman"/>
          <w:sz w:val="28"/>
          <w:szCs w:val="28"/>
        </w:rPr>
        <w:t>o</w:t>
      </w:r>
      <w:r w:rsidR="000F6418" w:rsidRPr="007E2BD5">
        <w:rPr>
          <w:rFonts w:ascii="Times New Roman" w:hAnsi="Times New Roman" w:cs="Times New Roman"/>
          <w:sz w:val="28"/>
          <w:szCs w:val="28"/>
        </w:rPr>
        <w:t>f the Committee, Ms. Thuwa</w:t>
      </w:r>
      <w:r w:rsidR="002B1B62">
        <w:rPr>
          <w:rFonts w:ascii="Times New Roman" w:hAnsi="Times New Roman" w:cs="Times New Roman"/>
          <w:sz w:val="28"/>
          <w:szCs w:val="28"/>
        </w:rPr>
        <w:t>y</w:t>
      </w:r>
      <w:r w:rsidR="000F6418" w:rsidRPr="007E2BD5">
        <w:rPr>
          <w:rFonts w:ascii="Times New Roman" w:hAnsi="Times New Roman" w:cs="Times New Roman"/>
          <w:sz w:val="28"/>
          <w:szCs w:val="28"/>
        </w:rPr>
        <w:t>ba Al-B</w:t>
      </w:r>
      <w:r w:rsidR="001F2430" w:rsidRPr="007E2BD5">
        <w:rPr>
          <w:rFonts w:ascii="Times New Roman" w:hAnsi="Times New Roman" w:cs="Times New Roman"/>
          <w:sz w:val="28"/>
          <w:szCs w:val="28"/>
        </w:rPr>
        <w:t>arwani</w:t>
      </w:r>
      <w:r w:rsidR="000F6418" w:rsidRPr="007E2BD5">
        <w:rPr>
          <w:rFonts w:ascii="Times New Roman" w:hAnsi="Times New Roman" w:cs="Times New Roman"/>
          <w:sz w:val="28"/>
          <w:szCs w:val="28"/>
        </w:rPr>
        <w:t>, Ms. Mary Beloff and Ms. Rosaria Correa</w:t>
      </w:r>
      <w:r w:rsidR="00280987">
        <w:rPr>
          <w:rFonts w:ascii="Times New Roman" w:hAnsi="Times New Roman" w:cs="Times New Roman"/>
          <w:sz w:val="28"/>
          <w:szCs w:val="28"/>
        </w:rPr>
        <w:t>.</w:t>
      </w:r>
      <w:r w:rsidR="001F2430" w:rsidRPr="007E2BD5">
        <w:rPr>
          <w:rFonts w:ascii="Times New Roman" w:hAnsi="Times New Roman" w:cs="Times New Roman"/>
          <w:sz w:val="28"/>
          <w:szCs w:val="28"/>
        </w:rPr>
        <w:t xml:space="preserve"> </w:t>
      </w:r>
      <w:r w:rsidR="00280987">
        <w:rPr>
          <w:rFonts w:ascii="Times New Roman" w:hAnsi="Times New Roman" w:cs="Times New Roman"/>
          <w:sz w:val="28"/>
          <w:szCs w:val="28"/>
        </w:rPr>
        <w:t>C</w:t>
      </w:r>
      <w:r w:rsidR="001F2430" w:rsidRPr="007E2BD5">
        <w:rPr>
          <w:rFonts w:ascii="Times New Roman" w:hAnsi="Times New Roman" w:cs="Times New Roman"/>
          <w:sz w:val="28"/>
          <w:szCs w:val="28"/>
        </w:rPr>
        <w:t>ongratulat</w:t>
      </w:r>
      <w:r w:rsidR="00280987">
        <w:rPr>
          <w:rFonts w:ascii="Times New Roman" w:hAnsi="Times New Roman" w:cs="Times New Roman"/>
          <w:sz w:val="28"/>
          <w:szCs w:val="28"/>
        </w:rPr>
        <w:t>ions on your election</w:t>
      </w:r>
      <w:r w:rsidR="001F2430" w:rsidRPr="007E2BD5">
        <w:rPr>
          <w:rFonts w:ascii="Times New Roman" w:hAnsi="Times New Roman" w:cs="Times New Roman"/>
          <w:sz w:val="28"/>
          <w:szCs w:val="28"/>
        </w:rPr>
        <w:t xml:space="preserve">, </w:t>
      </w:r>
      <w:r w:rsidR="00280987">
        <w:rPr>
          <w:rFonts w:ascii="Times New Roman" w:hAnsi="Times New Roman" w:cs="Times New Roman"/>
          <w:sz w:val="28"/>
          <w:szCs w:val="28"/>
        </w:rPr>
        <w:t>and congratulations also</w:t>
      </w:r>
      <w:r w:rsidR="001F2430" w:rsidRPr="007E2BD5">
        <w:rPr>
          <w:rFonts w:ascii="Times New Roman" w:hAnsi="Times New Roman" w:cs="Times New Roman"/>
          <w:sz w:val="28"/>
          <w:szCs w:val="28"/>
        </w:rPr>
        <w:t xml:space="preserve"> </w:t>
      </w:r>
      <w:r w:rsidR="00280987">
        <w:rPr>
          <w:rFonts w:ascii="Times New Roman" w:hAnsi="Times New Roman" w:cs="Times New Roman"/>
          <w:sz w:val="28"/>
          <w:szCs w:val="28"/>
        </w:rPr>
        <w:t xml:space="preserve">to </w:t>
      </w:r>
      <w:r w:rsidR="001F2430" w:rsidRPr="007E2BD5">
        <w:rPr>
          <w:rFonts w:ascii="Times New Roman" w:hAnsi="Times New Roman" w:cs="Times New Roman"/>
          <w:sz w:val="28"/>
          <w:szCs w:val="28"/>
        </w:rPr>
        <w:t>the members who were re-elected for a new 4-year term</w:t>
      </w:r>
      <w:r>
        <w:rPr>
          <w:rFonts w:ascii="Times New Roman" w:hAnsi="Times New Roman" w:cs="Times New Roman"/>
          <w:sz w:val="28"/>
          <w:szCs w:val="28"/>
        </w:rPr>
        <w:t>.</w:t>
      </w:r>
      <w:r w:rsidR="006F41B2" w:rsidRPr="007E2BD5">
        <w:rPr>
          <w:rFonts w:ascii="Times New Roman" w:hAnsi="Times New Roman" w:cs="Times New Roman"/>
          <w:sz w:val="28"/>
          <w:szCs w:val="28"/>
        </w:rPr>
        <w:t xml:space="preserve"> </w:t>
      </w:r>
      <w:r>
        <w:rPr>
          <w:rFonts w:ascii="Times New Roman" w:hAnsi="Times New Roman" w:cs="Times New Roman"/>
          <w:sz w:val="28"/>
          <w:szCs w:val="28"/>
        </w:rPr>
        <w:t>I</w:t>
      </w:r>
      <w:r w:rsidR="001F2430" w:rsidRPr="007E2BD5">
        <w:rPr>
          <w:rFonts w:ascii="Times New Roman" w:hAnsi="Times New Roman" w:cs="Times New Roman"/>
          <w:sz w:val="28"/>
          <w:szCs w:val="28"/>
        </w:rPr>
        <w:t xml:space="preserve"> wish </w:t>
      </w:r>
      <w:r w:rsidR="006D3C43">
        <w:rPr>
          <w:rFonts w:ascii="Times New Roman" w:hAnsi="Times New Roman" w:cs="Times New Roman"/>
          <w:sz w:val="28"/>
          <w:szCs w:val="28"/>
        </w:rPr>
        <w:t>all of you</w:t>
      </w:r>
      <w:r w:rsidR="001F2430" w:rsidRPr="007E2BD5">
        <w:rPr>
          <w:rFonts w:ascii="Times New Roman" w:hAnsi="Times New Roman" w:cs="Times New Roman"/>
          <w:sz w:val="28"/>
          <w:szCs w:val="28"/>
        </w:rPr>
        <w:t xml:space="preserve"> a productive and fruitful mandate. </w:t>
      </w:r>
      <w:r w:rsidR="006F41B2" w:rsidRPr="007E2BD5">
        <w:rPr>
          <w:rFonts w:ascii="Times New Roman" w:hAnsi="Times New Roman" w:cs="Times New Roman"/>
          <w:sz w:val="28"/>
          <w:szCs w:val="28"/>
        </w:rPr>
        <w:t xml:space="preserve"> In a world where </w:t>
      </w:r>
      <w:r>
        <w:rPr>
          <w:rFonts w:ascii="Times New Roman" w:hAnsi="Times New Roman" w:cs="Times New Roman"/>
          <w:sz w:val="28"/>
          <w:szCs w:val="28"/>
        </w:rPr>
        <w:t>r</w:t>
      </w:r>
      <w:r w:rsidR="006F41B2" w:rsidRPr="007E2BD5">
        <w:rPr>
          <w:rFonts w:ascii="Times New Roman" w:hAnsi="Times New Roman" w:cs="Times New Roman"/>
          <w:sz w:val="28"/>
          <w:szCs w:val="28"/>
        </w:rPr>
        <w:t xml:space="preserve">espect for children’s rights is in sharp decline, your </w:t>
      </w:r>
      <w:r w:rsidR="006F41B2" w:rsidRPr="00260230">
        <w:rPr>
          <w:rFonts w:ascii="Times New Roman" w:hAnsi="Times New Roman" w:cs="Times New Roman"/>
          <w:sz w:val="28"/>
          <w:szCs w:val="28"/>
        </w:rPr>
        <w:t xml:space="preserve">work is </w:t>
      </w:r>
      <w:r>
        <w:rPr>
          <w:rFonts w:ascii="Times New Roman" w:hAnsi="Times New Roman" w:cs="Times New Roman"/>
          <w:sz w:val="28"/>
          <w:szCs w:val="28"/>
        </w:rPr>
        <w:t xml:space="preserve">more </w:t>
      </w:r>
      <w:r w:rsidR="006F41B2" w:rsidRPr="00260230">
        <w:rPr>
          <w:rFonts w:ascii="Times New Roman" w:hAnsi="Times New Roman" w:cs="Times New Roman"/>
          <w:sz w:val="28"/>
          <w:szCs w:val="28"/>
        </w:rPr>
        <w:t>crucial</w:t>
      </w:r>
      <w:r>
        <w:rPr>
          <w:rFonts w:ascii="Times New Roman" w:hAnsi="Times New Roman" w:cs="Times New Roman"/>
          <w:sz w:val="28"/>
          <w:szCs w:val="28"/>
        </w:rPr>
        <w:t xml:space="preserve"> than ever</w:t>
      </w:r>
      <w:r w:rsidR="006F41B2" w:rsidRPr="00260230">
        <w:rPr>
          <w:rFonts w:ascii="Times New Roman" w:hAnsi="Times New Roman" w:cs="Times New Roman"/>
          <w:sz w:val="28"/>
          <w:szCs w:val="28"/>
        </w:rPr>
        <w:t xml:space="preserve">. </w:t>
      </w:r>
    </w:p>
    <w:p w14:paraId="51C6D45A" w14:textId="6A5189C4" w:rsidR="007E2BD5" w:rsidRPr="00971F0B" w:rsidRDefault="007E2BD5" w:rsidP="008E23AE">
      <w:pPr>
        <w:spacing w:line="360" w:lineRule="auto"/>
        <w:ind w:firstLine="720"/>
        <w:jc w:val="both"/>
        <w:rPr>
          <w:rFonts w:eastAsiaTheme="minorHAnsi"/>
          <w:color w:val="auto"/>
          <w:lang w:val="en-GB" w:eastAsia="ko-KR"/>
        </w:rPr>
      </w:pPr>
      <w:r w:rsidRPr="00260230">
        <w:rPr>
          <w:rFonts w:ascii="Times New Roman" w:hAnsi="Times New Roman" w:cs="Times New Roman"/>
          <w:sz w:val="28"/>
          <w:szCs w:val="28"/>
        </w:rPr>
        <w:t xml:space="preserve">Allow me, Madam Chair, to thank you </w:t>
      </w:r>
      <w:r w:rsidR="00260230">
        <w:rPr>
          <w:rFonts w:ascii="Times New Roman" w:hAnsi="Times New Roman" w:cs="Times New Roman"/>
          <w:sz w:val="28"/>
          <w:szCs w:val="28"/>
        </w:rPr>
        <w:t xml:space="preserve">for </w:t>
      </w:r>
      <w:r w:rsidRPr="00260230">
        <w:rPr>
          <w:rFonts w:ascii="Times New Roman" w:hAnsi="Times New Roman" w:cs="Times New Roman"/>
          <w:sz w:val="28"/>
          <w:szCs w:val="28"/>
        </w:rPr>
        <w:t xml:space="preserve">your very dynamic </w:t>
      </w:r>
      <w:r w:rsidR="006D3C43">
        <w:rPr>
          <w:rFonts w:ascii="Times New Roman" w:hAnsi="Times New Roman" w:cs="Times New Roman"/>
          <w:sz w:val="28"/>
          <w:szCs w:val="28"/>
        </w:rPr>
        <w:t xml:space="preserve">and </w:t>
      </w:r>
      <w:r w:rsidR="00B40022">
        <w:rPr>
          <w:rFonts w:ascii="Times New Roman" w:hAnsi="Times New Roman" w:cs="Times New Roman"/>
          <w:sz w:val="28"/>
          <w:szCs w:val="28"/>
        </w:rPr>
        <w:t>active</w:t>
      </w:r>
      <w:r w:rsidR="006D3C43">
        <w:rPr>
          <w:rFonts w:ascii="Times New Roman" w:hAnsi="Times New Roman" w:cs="Times New Roman"/>
          <w:sz w:val="28"/>
          <w:szCs w:val="28"/>
        </w:rPr>
        <w:t xml:space="preserve"> </w:t>
      </w:r>
      <w:r w:rsidR="00280987">
        <w:rPr>
          <w:rFonts w:ascii="Times New Roman" w:hAnsi="Times New Roman" w:cs="Times New Roman"/>
          <w:sz w:val="28"/>
          <w:szCs w:val="28"/>
        </w:rPr>
        <w:t>leadership</w:t>
      </w:r>
      <w:r w:rsidRPr="00260230">
        <w:rPr>
          <w:rFonts w:ascii="Times New Roman" w:hAnsi="Times New Roman" w:cs="Times New Roman"/>
          <w:sz w:val="28"/>
          <w:szCs w:val="28"/>
        </w:rPr>
        <w:t xml:space="preserve"> during the last two years and, in </w:t>
      </w:r>
      <w:r w:rsidR="0025042A" w:rsidRPr="00260230">
        <w:rPr>
          <w:rFonts w:ascii="Times New Roman" w:hAnsi="Times New Roman" w:cs="Times New Roman"/>
          <w:sz w:val="28"/>
          <w:szCs w:val="28"/>
        </w:rPr>
        <w:t>particular,</w:t>
      </w:r>
      <w:r w:rsidRPr="00260230">
        <w:rPr>
          <w:rFonts w:ascii="Times New Roman" w:hAnsi="Times New Roman" w:cs="Times New Roman"/>
          <w:sz w:val="28"/>
          <w:szCs w:val="28"/>
        </w:rPr>
        <w:t xml:space="preserve"> your </w:t>
      </w:r>
      <w:r w:rsidR="0025042A" w:rsidRPr="00260230">
        <w:rPr>
          <w:rFonts w:ascii="Times New Roman" w:hAnsi="Times New Roman" w:cs="Times New Roman"/>
          <w:sz w:val="28"/>
          <w:szCs w:val="28"/>
        </w:rPr>
        <w:t xml:space="preserve">enthusiasm and energy </w:t>
      </w:r>
      <w:r w:rsidR="00280987">
        <w:rPr>
          <w:rFonts w:ascii="Times New Roman" w:hAnsi="Times New Roman" w:cs="Times New Roman"/>
          <w:sz w:val="28"/>
          <w:szCs w:val="28"/>
        </w:rPr>
        <w:t>in</w:t>
      </w:r>
      <w:r w:rsidRPr="00260230">
        <w:rPr>
          <w:rFonts w:ascii="Times New Roman" w:hAnsi="Times New Roman" w:cs="Times New Roman"/>
          <w:sz w:val="28"/>
          <w:szCs w:val="28"/>
        </w:rPr>
        <w:t xml:space="preserve"> rais</w:t>
      </w:r>
      <w:r w:rsidR="00280987">
        <w:rPr>
          <w:rFonts w:ascii="Times New Roman" w:hAnsi="Times New Roman" w:cs="Times New Roman"/>
          <w:sz w:val="28"/>
          <w:szCs w:val="28"/>
        </w:rPr>
        <w:t>ing</w:t>
      </w:r>
      <w:r w:rsidRPr="00260230">
        <w:rPr>
          <w:rFonts w:ascii="Times New Roman" w:hAnsi="Times New Roman" w:cs="Times New Roman"/>
          <w:sz w:val="28"/>
          <w:szCs w:val="28"/>
        </w:rPr>
        <w:t xml:space="preserve"> the visibility of the Committee</w:t>
      </w:r>
      <w:r w:rsidR="00260230">
        <w:rPr>
          <w:rFonts w:ascii="Times New Roman" w:hAnsi="Times New Roman" w:cs="Times New Roman"/>
          <w:sz w:val="28"/>
          <w:szCs w:val="28"/>
        </w:rPr>
        <w:t xml:space="preserve"> and of children’s rights in the work of the United Nations and other </w:t>
      </w:r>
      <w:r w:rsidR="00636041">
        <w:rPr>
          <w:rFonts w:ascii="Times New Roman" w:hAnsi="Times New Roman" w:cs="Times New Roman"/>
          <w:sz w:val="28"/>
          <w:szCs w:val="28"/>
        </w:rPr>
        <w:t>organizations</w:t>
      </w:r>
      <w:r w:rsidRPr="00260230">
        <w:rPr>
          <w:rFonts w:ascii="Times New Roman" w:hAnsi="Times New Roman" w:cs="Times New Roman"/>
          <w:sz w:val="28"/>
          <w:szCs w:val="28"/>
        </w:rPr>
        <w:t xml:space="preserve">. </w:t>
      </w:r>
      <w:r w:rsidR="00971F0B">
        <w:rPr>
          <w:rFonts w:ascii="Times New Roman" w:hAnsi="Times New Roman" w:cs="Times New Roman"/>
          <w:sz w:val="28"/>
          <w:szCs w:val="28"/>
        </w:rPr>
        <w:t xml:space="preserve">Your dedication to </w:t>
      </w:r>
      <w:r w:rsidR="00EE73D6">
        <w:rPr>
          <w:rFonts w:ascii="Times New Roman" w:hAnsi="Times New Roman" w:cs="Times New Roman"/>
          <w:sz w:val="28"/>
          <w:szCs w:val="28"/>
        </w:rPr>
        <w:t xml:space="preserve">the cause of </w:t>
      </w:r>
      <w:r w:rsidR="00971F0B">
        <w:rPr>
          <w:rFonts w:ascii="Times New Roman" w:hAnsi="Times New Roman" w:cs="Times New Roman"/>
          <w:sz w:val="28"/>
          <w:szCs w:val="28"/>
        </w:rPr>
        <w:t>children’s rights is not only an inspiration for human rights defenders but also a reminder</w:t>
      </w:r>
      <w:r w:rsidR="0078314C">
        <w:rPr>
          <w:rFonts w:ascii="Times New Roman" w:hAnsi="Times New Roman" w:cs="Times New Roman"/>
          <w:sz w:val="28"/>
          <w:szCs w:val="28"/>
        </w:rPr>
        <w:t xml:space="preserve"> </w:t>
      </w:r>
      <w:r w:rsidR="001E1201">
        <w:rPr>
          <w:rFonts w:ascii="Times New Roman" w:hAnsi="Times New Roman" w:cs="Times New Roman"/>
          <w:sz w:val="28"/>
          <w:szCs w:val="28"/>
        </w:rPr>
        <w:t>n</w:t>
      </w:r>
      <w:r w:rsidR="001E1201" w:rsidRPr="001E1201">
        <w:rPr>
          <w:rFonts w:ascii="Times New Roman" w:hAnsi="Times New Roman" w:cs="Times New Roman"/>
          <w:sz w:val="28"/>
          <w:szCs w:val="28"/>
        </w:rPr>
        <w:t>ot to lower our arms but to continue the struggle</w:t>
      </w:r>
      <w:r w:rsidR="00971F0B">
        <w:rPr>
          <w:rFonts w:ascii="Times New Roman" w:hAnsi="Times New Roman" w:cs="Times New Roman"/>
          <w:sz w:val="28"/>
          <w:szCs w:val="28"/>
        </w:rPr>
        <w:t>. A</w:t>
      </w:r>
      <w:r w:rsidR="00694454" w:rsidRPr="00260230">
        <w:rPr>
          <w:rFonts w:ascii="Times New Roman" w:hAnsi="Times New Roman" w:cs="Times New Roman"/>
          <w:sz w:val="28"/>
          <w:szCs w:val="28"/>
        </w:rPr>
        <w:t xml:space="preserve">s </w:t>
      </w:r>
      <w:r w:rsidRPr="00260230">
        <w:rPr>
          <w:rFonts w:ascii="Times New Roman" w:hAnsi="Times New Roman" w:cs="Times New Roman"/>
          <w:sz w:val="28"/>
          <w:szCs w:val="28"/>
        </w:rPr>
        <w:t xml:space="preserve">mentioned by the Committee’s Rapporteur during last session, </w:t>
      </w:r>
      <w:r w:rsidR="00971F0B">
        <w:rPr>
          <w:rFonts w:ascii="Times New Roman" w:hAnsi="Times New Roman" w:cs="Times New Roman"/>
          <w:sz w:val="28"/>
          <w:szCs w:val="28"/>
        </w:rPr>
        <w:t xml:space="preserve">you leave very </w:t>
      </w:r>
      <w:r w:rsidR="00EB1ED4">
        <w:rPr>
          <w:rFonts w:ascii="Times New Roman" w:hAnsi="Times New Roman" w:cs="Times New Roman"/>
          <w:sz w:val="28"/>
          <w:szCs w:val="28"/>
        </w:rPr>
        <w:t>large</w:t>
      </w:r>
      <w:r w:rsidR="00971F0B">
        <w:rPr>
          <w:rFonts w:ascii="Times New Roman" w:hAnsi="Times New Roman" w:cs="Times New Roman"/>
          <w:sz w:val="28"/>
          <w:szCs w:val="28"/>
        </w:rPr>
        <w:t xml:space="preserve"> shoes to fill. </w:t>
      </w:r>
      <w:r w:rsidR="00636041">
        <w:rPr>
          <w:rFonts w:ascii="Times New Roman" w:hAnsi="Times New Roman" w:cs="Times New Roman"/>
          <w:sz w:val="28"/>
          <w:szCs w:val="28"/>
        </w:rPr>
        <w:t xml:space="preserve"> </w:t>
      </w:r>
    </w:p>
    <w:p w14:paraId="76F1C5F1" w14:textId="77777777" w:rsidR="005F76C7" w:rsidRPr="00260230" w:rsidRDefault="005F76C7" w:rsidP="00971F0B">
      <w:pPr>
        <w:spacing w:after="0" w:line="360" w:lineRule="auto"/>
        <w:ind w:firstLine="720"/>
        <w:rPr>
          <w:rFonts w:ascii="Times New Roman" w:hAnsi="Times New Roman" w:cs="Times New Roman"/>
          <w:i/>
          <w:sz w:val="28"/>
          <w:szCs w:val="28"/>
        </w:rPr>
      </w:pPr>
      <w:r w:rsidRPr="00260230">
        <w:rPr>
          <w:rFonts w:ascii="Times New Roman" w:hAnsi="Times New Roman" w:cs="Times New Roman"/>
          <w:i/>
          <w:sz w:val="28"/>
          <w:szCs w:val="28"/>
        </w:rPr>
        <w:t>Madam Chair,</w:t>
      </w:r>
    </w:p>
    <w:p w14:paraId="555D69F5" w14:textId="510119E0" w:rsidR="006F41B2" w:rsidRPr="00694454" w:rsidRDefault="00636041" w:rsidP="00694454">
      <w:pPr>
        <w:pStyle w:val="NormalWeb"/>
        <w:spacing w:line="360" w:lineRule="auto"/>
        <w:ind w:firstLine="720"/>
        <w:jc w:val="both"/>
        <w:rPr>
          <w:rFonts w:ascii="Times New Roman" w:eastAsiaTheme="minorHAnsi" w:hAnsi="Times New Roman"/>
          <w:sz w:val="28"/>
          <w:szCs w:val="28"/>
          <w:lang w:val="en-GB" w:eastAsia="en-GB"/>
        </w:rPr>
      </w:pPr>
      <w:r>
        <w:rPr>
          <w:rFonts w:ascii="Times New Roman" w:hAnsi="Times New Roman"/>
          <w:sz w:val="28"/>
          <w:szCs w:val="28"/>
        </w:rPr>
        <w:t xml:space="preserve">As you well </w:t>
      </w:r>
      <w:r w:rsidRPr="00636041">
        <w:rPr>
          <w:rFonts w:ascii="Times New Roman" w:hAnsi="Times New Roman"/>
          <w:sz w:val="28"/>
          <w:szCs w:val="28"/>
        </w:rPr>
        <w:t>know</w:t>
      </w:r>
      <w:r w:rsidR="00204832">
        <w:rPr>
          <w:rFonts w:ascii="Times New Roman" w:hAnsi="Times New Roman"/>
          <w:sz w:val="28"/>
          <w:szCs w:val="28"/>
        </w:rPr>
        <w:t>,</w:t>
      </w:r>
      <w:r w:rsidRPr="00636041">
        <w:rPr>
          <w:rFonts w:ascii="Times New Roman" w:hAnsi="Times New Roman"/>
          <w:sz w:val="28"/>
          <w:szCs w:val="28"/>
        </w:rPr>
        <w:t xml:space="preserve"> t</w:t>
      </w:r>
      <w:r w:rsidR="006F41B2" w:rsidRPr="00636041">
        <w:rPr>
          <w:rFonts w:ascii="Times New Roman" w:hAnsi="Times New Roman"/>
          <w:sz w:val="28"/>
          <w:szCs w:val="28"/>
        </w:rPr>
        <w:t>his year marks the 75 years of the Universal Declaration of Human Rights</w:t>
      </w:r>
      <w:r w:rsidRPr="00636041">
        <w:rPr>
          <w:rFonts w:ascii="Times New Roman" w:hAnsi="Times New Roman"/>
          <w:sz w:val="28"/>
          <w:szCs w:val="28"/>
        </w:rPr>
        <w:t xml:space="preserve">. </w:t>
      </w:r>
      <w:r w:rsidR="00204832">
        <w:rPr>
          <w:rFonts w:ascii="Times New Roman" w:hAnsi="Times New Roman"/>
          <w:sz w:val="28"/>
          <w:szCs w:val="28"/>
        </w:rPr>
        <w:t>The</w:t>
      </w:r>
      <w:r w:rsidRPr="00636041">
        <w:rPr>
          <w:rFonts w:ascii="Times New Roman" w:hAnsi="Times New Roman"/>
          <w:sz w:val="28"/>
          <w:szCs w:val="28"/>
        </w:rPr>
        <w:t xml:space="preserve"> Office </w:t>
      </w:r>
      <w:r>
        <w:rPr>
          <w:rFonts w:ascii="Times New Roman" w:hAnsi="Times New Roman"/>
          <w:sz w:val="28"/>
          <w:szCs w:val="28"/>
        </w:rPr>
        <w:t>is devoting</w:t>
      </w:r>
      <w:r w:rsidRPr="00636041">
        <w:rPr>
          <w:rFonts w:ascii="Times New Roman" w:hAnsi="Times New Roman"/>
          <w:sz w:val="28"/>
          <w:szCs w:val="28"/>
        </w:rPr>
        <w:t xml:space="preserve"> the month of May to celebrating critical voices and debate, to ensuring the safety of journalists and to </w:t>
      </w:r>
      <w:r w:rsidRPr="00755B15">
        <w:rPr>
          <w:rFonts w:ascii="Times New Roman" w:hAnsi="Times New Roman"/>
          <w:b/>
          <w:bCs/>
          <w:sz w:val="28"/>
          <w:szCs w:val="28"/>
        </w:rPr>
        <w:t>protecting the civic space</w:t>
      </w:r>
      <w:r w:rsidRPr="00636041">
        <w:rPr>
          <w:rFonts w:ascii="Times New Roman" w:hAnsi="Times New Roman"/>
          <w:sz w:val="28"/>
          <w:szCs w:val="28"/>
        </w:rPr>
        <w:t>.</w:t>
      </w:r>
      <w:r w:rsidR="006F41B2" w:rsidRPr="00636041">
        <w:rPr>
          <w:rFonts w:ascii="Times New Roman" w:hAnsi="Times New Roman"/>
          <w:sz w:val="28"/>
          <w:szCs w:val="28"/>
        </w:rPr>
        <w:t xml:space="preserve"> </w:t>
      </w:r>
      <w:r w:rsidR="006F41B2" w:rsidRPr="00636041">
        <w:rPr>
          <w:rFonts w:ascii="Times New Roman" w:eastAsia="Times New Roman" w:hAnsi="Times New Roman"/>
          <w:sz w:val="28"/>
          <w:szCs w:val="28"/>
        </w:rPr>
        <w:t>The space for people</w:t>
      </w:r>
      <w:r w:rsidR="00204832">
        <w:rPr>
          <w:rFonts w:ascii="Times New Roman" w:eastAsia="Times New Roman" w:hAnsi="Times New Roman"/>
          <w:sz w:val="28"/>
          <w:szCs w:val="28"/>
        </w:rPr>
        <w:t>, including children and child human rights defenders,</w:t>
      </w:r>
      <w:r w:rsidR="006F41B2" w:rsidRPr="00636041">
        <w:rPr>
          <w:rFonts w:ascii="Times New Roman" w:eastAsia="Times New Roman" w:hAnsi="Times New Roman"/>
          <w:sz w:val="28"/>
          <w:szCs w:val="28"/>
        </w:rPr>
        <w:t xml:space="preserve"> to influence their futures, for free </w:t>
      </w:r>
      <w:r w:rsidR="00FA5B38">
        <w:rPr>
          <w:rFonts w:ascii="Times New Roman" w:eastAsia="Times New Roman" w:hAnsi="Times New Roman"/>
          <w:sz w:val="28"/>
          <w:szCs w:val="28"/>
        </w:rPr>
        <w:t xml:space="preserve">and independent </w:t>
      </w:r>
      <w:r w:rsidR="006F41B2" w:rsidRPr="00636041">
        <w:rPr>
          <w:rFonts w:ascii="Times New Roman" w:eastAsia="Times New Roman" w:hAnsi="Times New Roman"/>
          <w:sz w:val="28"/>
          <w:szCs w:val="28"/>
        </w:rPr>
        <w:t>information for critical media reporting, for debate, for dissent, for protest– which is key for building lasting</w:t>
      </w:r>
      <w:r w:rsidR="006F41B2" w:rsidRPr="00260230">
        <w:rPr>
          <w:rFonts w:ascii="Times New Roman" w:eastAsia="Times New Roman" w:hAnsi="Times New Roman"/>
          <w:sz w:val="28"/>
          <w:szCs w:val="28"/>
        </w:rPr>
        <w:t xml:space="preserve"> peace and achieving sustainable development – is under pressure around the globe. But time and again, we also have seen civil society </w:t>
      </w:r>
      <w:r w:rsidR="006F41B2" w:rsidRPr="00260230">
        <w:rPr>
          <w:rFonts w:ascii="Times New Roman" w:eastAsia="Times New Roman" w:hAnsi="Times New Roman"/>
          <w:sz w:val="28"/>
          <w:szCs w:val="28"/>
        </w:rPr>
        <w:lastRenderedPageBreak/>
        <w:t xml:space="preserve">stepping up to the task and making a difference – shedding light on human rights deficits, connecting with communities, rallying support to address the challenges. </w:t>
      </w:r>
    </w:p>
    <w:p w14:paraId="734FEC53" w14:textId="459E8F90" w:rsidR="00204832" w:rsidRPr="00280987" w:rsidRDefault="00B40022" w:rsidP="00755B15">
      <w:pPr>
        <w:spacing w:line="360" w:lineRule="auto"/>
        <w:ind w:firstLine="360"/>
        <w:jc w:val="both"/>
        <w:rPr>
          <w:rFonts w:ascii="Times New Roman" w:hAnsi="Times New Roman" w:cs="Times New Roman"/>
          <w:i/>
          <w:iCs/>
          <w:sz w:val="28"/>
          <w:szCs w:val="28"/>
        </w:rPr>
      </w:pPr>
      <w:r>
        <w:rPr>
          <w:rFonts w:ascii="Times New Roman" w:hAnsi="Times New Roman" w:cs="Times New Roman"/>
          <w:sz w:val="28"/>
          <w:szCs w:val="28"/>
        </w:rPr>
        <w:t>This activism is demonstrated by the participation of o</w:t>
      </w:r>
      <w:r w:rsidR="00204832" w:rsidRPr="00204832">
        <w:rPr>
          <w:rFonts w:ascii="Times New Roman" w:hAnsi="Times New Roman" w:cs="Times New Roman"/>
          <w:sz w:val="28"/>
          <w:szCs w:val="28"/>
        </w:rPr>
        <w:t xml:space="preserve">ver 16,000 children in the </w:t>
      </w:r>
      <w:r w:rsidR="00204832">
        <w:rPr>
          <w:rFonts w:ascii="Times New Roman" w:hAnsi="Times New Roman" w:cs="Times New Roman"/>
          <w:sz w:val="28"/>
          <w:szCs w:val="28"/>
        </w:rPr>
        <w:t xml:space="preserve">two </w:t>
      </w:r>
      <w:r w:rsidR="00204832" w:rsidRPr="00204832">
        <w:rPr>
          <w:rFonts w:ascii="Times New Roman" w:hAnsi="Times New Roman" w:cs="Times New Roman"/>
          <w:sz w:val="28"/>
          <w:szCs w:val="28"/>
        </w:rPr>
        <w:t xml:space="preserve">rounds of consultations for the draft </w:t>
      </w:r>
      <w:r w:rsidR="006B184D">
        <w:rPr>
          <w:rFonts w:ascii="Times New Roman" w:hAnsi="Times New Roman" w:cs="Times New Roman"/>
          <w:sz w:val="28"/>
          <w:szCs w:val="28"/>
        </w:rPr>
        <w:t xml:space="preserve">of the </w:t>
      </w:r>
      <w:r w:rsidR="00204832" w:rsidRPr="00204832">
        <w:rPr>
          <w:rFonts w:ascii="Times New Roman" w:hAnsi="Times New Roman" w:cs="Times New Roman"/>
          <w:sz w:val="28"/>
          <w:szCs w:val="28"/>
        </w:rPr>
        <w:t xml:space="preserve">general comment </w:t>
      </w:r>
      <w:r w:rsidRPr="00AC1BAF">
        <w:rPr>
          <w:rFonts w:ascii="Times New Roman" w:hAnsi="Times New Roman" w:cs="Times New Roman"/>
          <w:sz w:val="28"/>
          <w:szCs w:val="28"/>
        </w:rPr>
        <w:t>on children’s rights and the environment, with a special focus on climate change</w:t>
      </w:r>
      <w:r w:rsidR="00204832" w:rsidRPr="00204832">
        <w:rPr>
          <w:rFonts w:ascii="Times New Roman" w:hAnsi="Times New Roman" w:cs="Times New Roman"/>
          <w:sz w:val="28"/>
          <w:szCs w:val="28"/>
        </w:rPr>
        <w:t>.</w:t>
      </w:r>
      <w:r w:rsidR="00204832" w:rsidRPr="00E30B7C">
        <w:rPr>
          <w:rFonts w:ascii="Times New Roman" w:hAnsi="Times New Roman" w:cs="Times New Roman"/>
          <w:sz w:val="28"/>
          <w:szCs w:val="28"/>
        </w:rPr>
        <w:t xml:space="preserve"> A</w:t>
      </w:r>
      <w:r w:rsidR="00E30B7C" w:rsidRPr="00E30B7C">
        <w:rPr>
          <w:rFonts w:ascii="Times New Roman" w:hAnsi="Times New Roman" w:cs="Times New Roman"/>
          <w:sz w:val="28"/>
          <w:szCs w:val="28"/>
        </w:rPr>
        <w:t>s a</w:t>
      </w:r>
      <w:r w:rsidR="00204832" w:rsidRPr="00E30B7C">
        <w:rPr>
          <w:rFonts w:ascii="Times New Roman" w:hAnsi="Times New Roman" w:cs="Times New Roman"/>
          <w:sz w:val="28"/>
          <w:szCs w:val="28"/>
        </w:rPr>
        <w:t xml:space="preserve"> 13-year</w:t>
      </w:r>
      <w:r w:rsidR="005B0A83">
        <w:rPr>
          <w:rFonts w:ascii="Times New Roman" w:hAnsi="Times New Roman" w:cs="Times New Roman"/>
          <w:sz w:val="28"/>
          <w:szCs w:val="28"/>
        </w:rPr>
        <w:t>-old</w:t>
      </w:r>
      <w:r w:rsidR="00204832" w:rsidRPr="00E30B7C">
        <w:rPr>
          <w:rFonts w:ascii="Times New Roman" w:hAnsi="Times New Roman" w:cs="Times New Roman"/>
          <w:sz w:val="28"/>
          <w:szCs w:val="28"/>
        </w:rPr>
        <w:t xml:space="preserve"> girl from Albania</w:t>
      </w:r>
      <w:r w:rsidR="00E30B7C" w:rsidRPr="00E30B7C">
        <w:rPr>
          <w:rFonts w:ascii="Times New Roman" w:hAnsi="Times New Roman" w:cs="Times New Roman"/>
          <w:sz w:val="28"/>
          <w:szCs w:val="28"/>
        </w:rPr>
        <w:t xml:space="preserve"> </w:t>
      </w:r>
      <w:r w:rsidR="00E30B7C">
        <w:rPr>
          <w:rFonts w:ascii="Times New Roman" w:hAnsi="Times New Roman" w:cs="Times New Roman"/>
          <w:sz w:val="28"/>
          <w:szCs w:val="28"/>
        </w:rPr>
        <w:t>expressed</w:t>
      </w:r>
      <w:r w:rsidR="00E30B7C" w:rsidRPr="00E30B7C">
        <w:rPr>
          <w:rFonts w:ascii="Times New Roman" w:hAnsi="Times New Roman" w:cs="Times New Roman"/>
          <w:sz w:val="28"/>
          <w:szCs w:val="28"/>
        </w:rPr>
        <w:t xml:space="preserve"> during these consultations, </w:t>
      </w:r>
      <w:r w:rsidR="00E30B7C" w:rsidRPr="00E30B7C">
        <w:rPr>
          <w:rFonts w:ascii="Times New Roman" w:hAnsi="Times New Roman" w:cs="Times New Roman"/>
          <w:i/>
          <w:iCs/>
          <w:sz w:val="28"/>
          <w:szCs w:val="28"/>
        </w:rPr>
        <w:t>“</w:t>
      </w:r>
      <w:r w:rsidR="00204832" w:rsidRPr="00E30B7C">
        <w:rPr>
          <w:rFonts w:ascii="Times New Roman" w:hAnsi="Times New Roman" w:cs="Times New Roman"/>
          <w:i/>
          <w:iCs/>
          <w:sz w:val="28"/>
          <w:szCs w:val="28"/>
        </w:rPr>
        <w:t>Children and young people should stand up for their rights. Not stay silen</w:t>
      </w:r>
      <w:r w:rsidR="00E30B7C">
        <w:rPr>
          <w:rFonts w:ascii="Times New Roman" w:hAnsi="Times New Roman" w:cs="Times New Roman"/>
          <w:i/>
          <w:iCs/>
          <w:sz w:val="28"/>
          <w:szCs w:val="28"/>
        </w:rPr>
        <w:t>t</w:t>
      </w:r>
      <w:r w:rsidR="00204832" w:rsidRPr="00E30B7C">
        <w:rPr>
          <w:rFonts w:ascii="Times New Roman" w:hAnsi="Times New Roman" w:cs="Times New Roman"/>
          <w:i/>
          <w:iCs/>
          <w:sz w:val="28"/>
          <w:szCs w:val="28"/>
        </w:rPr>
        <w:t xml:space="preserve"> and suffer with their problem in silence. And not only for children and young people, but also for adults. The world is changing and we need to save it before it's too late.”</w:t>
      </w:r>
      <w:r w:rsidR="00280987">
        <w:rPr>
          <w:rFonts w:ascii="Times New Roman" w:hAnsi="Times New Roman" w:cs="Times New Roman"/>
          <w:sz w:val="28"/>
          <w:szCs w:val="28"/>
        </w:rPr>
        <w:t xml:space="preserve"> I</w:t>
      </w:r>
      <w:r w:rsidR="005B0A83">
        <w:rPr>
          <w:rFonts w:ascii="Times New Roman" w:hAnsi="Times New Roman" w:cs="Times New Roman"/>
          <w:sz w:val="28"/>
          <w:szCs w:val="28"/>
        </w:rPr>
        <w:t xml:space="preserve"> believe I can speak on behalf of everyone in this room in expressing my deep gratitude for the children who shared their views and participated in these consultations,</w:t>
      </w:r>
      <w:r w:rsidR="006A6A1C">
        <w:rPr>
          <w:rFonts w:ascii="Times New Roman" w:hAnsi="Times New Roman" w:cs="Times New Roman"/>
          <w:sz w:val="28"/>
          <w:szCs w:val="28"/>
        </w:rPr>
        <w:t xml:space="preserve"> as well as to the organizations who supported their participation. I sincerely hope that these children</w:t>
      </w:r>
      <w:r w:rsidR="005B0A83">
        <w:rPr>
          <w:rFonts w:ascii="Times New Roman" w:hAnsi="Times New Roman" w:cs="Times New Roman"/>
          <w:sz w:val="28"/>
          <w:szCs w:val="28"/>
        </w:rPr>
        <w:t xml:space="preserve"> will continue to </w:t>
      </w:r>
      <w:r w:rsidR="006B184D">
        <w:rPr>
          <w:rFonts w:ascii="Times New Roman" w:hAnsi="Times New Roman" w:cs="Times New Roman"/>
          <w:sz w:val="28"/>
          <w:szCs w:val="28"/>
        </w:rPr>
        <w:t xml:space="preserve">stay engaged </w:t>
      </w:r>
      <w:r w:rsidR="002B1B62">
        <w:rPr>
          <w:rFonts w:ascii="Times New Roman" w:hAnsi="Times New Roman" w:cs="Times New Roman"/>
          <w:sz w:val="28"/>
          <w:szCs w:val="28"/>
        </w:rPr>
        <w:t>in</w:t>
      </w:r>
      <w:r w:rsidR="006B184D">
        <w:rPr>
          <w:rFonts w:ascii="Times New Roman" w:hAnsi="Times New Roman" w:cs="Times New Roman"/>
          <w:sz w:val="28"/>
          <w:szCs w:val="28"/>
        </w:rPr>
        <w:t xml:space="preserve"> </w:t>
      </w:r>
      <w:r w:rsidR="00685AA2">
        <w:rPr>
          <w:rFonts w:ascii="Times New Roman" w:hAnsi="Times New Roman" w:cs="Times New Roman"/>
          <w:sz w:val="28"/>
          <w:szCs w:val="28"/>
        </w:rPr>
        <w:t xml:space="preserve">human rights and </w:t>
      </w:r>
      <w:r w:rsidR="005B0A83">
        <w:rPr>
          <w:rFonts w:ascii="Times New Roman" w:hAnsi="Times New Roman" w:cs="Times New Roman"/>
          <w:sz w:val="28"/>
          <w:szCs w:val="28"/>
        </w:rPr>
        <w:t>stand up for their and their peers’ rights.</w:t>
      </w:r>
      <w:r w:rsidR="00280987">
        <w:rPr>
          <w:rFonts w:ascii="Times New Roman" w:hAnsi="Times New Roman" w:cs="Times New Roman"/>
          <w:sz w:val="28"/>
          <w:szCs w:val="28"/>
        </w:rPr>
        <w:t xml:space="preserve"> </w:t>
      </w:r>
    </w:p>
    <w:p w14:paraId="1D35A818" w14:textId="7A8747ED" w:rsidR="006D3C43" w:rsidRPr="00B40022" w:rsidRDefault="006D3C43" w:rsidP="006D3C43">
      <w:pPr>
        <w:pStyle w:val="NormalWeb"/>
        <w:spacing w:line="360" w:lineRule="auto"/>
        <w:ind w:firstLine="360"/>
        <w:jc w:val="both"/>
        <w:rPr>
          <w:rFonts w:ascii="Times New Roman" w:hAnsi="Times New Roman"/>
          <w:color w:val="000000"/>
          <w:sz w:val="28"/>
          <w:szCs w:val="28"/>
        </w:rPr>
      </w:pPr>
      <w:r w:rsidRPr="00751A44">
        <w:rPr>
          <w:sz w:val="28"/>
          <w:szCs w:val="28"/>
        </w:rPr>
        <w:t xml:space="preserve">In this regard, OHCHR is placing a special emphasis </w:t>
      </w:r>
      <w:r w:rsidR="00B40022">
        <w:rPr>
          <w:sz w:val="28"/>
          <w:szCs w:val="28"/>
        </w:rPr>
        <w:t>in the context of the</w:t>
      </w:r>
      <w:r w:rsidRPr="00751A44">
        <w:rPr>
          <w:sz w:val="28"/>
          <w:szCs w:val="28"/>
        </w:rPr>
        <w:t xml:space="preserve"> Human Rights 75 Initiative on engaging children and young people, to ensure </w:t>
      </w:r>
      <w:r>
        <w:rPr>
          <w:sz w:val="28"/>
          <w:szCs w:val="28"/>
        </w:rPr>
        <w:t xml:space="preserve">that </w:t>
      </w:r>
      <w:r w:rsidRPr="00751A44">
        <w:rPr>
          <w:sz w:val="28"/>
          <w:szCs w:val="28"/>
        </w:rPr>
        <w:t xml:space="preserve">they are directly involved and share their vision of human rights both today and for the future. In line with the Secretary-General’s Call to Action for Human Rights and Our Common </w:t>
      </w:r>
      <w:r w:rsidRPr="00B40022">
        <w:rPr>
          <w:rFonts w:ascii="Times New Roman" w:hAnsi="Times New Roman"/>
          <w:sz w:val="28"/>
          <w:szCs w:val="28"/>
        </w:rPr>
        <w:t xml:space="preserve">Agenda, it is crucial that the voices of children and youth inform the Vision Statement for Human Rights and the Summit of the Future in 2024. As you highlighted, Madame Chair, during the </w:t>
      </w:r>
      <w:r w:rsidRPr="00B40022">
        <w:rPr>
          <w:rFonts w:ascii="Times New Roman" w:hAnsi="Times New Roman"/>
          <w:color w:val="000000"/>
          <w:sz w:val="28"/>
          <w:szCs w:val="28"/>
        </w:rPr>
        <w:t>virtual consultation with stakeholders on the Summit of the Future in February 2023, “children should be both subjects of the Summit and the resulting Pact for the Future, and active participants before, during and after the Summit”.</w:t>
      </w:r>
    </w:p>
    <w:p w14:paraId="22422B05" w14:textId="77777777" w:rsidR="003F2E56" w:rsidRDefault="003D1DFA" w:rsidP="00971F0B">
      <w:pPr>
        <w:spacing w:after="0"/>
        <w:ind w:firstLine="360"/>
        <w:rPr>
          <w:rFonts w:ascii="Times New Roman" w:hAnsi="Times New Roman" w:cs="Times New Roman"/>
          <w:i/>
          <w:sz w:val="28"/>
          <w:szCs w:val="28"/>
        </w:rPr>
      </w:pPr>
      <w:r>
        <w:rPr>
          <w:rFonts w:ascii="Times New Roman" w:hAnsi="Times New Roman" w:cs="Times New Roman"/>
          <w:i/>
          <w:sz w:val="28"/>
          <w:szCs w:val="28"/>
        </w:rPr>
        <w:t>Madam</w:t>
      </w:r>
      <w:r w:rsidRPr="00954C8C">
        <w:rPr>
          <w:rFonts w:ascii="Times New Roman" w:hAnsi="Times New Roman" w:cs="Times New Roman"/>
          <w:i/>
          <w:sz w:val="28"/>
          <w:szCs w:val="28"/>
        </w:rPr>
        <w:t xml:space="preserve"> </w:t>
      </w:r>
      <w:r w:rsidR="003F2E56" w:rsidRPr="00954C8C">
        <w:rPr>
          <w:rFonts w:ascii="Times New Roman" w:hAnsi="Times New Roman" w:cs="Times New Roman"/>
          <w:i/>
          <w:sz w:val="28"/>
          <w:szCs w:val="28"/>
        </w:rPr>
        <w:t>Chair,</w:t>
      </w:r>
    </w:p>
    <w:p w14:paraId="5F791DE8" w14:textId="2B812DF7" w:rsidR="003F2E56" w:rsidRDefault="003F2E56" w:rsidP="00971F0B">
      <w:pPr>
        <w:spacing w:after="0" w:line="360" w:lineRule="auto"/>
        <w:ind w:firstLine="360"/>
        <w:rPr>
          <w:rFonts w:ascii="Times New Roman" w:hAnsi="Times New Roman" w:cs="Times New Roman"/>
          <w:i/>
          <w:color w:val="auto"/>
          <w:sz w:val="28"/>
          <w:szCs w:val="28"/>
        </w:rPr>
      </w:pPr>
      <w:r w:rsidRPr="00ED0A6A">
        <w:rPr>
          <w:rFonts w:ascii="Times New Roman" w:hAnsi="Times New Roman" w:cs="Times New Roman"/>
          <w:i/>
          <w:color w:val="auto"/>
          <w:sz w:val="28"/>
          <w:szCs w:val="28"/>
        </w:rPr>
        <w:t>Distinguished Members</w:t>
      </w:r>
      <w:r w:rsidR="000C036F" w:rsidRPr="00ED0A6A">
        <w:rPr>
          <w:rFonts w:ascii="Times New Roman" w:hAnsi="Times New Roman" w:cs="Times New Roman"/>
          <w:i/>
          <w:color w:val="auto"/>
          <w:sz w:val="28"/>
          <w:szCs w:val="28"/>
        </w:rPr>
        <w:t xml:space="preserve"> of the</w:t>
      </w:r>
      <w:r w:rsidR="00234B71" w:rsidRPr="00ED0A6A">
        <w:rPr>
          <w:rFonts w:ascii="Times New Roman" w:hAnsi="Times New Roman" w:cs="Times New Roman"/>
          <w:i/>
          <w:color w:val="auto"/>
          <w:sz w:val="28"/>
          <w:szCs w:val="28"/>
        </w:rPr>
        <w:t xml:space="preserve"> Committee</w:t>
      </w:r>
      <w:r w:rsidRPr="00ED0A6A">
        <w:rPr>
          <w:rFonts w:ascii="Times New Roman" w:hAnsi="Times New Roman" w:cs="Times New Roman"/>
          <w:i/>
          <w:color w:val="auto"/>
          <w:sz w:val="28"/>
          <w:szCs w:val="28"/>
        </w:rPr>
        <w:t>,</w:t>
      </w:r>
    </w:p>
    <w:p w14:paraId="15CD26EA" w14:textId="77777777" w:rsidR="00694454" w:rsidRDefault="00694454" w:rsidP="00ED0A6A">
      <w:pPr>
        <w:spacing w:after="0" w:line="360" w:lineRule="auto"/>
        <w:rPr>
          <w:rFonts w:ascii="Times New Roman" w:hAnsi="Times New Roman" w:cs="Times New Roman"/>
          <w:i/>
          <w:color w:val="auto"/>
          <w:sz w:val="28"/>
          <w:szCs w:val="28"/>
        </w:rPr>
      </w:pPr>
    </w:p>
    <w:p w14:paraId="5F53548F" w14:textId="42B22C6C" w:rsidR="00994619" w:rsidRPr="00994619" w:rsidRDefault="00ED0A6A" w:rsidP="00F56AB6">
      <w:pPr>
        <w:spacing w:line="360" w:lineRule="auto"/>
        <w:ind w:firstLine="720"/>
        <w:jc w:val="both"/>
        <w:rPr>
          <w:rFonts w:ascii="Times New Roman" w:hAnsi="Times New Roman" w:cs="Times New Roman"/>
          <w:sz w:val="28"/>
          <w:szCs w:val="28"/>
        </w:rPr>
      </w:pPr>
      <w:r w:rsidRPr="00994619">
        <w:rPr>
          <w:rFonts w:ascii="Times New Roman" w:hAnsi="Times New Roman" w:cs="Times New Roman"/>
          <w:color w:val="auto"/>
          <w:sz w:val="28"/>
          <w:szCs w:val="28"/>
        </w:rPr>
        <w:t xml:space="preserve">With regard to </w:t>
      </w:r>
      <w:r w:rsidRPr="00994619">
        <w:rPr>
          <w:rFonts w:ascii="Times New Roman" w:hAnsi="Times New Roman" w:cs="Times New Roman"/>
          <w:b/>
          <w:color w:val="auto"/>
          <w:sz w:val="28"/>
          <w:szCs w:val="28"/>
        </w:rPr>
        <w:t>the treaty body strengthening process</w:t>
      </w:r>
      <w:r w:rsidRPr="00994619">
        <w:rPr>
          <w:rFonts w:ascii="Times New Roman" w:hAnsi="Times New Roman" w:cs="Times New Roman"/>
          <w:color w:val="auto"/>
          <w:sz w:val="28"/>
          <w:szCs w:val="28"/>
        </w:rPr>
        <w:t xml:space="preserve">, </w:t>
      </w:r>
      <w:r w:rsidR="00994619" w:rsidRPr="00994619">
        <w:rPr>
          <w:rFonts w:ascii="Times New Roman" w:hAnsi="Times New Roman" w:cs="Times New Roman"/>
          <w:sz w:val="28"/>
          <w:szCs w:val="28"/>
        </w:rPr>
        <w:t xml:space="preserve">the Office continues its work to support </w:t>
      </w:r>
      <w:r w:rsidR="00F56AB6">
        <w:rPr>
          <w:rFonts w:ascii="Times New Roman" w:hAnsi="Times New Roman" w:cs="Times New Roman"/>
          <w:sz w:val="28"/>
          <w:szCs w:val="28"/>
        </w:rPr>
        <w:t>this important process. T</w:t>
      </w:r>
      <w:r w:rsidR="00F56AB6" w:rsidRPr="00994619">
        <w:rPr>
          <w:rFonts w:ascii="Times New Roman" w:hAnsi="Times New Roman" w:cs="Times New Roman"/>
          <w:sz w:val="28"/>
          <w:szCs w:val="28"/>
        </w:rPr>
        <w:t xml:space="preserve">he upcoming annual </w:t>
      </w:r>
      <w:r w:rsidR="00F56AB6" w:rsidRPr="00994619">
        <w:rPr>
          <w:rFonts w:ascii="Times New Roman" w:hAnsi="Times New Roman" w:cs="Times New Roman"/>
          <w:sz w:val="28"/>
          <w:szCs w:val="28"/>
        </w:rPr>
        <w:lastRenderedPageBreak/>
        <w:t>Chairs’ meeting</w:t>
      </w:r>
      <w:r w:rsidR="00F56AB6">
        <w:rPr>
          <w:rFonts w:ascii="Times New Roman" w:hAnsi="Times New Roman" w:cs="Times New Roman"/>
          <w:sz w:val="28"/>
          <w:szCs w:val="28"/>
        </w:rPr>
        <w:t xml:space="preserve">, taking place in New York from </w:t>
      </w:r>
      <w:r w:rsidR="00F56AB6" w:rsidRPr="00994619">
        <w:rPr>
          <w:rFonts w:ascii="Times New Roman" w:hAnsi="Times New Roman" w:cs="Times New Roman"/>
          <w:sz w:val="28"/>
          <w:szCs w:val="28"/>
        </w:rPr>
        <w:t>29 May to 2 June 2023</w:t>
      </w:r>
      <w:r w:rsidR="00994619" w:rsidRPr="00994619">
        <w:rPr>
          <w:rFonts w:ascii="Times New Roman" w:hAnsi="Times New Roman" w:cs="Times New Roman"/>
          <w:sz w:val="28"/>
          <w:szCs w:val="28"/>
        </w:rPr>
        <w:t xml:space="preserve">, </w:t>
      </w:r>
      <w:r w:rsidR="00F56AB6">
        <w:rPr>
          <w:rFonts w:ascii="Times New Roman" w:hAnsi="Times New Roman" w:cs="Times New Roman"/>
          <w:sz w:val="28"/>
          <w:szCs w:val="28"/>
        </w:rPr>
        <w:t xml:space="preserve">will focus on discussing </w:t>
      </w:r>
      <w:r w:rsidR="007D70DD">
        <w:rPr>
          <w:rFonts w:ascii="Times New Roman" w:hAnsi="Times New Roman" w:cs="Times New Roman"/>
          <w:sz w:val="28"/>
          <w:szCs w:val="28"/>
        </w:rPr>
        <w:t>the</w:t>
      </w:r>
      <w:r w:rsidR="007D70DD" w:rsidRPr="00994619">
        <w:rPr>
          <w:rFonts w:ascii="Times New Roman" w:hAnsi="Times New Roman" w:cs="Times New Roman"/>
          <w:sz w:val="28"/>
          <w:szCs w:val="28"/>
        </w:rPr>
        <w:t xml:space="preserve"> </w:t>
      </w:r>
      <w:r w:rsidR="00994619" w:rsidRPr="00994619">
        <w:rPr>
          <w:rFonts w:ascii="Times New Roman" w:hAnsi="Times New Roman" w:cs="Times New Roman"/>
          <w:sz w:val="28"/>
          <w:szCs w:val="28"/>
        </w:rPr>
        <w:t>implementation plan</w:t>
      </w:r>
      <w:r w:rsidR="007D70DD">
        <w:rPr>
          <w:rFonts w:ascii="Times New Roman" w:hAnsi="Times New Roman" w:cs="Times New Roman"/>
          <w:sz w:val="28"/>
          <w:szCs w:val="28"/>
        </w:rPr>
        <w:t xml:space="preserve"> of the </w:t>
      </w:r>
      <w:r w:rsidR="002B1B62">
        <w:rPr>
          <w:rFonts w:ascii="Times New Roman" w:hAnsi="Times New Roman" w:cs="Times New Roman"/>
          <w:sz w:val="28"/>
          <w:szCs w:val="28"/>
        </w:rPr>
        <w:t xml:space="preserve">June 2022 </w:t>
      </w:r>
      <w:r w:rsidR="007D70DD">
        <w:rPr>
          <w:rFonts w:ascii="Times New Roman" w:hAnsi="Times New Roman" w:cs="Times New Roman"/>
          <w:sz w:val="28"/>
          <w:szCs w:val="28"/>
        </w:rPr>
        <w:t>Chairs’ decision</w:t>
      </w:r>
      <w:r w:rsidR="002B1B62">
        <w:rPr>
          <w:rFonts w:ascii="Times New Roman" w:hAnsi="Times New Roman" w:cs="Times New Roman"/>
          <w:sz w:val="28"/>
          <w:szCs w:val="28"/>
        </w:rPr>
        <w:t>s</w:t>
      </w:r>
      <w:r w:rsidR="00994619" w:rsidRPr="00994619">
        <w:rPr>
          <w:rFonts w:ascii="Times New Roman" w:hAnsi="Times New Roman" w:cs="Times New Roman"/>
          <w:sz w:val="28"/>
          <w:szCs w:val="28"/>
        </w:rPr>
        <w:t>.</w:t>
      </w:r>
      <w:r w:rsidR="00F56AB6">
        <w:rPr>
          <w:rFonts w:ascii="Times New Roman" w:hAnsi="Times New Roman" w:cs="Times New Roman"/>
          <w:sz w:val="28"/>
          <w:szCs w:val="28"/>
        </w:rPr>
        <w:t xml:space="preserve"> </w:t>
      </w:r>
      <w:r w:rsidR="00994619" w:rsidRPr="00994619">
        <w:rPr>
          <w:rFonts w:ascii="Times New Roman" w:hAnsi="Times New Roman" w:cs="Times New Roman"/>
          <w:sz w:val="28"/>
          <w:szCs w:val="28"/>
        </w:rPr>
        <w:t xml:space="preserve">We trust that the </w:t>
      </w:r>
      <w:r w:rsidR="00F56AB6">
        <w:rPr>
          <w:rFonts w:ascii="Times New Roman" w:hAnsi="Times New Roman" w:cs="Times New Roman"/>
          <w:sz w:val="28"/>
          <w:szCs w:val="28"/>
        </w:rPr>
        <w:t>C</w:t>
      </w:r>
      <w:r w:rsidR="00994619" w:rsidRPr="00994619">
        <w:rPr>
          <w:rFonts w:ascii="Times New Roman" w:hAnsi="Times New Roman" w:cs="Times New Roman"/>
          <w:sz w:val="28"/>
          <w:szCs w:val="28"/>
        </w:rPr>
        <w:t>hair</w:t>
      </w:r>
      <w:r w:rsidR="002B1B62">
        <w:rPr>
          <w:rFonts w:ascii="Times New Roman" w:hAnsi="Times New Roman" w:cs="Times New Roman"/>
          <w:sz w:val="28"/>
          <w:szCs w:val="28"/>
        </w:rPr>
        <w:t>s</w:t>
      </w:r>
      <w:r w:rsidR="00F56AB6">
        <w:rPr>
          <w:rFonts w:ascii="Times New Roman" w:hAnsi="Times New Roman" w:cs="Times New Roman"/>
          <w:sz w:val="28"/>
          <w:szCs w:val="28"/>
        </w:rPr>
        <w:t>’</w:t>
      </w:r>
      <w:r w:rsidR="00994619" w:rsidRPr="00994619">
        <w:rPr>
          <w:rFonts w:ascii="Times New Roman" w:hAnsi="Times New Roman" w:cs="Times New Roman"/>
          <w:sz w:val="28"/>
          <w:szCs w:val="28"/>
        </w:rPr>
        <w:t xml:space="preserve"> conclusions, once backed by </w:t>
      </w:r>
      <w:r w:rsidR="00994619">
        <w:rPr>
          <w:rFonts w:ascii="Times New Roman" w:hAnsi="Times New Roman" w:cs="Times New Roman"/>
          <w:sz w:val="28"/>
          <w:szCs w:val="28"/>
        </w:rPr>
        <w:t>S</w:t>
      </w:r>
      <w:r w:rsidR="00994619" w:rsidRPr="00994619">
        <w:rPr>
          <w:rFonts w:ascii="Times New Roman" w:hAnsi="Times New Roman" w:cs="Times New Roman"/>
          <w:sz w:val="28"/>
          <w:szCs w:val="28"/>
        </w:rPr>
        <w:t xml:space="preserve">tates, will facilitate your work, as well as of the other treaty bodies, including by introducing a predictable review calendar. This should significantly contribute to the ability of States and numerous stakeholders to plan in advance and to work more effectively. </w:t>
      </w:r>
    </w:p>
    <w:p w14:paraId="18548224" w14:textId="57DC9DF5" w:rsidR="00994619" w:rsidRPr="00994619" w:rsidRDefault="00F56AB6" w:rsidP="00994619">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Nevertheless, s</w:t>
      </w:r>
      <w:r w:rsidR="00994619" w:rsidRPr="00994619">
        <w:rPr>
          <w:rFonts w:ascii="Times New Roman" w:hAnsi="Times New Roman" w:cs="Times New Roman"/>
          <w:sz w:val="28"/>
          <w:szCs w:val="28"/>
        </w:rPr>
        <w:t xml:space="preserve">uch an implementation plan </w:t>
      </w:r>
      <w:r w:rsidR="00994619">
        <w:rPr>
          <w:rFonts w:ascii="Times New Roman" w:hAnsi="Times New Roman" w:cs="Times New Roman"/>
          <w:sz w:val="28"/>
          <w:szCs w:val="28"/>
        </w:rPr>
        <w:t xml:space="preserve">would be </w:t>
      </w:r>
      <w:r w:rsidR="00994619" w:rsidRPr="00994619">
        <w:rPr>
          <w:rFonts w:ascii="Times New Roman" w:hAnsi="Times New Roman" w:cs="Times New Roman"/>
          <w:sz w:val="28"/>
          <w:szCs w:val="28"/>
        </w:rPr>
        <w:t xml:space="preserve">feasible </w:t>
      </w:r>
      <w:r>
        <w:rPr>
          <w:rFonts w:ascii="Times New Roman" w:hAnsi="Times New Roman" w:cs="Times New Roman"/>
          <w:sz w:val="28"/>
          <w:szCs w:val="28"/>
        </w:rPr>
        <w:t>if</w:t>
      </w:r>
      <w:r w:rsidR="00994619" w:rsidRPr="00994619">
        <w:rPr>
          <w:rFonts w:ascii="Times New Roman" w:hAnsi="Times New Roman" w:cs="Times New Roman"/>
          <w:sz w:val="28"/>
          <w:szCs w:val="28"/>
        </w:rPr>
        <w:t xml:space="preserve"> the required human and financial resources are secured. We are painfully aware of the chronic under-funding of the treaty body system and that this has contributed to significant backlogs in the handling of State party reports and individual communications. Advancing the full implementation of treaty-based human rights obligations requires sustainable funding from Member States. The High Commissioner is committed to doing his utmost to support greater funding for the human rights mechanisms during his tenure. We hope to be able to provide updates on this matter in the course of 2023, as and when information becomes available. </w:t>
      </w:r>
    </w:p>
    <w:p w14:paraId="42CAD11F" w14:textId="3EB60532" w:rsidR="001C6305" w:rsidRPr="000D4A5B" w:rsidRDefault="00994619" w:rsidP="005D606C">
      <w:pPr>
        <w:tabs>
          <w:tab w:val="left" w:pos="-1057"/>
          <w:tab w:val="left" w:pos="-720"/>
          <w:tab w:val="left" w:pos="0"/>
          <w:tab w:val="left" w:pos="720"/>
          <w:tab w:val="left" w:pos="1440"/>
          <w:tab w:val="left" w:pos="2160"/>
          <w:tab w:val="left" w:pos="2880"/>
          <w:tab w:val="left" w:pos="3600"/>
          <w:tab w:val="left" w:pos="4875"/>
          <w:tab w:val="left" w:pos="6802"/>
        </w:tabs>
        <w:spacing w:line="360" w:lineRule="auto"/>
        <w:ind w:right="89"/>
        <w:jc w:val="both"/>
        <w:rPr>
          <w:rFonts w:ascii="Times New Roman" w:hAnsi="Times New Roman" w:cs="Times New Roman"/>
          <w:i/>
          <w:sz w:val="28"/>
          <w:szCs w:val="28"/>
        </w:rPr>
      </w:pPr>
      <w:r w:rsidRPr="00994619">
        <w:rPr>
          <w:rFonts w:ascii="Times New Roman" w:hAnsi="Times New Roman" w:cs="Times New Roman"/>
          <w:sz w:val="28"/>
          <w:szCs w:val="28"/>
        </w:rPr>
        <w:t xml:space="preserve"> </w:t>
      </w:r>
      <w:r w:rsidR="001C6305" w:rsidRPr="00062288">
        <w:rPr>
          <w:rFonts w:ascii="Times New Roman" w:hAnsi="Times New Roman" w:cs="Times New Roman"/>
          <w:i/>
          <w:sz w:val="28"/>
          <w:szCs w:val="28"/>
        </w:rPr>
        <w:t xml:space="preserve">Madam </w:t>
      </w:r>
      <w:r w:rsidR="001C6305" w:rsidRPr="000D4A5B">
        <w:rPr>
          <w:rFonts w:ascii="Times New Roman" w:hAnsi="Times New Roman" w:cs="Times New Roman"/>
          <w:i/>
          <w:sz w:val="28"/>
          <w:szCs w:val="28"/>
        </w:rPr>
        <w:t>Chair,</w:t>
      </w:r>
    </w:p>
    <w:p w14:paraId="0130446E" w14:textId="72FC2262" w:rsidR="006D3C43" w:rsidRPr="006D3C43" w:rsidRDefault="00B22F2F" w:rsidP="006D3C43">
      <w:pPr>
        <w:pStyle w:val="ListParagraph"/>
        <w:spacing w:line="360" w:lineRule="auto"/>
        <w:ind w:left="0" w:firstLine="360"/>
        <w:jc w:val="both"/>
        <w:rPr>
          <w:rFonts w:ascii="Times New Roman" w:hAnsi="Times New Roman" w:cs="Times New Roman"/>
          <w:sz w:val="28"/>
          <w:szCs w:val="28"/>
        </w:rPr>
      </w:pPr>
      <w:r>
        <w:rPr>
          <w:rFonts w:ascii="Times New Roman" w:eastAsia="Times New Roman" w:hAnsi="Times New Roman" w:cs="Times New Roman"/>
          <w:color w:val="auto"/>
          <w:sz w:val="28"/>
          <w:szCs w:val="28"/>
          <w:bdr w:val="none" w:sz="0" w:space="0" w:color="auto"/>
          <w:lang w:val="en-GB" w:eastAsia="en-GB"/>
        </w:rPr>
        <w:t>In concluding my statemen</w:t>
      </w:r>
      <w:r w:rsidR="00BE6E40">
        <w:rPr>
          <w:rFonts w:ascii="Times New Roman" w:eastAsia="Times New Roman" w:hAnsi="Times New Roman" w:cs="Times New Roman"/>
          <w:color w:val="auto"/>
          <w:sz w:val="28"/>
          <w:szCs w:val="28"/>
          <w:bdr w:val="none" w:sz="0" w:space="0" w:color="auto"/>
          <w:lang w:val="en-GB" w:eastAsia="en-GB"/>
        </w:rPr>
        <w:t>t</w:t>
      </w:r>
      <w:r>
        <w:rPr>
          <w:rFonts w:ascii="Times New Roman" w:eastAsia="Times New Roman" w:hAnsi="Times New Roman" w:cs="Times New Roman"/>
          <w:color w:val="auto"/>
          <w:sz w:val="28"/>
          <w:szCs w:val="28"/>
          <w:bdr w:val="none" w:sz="0" w:space="0" w:color="auto"/>
          <w:lang w:val="en-GB" w:eastAsia="en-GB"/>
        </w:rPr>
        <w:t xml:space="preserve">, </w:t>
      </w:r>
      <w:r w:rsidR="006D3C43">
        <w:rPr>
          <w:rFonts w:ascii="Times New Roman" w:hAnsi="Times New Roman" w:cs="Times New Roman"/>
          <w:sz w:val="28"/>
          <w:szCs w:val="28"/>
        </w:rPr>
        <w:t>o</w:t>
      </w:r>
      <w:r w:rsidR="006D3C43" w:rsidRPr="00751A44">
        <w:rPr>
          <w:rFonts w:ascii="Times New Roman" w:hAnsi="Times New Roman" w:cs="Times New Roman"/>
          <w:sz w:val="28"/>
          <w:szCs w:val="28"/>
        </w:rPr>
        <w:t xml:space="preserve">n </w:t>
      </w:r>
      <w:r w:rsidR="006D3C43" w:rsidRPr="00755B15">
        <w:rPr>
          <w:rFonts w:ascii="Times New Roman" w:hAnsi="Times New Roman" w:cs="Times New Roman"/>
          <w:b/>
          <w:bCs/>
          <w:sz w:val="28"/>
          <w:szCs w:val="28"/>
        </w:rPr>
        <w:t>developments regarding the rights of the child at the intergovernmental level</w:t>
      </w:r>
      <w:r w:rsidR="006D3C43">
        <w:rPr>
          <w:rFonts w:ascii="Times New Roman" w:hAnsi="Times New Roman" w:cs="Times New Roman"/>
          <w:sz w:val="28"/>
          <w:szCs w:val="28"/>
        </w:rPr>
        <w:t>, t</w:t>
      </w:r>
      <w:r w:rsidR="006D3C43" w:rsidRPr="00E95294">
        <w:rPr>
          <w:rFonts w:ascii="Times New Roman" w:hAnsi="Times New Roman" w:cs="Times New Roman"/>
          <w:sz w:val="28"/>
          <w:szCs w:val="28"/>
        </w:rPr>
        <w:t>he annual full-day meeting of the Human Rights Council on the rights of the child and the digital environment took place on the 10</w:t>
      </w:r>
      <w:r w:rsidR="006D3C43" w:rsidRPr="00E95294">
        <w:rPr>
          <w:rFonts w:ascii="Times New Roman" w:hAnsi="Times New Roman" w:cs="Times New Roman"/>
          <w:sz w:val="28"/>
          <w:szCs w:val="28"/>
          <w:vertAlign w:val="superscript"/>
        </w:rPr>
        <w:t>th</w:t>
      </w:r>
      <w:r w:rsidR="006D3C43" w:rsidRPr="00E95294">
        <w:rPr>
          <w:rFonts w:ascii="Times New Roman" w:hAnsi="Times New Roman" w:cs="Times New Roman"/>
          <w:sz w:val="28"/>
          <w:szCs w:val="28"/>
        </w:rPr>
        <w:t xml:space="preserve"> of March. Children from different regions discussed the challenges and opportunities for the full exercise of their rights in the digital environment directly with the High Commissioner, and the Committee’s extensive work on this matter was </w:t>
      </w:r>
      <w:r w:rsidR="006D3C43" w:rsidRPr="006D3C43">
        <w:rPr>
          <w:rFonts w:ascii="Times New Roman" w:hAnsi="Times New Roman" w:cs="Times New Roman"/>
          <w:sz w:val="28"/>
          <w:szCs w:val="28"/>
        </w:rPr>
        <w:t>strongly represented, with thanks to Dr Jaff</w:t>
      </w:r>
      <w:r w:rsidR="00C6357B">
        <w:rPr>
          <w:rFonts w:ascii="Times New Roman" w:hAnsi="Times New Roman" w:cs="Times New Roman"/>
          <w:sz w:val="28"/>
          <w:szCs w:val="28"/>
        </w:rPr>
        <w:t>é</w:t>
      </w:r>
      <w:r w:rsidR="006D3C43" w:rsidRPr="006D3C43">
        <w:rPr>
          <w:rFonts w:ascii="Times New Roman" w:hAnsi="Times New Roman" w:cs="Times New Roman"/>
          <w:sz w:val="28"/>
          <w:szCs w:val="28"/>
        </w:rPr>
        <w:t xml:space="preserve"> for playing a central role in the event. The topic </w:t>
      </w:r>
      <w:r w:rsidR="000F1D0B">
        <w:rPr>
          <w:rFonts w:ascii="Times New Roman" w:hAnsi="Times New Roman" w:cs="Times New Roman"/>
          <w:sz w:val="28"/>
          <w:szCs w:val="28"/>
        </w:rPr>
        <w:t>of</w:t>
      </w:r>
      <w:r w:rsidR="00C6357B">
        <w:rPr>
          <w:rFonts w:ascii="Times New Roman" w:hAnsi="Times New Roman" w:cs="Times New Roman"/>
          <w:sz w:val="28"/>
          <w:szCs w:val="28"/>
        </w:rPr>
        <w:t xml:space="preserve"> the</w:t>
      </w:r>
      <w:r w:rsidR="006D3C43" w:rsidRPr="006D3C43">
        <w:rPr>
          <w:rFonts w:ascii="Times New Roman" w:hAnsi="Times New Roman" w:cs="Times New Roman"/>
          <w:sz w:val="28"/>
          <w:szCs w:val="28"/>
        </w:rPr>
        <w:t xml:space="preserve"> next annual full-day meeting </w:t>
      </w:r>
      <w:r w:rsidR="00755B15">
        <w:rPr>
          <w:rFonts w:ascii="Times New Roman" w:hAnsi="Times New Roman" w:cs="Times New Roman"/>
          <w:sz w:val="28"/>
          <w:szCs w:val="28"/>
        </w:rPr>
        <w:t>of</w:t>
      </w:r>
      <w:r w:rsidR="006D3C43" w:rsidRPr="006D3C43">
        <w:rPr>
          <w:rFonts w:ascii="Times New Roman" w:hAnsi="Times New Roman" w:cs="Times New Roman"/>
          <w:sz w:val="28"/>
          <w:szCs w:val="28"/>
        </w:rPr>
        <w:t xml:space="preserve"> the Human Rights Council </w:t>
      </w:r>
      <w:r w:rsidR="00755B15">
        <w:rPr>
          <w:rFonts w:ascii="Times New Roman" w:hAnsi="Times New Roman" w:cs="Times New Roman"/>
          <w:sz w:val="28"/>
          <w:szCs w:val="28"/>
        </w:rPr>
        <w:t>will be</w:t>
      </w:r>
      <w:r w:rsidR="006D3C43" w:rsidRPr="006D3C43">
        <w:rPr>
          <w:rFonts w:ascii="Times New Roman" w:hAnsi="Times New Roman" w:cs="Times New Roman"/>
          <w:sz w:val="28"/>
          <w:szCs w:val="28"/>
        </w:rPr>
        <w:t xml:space="preserve"> </w:t>
      </w:r>
      <w:r w:rsidR="00C6357B">
        <w:rPr>
          <w:rFonts w:ascii="Times New Roman" w:hAnsi="Times New Roman" w:cs="Times New Roman"/>
          <w:sz w:val="28"/>
          <w:szCs w:val="28"/>
        </w:rPr>
        <w:t xml:space="preserve">the </w:t>
      </w:r>
      <w:r w:rsidR="006D3C43" w:rsidRPr="006D3C43">
        <w:rPr>
          <w:rFonts w:ascii="Times New Roman" w:hAnsi="Times New Roman" w:cs="Times New Roman"/>
          <w:sz w:val="28"/>
          <w:szCs w:val="28"/>
        </w:rPr>
        <w:t>rights of the child and inclusive social protection</w:t>
      </w:r>
      <w:r w:rsidR="00755B15">
        <w:rPr>
          <w:rFonts w:ascii="Times New Roman" w:hAnsi="Times New Roman" w:cs="Times New Roman"/>
          <w:sz w:val="28"/>
          <w:szCs w:val="28"/>
        </w:rPr>
        <w:t>.</w:t>
      </w:r>
    </w:p>
    <w:p w14:paraId="2F427B2B" w14:textId="77777777" w:rsidR="00755B15" w:rsidRDefault="00755B15" w:rsidP="006D3C43">
      <w:pPr>
        <w:pStyle w:val="ListParagraph"/>
        <w:spacing w:line="360" w:lineRule="auto"/>
        <w:ind w:left="0" w:firstLine="360"/>
        <w:jc w:val="both"/>
        <w:rPr>
          <w:rFonts w:ascii="Times New Roman" w:hAnsi="Times New Roman" w:cs="Times New Roman"/>
          <w:sz w:val="28"/>
          <w:szCs w:val="28"/>
        </w:rPr>
      </w:pPr>
    </w:p>
    <w:p w14:paraId="14444E76" w14:textId="5C4422B4" w:rsidR="006D3C43" w:rsidRDefault="006D3C43" w:rsidP="006D3C43">
      <w:pPr>
        <w:pStyle w:val="ListParagraph"/>
        <w:spacing w:line="360" w:lineRule="auto"/>
        <w:ind w:left="0" w:firstLine="360"/>
        <w:jc w:val="both"/>
        <w:rPr>
          <w:rFonts w:ascii="Times New Roman" w:hAnsi="Times New Roman" w:cs="Times New Roman"/>
          <w:sz w:val="28"/>
          <w:szCs w:val="28"/>
        </w:rPr>
      </w:pPr>
      <w:r w:rsidRPr="006D3C43">
        <w:rPr>
          <w:rFonts w:ascii="Times New Roman" w:hAnsi="Times New Roman" w:cs="Times New Roman"/>
          <w:sz w:val="28"/>
          <w:szCs w:val="28"/>
        </w:rPr>
        <w:t xml:space="preserve">The system-wide Guidance Note on Child Rights Mainstreaming has been drafted and is </w:t>
      </w:r>
      <w:r w:rsidR="00C07C16">
        <w:rPr>
          <w:rFonts w:ascii="Times New Roman" w:hAnsi="Times New Roman" w:cs="Times New Roman"/>
          <w:sz w:val="28"/>
          <w:szCs w:val="28"/>
        </w:rPr>
        <w:t>currently</w:t>
      </w:r>
      <w:r w:rsidRPr="006D3C43">
        <w:rPr>
          <w:rFonts w:ascii="Times New Roman" w:hAnsi="Times New Roman" w:cs="Times New Roman"/>
          <w:sz w:val="28"/>
          <w:szCs w:val="28"/>
        </w:rPr>
        <w:t xml:space="preserve"> being finalized and agreed </w:t>
      </w:r>
      <w:r w:rsidR="00C07C16">
        <w:rPr>
          <w:rFonts w:ascii="Times New Roman" w:hAnsi="Times New Roman" w:cs="Times New Roman"/>
          <w:sz w:val="28"/>
          <w:szCs w:val="28"/>
        </w:rPr>
        <w:t>on by</w:t>
      </w:r>
      <w:r w:rsidRPr="006D3C43">
        <w:rPr>
          <w:rFonts w:ascii="Times New Roman" w:hAnsi="Times New Roman" w:cs="Times New Roman"/>
          <w:sz w:val="28"/>
          <w:szCs w:val="28"/>
        </w:rPr>
        <w:t xml:space="preserve"> UN agencies. The </w:t>
      </w:r>
      <w:r w:rsidRPr="006D3C43">
        <w:rPr>
          <w:rFonts w:ascii="Times New Roman" w:hAnsi="Times New Roman" w:cs="Times New Roman"/>
          <w:sz w:val="28"/>
          <w:szCs w:val="28"/>
        </w:rPr>
        <w:lastRenderedPageBreak/>
        <w:t>Guidance</w:t>
      </w:r>
      <w:r w:rsidRPr="00E95294">
        <w:rPr>
          <w:rFonts w:ascii="Times New Roman" w:hAnsi="Times New Roman" w:cs="Times New Roman"/>
          <w:sz w:val="28"/>
          <w:szCs w:val="28"/>
        </w:rPr>
        <w:t xml:space="preserve"> will serve as the framework </w:t>
      </w:r>
      <w:r w:rsidR="00C07C16">
        <w:rPr>
          <w:rFonts w:ascii="Times New Roman" w:hAnsi="Times New Roman" w:cs="Times New Roman"/>
          <w:sz w:val="28"/>
          <w:szCs w:val="28"/>
        </w:rPr>
        <w:t>for</w:t>
      </w:r>
      <w:r w:rsidRPr="00E95294">
        <w:rPr>
          <w:rFonts w:ascii="Times New Roman" w:hAnsi="Times New Roman" w:cs="Times New Roman"/>
          <w:sz w:val="28"/>
          <w:szCs w:val="28"/>
        </w:rPr>
        <w:t xml:space="preserve"> strengthen</w:t>
      </w:r>
      <w:r w:rsidR="00C07C16">
        <w:rPr>
          <w:rFonts w:ascii="Times New Roman" w:hAnsi="Times New Roman" w:cs="Times New Roman"/>
          <w:sz w:val="28"/>
          <w:szCs w:val="28"/>
        </w:rPr>
        <w:t>ing</w:t>
      </w:r>
      <w:r w:rsidRPr="00E95294">
        <w:rPr>
          <w:rFonts w:ascii="Times New Roman" w:hAnsi="Times New Roman" w:cs="Times New Roman"/>
          <w:sz w:val="28"/>
          <w:szCs w:val="28"/>
        </w:rPr>
        <w:t xml:space="preserve"> the integration of the rights of the child across UN entities. It has been widely consulted, including with children themselves, and we are grateful to this Committee for its crucial input throughout the process. In parallel, work is underway to prepare the High Commissioner’s related report to the Human Rights Council on strengthening child rights mainstreaming by the end of this year. </w:t>
      </w:r>
    </w:p>
    <w:p w14:paraId="268185A4" w14:textId="34250AAB" w:rsidR="000D4A5B" w:rsidRPr="000D4A5B" w:rsidRDefault="000D4A5B" w:rsidP="00971F0B">
      <w:pPr>
        <w:ind w:firstLine="720"/>
        <w:jc w:val="both"/>
        <w:rPr>
          <w:rFonts w:ascii="Times New Roman" w:eastAsia="Times New Roman" w:hAnsi="Times New Roman" w:cs="Times New Roman"/>
          <w:i/>
          <w:sz w:val="28"/>
          <w:szCs w:val="28"/>
        </w:rPr>
      </w:pPr>
      <w:r w:rsidRPr="000D4A5B">
        <w:rPr>
          <w:rFonts w:ascii="Times New Roman" w:hAnsi="Times New Roman" w:cs="Times New Roman"/>
          <w:i/>
          <w:sz w:val="28"/>
          <w:szCs w:val="28"/>
        </w:rPr>
        <w:t>Madam Chair,</w:t>
      </w:r>
    </w:p>
    <w:p w14:paraId="51F0B041" w14:textId="77777777" w:rsidR="000D4A5B" w:rsidRPr="000D4A5B" w:rsidRDefault="000D4A5B" w:rsidP="00971F0B">
      <w:pPr>
        <w:spacing w:line="360" w:lineRule="auto"/>
        <w:ind w:firstLine="720"/>
        <w:rPr>
          <w:rFonts w:ascii="Times New Roman" w:hAnsi="Times New Roman" w:cs="Times New Roman"/>
          <w:i/>
          <w:color w:val="auto"/>
          <w:sz w:val="28"/>
          <w:szCs w:val="28"/>
        </w:rPr>
      </w:pPr>
      <w:r w:rsidRPr="000D4A5B">
        <w:rPr>
          <w:rFonts w:ascii="Times New Roman" w:hAnsi="Times New Roman" w:cs="Times New Roman"/>
          <w:i/>
          <w:color w:val="auto"/>
          <w:sz w:val="28"/>
          <w:szCs w:val="28"/>
        </w:rPr>
        <w:t>Distinguished members</w:t>
      </w:r>
      <w:r>
        <w:rPr>
          <w:rFonts w:ascii="Times New Roman" w:hAnsi="Times New Roman" w:cs="Times New Roman"/>
          <w:i/>
          <w:color w:val="auto"/>
          <w:sz w:val="28"/>
          <w:szCs w:val="28"/>
        </w:rPr>
        <w:t>,</w:t>
      </w:r>
      <w:r w:rsidRPr="000D4A5B">
        <w:rPr>
          <w:rFonts w:ascii="Times New Roman" w:hAnsi="Times New Roman" w:cs="Times New Roman"/>
          <w:i/>
          <w:color w:val="auto"/>
          <w:sz w:val="28"/>
          <w:szCs w:val="28"/>
        </w:rPr>
        <w:t xml:space="preserve"> </w:t>
      </w:r>
    </w:p>
    <w:p w14:paraId="680E59C1" w14:textId="55E4F33B" w:rsidR="009B49ED" w:rsidRDefault="000D4A5B" w:rsidP="00755B15">
      <w:pPr>
        <w:spacing w:after="0" w:line="360" w:lineRule="auto"/>
        <w:jc w:val="both"/>
        <w:rPr>
          <w:rFonts w:ascii="Times New Roman" w:hAnsi="Times New Roman" w:cs="Times New Roman"/>
          <w:sz w:val="28"/>
          <w:szCs w:val="28"/>
        </w:rPr>
      </w:pPr>
      <w:r w:rsidRPr="000D4A5B">
        <w:rPr>
          <w:rFonts w:ascii="Times New Roman" w:hAnsi="Times New Roman" w:cs="Times New Roman"/>
          <w:color w:val="auto"/>
          <w:sz w:val="28"/>
          <w:szCs w:val="28"/>
        </w:rPr>
        <w:t xml:space="preserve"> </w:t>
      </w:r>
      <w:r w:rsidRPr="000D4A5B">
        <w:rPr>
          <w:rFonts w:ascii="Times New Roman" w:hAnsi="Times New Roman" w:cs="Times New Roman"/>
          <w:color w:val="auto"/>
          <w:sz w:val="28"/>
          <w:szCs w:val="28"/>
        </w:rPr>
        <w:tab/>
      </w:r>
      <w:r w:rsidR="00755B15">
        <w:rPr>
          <w:rFonts w:ascii="Times New Roman" w:hAnsi="Times New Roman" w:cs="Times New Roman"/>
          <w:color w:val="auto"/>
          <w:sz w:val="28"/>
          <w:szCs w:val="28"/>
        </w:rPr>
        <w:t xml:space="preserve">As always, your session will be very busy. It is </w:t>
      </w:r>
      <w:r w:rsidR="00C07C16">
        <w:rPr>
          <w:rFonts w:ascii="Times New Roman" w:hAnsi="Times New Roman" w:cs="Times New Roman"/>
          <w:color w:val="auto"/>
          <w:sz w:val="28"/>
          <w:szCs w:val="28"/>
        </w:rPr>
        <w:t>noteworthy</w:t>
      </w:r>
      <w:r w:rsidR="00755B15">
        <w:rPr>
          <w:rFonts w:ascii="Times New Roman" w:hAnsi="Times New Roman" w:cs="Times New Roman"/>
          <w:color w:val="auto"/>
          <w:sz w:val="28"/>
          <w:szCs w:val="28"/>
        </w:rPr>
        <w:t xml:space="preserve"> that in the c</w:t>
      </w:r>
      <w:r w:rsidR="00C6357B">
        <w:rPr>
          <w:rFonts w:ascii="Times New Roman" w:hAnsi="Times New Roman" w:cs="Times New Roman"/>
          <w:color w:val="auto"/>
          <w:sz w:val="28"/>
          <w:szCs w:val="28"/>
        </w:rPr>
        <w:t>o</w:t>
      </w:r>
      <w:r w:rsidR="00755B15">
        <w:rPr>
          <w:rFonts w:ascii="Times New Roman" w:hAnsi="Times New Roman" w:cs="Times New Roman"/>
          <w:color w:val="auto"/>
          <w:sz w:val="28"/>
          <w:szCs w:val="28"/>
        </w:rPr>
        <w:t xml:space="preserve">ntext of harmonizing </w:t>
      </w:r>
      <w:r w:rsidR="00A50C7F">
        <w:rPr>
          <w:rFonts w:ascii="Times New Roman" w:hAnsi="Times New Roman" w:cs="Times New Roman"/>
          <w:color w:val="auto"/>
          <w:sz w:val="28"/>
          <w:szCs w:val="28"/>
        </w:rPr>
        <w:t xml:space="preserve">working methods of treaty bodies, your Committee and the Committee on the Elimination of Discrimination against Women will be working together </w:t>
      </w:r>
      <w:r w:rsidR="00C07C16">
        <w:rPr>
          <w:rFonts w:ascii="Times New Roman" w:hAnsi="Times New Roman" w:cs="Times New Roman"/>
          <w:color w:val="auto"/>
          <w:sz w:val="28"/>
          <w:szCs w:val="28"/>
        </w:rPr>
        <w:t>on</w:t>
      </w:r>
      <w:r w:rsidR="00A50C7F">
        <w:rPr>
          <w:rFonts w:ascii="Times New Roman" w:hAnsi="Times New Roman" w:cs="Times New Roman"/>
          <w:color w:val="auto"/>
          <w:sz w:val="28"/>
          <w:szCs w:val="28"/>
        </w:rPr>
        <w:t xml:space="preserve"> the back-to-back review of Sao Tomé and Principe in order to have more focused dialogue</w:t>
      </w:r>
      <w:r w:rsidR="00C07C16">
        <w:rPr>
          <w:rFonts w:ascii="Times New Roman" w:hAnsi="Times New Roman" w:cs="Times New Roman"/>
          <w:color w:val="auto"/>
          <w:sz w:val="28"/>
          <w:szCs w:val="28"/>
        </w:rPr>
        <w:t>s</w:t>
      </w:r>
      <w:r w:rsidR="00A50C7F">
        <w:rPr>
          <w:rFonts w:ascii="Times New Roman" w:hAnsi="Times New Roman" w:cs="Times New Roman"/>
          <w:color w:val="auto"/>
          <w:sz w:val="28"/>
          <w:szCs w:val="28"/>
        </w:rPr>
        <w:t xml:space="preserve"> and recommendations on common issues concerning the two Committees. </w:t>
      </w:r>
      <w:r w:rsidR="00A50C7F">
        <w:rPr>
          <w:rFonts w:ascii="Times New Roman" w:hAnsi="Times New Roman" w:cs="Times New Roman"/>
          <w:sz w:val="28"/>
          <w:szCs w:val="28"/>
        </w:rPr>
        <w:t>Y</w:t>
      </w:r>
      <w:r w:rsidR="00B40022">
        <w:rPr>
          <w:rFonts w:ascii="Times New Roman" w:hAnsi="Times New Roman" w:cs="Times New Roman"/>
          <w:sz w:val="28"/>
          <w:szCs w:val="28"/>
        </w:rPr>
        <w:t xml:space="preserve">ou are </w:t>
      </w:r>
      <w:r w:rsidR="00A50C7F">
        <w:rPr>
          <w:rFonts w:ascii="Times New Roman" w:hAnsi="Times New Roman" w:cs="Times New Roman"/>
          <w:sz w:val="28"/>
          <w:szCs w:val="28"/>
        </w:rPr>
        <w:t xml:space="preserve">also </w:t>
      </w:r>
      <w:r w:rsidR="00B40022">
        <w:rPr>
          <w:rFonts w:ascii="Times New Roman" w:hAnsi="Times New Roman" w:cs="Times New Roman"/>
          <w:sz w:val="28"/>
          <w:szCs w:val="28"/>
        </w:rPr>
        <w:t xml:space="preserve">aiming at adopting </w:t>
      </w:r>
      <w:r w:rsidR="00694454">
        <w:rPr>
          <w:rFonts w:ascii="Times New Roman" w:hAnsi="Times New Roman" w:cs="Times New Roman"/>
          <w:sz w:val="28"/>
          <w:szCs w:val="28"/>
        </w:rPr>
        <w:t xml:space="preserve">the </w:t>
      </w:r>
      <w:r w:rsidR="00B40022" w:rsidRPr="00AC1BAF">
        <w:rPr>
          <w:rFonts w:ascii="Times New Roman" w:eastAsiaTheme="minorHAnsi" w:hAnsi="Times New Roman" w:cs="Times New Roman"/>
          <w:color w:val="auto"/>
          <w:sz w:val="28"/>
          <w:szCs w:val="28"/>
          <w:lang w:val="en-GB"/>
        </w:rPr>
        <w:t xml:space="preserve">draft </w:t>
      </w:r>
      <w:r w:rsidR="00B40022" w:rsidRPr="00AC1BAF">
        <w:rPr>
          <w:rFonts w:ascii="Times New Roman" w:hAnsi="Times New Roman" w:cs="Times New Roman"/>
          <w:sz w:val="28"/>
          <w:szCs w:val="28"/>
        </w:rPr>
        <w:t>general comment on children’s rights and the environment, with a special focus on climate change</w:t>
      </w:r>
      <w:r w:rsidR="00755B15">
        <w:rPr>
          <w:rFonts w:ascii="Times New Roman" w:hAnsi="Times New Roman" w:cs="Times New Roman"/>
          <w:sz w:val="28"/>
          <w:szCs w:val="28"/>
        </w:rPr>
        <w:t>.</w:t>
      </w:r>
      <w:r w:rsidR="00B40022">
        <w:rPr>
          <w:rFonts w:ascii="Times New Roman" w:hAnsi="Times New Roman" w:cs="Times New Roman"/>
          <w:sz w:val="28"/>
          <w:szCs w:val="28"/>
        </w:rPr>
        <w:t xml:space="preserve"> </w:t>
      </w:r>
      <w:r w:rsidR="00B40022" w:rsidRPr="00204832">
        <w:rPr>
          <w:rFonts w:ascii="Times New Roman" w:hAnsi="Times New Roman" w:cs="Times New Roman"/>
          <w:sz w:val="28"/>
          <w:szCs w:val="28"/>
        </w:rPr>
        <w:t>Children participating in consultation</w:t>
      </w:r>
      <w:r w:rsidR="00B40022">
        <w:rPr>
          <w:rFonts w:ascii="Times New Roman" w:hAnsi="Times New Roman" w:cs="Times New Roman"/>
          <w:sz w:val="28"/>
          <w:szCs w:val="28"/>
        </w:rPr>
        <w:t xml:space="preserve">s emphasized that the General </w:t>
      </w:r>
      <w:r w:rsidR="00B40022" w:rsidRPr="00755B15">
        <w:rPr>
          <w:rFonts w:ascii="Times New Roman" w:hAnsi="Times New Roman" w:cs="Times New Roman"/>
          <w:sz w:val="28"/>
          <w:szCs w:val="28"/>
        </w:rPr>
        <w:t xml:space="preserve">Comment should </w:t>
      </w:r>
      <w:r w:rsidR="00C6357B">
        <w:rPr>
          <w:rFonts w:ascii="Times New Roman" w:hAnsi="Times New Roman" w:cs="Times New Roman"/>
          <w:sz w:val="28"/>
          <w:szCs w:val="28"/>
        </w:rPr>
        <w:t>compel</w:t>
      </w:r>
      <w:r w:rsidR="00B40022" w:rsidRPr="00755B15">
        <w:rPr>
          <w:rFonts w:ascii="Times New Roman" w:hAnsi="Times New Roman" w:cs="Times New Roman"/>
          <w:sz w:val="28"/>
          <w:szCs w:val="28"/>
        </w:rPr>
        <w:t xml:space="preserve"> State and non-State parties </w:t>
      </w:r>
      <w:r w:rsidR="00C6357B">
        <w:rPr>
          <w:rFonts w:ascii="Times New Roman" w:hAnsi="Times New Roman" w:cs="Times New Roman"/>
          <w:sz w:val="28"/>
          <w:szCs w:val="28"/>
        </w:rPr>
        <w:t>to</w:t>
      </w:r>
      <w:r w:rsidR="00B40022" w:rsidRPr="00755B15">
        <w:rPr>
          <w:rFonts w:ascii="Times New Roman" w:hAnsi="Times New Roman" w:cs="Times New Roman"/>
          <w:sz w:val="28"/>
          <w:szCs w:val="28"/>
        </w:rPr>
        <w:t xml:space="preserve"> </w:t>
      </w:r>
      <w:r w:rsidR="00276401" w:rsidRPr="00694454">
        <w:rPr>
          <w:rFonts w:ascii="Times New Roman" w:hAnsi="Times New Roman" w:cs="Times New Roman"/>
          <w:sz w:val="28"/>
          <w:szCs w:val="28"/>
          <w:u w:val="single"/>
        </w:rPr>
        <w:t>urgently</w:t>
      </w:r>
      <w:r w:rsidR="00276401">
        <w:rPr>
          <w:rFonts w:ascii="Times New Roman" w:hAnsi="Times New Roman" w:cs="Times New Roman"/>
          <w:sz w:val="28"/>
          <w:szCs w:val="28"/>
        </w:rPr>
        <w:t xml:space="preserve"> </w:t>
      </w:r>
      <w:r w:rsidR="00B40022" w:rsidRPr="00755B15">
        <w:rPr>
          <w:rFonts w:ascii="Times New Roman" w:hAnsi="Times New Roman" w:cs="Times New Roman"/>
          <w:sz w:val="28"/>
          <w:szCs w:val="28"/>
        </w:rPr>
        <w:t>resolv</w:t>
      </w:r>
      <w:r w:rsidR="00C6357B">
        <w:rPr>
          <w:rFonts w:ascii="Times New Roman" w:hAnsi="Times New Roman" w:cs="Times New Roman"/>
          <w:sz w:val="28"/>
          <w:szCs w:val="28"/>
        </w:rPr>
        <w:t>e</w:t>
      </w:r>
      <w:r w:rsidR="00B40022" w:rsidRPr="00755B15">
        <w:rPr>
          <w:rFonts w:ascii="Times New Roman" w:hAnsi="Times New Roman" w:cs="Times New Roman"/>
          <w:sz w:val="28"/>
          <w:szCs w:val="28"/>
        </w:rPr>
        <w:t xml:space="preserve"> climate injustice</w:t>
      </w:r>
      <w:r w:rsidR="00C6357B">
        <w:rPr>
          <w:rFonts w:ascii="Times New Roman" w:hAnsi="Times New Roman" w:cs="Times New Roman"/>
          <w:sz w:val="28"/>
          <w:szCs w:val="28"/>
        </w:rPr>
        <w:t>, protect children from environmental harm</w:t>
      </w:r>
      <w:r w:rsidR="00B40022" w:rsidRPr="00755B15">
        <w:rPr>
          <w:rFonts w:ascii="Times New Roman" w:hAnsi="Times New Roman" w:cs="Times New Roman"/>
          <w:sz w:val="28"/>
          <w:szCs w:val="28"/>
        </w:rPr>
        <w:t xml:space="preserve"> and </w:t>
      </w:r>
      <w:r w:rsidR="00C6357B">
        <w:rPr>
          <w:rFonts w:ascii="Times New Roman" w:hAnsi="Times New Roman" w:cs="Times New Roman"/>
          <w:sz w:val="28"/>
          <w:szCs w:val="28"/>
        </w:rPr>
        <w:t>en</w:t>
      </w:r>
      <w:r w:rsidR="00B40022" w:rsidRPr="00755B15">
        <w:rPr>
          <w:rFonts w:ascii="Times New Roman" w:hAnsi="Times New Roman" w:cs="Times New Roman"/>
          <w:sz w:val="28"/>
          <w:szCs w:val="28"/>
        </w:rPr>
        <w:t xml:space="preserve">sure </w:t>
      </w:r>
      <w:r w:rsidR="00C6357B">
        <w:rPr>
          <w:rFonts w:ascii="Times New Roman" w:hAnsi="Times New Roman" w:cs="Times New Roman"/>
          <w:sz w:val="28"/>
          <w:szCs w:val="28"/>
        </w:rPr>
        <w:t xml:space="preserve">that </w:t>
      </w:r>
      <w:r w:rsidR="00B40022" w:rsidRPr="00755B15">
        <w:rPr>
          <w:rFonts w:ascii="Times New Roman" w:hAnsi="Times New Roman" w:cs="Times New Roman"/>
          <w:sz w:val="28"/>
          <w:szCs w:val="28"/>
        </w:rPr>
        <w:t xml:space="preserve">all children are able to enjoy a safe future, regardless of their age, gender, ethnicity, religion, disability status, and where they live. </w:t>
      </w:r>
      <w:r w:rsidR="00EE6F7A">
        <w:rPr>
          <w:rFonts w:ascii="Times New Roman" w:hAnsi="Times New Roman" w:cs="Times New Roman"/>
          <w:sz w:val="28"/>
          <w:szCs w:val="28"/>
        </w:rPr>
        <w:t>Your expertise and dedication will be crucial in ensuring that the general comment conveys the urgency and importance of ensuring every child’s right to a clean, healthy and sustainable environment.</w:t>
      </w:r>
    </w:p>
    <w:p w14:paraId="4B540D67" w14:textId="77777777" w:rsidR="00694454" w:rsidRPr="00694454" w:rsidRDefault="00694454" w:rsidP="00755B15">
      <w:pPr>
        <w:spacing w:after="0" w:line="360" w:lineRule="auto"/>
        <w:jc w:val="both"/>
        <w:rPr>
          <w:rFonts w:ascii="Times New Roman" w:hAnsi="Times New Roman" w:cs="Times New Roman"/>
          <w:sz w:val="28"/>
          <w:szCs w:val="28"/>
        </w:rPr>
      </w:pPr>
    </w:p>
    <w:p w14:paraId="1147558E" w14:textId="625E9F11" w:rsidR="00B40022" w:rsidRPr="00B41AF5" w:rsidRDefault="00755B15" w:rsidP="00971F0B">
      <w:pPr>
        <w:spacing w:line="360" w:lineRule="auto"/>
        <w:ind w:firstLine="720"/>
        <w:jc w:val="both"/>
        <w:rPr>
          <w:rFonts w:ascii="Times New Roman" w:eastAsiaTheme="minorHAnsi" w:hAnsi="Times New Roman" w:cs="Times New Roman"/>
          <w:color w:val="auto"/>
          <w:sz w:val="28"/>
          <w:szCs w:val="28"/>
          <w:lang w:val="en-GB"/>
        </w:rPr>
      </w:pPr>
      <w:r w:rsidRPr="00755B15">
        <w:rPr>
          <w:rFonts w:ascii="Times New Roman" w:hAnsi="Times New Roman" w:cs="Times New Roman"/>
          <w:sz w:val="28"/>
          <w:szCs w:val="28"/>
        </w:rPr>
        <w:t xml:space="preserve">Concerning individual communications under the </w:t>
      </w:r>
      <w:r w:rsidR="00A50C7F">
        <w:rPr>
          <w:rFonts w:ascii="Times New Roman" w:hAnsi="Times New Roman" w:cs="Times New Roman"/>
          <w:sz w:val="28"/>
          <w:szCs w:val="28"/>
        </w:rPr>
        <w:t>Optional Protocol on a Comm</w:t>
      </w:r>
      <w:r w:rsidR="00C6357B">
        <w:rPr>
          <w:rFonts w:ascii="Times New Roman" w:hAnsi="Times New Roman" w:cs="Times New Roman"/>
          <w:sz w:val="28"/>
          <w:szCs w:val="28"/>
        </w:rPr>
        <w:t>u</w:t>
      </w:r>
      <w:r w:rsidR="00A50C7F">
        <w:rPr>
          <w:rFonts w:ascii="Times New Roman" w:hAnsi="Times New Roman" w:cs="Times New Roman"/>
          <w:sz w:val="28"/>
          <w:szCs w:val="28"/>
        </w:rPr>
        <w:t xml:space="preserve">nications Procedure, </w:t>
      </w:r>
      <w:r w:rsidRPr="00755B15">
        <w:rPr>
          <w:rFonts w:ascii="Times New Roman" w:hAnsi="Times New Roman" w:cs="Times New Roman"/>
          <w:sz w:val="28"/>
          <w:szCs w:val="28"/>
        </w:rPr>
        <w:t xml:space="preserve">the Committee </w:t>
      </w:r>
      <w:r w:rsidR="00A50C7F">
        <w:rPr>
          <w:rFonts w:ascii="Times New Roman" w:hAnsi="Times New Roman" w:cs="Times New Roman"/>
          <w:sz w:val="28"/>
          <w:szCs w:val="28"/>
        </w:rPr>
        <w:t xml:space="preserve">so far </w:t>
      </w:r>
      <w:r w:rsidR="00A50C7F" w:rsidRPr="00755B15">
        <w:rPr>
          <w:rFonts w:ascii="Times New Roman" w:hAnsi="Times New Roman" w:cs="Times New Roman"/>
          <w:sz w:val="28"/>
          <w:szCs w:val="28"/>
        </w:rPr>
        <w:t>has adopted decisions concerning 122 cases</w:t>
      </w:r>
      <w:r w:rsidR="00A50C7F">
        <w:rPr>
          <w:rFonts w:ascii="Times New Roman" w:hAnsi="Times New Roman" w:cs="Times New Roman"/>
          <w:sz w:val="28"/>
          <w:szCs w:val="28"/>
        </w:rPr>
        <w:t xml:space="preserve">. </w:t>
      </w:r>
      <w:r w:rsidR="00A50C7F" w:rsidRPr="00755B15">
        <w:rPr>
          <w:rFonts w:ascii="Times New Roman" w:hAnsi="Times New Roman" w:cs="Times New Roman"/>
          <w:sz w:val="28"/>
          <w:szCs w:val="28"/>
        </w:rPr>
        <w:t>The Committee has registered a total of 222 cases to date</w:t>
      </w:r>
      <w:r w:rsidR="00A50C7F">
        <w:rPr>
          <w:rFonts w:ascii="Times New Roman" w:hAnsi="Times New Roman" w:cs="Times New Roman"/>
          <w:sz w:val="28"/>
          <w:szCs w:val="28"/>
        </w:rPr>
        <w:t xml:space="preserve">, of which </w:t>
      </w:r>
      <w:r w:rsidRPr="00755B15">
        <w:rPr>
          <w:rFonts w:ascii="Times New Roman" w:hAnsi="Times New Roman" w:cs="Times New Roman"/>
          <w:sz w:val="28"/>
          <w:szCs w:val="28"/>
        </w:rPr>
        <w:t xml:space="preserve">14 </w:t>
      </w:r>
      <w:r w:rsidR="00C6357B">
        <w:rPr>
          <w:rFonts w:ascii="Times New Roman" w:hAnsi="Times New Roman" w:cs="Times New Roman"/>
          <w:sz w:val="28"/>
          <w:szCs w:val="28"/>
        </w:rPr>
        <w:t xml:space="preserve">are </w:t>
      </w:r>
      <w:r w:rsidRPr="00755B15">
        <w:rPr>
          <w:rFonts w:ascii="Times New Roman" w:hAnsi="Times New Roman" w:cs="Times New Roman"/>
          <w:sz w:val="28"/>
          <w:szCs w:val="28"/>
        </w:rPr>
        <w:t>new cases against Chile, Ecuador, France, Finland, Spain, Switzerland and Türkiye</w:t>
      </w:r>
      <w:r w:rsidR="00A50C7F" w:rsidRPr="00A50C7F">
        <w:rPr>
          <w:rFonts w:ascii="Times New Roman" w:hAnsi="Times New Roman" w:cs="Times New Roman"/>
          <w:sz w:val="28"/>
          <w:szCs w:val="28"/>
        </w:rPr>
        <w:t xml:space="preserve"> </w:t>
      </w:r>
      <w:r w:rsidR="00C6357B">
        <w:rPr>
          <w:rFonts w:ascii="Times New Roman" w:hAnsi="Times New Roman" w:cs="Times New Roman"/>
          <w:sz w:val="28"/>
          <w:szCs w:val="28"/>
        </w:rPr>
        <w:t xml:space="preserve">that were registered </w:t>
      </w:r>
      <w:r w:rsidR="00A50C7F">
        <w:rPr>
          <w:rFonts w:ascii="Times New Roman" w:hAnsi="Times New Roman" w:cs="Times New Roman"/>
          <w:sz w:val="28"/>
          <w:szCs w:val="28"/>
        </w:rPr>
        <w:t>s</w:t>
      </w:r>
      <w:r w:rsidR="00A50C7F" w:rsidRPr="00755B15">
        <w:rPr>
          <w:rFonts w:ascii="Times New Roman" w:hAnsi="Times New Roman" w:cs="Times New Roman"/>
          <w:sz w:val="28"/>
          <w:szCs w:val="28"/>
        </w:rPr>
        <w:t xml:space="preserve">ince </w:t>
      </w:r>
      <w:r w:rsidR="00C6357B">
        <w:rPr>
          <w:rFonts w:ascii="Times New Roman" w:hAnsi="Times New Roman" w:cs="Times New Roman"/>
          <w:sz w:val="28"/>
          <w:szCs w:val="28"/>
        </w:rPr>
        <w:t>the previous</w:t>
      </w:r>
      <w:r w:rsidR="00A50C7F" w:rsidRPr="00755B15">
        <w:rPr>
          <w:rFonts w:ascii="Times New Roman" w:hAnsi="Times New Roman" w:cs="Times New Roman"/>
          <w:sz w:val="28"/>
          <w:szCs w:val="28"/>
        </w:rPr>
        <w:t xml:space="preserve"> session</w:t>
      </w:r>
      <w:r w:rsidRPr="00755B15">
        <w:rPr>
          <w:rFonts w:ascii="Times New Roman" w:hAnsi="Times New Roman" w:cs="Times New Roman"/>
          <w:sz w:val="28"/>
          <w:szCs w:val="28"/>
        </w:rPr>
        <w:t>.  </w:t>
      </w:r>
      <w:r w:rsidR="00A50C7F">
        <w:rPr>
          <w:rFonts w:ascii="Times New Roman" w:hAnsi="Times New Roman" w:cs="Times New Roman"/>
          <w:sz w:val="28"/>
          <w:szCs w:val="28"/>
        </w:rPr>
        <w:t>T</w:t>
      </w:r>
      <w:r w:rsidRPr="00755B15">
        <w:rPr>
          <w:rFonts w:ascii="Times New Roman" w:hAnsi="Times New Roman" w:cs="Times New Roman"/>
          <w:sz w:val="28"/>
          <w:szCs w:val="28"/>
        </w:rPr>
        <w:t xml:space="preserve">his </w:t>
      </w:r>
      <w:r w:rsidRPr="00755B15">
        <w:rPr>
          <w:rFonts w:ascii="Times New Roman" w:hAnsi="Times New Roman" w:cs="Times New Roman"/>
          <w:sz w:val="28"/>
          <w:szCs w:val="28"/>
        </w:rPr>
        <w:lastRenderedPageBreak/>
        <w:t xml:space="preserve">leaves 100 cases </w:t>
      </w:r>
      <w:r w:rsidR="00276401">
        <w:rPr>
          <w:rFonts w:ascii="Times New Roman" w:hAnsi="Times New Roman" w:cs="Times New Roman"/>
          <w:sz w:val="28"/>
          <w:szCs w:val="28"/>
        </w:rPr>
        <w:t>that are</w:t>
      </w:r>
      <w:r w:rsidRPr="00755B15">
        <w:rPr>
          <w:rFonts w:ascii="Times New Roman" w:hAnsi="Times New Roman" w:cs="Times New Roman"/>
          <w:sz w:val="28"/>
          <w:szCs w:val="28"/>
        </w:rPr>
        <w:t xml:space="preserve"> pending </w:t>
      </w:r>
      <w:r w:rsidR="00276401">
        <w:rPr>
          <w:rFonts w:ascii="Times New Roman" w:hAnsi="Times New Roman" w:cs="Times New Roman"/>
          <w:sz w:val="28"/>
          <w:szCs w:val="28"/>
        </w:rPr>
        <w:t>review/examination</w:t>
      </w:r>
      <w:r w:rsidRPr="00755B15">
        <w:rPr>
          <w:rFonts w:ascii="Times New Roman" w:hAnsi="Times New Roman" w:cs="Times New Roman"/>
          <w:sz w:val="28"/>
          <w:szCs w:val="28"/>
        </w:rPr>
        <w:t>. During the current session, the Committee will examine cases against Chile, Czech Republic, Denmark, Ireland, Luxembourg, Peru, Spain and Switzerland. Decisions will be published at the end of the session.</w:t>
      </w:r>
    </w:p>
    <w:p w14:paraId="1E4CEA9C" w14:textId="75D0B28C" w:rsidR="009B49ED" w:rsidRDefault="009B49ED" w:rsidP="009B49ED">
      <w:pPr>
        <w:spacing w:line="360" w:lineRule="auto"/>
        <w:ind w:firstLine="720"/>
        <w:jc w:val="both"/>
        <w:rPr>
          <w:rFonts w:ascii="Times New Roman" w:hAnsi="Times New Roman" w:cs="Times New Roman"/>
          <w:iCs/>
          <w:sz w:val="28"/>
          <w:szCs w:val="28"/>
        </w:rPr>
      </w:pPr>
      <w:r>
        <w:rPr>
          <w:rFonts w:ascii="Times New Roman" w:hAnsi="Times New Roman" w:cs="Times New Roman"/>
          <w:iCs/>
          <w:sz w:val="28"/>
          <w:szCs w:val="28"/>
        </w:rPr>
        <w:t xml:space="preserve">I wish you all the very best for a successful and productive session and I look forward to working with the new Chair and Bureau </w:t>
      </w:r>
      <w:r w:rsidR="00280987">
        <w:rPr>
          <w:rFonts w:ascii="Times New Roman" w:hAnsi="Times New Roman" w:cs="Times New Roman"/>
          <w:iCs/>
          <w:sz w:val="28"/>
          <w:szCs w:val="28"/>
        </w:rPr>
        <w:t xml:space="preserve">of the Committee </w:t>
      </w:r>
      <w:r>
        <w:rPr>
          <w:rFonts w:ascii="Times New Roman" w:hAnsi="Times New Roman" w:cs="Times New Roman"/>
          <w:iCs/>
          <w:sz w:val="28"/>
          <w:szCs w:val="28"/>
        </w:rPr>
        <w:t xml:space="preserve">who will commence their term today for the next two years. </w:t>
      </w:r>
    </w:p>
    <w:p w14:paraId="0B7E555F" w14:textId="77777777" w:rsidR="0051007B" w:rsidRPr="001D1614" w:rsidRDefault="003F4A77" w:rsidP="000D4A5B">
      <w:pPr>
        <w:spacing w:line="360" w:lineRule="auto"/>
        <w:ind w:firstLine="720"/>
        <w:rPr>
          <w:rFonts w:ascii="Times New Roman" w:hAnsi="Times New Roman" w:cs="Times New Roman"/>
          <w:iCs/>
          <w:sz w:val="28"/>
          <w:szCs w:val="28"/>
        </w:rPr>
      </w:pPr>
      <w:r w:rsidRPr="000D4A5B">
        <w:rPr>
          <w:rFonts w:ascii="Times New Roman" w:hAnsi="Times New Roman" w:cs="Times New Roman"/>
          <w:iCs/>
          <w:sz w:val="28"/>
          <w:szCs w:val="28"/>
        </w:rPr>
        <w:t>Thank</w:t>
      </w:r>
      <w:r w:rsidRPr="006720AC">
        <w:rPr>
          <w:rFonts w:ascii="Times New Roman" w:hAnsi="Times New Roman" w:cs="Times New Roman"/>
          <w:iCs/>
          <w:sz w:val="28"/>
          <w:szCs w:val="28"/>
        </w:rPr>
        <w:t xml:space="preserve"> you</w:t>
      </w:r>
      <w:r w:rsidR="00DF52BB">
        <w:rPr>
          <w:rFonts w:ascii="Times New Roman" w:hAnsi="Times New Roman" w:cs="Times New Roman"/>
          <w:iCs/>
          <w:sz w:val="28"/>
          <w:szCs w:val="28"/>
        </w:rPr>
        <w:t xml:space="preserve"> for </w:t>
      </w:r>
      <w:r w:rsidR="00192BD8">
        <w:rPr>
          <w:rFonts w:ascii="Times New Roman" w:hAnsi="Times New Roman" w:cs="Times New Roman"/>
          <w:iCs/>
          <w:sz w:val="28"/>
          <w:szCs w:val="28"/>
        </w:rPr>
        <w:t>your a</w:t>
      </w:r>
      <w:r w:rsidR="00DF52BB">
        <w:rPr>
          <w:rFonts w:ascii="Times New Roman" w:hAnsi="Times New Roman" w:cs="Times New Roman"/>
          <w:iCs/>
          <w:sz w:val="28"/>
          <w:szCs w:val="28"/>
        </w:rPr>
        <w:t>ttention</w:t>
      </w:r>
      <w:r w:rsidRPr="006720AC">
        <w:rPr>
          <w:rFonts w:ascii="Times New Roman" w:hAnsi="Times New Roman" w:cs="Times New Roman"/>
          <w:iCs/>
          <w:sz w:val="28"/>
          <w:szCs w:val="28"/>
        </w:rPr>
        <w:t>.</w:t>
      </w:r>
      <w:r w:rsidR="003F03EC" w:rsidRPr="003670A0">
        <w:rPr>
          <w:rFonts w:ascii="Times New Roman" w:hAnsi="Times New Roman" w:cs="Times New Roman"/>
          <w:i/>
          <w:iCs/>
          <w:sz w:val="28"/>
          <w:szCs w:val="28"/>
        </w:rPr>
        <w:t xml:space="preserve">  </w:t>
      </w:r>
    </w:p>
    <w:sectPr w:rsidR="0051007B" w:rsidRPr="001D1614" w:rsidSect="00915177">
      <w:footerReference w:type="even" r:id="rId9"/>
      <w:footerReference w:type="default" r:id="rId10"/>
      <w:pgSz w:w="11900" w:h="16840"/>
      <w:pgMar w:top="993" w:right="1440" w:bottom="568"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D6040E" w14:textId="77777777" w:rsidR="00E254E5" w:rsidRDefault="00E254E5">
      <w:pPr>
        <w:spacing w:after="0" w:line="240" w:lineRule="auto"/>
      </w:pPr>
      <w:r>
        <w:separator/>
      </w:r>
    </w:p>
  </w:endnote>
  <w:endnote w:type="continuationSeparator" w:id="0">
    <w:p w14:paraId="1C676E2D" w14:textId="77777777" w:rsidR="00E254E5" w:rsidRDefault="00E254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modern"/>
    <w:pitch w:val="variable"/>
    <w:sig w:usb0="00000000"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Univers LT Pro 45 Light">
    <w:altName w:val="Univers LT Pro 45 Light"/>
    <w:panose1 w:val="00000000000000000000"/>
    <w:charset w:val="00"/>
    <w:family w:val="swiss"/>
    <w:notTrueType/>
    <w:pitch w:val="default"/>
    <w:sig w:usb0="00000003" w:usb1="00000000" w:usb2="00000000" w:usb3="00000000" w:csb0="00000001" w:csb1="00000000"/>
  </w:font>
  <w:font w:name="Times New Roman Bol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1F4B8" w14:textId="77777777" w:rsidR="00161899" w:rsidRDefault="00161899" w:rsidP="00C76E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DB5E228" w14:textId="77777777" w:rsidR="00161899" w:rsidRDefault="001618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AFB2C" w14:textId="73EEF423" w:rsidR="00161899" w:rsidRDefault="00161899" w:rsidP="00C76E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D5C4B">
      <w:rPr>
        <w:rStyle w:val="PageNumber"/>
        <w:noProof/>
      </w:rPr>
      <w:t>1</w:t>
    </w:r>
    <w:r>
      <w:rPr>
        <w:rStyle w:val="PageNumber"/>
      </w:rPr>
      <w:fldChar w:fldCharType="end"/>
    </w:r>
  </w:p>
  <w:p w14:paraId="4BE2B91A" w14:textId="77777777" w:rsidR="00161899" w:rsidRDefault="00161899">
    <w:pPr>
      <w:pStyle w:val="Footer"/>
      <w:jc w:val="right"/>
    </w:pPr>
  </w:p>
  <w:p w14:paraId="53E3E66C" w14:textId="77777777" w:rsidR="00161899" w:rsidRDefault="00161899">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F8C93D" w14:textId="77777777" w:rsidR="00E254E5" w:rsidRDefault="00E254E5">
      <w:pPr>
        <w:spacing w:after="0" w:line="240" w:lineRule="auto"/>
      </w:pPr>
      <w:r>
        <w:separator/>
      </w:r>
    </w:p>
  </w:footnote>
  <w:footnote w:type="continuationSeparator" w:id="0">
    <w:p w14:paraId="2573AB76" w14:textId="77777777" w:rsidR="00E254E5" w:rsidRDefault="00E254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4074E"/>
    <w:multiLevelType w:val="multilevel"/>
    <w:tmpl w:val="EBE2D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A4692E"/>
    <w:multiLevelType w:val="hybridMultilevel"/>
    <w:tmpl w:val="D30CF6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43D2D78"/>
    <w:multiLevelType w:val="hybridMultilevel"/>
    <w:tmpl w:val="3FFC1F6A"/>
    <w:lvl w:ilvl="0" w:tplc="04090001">
      <w:start w:val="1"/>
      <w:numFmt w:val="bullet"/>
      <w:lvlText w:val=""/>
      <w:lvlJc w:val="left"/>
      <w:pPr>
        <w:tabs>
          <w:tab w:val="num" w:pos="1800"/>
        </w:tabs>
        <w:ind w:left="1800" w:hanging="360"/>
      </w:pPr>
      <w:rPr>
        <w:rFonts w:ascii="Symbol" w:hAnsi="Symbol" w:hint="default"/>
      </w:rPr>
    </w:lvl>
    <w:lvl w:ilvl="1" w:tplc="08090019">
      <w:start w:val="1"/>
      <w:numFmt w:val="lowerLetter"/>
      <w:lvlText w:val="%2."/>
      <w:lvlJc w:val="left"/>
      <w:pPr>
        <w:tabs>
          <w:tab w:val="num" w:pos="1080"/>
        </w:tabs>
        <w:ind w:left="1080" w:hanging="360"/>
      </w:pPr>
    </w:lvl>
    <w:lvl w:ilvl="2" w:tplc="0809001B">
      <w:start w:val="1"/>
      <w:numFmt w:val="lowerRoman"/>
      <w:lvlText w:val="%3."/>
      <w:lvlJc w:val="right"/>
      <w:pPr>
        <w:tabs>
          <w:tab w:val="num" w:pos="1800"/>
        </w:tabs>
        <w:ind w:left="1800" w:hanging="180"/>
      </w:pPr>
    </w:lvl>
    <w:lvl w:ilvl="3" w:tplc="0809000F">
      <w:start w:val="1"/>
      <w:numFmt w:val="decimal"/>
      <w:lvlText w:val="%4."/>
      <w:lvlJc w:val="left"/>
      <w:pPr>
        <w:tabs>
          <w:tab w:val="num" w:pos="2520"/>
        </w:tabs>
        <w:ind w:left="2520" w:hanging="360"/>
      </w:pPr>
    </w:lvl>
    <w:lvl w:ilvl="4" w:tplc="08090019">
      <w:start w:val="1"/>
      <w:numFmt w:val="lowerLetter"/>
      <w:lvlText w:val="%5."/>
      <w:lvlJc w:val="left"/>
      <w:pPr>
        <w:tabs>
          <w:tab w:val="num" w:pos="3240"/>
        </w:tabs>
        <w:ind w:left="3240" w:hanging="360"/>
      </w:pPr>
    </w:lvl>
    <w:lvl w:ilvl="5" w:tplc="0809001B">
      <w:start w:val="1"/>
      <w:numFmt w:val="lowerRoman"/>
      <w:lvlText w:val="%6."/>
      <w:lvlJc w:val="right"/>
      <w:pPr>
        <w:tabs>
          <w:tab w:val="num" w:pos="3960"/>
        </w:tabs>
        <w:ind w:left="3960" w:hanging="180"/>
      </w:pPr>
    </w:lvl>
    <w:lvl w:ilvl="6" w:tplc="0809000F">
      <w:start w:val="1"/>
      <w:numFmt w:val="decimal"/>
      <w:lvlText w:val="%7."/>
      <w:lvlJc w:val="left"/>
      <w:pPr>
        <w:tabs>
          <w:tab w:val="num" w:pos="4680"/>
        </w:tabs>
        <w:ind w:left="4680" w:hanging="360"/>
      </w:pPr>
    </w:lvl>
    <w:lvl w:ilvl="7" w:tplc="08090019">
      <w:start w:val="1"/>
      <w:numFmt w:val="lowerLetter"/>
      <w:lvlText w:val="%8."/>
      <w:lvlJc w:val="left"/>
      <w:pPr>
        <w:tabs>
          <w:tab w:val="num" w:pos="5400"/>
        </w:tabs>
        <w:ind w:left="5400" w:hanging="360"/>
      </w:pPr>
    </w:lvl>
    <w:lvl w:ilvl="8" w:tplc="0809001B">
      <w:start w:val="1"/>
      <w:numFmt w:val="lowerRoman"/>
      <w:lvlText w:val="%9."/>
      <w:lvlJc w:val="right"/>
      <w:pPr>
        <w:tabs>
          <w:tab w:val="num" w:pos="6120"/>
        </w:tabs>
        <w:ind w:left="6120" w:hanging="180"/>
      </w:pPr>
    </w:lvl>
  </w:abstractNum>
  <w:abstractNum w:abstractNumId="3" w15:restartNumberingAfterBreak="0">
    <w:nsid w:val="29A2696D"/>
    <w:multiLevelType w:val="hybridMultilevel"/>
    <w:tmpl w:val="94B2083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4A43355B"/>
    <w:multiLevelType w:val="hybridMultilevel"/>
    <w:tmpl w:val="35788C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64915CB6"/>
    <w:multiLevelType w:val="hybridMultilevel"/>
    <w:tmpl w:val="FFC60BA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6E091A68"/>
    <w:multiLevelType w:val="multilevel"/>
    <w:tmpl w:val="730E3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12B3EE6"/>
    <w:multiLevelType w:val="hybridMultilevel"/>
    <w:tmpl w:val="80548DA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044869"/>
    <w:multiLevelType w:val="hybridMultilevel"/>
    <w:tmpl w:val="6D802DCC"/>
    <w:lvl w:ilvl="0" w:tplc="08090001">
      <w:start w:val="1"/>
      <w:numFmt w:val="bullet"/>
      <w:lvlText w:val=""/>
      <w:lvlJc w:val="left"/>
      <w:pPr>
        <w:ind w:left="1510" w:hanging="360"/>
      </w:pPr>
      <w:rPr>
        <w:rFonts w:ascii="Symbol" w:hAnsi="Symbol" w:hint="default"/>
      </w:rPr>
    </w:lvl>
    <w:lvl w:ilvl="1" w:tplc="08090003" w:tentative="1">
      <w:start w:val="1"/>
      <w:numFmt w:val="bullet"/>
      <w:lvlText w:val="o"/>
      <w:lvlJc w:val="left"/>
      <w:pPr>
        <w:ind w:left="2230" w:hanging="360"/>
      </w:pPr>
      <w:rPr>
        <w:rFonts w:ascii="Courier New" w:hAnsi="Courier New" w:cs="Courier New" w:hint="default"/>
      </w:rPr>
    </w:lvl>
    <w:lvl w:ilvl="2" w:tplc="08090005" w:tentative="1">
      <w:start w:val="1"/>
      <w:numFmt w:val="bullet"/>
      <w:lvlText w:val=""/>
      <w:lvlJc w:val="left"/>
      <w:pPr>
        <w:ind w:left="2950" w:hanging="360"/>
      </w:pPr>
      <w:rPr>
        <w:rFonts w:ascii="Wingdings" w:hAnsi="Wingdings" w:hint="default"/>
      </w:rPr>
    </w:lvl>
    <w:lvl w:ilvl="3" w:tplc="08090001" w:tentative="1">
      <w:start w:val="1"/>
      <w:numFmt w:val="bullet"/>
      <w:lvlText w:val=""/>
      <w:lvlJc w:val="left"/>
      <w:pPr>
        <w:ind w:left="3670" w:hanging="360"/>
      </w:pPr>
      <w:rPr>
        <w:rFonts w:ascii="Symbol" w:hAnsi="Symbol" w:hint="default"/>
      </w:rPr>
    </w:lvl>
    <w:lvl w:ilvl="4" w:tplc="08090003" w:tentative="1">
      <w:start w:val="1"/>
      <w:numFmt w:val="bullet"/>
      <w:lvlText w:val="o"/>
      <w:lvlJc w:val="left"/>
      <w:pPr>
        <w:ind w:left="4390" w:hanging="360"/>
      </w:pPr>
      <w:rPr>
        <w:rFonts w:ascii="Courier New" w:hAnsi="Courier New" w:cs="Courier New" w:hint="default"/>
      </w:rPr>
    </w:lvl>
    <w:lvl w:ilvl="5" w:tplc="08090005" w:tentative="1">
      <w:start w:val="1"/>
      <w:numFmt w:val="bullet"/>
      <w:lvlText w:val=""/>
      <w:lvlJc w:val="left"/>
      <w:pPr>
        <w:ind w:left="5110" w:hanging="360"/>
      </w:pPr>
      <w:rPr>
        <w:rFonts w:ascii="Wingdings" w:hAnsi="Wingdings" w:hint="default"/>
      </w:rPr>
    </w:lvl>
    <w:lvl w:ilvl="6" w:tplc="08090001" w:tentative="1">
      <w:start w:val="1"/>
      <w:numFmt w:val="bullet"/>
      <w:lvlText w:val=""/>
      <w:lvlJc w:val="left"/>
      <w:pPr>
        <w:ind w:left="5830" w:hanging="360"/>
      </w:pPr>
      <w:rPr>
        <w:rFonts w:ascii="Symbol" w:hAnsi="Symbol" w:hint="default"/>
      </w:rPr>
    </w:lvl>
    <w:lvl w:ilvl="7" w:tplc="08090003" w:tentative="1">
      <w:start w:val="1"/>
      <w:numFmt w:val="bullet"/>
      <w:lvlText w:val="o"/>
      <w:lvlJc w:val="left"/>
      <w:pPr>
        <w:ind w:left="6550" w:hanging="360"/>
      </w:pPr>
      <w:rPr>
        <w:rFonts w:ascii="Courier New" w:hAnsi="Courier New" w:cs="Courier New" w:hint="default"/>
      </w:rPr>
    </w:lvl>
    <w:lvl w:ilvl="8" w:tplc="08090005" w:tentative="1">
      <w:start w:val="1"/>
      <w:numFmt w:val="bullet"/>
      <w:lvlText w:val=""/>
      <w:lvlJc w:val="left"/>
      <w:pPr>
        <w:ind w:left="7270" w:hanging="360"/>
      </w:pPr>
      <w:rPr>
        <w:rFonts w:ascii="Wingdings" w:hAnsi="Wingdings" w:hint="default"/>
      </w:rPr>
    </w:lvl>
  </w:abstractNum>
  <w:num w:numId="1" w16cid:durableId="1711300472">
    <w:abstractNumId w:val="4"/>
  </w:num>
  <w:num w:numId="2" w16cid:durableId="871040967">
    <w:abstractNumId w:val="6"/>
  </w:num>
  <w:num w:numId="3" w16cid:durableId="1257589389">
    <w:abstractNumId w:val="1"/>
  </w:num>
  <w:num w:numId="4" w16cid:durableId="1061559488">
    <w:abstractNumId w:val="7"/>
  </w:num>
  <w:num w:numId="5" w16cid:durableId="2080055854">
    <w:abstractNumId w:val="0"/>
  </w:num>
  <w:num w:numId="6" w16cid:durableId="597754786">
    <w:abstractNumId w:val="8"/>
  </w:num>
  <w:num w:numId="7" w16cid:durableId="1450123167">
    <w:abstractNumId w:val="5"/>
  </w:num>
  <w:num w:numId="8" w16cid:durableId="778452283">
    <w:abstractNumId w:val="2"/>
  </w:num>
  <w:num w:numId="9" w16cid:durableId="11679374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CH" w:vendorID="64" w:dllVersion="6" w:nlCheck="1" w:checkStyle="0"/>
  <w:activeWritingStyle w:appName="MSWord" w:lang="en-US" w:vendorID="64" w:dllVersion="6" w:nlCheck="1" w:checkStyle="1"/>
  <w:activeWritingStyle w:appName="MSWord" w:lang="en-GB" w:vendorID="64" w:dllVersion="6" w:nlCheck="1" w:checkStyle="1"/>
  <w:activeWritingStyle w:appName="MSWord" w:lang="fr-FR" w:vendorID="64" w:dllVersion="6" w:nlCheck="1" w:checkStyle="0"/>
  <w:activeWritingStyle w:appName="MSWord" w:lang="en-US" w:vendorID="64" w:dllVersion="0" w:nlCheck="1" w:checkStyle="0"/>
  <w:activeWritingStyle w:appName="MSWord" w:lang="en-GB" w:vendorID="64" w:dllVersion="0" w:nlCheck="1" w:checkStyle="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79E8"/>
    <w:rsid w:val="000043EA"/>
    <w:rsid w:val="00005832"/>
    <w:rsid w:val="00006F84"/>
    <w:rsid w:val="00015802"/>
    <w:rsid w:val="0001740E"/>
    <w:rsid w:val="000174A0"/>
    <w:rsid w:val="00020AFB"/>
    <w:rsid w:val="00024452"/>
    <w:rsid w:val="00027D4A"/>
    <w:rsid w:val="00031474"/>
    <w:rsid w:val="00031FE4"/>
    <w:rsid w:val="00033590"/>
    <w:rsid w:val="000337B8"/>
    <w:rsid w:val="00037145"/>
    <w:rsid w:val="00041FC6"/>
    <w:rsid w:val="000472E2"/>
    <w:rsid w:val="00047AE9"/>
    <w:rsid w:val="00050827"/>
    <w:rsid w:val="00051143"/>
    <w:rsid w:val="0005182E"/>
    <w:rsid w:val="00051908"/>
    <w:rsid w:val="00051DDA"/>
    <w:rsid w:val="00053AC0"/>
    <w:rsid w:val="00056E4D"/>
    <w:rsid w:val="00062288"/>
    <w:rsid w:val="0006321E"/>
    <w:rsid w:val="0007682C"/>
    <w:rsid w:val="00076A33"/>
    <w:rsid w:val="00080F20"/>
    <w:rsid w:val="00082F15"/>
    <w:rsid w:val="00083441"/>
    <w:rsid w:val="00083CF4"/>
    <w:rsid w:val="00086C21"/>
    <w:rsid w:val="000908AB"/>
    <w:rsid w:val="000932AB"/>
    <w:rsid w:val="00094353"/>
    <w:rsid w:val="00094BC5"/>
    <w:rsid w:val="00094DF9"/>
    <w:rsid w:val="000A5DA1"/>
    <w:rsid w:val="000B2837"/>
    <w:rsid w:val="000B38C8"/>
    <w:rsid w:val="000B4C41"/>
    <w:rsid w:val="000B5DF7"/>
    <w:rsid w:val="000C036F"/>
    <w:rsid w:val="000C27F6"/>
    <w:rsid w:val="000C5CC9"/>
    <w:rsid w:val="000C695E"/>
    <w:rsid w:val="000D27D0"/>
    <w:rsid w:val="000D4A5B"/>
    <w:rsid w:val="000D75BC"/>
    <w:rsid w:val="000E0752"/>
    <w:rsid w:val="000E156A"/>
    <w:rsid w:val="000E15C9"/>
    <w:rsid w:val="000E1B20"/>
    <w:rsid w:val="000E2016"/>
    <w:rsid w:val="000E41C2"/>
    <w:rsid w:val="000E5CFE"/>
    <w:rsid w:val="000E6362"/>
    <w:rsid w:val="000E6FAE"/>
    <w:rsid w:val="000E7552"/>
    <w:rsid w:val="000F0973"/>
    <w:rsid w:val="000F1D0B"/>
    <w:rsid w:val="000F3DEC"/>
    <w:rsid w:val="000F4D44"/>
    <w:rsid w:val="000F4DED"/>
    <w:rsid w:val="000F5729"/>
    <w:rsid w:val="000F6418"/>
    <w:rsid w:val="00102BDC"/>
    <w:rsid w:val="00104044"/>
    <w:rsid w:val="001053C9"/>
    <w:rsid w:val="00110AAB"/>
    <w:rsid w:val="00110C3C"/>
    <w:rsid w:val="001110F2"/>
    <w:rsid w:val="001153DD"/>
    <w:rsid w:val="0011601D"/>
    <w:rsid w:val="001160DF"/>
    <w:rsid w:val="0011719A"/>
    <w:rsid w:val="00120E98"/>
    <w:rsid w:val="001215CB"/>
    <w:rsid w:val="00121E28"/>
    <w:rsid w:val="0012620F"/>
    <w:rsid w:val="00127937"/>
    <w:rsid w:val="001310D3"/>
    <w:rsid w:val="00132A6F"/>
    <w:rsid w:val="001346AD"/>
    <w:rsid w:val="0013622C"/>
    <w:rsid w:val="001405CB"/>
    <w:rsid w:val="00143FCF"/>
    <w:rsid w:val="001459C8"/>
    <w:rsid w:val="001468F6"/>
    <w:rsid w:val="001531AE"/>
    <w:rsid w:val="00154941"/>
    <w:rsid w:val="0015500B"/>
    <w:rsid w:val="00156880"/>
    <w:rsid w:val="00156966"/>
    <w:rsid w:val="0015708F"/>
    <w:rsid w:val="00161899"/>
    <w:rsid w:val="0016367F"/>
    <w:rsid w:val="001649A7"/>
    <w:rsid w:val="00174E88"/>
    <w:rsid w:val="0017553F"/>
    <w:rsid w:val="00176E73"/>
    <w:rsid w:val="00180700"/>
    <w:rsid w:val="001847E2"/>
    <w:rsid w:val="00185028"/>
    <w:rsid w:val="00186093"/>
    <w:rsid w:val="00186EF1"/>
    <w:rsid w:val="00187105"/>
    <w:rsid w:val="00190AC2"/>
    <w:rsid w:val="001920EF"/>
    <w:rsid w:val="00192BD8"/>
    <w:rsid w:val="00192E3B"/>
    <w:rsid w:val="00193F37"/>
    <w:rsid w:val="0019788D"/>
    <w:rsid w:val="001A2418"/>
    <w:rsid w:val="001A4242"/>
    <w:rsid w:val="001A5FC3"/>
    <w:rsid w:val="001A6A0A"/>
    <w:rsid w:val="001B1E7C"/>
    <w:rsid w:val="001B312A"/>
    <w:rsid w:val="001B3479"/>
    <w:rsid w:val="001B3A44"/>
    <w:rsid w:val="001B3D78"/>
    <w:rsid w:val="001B3E77"/>
    <w:rsid w:val="001B483F"/>
    <w:rsid w:val="001B5782"/>
    <w:rsid w:val="001B5BDF"/>
    <w:rsid w:val="001C2C71"/>
    <w:rsid w:val="001C6305"/>
    <w:rsid w:val="001C74E0"/>
    <w:rsid w:val="001D1614"/>
    <w:rsid w:val="001D2C9F"/>
    <w:rsid w:val="001D319B"/>
    <w:rsid w:val="001D7B94"/>
    <w:rsid w:val="001E043F"/>
    <w:rsid w:val="001E1201"/>
    <w:rsid w:val="001E4C18"/>
    <w:rsid w:val="001E643B"/>
    <w:rsid w:val="001E656F"/>
    <w:rsid w:val="001F0BE3"/>
    <w:rsid w:val="001F0C0B"/>
    <w:rsid w:val="001F2430"/>
    <w:rsid w:val="001F3D77"/>
    <w:rsid w:val="001F4C47"/>
    <w:rsid w:val="001F5F2C"/>
    <w:rsid w:val="001F791C"/>
    <w:rsid w:val="00201118"/>
    <w:rsid w:val="00202101"/>
    <w:rsid w:val="00202107"/>
    <w:rsid w:val="0020318D"/>
    <w:rsid w:val="00204832"/>
    <w:rsid w:val="00213023"/>
    <w:rsid w:val="00216BBC"/>
    <w:rsid w:val="00220296"/>
    <w:rsid w:val="00221B78"/>
    <w:rsid w:val="002230A3"/>
    <w:rsid w:val="0022317E"/>
    <w:rsid w:val="0022455C"/>
    <w:rsid w:val="00224673"/>
    <w:rsid w:val="0022539D"/>
    <w:rsid w:val="0023240F"/>
    <w:rsid w:val="00234B35"/>
    <w:rsid w:val="00234B71"/>
    <w:rsid w:val="00234CD0"/>
    <w:rsid w:val="00241BBE"/>
    <w:rsid w:val="0024270F"/>
    <w:rsid w:val="00242C3A"/>
    <w:rsid w:val="0025042A"/>
    <w:rsid w:val="00252FD6"/>
    <w:rsid w:val="002553C9"/>
    <w:rsid w:val="002571B0"/>
    <w:rsid w:val="0026014B"/>
    <w:rsid w:val="00260230"/>
    <w:rsid w:val="002623B0"/>
    <w:rsid w:val="00265F42"/>
    <w:rsid w:val="00267562"/>
    <w:rsid w:val="0027283A"/>
    <w:rsid w:val="002757F3"/>
    <w:rsid w:val="00276401"/>
    <w:rsid w:val="0027753E"/>
    <w:rsid w:val="00277638"/>
    <w:rsid w:val="00280987"/>
    <w:rsid w:val="00281BED"/>
    <w:rsid w:val="00281D91"/>
    <w:rsid w:val="0028386A"/>
    <w:rsid w:val="00285A32"/>
    <w:rsid w:val="002873D0"/>
    <w:rsid w:val="00287DEB"/>
    <w:rsid w:val="00291D44"/>
    <w:rsid w:val="002930BC"/>
    <w:rsid w:val="00293F51"/>
    <w:rsid w:val="002A6EE8"/>
    <w:rsid w:val="002B1B62"/>
    <w:rsid w:val="002B5C12"/>
    <w:rsid w:val="002C5C1F"/>
    <w:rsid w:val="002D1DF3"/>
    <w:rsid w:val="002E361B"/>
    <w:rsid w:val="002E7FC7"/>
    <w:rsid w:val="002F1F09"/>
    <w:rsid w:val="002F3304"/>
    <w:rsid w:val="002F41C7"/>
    <w:rsid w:val="002F66B2"/>
    <w:rsid w:val="003047A6"/>
    <w:rsid w:val="0030574E"/>
    <w:rsid w:val="00307B2E"/>
    <w:rsid w:val="0031086A"/>
    <w:rsid w:val="00311F2A"/>
    <w:rsid w:val="00312554"/>
    <w:rsid w:val="0031364D"/>
    <w:rsid w:val="00313F88"/>
    <w:rsid w:val="003168FA"/>
    <w:rsid w:val="00325529"/>
    <w:rsid w:val="00332254"/>
    <w:rsid w:val="00337EEE"/>
    <w:rsid w:val="00337F41"/>
    <w:rsid w:val="003428AD"/>
    <w:rsid w:val="00351E18"/>
    <w:rsid w:val="00351E4E"/>
    <w:rsid w:val="00354F1E"/>
    <w:rsid w:val="00363E73"/>
    <w:rsid w:val="003670A0"/>
    <w:rsid w:val="003709A7"/>
    <w:rsid w:val="00373447"/>
    <w:rsid w:val="003773FE"/>
    <w:rsid w:val="00383C89"/>
    <w:rsid w:val="00384936"/>
    <w:rsid w:val="00384C43"/>
    <w:rsid w:val="00385C65"/>
    <w:rsid w:val="00387293"/>
    <w:rsid w:val="00387DD1"/>
    <w:rsid w:val="003912FC"/>
    <w:rsid w:val="00395518"/>
    <w:rsid w:val="00397960"/>
    <w:rsid w:val="003A1A09"/>
    <w:rsid w:val="003A2464"/>
    <w:rsid w:val="003A3F46"/>
    <w:rsid w:val="003A4630"/>
    <w:rsid w:val="003B47CF"/>
    <w:rsid w:val="003B7FDE"/>
    <w:rsid w:val="003D179D"/>
    <w:rsid w:val="003D1DFA"/>
    <w:rsid w:val="003D4253"/>
    <w:rsid w:val="003E035B"/>
    <w:rsid w:val="003F03EC"/>
    <w:rsid w:val="003F160A"/>
    <w:rsid w:val="003F2E56"/>
    <w:rsid w:val="003F39D8"/>
    <w:rsid w:val="003F4A77"/>
    <w:rsid w:val="003F6490"/>
    <w:rsid w:val="00403323"/>
    <w:rsid w:val="0040357E"/>
    <w:rsid w:val="004051AB"/>
    <w:rsid w:val="00405921"/>
    <w:rsid w:val="004101C8"/>
    <w:rsid w:val="004103F7"/>
    <w:rsid w:val="00417B27"/>
    <w:rsid w:val="00421C25"/>
    <w:rsid w:val="0042503A"/>
    <w:rsid w:val="004328A8"/>
    <w:rsid w:val="00432B4E"/>
    <w:rsid w:val="00435EED"/>
    <w:rsid w:val="00436B25"/>
    <w:rsid w:val="004459FE"/>
    <w:rsid w:val="00452BAA"/>
    <w:rsid w:val="004543E2"/>
    <w:rsid w:val="00460117"/>
    <w:rsid w:val="004601AB"/>
    <w:rsid w:val="0046195D"/>
    <w:rsid w:val="00461BC2"/>
    <w:rsid w:val="0046342E"/>
    <w:rsid w:val="0046413A"/>
    <w:rsid w:val="00464415"/>
    <w:rsid w:val="0047056D"/>
    <w:rsid w:val="004744A3"/>
    <w:rsid w:val="00477F09"/>
    <w:rsid w:val="004800AC"/>
    <w:rsid w:val="0048271C"/>
    <w:rsid w:val="00485E28"/>
    <w:rsid w:val="004920AF"/>
    <w:rsid w:val="0049219C"/>
    <w:rsid w:val="00494481"/>
    <w:rsid w:val="0049603B"/>
    <w:rsid w:val="00496C2C"/>
    <w:rsid w:val="004A6862"/>
    <w:rsid w:val="004A725F"/>
    <w:rsid w:val="004A7A1A"/>
    <w:rsid w:val="004A7EAF"/>
    <w:rsid w:val="004B1F78"/>
    <w:rsid w:val="004B23A3"/>
    <w:rsid w:val="004B412E"/>
    <w:rsid w:val="004B6355"/>
    <w:rsid w:val="004B701A"/>
    <w:rsid w:val="004B79F1"/>
    <w:rsid w:val="004B7ED5"/>
    <w:rsid w:val="004C3AAA"/>
    <w:rsid w:val="004C4CFA"/>
    <w:rsid w:val="004D0D47"/>
    <w:rsid w:val="004D1189"/>
    <w:rsid w:val="004E0ABC"/>
    <w:rsid w:val="004E58F6"/>
    <w:rsid w:val="004E680F"/>
    <w:rsid w:val="004E6E62"/>
    <w:rsid w:val="004F01FC"/>
    <w:rsid w:val="004F6057"/>
    <w:rsid w:val="004F6306"/>
    <w:rsid w:val="00500AC0"/>
    <w:rsid w:val="00501CDC"/>
    <w:rsid w:val="0050529F"/>
    <w:rsid w:val="00505A15"/>
    <w:rsid w:val="00507ECF"/>
    <w:rsid w:val="0051007B"/>
    <w:rsid w:val="00511499"/>
    <w:rsid w:val="00516167"/>
    <w:rsid w:val="00520443"/>
    <w:rsid w:val="0052061A"/>
    <w:rsid w:val="00521757"/>
    <w:rsid w:val="005229A8"/>
    <w:rsid w:val="00523C2D"/>
    <w:rsid w:val="00524D53"/>
    <w:rsid w:val="00525B60"/>
    <w:rsid w:val="00530253"/>
    <w:rsid w:val="00531AF9"/>
    <w:rsid w:val="00534BE6"/>
    <w:rsid w:val="00535D75"/>
    <w:rsid w:val="00535EA7"/>
    <w:rsid w:val="00540147"/>
    <w:rsid w:val="00543EB3"/>
    <w:rsid w:val="005445C9"/>
    <w:rsid w:val="0055407A"/>
    <w:rsid w:val="00556AFD"/>
    <w:rsid w:val="00563DBC"/>
    <w:rsid w:val="00571A60"/>
    <w:rsid w:val="00575063"/>
    <w:rsid w:val="005756B3"/>
    <w:rsid w:val="00586160"/>
    <w:rsid w:val="00590271"/>
    <w:rsid w:val="00593836"/>
    <w:rsid w:val="005A284D"/>
    <w:rsid w:val="005A33C5"/>
    <w:rsid w:val="005A37C5"/>
    <w:rsid w:val="005A42E5"/>
    <w:rsid w:val="005B0A83"/>
    <w:rsid w:val="005B422A"/>
    <w:rsid w:val="005B5124"/>
    <w:rsid w:val="005C0688"/>
    <w:rsid w:val="005D0F00"/>
    <w:rsid w:val="005D16C3"/>
    <w:rsid w:val="005D1D5B"/>
    <w:rsid w:val="005D3E4C"/>
    <w:rsid w:val="005D5C4B"/>
    <w:rsid w:val="005D606C"/>
    <w:rsid w:val="005E0DFE"/>
    <w:rsid w:val="005E38B0"/>
    <w:rsid w:val="005E4147"/>
    <w:rsid w:val="005E45E1"/>
    <w:rsid w:val="005E739F"/>
    <w:rsid w:val="005F1701"/>
    <w:rsid w:val="005F2EE2"/>
    <w:rsid w:val="005F3560"/>
    <w:rsid w:val="005F35E6"/>
    <w:rsid w:val="005F3AF1"/>
    <w:rsid w:val="005F5ACC"/>
    <w:rsid w:val="005F7110"/>
    <w:rsid w:val="005F76C7"/>
    <w:rsid w:val="006021E8"/>
    <w:rsid w:val="00604772"/>
    <w:rsid w:val="006050D0"/>
    <w:rsid w:val="006060F5"/>
    <w:rsid w:val="006110E8"/>
    <w:rsid w:val="00611354"/>
    <w:rsid w:val="00612D6F"/>
    <w:rsid w:val="00613A88"/>
    <w:rsid w:val="00613AF6"/>
    <w:rsid w:val="00613F96"/>
    <w:rsid w:val="00615442"/>
    <w:rsid w:val="00617BF2"/>
    <w:rsid w:val="00617DF1"/>
    <w:rsid w:val="00621F3F"/>
    <w:rsid w:val="00624989"/>
    <w:rsid w:val="00624CA2"/>
    <w:rsid w:val="006300E4"/>
    <w:rsid w:val="00632D4F"/>
    <w:rsid w:val="00635D74"/>
    <w:rsid w:val="00636041"/>
    <w:rsid w:val="0063630F"/>
    <w:rsid w:val="0064752D"/>
    <w:rsid w:val="0065119E"/>
    <w:rsid w:val="00651627"/>
    <w:rsid w:val="00651CCA"/>
    <w:rsid w:val="00656212"/>
    <w:rsid w:val="00662CF0"/>
    <w:rsid w:val="006630A4"/>
    <w:rsid w:val="00667861"/>
    <w:rsid w:val="006701AF"/>
    <w:rsid w:val="006702CA"/>
    <w:rsid w:val="006720AC"/>
    <w:rsid w:val="0067349D"/>
    <w:rsid w:val="00675156"/>
    <w:rsid w:val="00675A5E"/>
    <w:rsid w:val="00676C57"/>
    <w:rsid w:val="00681CDF"/>
    <w:rsid w:val="00682DE9"/>
    <w:rsid w:val="00683AB2"/>
    <w:rsid w:val="00685AA2"/>
    <w:rsid w:val="00687DC4"/>
    <w:rsid w:val="006921E6"/>
    <w:rsid w:val="00694454"/>
    <w:rsid w:val="006A03D7"/>
    <w:rsid w:val="006A36BD"/>
    <w:rsid w:val="006A4E0A"/>
    <w:rsid w:val="006A6A1C"/>
    <w:rsid w:val="006B15D3"/>
    <w:rsid w:val="006B184D"/>
    <w:rsid w:val="006B1D00"/>
    <w:rsid w:val="006B33A9"/>
    <w:rsid w:val="006B3D69"/>
    <w:rsid w:val="006B4A52"/>
    <w:rsid w:val="006B5835"/>
    <w:rsid w:val="006C0DBB"/>
    <w:rsid w:val="006C40FF"/>
    <w:rsid w:val="006C431E"/>
    <w:rsid w:val="006C725A"/>
    <w:rsid w:val="006C783F"/>
    <w:rsid w:val="006C7CBB"/>
    <w:rsid w:val="006C7F7C"/>
    <w:rsid w:val="006D1B10"/>
    <w:rsid w:val="006D3C43"/>
    <w:rsid w:val="006D555D"/>
    <w:rsid w:val="006E0838"/>
    <w:rsid w:val="006E3C03"/>
    <w:rsid w:val="006E4DC0"/>
    <w:rsid w:val="006E5AE8"/>
    <w:rsid w:val="006F41B2"/>
    <w:rsid w:val="007042F6"/>
    <w:rsid w:val="00704414"/>
    <w:rsid w:val="007047D9"/>
    <w:rsid w:val="00710D9A"/>
    <w:rsid w:val="00720121"/>
    <w:rsid w:val="007268A1"/>
    <w:rsid w:val="00731705"/>
    <w:rsid w:val="00731E8F"/>
    <w:rsid w:val="00735831"/>
    <w:rsid w:val="00736049"/>
    <w:rsid w:val="00741C86"/>
    <w:rsid w:val="00744CC8"/>
    <w:rsid w:val="007458E1"/>
    <w:rsid w:val="007468F1"/>
    <w:rsid w:val="007504C0"/>
    <w:rsid w:val="00751050"/>
    <w:rsid w:val="00752163"/>
    <w:rsid w:val="00755854"/>
    <w:rsid w:val="00755B15"/>
    <w:rsid w:val="007565D6"/>
    <w:rsid w:val="0075697D"/>
    <w:rsid w:val="00762D9C"/>
    <w:rsid w:val="007638A5"/>
    <w:rsid w:val="0076720C"/>
    <w:rsid w:val="00776C9D"/>
    <w:rsid w:val="00782FBD"/>
    <w:rsid w:val="0078314C"/>
    <w:rsid w:val="007846AC"/>
    <w:rsid w:val="007904AE"/>
    <w:rsid w:val="00794BCF"/>
    <w:rsid w:val="007957A1"/>
    <w:rsid w:val="00795F55"/>
    <w:rsid w:val="007A193D"/>
    <w:rsid w:val="007A26C1"/>
    <w:rsid w:val="007A5908"/>
    <w:rsid w:val="007A5D3D"/>
    <w:rsid w:val="007B0F76"/>
    <w:rsid w:val="007B66B7"/>
    <w:rsid w:val="007C6B86"/>
    <w:rsid w:val="007D0AA3"/>
    <w:rsid w:val="007D42C4"/>
    <w:rsid w:val="007D611B"/>
    <w:rsid w:val="007D6CEA"/>
    <w:rsid w:val="007D70DD"/>
    <w:rsid w:val="007D79B2"/>
    <w:rsid w:val="007E1A3E"/>
    <w:rsid w:val="007E2BD5"/>
    <w:rsid w:val="007E5C96"/>
    <w:rsid w:val="007F0FE5"/>
    <w:rsid w:val="007F3B9A"/>
    <w:rsid w:val="007F45E8"/>
    <w:rsid w:val="007F6AB2"/>
    <w:rsid w:val="008034C7"/>
    <w:rsid w:val="00806435"/>
    <w:rsid w:val="00806A23"/>
    <w:rsid w:val="00812B2B"/>
    <w:rsid w:val="0081331F"/>
    <w:rsid w:val="00817684"/>
    <w:rsid w:val="00820273"/>
    <w:rsid w:val="0082239C"/>
    <w:rsid w:val="00823957"/>
    <w:rsid w:val="008239CA"/>
    <w:rsid w:val="00824C1C"/>
    <w:rsid w:val="008264DC"/>
    <w:rsid w:val="008270F9"/>
    <w:rsid w:val="00831224"/>
    <w:rsid w:val="008325E6"/>
    <w:rsid w:val="00834210"/>
    <w:rsid w:val="0083450F"/>
    <w:rsid w:val="00834E42"/>
    <w:rsid w:val="008368D4"/>
    <w:rsid w:val="008374D8"/>
    <w:rsid w:val="00847624"/>
    <w:rsid w:val="0085116E"/>
    <w:rsid w:val="008544D9"/>
    <w:rsid w:val="0086131C"/>
    <w:rsid w:val="008623CA"/>
    <w:rsid w:val="008628E1"/>
    <w:rsid w:val="00864DEC"/>
    <w:rsid w:val="008656DF"/>
    <w:rsid w:val="0087312F"/>
    <w:rsid w:val="008746D8"/>
    <w:rsid w:val="00880E0C"/>
    <w:rsid w:val="008811CF"/>
    <w:rsid w:val="00882F27"/>
    <w:rsid w:val="00884703"/>
    <w:rsid w:val="008851E7"/>
    <w:rsid w:val="0088625E"/>
    <w:rsid w:val="00897261"/>
    <w:rsid w:val="008A1D7F"/>
    <w:rsid w:val="008B0E47"/>
    <w:rsid w:val="008B3C3F"/>
    <w:rsid w:val="008B426E"/>
    <w:rsid w:val="008B5957"/>
    <w:rsid w:val="008B702A"/>
    <w:rsid w:val="008C09E7"/>
    <w:rsid w:val="008C2A92"/>
    <w:rsid w:val="008C2F58"/>
    <w:rsid w:val="008D12FB"/>
    <w:rsid w:val="008D32D7"/>
    <w:rsid w:val="008D5157"/>
    <w:rsid w:val="008D595E"/>
    <w:rsid w:val="008E1F1E"/>
    <w:rsid w:val="008E23AE"/>
    <w:rsid w:val="008E500C"/>
    <w:rsid w:val="008E5109"/>
    <w:rsid w:val="008E52F8"/>
    <w:rsid w:val="008E5556"/>
    <w:rsid w:val="008E59B3"/>
    <w:rsid w:val="008E5C33"/>
    <w:rsid w:val="008E7431"/>
    <w:rsid w:val="008F2CB1"/>
    <w:rsid w:val="008F5ED4"/>
    <w:rsid w:val="008F743C"/>
    <w:rsid w:val="009035C9"/>
    <w:rsid w:val="009040A1"/>
    <w:rsid w:val="00904670"/>
    <w:rsid w:val="009054D0"/>
    <w:rsid w:val="009054DC"/>
    <w:rsid w:val="0090622C"/>
    <w:rsid w:val="0090758A"/>
    <w:rsid w:val="009123FF"/>
    <w:rsid w:val="0091325C"/>
    <w:rsid w:val="00913A4C"/>
    <w:rsid w:val="00915177"/>
    <w:rsid w:val="009173EA"/>
    <w:rsid w:val="00920A8B"/>
    <w:rsid w:val="00922D58"/>
    <w:rsid w:val="00924EE7"/>
    <w:rsid w:val="00927E0D"/>
    <w:rsid w:val="00931263"/>
    <w:rsid w:val="00931A27"/>
    <w:rsid w:val="00932851"/>
    <w:rsid w:val="00945143"/>
    <w:rsid w:val="009524BC"/>
    <w:rsid w:val="00954C8C"/>
    <w:rsid w:val="00955808"/>
    <w:rsid w:val="009579E8"/>
    <w:rsid w:val="00960C4B"/>
    <w:rsid w:val="00962260"/>
    <w:rsid w:val="0096309C"/>
    <w:rsid w:val="00967223"/>
    <w:rsid w:val="00971F0B"/>
    <w:rsid w:val="00972872"/>
    <w:rsid w:val="009748E0"/>
    <w:rsid w:val="00974CDF"/>
    <w:rsid w:val="009758DB"/>
    <w:rsid w:val="00980405"/>
    <w:rsid w:val="0098175C"/>
    <w:rsid w:val="0098246A"/>
    <w:rsid w:val="00983C14"/>
    <w:rsid w:val="00984353"/>
    <w:rsid w:val="0099117C"/>
    <w:rsid w:val="0099388D"/>
    <w:rsid w:val="00994619"/>
    <w:rsid w:val="00995589"/>
    <w:rsid w:val="009A155B"/>
    <w:rsid w:val="009A16A9"/>
    <w:rsid w:val="009A4B84"/>
    <w:rsid w:val="009B1147"/>
    <w:rsid w:val="009B27E0"/>
    <w:rsid w:val="009B40EC"/>
    <w:rsid w:val="009B448D"/>
    <w:rsid w:val="009B49ED"/>
    <w:rsid w:val="009B64F1"/>
    <w:rsid w:val="009C07B6"/>
    <w:rsid w:val="009C088D"/>
    <w:rsid w:val="009C0EC6"/>
    <w:rsid w:val="009C3467"/>
    <w:rsid w:val="009C3C20"/>
    <w:rsid w:val="009C4AAA"/>
    <w:rsid w:val="009C4FF0"/>
    <w:rsid w:val="009C68FD"/>
    <w:rsid w:val="009C78D8"/>
    <w:rsid w:val="009D1DA8"/>
    <w:rsid w:val="009D40CB"/>
    <w:rsid w:val="009E4A78"/>
    <w:rsid w:val="009E4C41"/>
    <w:rsid w:val="009E4E08"/>
    <w:rsid w:val="009F015C"/>
    <w:rsid w:val="009F0AEC"/>
    <w:rsid w:val="009F3A7A"/>
    <w:rsid w:val="009F6851"/>
    <w:rsid w:val="009F76A9"/>
    <w:rsid w:val="00A00594"/>
    <w:rsid w:val="00A047AB"/>
    <w:rsid w:val="00A14AAC"/>
    <w:rsid w:val="00A21CCF"/>
    <w:rsid w:val="00A26041"/>
    <w:rsid w:val="00A27CFF"/>
    <w:rsid w:val="00A31780"/>
    <w:rsid w:val="00A338CF"/>
    <w:rsid w:val="00A3533A"/>
    <w:rsid w:val="00A37149"/>
    <w:rsid w:val="00A40C7E"/>
    <w:rsid w:val="00A470D5"/>
    <w:rsid w:val="00A50C7F"/>
    <w:rsid w:val="00A52CCB"/>
    <w:rsid w:val="00A55221"/>
    <w:rsid w:val="00A57EF0"/>
    <w:rsid w:val="00A60B31"/>
    <w:rsid w:val="00A60EFA"/>
    <w:rsid w:val="00A60FFB"/>
    <w:rsid w:val="00A61E42"/>
    <w:rsid w:val="00A63D4C"/>
    <w:rsid w:val="00A721B7"/>
    <w:rsid w:val="00A74CFC"/>
    <w:rsid w:val="00A81A9C"/>
    <w:rsid w:val="00A8212C"/>
    <w:rsid w:val="00A87994"/>
    <w:rsid w:val="00A9333E"/>
    <w:rsid w:val="00A95CEB"/>
    <w:rsid w:val="00AA196A"/>
    <w:rsid w:val="00AA1E0F"/>
    <w:rsid w:val="00AA5B8B"/>
    <w:rsid w:val="00AB0FB5"/>
    <w:rsid w:val="00AB6FBE"/>
    <w:rsid w:val="00AC0348"/>
    <w:rsid w:val="00AC0AAE"/>
    <w:rsid w:val="00AC11A5"/>
    <w:rsid w:val="00AC1BAF"/>
    <w:rsid w:val="00AC24C5"/>
    <w:rsid w:val="00AC3BAB"/>
    <w:rsid w:val="00AC4177"/>
    <w:rsid w:val="00AC73AC"/>
    <w:rsid w:val="00AD2F32"/>
    <w:rsid w:val="00AD40BA"/>
    <w:rsid w:val="00AD4DD0"/>
    <w:rsid w:val="00AD7E55"/>
    <w:rsid w:val="00AE1459"/>
    <w:rsid w:val="00AE1B28"/>
    <w:rsid w:val="00AF3C76"/>
    <w:rsid w:val="00AF62DC"/>
    <w:rsid w:val="00B010D8"/>
    <w:rsid w:val="00B0122D"/>
    <w:rsid w:val="00B01C29"/>
    <w:rsid w:val="00B021AC"/>
    <w:rsid w:val="00B0605E"/>
    <w:rsid w:val="00B07D4B"/>
    <w:rsid w:val="00B14289"/>
    <w:rsid w:val="00B14A10"/>
    <w:rsid w:val="00B14D2D"/>
    <w:rsid w:val="00B21906"/>
    <w:rsid w:val="00B22F2F"/>
    <w:rsid w:val="00B27CFE"/>
    <w:rsid w:val="00B30FB7"/>
    <w:rsid w:val="00B328A2"/>
    <w:rsid w:val="00B349BF"/>
    <w:rsid w:val="00B34C5D"/>
    <w:rsid w:val="00B35BA3"/>
    <w:rsid w:val="00B374F5"/>
    <w:rsid w:val="00B37DCC"/>
    <w:rsid w:val="00B40022"/>
    <w:rsid w:val="00B41148"/>
    <w:rsid w:val="00B41AF5"/>
    <w:rsid w:val="00B42E3D"/>
    <w:rsid w:val="00B47F3A"/>
    <w:rsid w:val="00B541A2"/>
    <w:rsid w:val="00B61244"/>
    <w:rsid w:val="00B729B6"/>
    <w:rsid w:val="00B736C2"/>
    <w:rsid w:val="00B74CC2"/>
    <w:rsid w:val="00B74E8E"/>
    <w:rsid w:val="00B81197"/>
    <w:rsid w:val="00B82457"/>
    <w:rsid w:val="00B82F75"/>
    <w:rsid w:val="00B86802"/>
    <w:rsid w:val="00B91505"/>
    <w:rsid w:val="00B922BE"/>
    <w:rsid w:val="00B92DB2"/>
    <w:rsid w:val="00B93FDE"/>
    <w:rsid w:val="00B95765"/>
    <w:rsid w:val="00B9798E"/>
    <w:rsid w:val="00BA52B8"/>
    <w:rsid w:val="00BA6A6F"/>
    <w:rsid w:val="00BB0153"/>
    <w:rsid w:val="00BB0D6F"/>
    <w:rsid w:val="00BB7928"/>
    <w:rsid w:val="00BC12F2"/>
    <w:rsid w:val="00BC54C5"/>
    <w:rsid w:val="00BC7F08"/>
    <w:rsid w:val="00BD1ED7"/>
    <w:rsid w:val="00BD4B2E"/>
    <w:rsid w:val="00BD5828"/>
    <w:rsid w:val="00BD5857"/>
    <w:rsid w:val="00BD59FB"/>
    <w:rsid w:val="00BD6D49"/>
    <w:rsid w:val="00BE2295"/>
    <w:rsid w:val="00BE4D96"/>
    <w:rsid w:val="00BE4E36"/>
    <w:rsid w:val="00BE6E40"/>
    <w:rsid w:val="00BF1128"/>
    <w:rsid w:val="00BF3AF2"/>
    <w:rsid w:val="00BF3E0D"/>
    <w:rsid w:val="00BF4131"/>
    <w:rsid w:val="00BF4195"/>
    <w:rsid w:val="00C00E63"/>
    <w:rsid w:val="00C03245"/>
    <w:rsid w:val="00C03DA2"/>
    <w:rsid w:val="00C0414D"/>
    <w:rsid w:val="00C07C16"/>
    <w:rsid w:val="00C10409"/>
    <w:rsid w:val="00C10C0C"/>
    <w:rsid w:val="00C14CDD"/>
    <w:rsid w:val="00C17704"/>
    <w:rsid w:val="00C210C5"/>
    <w:rsid w:val="00C21373"/>
    <w:rsid w:val="00C259E5"/>
    <w:rsid w:val="00C3308F"/>
    <w:rsid w:val="00C3440A"/>
    <w:rsid w:val="00C35CE0"/>
    <w:rsid w:val="00C37BB7"/>
    <w:rsid w:val="00C4698E"/>
    <w:rsid w:val="00C4711C"/>
    <w:rsid w:val="00C4755F"/>
    <w:rsid w:val="00C50355"/>
    <w:rsid w:val="00C516F2"/>
    <w:rsid w:val="00C52A43"/>
    <w:rsid w:val="00C54DDB"/>
    <w:rsid w:val="00C551B4"/>
    <w:rsid w:val="00C554F4"/>
    <w:rsid w:val="00C5651F"/>
    <w:rsid w:val="00C56FF5"/>
    <w:rsid w:val="00C63095"/>
    <w:rsid w:val="00C6357B"/>
    <w:rsid w:val="00C64D59"/>
    <w:rsid w:val="00C7064C"/>
    <w:rsid w:val="00C765D4"/>
    <w:rsid w:val="00C76E3F"/>
    <w:rsid w:val="00C81BC3"/>
    <w:rsid w:val="00C84958"/>
    <w:rsid w:val="00C84B50"/>
    <w:rsid w:val="00C84D0B"/>
    <w:rsid w:val="00C9098D"/>
    <w:rsid w:val="00C9276C"/>
    <w:rsid w:val="00C927B3"/>
    <w:rsid w:val="00C933E1"/>
    <w:rsid w:val="00CA0873"/>
    <w:rsid w:val="00CA1074"/>
    <w:rsid w:val="00CA107A"/>
    <w:rsid w:val="00CA7281"/>
    <w:rsid w:val="00CB6DEF"/>
    <w:rsid w:val="00CC1981"/>
    <w:rsid w:val="00CC2344"/>
    <w:rsid w:val="00CD0C3C"/>
    <w:rsid w:val="00CD6C2C"/>
    <w:rsid w:val="00CE10FB"/>
    <w:rsid w:val="00CE21CF"/>
    <w:rsid w:val="00CE3542"/>
    <w:rsid w:val="00CE73DE"/>
    <w:rsid w:val="00CF2614"/>
    <w:rsid w:val="00D00F57"/>
    <w:rsid w:val="00D012EC"/>
    <w:rsid w:val="00D10742"/>
    <w:rsid w:val="00D1309D"/>
    <w:rsid w:val="00D24A4A"/>
    <w:rsid w:val="00D33982"/>
    <w:rsid w:val="00D351CA"/>
    <w:rsid w:val="00D3571F"/>
    <w:rsid w:val="00D4182F"/>
    <w:rsid w:val="00D46EA4"/>
    <w:rsid w:val="00D46EDA"/>
    <w:rsid w:val="00D56310"/>
    <w:rsid w:val="00D56569"/>
    <w:rsid w:val="00D5750E"/>
    <w:rsid w:val="00D646D4"/>
    <w:rsid w:val="00D66FE4"/>
    <w:rsid w:val="00D748B2"/>
    <w:rsid w:val="00D76627"/>
    <w:rsid w:val="00D82F8B"/>
    <w:rsid w:val="00D83DBB"/>
    <w:rsid w:val="00D90F39"/>
    <w:rsid w:val="00D91740"/>
    <w:rsid w:val="00D9602A"/>
    <w:rsid w:val="00D96DC4"/>
    <w:rsid w:val="00D9794E"/>
    <w:rsid w:val="00D97EEE"/>
    <w:rsid w:val="00DA0583"/>
    <w:rsid w:val="00DA52E6"/>
    <w:rsid w:val="00DB0CC7"/>
    <w:rsid w:val="00DB1F03"/>
    <w:rsid w:val="00DB3315"/>
    <w:rsid w:val="00DC05FF"/>
    <w:rsid w:val="00DC129B"/>
    <w:rsid w:val="00DC2C86"/>
    <w:rsid w:val="00DC7B50"/>
    <w:rsid w:val="00DD43FA"/>
    <w:rsid w:val="00DD5E96"/>
    <w:rsid w:val="00DE25C3"/>
    <w:rsid w:val="00DE5225"/>
    <w:rsid w:val="00DE6E4B"/>
    <w:rsid w:val="00DE72A7"/>
    <w:rsid w:val="00DE7AA3"/>
    <w:rsid w:val="00DF105B"/>
    <w:rsid w:val="00DF23AF"/>
    <w:rsid w:val="00DF52BB"/>
    <w:rsid w:val="00E01603"/>
    <w:rsid w:val="00E0616B"/>
    <w:rsid w:val="00E10005"/>
    <w:rsid w:val="00E14E7A"/>
    <w:rsid w:val="00E15681"/>
    <w:rsid w:val="00E1670F"/>
    <w:rsid w:val="00E24713"/>
    <w:rsid w:val="00E24FB7"/>
    <w:rsid w:val="00E254E5"/>
    <w:rsid w:val="00E27126"/>
    <w:rsid w:val="00E30B7C"/>
    <w:rsid w:val="00E31E12"/>
    <w:rsid w:val="00E342A5"/>
    <w:rsid w:val="00E35742"/>
    <w:rsid w:val="00E37AB8"/>
    <w:rsid w:val="00E40049"/>
    <w:rsid w:val="00E40486"/>
    <w:rsid w:val="00E40B8F"/>
    <w:rsid w:val="00E471C8"/>
    <w:rsid w:val="00E50CC7"/>
    <w:rsid w:val="00E565F7"/>
    <w:rsid w:val="00E67CD7"/>
    <w:rsid w:val="00E71A87"/>
    <w:rsid w:val="00E740A2"/>
    <w:rsid w:val="00E748AA"/>
    <w:rsid w:val="00E8552D"/>
    <w:rsid w:val="00E90930"/>
    <w:rsid w:val="00E92216"/>
    <w:rsid w:val="00E942AB"/>
    <w:rsid w:val="00EA4BAC"/>
    <w:rsid w:val="00EB0724"/>
    <w:rsid w:val="00EB1C1B"/>
    <w:rsid w:val="00EB1ED4"/>
    <w:rsid w:val="00EB2D3A"/>
    <w:rsid w:val="00EB5E57"/>
    <w:rsid w:val="00EB6A3E"/>
    <w:rsid w:val="00EC07B0"/>
    <w:rsid w:val="00EC170A"/>
    <w:rsid w:val="00EC2EB5"/>
    <w:rsid w:val="00EC423D"/>
    <w:rsid w:val="00EC5CDC"/>
    <w:rsid w:val="00EC5DC9"/>
    <w:rsid w:val="00EC6022"/>
    <w:rsid w:val="00ED0A6A"/>
    <w:rsid w:val="00ED2721"/>
    <w:rsid w:val="00ED2BE9"/>
    <w:rsid w:val="00ED3070"/>
    <w:rsid w:val="00ED4CBF"/>
    <w:rsid w:val="00ED7C1F"/>
    <w:rsid w:val="00EE152E"/>
    <w:rsid w:val="00EE1F37"/>
    <w:rsid w:val="00EE509E"/>
    <w:rsid w:val="00EE6F7A"/>
    <w:rsid w:val="00EE73D6"/>
    <w:rsid w:val="00EE79F7"/>
    <w:rsid w:val="00EF1042"/>
    <w:rsid w:val="00EF4921"/>
    <w:rsid w:val="00EF49EF"/>
    <w:rsid w:val="00EF5A1D"/>
    <w:rsid w:val="00EF77C3"/>
    <w:rsid w:val="00F00819"/>
    <w:rsid w:val="00F00CE3"/>
    <w:rsid w:val="00F016AA"/>
    <w:rsid w:val="00F10245"/>
    <w:rsid w:val="00F15F4C"/>
    <w:rsid w:val="00F17F6E"/>
    <w:rsid w:val="00F2014D"/>
    <w:rsid w:val="00F20B75"/>
    <w:rsid w:val="00F24459"/>
    <w:rsid w:val="00F24F9B"/>
    <w:rsid w:val="00F3240C"/>
    <w:rsid w:val="00F3395A"/>
    <w:rsid w:val="00F351BD"/>
    <w:rsid w:val="00F4070D"/>
    <w:rsid w:val="00F40D0C"/>
    <w:rsid w:val="00F44C8B"/>
    <w:rsid w:val="00F50C96"/>
    <w:rsid w:val="00F5189F"/>
    <w:rsid w:val="00F5196B"/>
    <w:rsid w:val="00F524EB"/>
    <w:rsid w:val="00F56AB6"/>
    <w:rsid w:val="00F56F6C"/>
    <w:rsid w:val="00F61694"/>
    <w:rsid w:val="00F6401B"/>
    <w:rsid w:val="00F64C0D"/>
    <w:rsid w:val="00F663F4"/>
    <w:rsid w:val="00F75357"/>
    <w:rsid w:val="00F80D1A"/>
    <w:rsid w:val="00F84956"/>
    <w:rsid w:val="00F86A00"/>
    <w:rsid w:val="00F87F0C"/>
    <w:rsid w:val="00F908B2"/>
    <w:rsid w:val="00F94958"/>
    <w:rsid w:val="00FA4451"/>
    <w:rsid w:val="00FA47B0"/>
    <w:rsid w:val="00FA5B38"/>
    <w:rsid w:val="00FA7081"/>
    <w:rsid w:val="00FA7151"/>
    <w:rsid w:val="00FB2425"/>
    <w:rsid w:val="00FC73A6"/>
    <w:rsid w:val="00FD15DB"/>
    <w:rsid w:val="00FD56F8"/>
    <w:rsid w:val="00FE0633"/>
    <w:rsid w:val="00FE3AF1"/>
    <w:rsid w:val="00FE4BC9"/>
    <w:rsid w:val="00FE6E63"/>
    <w:rsid w:val="00FF1249"/>
    <w:rsid w:val="00FF1723"/>
    <w:rsid w:val="00FF3BF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01C7A1C"/>
  <w15:docId w15:val="{55A41B07-5B70-49A3-846D-6DD90E051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pacing w:after="200" w:line="276" w:lineRule="auto"/>
    </w:pPr>
    <w:rPr>
      <w:rFonts w:ascii="Calibri" w:eastAsia="Calibri" w:hAnsi="Calibri" w:cs="Calibri"/>
      <w:color w:val="000000"/>
      <w:sz w:val="22"/>
      <w:szCs w:val="22"/>
      <w:u w:color="000000"/>
      <w:lang w:val="en-US" w:eastAsia="en-US"/>
    </w:rPr>
  </w:style>
  <w:style w:type="paragraph" w:styleId="Heading1">
    <w:name w:val="heading 1"/>
    <w:basedOn w:val="Normal"/>
    <w:link w:val="Heading1Char"/>
    <w:uiPriority w:val="9"/>
    <w:qFormat/>
    <w:rsid w:val="001B5BD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outlineLvl w:val="0"/>
    </w:pPr>
    <w:rPr>
      <w:rFonts w:ascii="Times New Roman" w:eastAsia="Times New Roman" w:hAnsi="Times New Roman" w:cs="Times New Roman"/>
      <w:b/>
      <w:bCs/>
      <w:color w:val="auto"/>
      <w:kern w:val="36"/>
      <w:sz w:val="48"/>
      <w:szCs w:val="48"/>
      <w:bdr w:val="none" w:sz="0" w:space="0" w:color="auto"/>
      <w:lang w:val="en-GB" w:eastAsia="en-GB"/>
    </w:rPr>
  </w:style>
  <w:style w:type="paragraph" w:styleId="Heading3">
    <w:name w:val="heading 3"/>
    <w:basedOn w:val="Normal"/>
    <w:next w:val="Normal"/>
    <w:link w:val="Heading3Char"/>
    <w:uiPriority w:val="9"/>
    <w:semiHidden/>
    <w:unhideWhenUsed/>
    <w:qFormat/>
    <w:rsid w:val="00B91505"/>
    <w:pPr>
      <w:keepNext/>
      <w:keepLines/>
      <w:spacing w:before="40" w:after="0"/>
      <w:outlineLvl w:val="2"/>
    </w:pPr>
    <w:rPr>
      <w:rFonts w:asciiTheme="majorHAnsi" w:eastAsiaTheme="majorEastAsia" w:hAnsiTheme="majorHAnsi" w:cstheme="majorBidi"/>
      <w:color w:val="1F4E69"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character" w:customStyle="1" w:styleId="Link">
    <w:name w:val="Link"/>
    <w:rPr>
      <w:strike w:val="0"/>
      <w:dstrike w:val="0"/>
      <w:color w:val="0000FF"/>
      <w:u w:val="none" w:color="0000FF"/>
    </w:rPr>
  </w:style>
  <w:style w:type="character" w:customStyle="1" w:styleId="Hyperlink0">
    <w:name w:val="Hyperlink.0"/>
    <w:basedOn w:val="Link"/>
    <w:rPr>
      <w:strike w:val="0"/>
      <w:dstrike w:val="0"/>
      <w:color w:val="000000"/>
      <w:sz w:val="24"/>
      <w:szCs w:val="24"/>
      <w:u w:val="none" w:color="000000"/>
    </w:rPr>
  </w:style>
  <w:style w:type="paragraph" w:styleId="BalloonText">
    <w:name w:val="Balloon Text"/>
    <w:basedOn w:val="Normal"/>
    <w:link w:val="BalloonTextChar"/>
    <w:uiPriority w:val="99"/>
    <w:semiHidden/>
    <w:unhideWhenUsed/>
    <w:rsid w:val="00556A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6AFD"/>
    <w:rPr>
      <w:rFonts w:ascii="Tahoma" w:eastAsia="Calibri" w:hAnsi="Tahoma" w:cs="Tahoma"/>
      <w:color w:val="000000"/>
      <w:sz w:val="16"/>
      <w:szCs w:val="16"/>
      <w:u w:color="000000"/>
      <w:lang w:val="en-US" w:eastAsia="en-US"/>
    </w:rPr>
  </w:style>
  <w:style w:type="character" w:styleId="CommentReference">
    <w:name w:val="annotation reference"/>
    <w:basedOn w:val="DefaultParagraphFont"/>
    <w:uiPriority w:val="99"/>
    <w:semiHidden/>
    <w:unhideWhenUsed/>
    <w:rsid w:val="00556AFD"/>
    <w:rPr>
      <w:sz w:val="16"/>
      <w:szCs w:val="16"/>
    </w:rPr>
  </w:style>
  <w:style w:type="paragraph" w:styleId="CommentText">
    <w:name w:val="annotation text"/>
    <w:basedOn w:val="Normal"/>
    <w:link w:val="CommentTextChar"/>
    <w:uiPriority w:val="99"/>
    <w:unhideWhenUsed/>
    <w:rsid w:val="00556AFD"/>
    <w:pPr>
      <w:spacing w:line="240" w:lineRule="auto"/>
    </w:pPr>
    <w:rPr>
      <w:sz w:val="20"/>
      <w:szCs w:val="20"/>
    </w:rPr>
  </w:style>
  <w:style w:type="character" w:customStyle="1" w:styleId="CommentTextChar">
    <w:name w:val="Comment Text Char"/>
    <w:basedOn w:val="DefaultParagraphFont"/>
    <w:link w:val="CommentText"/>
    <w:uiPriority w:val="99"/>
    <w:rsid w:val="00556AFD"/>
    <w:rPr>
      <w:rFonts w:ascii="Calibri" w:eastAsia="Calibri" w:hAnsi="Calibri" w:cs="Calibri"/>
      <w:color w:val="000000"/>
      <w:u w:color="000000"/>
      <w:lang w:val="en-US" w:eastAsia="en-US"/>
    </w:rPr>
  </w:style>
  <w:style w:type="paragraph" w:styleId="CommentSubject">
    <w:name w:val="annotation subject"/>
    <w:basedOn w:val="CommentText"/>
    <w:next w:val="CommentText"/>
    <w:link w:val="CommentSubjectChar"/>
    <w:uiPriority w:val="99"/>
    <w:semiHidden/>
    <w:unhideWhenUsed/>
    <w:rsid w:val="00556AFD"/>
    <w:rPr>
      <w:b/>
      <w:bCs/>
    </w:rPr>
  </w:style>
  <w:style w:type="character" w:customStyle="1" w:styleId="CommentSubjectChar">
    <w:name w:val="Comment Subject Char"/>
    <w:basedOn w:val="CommentTextChar"/>
    <w:link w:val="CommentSubject"/>
    <w:uiPriority w:val="99"/>
    <w:semiHidden/>
    <w:rsid w:val="00556AFD"/>
    <w:rPr>
      <w:rFonts w:ascii="Calibri" w:eastAsia="Calibri" w:hAnsi="Calibri" w:cs="Calibri"/>
      <w:b/>
      <w:bCs/>
      <w:color w:val="000000"/>
      <w:u w:color="000000"/>
      <w:lang w:val="en-US" w:eastAsia="en-US"/>
    </w:rPr>
  </w:style>
  <w:style w:type="paragraph" w:styleId="Header">
    <w:name w:val="header"/>
    <w:basedOn w:val="Normal"/>
    <w:link w:val="HeaderChar"/>
    <w:uiPriority w:val="99"/>
    <w:unhideWhenUsed/>
    <w:rsid w:val="00313F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F88"/>
    <w:rPr>
      <w:rFonts w:ascii="Calibri" w:eastAsia="Calibri" w:hAnsi="Calibri" w:cs="Calibri"/>
      <w:color w:val="000000"/>
      <w:sz w:val="22"/>
      <w:szCs w:val="22"/>
      <w:u w:color="000000"/>
      <w:lang w:val="en-US" w:eastAsia="en-US"/>
    </w:rPr>
  </w:style>
  <w:style w:type="paragraph" w:styleId="Footer">
    <w:name w:val="footer"/>
    <w:basedOn w:val="Normal"/>
    <w:link w:val="FooterChar"/>
    <w:uiPriority w:val="99"/>
    <w:unhideWhenUsed/>
    <w:rsid w:val="00313F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F88"/>
    <w:rPr>
      <w:rFonts w:ascii="Calibri" w:eastAsia="Calibri" w:hAnsi="Calibri" w:cs="Calibri"/>
      <w:color w:val="000000"/>
      <w:sz w:val="22"/>
      <w:szCs w:val="22"/>
      <w:u w:color="000000"/>
      <w:lang w:val="en-US" w:eastAsia="en-US"/>
    </w:rPr>
  </w:style>
  <w:style w:type="paragraph" w:styleId="ListParagraph">
    <w:name w:val="List Paragraph"/>
    <w:aliases w:val="paragraph,List Paragraph1,Recommendation,List Paragraph11,L,CV text,Table text,List Paragraph2,F5 List Paragraph,Dot pt,List Paragraph111,Medium Grid 1 - Accent 21,Numbered Paragraph,Main numbered paragraph,Numbered List Paragraph,Bullets"/>
    <w:basedOn w:val="Normal"/>
    <w:link w:val="ListParagraphChar"/>
    <w:uiPriority w:val="34"/>
    <w:qFormat/>
    <w:rsid w:val="00A60EFA"/>
    <w:pPr>
      <w:ind w:left="720"/>
      <w:contextualSpacing/>
    </w:pPr>
  </w:style>
  <w:style w:type="paragraph" w:styleId="NormalWeb">
    <w:name w:val="Normal (Web)"/>
    <w:basedOn w:val="Normal"/>
    <w:uiPriority w:val="99"/>
    <w:unhideWhenUsed/>
    <w:rsid w:val="00110C3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w:eastAsia="Arial Unicode MS" w:hAnsi="Times" w:cs="Times New Roman"/>
      <w:color w:val="auto"/>
      <w:sz w:val="20"/>
      <w:szCs w:val="20"/>
      <w:bdr w:val="none" w:sz="0" w:space="0" w:color="auto"/>
    </w:rPr>
  </w:style>
  <w:style w:type="character" w:styleId="Emphasis">
    <w:name w:val="Emphasis"/>
    <w:basedOn w:val="DefaultParagraphFont"/>
    <w:uiPriority w:val="20"/>
    <w:qFormat/>
    <w:rsid w:val="00110C3C"/>
    <w:rPr>
      <w:i/>
      <w:iCs/>
    </w:rPr>
  </w:style>
  <w:style w:type="character" w:styleId="PageNumber">
    <w:name w:val="page number"/>
    <w:basedOn w:val="DefaultParagraphFont"/>
    <w:uiPriority w:val="99"/>
    <w:semiHidden/>
    <w:unhideWhenUsed/>
    <w:rsid w:val="00681CDF"/>
  </w:style>
  <w:style w:type="character" w:customStyle="1" w:styleId="st">
    <w:name w:val="st"/>
    <w:basedOn w:val="DefaultParagraphFont"/>
    <w:rsid w:val="00421C25"/>
  </w:style>
  <w:style w:type="character" w:styleId="FootnoteReference">
    <w:name w:val="footnote reference"/>
    <w:aliases w:val="4_G"/>
    <w:uiPriority w:val="99"/>
    <w:rsid w:val="001B483F"/>
    <w:rPr>
      <w:rFonts w:ascii="Times New Roman" w:hAnsi="Times New Roman"/>
      <w:sz w:val="18"/>
      <w:vertAlign w:val="superscript"/>
    </w:rPr>
  </w:style>
  <w:style w:type="paragraph" w:styleId="FootnoteText">
    <w:name w:val="footnote text"/>
    <w:aliases w:val="5_G"/>
    <w:basedOn w:val="Normal"/>
    <w:link w:val="FootnoteTextChar"/>
    <w:uiPriority w:val="99"/>
    <w:rsid w:val="001B483F"/>
    <w:pPr>
      <w:pBdr>
        <w:top w:val="none" w:sz="0" w:space="0" w:color="auto"/>
        <w:left w:val="none" w:sz="0" w:space="0" w:color="auto"/>
        <w:bottom w:val="none" w:sz="0" w:space="0" w:color="auto"/>
        <w:right w:val="none" w:sz="0" w:space="0" w:color="auto"/>
        <w:between w:val="none" w:sz="0" w:space="0" w:color="auto"/>
        <w:bar w:val="none" w:sz="0" w:color="auto"/>
      </w:pBdr>
      <w:tabs>
        <w:tab w:val="right" w:pos="1021"/>
      </w:tabs>
      <w:suppressAutoHyphens/>
      <w:spacing w:after="0" w:line="220" w:lineRule="exact"/>
      <w:ind w:left="1134" w:right="1134" w:hanging="1134"/>
    </w:pPr>
    <w:rPr>
      <w:rFonts w:ascii="Times New Roman" w:eastAsia="Times New Roman" w:hAnsi="Times New Roman" w:cs="Times New Roman"/>
      <w:color w:val="auto"/>
      <w:sz w:val="18"/>
      <w:szCs w:val="20"/>
      <w:bdr w:val="none" w:sz="0" w:space="0" w:color="auto"/>
      <w:lang w:val="en-GB"/>
    </w:rPr>
  </w:style>
  <w:style w:type="character" w:customStyle="1" w:styleId="FootnoteTextChar">
    <w:name w:val="Footnote Text Char"/>
    <w:aliases w:val="5_G Char"/>
    <w:basedOn w:val="DefaultParagraphFont"/>
    <w:link w:val="FootnoteText"/>
    <w:uiPriority w:val="99"/>
    <w:rsid w:val="001B483F"/>
    <w:rPr>
      <w:rFonts w:eastAsia="Times New Roman"/>
      <w:sz w:val="18"/>
      <w:bdr w:val="none" w:sz="0" w:space="0" w:color="auto"/>
      <w:lang w:eastAsia="en-US"/>
    </w:rPr>
  </w:style>
  <w:style w:type="character" w:customStyle="1" w:styleId="Heading1Char">
    <w:name w:val="Heading 1 Char"/>
    <w:basedOn w:val="DefaultParagraphFont"/>
    <w:link w:val="Heading1"/>
    <w:uiPriority w:val="9"/>
    <w:rsid w:val="001B5BDF"/>
    <w:rPr>
      <w:rFonts w:eastAsia="Times New Roman"/>
      <w:b/>
      <w:bCs/>
      <w:kern w:val="36"/>
      <w:sz w:val="48"/>
      <w:szCs w:val="48"/>
      <w:bdr w:val="none" w:sz="0" w:space="0" w:color="auto"/>
    </w:rPr>
  </w:style>
  <w:style w:type="character" w:customStyle="1" w:styleId="lblnewsfulltext">
    <w:name w:val="lblnewsfulltext"/>
    <w:rsid w:val="0082239C"/>
  </w:style>
  <w:style w:type="character" w:styleId="Strong">
    <w:name w:val="Strong"/>
    <w:basedOn w:val="DefaultParagraphFont"/>
    <w:uiPriority w:val="22"/>
    <w:qFormat/>
    <w:rsid w:val="007F3B9A"/>
    <w:rPr>
      <w:b/>
      <w:bCs/>
    </w:rPr>
  </w:style>
  <w:style w:type="paragraph" w:customStyle="1" w:styleId="SingleTxtG">
    <w:name w:val="_ Single Txt_G"/>
    <w:basedOn w:val="Normal"/>
    <w:link w:val="SingleTxtGChar"/>
    <w:qFormat/>
    <w:rsid w:val="00B07D4B"/>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240" w:lineRule="atLeast"/>
      <w:ind w:left="1134" w:right="1134"/>
      <w:jc w:val="both"/>
    </w:pPr>
    <w:rPr>
      <w:rFonts w:ascii="Times New Roman" w:eastAsia="Times New Roman" w:hAnsi="Times New Roman" w:cs="Times New Roman"/>
      <w:color w:val="auto"/>
      <w:sz w:val="20"/>
      <w:szCs w:val="20"/>
      <w:bdr w:val="none" w:sz="0" w:space="0" w:color="auto"/>
      <w:lang w:val="en-GB"/>
    </w:rPr>
  </w:style>
  <w:style w:type="character" w:customStyle="1" w:styleId="st1">
    <w:name w:val="st1"/>
    <w:basedOn w:val="DefaultParagraphFont"/>
    <w:rsid w:val="00613A88"/>
  </w:style>
  <w:style w:type="paragraph" w:customStyle="1" w:styleId="s4-wptoptable1">
    <w:name w:val="s4-wptoptable1"/>
    <w:basedOn w:val="Normal"/>
    <w:rsid w:val="00BF3E0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en-GB" w:eastAsia="en-GB"/>
    </w:rPr>
  </w:style>
  <w:style w:type="paragraph" w:customStyle="1" w:styleId="Default">
    <w:name w:val="Default"/>
    <w:rsid w:val="00ED7C1F"/>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color w:val="000000"/>
      <w:sz w:val="24"/>
      <w:szCs w:val="24"/>
    </w:rPr>
  </w:style>
  <w:style w:type="paragraph" w:customStyle="1" w:styleId="Pa1">
    <w:name w:val="Pa1"/>
    <w:basedOn w:val="Default"/>
    <w:next w:val="Default"/>
    <w:uiPriority w:val="99"/>
    <w:rsid w:val="00047AE9"/>
    <w:pPr>
      <w:spacing w:line="161" w:lineRule="atLeast"/>
    </w:pPr>
    <w:rPr>
      <w:rFonts w:ascii="Univers LT Pro 45 Light" w:eastAsiaTheme="minorHAnsi" w:hAnsi="Univers LT Pro 45 Light" w:cstheme="minorBidi"/>
      <w:color w:val="auto"/>
      <w:bdr w:val="none" w:sz="0" w:space="0" w:color="auto"/>
      <w:lang w:eastAsia="en-US"/>
    </w:rPr>
  </w:style>
  <w:style w:type="paragraph" w:styleId="Revision">
    <w:name w:val="Revision"/>
    <w:hidden/>
    <w:uiPriority w:val="99"/>
    <w:semiHidden/>
    <w:rsid w:val="001920E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color w:val="000000"/>
      <w:sz w:val="22"/>
      <w:szCs w:val="22"/>
      <w:u w:color="000000"/>
      <w:lang w:val="en-US" w:eastAsia="en-US"/>
    </w:rPr>
  </w:style>
  <w:style w:type="character" w:customStyle="1" w:styleId="SingleTxtGChar">
    <w:name w:val="_ Single Txt_G Char"/>
    <w:link w:val="SingleTxtG"/>
    <w:rsid w:val="001F791C"/>
    <w:rPr>
      <w:rFonts w:eastAsia="Times New Roman"/>
      <w:u w:color="000000"/>
      <w:bdr w:val="none" w:sz="0" w:space="0" w:color="auto"/>
      <w:lang w:eastAsia="en-US"/>
    </w:rPr>
  </w:style>
  <w:style w:type="character" w:customStyle="1" w:styleId="contextualextensionhighlight">
    <w:name w:val="contextualextensionhighlight"/>
    <w:basedOn w:val="DefaultParagraphFont"/>
    <w:rsid w:val="008E5109"/>
  </w:style>
  <w:style w:type="character" w:customStyle="1" w:styleId="UnresolvedMention1">
    <w:name w:val="Unresolved Mention1"/>
    <w:basedOn w:val="DefaultParagraphFont"/>
    <w:uiPriority w:val="99"/>
    <w:semiHidden/>
    <w:unhideWhenUsed/>
    <w:rsid w:val="00FA4451"/>
    <w:rPr>
      <w:color w:val="605E5C"/>
      <w:shd w:val="clear" w:color="auto" w:fill="E1DFDD"/>
    </w:rPr>
  </w:style>
  <w:style w:type="character" w:customStyle="1" w:styleId="normaltextrun">
    <w:name w:val="normaltextrun"/>
    <w:basedOn w:val="DefaultParagraphFont"/>
    <w:rsid w:val="00221B78"/>
  </w:style>
  <w:style w:type="paragraph" w:styleId="EndnoteText">
    <w:name w:val="endnote text"/>
    <w:basedOn w:val="Normal"/>
    <w:link w:val="EndnoteTextChar"/>
    <w:uiPriority w:val="99"/>
    <w:semiHidden/>
    <w:unhideWhenUsed/>
    <w:rsid w:val="00216B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pPr>
    <w:rPr>
      <w:rFonts w:asciiTheme="minorHAnsi" w:eastAsiaTheme="minorEastAsia" w:hAnsiTheme="minorHAnsi" w:cstheme="minorBidi"/>
      <w:color w:val="auto"/>
      <w:sz w:val="20"/>
      <w:szCs w:val="20"/>
      <w:bdr w:val="none" w:sz="0" w:space="0" w:color="auto"/>
      <w:lang w:val="en-GB" w:eastAsia="ko-KR"/>
    </w:rPr>
  </w:style>
  <w:style w:type="character" w:customStyle="1" w:styleId="EndnoteTextChar">
    <w:name w:val="Endnote Text Char"/>
    <w:basedOn w:val="DefaultParagraphFont"/>
    <w:link w:val="EndnoteText"/>
    <w:uiPriority w:val="99"/>
    <w:semiHidden/>
    <w:rsid w:val="00216BBC"/>
    <w:rPr>
      <w:rFonts w:asciiTheme="minorHAnsi" w:eastAsiaTheme="minorEastAsia" w:hAnsiTheme="minorHAnsi" w:cstheme="minorBidi"/>
      <w:bdr w:val="none" w:sz="0" w:space="0" w:color="auto"/>
      <w:lang w:eastAsia="ko-KR"/>
    </w:rPr>
  </w:style>
  <w:style w:type="character" w:styleId="EndnoteReference">
    <w:name w:val="endnote reference"/>
    <w:basedOn w:val="DefaultParagraphFont"/>
    <w:uiPriority w:val="99"/>
    <w:semiHidden/>
    <w:unhideWhenUsed/>
    <w:rsid w:val="00216BBC"/>
    <w:rPr>
      <w:vertAlign w:val="superscript"/>
    </w:rPr>
  </w:style>
  <w:style w:type="character" w:styleId="FollowedHyperlink">
    <w:name w:val="FollowedHyperlink"/>
    <w:basedOn w:val="DefaultParagraphFont"/>
    <w:uiPriority w:val="99"/>
    <w:semiHidden/>
    <w:unhideWhenUsed/>
    <w:rsid w:val="00F663F4"/>
    <w:rPr>
      <w:color w:val="FF00FF" w:themeColor="followedHyperlink"/>
      <w:u w:val="single"/>
    </w:rPr>
  </w:style>
  <w:style w:type="character" w:customStyle="1" w:styleId="markedcontent">
    <w:name w:val="markedcontent"/>
    <w:basedOn w:val="DefaultParagraphFont"/>
    <w:rsid w:val="00927E0D"/>
  </w:style>
  <w:style w:type="paragraph" w:customStyle="1" w:styleId="xmsonormal">
    <w:name w:val="x_msonormal"/>
    <w:basedOn w:val="Normal"/>
    <w:rsid w:val="00CE73DE"/>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pPr>
    <w:rPr>
      <w:rFonts w:eastAsiaTheme="minorHAnsi"/>
      <w:color w:val="auto"/>
      <w:bdr w:val="none" w:sz="0" w:space="0" w:color="auto"/>
      <w:lang w:val="en-GB" w:eastAsia="en-GB"/>
    </w:rPr>
  </w:style>
  <w:style w:type="character" w:customStyle="1" w:styleId="hgkelc">
    <w:name w:val="hgkelc"/>
    <w:basedOn w:val="DefaultParagraphFont"/>
    <w:rsid w:val="006E5AE8"/>
  </w:style>
  <w:style w:type="character" w:customStyle="1" w:styleId="Heading3Char">
    <w:name w:val="Heading 3 Char"/>
    <w:basedOn w:val="DefaultParagraphFont"/>
    <w:link w:val="Heading3"/>
    <w:uiPriority w:val="9"/>
    <w:semiHidden/>
    <w:rsid w:val="00B91505"/>
    <w:rPr>
      <w:rFonts w:asciiTheme="majorHAnsi" w:eastAsiaTheme="majorEastAsia" w:hAnsiTheme="majorHAnsi" w:cstheme="majorBidi"/>
      <w:color w:val="1F4E69" w:themeColor="accent1" w:themeShade="7F"/>
      <w:sz w:val="24"/>
      <w:szCs w:val="24"/>
      <w:u w:color="000000"/>
      <w:lang w:val="en-US" w:eastAsia="en-US"/>
    </w:rPr>
  </w:style>
  <w:style w:type="character" w:customStyle="1" w:styleId="ListParagraphChar">
    <w:name w:val="List Paragraph Char"/>
    <w:aliases w:val="paragraph Char,List Paragraph1 Char,Recommendation Char,List Paragraph11 Char,L Char,CV text Char,Table text Char,List Paragraph2 Char,F5 List Paragraph Char,Dot pt Char,List Paragraph111 Char,Medium Grid 1 - Accent 21 Char"/>
    <w:basedOn w:val="DefaultParagraphFont"/>
    <w:link w:val="ListParagraph"/>
    <w:uiPriority w:val="34"/>
    <w:locked/>
    <w:rsid w:val="000D4A5B"/>
    <w:rPr>
      <w:rFonts w:ascii="Calibri" w:eastAsia="Calibri" w:hAnsi="Calibri" w:cs="Calibri"/>
      <w:color w:val="000000"/>
      <w:sz w:val="22"/>
      <w:szCs w:val="22"/>
      <w:u w:color="00000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88979">
      <w:bodyDiv w:val="1"/>
      <w:marLeft w:val="0"/>
      <w:marRight w:val="0"/>
      <w:marTop w:val="0"/>
      <w:marBottom w:val="0"/>
      <w:divBdr>
        <w:top w:val="none" w:sz="0" w:space="0" w:color="auto"/>
        <w:left w:val="none" w:sz="0" w:space="0" w:color="auto"/>
        <w:bottom w:val="none" w:sz="0" w:space="0" w:color="auto"/>
        <w:right w:val="none" w:sz="0" w:space="0" w:color="auto"/>
      </w:divBdr>
    </w:div>
    <w:div w:id="75982857">
      <w:bodyDiv w:val="1"/>
      <w:marLeft w:val="0"/>
      <w:marRight w:val="0"/>
      <w:marTop w:val="0"/>
      <w:marBottom w:val="0"/>
      <w:divBdr>
        <w:top w:val="none" w:sz="0" w:space="0" w:color="auto"/>
        <w:left w:val="none" w:sz="0" w:space="0" w:color="auto"/>
        <w:bottom w:val="none" w:sz="0" w:space="0" w:color="auto"/>
        <w:right w:val="none" w:sz="0" w:space="0" w:color="auto"/>
      </w:divBdr>
    </w:div>
    <w:div w:id="87239814">
      <w:bodyDiv w:val="1"/>
      <w:marLeft w:val="0"/>
      <w:marRight w:val="0"/>
      <w:marTop w:val="0"/>
      <w:marBottom w:val="0"/>
      <w:divBdr>
        <w:top w:val="none" w:sz="0" w:space="0" w:color="auto"/>
        <w:left w:val="none" w:sz="0" w:space="0" w:color="auto"/>
        <w:bottom w:val="none" w:sz="0" w:space="0" w:color="auto"/>
        <w:right w:val="none" w:sz="0" w:space="0" w:color="auto"/>
      </w:divBdr>
    </w:div>
    <w:div w:id="116338834">
      <w:bodyDiv w:val="1"/>
      <w:marLeft w:val="0"/>
      <w:marRight w:val="0"/>
      <w:marTop w:val="0"/>
      <w:marBottom w:val="0"/>
      <w:divBdr>
        <w:top w:val="none" w:sz="0" w:space="0" w:color="auto"/>
        <w:left w:val="none" w:sz="0" w:space="0" w:color="auto"/>
        <w:bottom w:val="none" w:sz="0" w:space="0" w:color="auto"/>
        <w:right w:val="none" w:sz="0" w:space="0" w:color="auto"/>
      </w:divBdr>
    </w:div>
    <w:div w:id="126247320">
      <w:bodyDiv w:val="1"/>
      <w:marLeft w:val="0"/>
      <w:marRight w:val="0"/>
      <w:marTop w:val="0"/>
      <w:marBottom w:val="0"/>
      <w:divBdr>
        <w:top w:val="none" w:sz="0" w:space="0" w:color="auto"/>
        <w:left w:val="none" w:sz="0" w:space="0" w:color="auto"/>
        <w:bottom w:val="none" w:sz="0" w:space="0" w:color="auto"/>
        <w:right w:val="none" w:sz="0" w:space="0" w:color="auto"/>
      </w:divBdr>
    </w:div>
    <w:div w:id="164634660">
      <w:bodyDiv w:val="1"/>
      <w:marLeft w:val="0"/>
      <w:marRight w:val="0"/>
      <w:marTop w:val="0"/>
      <w:marBottom w:val="0"/>
      <w:divBdr>
        <w:top w:val="none" w:sz="0" w:space="0" w:color="auto"/>
        <w:left w:val="none" w:sz="0" w:space="0" w:color="auto"/>
        <w:bottom w:val="none" w:sz="0" w:space="0" w:color="auto"/>
        <w:right w:val="none" w:sz="0" w:space="0" w:color="auto"/>
      </w:divBdr>
      <w:divsChild>
        <w:div w:id="498497084">
          <w:marLeft w:val="0"/>
          <w:marRight w:val="0"/>
          <w:marTop w:val="0"/>
          <w:marBottom w:val="0"/>
          <w:divBdr>
            <w:top w:val="none" w:sz="0" w:space="0" w:color="auto"/>
            <w:left w:val="none" w:sz="0" w:space="0" w:color="auto"/>
            <w:bottom w:val="none" w:sz="0" w:space="0" w:color="auto"/>
            <w:right w:val="none" w:sz="0" w:space="0" w:color="auto"/>
          </w:divBdr>
        </w:div>
      </w:divsChild>
    </w:div>
    <w:div w:id="263149030">
      <w:bodyDiv w:val="1"/>
      <w:marLeft w:val="0"/>
      <w:marRight w:val="0"/>
      <w:marTop w:val="0"/>
      <w:marBottom w:val="0"/>
      <w:divBdr>
        <w:top w:val="none" w:sz="0" w:space="0" w:color="auto"/>
        <w:left w:val="none" w:sz="0" w:space="0" w:color="auto"/>
        <w:bottom w:val="none" w:sz="0" w:space="0" w:color="auto"/>
        <w:right w:val="none" w:sz="0" w:space="0" w:color="auto"/>
      </w:divBdr>
    </w:div>
    <w:div w:id="338973687">
      <w:bodyDiv w:val="1"/>
      <w:marLeft w:val="0"/>
      <w:marRight w:val="0"/>
      <w:marTop w:val="0"/>
      <w:marBottom w:val="0"/>
      <w:divBdr>
        <w:top w:val="none" w:sz="0" w:space="0" w:color="auto"/>
        <w:left w:val="none" w:sz="0" w:space="0" w:color="auto"/>
        <w:bottom w:val="none" w:sz="0" w:space="0" w:color="auto"/>
        <w:right w:val="none" w:sz="0" w:space="0" w:color="auto"/>
      </w:divBdr>
    </w:div>
    <w:div w:id="386496320">
      <w:bodyDiv w:val="1"/>
      <w:marLeft w:val="0"/>
      <w:marRight w:val="0"/>
      <w:marTop w:val="0"/>
      <w:marBottom w:val="0"/>
      <w:divBdr>
        <w:top w:val="none" w:sz="0" w:space="0" w:color="auto"/>
        <w:left w:val="none" w:sz="0" w:space="0" w:color="auto"/>
        <w:bottom w:val="none" w:sz="0" w:space="0" w:color="auto"/>
        <w:right w:val="none" w:sz="0" w:space="0" w:color="auto"/>
      </w:divBdr>
      <w:divsChild>
        <w:div w:id="960916897">
          <w:marLeft w:val="0"/>
          <w:marRight w:val="0"/>
          <w:marTop w:val="0"/>
          <w:marBottom w:val="0"/>
          <w:divBdr>
            <w:top w:val="none" w:sz="0" w:space="0" w:color="auto"/>
            <w:left w:val="none" w:sz="0" w:space="0" w:color="auto"/>
            <w:bottom w:val="none" w:sz="0" w:space="0" w:color="auto"/>
            <w:right w:val="none" w:sz="0" w:space="0" w:color="auto"/>
          </w:divBdr>
        </w:div>
        <w:div w:id="1334989163">
          <w:marLeft w:val="0"/>
          <w:marRight w:val="0"/>
          <w:marTop w:val="0"/>
          <w:marBottom w:val="0"/>
          <w:divBdr>
            <w:top w:val="none" w:sz="0" w:space="0" w:color="auto"/>
            <w:left w:val="none" w:sz="0" w:space="0" w:color="auto"/>
            <w:bottom w:val="none" w:sz="0" w:space="0" w:color="auto"/>
            <w:right w:val="none" w:sz="0" w:space="0" w:color="auto"/>
          </w:divBdr>
        </w:div>
      </w:divsChild>
    </w:div>
    <w:div w:id="470366480">
      <w:bodyDiv w:val="1"/>
      <w:marLeft w:val="0"/>
      <w:marRight w:val="0"/>
      <w:marTop w:val="0"/>
      <w:marBottom w:val="0"/>
      <w:divBdr>
        <w:top w:val="none" w:sz="0" w:space="0" w:color="auto"/>
        <w:left w:val="none" w:sz="0" w:space="0" w:color="auto"/>
        <w:bottom w:val="none" w:sz="0" w:space="0" w:color="auto"/>
        <w:right w:val="none" w:sz="0" w:space="0" w:color="auto"/>
      </w:divBdr>
      <w:divsChild>
        <w:div w:id="291441669">
          <w:marLeft w:val="0"/>
          <w:marRight w:val="0"/>
          <w:marTop w:val="0"/>
          <w:marBottom w:val="0"/>
          <w:divBdr>
            <w:top w:val="none" w:sz="0" w:space="0" w:color="auto"/>
            <w:left w:val="none" w:sz="0" w:space="0" w:color="auto"/>
            <w:bottom w:val="none" w:sz="0" w:space="0" w:color="auto"/>
            <w:right w:val="none" w:sz="0" w:space="0" w:color="auto"/>
          </w:divBdr>
          <w:divsChild>
            <w:div w:id="1668358964">
              <w:marLeft w:val="0"/>
              <w:marRight w:val="0"/>
              <w:marTop w:val="0"/>
              <w:marBottom w:val="0"/>
              <w:divBdr>
                <w:top w:val="none" w:sz="0" w:space="0" w:color="auto"/>
                <w:left w:val="none" w:sz="0" w:space="0" w:color="auto"/>
                <w:bottom w:val="none" w:sz="0" w:space="0" w:color="auto"/>
                <w:right w:val="none" w:sz="0" w:space="0" w:color="auto"/>
              </w:divBdr>
              <w:divsChild>
                <w:div w:id="659844383">
                  <w:marLeft w:val="0"/>
                  <w:marRight w:val="0"/>
                  <w:marTop w:val="0"/>
                  <w:marBottom w:val="0"/>
                  <w:divBdr>
                    <w:top w:val="none" w:sz="0" w:space="0" w:color="auto"/>
                    <w:left w:val="none" w:sz="0" w:space="0" w:color="auto"/>
                    <w:bottom w:val="none" w:sz="0" w:space="0" w:color="auto"/>
                    <w:right w:val="none" w:sz="0" w:space="0" w:color="auto"/>
                  </w:divBdr>
                  <w:divsChild>
                    <w:div w:id="709719863">
                      <w:marLeft w:val="0"/>
                      <w:marRight w:val="0"/>
                      <w:marTop w:val="0"/>
                      <w:marBottom w:val="0"/>
                      <w:divBdr>
                        <w:top w:val="none" w:sz="0" w:space="0" w:color="auto"/>
                        <w:left w:val="none" w:sz="0" w:space="0" w:color="auto"/>
                        <w:bottom w:val="none" w:sz="0" w:space="0" w:color="auto"/>
                        <w:right w:val="none" w:sz="0" w:space="0" w:color="auto"/>
                      </w:divBdr>
                      <w:divsChild>
                        <w:div w:id="16392719">
                          <w:marLeft w:val="1200"/>
                          <w:marRight w:val="1200"/>
                          <w:marTop w:val="150"/>
                          <w:marBottom w:val="150"/>
                          <w:divBdr>
                            <w:top w:val="none" w:sz="0" w:space="0" w:color="auto"/>
                            <w:left w:val="none" w:sz="0" w:space="0" w:color="auto"/>
                            <w:bottom w:val="none" w:sz="0" w:space="0" w:color="auto"/>
                            <w:right w:val="none" w:sz="0" w:space="0" w:color="auto"/>
                          </w:divBdr>
                          <w:divsChild>
                            <w:div w:id="1380082598">
                              <w:marLeft w:val="0"/>
                              <w:marRight w:val="0"/>
                              <w:marTop w:val="0"/>
                              <w:marBottom w:val="0"/>
                              <w:divBdr>
                                <w:top w:val="none" w:sz="0" w:space="0" w:color="auto"/>
                                <w:left w:val="none" w:sz="0" w:space="0" w:color="auto"/>
                                <w:bottom w:val="none" w:sz="0" w:space="0" w:color="auto"/>
                                <w:right w:val="none" w:sz="0" w:space="0" w:color="auto"/>
                              </w:divBdr>
                              <w:divsChild>
                                <w:div w:id="110260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9415135">
      <w:bodyDiv w:val="1"/>
      <w:marLeft w:val="0"/>
      <w:marRight w:val="0"/>
      <w:marTop w:val="0"/>
      <w:marBottom w:val="0"/>
      <w:divBdr>
        <w:top w:val="none" w:sz="0" w:space="0" w:color="auto"/>
        <w:left w:val="none" w:sz="0" w:space="0" w:color="auto"/>
        <w:bottom w:val="none" w:sz="0" w:space="0" w:color="auto"/>
        <w:right w:val="none" w:sz="0" w:space="0" w:color="auto"/>
      </w:divBdr>
    </w:div>
    <w:div w:id="593788745">
      <w:bodyDiv w:val="1"/>
      <w:marLeft w:val="0"/>
      <w:marRight w:val="0"/>
      <w:marTop w:val="0"/>
      <w:marBottom w:val="0"/>
      <w:divBdr>
        <w:top w:val="none" w:sz="0" w:space="0" w:color="auto"/>
        <w:left w:val="none" w:sz="0" w:space="0" w:color="auto"/>
        <w:bottom w:val="none" w:sz="0" w:space="0" w:color="auto"/>
        <w:right w:val="none" w:sz="0" w:space="0" w:color="auto"/>
      </w:divBdr>
    </w:div>
    <w:div w:id="661590963">
      <w:bodyDiv w:val="1"/>
      <w:marLeft w:val="0"/>
      <w:marRight w:val="0"/>
      <w:marTop w:val="0"/>
      <w:marBottom w:val="0"/>
      <w:divBdr>
        <w:top w:val="none" w:sz="0" w:space="0" w:color="auto"/>
        <w:left w:val="none" w:sz="0" w:space="0" w:color="auto"/>
        <w:bottom w:val="none" w:sz="0" w:space="0" w:color="auto"/>
        <w:right w:val="none" w:sz="0" w:space="0" w:color="auto"/>
      </w:divBdr>
    </w:div>
    <w:div w:id="704526742">
      <w:bodyDiv w:val="1"/>
      <w:marLeft w:val="0"/>
      <w:marRight w:val="0"/>
      <w:marTop w:val="0"/>
      <w:marBottom w:val="0"/>
      <w:divBdr>
        <w:top w:val="none" w:sz="0" w:space="0" w:color="auto"/>
        <w:left w:val="none" w:sz="0" w:space="0" w:color="auto"/>
        <w:bottom w:val="none" w:sz="0" w:space="0" w:color="auto"/>
        <w:right w:val="none" w:sz="0" w:space="0" w:color="auto"/>
      </w:divBdr>
      <w:divsChild>
        <w:div w:id="757748409">
          <w:marLeft w:val="0"/>
          <w:marRight w:val="0"/>
          <w:marTop w:val="0"/>
          <w:marBottom w:val="0"/>
          <w:divBdr>
            <w:top w:val="none" w:sz="0" w:space="0" w:color="auto"/>
            <w:left w:val="none" w:sz="0" w:space="0" w:color="auto"/>
            <w:bottom w:val="none" w:sz="0" w:space="0" w:color="auto"/>
            <w:right w:val="none" w:sz="0" w:space="0" w:color="auto"/>
          </w:divBdr>
        </w:div>
      </w:divsChild>
    </w:div>
    <w:div w:id="721751423">
      <w:bodyDiv w:val="1"/>
      <w:marLeft w:val="0"/>
      <w:marRight w:val="0"/>
      <w:marTop w:val="0"/>
      <w:marBottom w:val="0"/>
      <w:divBdr>
        <w:top w:val="none" w:sz="0" w:space="0" w:color="auto"/>
        <w:left w:val="none" w:sz="0" w:space="0" w:color="auto"/>
        <w:bottom w:val="none" w:sz="0" w:space="0" w:color="auto"/>
        <w:right w:val="none" w:sz="0" w:space="0" w:color="auto"/>
      </w:divBdr>
    </w:div>
    <w:div w:id="728576531">
      <w:bodyDiv w:val="1"/>
      <w:marLeft w:val="0"/>
      <w:marRight w:val="0"/>
      <w:marTop w:val="0"/>
      <w:marBottom w:val="0"/>
      <w:divBdr>
        <w:top w:val="none" w:sz="0" w:space="0" w:color="auto"/>
        <w:left w:val="none" w:sz="0" w:space="0" w:color="auto"/>
        <w:bottom w:val="none" w:sz="0" w:space="0" w:color="auto"/>
        <w:right w:val="none" w:sz="0" w:space="0" w:color="auto"/>
      </w:divBdr>
    </w:div>
    <w:div w:id="837233078">
      <w:bodyDiv w:val="1"/>
      <w:marLeft w:val="0"/>
      <w:marRight w:val="0"/>
      <w:marTop w:val="0"/>
      <w:marBottom w:val="0"/>
      <w:divBdr>
        <w:top w:val="none" w:sz="0" w:space="0" w:color="auto"/>
        <w:left w:val="none" w:sz="0" w:space="0" w:color="auto"/>
        <w:bottom w:val="none" w:sz="0" w:space="0" w:color="auto"/>
        <w:right w:val="none" w:sz="0" w:space="0" w:color="auto"/>
      </w:divBdr>
    </w:div>
    <w:div w:id="851186967">
      <w:bodyDiv w:val="1"/>
      <w:marLeft w:val="0"/>
      <w:marRight w:val="0"/>
      <w:marTop w:val="0"/>
      <w:marBottom w:val="0"/>
      <w:divBdr>
        <w:top w:val="none" w:sz="0" w:space="0" w:color="auto"/>
        <w:left w:val="none" w:sz="0" w:space="0" w:color="auto"/>
        <w:bottom w:val="none" w:sz="0" w:space="0" w:color="auto"/>
        <w:right w:val="none" w:sz="0" w:space="0" w:color="auto"/>
      </w:divBdr>
    </w:div>
    <w:div w:id="855120195">
      <w:bodyDiv w:val="1"/>
      <w:marLeft w:val="0"/>
      <w:marRight w:val="0"/>
      <w:marTop w:val="0"/>
      <w:marBottom w:val="0"/>
      <w:divBdr>
        <w:top w:val="none" w:sz="0" w:space="0" w:color="auto"/>
        <w:left w:val="none" w:sz="0" w:space="0" w:color="auto"/>
        <w:bottom w:val="none" w:sz="0" w:space="0" w:color="auto"/>
        <w:right w:val="none" w:sz="0" w:space="0" w:color="auto"/>
      </w:divBdr>
      <w:divsChild>
        <w:div w:id="1197933746">
          <w:marLeft w:val="0"/>
          <w:marRight w:val="0"/>
          <w:marTop w:val="0"/>
          <w:marBottom w:val="0"/>
          <w:divBdr>
            <w:top w:val="none" w:sz="0" w:space="0" w:color="auto"/>
            <w:left w:val="none" w:sz="0" w:space="0" w:color="auto"/>
            <w:bottom w:val="none" w:sz="0" w:space="0" w:color="auto"/>
            <w:right w:val="none" w:sz="0" w:space="0" w:color="auto"/>
          </w:divBdr>
          <w:divsChild>
            <w:div w:id="1508398571">
              <w:marLeft w:val="0"/>
              <w:marRight w:val="0"/>
              <w:marTop w:val="0"/>
              <w:marBottom w:val="0"/>
              <w:divBdr>
                <w:top w:val="none" w:sz="0" w:space="0" w:color="auto"/>
                <w:left w:val="none" w:sz="0" w:space="0" w:color="auto"/>
                <w:bottom w:val="none" w:sz="0" w:space="0" w:color="auto"/>
                <w:right w:val="none" w:sz="0" w:space="0" w:color="auto"/>
              </w:divBdr>
              <w:divsChild>
                <w:div w:id="1123040429">
                  <w:marLeft w:val="0"/>
                  <w:marRight w:val="0"/>
                  <w:marTop w:val="0"/>
                  <w:marBottom w:val="0"/>
                  <w:divBdr>
                    <w:top w:val="none" w:sz="0" w:space="0" w:color="auto"/>
                    <w:left w:val="none" w:sz="0" w:space="0" w:color="auto"/>
                    <w:bottom w:val="none" w:sz="0" w:space="0" w:color="auto"/>
                    <w:right w:val="none" w:sz="0" w:space="0" w:color="auto"/>
                  </w:divBdr>
                  <w:divsChild>
                    <w:div w:id="242762485">
                      <w:marLeft w:val="0"/>
                      <w:marRight w:val="0"/>
                      <w:marTop w:val="0"/>
                      <w:marBottom w:val="0"/>
                      <w:divBdr>
                        <w:top w:val="none" w:sz="0" w:space="0" w:color="auto"/>
                        <w:left w:val="none" w:sz="0" w:space="0" w:color="auto"/>
                        <w:bottom w:val="none" w:sz="0" w:space="0" w:color="auto"/>
                        <w:right w:val="none" w:sz="0" w:space="0" w:color="auto"/>
                      </w:divBdr>
                      <w:divsChild>
                        <w:div w:id="1927415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6677706">
      <w:bodyDiv w:val="1"/>
      <w:marLeft w:val="0"/>
      <w:marRight w:val="0"/>
      <w:marTop w:val="0"/>
      <w:marBottom w:val="0"/>
      <w:divBdr>
        <w:top w:val="none" w:sz="0" w:space="0" w:color="auto"/>
        <w:left w:val="none" w:sz="0" w:space="0" w:color="auto"/>
        <w:bottom w:val="none" w:sz="0" w:space="0" w:color="auto"/>
        <w:right w:val="none" w:sz="0" w:space="0" w:color="auto"/>
      </w:divBdr>
    </w:div>
    <w:div w:id="893584367">
      <w:bodyDiv w:val="1"/>
      <w:marLeft w:val="0"/>
      <w:marRight w:val="0"/>
      <w:marTop w:val="0"/>
      <w:marBottom w:val="0"/>
      <w:divBdr>
        <w:top w:val="none" w:sz="0" w:space="0" w:color="auto"/>
        <w:left w:val="none" w:sz="0" w:space="0" w:color="auto"/>
        <w:bottom w:val="none" w:sz="0" w:space="0" w:color="auto"/>
        <w:right w:val="none" w:sz="0" w:space="0" w:color="auto"/>
      </w:divBdr>
    </w:div>
    <w:div w:id="909771279">
      <w:bodyDiv w:val="1"/>
      <w:marLeft w:val="0"/>
      <w:marRight w:val="0"/>
      <w:marTop w:val="0"/>
      <w:marBottom w:val="0"/>
      <w:divBdr>
        <w:top w:val="none" w:sz="0" w:space="0" w:color="auto"/>
        <w:left w:val="none" w:sz="0" w:space="0" w:color="auto"/>
        <w:bottom w:val="none" w:sz="0" w:space="0" w:color="auto"/>
        <w:right w:val="none" w:sz="0" w:space="0" w:color="auto"/>
      </w:divBdr>
    </w:div>
    <w:div w:id="975839386">
      <w:bodyDiv w:val="1"/>
      <w:marLeft w:val="0"/>
      <w:marRight w:val="0"/>
      <w:marTop w:val="0"/>
      <w:marBottom w:val="0"/>
      <w:divBdr>
        <w:top w:val="none" w:sz="0" w:space="0" w:color="auto"/>
        <w:left w:val="none" w:sz="0" w:space="0" w:color="auto"/>
        <w:bottom w:val="none" w:sz="0" w:space="0" w:color="auto"/>
        <w:right w:val="none" w:sz="0" w:space="0" w:color="auto"/>
      </w:divBdr>
      <w:divsChild>
        <w:div w:id="55789474">
          <w:marLeft w:val="0"/>
          <w:marRight w:val="0"/>
          <w:marTop w:val="0"/>
          <w:marBottom w:val="0"/>
          <w:divBdr>
            <w:top w:val="none" w:sz="0" w:space="0" w:color="auto"/>
            <w:left w:val="none" w:sz="0" w:space="0" w:color="auto"/>
            <w:bottom w:val="none" w:sz="0" w:space="0" w:color="auto"/>
            <w:right w:val="none" w:sz="0" w:space="0" w:color="auto"/>
          </w:divBdr>
        </w:div>
        <w:div w:id="476066666">
          <w:marLeft w:val="0"/>
          <w:marRight w:val="0"/>
          <w:marTop w:val="0"/>
          <w:marBottom w:val="0"/>
          <w:divBdr>
            <w:top w:val="none" w:sz="0" w:space="0" w:color="auto"/>
            <w:left w:val="none" w:sz="0" w:space="0" w:color="auto"/>
            <w:bottom w:val="none" w:sz="0" w:space="0" w:color="auto"/>
            <w:right w:val="none" w:sz="0" w:space="0" w:color="auto"/>
          </w:divBdr>
        </w:div>
        <w:div w:id="572088008">
          <w:marLeft w:val="0"/>
          <w:marRight w:val="0"/>
          <w:marTop w:val="0"/>
          <w:marBottom w:val="0"/>
          <w:divBdr>
            <w:top w:val="none" w:sz="0" w:space="0" w:color="auto"/>
            <w:left w:val="none" w:sz="0" w:space="0" w:color="auto"/>
            <w:bottom w:val="none" w:sz="0" w:space="0" w:color="auto"/>
            <w:right w:val="none" w:sz="0" w:space="0" w:color="auto"/>
          </w:divBdr>
        </w:div>
        <w:div w:id="1164123122">
          <w:marLeft w:val="0"/>
          <w:marRight w:val="0"/>
          <w:marTop w:val="0"/>
          <w:marBottom w:val="0"/>
          <w:divBdr>
            <w:top w:val="none" w:sz="0" w:space="0" w:color="auto"/>
            <w:left w:val="none" w:sz="0" w:space="0" w:color="auto"/>
            <w:bottom w:val="none" w:sz="0" w:space="0" w:color="auto"/>
            <w:right w:val="none" w:sz="0" w:space="0" w:color="auto"/>
          </w:divBdr>
        </w:div>
      </w:divsChild>
    </w:div>
    <w:div w:id="988436857">
      <w:bodyDiv w:val="1"/>
      <w:marLeft w:val="0"/>
      <w:marRight w:val="0"/>
      <w:marTop w:val="0"/>
      <w:marBottom w:val="0"/>
      <w:divBdr>
        <w:top w:val="none" w:sz="0" w:space="0" w:color="auto"/>
        <w:left w:val="none" w:sz="0" w:space="0" w:color="auto"/>
        <w:bottom w:val="none" w:sz="0" w:space="0" w:color="auto"/>
        <w:right w:val="none" w:sz="0" w:space="0" w:color="auto"/>
      </w:divBdr>
    </w:div>
    <w:div w:id="1055813387">
      <w:bodyDiv w:val="1"/>
      <w:marLeft w:val="0"/>
      <w:marRight w:val="0"/>
      <w:marTop w:val="0"/>
      <w:marBottom w:val="0"/>
      <w:divBdr>
        <w:top w:val="none" w:sz="0" w:space="0" w:color="auto"/>
        <w:left w:val="none" w:sz="0" w:space="0" w:color="auto"/>
        <w:bottom w:val="none" w:sz="0" w:space="0" w:color="auto"/>
        <w:right w:val="none" w:sz="0" w:space="0" w:color="auto"/>
      </w:divBdr>
      <w:divsChild>
        <w:div w:id="1056704154">
          <w:marLeft w:val="0"/>
          <w:marRight w:val="0"/>
          <w:marTop w:val="0"/>
          <w:marBottom w:val="0"/>
          <w:divBdr>
            <w:top w:val="none" w:sz="0" w:space="0" w:color="auto"/>
            <w:left w:val="none" w:sz="0" w:space="0" w:color="auto"/>
            <w:bottom w:val="none" w:sz="0" w:space="0" w:color="auto"/>
            <w:right w:val="none" w:sz="0" w:space="0" w:color="auto"/>
          </w:divBdr>
          <w:divsChild>
            <w:div w:id="1476096440">
              <w:marLeft w:val="0"/>
              <w:marRight w:val="0"/>
              <w:marTop w:val="0"/>
              <w:marBottom w:val="0"/>
              <w:divBdr>
                <w:top w:val="none" w:sz="0" w:space="0" w:color="auto"/>
                <w:left w:val="none" w:sz="0" w:space="0" w:color="auto"/>
                <w:bottom w:val="none" w:sz="0" w:space="0" w:color="auto"/>
                <w:right w:val="none" w:sz="0" w:space="0" w:color="auto"/>
              </w:divBdr>
              <w:divsChild>
                <w:div w:id="2092846608">
                  <w:marLeft w:val="0"/>
                  <w:marRight w:val="0"/>
                  <w:marTop w:val="0"/>
                  <w:marBottom w:val="0"/>
                  <w:divBdr>
                    <w:top w:val="none" w:sz="0" w:space="0" w:color="auto"/>
                    <w:left w:val="none" w:sz="0" w:space="0" w:color="auto"/>
                    <w:bottom w:val="none" w:sz="0" w:space="0" w:color="auto"/>
                    <w:right w:val="none" w:sz="0" w:space="0" w:color="auto"/>
                  </w:divBdr>
                  <w:divsChild>
                    <w:div w:id="524293161">
                      <w:marLeft w:val="0"/>
                      <w:marRight w:val="0"/>
                      <w:marTop w:val="0"/>
                      <w:marBottom w:val="0"/>
                      <w:divBdr>
                        <w:top w:val="none" w:sz="0" w:space="0" w:color="auto"/>
                        <w:left w:val="none" w:sz="0" w:space="0" w:color="auto"/>
                        <w:bottom w:val="none" w:sz="0" w:space="0" w:color="auto"/>
                        <w:right w:val="none" w:sz="0" w:space="0" w:color="auto"/>
                      </w:divBdr>
                      <w:divsChild>
                        <w:div w:id="2070297445">
                          <w:marLeft w:val="2325"/>
                          <w:marRight w:val="0"/>
                          <w:marTop w:val="0"/>
                          <w:marBottom w:val="0"/>
                          <w:divBdr>
                            <w:top w:val="none" w:sz="0" w:space="0" w:color="auto"/>
                            <w:left w:val="none" w:sz="0" w:space="0" w:color="auto"/>
                            <w:bottom w:val="none" w:sz="0" w:space="0" w:color="auto"/>
                            <w:right w:val="none" w:sz="0" w:space="0" w:color="auto"/>
                          </w:divBdr>
                          <w:divsChild>
                            <w:div w:id="1467162306">
                              <w:marLeft w:val="0"/>
                              <w:marRight w:val="0"/>
                              <w:marTop w:val="0"/>
                              <w:marBottom w:val="0"/>
                              <w:divBdr>
                                <w:top w:val="none" w:sz="0" w:space="0" w:color="auto"/>
                                <w:left w:val="none" w:sz="0" w:space="0" w:color="auto"/>
                                <w:bottom w:val="none" w:sz="0" w:space="0" w:color="auto"/>
                                <w:right w:val="none" w:sz="0" w:space="0" w:color="auto"/>
                              </w:divBdr>
                              <w:divsChild>
                                <w:div w:id="730009253">
                                  <w:marLeft w:val="0"/>
                                  <w:marRight w:val="0"/>
                                  <w:marTop w:val="0"/>
                                  <w:marBottom w:val="0"/>
                                  <w:divBdr>
                                    <w:top w:val="none" w:sz="0" w:space="0" w:color="auto"/>
                                    <w:left w:val="none" w:sz="0" w:space="0" w:color="auto"/>
                                    <w:bottom w:val="none" w:sz="0" w:space="0" w:color="auto"/>
                                    <w:right w:val="none" w:sz="0" w:space="0" w:color="auto"/>
                                  </w:divBdr>
                                  <w:divsChild>
                                    <w:div w:id="1181627123">
                                      <w:marLeft w:val="0"/>
                                      <w:marRight w:val="0"/>
                                      <w:marTop w:val="0"/>
                                      <w:marBottom w:val="0"/>
                                      <w:divBdr>
                                        <w:top w:val="none" w:sz="0" w:space="0" w:color="auto"/>
                                        <w:left w:val="none" w:sz="0" w:space="0" w:color="auto"/>
                                        <w:bottom w:val="none" w:sz="0" w:space="0" w:color="auto"/>
                                        <w:right w:val="none" w:sz="0" w:space="0" w:color="auto"/>
                                      </w:divBdr>
                                      <w:divsChild>
                                        <w:div w:id="2062560565">
                                          <w:marLeft w:val="0"/>
                                          <w:marRight w:val="0"/>
                                          <w:marTop w:val="0"/>
                                          <w:marBottom w:val="0"/>
                                          <w:divBdr>
                                            <w:top w:val="none" w:sz="0" w:space="0" w:color="auto"/>
                                            <w:left w:val="none" w:sz="0" w:space="0" w:color="auto"/>
                                            <w:bottom w:val="none" w:sz="0" w:space="0" w:color="auto"/>
                                            <w:right w:val="none" w:sz="0" w:space="0" w:color="auto"/>
                                          </w:divBdr>
                                          <w:divsChild>
                                            <w:div w:id="69122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57826123">
      <w:bodyDiv w:val="1"/>
      <w:marLeft w:val="0"/>
      <w:marRight w:val="0"/>
      <w:marTop w:val="0"/>
      <w:marBottom w:val="0"/>
      <w:divBdr>
        <w:top w:val="none" w:sz="0" w:space="0" w:color="auto"/>
        <w:left w:val="none" w:sz="0" w:space="0" w:color="auto"/>
        <w:bottom w:val="none" w:sz="0" w:space="0" w:color="auto"/>
        <w:right w:val="none" w:sz="0" w:space="0" w:color="auto"/>
      </w:divBdr>
    </w:div>
    <w:div w:id="1109274127">
      <w:bodyDiv w:val="1"/>
      <w:marLeft w:val="0"/>
      <w:marRight w:val="0"/>
      <w:marTop w:val="0"/>
      <w:marBottom w:val="0"/>
      <w:divBdr>
        <w:top w:val="none" w:sz="0" w:space="0" w:color="auto"/>
        <w:left w:val="none" w:sz="0" w:space="0" w:color="auto"/>
        <w:bottom w:val="none" w:sz="0" w:space="0" w:color="auto"/>
        <w:right w:val="none" w:sz="0" w:space="0" w:color="auto"/>
      </w:divBdr>
    </w:div>
    <w:div w:id="1130173484">
      <w:bodyDiv w:val="1"/>
      <w:marLeft w:val="0"/>
      <w:marRight w:val="0"/>
      <w:marTop w:val="0"/>
      <w:marBottom w:val="0"/>
      <w:divBdr>
        <w:top w:val="none" w:sz="0" w:space="0" w:color="auto"/>
        <w:left w:val="none" w:sz="0" w:space="0" w:color="auto"/>
        <w:bottom w:val="none" w:sz="0" w:space="0" w:color="auto"/>
        <w:right w:val="none" w:sz="0" w:space="0" w:color="auto"/>
      </w:divBdr>
    </w:div>
    <w:div w:id="1151941659">
      <w:bodyDiv w:val="1"/>
      <w:marLeft w:val="0"/>
      <w:marRight w:val="0"/>
      <w:marTop w:val="0"/>
      <w:marBottom w:val="0"/>
      <w:divBdr>
        <w:top w:val="none" w:sz="0" w:space="0" w:color="auto"/>
        <w:left w:val="none" w:sz="0" w:space="0" w:color="auto"/>
        <w:bottom w:val="none" w:sz="0" w:space="0" w:color="auto"/>
        <w:right w:val="none" w:sz="0" w:space="0" w:color="auto"/>
      </w:divBdr>
    </w:div>
    <w:div w:id="1160654805">
      <w:bodyDiv w:val="1"/>
      <w:marLeft w:val="0"/>
      <w:marRight w:val="0"/>
      <w:marTop w:val="0"/>
      <w:marBottom w:val="0"/>
      <w:divBdr>
        <w:top w:val="none" w:sz="0" w:space="0" w:color="auto"/>
        <w:left w:val="none" w:sz="0" w:space="0" w:color="auto"/>
        <w:bottom w:val="none" w:sz="0" w:space="0" w:color="auto"/>
        <w:right w:val="none" w:sz="0" w:space="0" w:color="auto"/>
      </w:divBdr>
    </w:div>
    <w:div w:id="1200582705">
      <w:bodyDiv w:val="1"/>
      <w:marLeft w:val="0"/>
      <w:marRight w:val="0"/>
      <w:marTop w:val="0"/>
      <w:marBottom w:val="0"/>
      <w:divBdr>
        <w:top w:val="none" w:sz="0" w:space="0" w:color="auto"/>
        <w:left w:val="none" w:sz="0" w:space="0" w:color="auto"/>
        <w:bottom w:val="none" w:sz="0" w:space="0" w:color="auto"/>
        <w:right w:val="none" w:sz="0" w:space="0" w:color="auto"/>
      </w:divBdr>
    </w:div>
    <w:div w:id="1205021035">
      <w:bodyDiv w:val="1"/>
      <w:marLeft w:val="0"/>
      <w:marRight w:val="0"/>
      <w:marTop w:val="0"/>
      <w:marBottom w:val="0"/>
      <w:divBdr>
        <w:top w:val="none" w:sz="0" w:space="0" w:color="auto"/>
        <w:left w:val="none" w:sz="0" w:space="0" w:color="auto"/>
        <w:bottom w:val="none" w:sz="0" w:space="0" w:color="auto"/>
        <w:right w:val="none" w:sz="0" w:space="0" w:color="auto"/>
      </w:divBdr>
      <w:divsChild>
        <w:div w:id="1815830430">
          <w:marLeft w:val="0"/>
          <w:marRight w:val="0"/>
          <w:marTop w:val="0"/>
          <w:marBottom w:val="0"/>
          <w:divBdr>
            <w:top w:val="none" w:sz="0" w:space="0" w:color="auto"/>
            <w:left w:val="none" w:sz="0" w:space="0" w:color="auto"/>
            <w:bottom w:val="none" w:sz="0" w:space="0" w:color="auto"/>
            <w:right w:val="none" w:sz="0" w:space="0" w:color="auto"/>
          </w:divBdr>
          <w:divsChild>
            <w:div w:id="982150558">
              <w:marLeft w:val="0"/>
              <w:marRight w:val="0"/>
              <w:marTop w:val="0"/>
              <w:marBottom w:val="0"/>
              <w:divBdr>
                <w:top w:val="none" w:sz="0" w:space="0" w:color="auto"/>
                <w:left w:val="none" w:sz="0" w:space="0" w:color="auto"/>
                <w:bottom w:val="none" w:sz="0" w:space="0" w:color="auto"/>
                <w:right w:val="none" w:sz="0" w:space="0" w:color="auto"/>
              </w:divBdr>
              <w:divsChild>
                <w:div w:id="755984176">
                  <w:marLeft w:val="0"/>
                  <w:marRight w:val="0"/>
                  <w:marTop w:val="0"/>
                  <w:marBottom w:val="0"/>
                  <w:divBdr>
                    <w:top w:val="none" w:sz="0" w:space="0" w:color="auto"/>
                    <w:left w:val="none" w:sz="0" w:space="0" w:color="auto"/>
                    <w:bottom w:val="none" w:sz="0" w:space="0" w:color="auto"/>
                    <w:right w:val="none" w:sz="0" w:space="0" w:color="auto"/>
                  </w:divBdr>
                  <w:divsChild>
                    <w:div w:id="397631205">
                      <w:marLeft w:val="0"/>
                      <w:marRight w:val="0"/>
                      <w:marTop w:val="0"/>
                      <w:marBottom w:val="0"/>
                      <w:divBdr>
                        <w:top w:val="none" w:sz="0" w:space="0" w:color="auto"/>
                        <w:left w:val="none" w:sz="0" w:space="0" w:color="auto"/>
                        <w:bottom w:val="none" w:sz="0" w:space="0" w:color="auto"/>
                        <w:right w:val="none" w:sz="0" w:space="0" w:color="auto"/>
                      </w:divBdr>
                      <w:divsChild>
                        <w:div w:id="143512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211519">
              <w:marLeft w:val="0"/>
              <w:marRight w:val="0"/>
              <w:marTop w:val="0"/>
              <w:marBottom w:val="0"/>
              <w:divBdr>
                <w:top w:val="none" w:sz="0" w:space="0" w:color="auto"/>
                <w:left w:val="none" w:sz="0" w:space="0" w:color="auto"/>
                <w:bottom w:val="none" w:sz="0" w:space="0" w:color="auto"/>
                <w:right w:val="none" w:sz="0" w:space="0" w:color="auto"/>
              </w:divBdr>
              <w:divsChild>
                <w:div w:id="428283588">
                  <w:marLeft w:val="0"/>
                  <w:marRight w:val="0"/>
                  <w:marTop w:val="0"/>
                  <w:marBottom w:val="0"/>
                  <w:divBdr>
                    <w:top w:val="none" w:sz="0" w:space="0" w:color="auto"/>
                    <w:left w:val="none" w:sz="0" w:space="0" w:color="auto"/>
                    <w:bottom w:val="none" w:sz="0" w:space="0" w:color="auto"/>
                    <w:right w:val="none" w:sz="0" w:space="0" w:color="auto"/>
                  </w:divBdr>
                  <w:divsChild>
                    <w:div w:id="205765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1503331">
      <w:bodyDiv w:val="1"/>
      <w:marLeft w:val="0"/>
      <w:marRight w:val="0"/>
      <w:marTop w:val="0"/>
      <w:marBottom w:val="0"/>
      <w:divBdr>
        <w:top w:val="none" w:sz="0" w:space="0" w:color="auto"/>
        <w:left w:val="none" w:sz="0" w:space="0" w:color="auto"/>
        <w:bottom w:val="none" w:sz="0" w:space="0" w:color="auto"/>
        <w:right w:val="none" w:sz="0" w:space="0" w:color="auto"/>
      </w:divBdr>
      <w:divsChild>
        <w:div w:id="134152711">
          <w:marLeft w:val="0"/>
          <w:marRight w:val="0"/>
          <w:marTop w:val="0"/>
          <w:marBottom w:val="0"/>
          <w:divBdr>
            <w:top w:val="none" w:sz="0" w:space="0" w:color="auto"/>
            <w:left w:val="none" w:sz="0" w:space="0" w:color="auto"/>
            <w:bottom w:val="none" w:sz="0" w:space="0" w:color="auto"/>
            <w:right w:val="none" w:sz="0" w:space="0" w:color="auto"/>
          </w:divBdr>
        </w:div>
      </w:divsChild>
    </w:div>
    <w:div w:id="1242523575">
      <w:bodyDiv w:val="1"/>
      <w:marLeft w:val="0"/>
      <w:marRight w:val="0"/>
      <w:marTop w:val="0"/>
      <w:marBottom w:val="0"/>
      <w:divBdr>
        <w:top w:val="none" w:sz="0" w:space="0" w:color="auto"/>
        <w:left w:val="none" w:sz="0" w:space="0" w:color="auto"/>
        <w:bottom w:val="none" w:sz="0" w:space="0" w:color="auto"/>
        <w:right w:val="none" w:sz="0" w:space="0" w:color="auto"/>
      </w:divBdr>
    </w:div>
    <w:div w:id="1270431340">
      <w:bodyDiv w:val="1"/>
      <w:marLeft w:val="0"/>
      <w:marRight w:val="0"/>
      <w:marTop w:val="0"/>
      <w:marBottom w:val="0"/>
      <w:divBdr>
        <w:top w:val="none" w:sz="0" w:space="0" w:color="auto"/>
        <w:left w:val="none" w:sz="0" w:space="0" w:color="auto"/>
        <w:bottom w:val="none" w:sz="0" w:space="0" w:color="auto"/>
        <w:right w:val="none" w:sz="0" w:space="0" w:color="auto"/>
      </w:divBdr>
    </w:div>
    <w:div w:id="1297640072">
      <w:bodyDiv w:val="1"/>
      <w:marLeft w:val="0"/>
      <w:marRight w:val="0"/>
      <w:marTop w:val="0"/>
      <w:marBottom w:val="0"/>
      <w:divBdr>
        <w:top w:val="none" w:sz="0" w:space="0" w:color="auto"/>
        <w:left w:val="none" w:sz="0" w:space="0" w:color="auto"/>
        <w:bottom w:val="none" w:sz="0" w:space="0" w:color="auto"/>
        <w:right w:val="none" w:sz="0" w:space="0" w:color="auto"/>
      </w:divBdr>
    </w:div>
    <w:div w:id="1355376451">
      <w:bodyDiv w:val="1"/>
      <w:marLeft w:val="0"/>
      <w:marRight w:val="0"/>
      <w:marTop w:val="0"/>
      <w:marBottom w:val="0"/>
      <w:divBdr>
        <w:top w:val="none" w:sz="0" w:space="0" w:color="auto"/>
        <w:left w:val="none" w:sz="0" w:space="0" w:color="auto"/>
        <w:bottom w:val="none" w:sz="0" w:space="0" w:color="auto"/>
        <w:right w:val="none" w:sz="0" w:space="0" w:color="auto"/>
      </w:divBdr>
    </w:div>
    <w:div w:id="1432314146">
      <w:bodyDiv w:val="1"/>
      <w:marLeft w:val="0"/>
      <w:marRight w:val="0"/>
      <w:marTop w:val="0"/>
      <w:marBottom w:val="0"/>
      <w:divBdr>
        <w:top w:val="none" w:sz="0" w:space="0" w:color="auto"/>
        <w:left w:val="none" w:sz="0" w:space="0" w:color="auto"/>
        <w:bottom w:val="none" w:sz="0" w:space="0" w:color="auto"/>
        <w:right w:val="none" w:sz="0" w:space="0" w:color="auto"/>
      </w:divBdr>
    </w:div>
    <w:div w:id="1444151760">
      <w:bodyDiv w:val="1"/>
      <w:marLeft w:val="0"/>
      <w:marRight w:val="0"/>
      <w:marTop w:val="0"/>
      <w:marBottom w:val="0"/>
      <w:divBdr>
        <w:top w:val="none" w:sz="0" w:space="0" w:color="auto"/>
        <w:left w:val="none" w:sz="0" w:space="0" w:color="auto"/>
        <w:bottom w:val="none" w:sz="0" w:space="0" w:color="auto"/>
        <w:right w:val="none" w:sz="0" w:space="0" w:color="auto"/>
      </w:divBdr>
    </w:div>
    <w:div w:id="1495343453">
      <w:bodyDiv w:val="1"/>
      <w:marLeft w:val="0"/>
      <w:marRight w:val="0"/>
      <w:marTop w:val="0"/>
      <w:marBottom w:val="0"/>
      <w:divBdr>
        <w:top w:val="none" w:sz="0" w:space="0" w:color="auto"/>
        <w:left w:val="none" w:sz="0" w:space="0" w:color="auto"/>
        <w:bottom w:val="none" w:sz="0" w:space="0" w:color="auto"/>
        <w:right w:val="none" w:sz="0" w:space="0" w:color="auto"/>
      </w:divBdr>
    </w:div>
    <w:div w:id="1496413303">
      <w:bodyDiv w:val="1"/>
      <w:marLeft w:val="0"/>
      <w:marRight w:val="0"/>
      <w:marTop w:val="0"/>
      <w:marBottom w:val="0"/>
      <w:divBdr>
        <w:top w:val="none" w:sz="0" w:space="0" w:color="auto"/>
        <w:left w:val="none" w:sz="0" w:space="0" w:color="auto"/>
        <w:bottom w:val="none" w:sz="0" w:space="0" w:color="auto"/>
        <w:right w:val="none" w:sz="0" w:space="0" w:color="auto"/>
      </w:divBdr>
    </w:div>
    <w:div w:id="1547177770">
      <w:bodyDiv w:val="1"/>
      <w:marLeft w:val="0"/>
      <w:marRight w:val="0"/>
      <w:marTop w:val="0"/>
      <w:marBottom w:val="0"/>
      <w:divBdr>
        <w:top w:val="none" w:sz="0" w:space="0" w:color="auto"/>
        <w:left w:val="none" w:sz="0" w:space="0" w:color="auto"/>
        <w:bottom w:val="none" w:sz="0" w:space="0" w:color="auto"/>
        <w:right w:val="none" w:sz="0" w:space="0" w:color="auto"/>
      </w:divBdr>
    </w:div>
    <w:div w:id="1565683429">
      <w:bodyDiv w:val="1"/>
      <w:marLeft w:val="0"/>
      <w:marRight w:val="0"/>
      <w:marTop w:val="0"/>
      <w:marBottom w:val="0"/>
      <w:divBdr>
        <w:top w:val="none" w:sz="0" w:space="0" w:color="auto"/>
        <w:left w:val="none" w:sz="0" w:space="0" w:color="auto"/>
        <w:bottom w:val="none" w:sz="0" w:space="0" w:color="auto"/>
        <w:right w:val="none" w:sz="0" w:space="0" w:color="auto"/>
      </w:divBdr>
      <w:divsChild>
        <w:div w:id="301346902">
          <w:marLeft w:val="0"/>
          <w:marRight w:val="0"/>
          <w:marTop w:val="0"/>
          <w:marBottom w:val="120"/>
          <w:divBdr>
            <w:top w:val="none" w:sz="0" w:space="0" w:color="auto"/>
            <w:left w:val="none" w:sz="0" w:space="0" w:color="auto"/>
            <w:bottom w:val="none" w:sz="0" w:space="0" w:color="auto"/>
            <w:right w:val="none" w:sz="0" w:space="0" w:color="auto"/>
          </w:divBdr>
        </w:div>
        <w:div w:id="1891917269">
          <w:marLeft w:val="0"/>
          <w:marRight w:val="0"/>
          <w:marTop w:val="0"/>
          <w:marBottom w:val="120"/>
          <w:divBdr>
            <w:top w:val="none" w:sz="0" w:space="0" w:color="auto"/>
            <w:left w:val="none" w:sz="0" w:space="0" w:color="auto"/>
            <w:bottom w:val="none" w:sz="0" w:space="0" w:color="auto"/>
            <w:right w:val="none" w:sz="0" w:space="0" w:color="auto"/>
          </w:divBdr>
        </w:div>
      </w:divsChild>
    </w:div>
    <w:div w:id="1569993513">
      <w:bodyDiv w:val="1"/>
      <w:marLeft w:val="0"/>
      <w:marRight w:val="0"/>
      <w:marTop w:val="0"/>
      <w:marBottom w:val="0"/>
      <w:divBdr>
        <w:top w:val="none" w:sz="0" w:space="0" w:color="auto"/>
        <w:left w:val="none" w:sz="0" w:space="0" w:color="auto"/>
        <w:bottom w:val="none" w:sz="0" w:space="0" w:color="auto"/>
        <w:right w:val="none" w:sz="0" w:space="0" w:color="auto"/>
      </w:divBdr>
      <w:divsChild>
        <w:div w:id="1291741637">
          <w:marLeft w:val="0"/>
          <w:marRight w:val="0"/>
          <w:marTop w:val="0"/>
          <w:marBottom w:val="200"/>
          <w:divBdr>
            <w:top w:val="none" w:sz="0" w:space="0" w:color="auto"/>
            <w:left w:val="none" w:sz="0" w:space="0" w:color="auto"/>
            <w:bottom w:val="none" w:sz="0" w:space="0" w:color="auto"/>
            <w:right w:val="none" w:sz="0" w:space="0" w:color="auto"/>
          </w:divBdr>
        </w:div>
        <w:div w:id="1454596479">
          <w:marLeft w:val="0"/>
          <w:marRight w:val="0"/>
          <w:marTop w:val="0"/>
          <w:marBottom w:val="200"/>
          <w:divBdr>
            <w:top w:val="none" w:sz="0" w:space="0" w:color="auto"/>
            <w:left w:val="none" w:sz="0" w:space="0" w:color="auto"/>
            <w:bottom w:val="none" w:sz="0" w:space="0" w:color="auto"/>
            <w:right w:val="none" w:sz="0" w:space="0" w:color="auto"/>
          </w:divBdr>
        </w:div>
      </w:divsChild>
    </w:div>
    <w:div w:id="1598365954">
      <w:bodyDiv w:val="1"/>
      <w:marLeft w:val="0"/>
      <w:marRight w:val="0"/>
      <w:marTop w:val="0"/>
      <w:marBottom w:val="0"/>
      <w:divBdr>
        <w:top w:val="none" w:sz="0" w:space="0" w:color="auto"/>
        <w:left w:val="none" w:sz="0" w:space="0" w:color="auto"/>
        <w:bottom w:val="none" w:sz="0" w:space="0" w:color="auto"/>
        <w:right w:val="none" w:sz="0" w:space="0" w:color="auto"/>
      </w:divBdr>
    </w:div>
    <w:div w:id="1603144664">
      <w:bodyDiv w:val="1"/>
      <w:marLeft w:val="0"/>
      <w:marRight w:val="0"/>
      <w:marTop w:val="0"/>
      <w:marBottom w:val="0"/>
      <w:divBdr>
        <w:top w:val="none" w:sz="0" w:space="0" w:color="auto"/>
        <w:left w:val="none" w:sz="0" w:space="0" w:color="auto"/>
        <w:bottom w:val="none" w:sz="0" w:space="0" w:color="auto"/>
        <w:right w:val="none" w:sz="0" w:space="0" w:color="auto"/>
      </w:divBdr>
      <w:divsChild>
        <w:div w:id="325012621">
          <w:marLeft w:val="0"/>
          <w:marRight w:val="0"/>
          <w:marTop w:val="0"/>
          <w:marBottom w:val="0"/>
          <w:divBdr>
            <w:top w:val="none" w:sz="0" w:space="0" w:color="auto"/>
            <w:left w:val="none" w:sz="0" w:space="0" w:color="auto"/>
            <w:bottom w:val="none" w:sz="0" w:space="0" w:color="auto"/>
            <w:right w:val="none" w:sz="0" w:space="0" w:color="auto"/>
          </w:divBdr>
          <w:divsChild>
            <w:div w:id="237059033">
              <w:marLeft w:val="0"/>
              <w:marRight w:val="0"/>
              <w:marTop w:val="0"/>
              <w:marBottom w:val="0"/>
              <w:divBdr>
                <w:top w:val="none" w:sz="0" w:space="0" w:color="auto"/>
                <w:left w:val="none" w:sz="0" w:space="0" w:color="auto"/>
                <w:bottom w:val="none" w:sz="0" w:space="0" w:color="auto"/>
                <w:right w:val="none" w:sz="0" w:space="0" w:color="auto"/>
              </w:divBdr>
              <w:divsChild>
                <w:div w:id="1661343666">
                  <w:marLeft w:val="0"/>
                  <w:marRight w:val="0"/>
                  <w:marTop w:val="0"/>
                  <w:marBottom w:val="0"/>
                  <w:divBdr>
                    <w:top w:val="none" w:sz="0" w:space="0" w:color="auto"/>
                    <w:left w:val="none" w:sz="0" w:space="0" w:color="auto"/>
                    <w:bottom w:val="none" w:sz="0" w:space="0" w:color="auto"/>
                    <w:right w:val="none" w:sz="0" w:space="0" w:color="auto"/>
                  </w:divBdr>
                  <w:divsChild>
                    <w:div w:id="176505580">
                      <w:marLeft w:val="0"/>
                      <w:marRight w:val="0"/>
                      <w:marTop w:val="0"/>
                      <w:marBottom w:val="0"/>
                      <w:divBdr>
                        <w:top w:val="none" w:sz="0" w:space="0" w:color="auto"/>
                        <w:left w:val="none" w:sz="0" w:space="0" w:color="auto"/>
                        <w:bottom w:val="none" w:sz="0" w:space="0" w:color="auto"/>
                        <w:right w:val="none" w:sz="0" w:space="0" w:color="auto"/>
                      </w:divBdr>
                      <w:divsChild>
                        <w:div w:id="114327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990032">
              <w:marLeft w:val="0"/>
              <w:marRight w:val="0"/>
              <w:marTop w:val="0"/>
              <w:marBottom w:val="0"/>
              <w:divBdr>
                <w:top w:val="none" w:sz="0" w:space="0" w:color="auto"/>
                <w:left w:val="none" w:sz="0" w:space="0" w:color="auto"/>
                <w:bottom w:val="none" w:sz="0" w:space="0" w:color="auto"/>
                <w:right w:val="none" w:sz="0" w:space="0" w:color="auto"/>
              </w:divBdr>
              <w:divsChild>
                <w:div w:id="558395305">
                  <w:marLeft w:val="0"/>
                  <w:marRight w:val="0"/>
                  <w:marTop w:val="0"/>
                  <w:marBottom w:val="0"/>
                  <w:divBdr>
                    <w:top w:val="none" w:sz="0" w:space="0" w:color="auto"/>
                    <w:left w:val="none" w:sz="0" w:space="0" w:color="auto"/>
                    <w:bottom w:val="none" w:sz="0" w:space="0" w:color="auto"/>
                    <w:right w:val="none" w:sz="0" w:space="0" w:color="auto"/>
                  </w:divBdr>
                  <w:divsChild>
                    <w:div w:id="154779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554037">
      <w:bodyDiv w:val="1"/>
      <w:marLeft w:val="0"/>
      <w:marRight w:val="0"/>
      <w:marTop w:val="0"/>
      <w:marBottom w:val="0"/>
      <w:divBdr>
        <w:top w:val="none" w:sz="0" w:space="0" w:color="auto"/>
        <w:left w:val="none" w:sz="0" w:space="0" w:color="auto"/>
        <w:bottom w:val="none" w:sz="0" w:space="0" w:color="auto"/>
        <w:right w:val="none" w:sz="0" w:space="0" w:color="auto"/>
      </w:divBdr>
    </w:div>
    <w:div w:id="1667707510">
      <w:bodyDiv w:val="1"/>
      <w:marLeft w:val="0"/>
      <w:marRight w:val="0"/>
      <w:marTop w:val="0"/>
      <w:marBottom w:val="0"/>
      <w:divBdr>
        <w:top w:val="none" w:sz="0" w:space="0" w:color="auto"/>
        <w:left w:val="none" w:sz="0" w:space="0" w:color="auto"/>
        <w:bottom w:val="none" w:sz="0" w:space="0" w:color="auto"/>
        <w:right w:val="none" w:sz="0" w:space="0" w:color="auto"/>
      </w:divBdr>
    </w:div>
    <w:div w:id="1669939520">
      <w:bodyDiv w:val="1"/>
      <w:marLeft w:val="0"/>
      <w:marRight w:val="0"/>
      <w:marTop w:val="0"/>
      <w:marBottom w:val="0"/>
      <w:divBdr>
        <w:top w:val="none" w:sz="0" w:space="0" w:color="auto"/>
        <w:left w:val="none" w:sz="0" w:space="0" w:color="auto"/>
        <w:bottom w:val="none" w:sz="0" w:space="0" w:color="auto"/>
        <w:right w:val="none" w:sz="0" w:space="0" w:color="auto"/>
      </w:divBdr>
    </w:div>
    <w:div w:id="1722051092">
      <w:bodyDiv w:val="1"/>
      <w:marLeft w:val="0"/>
      <w:marRight w:val="0"/>
      <w:marTop w:val="0"/>
      <w:marBottom w:val="0"/>
      <w:divBdr>
        <w:top w:val="none" w:sz="0" w:space="0" w:color="auto"/>
        <w:left w:val="none" w:sz="0" w:space="0" w:color="auto"/>
        <w:bottom w:val="none" w:sz="0" w:space="0" w:color="auto"/>
        <w:right w:val="none" w:sz="0" w:space="0" w:color="auto"/>
      </w:divBdr>
      <w:divsChild>
        <w:div w:id="1113404078">
          <w:marLeft w:val="0"/>
          <w:marRight w:val="0"/>
          <w:marTop w:val="0"/>
          <w:marBottom w:val="0"/>
          <w:divBdr>
            <w:top w:val="none" w:sz="0" w:space="0" w:color="auto"/>
            <w:left w:val="none" w:sz="0" w:space="0" w:color="auto"/>
            <w:bottom w:val="none" w:sz="0" w:space="0" w:color="auto"/>
            <w:right w:val="none" w:sz="0" w:space="0" w:color="auto"/>
          </w:divBdr>
        </w:div>
        <w:div w:id="1193418772">
          <w:marLeft w:val="0"/>
          <w:marRight w:val="0"/>
          <w:marTop w:val="0"/>
          <w:marBottom w:val="0"/>
          <w:divBdr>
            <w:top w:val="none" w:sz="0" w:space="0" w:color="auto"/>
            <w:left w:val="none" w:sz="0" w:space="0" w:color="auto"/>
            <w:bottom w:val="none" w:sz="0" w:space="0" w:color="auto"/>
            <w:right w:val="none" w:sz="0" w:space="0" w:color="auto"/>
          </w:divBdr>
        </w:div>
      </w:divsChild>
    </w:div>
    <w:div w:id="1722367292">
      <w:bodyDiv w:val="1"/>
      <w:marLeft w:val="0"/>
      <w:marRight w:val="0"/>
      <w:marTop w:val="0"/>
      <w:marBottom w:val="0"/>
      <w:divBdr>
        <w:top w:val="none" w:sz="0" w:space="0" w:color="auto"/>
        <w:left w:val="none" w:sz="0" w:space="0" w:color="auto"/>
        <w:bottom w:val="none" w:sz="0" w:space="0" w:color="auto"/>
        <w:right w:val="none" w:sz="0" w:space="0" w:color="auto"/>
      </w:divBdr>
      <w:divsChild>
        <w:div w:id="373231853">
          <w:marLeft w:val="0"/>
          <w:marRight w:val="0"/>
          <w:marTop w:val="0"/>
          <w:marBottom w:val="0"/>
          <w:divBdr>
            <w:top w:val="none" w:sz="0" w:space="0" w:color="auto"/>
            <w:left w:val="none" w:sz="0" w:space="0" w:color="auto"/>
            <w:bottom w:val="none" w:sz="0" w:space="0" w:color="auto"/>
            <w:right w:val="none" w:sz="0" w:space="0" w:color="auto"/>
          </w:divBdr>
        </w:div>
        <w:div w:id="1344939321">
          <w:marLeft w:val="0"/>
          <w:marRight w:val="0"/>
          <w:marTop w:val="0"/>
          <w:marBottom w:val="0"/>
          <w:divBdr>
            <w:top w:val="none" w:sz="0" w:space="0" w:color="auto"/>
            <w:left w:val="none" w:sz="0" w:space="0" w:color="auto"/>
            <w:bottom w:val="none" w:sz="0" w:space="0" w:color="auto"/>
            <w:right w:val="none" w:sz="0" w:space="0" w:color="auto"/>
          </w:divBdr>
        </w:div>
      </w:divsChild>
    </w:div>
    <w:div w:id="1728720604">
      <w:bodyDiv w:val="1"/>
      <w:marLeft w:val="0"/>
      <w:marRight w:val="0"/>
      <w:marTop w:val="0"/>
      <w:marBottom w:val="0"/>
      <w:divBdr>
        <w:top w:val="none" w:sz="0" w:space="0" w:color="auto"/>
        <w:left w:val="none" w:sz="0" w:space="0" w:color="auto"/>
        <w:bottom w:val="none" w:sz="0" w:space="0" w:color="auto"/>
        <w:right w:val="none" w:sz="0" w:space="0" w:color="auto"/>
      </w:divBdr>
    </w:div>
    <w:div w:id="1779980392">
      <w:bodyDiv w:val="1"/>
      <w:marLeft w:val="0"/>
      <w:marRight w:val="0"/>
      <w:marTop w:val="0"/>
      <w:marBottom w:val="0"/>
      <w:divBdr>
        <w:top w:val="none" w:sz="0" w:space="0" w:color="auto"/>
        <w:left w:val="none" w:sz="0" w:space="0" w:color="auto"/>
        <w:bottom w:val="none" w:sz="0" w:space="0" w:color="auto"/>
        <w:right w:val="none" w:sz="0" w:space="0" w:color="auto"/>
      </w:divBdr>
    </w:div>
    <w:div w:id="1816290035">
      <w:bodyDiv w:val="1"/>
      <w:marLeft w:val="0"/>
      <w:marRight w:val="0"/>
      <w:marTop w:val="0"/>
      <w:marBottom w:val="0"/>
      <w:divBdr>
        <w:top w:val="none" w:sz="0" w:space="0" w:color="auto"/>
        <w:left w:val="none" w:sz="0" w:space="0" w:color="auto"/>
        <w:bottom w:val="none" w:sz="0" w:space="0" w:color="auto"/>
        <w:right w:val="none" w:sz="0" w:space="0" w:color="auto"/>
      </w:divBdr>
    </w:div>
    <w:div w:id="1995595947">
      <w:bodyDiv w:val="1"/>
      <w:marLeft w:val="0"/>
      <w:marRight w:val="0"/>
      <w:marTop w:val="0"/>
      <w:marBottom w:val="0"/>
      <w:divBdr>
        <w:top w:val="none" w:sz="0" w:space="0" w:color="auto"/>
        <w:left w:val="none" w:sz="0" w:space="0" w:color="auto"/>
        <w:bottom w:val="none" w:sz="0" w:space="0" w:color="auto"/>
        <w:right w:val="none" w:sz="0" w:space="0" w:color="auto"/>
      </w:divBdr>
    </w:div>
    <w:div w:id="2052922379">
      <w:bodyDiv w:val="1"/>
      <w:marLeft w:val="0"/>
      <w:marRight w:val="0"/>
      <w:marTop w:val="0"/>
      <w:marBottom w:val="0"/>
      <w:divBdr>
        <w:top w:val="none" w:sz="0" w:space="0" w:color="auto"/>
        <w:left w:val="none" w:sz="0" w:space="0" w:color="auto"/>
        <w:bottom w:val="none" w:sz="0" w:space="0" w:color="auto"/>
        <w:right w:val="none" w:sz="0" w:space="0" w:color="auto"/>
      </w:divBdr>
    </w:div>
    <w:div w:id="2137140294">
      <w:bodyDiv w:val="1"/>
      <w:marLeft w:val="0"/>
      <w:marRight w:val="0"/>
      <w:marTop w:val="0"/>
      <w:marBottom w:val="0"/>
      <w:divBdr>
        <w:top w:val="none" w:sz="0" w:space="0" w:color="auto"/>
        <w:left w:val="none" w:sz="0" w:space="0" w:color="auto"/>
        <w:bottom w:val="none" w:sz="0" w:space="0" w:color="auto"/>
        <w:right w:val="none" w:sz="0" w:space="0" w:color="auto"/>
      </w:divBdr>
    </w:div>
    <w:div w:id="21445377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15000"/>
          </a:lnSpc>
          <a:spcBef>
            <a:spcPts val="100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FA0195-ED13-482D-AAFF-284B3BD37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6</Pages>
  <Words>1396</Words>
  <Characters>7359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8738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Allegra Franchetti</dc:creator>
  <cp:keywords/>
  <dc:description/>
  <cp:lastModifiedBy>Allegra</cp:lastModifiedBy>
  <cp:revision>3</cp:revision>
  <cp:lastPrinted>2023-05-02T16:35:00Z</cp:lastPrinted>
  <dcterms:created xsi:type="dcterms:W3CDTF">2023-05-05T09:28:00Z</dcterms:created>
  <dcterms:modified xsi:type="dcterms:W3CDTF">2023-05-05T16:02:00Z</dcterms:modified>
</cp:coreProperties>
</file>