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AC6CE6" w14:textId="6BC6B7A7" w:rsidR="004605D1" w:rsidRPr="00735DCC" w:rsidRDefault="00C04218" w:rsidP="004605D1">
      <w:pPr>
        <w:pBdr>
          <w:bottom w:val="single" w:sz="8" w:space="4" w:color="5B9BD5" w:themeColor="accent1"/>
        </w:pBdr>
        <w:spacing w:after="300" w:line="360" w:lineRule="auto"/>
        <w:contextualSpacing/>
        <w:jc w:val="both"/>
        <w:rPr>
          <w:rFonts w:asciiTheme="majorHAnsi" w:eastAsiaTheme="majorEastAsia" w:hAnsiTheme="majorHAnsi" w:cstheme="majorBidi"/>
          <w:spacing w:val="5"/>
          <w:kern w:val="28"/>
          <w:sz w:val="24"/>
          <w:szCs w:val="24"/>
          <w:lang w:val="en-US"/>
        </w:rPr>
      </w:pPr>
      <w:r>
        <w:rPr>
          <w:rFonts w:asciiTheme="majorHAnsi" w:eastAsiaTheme="majorEastAsia" w:hAnsiTheme="majorHAnsi" w:cstheme="majorBidi"/>
          <w:spacing w:val="5"/>
          <w:kern w:val="28"/>
          <w:sz w:val="24"/>
          <w:szCs w:val="24"/>
          <w:lang w:val="en-US"/>
        </w:rPr>
        <w:t>V</w:t>
      </w:r>
      <w:r w:rsidR="004605D1" w:rsidRPr="00735DCC">
        <w:rPr>
          <w:rFonts w:asciiTheme="majorHAnsi" w:eastAsiaTheme="majorEastAsia" w:hAnsiTheme="majorHAnsi" w:cstheme="majorBidi"/>
          <w:spacing w:val="5"/>
          <w:kern w:val="28"/>
          <w:sz w:val="24"/>
          <w:szCs w:val="24"/>
          <w:lang w:val="en-US"/>
        </w:rPr>
        <w:t>ANUATU CRPD ALTERNATIVE REPORT</w:t>
      </w:r>
    </w:p>
    <w:p w14:paraId="7FDAB015" w14:textId="77777777" w:rsidR="004605D1" w:rsidRPr="00735DCC" w:rsidRDefault="004605D1" w:rsidP="004605D1">
      <w:pPr>
        <w:keepNext/>
        <w:keepLines/>
        <w:spacing w:before="240" w:after="0"/>
        <w:outlineLvl w:val="0"/>
        <w:rPr>
          <w:rFonts w:ascii="Calibri Light" w:eastAsiaTheme="majorEastAsia" w:hAnsi="Calibri Light" w:cstheme="majorBidi"/>
          <w:b/>
          <w:i/>
          <w:sz w:val="24"/>
          <w:szCs w:val="24"/>
        </w:rPr>
      </w:pPr>
      <w:bookmarkStart w:id="0" w:name="_Toc331685764"/>
      <w:r w:rsidRPr="00735DCC">
        <w:rPr>
          <w:rFonts w:ascii="Calibri Light" w:eastAsiaTheme="majorEastAsia" w:hAnsi="Calibri Light" w:cstheme="majorBidi"/>
          <w:b/>
          <w:i/>
          <w:sz w:val="24"/>
          <w:szCs w:val="24"/>
        </w:rPr>
        <w:t>Acknowledgements</w:t>
      </w:r>
    </w:p>
    <w:p w14:paraId="03A2117D" w14:textId="77777777" w:rsidR="004605D1" w:rsidRPr="00735DCC" w:rsidRDefault="004605D1" w:rsidP="004605D1">
      <w:pPr>
        <w:rPr>
          <w:rFonts w:ascii="Cambria" w:hAnsi="Cambria"/>
          <w:sz w:val="24"/>
          <w:szCs w:val="24"/>
        </w:rPr>
      </w:pPr>
    </w:p>
    <w:p w14:paraId="7B85A5A0"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This project consumed huge amount of work, research and dedication. Implementation would not have been possible if we did not have a support of many individuals and organizations. Therefore, we would like to extend our sincere gratitude to all of them.</w:t>
      </w:r>
    </w:p>
    <w:p w14:paraId="512FD453"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 xml:space="preserve">First of all, we would like to thank the people with disabilities who live in Vanuatu who talked to us about their experience of living with a disability and provided the case studies in this document. </w:t>
      </w:r>
    </w:p>
    <w:p w14:paraId="32F14EE4"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We are thankful to the Disability Rights Fund for their financial support.</w:t>
      </w:r>
    </w:p>
    <w:p w14:paraId="6E6C5964"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 xml:space="preserve">We would also like to thank the Pacific Disability Forum for providing logistical support and for providing necessary guidance concerning projects implementation.  </w:t>
      </w:r>
    </w:p>
    <w:p w14:paraId="4DAE45FE" w14:textId="54425248"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We are also grateful to Vanuatu Disability Promotion and Adv</w:t>
      </w:r>
      <w:r w:rsidR="00D33BAC">
        <w:rPr>
          <w:rFonts w:asciiTheme="majorHAnsi" w:hAnsiTheme="majorHAnsi"/>
          <w:sz w:val="24"/>
          <w:szCs w:val="24"/>
        </w:rPr>
        <w:t xml:space="preserve">ocacy Association for provision </w:t>
      </w:r>
      <w:r w:rsidRPr="00735DCC">
        <w:rPr>
          <w:rFonts w:asciiTheme="majorHAnsi" w:hAnsiTheme="majorHAnsi"/>
          <w:sz w:val="24"/>
          <w:szCs w:val="24"/>
        </w:rPr>
        <w:t>of expertise, and technical support in the implementation. Without their superior</w:t>
      </w:r>
      <w:r w:rsidR="00D36D2D">
        <w:rPr>
          <w:rFonts w:asciiTheme="majorHAnsi" w:hAnsiTheme="majorHAnsi"/>
          <w:sz w:val="24"/>
          <w:szCs w:val="24"/>
        </w:rPr>
        <w:t xml:space="preserve"> knowledge and experience, the project would not have had a good quality outcome</w:t>
      </w:r>
      <w:r w:rsidR="00B670E2">
        <w:rPr>
          <w:rFonts w:asciiTheme="majorHAnsi" w:hAnsiTheme="majorHAnsi"/>
          <w:sz w:val="24"/>
          <w:szCs w:val="24"/>
        </w:rPr>
        <w:t xml:space="preserve">, </w:t>
      </w:r>
      <w:r w:rsidR="00B670E2" w:rsidRPr="00735DCC">
        <w:rPr>
          <w:rFonts w:asciiTheme="majorHAnsi" w:hAnsiTheme="majorHAnsi"/>
          <w:sz w:val="24"/>
          <w:szCs w:val="24"/>
        </w:rPr>
        <w:t>thus</w:t>
      </w:r>
      <w:r w:rsidRPr="00735DCC">
        <w:rPr>
          <w:rFonts w:asciiTheme="majorHAnsi" w:hAnsiTheme="majorHAnsi"/>
          <w:sz w:val="24"/>
          <w:szCs w:val="24"/>
        </w:rPr>
        <w:t xml:space="preserve"> their support has been essential.</w:t>
      </w:r>
    </w:p>
    <w:p w14:paraId="31BFF412"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 xml:space="preserve">We would like to express our thanks to partner organization, Vanuatu Society of People with Disabilities and Transparency International. </w:t>
      </w:r>
    </w:p>
    <w:p w14:paraId="2C03255D" w14:textId="6596982C"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We would like to extend our sincere thanks towards our A</w:t>
      </w:r>
      <w:r w:rsidR="00D36D2D">
        <w:rPr>
          <w:rFonts w:asciiTheme="majorHAnsi" w:hAnsiTheme="majorHAnsi"/>
          <w:sz w:val="24"/>
          <w:szCs w:val="24"/>
        </w:rPr>
        <w:t xml:space="preserve">ustralian </w:t>
      </w:r>
      <w:r w:rsidRPr="00735DCC">
        <w:rPr>
          <w:rFonts w:asciiTheme="majorHAnsi" w:hAnsiTheme="majorHAnsi"/>
          <w:sz w:val="24"/>
          <w:szCs w:val="24"/>
        </w:rPr>
        <w:t>V</w:t>
      </w:r>
      <w:r w:rsidR="00D36D2D">
        <w:rPr>
          <w:rFonts w:asciiTheme="majorHAnsi" w:hAnsiTheme="majorHAnsi"/>
          <w:sz w:val="24"/>
          <w:szCs w:val="24"/>
        </w:rPr>
        <w:t xml:space="preserve">olunteer </w:t>
      </w:r>
      <w:r w:rsidR="00B670E2" w:rsidRPr="00735DCC">
        <w:rPr>
          <w:rFonts w:asciiTheme="majorHAnsi" w:hAnsiTheme="majorHAnsi"/>
          <w:sz w:val="24"/>
          <w:szCs w:val="24"/>
        </w:rPr>
        <w:t>I</w:t>
      </w:r>
      <w:r w:rsidR="00B670E2">
        <w:rPr>
          <w:rFonts w:asciiTheme="majorHAnsi" w:hAnsiTheme="majorHAnsi"/>
          <w:sz w:val="24"/>
          <w:szCs w:val="24"/>
        </w:rPr>
        <w:t xml:space="preserve">nternational </w:t>
      </w:r>
      <w:r w:rsidR="00B670E2" w:rsidRPr="00735DCC">
        <w:rPr>
          <w:rFonts w:asciiTheme="majorHAnsi" w:hAnsiTheme="majorHAnsi"/>
          <w:sz w:val="24"/>
          <w:szCs w:val="24"/>
        </w:rPr>
        <w:t>volunteer</w:t>
      </w:r>
      <w:r w:rsidRPr="00735DCC">
        <w:rPr>
          <w:rFonts w:asciiTheme="majorHAnsi" w:hAnsiTheme="majorHAnsi"/>
          <w:sz w:val="24"/>
          <w:szCs w:val="24"/>
        </w:rPr>
        <w:t>, Elizabeth Senior Green who devoted her time and knowledge in the implementation of this project.</w:t>
      </w:r>
    </w:p>
    <w:p w14:paraId="0FBD3DED"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We express our gratitude toward our families, friends and colleagues for their kind co-operation and encouragement which help us in completion of this project.</w:t>
      </w:r>
    </w:p>
    <w:p w14:paraId="69FD581B" w14:textId="77777777" w:rsidR="004605D1" w:rsidRDefault="004605D1" w:rsidP="004605D1">
      <w:pPr>
        <w:spacing w:line="360" w:lineRule="auto"/>
        <w:jc w:val="both"/>
        <w:rPr>
          <w:rFonts w:asciiTheme="majorHAnsi" w:hAnsiTheme="majorHAnsi"/>
          <w:sz w:val="24"/>
          <w:szCs w:val="24"/>
        </w:rPr>
      </w:pPr>
    </w:p>
    <w:p w14:paraId="2234DDCE" w14:textId="77777777" w:rsidR="00A71F18" w:rsidRDefault="00A71F18" w:rsidP="004605D1">
      <w:pPr>
        <w:spacing w:line="360" w:lineRule="auto"/>
        <w:jc w:val="both"/>
        <w:rPr>
          <w:rFonts w:asciiTheme="majorHAnsi" w:hAnsiTheme="majorHAnsi"/>
          <w:sz w:val="24"/>
          <w:szCs w:val="24"/>
        </w:rPr>
      </w:pPr>
    </w:p>
    <w:p w14:paraId="612DEE91" w14:textId="77777777" w:rsidR="00A71F18" w:rsidRDefault="00A71F18" w:rsidP="004605D1">
      <w:pPr>
        <w:spacing w:line="360" w:lineRule="auto"/>
        <w:jc w:val="both"/>
        <w:rPr>
          <w:rFonts w:asciiTheme="majorHAnsi" w:hAnsiTheme="majorHAnsi"/>
          <w:sz w:val="24"/>
          <w:szCs w:val="24"/>
        </w:rPr>
      </w:pPr>
    </w:p>
    <w:p w14:paraId="3A261C80" w14:textId="77777777" w:rsidR="00A71F18" w:rsidRPr="00735DCC" w:rsidRDefault="00A71F18" w:rsidP="004605D1">
      <w:pPr>
        <w:spacing w:line="360" w:lineRule="auto"/>
        <w:jc w:val="both"/>
        <w:rPr>
          <w:rFonts w:asciiTheme="majorHAnsi" w:hAnsiTheme="majorHAnsi"/>
          <w:sz w:val="24"/>
          <w:szCs w:val="24"/>
        </w:rPr>
      </w:pPr>
    </w:p>
    <w:p w14:paraId="3729E7B0" w14:textId="77777777" w:rsidR="004605D1" w:rsidRPr="00735DCC" w:rsidRDefault="004605D1" w:rsidP="004605D1">
      <w:pPr>
        <w:spacing w:line="360" w:lineRule="auto"/>
        <w:jc w:val="both"/>
        <w:rPr>
          <w:rFonts w:asciiTheme="majorHAnsi" w:hAnsiTheme="majorHAnsi"/>
          <w:b/>
          <w:sz w:val="24"/>
          <w:szCs w:val="24"/>
        </w:rPr>
      </w:pPr>
      <w:r w:rsidRPr="00735DCC">
        <w:rPr>
          <w:rFonts w:asciiTheme="majorHAnsi" w:hAnsiTheme="majorHAnsi"/>
          <w:b/>
          <w:sz w:val="24"/>
          <w:szCs w:val="24"/>
        </w:rPr>
        <w:lastRenderedPageBreak/>
        <w:t>Project Group</w:t>
      </w:r>
    </w:p>
    <w:p w14:paraId="5DAA29A5" w14:textId="77777777" w:rsidR="004605D1" w:rsidRPr="00735DCC" w:rsidRDefault="004605D1" w:rsidP="004605D1">
      <w:pPr>
        <w:spacing w:line="360" w:lineRule="auto"/>
        <w:jc w:val="both"/>
        <w:rPr>
          <w:rFonts w:asciiTheme="majorHAnsi" w:hAnsiTheme="majorHAnsi"/>
          <w:sz w:val="24"/>
          <w:szCs w:val="24"/>
        </w:rPr>
      </w:pPr>
      <w:proofErr w:type="spellStart"/>
      <w:r w:rsidRPr="00735DCC">
        <w:rPr>
          <w:rFonts w:asciiTheme="majorHAnsi" w:hAnsiTheme="majorHAnsi"/>
          <w:sz w:val="24"/>
          <w:szCs w:val="24"/>
        </w:rPr>
        <w:t>Aureline</w:t>
      </w:r>
      <w:proofErr w:type="spellEnd"/>
      <w:r w:rsidRPr="00735DCC">
        <w:rPr>
          <w:rFonts w:asciiTheme="majorHAnsi" w:hAnsiTheme="majorHAnsi"/>
          <w:sz w:val="24"/>
          <w:szCs w:val="24"/>
        </w:rPr>
        <w:t xml:space="preserve"> </w:t>
      </w:r>
      <w:proofErr w:type="spellStart"/>
      <w:r w:rsidRPr="00735DCC">
        <w:rPr>
          <w:rFonts w:asciiTheme="majorHAnsi" w:hAnsiTheme="majorHAnsi"/>
          <w:sz w:val="24"/>
          <w:szCs w:val="24"/>
        </w:rPr>
        <w:t>Konkon</w:t>
      </w:r>
      <w:proofErr w:type="spellEnd"/>
      <w:r w:rsidRPr="00735DCC">
        <w:rPr>
          <w:rFonts w:asciiTheme="majorHAnsi" w:hAnsiTheme="majorHAnsi"/>
          <w:sz w:val="24"/>
          <w:szCs w:val="24"/>
        </w:rPr>
        <w:t>- Alternative Report Lead Author, Vanuatu Disability Promotion &amp; Advocacy Association</w:t>
      </w:r>
    </w:p>
    <w:p w14:paraId="640C8F8F"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 xml:space="preserve">Elizabeth Senior Green- Australian Volunteer International, Vanuatu Disability Promotion &amp; Advocacy Association. </w:t>
      </w:r>
    </w:p>
    <w:p w14:paraId="50EC3B03"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Nelly Caleb- National Coordinator, Vanuatu Disability Promotion &amp; Advocacy Association</w:t>
      </w:r>
    </w:p>
    <w:p w14:paraId="11A0C8AB"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 xml:space="preserve">Martin Childs- </w:t>
      </w:r>
      <w:r w:rsidRPr="00735DCC">
        <w:rPr>
          <w:rFonts w:asciiTheme="majorHAnsi" w:hAnsiTheme="majorHAnsi" w:cs="Calibri"/>
          <w:bCs/>
          <w:sz w:val="24"/>
          <w:szCs w:val="24"/>
          <w:shd w:val="clear" w:color="auto" w:fill="FFFFFF"/>
        </w:rPr>
        <w:t>Senior Human Rights Adviser</w:t>
      </w:r>
      <w:r w:rsidRPr="00735DCC">
        <w:rPr>
          <w:rFonts w:asciiTheme="majorHAnsi" w:hAnsiTheme="majorHAnsi" w:cs="Calibri"/>
          <w:b/>
          <w:bCs/>
          <w:shd w:val="clear" w:color="auto" w:fill="FFFFFF"/>
        </w:rPr>
        <w:t xml:space="preserve"> </w:t>
      </w:r>
      <w:r w:rsidRPr="00735DCC">
        <w:rPr>
          <w:rFonts w:asciiTheme="majorHAnsi" w:hAnsiTheme="majorHAnsi"/>
          <w:sz w:val="24"/>
          <w:szCs w:val="24"/>
        </w:rPr>
        <w:t>Regional Rights Resource Team</w:t>
      </w:r>
    </w:p>
    <w:p w14:paraId="603F1525" w14:textId="34E32382" w:rsidR="004605D1" w:rsidRPr="00735DCC" w:rsidRDefault="004605D1" w:rsidP="004605D1">
      <w:pPr>
        <w:spacing w:line="360" w:lineRule="auto"/>
        <w:jc w:val="both"/>
        <w:rPr>
          <w:rFonts w:asciiTheme="majorHAnsi" w:hAnsiTheme="majorHAnsi"/>
          <w:sz w:val="24"/>
          <w:szCs w:val="24"/>
        </w:rPr>
      </w:pPr>
      <w:proofErr w:type="spellStart"/>
      <w:r>
        <w:rPr>
          <w:rFonts w:asciiTheme="majorHAnsi" w:hAnsiTheme="majorHAnsi"/>
          <w:sz w:val="24"/>
          <w:szCs w:val="24"/>
        </w:rPr>
        <w:t>Laisa</w:t>
      </w:r>
      <w:proofErr w:type="spellEnd"/>
      <w:r>
        <w:rPr>
          <w:rFonts w:asciiTheme="majorHAnsi" w:hAnsiTheme="majorHAnsi"/>
          <w:sz w:val="24"/>
          <w:szCs w:val="24"/>
        </w:rPr>
        <w:t xml:space="preserve"> </w:t>
      </w:r>
      <w:proofErr w:type="spellStart"/>
      <w:r>
        <w:rPr>
          <w:rFonts w:asciiTheme="majorHAnsi" w:hAnsiTheme="majorHAnsi"/>
          <w:sz w:val="24"/>
          <w:szCs w:val="24"/>
        </w:rPr>
        <w:t>Vereti</w:t>
      </w:r>
      <w:proofErr w:type="spellEnd"/>
      <w:r w:rsidR="00D36D2D">
        <w:rPr>
          <w:rFonts w:asciiTheme="majorHAnsi" w:hAnsiTheme="majorHAnsi"/>
          <w:sz w:val="24"/>
          <w:szCs w:val="24"/>
        </w:rPr>
        <w:t xml:space="preserve"> -</w:t>
      </w:r>
      <w:r w:rsidRPr="00735DCC">
        <w:rPr>
          <w:rFonts w:asciiTheme="majorHAnsi" w:hAnsiTheme="majorHAnsi"/>
          <w:sz w:val="24"/>
          <w:szCs w:val="24"/>
        </w:rPr>
        <w:t xml:space="preserve"> </w:t>
      </w:r>
      <w:r w:rsidRPr="00735DCC">
        <w:rPr>
          <w:rFonts w:asciiTheme="majorHAnsi" w:hAnsiTheme="majorHAnsi" w:cs="Arial"/>
          <w:iCs/>
          <w:sz w:val="24"/>
          <w:szCs w:val="24"/>
          <w:shd w:val="clear" w:color="auto" w:fill="FFFFFF"/>
        </w:rPr>
        <w:t xml:space="preserve">Research and Development Officer, </w:t>
      </w:r>
      <w:r w:rsidRPr="00735DCC">
        <w:rPr>
          <w:rFonts w:asciiTheme="majorHAnsi" w:hAnsiTheme="majorHAnsi"/>
          <w:sz w:val="24"/>
          <w:szCs w:val="24"/>
        </w:rPr>
        <w:t>Pacific Disability Forum</w:t>
      </w:r>
    </w:p>
    <w:p w14:paraId="6F1B2227"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 xml:space="preserve">Anne </w:t>
      </w:r>
      <w:proofErr w:type="spellStart"/>
      <w:r w:rsidRPr="00735DCC">
        <w:rPr>
          <w:rFonts w:asciiTheme="majorHAnsi" w:hAnsiTheme="majorHAnsi"/>
          <w:sz w:val="24"/>
          <w:szCs w:val="24"/>
        </w:rPr>
        <w:t>Pakoa</w:t>
      </w:r>
      <w:proofErr w:type="spellEnd"/>
      <w:r w:rsidRPr="00735DCC">
        <w:rPr>
          <w:rFonts w:asciiTheme="majorHAnsi" w:hAnsiTheme="majorHAnsi"/>
          <w:sz w:val="24"/>
          <w:szCs w:val="24"/>
        </w:rPr>
        <w:t>- CEO, Vanuatu Human Rights Coalition</w:t>
      </w:r>
    </w:p>
    <w:p w14:paraId="7EFA19B7" w14:textId="77777777" w:rsidR="004605D1" w:rsidRPr="00735DCC" w:rsidRDefault="004605D1" w:rsidP="004605D1">
      <w:pPr>
        <w:spacing w:line="360" w:lineRule="auto"/>
        <w:jc w:val="both"/>
        <w:rPr>
          <w:rFonts w:asciiTheme="majorHAnsi" w:hAnsiTheme="majorHAnsi"/>
          <w:sz w:val="24"/>
          <w:szCs w:val="24"/>
        </w:rPr>
      </w:pPr>
      <w:r w:rsidRPr="00735DCC">
        <w:rPr>
          <w:rFonts w:asciiTheme="majorHAnsi" w:hAnsiTheme="majorHAnsi"/>
          <w:sz w:val="24"/>
          <w:szCs w:val="24"/>
        </w:rPr>
        <w:t xml:space="preserve"> Judith</w:t>
      </w:r>
      <w:r>
        <w:rPr>
          <w:rFonts w:asciiTheme="majorHAnsi" w:hAnsiTheme="majorHAnsi"/>
          <w:sz w:val="24"/>
          <w:szCs w:val="24"/>
        </w:rPr>
        <w:t xml:space="preserve"> </w:t>
      </w:r>
      <w:proofErr w:type="spellStart"/>
      <w:r>
        <w:rPr>
          <w:rFonts w:asciiTheme="majorHAnsi" w:hAnsiTheme="majorHAnsi"/>
          <w:sz w:val="24"/>
          <w:szCs w:val="24"/>
        </w:rPr>
        <w:t>Iakavai</w:t>
      </w:r>
      <w:proofErr w:type="spellEnd"/>
      <w:r w:rsidRPr="00735DCC">
        <w:rPr>
          <w:rFonts w:asciiTheme="majorHAnsi" w:hAnsiTheme="majorHAnsi"/>
          <w:sz w:val="24"/>
          <w:szCs w:val="24"/>
        </w:rPr>
        <w:t xml:space="preserve"> Program Manager, Vanuatu Society of People with Disabilities. </w:t>
      </w:r>
    </w:p>
    <w:p w14:paraId="5BB982E1" w14:textId="77777777" w:rsidR="004605D1" w:rsidRPr="00735DCC" w:rsidRDefault="004605D1" w:rsidP="004605D1">
      <w:pPr>
        <w:spacing w:line="360" w:lineRule="auto"/>
        <w:jc w:val="both"/>
        <w:rPr>
          <w:rFonts w:asciiTheme="majorHAnsi" w:hAnsiTheme="majorHAnsi"/>
          <w:sz w:val="24"/>
          <w:szCs w:val="24"/>
        </w:rPr>
      </w:pPr>
    </w:p>
    <w:p w14:paraId="76DEE640" w14:textId="77777777" w:rsidR="004605D1" w:rsidRPr="00735DCC" w:rsidRDefault="004605D1" w:rsidP="004605D1">
      <w:pPr>
        <w:spacing w:line="360" w:lineRule="auto"/>
        <w:jc w:val="both"/>
        <w:rPr>
          <w:rFonts w:asciiTheme="majorHAnsi" w:hAnsiTheme="majorHAnsi"/>
          <w:sz w:val="24"/>
          <w:szCs w:val="24"/>
        </w:rPr>
      </w:pPr>
    </w:p>
    <w:p w14:paraId="60341065" w14:textId="77777777" w:rsidR="004605D1" w:rsidRPr="00735DCC" w:rsidRDefault="004605D1" w:rsidP="004605D1">
      <w:pPr>
        <w:spacing w:line="360" w:lineRule="auto"/>
        <w:jc w:val="both"/>
        <w:rPr>
          <w:rFonts w:asciiTheme="majorHAnsi" w:hAnsiTheme="majorHAnsi"/>
          <w:sz w:val="24"/>
          <w:szCs w:val="24"/>
        </w:rPr>
      </w:pPr>
    </w:p>
    <w:p w14:paraId="4865E94D" w14:textId="77777777" w:rsidR="004605D1" w:rsidRPr="00735DCC" w:rsidRDefault="004605D1" w:rsidP="004605D1">
      <w:pPr>
        <w:spacing w:line="360" w:lineRule="auto"/>
        <w:jc w:val="both"/>
        <w:rPr>
          <w:rFonts w:asciiTheme="majorHAnsi" w:hAnsiTheme="majorHAnsi"/>
          <w:sz w:val="24"/>
          <w:szCs w:val="24"/>
        </w:rPr>
      </w:pPr>
    </w:p>
    <w:p w14:paraId="08B41D6C" w14:textId="77777777" w:rsidR="004605D1" w:rsidRPr="00735DCC" w:rsidRDefault="004605D1" w:rsidP="004605D1">
      <w:pPr>
        <w:spacing w:line="360" w:lineRule="auto"/>
        <w:jc w:val="both"/>
        <w:rPr>
          <w:rFonts w:asciiTheme="majorHAnsi" w:hAnsiTheme="majorHAnsi"/>
          <w:sz w:val="24"/>
          <w:szCs w:val="24"/>
        </w:rPr>
      </w:pPr>
    </w:p>
    <w:p w14:paraId="00D961AD" w14:textId="77777777" w:rsidR="004605D1" w:rsidRPr="00735DCC" w:rsidRDefault="004605D1" w:rsidP="004605D1">
      <w:pPr>
        <w:spacing w:line="360" w:lineRule="auto"/>
        <w:jc w:val="both"/>
        <w:rPr>
          <w:rFonts w:asciiTheme="majorHAnsi" w:hAnsiTheme="majorHAnsi"/>
          <w:sz w:val="24"/>
          <w:szCs w:val="24"/>
        </w:rPr>
      </w:pPr>
    </w:p>
    <w:p w14:paraId="2E84C81F" w14:textId="77777777" w:rsidR="004605D1" w:rsidRPr="00735DCC" w:rsidRDefault="004605D1" w:rsidP="004605D1">
      <w:pPr>
        <w:spacing w:line="360" w:lineRule="auto"/>
        <w:jc w:val="both"/>
        <w:rPr>
          <w:rFonts w:asciiTheme="majorHAnsi" w:hAnsiTheme="majorHAnsi"/>
          <w:sz w:val="24"/>
          <w:szCs w:val="24"/>
        </w:rPr>
      </w:pPr>
    </w:p>
    <w:p w14:paraId="36FE0F6D" w14:textId="77777777" w:rsidR="004605D1" w:rsidRPr="00735DCC" w:rsidRDefault="004605D1" w:rsidP="004605D1">
      <w:pPr>
        <w:spacing w:line="360" w:lineRule="auto"/>
        <w:jc w:val="both"/>
        <w:rPr>
          <w:rFonts w:asciiTheme="majorHAnsi" w:hAnsiTheme="majorHAnsi"/>
          <w:sz w:val="24"/>
          <w:szCs w:val="24"/>
        </w:rPr>
      </w:pPr>
    </w:p>
    <w:p w14:paraId="4BA2967C" w14:textId="77777777" w:rsidR="004605D1" w:rsidRPr="00735DCC" w:rsidRDefault="004605D1" w:rsidP="004605D1">
      <w:pPr>
        <w:spacing w:line="360" w:lineRule="auto"/>
        <w:jc w:val="both"/>
        <w:rPr>
          <w:rFonts w:asciiTheme="majorHAnsi" w:hAnsiTheme="majorHAnsi"/>
          <w:sz w:val="24"/>
          <w:szCs w:val="24"/>
        </w:rPr>
      </w:pPr>
    </w:p>
    <w:p w14:paraId="3773F8F3" w14:textId="77777777" w:rsidR="004605D1" w:rsidRPr="00735DCC" w:rsidRDefault="004605D1" w:rsidP="004605D1">
      <w:pPr>
        <w:spacing w:line="360" w:lineRule="auto"/>
        <w:jc w:val="both"/>
        <w:rPr>
          <w:rFonts w:asciiTheme="majorHAnsi" w:hAnsiTheme="majorHAnsi"/>
          <w:sz w:val="24"/>
          <w:szCs w:val="24"/>
        </w:rPr>
      </w:pPr>
    </w:p>
    <w:p w14:paraId="77225D50" w14:textId="77777777" w:rsidR="004605D1" w:rsidRPr="00735DCC" w:rsidRDefault="004605D1" w:rsidP="004605D1">
      <w:pPr>
        <w:spacing w:line="360" w:lineRule="auto"/>
        <w:jc w:val="both"/>
        <w:rPr>
          <w:rFonts w:asciiTheme="majorHAnsi" w:eastAsia="Times New Roman" w:hAnsiTheme="majorHAnsi" w:cs="Times New Roman"/>
          <w:b/>
          <w:i/>
          <w:sz w:val="24"/>
          <w:szCs w:val="24"/>
        </w:rPr>
      </w:pPr>
    </w:p>
    <w:p w14:paraId="7C62BA7F" w14:textId="77777777" w:rsidR="004605D1" w:rsidRPr="00735DCC" w:rsidRDefault="004605D1" w:rsidP="004605D1">
      <w:pPr>
        <w:spacing w:line="360" w:lineRule="auto"/>
        <w:jc w:val="both"/>
        <w:rPr>
          <w:rFonts w:asciiTheme="majorHAnsi" w:eastAsia="Times New Roman" w:hAnsiTheme="majorHAnsi" w:cs="Times New Roman"/>
          <w:b/>
          <w:i/>
          <w:sz w:val="24"/>
          <w:szCs w:val="24"/>
        </w:rPr>
      </w:pPr>
    </w:p>
    <w:p w14:paraId="41807881" w14:textId="77777777" w:rsidR="00C04218" w:rsidRDefault="00C04218" w:rsidP="004605D1">
      <w:pPr>
        <w:spacing w:line="360" w:lineRule="auto"/>
        <w:jc w:val="both"/>
        <w:rPr>
          <w:rFonts w:asciiTheme="majorHAnsi" w:eastAsia="Times New Roman" w:hAnsiTheme="majorHAnsi" w:cs="Times New Roman"/>
          <w:b/>
          <w:i/>
          <w:sz w:val="24"/>
          <w:szCs w:val="24"/>
        </w:rPr>
      </w:pPr>
    </w:p>
    <w:p w14:paraId="61F58846" w14:textId="77777777" w:rsidR="00A71F18" w:rsidRPr="00735DCC" w:rsidRDefault="00A71F18" w:rsidP="004605D1">
      <w:pPr>
        <w:spacing w:line="360" w:lineRule="auto"/>
        <w:jc w:val="both"/>
        <w:rPr>
          <w:rFonts w:asciiTheme="majorHAnsi" w:eastAsia="Times New Roman" w:hAnsiTheme="majorHAnsi" w:cs="Times New Roman"/>
          <w:b/>
          <w:i/>
          <w:sz w:val="24"/>
          <w:szCs w:val="24"/>
        </w:rPr>
      </w:pPr>
    </w:p>
    <w:p w14:paraId="62E37A05" w14:textId="77777777" w:rsidR="004605D1" w:rsidRPr="00735DCC" w:rsidRDefault="004605D1" w:rsidP="004605D1">
      <w:pPr>
        <w:spacing w:line="360" w:lineRule="auto"/>
        <w:jc w:val="both"/>
        <w:rPr>
          <w:rFonts w:asciiTheme="majorHAnsi" w:eastAsia="Times New Roman" w:hAnsiTheme="majorHAnsi" w:cs="Times New Roman"/>
          <w:b/>
          <w:i/>
          <w:sz w:val="24"/>
          <w:szCs w:val="24"/>
        </w:rPr>
      </w:pPr>
      <w:r w:rsidRPr="00735DCC">
        <w:rPr>
          <w:rFonts w:asciiTheme="majorHAnsi" w:eastAsia="Times New Roman" w:hAnsiTheme="majorHAnsi" w:cs="Times New Roman"/>
          <w:b/>
          <w:i/>
          <w:sz w:val="24"/>
          <w:szCs w:val="24"/>
        </w:rPr>
        <w:lastRenderedPageBreak/>
        <w:t>Executive Summary</w:t>
      </w:r>
    </w:p>
    <w:p w14:paraId="4BCCFAA4" w14:textId="77777777" w:rsidR="004605D1" w:rsidRPr="00735DCC" w:rsidRDefault="004605D1" w:rsidP="004605D1">
      <w:pPr>
        <w:spacing w:line="360" w:lineRule="auto"/>
        <w:jc w:val="both"/>
        <w:rPr>
          <w:rFonts w:asciiTheme="majorHAnsi" w:eastAsia="Calibri" w:hAnsiTheme="majorHAnsi" w:cs="Times New Roman"/>
          <w:sz w:val="24"/>
          <w:szCs w:val="24"/>
        </w:rPr>
      </w:pPr>
      <w:r w:rsidRPr="00735DCC">
        <w:rPr>
          <w:rFonts w:asciiTheme="majorHAnsi" w:eastAsia="Calibri" w:hAnsiTheme="majorHAnsi" w:cs="Times New Roman"/>
          <w:sz w:val="24"/>
          <w:szCs w:val="24"/>
        </w:rPr>
        <w:t>This report contains the views of people with disability in relation to Vanuatu’s compliance with</w:t>
      </w:r>
      <w:r>
        <w:rPr>
          <w:rFonts w:asciiTheme="majorHAnsi" w:eastAsia="Calibri" w:hAnsiTheme="majorHAnsi" w:cs="Times New Roman"/>
          <w:sz w:val="24"/>
          <w:szCs w:val="24"/>
        </w:rPr>
        <w:t xml:space="preserve"> its obligations under the CRPD</w:t>
      </w:r>
      <w:r w:rsidRPr="00735DCC">
        <w:rPr>
          <w:rFonts w:asciiTheme="majorHAnsi" w:eastAsia="Calibri" w:hAnsiTheme="majorHAnsi" w:cs="Times New Roman"/>
          <w:sz w:val="24"/>
          <w:szCs w:val="24"/>
        </w:rPr>
        <w:t>.  The</w:t>
      </w:r>
      <w:r>
        <w:rPr>
          <w:rFonts w:asciiTheme="majorHAnsi" w:eastAsia="Calibri" w:hAnsiTheme="majorHAnsi" w:cs="Times New Roman"/>
          <w:sz w:val="24"/>
          <w:szCs w:val="24"/>
        </w:rPr>
        <w:t xml:space="preserve"> report represents individuals, local </w:t>
      </w:r>
      <w:r w:rsidRPr="00735DCC">
        <w:rPr>
          <w:rFonts w:asciiTheme="majorHAnsi" w:eastAsia="Calibri" w:hAnsiTheme="majorHAnsi" w:cs="Times New Roman"/>
          <w:sz w:val="24"/>
          <w:szCs w:val="24"/>
        </w:rPr>
        <w:t xml:space="preserve">DPOs, and NGOs who work with people with disabilities.  </w:t>
      </w:r>
    </w:p>
    <w:p w14:paraId="11B843D7" w14:textId="77777777" w:rsidR="004605D1" w:rsidRPr="00735DCC" w:rsidRDefault="004605D1" w:rsidP="004605D1">
      <w:pPr>
        <w:spacing w:line="360" w:lineRule="auto"/>
        <w:jc w:val="both"/>
        <w:rPr>
          <w:rFonts w:asciiTheme="majorHAnsi" w:eastAsia="Calibri" w:hAnsiTheme="majorHAnsi" w:cs="Times New Roman"/>
          <w:sz w:val="24"/>
          <w:szCs w:val="24"/>
        </w:rPr>
      </w:pPr>
      <w:r w:rsidRPr="00735DCC">
        <w:rPr>
          <w:rFonts w:asciiTheme="majorHAnsi" w:eastAsia="Calibri" w:hAnsiTheme="majorHAnsi" w:cs="Times New Roman"/>
          <w:sz w:val="24"/>
          <w:szCs w:val="24"/>
        </w:rPr>
        <w:t xml:space="preserve">This Alternative Report has been compiled from consultations with people with a disability, their representatives and advocacy organisations.  This report covers the main areas of life of people </w:t>
      </w:r>
      <w:r>
        <w:rPr>
          <w:rFonts w:asciiTheme="majorHAnsi" w:eastAsia="Calibri" w:hAnsiTheme="majorHAnsi" w:cs="Times New Roman"/>
          <w:sz w:val="24"/>
          <w:szCs w:val="24"/>
        </w:rPr>
        <w:t>w</w:t>
      </w:r>
      <w:r w:rsidRPr="00735DCC">
        <w:rPr>
          <w:rFonts w:asciiTheme="majorHAnsi" w:eastAsia="Calibri" w:hAnsiTheme="majorHAnsi" w:cs="Times New Roman"/>
          <w:sz w:val="24"/>
          <w:szCs w:val="24"/>
        </w:rPr>
        <w:t>ith disabilities</w:t>
      </w:r>
      <w:r>
        <w:rPr>
          <w:rFonts w:asciiTheme="majorHAnsi" w:eastAsia="Calibri" w:hAnsiTheme="majorHAnsi" w:cs="Times New Roman"/>
          <w:sz w:val="24"/>
          <w:szCs w:val="24"/>
        </w:rPr>
        <w:t xml:space="preserve"> </w:t>
      </w:r>
      <w:r w:rsidRPr="00EA29DD">
        <w:rPr>
          <w:rFonts w:asciiTheme="majorHAnsi" w:eastAsia="Calibri" w:hAnsiTheme="majorHAnsi" w:cs="Times New Roman"/>
          <w:sz w:val="24"/>
          <w:szCs w:val="24"/>
        </w:rPr>
        <w:t>living</w:t>
      </w:r>
      <w:r w:rsidRPr="00735DCC">
        <w:rPr>
          <w:rFonts w:asciiTheme="majorHAnsi" w:eastAsia="Calibri" w:hAnsiTheme="majorHAnsi" w:cs="Times New Roman"/>
          <w:sz w:val="24"/>
          <w:szCs w:val="24"/>
        </w:rPr>
        <w:t xml:space="preserve"> in Vanuatu that are affected by legislation or practices that violate the CRPD. The report should be considered in the context of a nation that is lower-middle income. </w:t>
      </w:r>
    </w:p>
    <w:p w14:paraId="650F55E9" w14:textId="77777777" w:rsidR="004605D1" w:rsidRPr="00F52185" w:rsidRDefault="004605D1" w:rsidP="004605D1">
      <w:pPr>
        <w:spacing w:line="360" w:lineRule="auto"/>
        <w:jc w:val="both"/>
        <w:rPr>
          <w:rFonts w:asciiTheme="majorHAnsi" w:eastAsia="Calibri" w:hAnsiTheme="majorHAnsi" w:cs="Calibri"/>
          <w:sz w:val="24"/>
          <w:szCs w:val="24"/>
          <w:shd w:val="clear" w:color="auto" w:fill="FFFFFF"/>
        </w:rPr>
      </w:pPr>
      <w:r w:rsidRPr="00735DCC">
        <w:rPr>
          <w:rFonts w:asciiTheme="majorHAnsi" w:eastAsia="Calibri" w:hAnsiTheme="majorHAnsi" w:cs="Calibri"/>
          <w:sz w:val="24"/>
          <w:szCs w:val="24"/>
          <w:shd w:val="clear" w:color="auto" w:fill="FFFFFF"/>
        </w:rPr>
        <w:t>The Republic of </w:t>
      </w:r>
      <w:r w:rsidRPr="00B14C0E">
        <w:rPr>
          <w:rFonts w:asciiTheme="majorHAnsi" w:eastAsia="Calibri" w:hAnsiTheme="majorHAnsi" w:cs="Calibri"/>
          <w:bCs/>
          <w:iCs/>
          <w:sz w:val="24"/>
          <w:szCs w:val="24"/>
          <w:shd w:val="clear" w:color="auto" w:fill="FFFFFF"/>
        </w:rPr>
        <w:t>Vanuatu</w:t>
      </w:r>
      <w:r w:rsidRPr="00B14C0E">
        <w:rPr>
          <w:rFonts w:asciiTheme="majorHAnsi" w:eastAsia="Calibri" w:hAnsiTheme="majorHAnsi" w:cs="Calibri"/>
          <w:sz w:val="24"/>
          <w:szCs w:val="24"/>
          <w:shd w:val="clear" w:color="auto" w:fill="FFFFFF"/>
        </w:rPr>
        <w:t> </w:t>
      </w:r>
      <w:r w:rsidRPr="00735DCC">
        <w:rPr>
          <w:rFonts w:asciiTheme="majorHAnsi" w:eastAsia="Calibri" w:hAnsiTheme="majorHAnsi" w:cs="Calibri"/>
          <w:sz w:val="24"/>
          <w:szCs w:val="24"/>
          <w:shd w:val="clear" w:color="auto" w:fill="FFFFFF"/>
        </w:rPr>
        <w:t>signed the </w:t>
      </w:r>
      <w:r w:rsidRPr="00B14C0E">
        <w:rPr>
          <w:rFonts w:asciiTheme="majorHAnsi" w:eastAsia="Calibri" w:hAnsiTheme="majorHAnsi" w:cs="Calibri"/>
          <w:bCs/>
          <w:iCs/>
          <w:sz w:val="24"/>
          <w:szCs w:val="24"/>
          <w:shd w:val="clear" w:color="auto" w:fill="FFFFFF"/>
        </w:rPr>
        <w:t>CRPD</w:t>
      </w:r>
      <w:r w:rsidRPr="00B14C0E">
        <w:rPr>
          <w:rFonts w:asciiTheme="majorHAnsi" w:eastAsia="Calibri" w:hAnsiTheme="majorHAnsi" w:cs="Calibri"/>
          <w:sz w:val="24"/>
          <w:szCs w:val="24"/>
          <w:shd w:val="clear" w:color="auto" w:fill="FFFFFF"/>
        </w:rPr>
        <w:t> </w:t>
      </w:r>
      <w:r w:rsidRPr="00735DCC">
        <w:rPr>
          <w:rFonts w:asciiTheme="majorHAnsi" w:eastAsia="Calibri" w:hAnsiTheme="majorHAnsi" w:cs="Calibri"/>
          <w:sz w:val="24"/>
          <w:szCs w:val="24"/>
          <w:shd w:val="clear" w:color="auto" w:fill="FFFFFF"/>
        </w:rPr>
        <w:t xml:space="preserve">in 2007 and ratified it in 2008. Since that time the Government of Vanuatu has taken many steps </w:t>
      </w:r>
      <w:r w:rsidRPr="00735DCC">
        <w:rPr>
          <w:rFonts w:asciiTheme="majorHAnsi" w:eastAsia="Calibri" w:hAnsiTheme="majorHAnsi" w:cs="Calibri"/>
          <w:sz w:val="24"/>
          <w:szCs w:val="24"/>
        </w:rPr>
        <w:t xml:space="preserve">to improving the lives of people with disabilities in line with the CRPD.   This includes establishing the National Disability Policy and Plan of Action 2008- 2015, </w:t>
      </w:r>
      <w:r w:rsidRPr="00735DCC">
        <w:rPr>
          <w:rFonts w:asciiTheme="majorHAnsi" w:eastAsia="Calibri" w:hAnsiTheme="majorHAnsi" w:cs="Calibri"/>
          <w:sz w:val="24"/>
          <w:szCs w:val="24"/>
          <w:shd w:val="clear" w:color="auto" w:fill="FFFFFF"/>
        </w:rPr>
        <w:t>the Mental Health Policy and Plan 2009-2015, and the Inclusive Education Policy and Strategic Plan 2010-2020.   The Vanuatu government has also created a Disability Desk position which sits within the Ministry of Justice and Community Services</w:t>
      </w:r>
      <w:r w:rsidRPr="00F52185">
        <w:rPr>
          <w:rFonts w:asciiTheme="majorHAnsi" w:eastAsia="Calibri" w:hAnsiTheme="majorHAnsi" w:cs="Calibri"/>
          <w:sz w:val="24"/>
          <w:szCs w:val="24"/>
          <w:shd w:val="clear" w:color="auto" w:fill="FFFFFF"/>
        </w:rPr>
        <w:t xml:space="preserve">. Its role is to work with the government to implement policies related to disability and to provide a liaison between NDPOs, NGOs, and government institutions. </w:t>
      </w:r>
    </w:p>
    <w:p w14:paraId="185FBE70"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r w:rsidRPr="00735DCC">
        <w:rPr>
          <w:rFonts w:asciiTheme="majorHAnsi" w:eastAsia="Calibri" w:hAnsiTheme="majorHAnsi" w:cs="Calibri"/>
          <w:sz w:val="24"/>
          <w:szCs w:val="24"/>
          <w:shd w:val="clear" w:color="auto" w:fill="FFFFFF"/>
        </w:rPr>
        <w:t xml:space="preserve">While there have been many positive policy developments that comply with the CRPD Articles, this report calls for much more robust implementation and monitoring of policies.  This needs to be combined with increased budgetary support and consequences for not implementing policies.  Many organisations are not cognizant of government policies, for example </w:t>
      </w:r>
      <w:r w:rsidRPr="00735DCC">
        <w:rPr>
          <w:rFonts w:asciiTheme="majorHAnsi" w:eastAsia="Times New Roman" w:hAnsiTheme="majorHAnsi" w:cs="Times New Roman"/>
          <w:sz w:val="24"/>
          <w:szCs w:val="24"/>
          <w:lang w:val="en-US"/>
        </w:rPr>
        <w:t xml:space="preserve">there is an Inclusive Education Policy, however many schools are not aware of it, and have not begun to implement the approaches outlined in the policy.  The Vanuatu Building Code matches the International Building Standard specifying that buildings need to be fully accessible. However, many interviewees testified to new buildings and paths being constructed that did not adhere to the code and were not disability friendly.  As there are no consequences for non-implementation of policies, observance is weak or non-existent. </w:t>
      </w:r>
    </w:p>
    <w:p w14:paraId="2C198CA8" w14:textId="0BA13360" w:rsidR="004605D1" w:rsidRPr="00735DCC" w:rsidRDefault="004605D1" w:rsidP="004605D1">
      <w:pPr>
        <w:spacing w:line="360" w:lineRule="auto"/>
        <w:jc w:val="both"/>
        <w:rPr>
          <w:rFonts w:asciiTheme="majorHAnsi" w:eastAsia="Calibri" w:hAnsiTheme="majorHAnsi" w:cs="Times New Roman"/>
          <w:sz w:val="24"/>
          <w:szCs w:val="24"/>
        </w:rPr>
      </w:pPr>
      <w:r w:rsidRPr="00735DCC">
        <w:rPr>
          <w:rFonts w:asciiTheme="majorHAnsi" w:eastAsia="Times New Roman" w:hAnsiTheme="majorHAnsi" w:cs="Times New Roman"/>
          <w:sz w:val="24"/>
          <w:szCs w:val="24"/>
          <w:lang w:val="en-US"/>
        </w:rPr>
        <w:t xml:space="preserve">Due to these factors, </w:t>
      </w:r>
      <w:r w:rsidRPr="00735DCC">
        <w:rPr>
          <w:rFonts w:asciiTheme="majorHAnsi" w:eastAsia="Calibri" w:hAnsiTheme="majorHAnsi" w:cs="Times New Roman"/>
          <w:sz w:val="24"/>
          <w:szCs w:val="24"/>
        </w:rPr>
        <w:t>people with disability remain significantly behind people without disability in Vanuatu as well as people with disability in other co</w:t>
      </w:r>
      <w:r>
        <w:rPr>
          <w:rFonts w:asciiTheme="majorHAnsi" w:eastAsia="Calibri" w:hAnsiTheme="majorHAnsi" w:cs="Times New Roman"/>
          <w:sz w:val="24"/>
          <w:szCs w:val="24"/>
        </w:rPr>
        <w:t xml:space="preserve">mparative countries, e.g.: Fiji, </w:t>
      </w:r>
      <w:r w:rsidR="00F52185">
        <w:rPr>
          <w:rFonts w:asciiTheme="majorHAnsi" w:eastAsia="Calibri" w:hAnsiTheme="majorHAnsi" w:cs="Times New Roman"/>
          <w:sz w:val="24"/>
          <w:szCs w:val="24"/>
        </w:rPr>
        <w:t xml:space="preserve">and </w:t>
      </w:r>
      <w:r w:rsidR="00F52185" w:rsidRPr="00F52185">
        <w:rPr>
          <w:rFonts w:asciiTheme="majorHAnsi" w:eastAsia="Calibri" w:hAnsiTheme="majorHAnsi" w:cs="Times New Roman"/>
          <w:sz w:val="24"/>
          <w:szCs w:val="24"/>
        </w:rPr>
        <w:t>Tuvalu.</w:t>
      </w:r>
      <w:r w:rsidRPr="00F52185">
        <w:rPr>
          <w:rFonts w:asciiTheme="majorHAnsi" w:eastAsia="Calibri" w:hAnsiTheme="majorHAnsi" w:cs="Times New Roman"/>
          <w:sz w:val="24"/>
          <w:szCs w:val="24"/>
        </w:rPr>
        <w:t xml:space="preserve"> </w:t>
      </w:r>
      <w:r w:rsidRPr="00735DCC">
        <w:rPr>
          <w:rFonts w:asciiTheme="majorHAnsi" w:eastAsia="Calibri" w:hAnsiTheme="majorHAnsi" w:cs="Times New Roman"/>
          <w:sz w:val="24"/>
          <w:szCs w:val="24"/>
        </w:rPr>
        <w:t xml:space="preserve">Currently the government disability budgetary allowance is only 0.0029% of the </w:t>
      </w:r>
      <w:r w:rsidRPr="00735DCC">
        <w:rPr>
          <w:rFonts w:asciiTheme="majorHAnsi" w:eastAsia="Calibri" w:hAnsiTheme="majorHAnsi" w:cs="Times New Roman"/>
          <w:sz w:val="24"/>
          <w:szCs w:val="24"/>
        </w:rPr>
        <w:lastRenderedPageBreak/>
        <w:t xml:space="preserve">Vanuatu’s total budget. Until the Vanuatu government provides increased budgetary support for disability policy implementation and endorses sanctions for policy non-compliance the situation will not change. </w:t>
      </w:r>
    </w:p>
    <w:p w14:paraId="6B35C4D2" w14:textId="77777777" w:rsidR="004605D1" w:rsidRPr="00735DCC" w:rsidRDefault="004605D1" w:rsidP="004605D1">
      <w:pPr>
        <w:spacing w:line="360" w:lineRule="auto"/>
        <w:jc w:val="both"/>
        <w:rPr>
          <w:rFonts w:asciiTheme="majorHAnsi" w:eastAsia="Calibri" w:hAnsiTheme="majorHAnsi" w:cs="Times New Roman"/>
          <w:sz w:val="24"/>
          <w:szCs w:val="24"/>
        </w:rPr>
      </w:pPr>
      <w:r w:rsidRPr="00735DCC">
        <w:rPr>
          <w:rFonts w:asciiTheme="majorHAnsi" w:eastAsia="Calibri" w:hAnsiTheme="majorHAnsi" w:cs="Times New Roman"/>
          <w:sz w:val="24"/>
          <w:szCs w:val="24"/>
        </w:rPr>
        <w:t xml:space="preserve">A pressing need is the adoption of a standard agreed National Vanuatu Sign Language. Currently deaf children and adults are unable to participate meaningfully in their community and nation, due to lack of a communication and information.  The government of Vanuatu are aware of the need for a national sign language; however, at present there are no concrete plans to enable this to happen. </w:t>
      </w:r>
    </w:p>
    <w:p w14:paraId="08CCAA8C"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r w:rsidRPr="00735DCC">
        <w:rPr>
          <w:rFonts w:asciiTheme="majorHAnsi" w:eastAsia="Times New Roman" w:hAnsiTheme="majorHAnsi" w:cs="Times New Roman"/>
          <w:sz w:val="24"/>
          <w:szCs w:val="24"/>
          <w:lang w:val="en-US"/>
        </w:rPr>
        <w:t>The authors would like to thank all the people who shared their stories and time to make this report a reality.</w:t>
      </w:r>
    </w:p>
    <w:p w14:paraId="2EB772E2"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p>
    <w:p w14:paraId="4EBF2084"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p>
    <w:p w14:paraId="154F4EAF"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p>
    <w:p w14:paraId="1E8A442D"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p>
    <w:p w14:paraId="39663975"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p>
    <w:p w14:paraId="21B6FF71"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p>
    <w:p w14:paraId="047265E6"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p>
    <w:p w14:paraId="33BBE5D9"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p>
    <w:p w14:paraId="4A6D7FA3"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p>
    <w:p w14:paraId="65C666D4" w14:textId="77777777" w:rsidR="004605D1" w:rsidRPr="00735DCC" w:rsidRDefault="004605D1" w:rsidP="004605D1">
      <w:pPr>
        <w:spacing w:line="360" w:lineRule="auto"/>
        <w:jc w:val="both"/>
        <w:rPr>
          <w:rFonts w:asciiTheme="majorHAnsi" w:eastAsia="Times New Roman" w:hAnsiTheme="majorHAnsi" w:cs="Times New Roman"/>
          <w:sz w:val="24"/>
          <w:szCs w:val="24"/>
          <w:lang w:val="en-US"/>
        </w:rPr>
      </w:pPr>
    </w:p>
    <w:p w14:paraId="43B131F5" w14:textId="77777777" w:rsidR="00E6268B" w:rsidRPr="00735DCC" w:rsidRDefault="00E6268B" w:rsidP="004605D1">
      <w:pPr>
        <w:spacing w:line="360" w:lineRule="auto"/>
        <w:jc w:val="both"/>
        <w:rPr>
          <w:b/>
          <w:i/>
          <w:sz w:val="24"/>
          <w:szCs w:val="24"/>
          <w:lang w:val="en-US"/>
        </w:rPr>
      </w:pPr>
    </w:p>
    <w:p w14:paraId="2379C0D8" w14:textId="77777777" w:rsidR="00A71F18" w:rsidRDefault="00A71F18" w:rsidP="004605D1">
      <w:pPr>
        <w:spacing w:line="360" w:lineRule="auto"/>
        <w:jc w:val="both"/>
        <w:rPr>
          <w:b/>
          <w:i/>
          <w:sz w:val="24"/>
          <w:szCs w:val="24"/>
          <w:lang w:val="en-US"/>
        </w:rPr>
      </w:pPr>
    </w:p>
    <w:p w14:paraId="10E7E907" w14:textId="77777777" w:rsidR="00A71F18" w:rsidRDefault="00A71F18" w:rsidP="004605D1">
      <w:pPr>
        <w:spacing w:line="360" w:lineRule="auto"/>
        <w:jc w:val="both"/>
        <w:rPr>
          <w:b/>
          <w:i/>
          <w:sz w:val="24"/>
          <w:szCs w:val="24"/>
          <w:lang w:val="en-US"/>
        </w:rPr>
      </w:pPr>
    </w:p>
    <w:p w14:paraId="2BE35AC1" w14:textId="77777777" w:rsidR="00A71F18" w:rsidRDefault="00A71F18" w:rsidP="004605D1">
      <w:pPr>
        <w:spacing w:line="360" w:lineRule="auto"/>
        <w:jc w:val="both"/>
        <w:rPr>
          <w:b/>
          <w:i/>
          <w:sz w:val="24"/>
          <w:szCs w:val="24"/>
          <w:lang w:val="en-US"/>
        </w:rPr>
      </w:pPr>
    </w:p>
    <w:p w14:paraId="4C1D7435" w14:textId="77777777" w:rsidR="00A71F18" w:rsidRDefault="00A71F18" w:rsidP="004605D1">
      <w:pPr>
        <w:spacing w:line="360" w:lineRule="auto"/>
        <w:jc w:val="both"/>
        <w:rPr>
          <w:b/>
          <w:i/>
          <w:sz w:val="24"/>
          <w:szCs w:val="24"/>
          <w:lang w:val="en-US"/>
        </w:rPr>
      </w:pPr>
    </w:p>
    <w:p w14:paraId="67287CF8" w14:textId="77777777" w:rsidR="004605D1" w:rsidRPr="00735DCC" w:rsidRDefault="004605D1" w:rsidP="004605D1">
      <w:pPr>
        <w:spacing w:line="360" w:lineRule="auto"/>
        <w:jc w:val="both"/>
        <w:rPr>
          <w:b/>
          <w:i/>
          <w:sz w:val="24"/>
          <w:szCs w:val="24"/>
          <w:lang w:val="en-US"/>
        </w:rPr>
      </w:pPr>
      <w:r w:rsidRPr="00735DCC">
        <w:rPr>
          <w:b/>
          <w:i/>
          <w:sz w:val="24"/>
          <w:szCs w:val="24"/>
          <w:lang w:val="en-US"/>
        </w:rPr>
        <w:lastRenderedPageBreak/>
        <w:t>Introduction/methodology</w:t>
      </w:r>
      <w:bookmarkEnd w:id="0"/>
    </w:p>
    <w:p w14:paraId="174F26DD" w14:textId="77777777"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before="240" w:after="120" w:line="360" w:lineRule="auto"/>
        <w:ind w:left="924" w:hanging="924"/>
        <w:jc w:val="both"/>
        <w:outlineLvl w:val="0"/>
        <w:rPr>
          <w:rFonts w:asciiTheme="majorHAnsi" w:eastAsia="Times New Roman" w:hAnsiTheme="majorHAnsi" w:cs="Times New Roman"/>
          <w:b/>
          <w:sz w:val="24"/>
          <w:szCs w:val="24"/>
          <w:lang w:val="x-none"/>
        </w:rPr>
      </w:pPr>
      <w:r w:rsidRPr="00735DCC">
        <w:rPr>
          <w:rFonts w:asciiTheme="majorHAnsi" w:eastAsia="Times New Roman" w:hAnsiTheme="majorHAnsi" w:cs="Times New Roman"/>
          <w:b/>
          <w:sz w:val="24"/>
          <w:szCs w:val="24"/>
          <w:lang w:val="x-none"/>
        </w:rPr>
        <w:t>Organisation</w:t>
      </w:r>
      <w:r w:rsidRPr="00735DCC">
        <w:rPr>
          <w:rFonts w:asciiTheme="majorHAnsi" w:eastAsia="Times New Roman" w:hAnsiTheme="majorHAnsi" w:cs="Times New Roman"/>
          <w:b/>
          <w:sz w:val="24"/>
          <w:szCs w:val="24"/>
        </w:rPr>
        <w:t>s</w:t>
      </w:r>
      <w:r w:rsidRPr="00735DCC">
        <w:rPr>
          <w:rFonts w:asciiTheme="majorHAnsi" w:eastAsia="Times New Roman" w:hAnsiTheme="majorHAnsi" w:cs="Times New Roman"/>
          <w:b/>
          <w:sz w:val="24"/>
          <w:szCs w:val="24"/>
          <w:lang w:val="x-none"/>
        </w:rPr>
        <w:t xml:space="preserve"> and Participation</w:t>
      </w:r>
    </w:p>
    <w:p w14:paraId="5292ADEC" w14:textId="77777777"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before="240" w:after="120" w:line="360" w:lineRule="auto"/>
        <w:ind w:left="720"/>
        <w:jc w:val="both"/>
        <w:outlineLvl w:val="0"/>
        <w:rPr>
          <w:rFonts w:asciiTheme="majorHAnsi" w:eastAsia="Times New Roman" w:hAnsiTheme="majorHAnsi" w:cs="Times New Roman"/>
          <w:sz w:val="24"/>
          <w:szCs w:val="24"/>
          <w:lang w:val="x-none"/>
        </w:rPr>
      </w:pPr>
      <w:r w:rsidRPr="00735DCC">
        <w:rPr>
          <w:rFonts w:asciiTheme="majorHAnsi" w:eastAsia="Times New Roman" w:hAnsiTheme="majorHAnsi" w:cs="Times New Roman"/>
          <w:sz w:val="24"/>
          <w:szCs w:val="24"/>
          <w:lang w:val="x-none"/>
        </w:rPr>
        <w:t xml:space="preserve">This Alternate Report  on the Convention on the Rights of Persons with Disabilities (CRPD) was drafted by a </w:t>
      </w:r>
      <w:r w:rsidRPr="00735DCC">
        <w:rPr>
          <w:rFonts w:asciiTheme="majorHAnsi" w:eastAsia="Times New Roman" w:hAnsiTheme="majorHAnsi" w:cs="Times New Roman"/>
          <w:sz w:val="24"/>
          <w:szCs w:val="24"/>
        </w:rPr>
        <w:t>the Vanuatu Disability Promotion Association (VDPA) in partnership with Vanuatu Society of People with Disabilities (VSPD) and Transparency International Vanuatu ( TIV).</w:t>
      </w:r>
    </w:p>
    <w:p w14:paraId="60271511" w14:textId="77777777"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before="120" w:after="0" w:line="360" w:lineRule="auto"/>
        <w:ind w:left="720"/>
        <w:jc w:val="both"/>
        <w:outlineLvl w:val="0"/>
        <w:rPr>
          <w:rFonts w:asciiTheme="majorHAnsi" w:eastAsia="Times New Roman" w:hAnsiTheme="majorHAnsi" w:cs="Times New Roman"/>
          <w:sz w:val="24"/>
          <w:szCs w:val="24"/>
          <w:lang w:val="en-US"/>
        </w:rPr>
      </w:pPr>
      <w:r w:rsidRPr="00735DCC">
        <w:rPr>
          <w:rFonts w:asciiTheme="majorHAnsi" w:eastAsia="Times New Roman" w:hAnsiTheme="majorHAnsi" w:cs="Times New Roman"/>
          <w:sz w:val="24"/>
          <w:szCs w:val="24"/>
        </w:rPr>
        <w:t>VDPA was established on 4</w:t>
      </w:r>
      <w:r w:rsidRPr="00735DCC">
        <w:rPr>
          <w:rFonts w:asciiTheme="majorHAnsi" w:eastAsia="Times New Roman" w:hAnsiTheme="majorHAnsi" w:cs="Times New Roman"/>
          <w:sz w:val="24"/>
          <w:szCs w:val="24"/>
          <w:vertAlign w:val="superscript"/>
        </w:rPr>
        <w:t>th</w:t>
      </w:r>
      <w:r w:rsidRPr="00735DCC">
        <w:rPr>
          <w:rFonts w:asciiTheme="majorHAnsi" w:eastAsia="Times New Roman" w:hAnsiTheme="majorHAnsi" w:cs="Times New Roman"/>
          <w:sz w:val="24"/>
          <w:szCs w:val="24"/>
        </w:rPr>
        <w:t xml:space="preserve"> April 1999 and on 13</w:t>
      </w:r>
      <w:r w:rsidRPr="00735DCC">
        <w:rPr>
          <w:rFonts w:asciiTheme="majorHAnsi" w:eastAsia="Times New Roman" w:hAnsiTheme="majorHAnsi" w:cs="Times New Roman"/>
          <w:sz w:val="24"/>
          <w:szCs w:val="24"/>
          <w:vertAlign w:val="superscript"/>
        </w:rPr>
        <w:t>th</w:t>
      </w:r>
      <w:r w:rsidRPr="00735DCC">
        <w:rPr>
          <w:rFonts w:asciiTheme="majorHAnsi" w:eastAsia="Times New Roman" w:hAnsiTheme="majorHAnsi" w:cs="Times New Roman"/>
          <w:sz w:val="24"/>
          <w:szCs w:val="24"/>
        </w:rPr>
        <w:t xml:space="preserve"> September 2002 was formally registered as a charitable organization with the Financial Service Commission.  V</w:t>
      </w:r>
      <w:r w:rsidRPr="00735DCC">
        <w:rPr>
          <w:rFonts w:asciiTheme="majorHAnsi" w:eastAsia="Times New Roman" w:hAnsiTheme="majorHAnsi" w:cs="Times New Roman"/>
          <w:sz w:val="24"/>
          <w:szCs w:val="24"/>
          <w:lang w:val="x-none"/>
        </w:rPr>
        <w:t>DPA is the</w:t>
      </w:r>
      <w:r>
        <w:rPr>
          <w:rFonts w:asciiTheme="majorHAnsi" w:eastAsia="Times New Roman" w:hAnsiTheme="majorHAnsi" w:cs="Times New Roman"/>
          <w:sz w:val="24"/>
          <w:szCs w:val="24"/>
        </w:rPr>
        <w:t xml:space="preserve"> </w:t>
      </w:r>
      <w:r w:rsidRPr="00EA29DD">
        <w:rPr>
          <w:rFonts w:asciiTheme="majorHAnsi" w:eastAsia="Times New Roman" w:hAnsiTheme="majorHAnsi" w:cs="Times New Roman"/>
          <w:sz w:val="24"/>
          <w:szCs w:val="24"/>
        </w:rPr>
        <w:t>only</w:t>
      </w:r>
      <w:r w:rsidRPr="00735DCC">
        <w:rPr>
          <w:rFonts w:asciiTheme="majorHAnsi" w:eastAsia="Times New Roman" w:hAnsiTheme="majorHAnsi" w:cs="Times New Roman"/>
          <w:sz w:val="24"/>
          <w:szCs w:val="24"/>
          <w:lang w:val="x-none"/>
        </w:rPr>
        <w:t xml:space="preserve"> National Disabled Persons Organization (</w:t>
      </w:r>
      <w:r w:rsidRPr="00735DCC">
        <w:rPr>
          <w:rFonts w:asciiTheme="majorHAnsi" w:eastAsia="Times New Roman" w:hAnsiTheme="majorHAnsi" w:cs="Times New Roman"/>
          <w:sz w:val="24"/>
          <w:szCs w:val="24"/>
        </w:rPr>
        <w:t>N</w:t>
      </w:r>
      <w:r w:rsidRPr="00735DCC">
        <w:rPr>
          <w:rFonts w:asciiTheme="majorHAnsi" w:eastAsia="Times New Roman" w:hAnsiTheme="majorHAnsi" w:cs="Times New Roman"/>
          <w:sz w:val="24"/>
          <w:szCs w:val="24"/>
          <w:lang w:val="x-none"/>
        </w:rPr>
        <w:t>DPO) of Vanuatu.</w:t>
      </w:r>
    </w:p>
    <w:p w14:paraId="56602150" w14:textId="5525CBAB"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before="120" w:after="0" w:line="360" w:lineRule="auto"/>
        <w:ind w:left="720"/>
        <w:jc w:val="both"/>
        <w:outlineLvl w:val="0"/>
        <w:rPr>
          <w:rFonts w:asciiTheme="majorHAnsi" w:eastAsia="Times New Roman" w:hAnsiTheme="majorHAnsi" w:cs="Times New Roman"/>
          <w:sz w:val="24"/>
          <w:szCs w:val="24"/>
          <w:lang w:val="x-none"/>
        </w:rPr>
      </w:pPr>
      <w:r w:rsidRPr="00735DCC">
        <w:rPr>
          <w:rFonts w:asciiTheme="majorHAnsi" w:eastAsia="Times New Roman" w:hAnsiTheme="majorHAnsi" w:cs="Times New Roman"/>
          <w:sz w:val="24"/>
          <w:szCs w:val="24"/>
        </w:rPr>
        <w:t>V</w:t>
      </w:r>
      <w:r w:rsidRPr="00735DCC">
        <w:rPr>
          <w:rFonts w:asciiTheme="majorHAnsi" w:eastAsia="Times New Roman" w:hAnsiTheme="majorHAnsi" w:cs="Times New Roman"/>
          <w:sz w:val="24"/>
          <w:szCs w:val="24"/>
          <w:lang w:val="x-none"/>
        </w:rPr>
        <w:t xml:space="preserve">DPA has contributed significantly to advancing the rights of people with disabilities through the development of its now 27 </w:t>
      </w:r>
      <w:r w:rsidR="00C04218">
        <w:rPr>
          <w:rFonts w:asciiTheme="majorHAnsi" w:eastAsia="Times New Roman" w:hAnsiTheme="majorHAnsi" w:cs="Times New Roman"/>
          <w:sz w:val="24"/>
          <w:szCs w:val="24"/>
        </w:rPr>
        <w:t xml:space="preserve">local DPOs </w:t>
      </w:r>
      <w:r w:rsidRPr="00735DCC">
        <w:rPr>
          <w:rFonts w:asciiTheme="majorHAnsi" w:eastAsia="Times New Roman" w:hAnsiTheme="majorHAnsi" w:cs="Times New Roman"/>
          <w:sz w:val="24"/>
          <w:szCs w:val="24"/>
          <w:lang w:val="x-none"/>
        </w:rPr>
        <w:t xml:space="preserve">who </w:t>
      </w:r>
      <w:r w:rsidRPr="00F2275F">
        <w:rPr>
          <w:rFonts w:asciiTheme="majorHAnsi" w:eastAsia="Times New Roman" w:hAnsiTheme="majorHAnsi" w:cs="Times New Roman"/>
          <w:sz w:val="24"/>
          <w:szCs w:val="24"/>
        </w:rPr>
        <w:t>volunteer</w:t>
      </w:r>
      <w:r>
        <w:rPr>
          <w:rFonts w:asciiTheme="majorHAnsi" w:eastAsia="Times New Roman" w:hAnsiTheme="majorHAnsi" w:cs="Times New Roman"/>
          <w:sz w:val="24"/>
          <w:szCs w:val="24"/>
        </w:rPr>
        <w:t xml:space="preserve"> to</w:t>
      </w:r>
      <w:r w:rsidRPr="00735DCC">
        <w:rPr>
          <w:rFonts w:asciiTheme="majorHAnsi" w:eastAsia="Times New Roman" w:hAnsiTheme="majorHAnsi" w:cs="Times New Roman"/>
          <w:sz w:val="24"/>
          <w:szCs w:val="24"/>
          <w:lang w:val="x-none"/>
        </w:rPr>
        <w:t xml:space="preserve"> raise awareness and advocate for disability inclusion at the community level. </w:t>
      </w:r>
    </w:p>
    <w:p w14:paraId="40EAE8BB" w14:textId="77777777" w:rsidR="004605D1" w:rsidRPr="00F2275F" w:rsidRDefault="004605D1" w:rsidP="004605D1">
      <w:pPr>
        <w:tabs>
          <w:tab w:val="left" w:pos="1848"/>
          <w:tab w:val="left" w:pos="2773"/>
          <w:tab w:val="left" w:pos="3697"/>
          <w:tab w:val="left" w:pos="4621"/>
          <w:tab w:val="left" w:pos="5545"/>
          <w:tab w:val="left" w:pos="6469"/>
          <w:tab w:val="left" w:pos="7394"/>
          <w:tab w:val="left" w:pos="8318"/>
          <w:tab w:val="right" w:pos="8930"/>
        </w:tabs>
        <w:spacing w:before="120" w:after="0" w:line="360" w:lineRule="auto"/>
        <w:ind w:left="720"/>
        <w:jc w:val="both"/>
        <w:outlineLvl w:val="0"/>
        <w:rPr>
          <w:rFonts w:asciiTheme="majorHAnsi" w:eastAsia="Times New Roman" w:hAnsiTheme="majorHAnsi" w:cs="Times New Roman"/>
          <w:sz w:val="24"/>
          <w:szCs w:val="24"/>
          <w:lang w:val="x-none"/>
        </w:rPr>
      </w:pPr>
      <w:r w:rsidRPr="00735DCC">
        <w:rPr>
          <w:rFonts w:asciiTheme="majorHAnsi" w:eastAsia="Times New Roman" w:hAnsiTheme="majorHAnsi" w:cs="Times New Roman"/>
          <w:sz w:val="24"/>
          <w:szCs w:val="24"/>
          <w:lang w:val="x-none"/>
        </w:rPr>
        <w:t xml:space="preserve">Regionally VDPA is a member of the Pacific Disability Forum </w:t>
      </w:r>
      <w:r w:rsidRPr="00F2275F">
        <w:rPr>
          <w:rFonts w:asciiTheme="majorHAnsi" w:eastAsia="Times New Roman" w:hAnsiTheme="majorHAnsi" w:cs="Times New Roman"/>
          <w:sz w:val="24"/>
          <w:szCs w:val="24"/>
          <w:lang w:val="x-none"/>
        </w:rPr>
        <w:t xml:space="preserve">(the Regional </w:t>
      </w:r>
      <w:r w:rsidRPr="00F2275F">
        <w:rPr>
          <w:rFonts w:asciiTheme="majorHAnsi" w:eastAsia="Times New Roman" w:hAnsiTheme="majorHAnsi" w:cs="Times New Roman"/>
          <w:sz w:val="24"/>
          <w:szCs w:val="24"/>
        </w:rPr>
        <w:t xml:space="preserve">Non-governmental </w:t>
      </w:r>
      <w:r w:rsidRPr="00F2275F">
        <w:rPr>
          <w:rFonts w:asciiTheme="majorHAnsi" w:eastAsia="Times New Roman" w:hAnsiTheme="majorHAnsi" w:cs="Times New Roman"/>
          <w:sz w:val="24"/>
          <w:szCs w:val="24"/>
          <w:lang w:val="x-none"/>
        </w:rPr>
        <w:t>Organisation).</w:t>
      </w:r>
    </w:p>
    <w:p w14:paraId="0EEF32A4" w14:textId="77777777"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before="120" w:after="0" w:line="360" w:lineRule="auto"/>
        <w:ind w:left="720"/>
        <w:jc w:val="both"/>
        <w:outlineLvl w:val="0"/>
        <w:rPr>
          <w:rFonts w:asciiTheme="majorHAnsi" w:eastAsia="Times New Roman" w:hAnsiTheme="majorHAnsi" w:cs="Times New Roman"/>
          <w:sz w:val="24"/>
          <w:szCs w:val="24"/>
          <w:lang w:val="x-none"/>
        </w:rPr>
      </w:pPr>
    </w:p>
    <w:p w14:paraId="097675DA" w14:textId="77777777" w:rsidR="004605D1" w:rsidRPr="00735DCC" w:rsidRDefault="004605D1" w:rsidP="004605D1">
      <w:pPr>
        <w:spacing w:after="200" w:line="360" w:lineRule="auto"/>
        <w:jc w:val="both"/>
        <w:rPr>
          <w:rFonts w:asciiTheme="majorHAnsi" w:hAnsiTheme="majorHAnsi" w:cstheme="minorHAnsi"/>
          <w:b/>
          <w:sz w:val="24"/>
          <w:szCs w:val="24"/>
          <w:lang w:val="en-US"/>
        </w:rPr>
      </w:pPr>
      <w:r w:rsidRPr="00735DCC">
        <w:rPr>
          <w:rFonts w:asciiTheme="majorHAnsi" w:hAnsiTheme="majorHAnsi" w:cstheme="minorHAnsi"/>
          <w:b/>
          <w:sz w:val="24"/>
          <w:szCs w:val="24"/>
          <w:lang w:val="en-US"/>
        </w:rPr>
        <w:t xml:space="preserve">Vision of VDPA </w:t>
      </w:r>
    </w:p>
    <w:p w14:paraId="2093EF7C" w14:textId="77777777" w:rsidR="004605D1" w:rsidRPr="00735DCC" w:rsidRDefault="004605D1" w:rsidP="004605D1">
      <w:pPr>
        <w:spacing w:before="240" w:after="120" w:line="360" w:lineRule="auto"/>
        <w:ind w:left="709"/>
        <w:jc w:val="both"/>
        <w:rPr>
          <w:rFonts w:asciiTheme="majorHAnsi" w:hAnsiTheme="majorHAnsi" w:cstheme="minorHAnsi"/>
          <w:sz w:val="24"/>
          <w:szCs w:val="24"/>
          <w:shd w:val="clear" w:color="auto" w:fill="FFFF00"/>
          <w:lang w:val="en-US"/>
        </w:rPr>
      </w:pPr>
      <w:r w:rsidRPr="00735DCC">
        <w:rPr>
          <w:rFonts w:asciiTheme="majorHAnsi" w:hAnsiTheme="majorHAnsi" w:cstheme="minorHAnsi"/>
          <w:sz w:val="24"/>
          <w:szCs w:val="24"/>
          <w:lang w:val="en-US"/>
        </w:rPr>
        <w:t xml:space="preserve">Building an accessible and inclusive Vanuatu for all individuals with disabilities, where they are empowered to actively participate in community on an equal basis with others.  </w:t>
      </w:r>
    </w:p>
    <w:p w14:paraId="66571FDE" w14:textId="77777777"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after="0" w:line="360" w:lineRule="auto"/>
        <w:jc w:val="both"/>
        <w:outlineLvl w:val="0"/>
        <w:rPr>
          <w:rFonts w:asciiTheme="majorHAnsi" w:eastAsia="Times New Roman" w:hAnsiTheme="majorHAnsi" w:cstheme="minorHAnsi"/>
          <w:sz w:val="24"/>
          <w:szCs w:val="24"/>
          <w:lang w:val="en-US"/>
        </w:rPr>
      </w:pPr>
    </w:p>
    <w:p w14:paraId="376E6DDA" w14:textId="77777777"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after="0" w:line="360" w:lineRule="auto"/>
        <w:ind w:left="709"/>
        <w:jc w:val="both"/>
        <w:outlineLvl w:val="0"/>
        <w:rPr>
          <w:rFonts w:asciiTheme="majorHAnsi" w:eastAsia="Times New Roman" w:hAnsiTheme="majorHAnsi" w:cs="Arial"/>
          <w:b/>
          <w:strike/>
          <w:sz w:val="24"/>
          <w:szCs w:val="24"/>
          <w:lang w:val="x-none"/>
        </w:rPr>
      </w:pPr>
      <w:r w:rsidRPr="00735DCC">
        <w:rPr>
          <w:rFonts w:asciiTheme="majorHAnsi" w:eastAsia="Times New Roman" w:hAnsiTheme="majorHAnsi" w:cstheme="minorHAnsi"/>
          <w:sz w:val="24"/>
          <w:szCs w:val="24"/>
          <w:lang w:val="x-none"/>
        </w:rPr>
        <w:t xml:space="preserve">VSPD is a registered NGO  that has been working with people with disability in Vanuatu since 1986. It exists to foster a supportive environment in which people with a disability can access the services and opportunities they need to participate fully in their communities. </w:t>
      </w:r>
    </w:p>
    <w:p w14:paraId="227914BF" w14:textId="77777777"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after="0" w:line="360" w:lineRule="auto"/>
        <w:ind w:left="720"/>
        <w:jc w:val="both"/>
        <w:outlineLvl w:val="0"/>
        <w:rPr>
          <w:rFonts w:asciiTheme="majorHAnsi" w:eastAsia="Times New Roman" w:hAnsiTheme="majorHAnsi" w:cstheme="minorHAnsi"/>
          <w:b/>
          <w:sz w:val="24"/>
          <w:szCs w:val="24"/>
          <w:lang w:val="x-none"/>
        </w:rPr>
      </w:pPr>
    </w:p>
    <w:p w14:paraId="1A1DA0FB" w14:textId="77777777" w:rsidR="004605D1" w:rsidRPr="00735DCC" w:rsidRDefault="004605D1" w:rsidP="004605D1">
      <w:pPr>
        <w:spacing w:after="200" w:line="360" w:lineRule="auto"/>
        <w:ind w:left="851"/>
        <w:jc w:val="both"/>
        <w:rPr>
          <w:rFonts w:asciiTheme="majorHAnsi" w:hAnsiTheme="majorHAnsi" w:cstheme="minorHAnsi"/>
          <w:sz w:val="24"/>
          <w:szCs w:val="24"/>
          <w:lang w:val="en-US"/>
        </w:rPr>
      </w:pPr>
      <w:r w:rsidRPr="004C7FE9">
        <w:rPr>
          <w:rFonts w:asciiTheme="majorHAnsi" w:hAnsiTheme="majorHAnsi" w:cstheme="minorHAnsi"/>
          <w:sz w:val="24"/>
          <w:szCs w:val="24"/>
          <w:lang w:val="en-US"/>
        </w:rPr>
        <w:t>TIV</w:t>
      </w:r>
      <w:r w:rsidRPr="00735DCC">
        <w:rPr>
          <w:rFonts w:asciiTheme="majorHAnsi" w:hAnsiTheme="majorHAnsi" w:cstheme="minorHAnsi"/>
          <w:b/>
          <w:sz w:val="24"/>
          <w:szCs w:val="24"/>
          <w:lang w:val="en-US"/>
        </w:rPr>
        <w:t xml:space="preserve"> </w:t>
      </w:r>
      <w:r w:rsidRPr="00735DCC">
        <w:rPr>
          <w:rFonts w:asciiTheme="majorHAnsi" w:hAnsiTheme="majorHAnsi" w:cstheme="minorHAnsi"/>
          <w:sz w:val="24"/>
          <w:szCs w:val="24"/>
          <w:lang w:val="en-US"/>
        </w:rPr>
        <w:t>was established in 2001 as a charitable organization, assigned to combat corruption and promote good governance in Vanuatu.</w:t>
      </w:r>
    </w:p>
    <w:p w14:paraId="367600A2" w14:textId="63201C96" w:rsidR="004605D1" w:rsidRPr="00A71F18" w:rsidRDefault="004605D1" w:rsidP="00A71F18">
      <w:pPr>
        <w:spacing w:after="0" w:line="360" w:lineRule="auto"/>
        <w:ind w:left="360"/>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         Unfortunately, TIV is currently suspended from operation. </w:t>
      </w:r>
    </w:p>
    <w:p w14:paraId="6803214A" w14:textId="5A88B190"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before="240" w:after="120" w:line="360" w:lineRule="auto"/>
        <w:ind w:left="851"/>
        <w:jc w:val="both"/>
        <w:outlineLvl w:val="0"/>
        <w:rPr>
          <w:rFonts w:asciiTheme="majorHAnsi" w:eastAsia="Times New Roman" w:hAnsiTheme="majorHAnsi" w:cstheme="minorHAnsi"/>
          <w:sz w:val="24"/>
          <w:szCs w:val="24"/>
          <w:lang w:val="x-none"/>
        </w:rPr>
      </w:pPr>
      <w:r w:rsidRPr="00735DCC">
        <w:rPr>
          <w:rFonts w:asciiTheme="majorHAnsi" w:eastAsia="Times New Roman" w:hAnsiTheme="majorHAnsi" w:cs="Times New Roman"/>
          <w:sz w:val="24"/>
          <w:szCs w:val="24"/>
          <w:lang w:val="x-none"/>
        </w:rPr>
        <w:lastRenderedPageBreak/>
        <w:t>In 2016</w:t>
      </w:r>
      <w:r w:rsidRPr="00735DCC">
        <w:rPr>
          <w:rFonts w:asciiTheme="majorHAnsi" w:eastAsia="Times New Roman" w:hAnsiTheme="majorHAnsi" w:cs="Times New Roman"/>
          <w:sz w:val="24"/>
          <w:szCs w:val="24"/>
        </w:rPr>
        <w:t xml:space="preserve">, </w:t>
      </w:r>
      <w:r w:rsidRPr="00735DCC">
        <w:rPr>
          <w:rFonts w:asciiTheme="majorHAnsi" w:eastAsia="Times New Roman" w:hAnsiTheme="majorHAnsi" w:cs="Times New Roman"/>
          <w:sz w:val="24"/>
          <w:szCs w:val="24"/>
          <w:lang w:val="x-none"/>
        </w:rPr>
        <w:t xml:space="preserve">VDPA </w:t>
      </w:r>
      <w:r w:rsidRPr="00FF57D9">
        <w:rPr>
          <w:rFonts w:asciiTheme="majorHAnsi" w:eastAsia="Times New Roman" w:hAnsiTheme="majorHAnsi" w:cs="Times New Roman"/>
          <w:sz w:val="24"/>
          <w:szCs w:val="24"/>
        </w:rPr>
        <w:t>in</w:t>
      </w:r>
      <w:r w:rsidRPr="00735DCC">
        <w:rPr>
          <w:rFonts w:asciiTheme="majorHAnsi" w:eastAsia="Times New Roman" w:hAnsiTheme="majorHAnsi" w:cs="Times New Roman"/>
          <w:sz w:val="24"/>
          <w:szCs w:val="24"/>
        </w:rPr>
        <w:t xml:space="preserve"> coalition </w:t>
      </w:r>
      <w:r w:rsidR="00FF57D9">
        <w:rPr>
          <w:rFonts w:asciiTheme="majorHAnsi" w:eastAsia="Times New Roman" w:hAnsiTheme="majorHAnsi" w:cs="Times New Roman"/>
          <w:sz w:val="24"/>
          <w:szCs w:val="24"/>
        </w:rPr>
        <w:t xml:space="preserve">with </w:t>
      </w:r>
      <w:r w:rsidRPr="00735DCC">
        <w:rPr>
          <w:rFonts w:asciiTheme="majorHAnsi" w:eastAsia="Times New Roman" w:hAnsiTheme="majorHAnsi" w:cs="Times New Roman"/>
          <w:sz w:val="24"/>
          <w:szCs w:val="24"/>
        </w:rPr>
        <w:t>partner</w:t>
      </w:r>
      <w:r w:rsidR="004C7FE9">
        <w:rPr>
          <w:rFonts w:asciiTheme="majorHAnsi" w:eastAsia="Times New Roman" w:hAnsiTheme="majorHAnsi" w:cs="Times New Roman"/>
          <w:sz w:val="24"/>
          <w:szCs w:val="24"/>
        </w:rPr>
        <w:t>s</w:t>
      </w:r>
      <w:r w:rsidRPr="00735DCC">
        <w:rPr>
          <w:rFonts w:asciiTheme="majorHAnsi" w:eastAsia="Times New Roman" w:hAnsiTheme="majorHAnsi" w:cs="Times New Roman"/>
          <w:sz w:val="24"/>
          <w:szCs w:val="24"/>
        </w:rPr>
        <w:t xml:space="preserve"> VSPD </w:t>
      </w:r>
      <w:r w:rsidRPr="00735DCC">
        <w:rPr>
          <w:rFonts w:asciiTheme="majorHAnsi" w:eastAsia="Times New Roman" w:hAnsiTheme="majorHAnsi" w:cs="Times New Roman"/>
          <w:sz w:val="24"/>
          <w:szCs w:val="24"/>
          <w:lang w:val="x-none"/>
        </w:rPr>
        <w:t xml:space="preserve">and TIV </w:t>
      </w:r>
      <w:r w:rsidR="00FF57D9">
        <w:rPr>
          <w:rFonts w:asciiTheme="majorHAnsi" w:eastAsia="Times New Roman" w:hAnsiTheme="majorHAnsi" w:cs="Times New Roman"/>
          <w:sz w:val="24"/>
          <w:szCs w:val="24"/>
        </w:rPr>
        <w:t xml:space="preserve"> </w:t>
      </w:r>
      <w:r w:rsidR="00FF57D9" w:rsidRPr="00735DCC">
        <w:rPr>
          <w:rFonts w:asciiTheme="majorHAnsi" w:eastAsia="Times New Roman" w:hAnsiTheme="majorHAnsi" w:cs="Times New Roman"/>
          <w:sz w:val="24"/>
          <w:szCs w:val="24"/>
          <w:lang w:val="x-none"/>
        </w:rPr>
        <w:t xml:space="preserve">successfully </w:t>
      </w:r>
      <w:r w:rsidRPr="00735DCC">
        <w:rPr>
          <w:rFonts w:asciiTheme="majorHAnsi" w:eastAsia="Times New Roman" w:hAnsiTheme="majorHAnsi" w:cs="Times New Roman"/>
          <w:sz w:val="24"/>
          <w:szCs w:val="24"/>
          <w:lang w:val="x-none"/>
        </w:rPr>
        <w:t>applied for a</w:t>
      </w:r>
      <w:r w:rsidR="00FF57D9">
        <w:rPr>
          <w:rFonts w:asciiTheme="majorHAnsi" w:eastAsia="Times New Roman" w:hAnsiTheme="majorHAnsi" w:cs="Times New Roman"/>
          <w:sz w:val="24"/>
          <w:szCs w:val="24"/>
        </w:rPr>
        <w:t>nd</w:t>
      </w:r>
      <w:r w:rsidRPr="00735DCC">
        <w:rPr>
          <w:rFonts w:asciiTheme="majorHAnsi" w:eastAsia="Times New Roman" w:hAnsiTheme="majorHAnsi" w:cs="Times New Roman"/>
          <w:sz w:val="24"/>
          <w:szCs w:val="24"/>
          <w:lang w:val="x-none"/>
        </w:rPr>
        <w:t xml:space="preserve"> received a grant from Disability Rights Fund to create an </w:t>
      </w:r>
      <w:r w:rsidRPr="00735DCC">
        <w:rPr>
          <w:rFonts w:asciiTheme="majorHAnsi" w:eastAsia="Times New Roman" w:hAnsiTheme="majorHAnsi" w:cstheme="minorHAnsi"/>
          <w:sz w:val="24"/>
          <w:szCs w:val="24"/>
          <w:lang w:val="x-none"/>
        </w:rPr>
        <w:t xml:space="preserve">Alternative Report. This report is to be presented to the UNCRPD Committee in line with Article 35 </w:t>
      </w:r>
      <w:r w:rsidR="00FF57D9">
        <w:rPr>
          <w:rFonts w:asciiTheme="majorHAnsi" w:eastAsia="Times New Roman" w:hAnsiTheme="majorHAnsi" w:cstheme="minorHAnsi"/>
          <w:sz w:val="24"/>
          <w:szCs w:val="24"/>
        </w:rPr>
        <w:t xml:space="preserve">as </w:t>
      </w:r>
      <w:r w:rsidR="00B14C0E">
        <w:rPr>
          <w:rFonts w:asciiTheme="majorHAnsi" w:eastAsia="Times New Roman" w:hAnsiTheme="majorHAnsi" w:cstheme="minorHAnsi"/>
          <w:sz w:val="24"/>
          <w:szCs w:val="24"/>
          <w:lang w:val="x-none"/>
        </w:rPr>
        <w:t>both a State and Alternative</w:t>
      </w:r>
      <w:r w:rsidRPr="00735DCC">
        <w:rPr>
          <w:rFonts w:asciiTheme="majorHAnsi" w:eastAsia="Times New Roman" w:hAnsiTheme="majorHAnsi" w:cstheme="minorHAnsi"/>
          <w:sz w:val="24"/>
          <w:szCs w:val="24"/>
          <w:lang w:val="x-none"/>
        </w:rPr>
        <w:t xml:space="preserve"> report.  The Vanuatu Government’s initial report was due in 2010 </w:t>
      </w:r>
      <w:r w:rsidRPr="00735DCC">
        <w:rPr>
          <w:rFonts w:asciiTheme="majorHAnsi" w:eastAsia="Times New Roman" w:hAnsiTheme="majorHAnsi" w:cstheme="minorHAnsi"/>
          <w:sz w:val="24"/>
          <w:szCs w:val="24"/>
        </w:rPr>
        <w:t xml:space="preserve">with a </w:t>
      </w:r>
      <w:r w:rsidRPr="00735DCC">
        <w:rPr>
          <w:rFonts w:asciiTheme="majorHAnsi" w:eastAsia="Times New Roman" w:hAnsiTheme="majorHAnsi" w:cstheme="minorHAnsi"/>
          <w:sz w:val="24"/>
          <w:szCs w:val="24"/>
          <w:lang w:val="x-none"/>
        </w:rPr>
        <w:t xml:space="preserve">periodic review on </w:t>
      </w:r>
      <w:r w:rsidRPr="00735DCC">
        <w:rPr>
          <w:rFonts w:asciiTheme="majorHAnsi" w:eastAsia="Times New Roman" w:hAnsiTheme="majorHAnsi" w:cstheme="minorHAnsi"/>
          <w:sz w:val="24"/>
          <w:szCs w:val="24"/>
        </w:rPr>
        <w:t xml:space="preserve">the </w:t>
      </w:r>
      <w:r w:rsidR="009F259C">
        <w:rPr>
          <w:rFonts w:asciiTheme="majorHAnsi" w:eastAsia="Times New Roman" w:hAnsiTheme="majorHAnsi" w:cstheme="minorHAnsi"/>
          <w:sz w:val="24"/>
          <w:szCs w:val="24"/>
          <w:lang w:val="x-none"/>
        </w:rPr>
        <w:t>CRPD implementation</w:t>
      </w:r>
      <w:r w:rsidRPr="00FF57D9">
        <w:rPr>
          <w:rFonts w:asciiTheme="majorHAnsi" w:eastAsia="Times New Roman" w:hAnsiTheme="majorHAnsi" w:cstheme="minorHAnsi"/>
          <w:sz w:val="24"/>
          <w:szCs w:val="24"/>
          <w:lang w:val="x-none"/>
        </w:rPr>
        <w:t xml:space="preserve"> </w:t>
      </w:r>
      <w:r w:rsidRPr="00735DCC">
        <w:rPr>
          <w:rFonts w:asciiTheme="majorHAnsi" w:eastAsia="Times New Roman" w:hAnsiTheme="majorHAnsi" w:cstheme="minorHAnsi"/>
          <w:sz w:val="24"/>
          <w:szCs w:val="24"/>
          <w:lang w:val="x-none"/>
        </w:rPr>
        <w:t>due every 4 years</w:t>
      </w:r>
      <w:r w:rsidR="00FF57D9">
        <w:rPr>
          <w:rFonts w:asciiTheme="majorHAnsi" w:eastAsia="Times New Roman" w:hAnsiTheme="majorHAnsi" w:cstheme="minorHAnsi"/>
          <w:sz w:val="24"/>
          <w:szCs w:val="24"/>
        </w:rPr>
        <w:t>,</w:t>
      </w:r>
      <w:r w:rsidRPr="00735DCC">
        <w:rPr>
          <w:rFonts w:asciiTheme="majorHAnsi" w:eastAsia="Times New Roman" w:hAnsiTheme="majorHAnsi" w:cstheme="minorHAnsi"/>
          <w:sz w:val="24"/>
          <w:szCs w:val="24"/>
          <w:lang w:val="x-none"/>
        </w:rPr>
        <w:t xml:space="preserve"> however these deadlines have not been met. In August 2015 </w:t>
      </w:r>
      <w:r w:rsidRPr="00735DCC">
        <w:rPr>
          <w:rFonts w:asciiTheme="majorHAnsi" w:eastAsia="Times New Roman" w:hAnsiTheme="majorHAnsi" w:cstheme="minorHAnsi"/>
          <w:sz w:val="24"/>
          <w:szCs w:val="24"/>
        </w:rPr>
        <w:t xml:space="preserve"> the Initial Treaty State Party Report was submitted to UN CRPD Committee for the first time, seven years after ratification.  This is the first </w:t>
      </w:r>
      <w:r w:rsidR="009F259C">
        <w:rPr>
          <w:rFonts w:asciiTheme="majorHAnsi" w:eastAsia="Times New Roman" w:hAnsiTheme="majorHAnsi" w:cstheme="minorHAnsi"/>
          <w:sz w:val="24"/>
          <w:szCs w:val="24"/>
          <w:lang w:val="x-none"/>
        </w:rPr>
        <w:t>formal Alternative</w:t>
      </w:r>
      <w:r w:rsidRPr="00735DCC">
        <w:rPr>
          <w:rFonts w:asciiTheme="majorHAnsi" w:eastAsia="Times New Roman" w:hAnsiTheme="majorHAnsi" w:cstheme="minorHAnsi"/>
          <w:sz w:val="24"/>
          <w:szCs w:val="24"/>
          <w:lang w:val="x-none"/>
        </w:rPr>
        <w:t xml:space="preserve"> report tabled to the </w:t>
      </w:r>
      <w:r w:rsidRPr="00735DCC">
        <w:rPr>
          <w:rFonts w:asciiTheme="majorHAnsi" w:eastAsia="Times New Roman" w:hAnsiTheme="majorHAnsi" w:cstheme="minorHAnsi"/>
          <w:sz w:val="24"/>
          <w:szCs w:val="24"/>
        </w:rPr>
        <w:t xml:space="preserve">UN CRPD </w:t>
      </w:r>
      <w:r w:rsidRPr="00735DCC">
        <w:rPr>
          <w:rFonts w:asciiTheme="majorHAnsi" w:eastAsia="Times New Roman" w:hAnsiTheme="majorHAnsi" w:cstheme="minorHAnsi"/>
          <w:sz w:val="24"/>
          <w:szCs w:val="24"/>
          <w:lang w:val="x-none"/>
        </w:rPr>
        <w:t xml:space="preserve">Committee.  </w:t>
      </w:r>
    </w:p>
    <w:p w14:paraId="5B20F6F0" w14:textId="7BE0D4AC" w:rsidR="004605D1" w:rsidRPr="00735DCC" w:rsidRDefault="004605D1" w:rsidP="004605D1">
      <w:pPr>
        <w:spacing w:after="0" w:line="360" w:lineRule="auto"/>
        <w:ind w:left="851"/>
        <w:jc w:val="both"/>
        <w:rPr>
          <w:rFonts w:asciiTheme="majorHAnsi" w:hAnsiTheme="majorHAnsi" w:cstheme="minorHAnsi"/>
          <w:sz w:val="24"/>
          <w:szCs w:val="24"/>
          <w:lang w:val="en-US"/>
        </w:rPr>
      </w:pPr>
      <w:r w:rsidRPr="00735DCC">
        <w:rPr>
          <w:rFonts w:asciiTheme="majorHAnsi" w:hAnsiTheme="majorHAnsi"/>
          <w:sz w:val="24"/>
          <w:szCs w:val="24"/>
          <w:lang w:val="en-US"/>
        </w:rPr>
        <w:t>From</w:t>
      </w:r>
      <w:r>
        <w:rPr>
          <w:rFonts w:asciiTheme="majorHAnsi" w:hAnsiTheme="majorHAnsi"/>
          <w:sz w:val="24"/>
          <w:szCs w:val="24"/>
          <w:lang w:val="en-US"/>
        </w:rPr>
        <w:t xml:space="preserve"> </w:t>
      </w:r>
      <w:r w:rsidRPr="009F259C">
        <w:rPr>
          <w:rFonts w:asciiTheme="majorHAnsi" w:hAnsiTheme="majorHAnsi"/>
          <w:sz w:val="24"/>
          <w:szCs w:val="24"/>
          <w:lang w:val="en-US"/>
        </w:rPr>
        <w:t>October 9</w:t>
      </w:r>
      <w:r w:rsidRPr="009F259C">
        <w:rPr>
          <w:rFonts w:asciiTheme="majorHAnsi" w:hAnsiTheme="majorHAnsi"/>
          <w:sz w:val="24"/>
          <w:szCs w:val="24"/>
          <w:vertAlign w:val="superscript"/>
          <w:lang w:val="en-US"/>
        </w:rPr>
        <w:t>th</w:t>
      </w:r>
      <w:r w:rsidRPr="009F259C">
        <w:rPr>
          <w:rFonts w:asciiTheme="majorHAnsi" w:hAnsiTheme="majorHAnsi"/>
          <w:sz w:val="24"/>
          <w:szCs w:val="24"/>
          <w:lang w:val="en-US"/>
        </w:rPr>
        <w:t xml:space="preserve"> to 11</w:t>
      </w:r>
      <w:r w:rsidRPr="009F259C">
        <w:rPr>
          <w:rFonts w:asciiTheme="majorHAnsi" w:hAnsiTheme="majorHAnsi"/>
          <w:sz w:val="24"/>
          <w:szCs w:val="24"/>
          <w:vertAlign w:val="superscript"/>
          <w:lang w:val="en-US"/>
        </w:rPr>
        <w:t>th</w:t>
      </w:r>
      <w:r w:rsidRPr="009F259C">
        <w:rPr>
          <w:rFonts w:asciiTheme="majorHAnsi" w:hAnsiTheme="majorHAnsi"/>
          <w:sz w:val="24"/>
          <w:szCs w:val="24"/>
          <w:lang w:val="en-US"/>
        </w:rPr>
        <w:t>, 2017</w:t>
      </w:r>
      <w:r>
        <w:rPr>
          <w:rFonts w:asciiTheme="majorHAnsi" w:hAnsiTheme="majorHAnsi"/>
          <w:sz w:val="24"/>
          <w:szCs w:val="24"/>
          <w:lang w:val="en-US"/>
        </w:rPr>
        <w:t>; 50 members of 20 of the 27</w:t>
      </w:r>
      <w:r w:rsidRPr="00735DCC">
        <w:rPr>
          <w:rFonts w:asciiTheme="majorHAnsi" w:hAnsiTheme="majorHAnsi"/>
          <w:sz w:val="24"/>
          <w:szCs w:val="24"/>
          <w:lang w:val="en-US"/>
        </w:rPr>
        <w:t xml:space="preserve"> Disabled Persons Organizations (DPOs) that come under VDPA, came from five of the six provinces in Vanuatu for the VDPA bi-annual general meeting in Luganville, Santo, Vanuatu.  This assembly was used as an opportunity to gather data for the Vanuatu Alternative Report. After the two-day general meeting, representatives from 20 DPOs remained for an extra two days to participate in a</w:t>
      </w:r>
      <w:r>
        <w:rPr>
          <w:rFonts w:asciiTheme="majorHAnsi" w:hAnsiTheme="majorHAnsi"/>
          <w:sz w:val="24"/>
          <w:szCs w:val="24"/>
          <w:lang w:val="en-US"/>
        </w:rPr>
        <w:t xml:space="preserve"> </w:t>
      </w:r>
      <w:r w:rsidRPr="00EA29DD">
        <w:rPr>
          <w:rFonts w:asciiTheme="majorHAnsi" w:hAnsiTheme="majorHAnsi"/>
          <w:sz w:val="24"/>
          <w:szCs w:val="24"/>
          <w:lang w:val="en-US"/>
        </w:rPr>
        <w:t>consultation</w:t>
      </w:r>
      <w:r>
        <w:rPr>
          <w:rFonts w:asciiTheme="majorHAnsi" w:hAnsiTheme="majorHAnsi"/>
          <w:sz w:val="24"/>
          <w:szCs w:val="24"/>
          <w:lang w:val="en-US"/>
        </w:rPr>
        <w:t xml:space="preserve"> workshop on the CRPD articles </w:t>
      </w:r>
      <w:r w:rsidR="00FF57D9">
        <w:rPr>
          <w:rFonts w:asciiTheme="majorHAnsi" w:hAnsiTheme="majorHAnsi"/>
          <w:sz w:val="24"/>
          <w:szCs w:val="24"/>
          <w:lang w:val="en-US"/>
        </w:rPr>
        <w:t xml:space="preserve">led </w:t>
      </w:r>
      <w:r>
        <w:rPr>
          <w:rFonts w:asciiTheme="majorHAnsi" w:hAnsiTheme="majorHAnsi"/>
          <w:sz w:val="24"/>
          <w:szCs w:val="24"/>
          <w:lang w:val="en-US"/>
        </w:rPr>
        <w:t>b</w:t>
      </w:r>
      <w:r w:rsidRPr="00735DCC">
        <w:rPr>
          <w:rFonts w:asciiTheme="majorHAnsi" w:hAnsiTheme="majorHAnsi"/>
          <w:sz w:val="24"/>
          <w:szCs w:val="24"/>
          <w:lang w:val="en-US"/>
        </w:rPr>
        <w:t>y</w:t>
      </w:r>
      <w:r>
        <w:rPr>
          <w:rFonts w:asciiTheme="majorHAnsi" w:hAnsiTheme="majorHAnsi"/>
          <w:sz w:val="24"/>
          <w:szCs w:val="24"/>
          <w:lang w:val="en-US"/>
        </w:rPr>
        <w:t xml:space="preserve"> a </w:t>
      </w:r>
      <w:r w:rsidRPr="00EA29DD">
        <w:rPr>
          <w:rFonts w:asciiTheme="majorHAnsi" w:hAnsiTheme="majorHAnsi"/>
          <w:sz w:val="24"/>
          <w:szCs w:val="24"/>
          <w:lang w:val="en-US"/>
        </w:rPr>
        <w:t xml:space="preserve">staff </w:t>
      </w:r>
      <w:r w:rsidR="00FF57D9">
        <w:rPr>
          <w:rFonts w:asciiTheme="majorHAnsi" w:hAnsiTheme="majorHAnsi"/>
          <w:sz w:val="24"/>
          <w:szCs w:val="24"/>
          <w:lang w:val="en-US"/>
        </w:rPr>
        <w:t xml:space="preserve">member </w:t>
      </w:r>
      <w:r w:rsidRPr="00EA29DD">
        <w:rPr>
          <w:rFonts w:asciiTheme="majorHAnsi" w:hAnsiTheme="majorHAnsi"/>
          <w:sz w:val="24"/>
          <w:szCs w:val="24"/>
          <w:lang w:val="en-US"/>
        </w:rPr>
        <w:t xml:space="preserve">from </w:t>
      </w:r>
      <w:r w:rsidRPr="00EA29DD">
        <w:rPr>
          <w:rFonts w:asciiTheme="majorHAnsi" w:hAnsiTheme="majorHAnsi" w:cstheme="minorHAnsi"/>
          <w:sz w:val="24"/>
          <w:szCs w:val="24"/>
          <w:lang w:val="en-US"/>
        </w:rPr>
        <w:t xml:space="preserve">the </w:t>
      </w:r>
      <w:r w:rsidRPr="00735DCC">
        <w:rPr>
          <w:rFonts w:asciiTheme="majorHAnsi" w:hAnsiTheme="majorHAnsi" w:cstheme="minorHAnsi"/>
          <w:sz w:val="24"/>
          <w:szCs w:val="24"/>
          <w:lang w:val="en-US"/>
        </w:rPr>
        <w:t xml:space="preserve">Pacific Disability Forum (PDF). </w:t>
      </w:r>
    </w:p>
    <w:p w14:paraId="1AAE33F9" w14:textId="2501F526" w:rsidR="004605D1" w:rsidRPr="00735DCC" w:rsidRDefault="004605D1" w:rsidP="004605D1">
      <w:pPr>
        <w:spacing w:before="120" w:after="0" w:line="360" w:lineRule="auto"/>
        <w:ind w:left="851"/>
        <w:jc w:val="both"/>
        <w:rPr>
          <w:rFonts w:asciiTheme="majorHAnsi" w:hAnsiTheme="majorHAnsi" w:cstheme="minorHAnsi"/>
          <w:sz w:val="24"/>
          <w:szCs w:val="24"/>
          <w:lang w:val="en-US"/>
        </w:rPr>
      </w:pPr>
      <w:r w:rsidRPr="00735DCC">
        <w:rPr>
          <w:rFonts w:asciiTheme="majorHAnsi" w:hAnsiTheme="majorHAnsi"/>
          <w:sz w:val="24"/>
          <w:szCs w:val="24"/>
          <w:lang w:val="en-US"/>
        </w:rPr>
        <w:t xml:space="preserve">PDF </w:t>
      </w:r>
      <w:r w:rsidRPr="00735DCC">
        <w:rPr>
          <w:rFonts w:asciiTheme="majorHAnsi" w:hAnsiTheme="majorHAnsi" w:cstheme="minorHAnsi"/>
          <w:sz w:val="24"/>
          <w:szCs w:val="24"/>
          <w:lang w:val="en-US"/>
        </w:rPr>
        <w:t>in partnership with the Office of the United Nations High Commissioner for Human Rights and the United Nations Economic and Social Commission for Asia and the P</w:t>
      </w:r>
      <w:r w:rsidR="00B14C0E">
        <w:rPr>
          <w:rFonts w:asciiTheme="majorHAnsi" w:hAnsiTheme="majorHAnsi" w:cstheme="minorHAnsi"/>
          <w:sz w:val="24"/>
          <w:szCs w:val="24"/>
          <w:lang w:val="en-US"/>
        </w:rPr>
        <w:t>acific has a joint a project in</w:t>
      </w:r>
      <w:r w:rsidRPr="00735DCC">
        <w:rPr>
          <w:rFonts w:asciiTheme="majorHAnsi" w:hAnsiTheme="majorHAnsi" w:cstheme="minorHAnsi"/>
          <w:sz w:val="24"/>
          <w:szCs w:val="24"/>
          <w:lang w:val="en-US"/>
        </w:rPr>
        <w:t xml:space="preserve"> which PDF supports four DPOs with their Alternative Report, Kiribati, Nauru</w:t>
      </w:r>
      <w:r w:rsidR="00C37E35">
        <w:rPr>
          <w:rFonts w:asciiTheme="majorHAnsi" w:hAnsiTheme="majorHAnsi" w:cstheme="minorHAnsi"/>
          <w:sz w:val="24"/>
          <w:szCs w:val="24"/>
          <w:lang w:val="en-US"/>
        </w:rPr>
        <w:t>,</w:t>
      </w:r>
      <w:r w:rsidRPr="00735DCC">
        <w:rPr>
          <w:rFonts w:asciiTheme="majorHAnsi" w:hAnsiTheme="majorHAnsi" w:cstheme="minorHAnsi"/>
          <w:sz w:val="24"/>
          <w:szCs w:val="24"/>
          <w:lang w:val="en-US"/>
        </w:rPr>
        <w:t xml:space="preserve"> Palau and Vanuatu.  As part of this project, </w:t>
      </w:r>
      <w:proofErr w:type="spellStart"/>
      <w:r w:rsidRPr="00735DCC">
        <w:rPr>
          <w:rFonts w:asciiTheme="majorHAnsi" w:hAnsiTheme="majorHAnsi" w:cstheme="minorHAnsi"/>
          <w:sz w:val="24"/>
          <w:szCs w:val="24"/>
          <w:lang w:val="en-US"/>
        </w:rPr>
        <w:t>Laisa</w:t>
      </w:r>
      <w:proofErr w:type="spellEnd"/>
      <w:r w:rsidRPr="00735DCC">
        <w:rPr>
          <w:rFonts w:asciiTheme="majorHAnsi" w:hAnsiTheme="majorHAnsi" w:cstheme="minorHAnsi"/>
          <w:sz w:val="24"/>
          <w:szCs w:val="24"/>
          <w:lang w:val="en-US"/>
        </w:rPr>
        <w:t xml:space="preserve"> </w:t>
      </w:r>
      <w:proofErr w:type="spellStart"/>
      <w:r w:rsidRPr="00735DCC">
        <w:rPr>
          <w:rFonts w:asciiTheme="majorHAnsi" w:hAnsiTheme="majorHAnsi" w:cstheme="minorHAnsi"/>
          <w:sz w:val="24"/>
          <w:szCs w:val="24"/>
          <w:lang w:val="en-US"/>
        </w:rPr>
        <w:t>Vereti</w:t>
      </w:r>
      <w:proofErr w:type="spellEnd"/>
      <w:r w:rsidRPr="00735DCC">
        <w:rPr>
          <w:rFonts w:asciiTheme="majorHAnsi" w:hAnsiTheme="majorHAnsi" w:cstheme="minorHAnsi"/>
          <w:sz w:val="24"/>
          <w:szCs w:val="24"/>
          <w:lang w:val="en-US"/>
        </w:rPr>
        <w:t xml:space="preserve"> the Research &amp; Development Officer from PDF ran two primary data collection consultations with members of </w:t>
      </w:r>
      <w:r w:rsidRPr="00321DD6">
        <w:rPr>
          <w:rFonts w:asciiTheme="majorHAnsi" w:hAnsiTheme="majorHAnsi" w:cstheme="minorHAnsi"/>
          <w:sz w:val="24"/>
          <w:szCs w:val="24"/>
          <w:lang w:val="en-US"/>
        </w:rPr>
        <w:t>V</w:t>
      </w:r>
      <w:r w:rsidRPr="00735DCC">
        <w:rPr>
          <w:rFonts w:asciiTheme="majorHAnsi" w:hAnsiTheme="majorHAnsi" w:cstheme="minorHAnsi"/>
          <w:sz w:val="24"/>
          <w:szCs w:val="24"/>
          <w:lang w:val="en-US"/>
        </w:rPr>
        <w:t xml:space="preserve">DPA, VSPD and other NGOs in both Santo and the capital, Port Vila. </w:t>
      </w:r>
    </w:p>
    <w:p w14:paraId="280CA8AE" w14:textId="77777777" w:rsidR="004605D1" w:rsidRPr="00735DCC" w:rsidRDefault="004605D1" w:rsidP="004605D1">
      <w:pPr>
        <w:spacing w:after="200" w:line="360" w:lineRule="auto"/>
        <w:ind w:left="851"/>
        <w:jc w:val="both"/>
        <w:rPr>
          <w:rFonts w:asciiTheme="majorHAnsi" w:hAnsiTheme="majorHAnsi" w:cstheme="minorHAnsi"/>
          <w:sz w:val="24"/>
          <w:szCs w:val="24"/>
          <w:lang w:val="en-US"/>
        </w:rPr>
      </w:pPr>
    </w:p>
    <w:p w14:paraId="08AFF128" w14:textId="77777777" w:rsidR="004605D1" w:rsidRPr="00735DCC" w:rsidRDefault="004605D1" w:rsidP="004605D1">
      <w:pPr>
        <w:spacing w:after="200" w:line="360" w:lineRule="auto"/>
        <w:ind w:left="851"/>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As part of the workshops, the DPO members looked in detail at:</w:t>
      </w:r>
    </w:p>
    <w:p w14:paraId="60C34C1E" w14:textId="77777777" w:rsidR="004605D1" w:rsidRPr="00735DCC" w:rsidRDefault="004605D1" w:rsidP="004605D1">
      <w:pPr>
        <w:numPr>
          <w:ilvl w:val="0"/>
          <w:numId w:val="1"/>
        </w:numPr>
        <w:spacing w:after="200" w:line="360" w:lineRule="auto"/>
        <w:ind w:left="851" w:firstLine="0"/>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Articles 6-7</w:t>
      </w:r>
    </w:p>
    <w:p w14:paraId="3F4C0AC4" w14:textId="77777777" w:rsidR="004605D1" w:rsidRPr="00735DCC" w:rsidRDefault="004605D1" w:rsidP="004605D1">
      <w:pPr>
        <w:numPr>
          <w:ilvl w:val="0"/>
          <w:numId w:val="1"/>
        </w:numPr>
        <w:spacing w:after="200" w:line="360" w:lineRule="auto"/>
        <w:ind w:left="851" w:firstLine="0"/>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Articles 10-17</w:t>
      </w:r>
    </w:p>
    <w:p w14:paraId="6345E24F" w14:textId="77777777" w:rsidR="004605D1" w:rsidRDefault="004605D1" w:rsidP="004605D1">
      <w:pPr>
        <w:numPr>
          <w:ilvl w:val="0"/>
          <w:numId w:val="1"/>
        </w:numPr>
        <w:spacing w:after="200" w:line="360" w:lineRule="auto"/>
        <w:ind w:left="851" w:firstLine="0"/>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Articles 18-30 </w:t>
      </w:r>
    </w:p>
    <w:p w14:paraId="0C34F690" w14:textId="77777777" w:rsidR="000B3CA7" w:rsidRPr="00735DCC" w:rsidRDefault="000B3CA7" w:rsidP="000B3CA7">
      <w:pPr>
        <w:spacing w:after="200" w:line="360" w:lineRule="auto"/>
        <w:ind w:left="851"/>
        <w:contextualSpacing/>
        <w:jc w:val="both"/>
        <w:rPr>
          <w:rFonts w:asciiTheme="majorHAnsi" w:eastAsia="Times New Roman" w:hAnsiTheme="majorHAnsi" w:cstheme="minorHAnsi"/>
          <w:sz w:val="24"/>
          <w:szCs w:val="24"/>
        </w:rPr>
      </w:pPr>
    </w:p>
    <w:p w14:paraId="0B07DA20" w14:textId="46C38366" w:rsidR="004605D1" w:rsidRPr="00735DCC" w:rsidRDefault="004605D1" w:rsidP="004605D1">
      <w:pPr>
        <w:spacing w:after="200" w:line="360" w:lineRule="auto"/>
        <w:ind w:left="851"/>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This Alternative Rep</w:t>
      </w:r>
      <w:r w:rsidR="000B3CA7">
        <w:rPr>
          <w:rFonts w:asciiTheme="majorHAnsi" w:hAnsiTheme="majorHAnsi" w:cstheme="minorHAnsi"/>
          <w:sz w:val="24"/>
          <w:szCs w:val="24"/>
          <w:lang w:val="en-US"/>
        </w:rPr>
        <w:t>ort has concentrated on twenty</w:t>
      </w:r>
      <w:r w:rsidRPr="00735DCC">
        <w:rPr>
          <w:rFonts w:asciiTheme="majorHAnsi" w:hAnsiTheme="majorHAnsi" w:cstheme="minorHAnsi"/>
          <w:sz w:val="24"/>
          <w:szCs w:val="24"/>
          <w:lang w:val="en-US"/>
        </w:rPr>
        <w:t xml:space="preserve"> Articles.</w:t>
      </w:r>
    </w:p>
    <w:p w14:paraId="4747C6E8"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lastRenderedPageBreak/>
        <w:t xml:space="preserve">Article 1- 4 Purpose, Definitions, General Principals and General Obligations </w:t>
      </w:r>
    </w:p>
    <w:p w14:paraId="27A67E7C"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 5- Equality and non-discrimination</w:t>
      </w:r>
    </w:p>
    <w:p w14:paraId="394F2A79" w14:textId="77777777" w:rsidR="004605D1"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 6- Women with Disabilities</w:t>
      </w:r>
    </w:p>
    <w:p w14:paraId="3EBC99E7" w14:textId="7902D43C" w:rsidR="00FB2FCA" w:rsidRPr="00B14C0E" w:rsidRDefault="00FB2FCA"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B14C0E">
        <w:rPr>
          <w:rFonts w:asciiTheme="majorHAnsi" w:eastAsia="Times New Roman" w:hAnsiTheme="majorHAnsi" w:cstheme="minorHAnsi"/>
          <w:sz w:val="24"/>
          <w:szCs w:val="24"/>
        </w:rPr>
        <w:t xml:space="preserve">Article 7 – Children with Disabilities </w:t>
      </w:r>
    </w:p>
    <w:p w14:paraId="2D1D2C1D"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Article 9 – Accessibility </w:t>
      </w:r>
    </w:p>
    <w:p w14:paraId="53322B4D"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 11- Situation of Risk in Humanitarian Emergencies</w:t>
      </w:r>
    </w:p>
    <w:p w14:paraId="46B40FD9"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 12 – Equal Recognition before the Law</w:t>
      </w:r>
    </w:p>
    <w:p w14:paraId="04D0E0BC"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 13- Access to Justice</w:t>
      </w:r>
    </w:p>
    <w:p w14:paraId="5C4A4B29"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Article 14 – Liberty and Security of a person </w:t>
      </w:r>
    </w:p>
    <w:p w14:paraId="29324CF2" w14:textId="77777777" w:rsidR="004605D1" w:rsidRPr="00F52185"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Article </w:t>
      </w:r>
      <w:r w:rsidRPr="00F52185">
        <w:rPr>
          <w:rFonts w:asciiTheme="majorHAnsi" w:eastAsia="Times New Roman" w:hAnsiTheme="majorHAnsi" w:cstheme="minorHAnsi"/>
          <w:sz w:val="24"/>
          <w:szCs w:val="24"/>
        </w:rPr>
        <w:t>16 – Freedom from Exploitation, Violence and Abuse</w:t>
      </w:r>
    </w:p>
    <w:p w14:paraId="09BEACB8" w14:textId="77777777" w:rsidR="004605D1" w:rsidRPr="00F52185"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F52185">
        <w:rPr>
          <w:rFonts w:asciiTheme="majorHAnsi" w:eastAsia="Times New Roman" w:hAnsiTheme="majorHAnsi" w:cstheme="minorHAnsi"/>
          <w:sz w:val="24"/>
          <w:szCs w:val="24"/>
        </w:rPr>
        <w:t xml:space="preserve">Article 17- Protecting the integrity of a person </w:t>
      </w:r>
    </w:p>
    <w:p w14:paraId="72F4C949"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 21 – Freedom of Expression and Opinion, and Access to Information</w:t>
      </w:r>
    </w:p>
    <w:p w14:paraId="33DAE96F"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 24- Education</w:t>
      </w:r>
    </w:p>
    <w:p w14:paraId="703A2129"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Article 25 – 26, Health, </w:t>
      </w:r>
      <w:r>
        <w:rPr>
          <w:rFonts w:asciiTheme="majorHAnsi" w:eastAsia="Times New Roman" w:hAnsiTheme="majorHAnsi" w:cstheme="minorHAnsi"/>
          <w:sz w:val="24"/>
          <w:szCs w:val="24"/>
        </w:rPr>
        <w:t>Habilita</w:t>
      </w:r>
      <w:r w:rsidRPr="00735DCC">
        <w:rPr>
          <w:rFonts w:asciiTheme="majorHAnsi" w:eastAsia="Times New Roman" w:hAnsiTheme="majorHAnsi" w:cstheme="minorHAnsi"/>
          <w:sz w:val="24"/>
          <w:szCs w:val="24"/>
        </w:rPr>
        <w:t>tion and Rehabilitation</w:t>
      </w:r>
    </w:p>
    <w:p w14:paraId="011719EF"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Article 27- Work and employment </w:t>
      </w:r>
    </w:p>
    <w:p w14:paraId="6E4A98FF"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Article 28 – Adequate Standard of living and social protection </w:t>
      </w:r>
    </w:p>
    <w:p w14:paraId="3EDC712A"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Article 29 – Participation in Political and Public life </w:t>
      </w:r>
    </w:p>
    <w:p w14:paraId="29EE274F"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 30-Participation in cultural life</w:t>
      </w:r>
    </w:p>
    <w:p w14:paraId="3066CD61" w14:textId="77777777" w:rsidR="004605D1" w:rsidRPr="00735DCC"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Article 31 – Data and Statistics</w:t>
      </w:r>
    </w:p>
    <w:p w14:paraId="72E1C73F" w14:textId="1D5F2231" w:rsidR="004605D1" w:rsidRDefault="004605D1" w:rsidP="004605D1">
      <w:pPr>
        <w:numPr>
          <w:ilvl w:val="0"/>
          <w:numId w:val="2"/>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Article 33- National Implementation and monitoring. </w:t>
      </w:r>
    </w:p>
    <w:p w14:paraId="65AF7C6D" w14:textId="77777777" w:rsidR="008B1CE8" w:rsidRPr="00735DCC" w:rsidRDefault="008B1CE8" w:rsidP="008B1CE8">
      <w:pPr>
        <w:spacing w:after="200" w:line="360" w:lineRule="auto"/>
        <w:ind w:left="720"/>
        <w:contextualSpacing/>
        <w:jc w:val="both"/>
        <w:rPr>
          <w:rFonts w:asciiTheme="majorHAnsi" w:eastAsia="Times New Roman" w:hAnsiTheme="majorHAnsi" w:cstheme="minorHAnsi"/>
          <w:sz w:val="24"/>
          <w:szCs w:val="24"/>
        </w:rPr>
      </w:pPr>
    </w:p>
    <w:p w14:paraId="5AA5A0E4" w14:textId="77777777" w:rsidR="004605D1" w:rsidRPr="00735DCC" w:rsidRDefault="004605D1" w:rsidP="004605D1">
      <w:pPr>
        <w:spacing w:before="120" w:after="200" w:line="360" w:lineRule="auto"/>
        <w:ind w:left="851"/>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Participants were encouraged to reflect on their own lives, what the articles meant to them and if they had practical examples of the articles in action or otherwise </w:t>
      </w:r>
    </w:p>
    <w:p w14:paraId="1F1A1EFA" w14:textId="2AC983AF" w:rsidR="004605D1" w:rsidRPr="00735DCC" w:rsidRDefault="004605D1" w:rsidP="004605D1">
      <w:pPr>
        <w:spacing w:before="120" w:after="200" w:line="360" w:lineRule="auto"/>
        <w:ind w:left="851"/>
        <w:jc w:val="both"/>
        <w:rPr>
          <w:rFonts w:asciiTheme="majorHAnsi" w:hAnsiTheme="majorHAnsi" w:cstheme="minorHAnsi"/>
          <w:sz w:val="24"/>
          <w:szCs w:val="24"/>
          <w:lang w:val="en-US"/>
        </w:rPr>
      </w:pPr>
      <w:r w:rsidRPr="00735DCC">
        <w:rPr>
          <w:rFonts w:asciiTheme="majorHAnsi" w:hAnsiTheme="majorHAnsi"/>
          <w:sz w:val="24"/>
          <w:szCs w:val="24"/>
          <w:lang w:val="en-US"/>
        </w:rPr>
        <w:t xml:space="preserve">This workshop was then replicated in Vanuatu’s capital city, Port Vila. </w:t>
      </w:r>
      <w:r w:rsidRPr="00735DCC">
        <w:rPr>
          <w:rFonts w:asciiTheme="majorHAnsi" w:hAnsiTheme="majorHAnsi" w:cstheme="minorHAnsi"/>
          <w:sz w:val="24"/>
          <w:szCs w:val="24"/>
          <w:lang w:val="en-US"/>
        </w:rPr>
        <w:t>In total we had 65 participants to the two workshops.  In Santo 50 VDPA members were involved in the discussion and data collection.  Twenty-two were female, 28 were male. Ages ranged from 18 years to over 40 years. Eight participants</w:t>
      </w:r>
      <w:r w:rsidRPr="00D507C4">
        <w:rPr>
          <w:rFonts w:asciiTheme="majorHAnsi" w:hAnsiTheme="majorHAnsi" w:cstheme="minorHAnsi"/>
          <w:color w:val="FF0000"/>
          <w:sz w:val="24"/>
          <w:szCs w:val="24"/>
          <w:lang w:val="en-US"/>
        </w:rPr>
        <w:t xml:space="preserve"> </w:t>
      </w:r>
      <w:r w:rsidRPr="00321DD6">
        <w:rPr>
          <w:rFonts w:asciiTheme="majorHAnsi" w:hAnsiTheme="majorHAnsi" w:cstheme="minorHAnsi"/>
          <w:sz w:val="24"/>
          <w:szCs w:val="24"/>
          <w:lang w:val="en-US"/>
        </w:rPr>
        <w:t xml:space="preserve">were </w:t>
      </w:r>
      <w:r w:rsidR="008B1CE8">
        <w:rPr>
          <w:rFonts w:asciiTheme="majorHAnsi" w:hAnsiTheme="majorHAnsi" w:cstheme="minorHAnsi"/>
          <w:sz w:val="24"/>
          <w:szCs w:val="24"/>
          <w:lang w:val="en-US"/>
        </w:rPr>
        <w:t>p</w:t>
      </w:r>
      <w:r w:rsidRPr="00321DD6">
        <w:rPr>
          <w:rFonts w:asciiTheme="majorHAnsi" w:hAnsiTheme="majorHAnsi" w:cstheme="minorHAnsi"/>
          <w:sz w:val="24"/>
          <w:szCs w:val="24"/>
          <w:lang w:val="en-US"/>
        </w:rPr>
        <w:t xml:space="preserve">arents and </w:t>
      </w:r>
      <w:r w:rsidRPr="00735DCC">
        <w:rPr>
          <w:rFonts w:asciiTheme="majorHAnsi" w:hAnsiTheme="majorHAnsi" w:cstheme="minorHAnsi"/>
          <w:sz w:val="24"/>
          <w:szCs w:val="24"/>
          <w:lang w:val="en-US"/>
        </w:rPr>
        <w:t>care-givers.  Participants include</w:t>
      </w:r>
      <w:r w:rsidR="008B1CE8">
        <w:rPr>
          <w:rFonts w:asciiTheme="majorHAnsi" w:hAnsiTheme="majorHAnsi" w:cstheme="minorHAnsi"/>
          <w:sz w:val="24"/>
          <w:szCs w:val="24"/>
          <w:lang w:val="en-US"/>
        </w:rPr>
        <w:t>d</w:t>
      </w:r>
      <w:r w:rsidRPr="00735DCC">
        <w:rPr>
          <w:rFonts w:asciiTheme="majorHAnsi" w:hAnsiTheme="majorHAnsi" w:cstheme="minorHAnsi"/>
          <w:sz w:val="24"/>
          <w:szCs w:val="24"/>
          <w:lang w:val="en-US"/>
        </w:rPr>
        <w:t xml:space="preserve"> those who have physical disability, long term disability, learning disability, vision impairment and hearing impairment.  Some members had acquired their disability at birth, others through accident, injury or other circumstances.  Participants came from five of the six provinces in Vanuatu.   </w:t>
      </w:r>
    </w:p>
    <w:p w14:paraId="48230F9F" w14:textId="77777777" w:rsidR="004605D1" w:rsidRPr="00735DCC" w:rsidRDefault="004605D1" w:rsidP="004605D1">
      <w:pPr>
        <w:spacing w:after="200" w:line="360" w:lineRule="auto"/>
        <w:ind w:left="851"/>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lastRenderedPageBreak/>
        <w:t xml:space="preserve">In Vila 8 males and 7 females participated in the workshop.  Four had disabilities. Ten different NGOs were represented and two DPOs. </w:t>
      </w:r>
    </w:p>
    <w:p w14:paraId="041B2673" w14:textId="77777777" w:rsidR="004605D1" w:rsidRDefault="004605D1" w:rsidP="004605D1">
      <w:pPr>
        <w:spacing w:after="200" w:line="360" w:lineRule="auto"/>
        <w:ind w:left="851"/>
        <w:contextualSpacing/>
        <w:jc w:val="both"/>
        <w:rPr>
          <w:rFonts w:asciiTheme="majorHAnsi" w:eastAsia="Times New Roman" w:hAnsiTheme="majorHAnsi" w:cs="Calibri"/>
          <w:sz w:val="24"/>
          <w:szCs w:val="24"/>
          <w:lang w:val="en-US"/>
        </w:rPr>
      </w:pPr>
      <w:r w:rsidRPr="00735DCC">
        <w:rPr>
          <w:rFonts w:asciiTheme="majorHAnsi" w:hAnsiTheme="majorHAnsi"/>
          <w:sz w:val="24"/>
          <w:szCs w:val="24"/>
          <w:lang w:val="en-US"/>
        </w:rPr>
        <w:t xml:space="preserve">An Advisory Group comprised of representatives from five leading disability/ human rights </w:t>
      </w:r>
      <w:proofErr w:type="spellStart"/>
      <w:r w:rsidRPr="00735DCC">
        <w:rPr>
          <w:rFonts w:asciiTheme="majorHAnsi" w:hAnsiTheme="majorHAnsi"/>
          <w:sz w:val="24"/>
          <w:szCs w:val="24"/>
          <w:lang w:val="en-US"/>
        </w:rPr>
        <w:t>organisations</w:t>
      </w:r>
      <w:proofErr w:type="spellEnd"/>
      <w:r w:rsidRPr="00735DCC">
        <w:rPr>
          <w:rFonts w:asciiTheme="majorHAnsi" w:hAnsiTheme="majorHAnsi"/>
          <w:sz w:val="24"/>
          <w:szCs w:val="24"/>
          <w:lang w:val="en-US"/>
        </w:rPr>
        <w:t xml:space="preserve"> in the South Pacific collaborated on this report.  </w:t>
      </w:r>
      <w:r w:rsidRPr="00735DCC">
        <w:rPr>
          <w:rFonts w:asciiTheme="majorHAnsi" w:eastAsia="Times New Roman" w:hAnsiTheme="majorHAnsi" w:cs="Calibri"/>
          <w:sz w:val="24"/>
          <w:szCs w:val="24"/>
          <w:lang w:val="en-US"/>
        </w:rPr>
        <w:t xml:space="preserve">The Alternative Report Writing group was made up of organizations currently engaged in the field of disability in Vanuatu. </w:t>
      </w:r>
    </w:p>
    <w:p w14:paraId="209EBB88" w14:textId="77777777" w:rsidR="004605D1" w:rsidRDefault="004605D1" w:rsidP="004605D1">
      <w:pPr>
        <w:spacing w:after="200" w:line="360" w:lineRule="auto"/>
        <w:ind w:left="851"/>
        <w:contextualSpacing/>
        <w:jc w:val="both"/>
        <w:rPr>
          <w:rFonts w:asciiTheme="majorHAnsi" w:eastAsia="Times New Roman" w:hAnsiTheme="majorHAnsi" w:cs="Calibri"/>
          <w:sz w:val="24"/>
          <w:szCs w:val="24"/>
          <w:lang w:val="en-US"/>
        </w:rPr>
      </w:pPr>
    </w:p>
    <w:p w14:paraId="048D1B43" w14:textId="77777777" w:rsidR="004605D1" w:rsidRPr="00735DCC" w:rsidRDefault="004605D1" w:rsidP="004605D1">
      <w:pPr>
        <w:spacing w:after="200" w:line="360" w:lineRule="auto"/>
        <w:ind w:left="851"/>
        <w:contextualSpacing/>
        <w:jc w:val="both"/>
        <w:rPr>
          <w:rFonts w:asciiTheme="majorHAnsi" w:eastAsia="Times New Roman" w:hAnsiTheme="majorHAnsi" w:cs="Calibri"/>
          <w:strike/>
          <w:sz w:val="24"/>
          <w:szCs w:val="24"/>
          <w:lang w:val="en-US"/>
        </w:rPr>
      </w:pPr>
    </w:p>
    <w:p w14:paraId="345B9E6D" w14:textId="77777777"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before="240" w:after="120" w:line="360" w:lineRule="auto"/>
        <w:ind w:left="851"/>
        <w:jc w:val="both"/>
        <w:outlineLvl w:val="0"/>
        <w:rPr>
          <w:rFonts w:asciiTheme="majorHAnsi" w:eastAsia="Times New Roman" w:hAnsiTheme="majorHAnsi" w:cs="Times New Roman"/>
          <w:b/>
          <w:sz w:val="24"/>
          <w:szCs w:val="24"/>
          <w:lang w:val="x-none"/>
        </w:rPr>
      </w:pPr>
      <w:r w:rsidRPr="00735DCC">
        <w:rPr>
          <w:rFonts w:asciiTheme="majorHAnsi" w:eastAsia="Times New Roman" w:hAnsiTheme="majorHAnsi" w:cs="Times New Roman"/>
          <w:b/>
          <w:sz w:val="24"/>
          <w:szCs w:val="24"/>
        </w:rPr>
        <w:t>The Advisory Group consists of the following organisations:</w:t>
      </w:r>
    </w:p>
    <w:p w14:paraId="39D98135" w14:textId="77777777" w:rsidR="004605D1" w:rsidRPr="00735DCC" w:rsidRDefault="004605D1" w:rsidP="004605D1">
      <w:pPr>
        <w:spacing w:after="200" w:line="360" w:lineRule="auto"/>
        <w:ind w:left="589"/>
        <w:contextualSpacing/>
        <w:jc w:val="both"/>
        <w:rPr>
          <w:rFonts w:asciiTheme="majorHAnsi" w:eastAsia="Times New Roman" w:hAnsiTheme="majorHAnsi" w:cs="Calibri"/>
          <w:sz w:val="24"/>
          <w:szCs w:val="24"/>
          <w:lang w:val="en-US"/>
        </w:rPr>
      </w:pPr>
    </w:p>
    <w:p w14:paraId="683E9E46" w14:textId="77777777" w:rsidR="004605D1" w:rsidRPr="00735DCC" w:rsidRDefault="004605D1" w:rsidP="004605D1">
      <w:pPr>
        <w:spacing w:after="200" w:line="360" w:lineRule="auto"/>
        <w:ind w:left="589"/>
        <w:contextualSpacing/>
        <w:jc w:val="both"/>
        <w:rPr>
          <w:rFonts w:asciiTheme="majorHAnsi" w:eastAsia="Times New Roman" w:hAnsiTheme="majorHAnsi" w:cs="Calibri"/>
          <w:sz w:val="24"/>
          <w:szCs w:val="24"/>
          <w:lang w:val="en-US"/>
        </w:rPr>
      </w:pPr>
      <w:r w:rsidRPr="00735DCC">
        <w:rPr>
          <w:rFonts w:asciiTheme="majorHAnsi" w:eastAsia="Times New Roman" w:hAnsiTheme="majorHAnsi" w:cs="Calibri"/>
          <w:sz w:val="24"/>
          <w:szCs w:val="24"/>
          <w:lang w:val="en-US"/>
        </w:rPr>
        <w:t>•</w:t>
      </w:r>
      <w:r w:rsidRPr="00735DCC">
        <w:rPr>
          <w:rFonts w:asciiTheme="majorHAnsi" w:eastAsia="Times New Roman" w:hAnsiTheme="majorHAnsi" w:cs="Calibri"/>
          <w:sz w:val="24"/>
          <w:szCs w:val="24"/>
          <w:lang w:val="en-US"/>
        </w:rPr>
        <w:tab/>
        <w:t>Vanuatu Disability Promotion &amp; Advocacy Association (VDPA)</w:t>
      </w:r>
    </w:p>
    <w:p w14:paraId="454AE355" w14:textId="77777777" w:rsidR="004605D1" w:rsidRPr="00735DCC" w:rsidRDefault="004605D1" w:rsidP="004605D1">
      <w:pPr>
        <w:numPr>
          <w:ilvl w:val="0"/>
          <w:numId w:val="3"/>
        </w:numPr>
        <w:spacing w:after="200" w:line="360" w:lineRule="auto"/>
        <w:ind w:left="589" w:hanging="22"/>
        <w:contextualSpacing/>
        <w:jc w:val="both"/>
        <w:rPr>
          <w:rFonts w:asciiTheme="majorHAnsi" w:eastAsia="Times New Roman" w:hAnsiTheme="majorHAnsi" w:cs="Calibri"/>
          <w:sz w:val="24"/>
          <w:szCs w:val="24"/>
          <w:lang w:val="en-US"/>
        </w:rPr>
      </w:pPr>
      <w:r w:rsidRPr="00735DCC">
        <w:rPr>
          <w:rFonts w:asciiTheme="majorHAnsi" w:eastAsia="Times New Roman" w:hAnsiTheme="majorHAnsi" w:cs="Calibri"/>
          <w:sz w:val="24"/>
          <w:szCs w:val="24"/>
          <w:lang w:val="en-US"/>
        </w:rPr>
        <w:t>Pacific Disability Forum (PDF)</w:t>
      </w:r>
    </w:p>
    <w:p w14:paraId="6500100A" w14:textId="77777777" w:rsidR="004605D1" w:rsidRPr="00735DCC" w:rsidRDefault="004605D1" w:rsidP="004605D1">
      <w:pPr>
        <w:numPr>
          <w:ilvl w:val="0"/>
          <w:numId w:val="3"/>
        </w:numPr>
        <w:spacing w:after="200" w:line="360" w:lineRule="auto"/>
        <w:ind w:left="589" w:hanging="22"/>
        <w:contextualSpacing/>
        <w:jc w:val="both"/>
        <w:rPr>
          <w:rFonts w:asciiTheme="majorHAnsi" w:eastAsia="Times New Roman" w:hAnsiTheme="majorHAnsi" w:cs="Calibri"/>
          <w:sz w:val="24"/>
          <w:szCs w:val="24"/>
          <w:lang w:val="en-US"/>
        </w:rPr>
      </w:pPr>
      <w:r w:rsidRPr="00735DCC">
        <w:rPr>
          <w:rFonts w:asciiTheme="majorHAnsi" w:eastAsia="Times New Roman" w:hAnsiTheme="majorHAnsi" w:cs="Calibri"/>
          <w:sz w:val="24"/>
          <w:szCs w:val="24"/>
          <w:lang w:val="en-US"/>
        </w:rPr>
        <w:t>Regional Rights Resource Team (RRRT)</w:t>
      </w:r>
    </w:p>
    <w:p w14:paraId="4E743982" w14:textId="77777777" w:rsidR="004605D1" w:rsidRPr="00735DCC" w:rsidRDefault="004605D1" w:rsidP="004605D1">
      <w:pPr>
        <w:numPr>
          <w:ilvl w:val="0"/>
          <w:numId w:val="3"/>
        </w:numPr>
        <w:spacing w:after="200" w:line="360" w:lineRule="auto"/>
        <w:ind w:left="589" w:hanging="22"/>
        <w:contextualSpacing/>
        <w:jc w:val="both"/>
        <w:rPr>
          <w:rFonts w:asciiTheme="majorHAnsi" w:eastAsia="Times New Roman" w:hAnsiTheme="majorHAnsi" w:cs="Calibri"/>
          <w:sz w:val="24"/>
          <w:szCs w:val="24"/>
          <w:lang w:val="en-US"/>
        </w:rPr>
      </w:pPr>
      <w:r w:rsidRPr="00735DCC">
        <w:rPr>
          <w:rFonts w:asciiTheme="majorHAnsi" w:eastAsia="Times New Roman" w:hAnsiTheme="majorHAnsi" w:cs="Calibri"/>
          <w:sz w:val="24"/>
          <w:szCs w:val="24"/>
          <w:lang w:val="en-US"/>
        </w:rPr>
        <w:t>Vanuatu Society of People with Disabilities (VSPD)</w:t>
      </w:r>
    </w:p>
    <w:p w14:paraId="5BCEFCF4" w14:textId="77777777" w:rsidR="004605D1" w:rsidRPr="00735DCC" w:rsidRDefault="004605D1" w:rsidP="004605D1">
      <w:pPr>
        <w:numPr>
          <w:ilvl w:val="0"/>
          <w:numId w:val="3"/>
        </w:numPr>
        <w:spacing w:after="200" w:line="360" w:lineRule="auto"/>
        <w:ind w:left="589" w:hanging="22"/>
        <w:contextualSpacing/>
        <w:jc w:val="both"/>
        <w:rPr>
          <w:rFonts w:asciiTheme="majorHAnsi" w:eastAsia="Times New Roman" w:hAnsiTheme="majorHAnsi" w:cs="Calibri"/>
          <w:sz w:val="24"/>
          <w:szCs w:val="24"/>
          <w:lang w:val="en-US"/>
        </w:rPr>
      </w:pPr>
      <w:r w:rsidRPr="00735DCC">
        <w:rPr>
          <w:rFonts w:asciiTheme="majorHAnsi" w:eastAsia="Times New Roman" w:hAnsiTheme="majorHAnsi" w:cs="Calibri"/>
          <w:sz w:val="24"/>
          <w:szCs w:val="24"/>
          <w:lang w:val="en-US"/>
        </w:rPr>
        <w:t xml:space="preserve">Vanuatu Human Rights Coalition </w:t>
      </w:r>
    </w:p>
    <w:p w14:paraId="2ECAF67B" w14:textId="77777777" w:rsidR="004605D1" w:rsidRPr="00735DCC" w:rsidRDefault="004605D1" w:rsidP="004605D1">
      <w:pPr>
        <w:spacing w:after="200" w:line="360" w:lineRule="auto"/>
        <w:jc w:val="both"/>
        <w:rPr>
          <w:rFonts w:asciiTheme="majorHAnsi" w:eastAsia="Times New Roman" w:hAnsiTheme="majorHAnsi" w:cs="Calibri"/>
          <w:sz w:val="24"/>
          <w:szCs w:val="24"/>
          <w:lang w:val="en-US"/>
        </w:rPr>
      </w:pPr>
    </w:p>
    <w:p w14:paraId="3B5E9E5B" w14:textId="77777777" w:rsidR="004605D1" w:rsidRPr="00735DCC" w:rsidRDefault="004605D1" w:rsidP="004605D1">
      <w:pPr>
        <w:tabs>
          <w:tab w:val="left" w:pos="1848"/>
          <w:tab w:val="left" w:pos="2773"/>
          <w:tab w:val="left" w:pos="3697"/>
          <w:tab w:val="left" w:pos="4621"/>
          <w:tab w:val="left" w:pos="5545"/>
          <w:tab w:val="left" w:pos="6469"/>
          <w:tab w:val="left" w:pos="7394"/>
          <w:tab w:val="left" w:pos="8318"/>
          <w:tab w:val="right" w:pos="8930"/>
        </w:tabs>
        <w:spacing w:before="240" w:after="120" w:line="360" w:lineRule="auto"/>
        <w:jc w:val="both"/>
        <w:outlineLvl w:val="0"/>
        <w:rPr>
          <w:rFonts w:asciiTheme="majorHAnsi" w:eastAsia="Times New Roman" w:hAnsiTheme="majorHAnsi" w:cs="Times New Roman"/>
          <w:b/>
          <w:sz w:val="24"/>
          <w:szCs w:val="24"/>
        </w:rPr>
      </w:pPr>
      <w:r w:rsidRPr="00735DCC">
        <w:rPr>
          <w:rFonts w:asciiTheme="majorHAnsi" w:eastAsia="Times New Roman" w:hAnsiTheme="majorHAnsi" w:cs="Times New Roman"/>
          <w:b/>
          <w:sz w:val="24"/>
          <w:szCs w:val="24"/>
        </w:rPr>
        <w:t xml:space="preserve">The </w:t>
      </w:r>
      <w:r w:rsidRPr="00735DCC">
        <w:rPr>
          <w:rFonts w:asciiTheme="majorHAnsi" w:eastAsia="Times New Roman" w:hAnsiTheme="majorHAnsi" w:cs="Times New Roman"/>
          <w:b/>
          <w:sz w:val="24"/>
          <w:szCs w:val="24"/>
          <w:lang w:val="x-none"/>
        </w:rPr>
        <w:t>aim</w:t>
      </w:r>
      <w:r w:rsidRPr="00735DCC">
        <w:rPr>
          <w:rFonts w:asciiTheme="majorHAnsi" w:eastAsia="Times New Roman" w:hAnsiTheme="majorHAnsi" w:cs="Times New Roman"/>
          <w:b/>
          <w:sz w:val="24"/>
          <w:szCs w:val="24"/>
        </w:rPr>
        <w:t>s of the Vanuatu CRPD Alternative Report are to:</w:t>
      </w:r>
    </w:p>
    <w:p w14:paraId="37EDE273" w14:textId="77777777" w:rsidR="004605D1" w:rsidRPr="00735DCC" w:rsidRDefault="004605D1" w:rsidP="004605D1">
      <w:pPr>
        <w:numPr>
          <w:ilvl w:val="0"/>
          <w:numId w:val="4"/>
        </w:numPr>
        <w:tabs>
          <w:tab w:val="left" w:pos="851"/>
          <w:tab w:val="left" w:pos="1848"/>
          <w:tab w:val="left" w:pos="2773"/>
          <w:tab w:val="left" w:pos="3697"/>
          <w:tab w:val="left" w:pos="4621"/>
          <w:tab w:val="left" w:pos="5545"/>
          <w:tab w:val="left" w:pos="6469"/>
          <w:tab w:val="left" w:pos="7394"/>
          <w:tab w:val="left" w:pos="8318"/>
          <w:tab w:val="right" w:pos="8930"/>
        </w:tabs>
        <w:spacing w:before="240" w:after="120" w:line="360" w:lineRule="auto"/>
        <w:jc w:val="both"/>
        <w:outlineLvl w:val="0"/>
        <w:rPr>
          <w:rFonts w:asciiTheme="majorHAnsi" w:eastAsia="Times New Roman" w:hAnsiTheme="majorHAnsi" w:cs="Times New Roman"/>
          <w:sz w:val="24"/>
          <w:szCs w:val="24"/>
          <w:lang w:val="x-none"/>
        </w:rPr>
      </w:pPr>
      <w:r w:rsidRPr="00735DCC">
        <w:rPr>
          <w:rFonts w:asciiTheme="majorHAnsi" w:eastAsia="Times New Roman" w:hAnsiTheme="majorHAnsi" w:cs="Times New Roman"/>
          <w:sz w:val="24"/>
          <w:szCs w:val="24"/>
        </w:rPr>
        <w:t xml:space="preserve">provide additional information to the Government of Vanuatu Initial Treaty Specific State Party Report on the Convention of the Rights of People with Disabilities </w:t>
      </w:r>
    </w:p>
    <w:p w14:paraId="3C152401" w14:textId="77777777" w:rsidR="004605D1" w:rsidRPr="00735DCC" w:rsidRDefault="004605D1" w:rsidP="004605D1">
      <w:pPr>
        <w:numPr>
          <w:ilvl w:val="0"/>
          <w:numId w:val="4"/>
        </w:numPr>
        <w:tabs>
          <w:tab w:val="left" w:pos="851"/>
          <w:tab w:val="left" w:pos="1848"/>
          <w:tab w:val="left" w:pos="2773"/>
          <w:tab w:val="left" w:pos="3697"/>
          <w:tab w:val="left" w:pos="4621"/>
          <w:tab w:val="left" w:pos="5545"/>
          <w:tab w:val="left" w:pos="6469"/>
          <w:tab w:val="left" w:pos="7394"/>
          <w:tab w:val="left" w:pos="8318"/>
          <w:tab w:val="right" w:pos="8930"/>
        </w:tabs>
        <w:spacing w:before="240" w:after="120" w:line="360" w:lineRule="auto"/>
        <w:jc w:val="both"/>
        <w:outlineLvl w:val="0"/>
        <w:rPr>
          <w:rFonts w:asciiTheme="majorHAnsi" w:eastAsia="Times New Roman" w:hAnsiTheme="majorHAnsi" w:cs="Times New Roman"/>
          <w:sz w:val="24"/>
          <w:szCs w:val="24"/>
          <w:lang w:val="x-none"/>
        </w:rPr>
      </w:pPr>
      <w:r w:rsidRPr="00735DCC">
        <w:rPr>
          <w:rFonts w:asciiTheme="majorHAnsi" w:eastAsia="Times New Roman" w:hAnsiTheme="majorHAnsi" w:cs="Times New Roman"/>
          <w:sz w:val="24"/>
          <w:szCs w:val="24"/>
        </w:rPr>
        <w:t xml:space="preserve">reflect the views and lived experience of people with disabilities living in Vanuatu </w:t>
      </w:r>
    </w:p>
    <w:p w14:paraId="1213061E" w14:textId="77777777" w:rsidR="004605D1" w:rsidRPr="00735DCC" w:rsidRDefault="004605D1" w:rsidP="004605D1">
      <w:pPr>
        <w:numPr>
          <w:ilvl w:val="0"/>
          <w:numId w:val="4"/>
        </w:numPr>
        <w:tabs>
          <w:tab w:val="left" w:pos="720"/>
        </w:tabs>
        <w:spacing w:before="120" w:after="120" w:line="360" w:lineRule="auto"/>
        <w:jc w:val="both"/>
        <w:rPr>
          <w:rFonts w:asciiTheme="majorHAnsi" w:eastAsia="Times New Roman" w:hAnsiTheme="majorHAnsi" w:cs="Calibri"/>
          <w:sz w:val="24"/>
          <w:szCs w:val="24"/>
        </w:rPr>
      </w:pPr>
      <w:r w:rsidRPr="00735DCC">
        <w:rPr>
          <w:rFonts w:asciiTheme="majorHAnsi" w:eastAsia="Times New Roman" w:hAnsiTheme="majorHAnsi" w:cs="Calibri"/>
          <w:sz w:val="24"/>
          <w:szCs w:val="24"/>
        </w:rPr>
        <w:t>identify the extent to which people with disability in Vanuatu currently enjoy the fundamental human rights and freedoms provided for in the CRPD;</w:t>
      </w:r>
    </w:p>
    <w:p w14:paraId="7EDE78DF" w14:textId="77777777" w:rsidR="004605D1" w:rsidRPr="00735DCC" w:rsidRDefault="004605D1" w:rsidP="004605D1">
      <w:pPr>
        <w:numPr>
          <w:ilvl w:val="0"/>
          <w:numId w:val="4"/>
        </w:numPr>
        <w:tabs>
          <w:tab w:val="left" w:pos="720"/>
        </w:tabs>
        <w:spacing w:before="120" w:after="120" w:line="360" w:lineRule="auto"/>
        <w:jc w:val="both"/>
        <w:rPr>
          <w:rFonts w:asciiTheme="majorHAnsi" w:eastAsia="Times New Roman" w:hAnsiTheme="majorHAnsi" w:cs="Calibri"/>
          <w:sz w:val="24"/>
          <w:szCs w:val="24"/>
        </w:rPr>
      </w:pPr>
      <w:r w:rsidRPr="00735DCC">
        <w:rPr>
          <w:rFonts w:asciiTheme="majorHAnsi" w:eastAsia="Times New Roman" w:hAnsiTheme="majorHAnsi" w:cs="Calibri"/>
          <w:sz w:val="24"/>
          <w:szCs w:val="24"/>
        </w:rPr>
        <w:t>identify the extent of the realisation of each article of the CRPD;</w:t>
      </w:r>
    </w:p>
    <w:p w14:paraId="37D00A42" w14:textId="77777777" w:rsidR="004605D1" w:rsidRPr="00735DCC" w:rsidRDefault="004605D1" w:rsidP="004605D1">
      <w:pPr>
        <w:numPr>
          <w:ilvl w:val="0"/>
          <w:numId w:val="4"/>
        </w:numPr>
        <w:tabs>
          <w:tab w:val="left" w:pos="720"/>
        </w:tabs>
        <w:spacing w:before="120" w:after="120" w:line="360" w:lineRule="auto"/>
        <w:jc w:val="both"/>
        <w:rPr>
          <w:rFonts w:asciiTheme="majorHAnsi" w:eastAsia="Times New Roman" w:hAnsiTheme="majorHAnsi" w:cs="Calibri"/>
          <w:sz w:val="24"/>
          <w:szCs w:val="24"/>
        </w:rPr>
      </w:pPr>
      <w:r w:rsidRPr="00735DCC">
        <w:rPr>
          <w:rFonts w:asciiTheme="majorHAnsi" w:eastAsia="Times New Roman" w:hAnsiTheme="majorHAnsi" w:cs="Calibri"/>
          <w:sz w:val="24"/>
          <w:szCs w:val="24"/>
        </w:rPr>
        <w:t>identify those</w:t>
      </w:r>
      <w:r>
        <w:rPr>
          <w:rFonts w:asciiTheme="majorHAnsi" w:eastAsia="Times New Roman" w:hAnsiTheme="majorHAnsi" w:cs="Calibri"/>
          <w:sz w:val="24"/>
          <w:szCs w:val="24"/>
        </w:rPr>
        <w:t xml:space="preserve"> barriers </w:t>
      </w:r>
      <w:r w:rsidRPr="00735DCC">
        <w:rPr>
          <w:rFonts w:asciiTheme="majorHAnsi" w:eastAsia="Times New Roman" w:hAnsiTheme="majorHAnsi" w:cs="Calibri"/>
          <w:sz w:val="24"/>
          <w:szCs w:val="24"/>
        </w:rPr>
        <w:t>preventing the full enjoyment</w:t>
      </w:r>
      <w:r>
        <w:rPr>
          <w:rFonts w:asciiTheme="majorHAnsi" w:eastAsia="Times New Roman" w:hAnsiTheme="majorHAnsi" w:cs="Calibri"/>
          <w:sz w:val="24"/>
          <w:szCs w:val="24"/>
        </w:rPr>
        <w:t xml:space="preserve"> of rights and freedoms</w:t>
      </w:r>
      <w:r w:rsidRPr="00735DCC">
        <w:rPr>
          <w:rFonts w:asciiTheme="majorHAnsi" w:eastAsia="Times New Roman" w:hAnsiTheme="majorHAnsi" w:cs="Calibri"/>
          <w:sz w:val="24"/>
          <w:szCs w:val="24"/>
        </w:rPr>
        <w:t xml:space="preserve"> by people with disability in Vanuatu;</w:t>
      </w:r>
    </w:p>
    <w:p w14:paraId="43265A92" w14:textId="77777777" w:rsidR="004605D1" w:rsidRPr="00735DCC" w:rsidRDefault="004605D1" w:rsidP="004605D1">
      <w:pPr>
        <w:numPr>
          <w:ilvl w:val="0"/>
          <w:numId w:val="4"/>
        </w:numPr>
        <w:tabs>
          <w:tab w:val="left" w:pos="720"/>
        </w:tabs>
        <w:spacing w:before="120" w:after="120" w:line="360" w:lineRule="auto"/>
        <w:jc w:val="both"/>
        <w:rPr>
          <w:rFonts w:asciiTheme="majorHAnsi" w:eastAsia="Times New Roman" w:hAnsiTheme="majorHAnsi" w:cs="Calibri"/>
          <w:sz w:val="24"/>
          <w:szCs w:val="24"/>
        </w:rPr>
      </w:pPr>
      <w:r w:rsidRPr="00735DCC">
        <w:rPr>
          <w:rFonts w:asciiTheme="majorHAnsi" w:eastAsia="Times New Roman" w:hAnsiTheme="majorHAnsi" w:cs="Calibri"/>
          <w:sz w:val="24"/>
          <w:szCs w:val="24"/>
        </w:rPr>
        <w:t>promote the full realisation of the</w:t>
      </w:r>
      <w:r>
        <w:rPr>
          <w:rFonts w:asciiTheme="majorHAnsi" w:eastAsia="Times New Roman" w:hAnsiTheme="majorHAnsi" w:cs="Calibri"/>
          <w:sz w:val="24"/>
          <w:szCs w:val="24"/>
        </w:rPr>
        <w:t xml:space="preserve"> Human </w:t>
      </w:r>
      <w:r w:rsidRPr="00735DCC">
        <w:rPr>
          <w:rFonts w:asciiTheme="majorHAnsi" w:eastAsia="Times New Roman" w:hAnsiTheme="majorHAnsi" w:cs="Calibri"/>
          <w:sz w:val="24"/>
          <w:szCs w:val="24"/>
        </w:rPr>
        <w:t>rights and freedoms; and</w:t>
      </w:r>
    </w:p>
    <w:p w14:paraId="7F2D747C" w14:textId="43E08E5B" w:rsidR="004605D1" w:rsidRPr="00A71F18" w:rsidRDefault="004605D1" w:rsidP="00A71F18">
      <w:pPr>
        <w:numPr>
          <w:ilvl w:val="0"/>
          <w:numId w:val="4"/>
        </w:numPr>
        <w:tabs>
          <w:tab w:val="left" w:pos="720"/>
        </w:tabs>
        <w:spacing w:before="120" w:after="120" w:line="360" w:lineRule="auto"/>
        <w:jc w:val="both"/>
        <w:rPr>
          <w:rFonts w:asciiTheme="majorHAnsi" w:eastAsia="Times New Roman" w:hAnsiTheme="majorHAnsi" w:cs="Calibri"/>
          <w:sz w:val="24"/>
          <w:szCs w:val="24"/>
        </w:rPr>
      </w:pPr>
      <w:proofErr w:type="gramStart"/>
      <w:r w:rsidRPr="00735DCC">
        <w:rPr>
          <w:rFonts w:asciiTheme="majorHAnsi" w:eastAsia="Times New Roman" w:hAnsiTheme="majorHAnsi" w:cs="Calibri"/>
          <w:sz w:val="24"/>
          <w:szCs w:val="24"/>
        </w:rPr>
        <w:t>make</w:t>
      </w:r>
      <w:proofErr w:type="gramEnd"/>
      <w:r w:rsidRPr="00735DCC">
        <w:rPr>
          <w:rFonts w:asciiTheme="majorHAnsi" w:eastAsia="Times New Roman" w:hAnsiTheme="majorHAnsi" w:cs="Calibri"/>
          <w:sz w:val="24"/>
          <w:szCs w:val="24"/>
        </w:rPr>
        <w:t xml:space="preserve"> recommendations for government action that will assist in the realisation of the rights and freedoms</w:t>
      </w:r>
      <w:r>
        <w:rPr>
          <w:rFonts w:asciiTheme="majorHAnsi" w:eastAsia="Times New Roman" w:hAnsiTheme="majorHAnsi" w:cs="Calibri"/>
          <w:sz w:val="24"/>
          <w:szCs w:val="24"/>
        </w:rPr>
        <w:t xml:space="preserve"> </w:t>
      </w:r>
      <w:r w:rsidRPr="00321DD6">
        <w:rPr>
          <w:rFonts w:asciiTheme="majorHAnsi" w:eastAsia="Times New Roman" w:hAnsiTheme="majorHAnsi" w:cs="Calibri"/>
          <w:sz w:val="24"/>
          <w:szCs w:val="24"/>
        </w:rPr>
        <w:t>that are stated in the UNCRPD</w:t>
      </w:r>
      <w:r w:rsidRPr="00735DCC">
        <w:rPr>
          <w:rFonts w:asciiTheme="majorHAnsi" w:eastAsia="Times New Roman" w:hAnsiTheme="majorHAnsi" w:cs="Calibri"/>
          <w:sz w:val="24"/>
          <w:szCs w:val="24"/>
        </w:rPr>
        <w:t xml:space="preserve">. </w:t>
      </w:r>
    </w:p>
    <w:p w14:paraId="0DDABB80" w14:textId="77777777" w:rsidR="004605D1" w:rsidRPr="00735DCC" w:rsidRDefault="004605D1" w:rsidP="004605D1">
      <w:pPr>
        <w:spacing w:after="200" w:line="360" w:lineRule="auto"/>
        <w:jc w:val="both"/>
        <w:rPr>
          <w:rFonts w:asciiTheme="majorHAnsi" w:eastAsiaTheme="majorEastAsia" w:hAnsiTheme="majorHAnsi" w:cstheme="majorBidi"/>
          <w:b/>
          <w:i/>
          <w:iCs/>
          <w:spacing w:val="15"/>
          <w:sz w:val="24"/>
          <w:szCs w:val="24"/>
          <w:lang w:val="en-US"/>
        </w:rPr>
      </w:pPr>
      <w:r w:rsidRPr="00735DCC">
        <w:rPr>
          <w:rFonts w:asciiTheme="majorHAnsi" w:eastAsiaTheme="majorEastAsia" w:hAnsiTheme="majorHAnsi" w:cstheme="majorBidi"/>
          <w:b/>
          <w:i/>
          <w:iCs/>
          <w:spacing w:val="15"/>
          <w:sz w:val="24"/>
          <w:szCs w:val="24"/>
          <w:lang w:val="en-US"/>
        </w:rPr>
        <w:lastRenderedPageBreak/>
        <w:t xml:space="preserve">Article 1 – 4: Purpose, Definitions, General Principals, </w:t>
      </w:r>
      <w:proofErr w:type="gramStart"/>
      <w:r w:rsidRPr="00735DCC">
        <w:rPr>
          <w:rFonts w:asciiTheme="majorHAnsi" w:eastAsiaTheme="majorEastAsia" w:hAnsiTheme="majorHAnsi" w:cstheme="majorBidi"/>
          <w:b/>
          <w:i/>
          <w:iCs/>
          <w:spacing w:val="15"/>
          <w:sz w:val="24"/>
          <w:szCs w:val="24"/>
          <w:lang w:val="en-US"/>
        </w:rPr>
        <w:t>General</w:t>
      </w:r>
      <w:proofErr w:type="gramEnd"/>
      <w:r w:rsidRPr="00735DCC">
        <w:rPr>
          <w:rFonts w:asciiTheme="majorHAnsi" w:eastAsiaTheme="majorEastAsia" w:hAnsiTheme="majorHAnsi" w:cstheme="majorBidi"/>
          <w:b/>
          <w:i/>
          <w:iCs/>
          <w:spacing w:val="15"/>
          <w:sz w:val="24"/>
          <w:szCs w:val="24"/>
          <w:lang w:val="en-US"/>
        </w:rPr>
        <w:t xml:space="preserve"> Obligations</w:t>
      </w:r>
    </w:p>
    <w:p w14:paraId="1B57DA1F" w14:textId="5FFD0EE3"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The Constitution of Vanuatu is limited for people with disabilities, it states under the Fundamental Rights and Duties Section 5, “</w:t>
      </w:r>
      <w:r w:rsidRPr="00735DCC">
        <w:rPr>
          <w:rFonts w:asciiTheme="majorHAnsi" w:hAnsiTheme="majorHAnsi"/>
          <w:i/>
          <w:sz w:val="24"/>
          <w:szCs w:val="24"/>
          <w:lang w:val="en-US"/>
        </w:rPr>
        <w:t xml:space="preserve">The republic of Vanuatu </w:t>
      </w:r>
      <w:proofErr w:type="spellStart"/>
      <w:r w:rsidRPr="00735DCC">
        <w:rPr>
          <w:rFonts w:asciiTheme="majorHAnsi" w:hAnsiTheme="majorHAnsi"/>
          <w:i/>
          <w:sz w:val="24"/>
          <w:szCs w:val="24"/>
          <w:lang w:val="en-US"/>
        </w:rPr>
        <w:t>recognises</w:t>
      </w:r>
      <w:proofErr w:type="spellEnd"/>
      <w:r w:rsidRPr="00735DCC">
        <w:rPr>
          <w:rFonts w:asciiTheme="majorHAnsi" w:hAnsiTheme="majorHAnsi"/>
          <w:i/>
          <w:sz w:val="24"/>
          <w:szCs w:val="24"/>
          <w:lang w:val="en-US"/>
        </w:rPr>
        <w:t>, that, all persons are entitled to the following fundamental rights and freedoms of individual without discrimination on the grounds of race, place of origin, religious or traditional beliefs, political opinions, language or sex but subject to respect for the rights and freedoms of others…”</w:t>
      </w:r>
      <w:r w:rsidRPr="00735DCC">
        <w:rPr>
          <w:rFonts w:asciiTheme="majorHAnsi" w:hAnsiTheme="majorHAnsi"/>
          <w:sz w:val="24"/>
          <w:szCs w:val="24"/>
          <w:vertAlign w:val="superscript"/>
          <w:lang w:val="en-US"/>
        </w:rPr>
        <w:footnoteReference w:id="1"/>
      </w:r>
      <w:r w:rsidRPr="00735DCC">
        <w:rPr>
          <w:rFonts w:asciiTheme="majorHAnsi" w:hAnsiTheme="majorHAnsi"/>
          <w:sz w:val="24"/>
          <w:szCs w:val="24"/>
          <w:lang w:val="en-US"/>
        </w:rPr>
        <w:t xml:space="preserve"> The legislation does not specifically name people with disabilities which is a way of excluding them as i</w:t>
      </w:r>
      <w:r w:rsidR="00FB0669">
        <w:rPr>
          <w:rFonts w:asciiTheme="majorHAnsi" w:hAnsiTheme="majorHAnsi"/>
          <w:sz w:val="24"/>
          <w:szCs w:val="24"/>
          <w:lang w:val="en-US"/>
        </w:rPr>
        <w:t xml:space="preserve">t </w:t>
      </w:r>
      <w:proofErr w:type="spellStart"/>
      <w:r w:rsidR="00FB0669">
        <w:rPr>
          <w:rFonts w:asciiTheme="majorHAnsi" w:hAnsiTheme="majorHAnsi"/>
          <w:sz w:val="24"/>
          <w:szCs w:val="24"/>
          <w:lang w:val="en-US"/>
        </w:rPr>
        <w:t>invisibilizes</w:t>
      </w:r>
      <w:proofErr w:type="spellEnd"/>
      <w:r w:rsidR="00FB0669">
        <w:rPr>
          <w:rFonts w:asciiTheme="majorHAnsi" w:hAnsiTheme="majorHAnsi"/>
          <w:sz w:val="24"/>
          <w:szCs w:val="24"/>
          <w:lang w:val="en-US"/>
        </w:rPr>
        <w:t xml:space="preserve"> them. As well,</w:t>
      </w:r>
      <w:r w:rsidRPr="00735DCC">
        <w:rPr>
          <w:rFonts w:asciiTheme="majorHAnsi" w:hAnsiTheme="majorHAnsi"/>
          <w:sz w:val="24"/>
          <w:szCs w:val="24"/>
          <w:lang w:val="en-US"/>
        </w:rPr>
        <w:t xml:space="preserve"> sub-section (k) refers to people with disabilities as under-privileged groups</w:t>
      </w:r>
      <w:r w:rsidRPr="00735DCC">
        <w:rPr>
          <w:rFonts w:asciiTheme="majorHAnsi" w:hAnsiTheme="majorHAnsi"/>
          <w:sz w:val="24"/>
          <w:szCs w:val="24"/>
          <w:vertAlign w:val="superscript"/>
          <w:lang w:val="en-US"/>
        </w:rPr>
        <w:footnoteReference w:id="2"/>
      </w:r>
      <w:r w:rsidRPr="00735DCC">
        <w:rPr>
          <w:rFonts w:asciiTheme="majorHAnsi" w:hAnsiTheme="majorHAnsi"/>
          <w:sz w:val="24"/>
          <w:szCs w:val="24"/>
          <w:lang w:val="en-US"/>
        </w:rPr>
        <w:t xml:space="preserve">, this is a form of exclusion and discrimination towards people with disabilities. People with disabilities are part of the human race and have the right to fully enjoy their human rights as well as fully participate in the development of the country.  </w:t>
      </w:r>
    </w:p>
    <w:p w14:paraId="145788B8" w14:textId="77777777" w:rsidR="004605D1" w:rsidRPr="00735DCC" w:rsidRDefault="004605D1" w:rsidP="004605D1">
      <w:pPr>
        <w:spacing w:after="200" w:line="360" w:lineRule="auto"/>
        <w:jc w:val="both"/>
        <w:rPr>
          <w:rFonts w:asciiTheme="majorHAnsi" w:hAnsiTheme="majorHAnsi"/>
          <w:i/>
          <w:sz w:val="24"/>
          <w:szCs w:val="24"/>
          <w:lang w:val="en-US"/>
        </w:rPr>
      </w:pPr>
    </w:p>
    <w:p w14:paraId="7D24A9D2" w14:textId="77777777" w:rsidR="004605D1" w:rsidRPr="00735DCC" w:rsidRDefault="004605D1" w:rsidP="004605D1">
      <w:pPr>
        <w:spacing w:after="200" w:line="360" w:lineRule="auto"/>
        <w:jc w:val="both"/>
        <w:rPr>
          <w:rFonts w:asciiTheme="majorHAnsi" w:hAnsiTheme="majorHAnsi"/>
          <w:b/>
          <w:i/>
          <w:sz w:val="24"/>
          <w:szCs w:val="24"/>
          <w:lang w:val="en-US"/>
        </w:rPr>
      </w:pPr>
      <w:r w:rsidRPr="00735DCC">
        <w:rPr>
          <w:rFonts w:asciiTheme="majorHAnsi" w:hAnsiTheme="majorHAnsi"/>
          <w:b/>
          <w:i/>
          <w:sz w:val="24"/>
          <w:szCs w:val="24"/>
          <w:lang w:val="en-US"/>
        </w:rPr>
        <w:t xml:space="preserve">Questions </w:t>
      </w:r>
    </w:p>
    <w:p w14:paraId="0293D939" w14:textId="77777777" w:rsidR="004605D1" w:rsidRPr="00735DCC" w:rsidRDefault="004605D1" w:rsidP="004605D1">
      <w:pPr>
        <w:numPr>
          <w:ilvl w:val="0"/>
          <w:numId w:val="5"/>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measures will the State take to make sure people with disabilities are included in the Constitution?</w:t>
      </w:r>
    </w:p>
    <w:p w14:paraId="7D0123F7" w14:textId="77777777" w:rsidR="004605D1" w:rsidRPr="00735DCC" w:rsidRDefault="004605D1" w:rsidP="004605D1">
      <w:pPr>
        <w:numPr>
          <w:ilvl w:val="0"/>
          <w:numId w:val="5"/>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plan has the State undertaken to make sure people with Disabilities enjoy their full rights without discrimination?</w:t>
      </w:r>
    </w:p>
    <w:p w14:paraId="2FCDA6C8" w14:textId="77777777" w:rsidR="004605D1" w:rsidRPr="00735DCC" w:rsidRDefault="004605D1" w:rsidP="004605D1">
      <w:pPr>
        <w:numPr>
          <w:ilvl w:val="0"/>
          <w:numId w:val="6"/>
        </w:num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What measures has the State taken to enact the Disability Act?</w:t>
      </w:r>
    </w:p>
    <w:p w14:paraId="7F840E5C" w14:textId="77777777" w:rsidR="004605D1" w:rsidRPr="00735DCC" w:rsidRDefault="004605D1" w:rsidP="004605D1">
      <w:pPr>
        <w:numPr>
          <w:ilvl w:val="0"/>
          <w:numId w:val="6"/>
        </w:num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What steps has the State undertaken to change domestic laws and/or align them with the provisions of the CRPD?</w:t>
      </w:r>
    </w:p>
    <w:p w14:paraId="0827D91C" w14:textId="3C27B97B" w:rsidR="004605D1" w:rsidRPr="00735DCC" w:rsidRDefault="004605D1" w:rsidP="004605D1">
      <w:pPr>
        <w:numPr>
          <w:ilvl w:val="0"/>
          <w:numId w:val="6"/>
        </w:num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 xml:space="preserve">Has the State got plans in allocating a Disability Budget to be used for welfare of people with disabilities </w:t>
      </w:r>
      <w:r>
        <w:rPr>
          <w:rFonts w:asciiTheme="majorHAnsi" w:hAnsiTheme="majorHAnsi" w:cs="Arial"/>
          <w:bCs/>
          <w:iCs/>
          <w:sz w:val="24"/>
          <w:szCs w:val="24"/>
          <w:lang w:val="en-US"/>
        </w:rPr>
        <w:t xml:space="preserve">and </w:t>
      </w:r>
      <w:r w:rsidR="001F3479">
        <w:rPr>
          <w:rFonts w:asciiTheme="majorHAnsi" w:hAnsiTheme="majorHAnsi" w:cs="Arial"/>
          <w:bCs/>
          <w:iCs/>
          <w:sz w:val="24"/>
          <w:szCs w:val="24"/>
          <w:lang w:val="en-US"/>
        </w:rPr>
        <w:t>co-fund DPO</w:t>
      </w:r>
      <w:r w:rsidRPr="00321DD6">
        <w:rPr>
          <w:rFonts w:asciiTheme="majorHAnsi" w:hAnsiTheme="majorHAnsi" w:cs="Arial"/>
          <w:bCs/>
          <w:iCs/>
          <w:sz w:val="24"/>
          <w:szCs w:val="24"/>
          <w:lang w:val="en-US"/>
        </w:rPr>
        <w:t xml:space="preserve">’s activities </w:t>
      </w:r>
      <w:r w:rsidRPr="00735DCC">
        <w:rPr>
          <w:rFonts w:asciiTheme="majorHAnsi" w:hAnsiTheme="majorHAnsi" w:cs="Arial"/>
          <w:bCs/>
          <w:iCs/>
          <w:sz w:val="24"/>
          <w:szCs w:val="24"/>
          <w:lang w:val="en-US"/>
        </w:rPr>
        <w:t>regardless of the operational cost of the Disability Desk?</w:t>
      </w:r>
    </w:p>
    <w:p w14:paraId="7BC0BA0B" w14:textId="77777777" w:rsidR="004605D1" w:rsidRPr="00735DCC" w:rsidRDefault="004605D1" w:rsidP="004605D1">
      <w:pPr>
        <w:numPr>
          <w:ilvl w:val="0"/>
          <w:numId w:val="6"/>
        </w:num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What measures did the State undertake to implement their Inclusive Policies?</w:t>
      </w:r>
    </w:p>
    <w:p w14:paraId="2BAE4503" w14:textId="77777777" w:rsidR="004605D1" w:rsidRPr="00735DCC" w:rsidRDefault="004605D1" w:rsidP="004605D1">
      <w:pPr>
        <w:numPr>
          <w:ilvl w:val="0"/>
          <w:numId w:val="6"/>
        </w:num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 xml:space="preserve">What measures has the State undertaken to increase the disability budgetary allowance?  </w:t>
      </w:r>
    </w:p>
    <w:p w14:paraId="579A583C" w14:textId="77777777" w:rsidR="004605D1" w:rsidRPr="00735DCC" w:rsidRDefault="004605D1" w:rsidP="004605D1">
      <w:pPr>
        <w:spacing w:after="200" w:line="360" w:lineRule="auto"/>
        <w:jc w:val="both"/>
        <w:rPr>
          <w:rFonts w:asciiTheme="majorHAnsi" w:eastAsiaTheme="majorEastAsia" w:hAnsiTheme="majorHAnsi" w:cstheme="majorBidi"/>
          <w:iCs/>
          <w:spacing w:val="15"/>
          <w:sz w:val="24"/>
          <w:szCs w:val="24"/>
          <w:lang w:val="en-US"/>
        </w:rPr>
      </w:pPr>
    </w:p>
    <w:p w14:paraId="5737CEF6" w14:textId="77777777" w:rsidR="004605D1" w:rsidRPr="00735DCC" w:rsidRDefault="004605D1" w:rsidP="004605D1">
      <w:pPr>
        <w:spacing w:after="200" w:line="360" w:lineRule="auto"/>
        <w:jc w:val="both"/>
        <w:rPr>
          <w:rFonts w:asciiTheme="majorHAnsi" w:eastAsiaTheme="majorEastAsia" w:hAnsiTheme="majorHAnsi" w:cstheme="majorBidi"/>
          <w:b/>
          <w:i/>
          <w:iCs/>
          <w:spacing w:val="15"/>
          <w:sz w:val="24"/>
          <w:szCs w:val="24"/>
          <w:lang w:val="en-US"/>
        </w:rPr>
      </w:pPr>
      <w:r w:rsidRPr="00735DCC">
        <w:rPr>
          <w:rFonts w:asciiTheme="majorHAnsi" w:eastAsiaTheme="majorEastAsia" w:hAnsiTheme="majorHAnsi" w:cstheme="majorBidi"/>
          <w:b/>
          <w:i/>
          <w:iCs/>
          <w:spacing w:val="15"/>
          <w:sz w:val="24"/>
          <w:szCs w:val="24"/>
          <w:lang w:val="en-US"/>
        </w:rPr>
        <w:t xml:space="preserve">Article 5: Equality and Non-Discrimination </w:t>
      </w:r>
    </w:p>
    <w:p w14:paraId="130B930E" w14:textId="77777777"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The Constitution of the Republic of Vanuatu states that </w:t>
      </w:r>
      <w:r w:rsidRPr="00735DCC">
        <w:rPr>
          <w:rFonts w:asciiTheme="majorHAnsi" w:hAnsiTheme="majorHAnsi"/>
          <w:i/>
          <w:sz w:val="24"/>
          <w:szCs w:val="24"/>
          <w:lang w:val="en-US"/>
        </w:rPr>
        <w:t>all persons are entitled of the following fundamental rights and freedoms of the individual without discrimination on the ground of race, place of origin, religious or traditional beliefs, political opinions, language, sex but subject to respect for the rights and freedoms of others and to the legitimate public interest in defense, safety, public order welfare and health</w:t>
      </w:r>
      <w:r w:rsidRPr="00735DCC">
        <w:rPr>
          <w:rFonts w:asciiTheme="majorHAnsi" w:hAnsiTheme="majorHAnsi"/>
          <w:i/>
          <w:sz w:val="24"/>
          <w:szCs w:val="24"/>
          <w:vertAlign w:val="superscript"/>
          <w:lang w:val="en-US"/>
        </w:rPr>
        <w:footnoteReference w:id="3"/>
      </w:r>
      <w:r w:rsidRPr="00735DCC">
        <w:rPr>
          <w:rFonts w:asciiTheme="majorHAnsi" w:hAnsiTheme="majorHAnsi"/>
          <w:sz w:val="24"/>
          <w:szCs w:val="24"/>
          <w:lang w:val="en-US"/>
        </w:rPr>
        <w:t xml:space="preserve">. This is too broad and does not clearly recognize people with disabilities facing discrimination. </w:t>
      </w:r>
    </w:p>
    <w:p w14:paraId="3E1531D7" w14:textId="77777777" w:rsidR="004605D1" w:rsidRPr="00735DCC" w:rsidRDefault="004605D1" w:rsidP="004605D1">
      <w:pPr>
        <w:spacing w:after="0" w:line="360" w:lineRule="auto"/>
        <w:jc w:val="both"/>
        <w:rPr>
          <w:rFonts w:asciiTheme="majorHAnsi" w:hAnsiTheme="majorHAnsi"/>
          <w:sz w:val="24"/>
          <w:szCs w:val="24"/>
          <w:lang w:val="en-US"/>
        </w:rPr>
      </w:pPr>
      <w:r w:rsidRPr="00735DCC">
        <w:rPr>
          <w:rFonts w:asciiTheme="majorHAnsi" w:hAnsiTheme="majorHAnsi"/>
          <w:sz w:val="24"/>
          <w:szCs w:val="24"/>
          <w:lang w:val="en-US"/>
        </w:rPr>
        <w:t>This particular section of the Constitution of Vanuatu renders people with disabilities invisible.  It uses the terms “Everyone”, “No-one” and “No person” to emphasis the notion of every individual. People with disabilities are to be treated fairly without any judgmental statement or behavior from people without disabilities. Nevertheless, due to their lack of knowledge of their constitutional rights, peopl</w:t>
      </w:r>
      <w:r>
        <w:rPr>
          <w:rFonts w:asciiTheme="majorHAnsi" w:hAnsiTheme="majorHAnsi"/>
          <w:sz w:val="24"/>
          <w:szCs w:val="24"/>
          <w:lang w:val="en-US"/>
        </w:rPr>
        <w:t>e with disabilities continue to face</w:t>
      </w:r>
      <w:r w:rsidRPr="00735DCC">
        <w:rPr>
          <w:rFonts w:asciiTheme="majorHAnsi" w:hAnsiTheme="majorHAnsi"/>
          <w:sz w:val="24"/>
          <w:szCs w:val="24"/>
          <w:lang w:val="en-US"/>
        </w:rPr>
        <w:t xml:space="preserve"> discrimination. </w:t>
      </w:r>
    </w:p>
    <w:p w14:paraId="4E25CFF5" w14:textId="77777777" w:rsidR="004605D1" w:rsidRPr="00735DCC" w:rsidRDefault="004605D1" w:rsidP="004605D1">
      <w:pPr>
        <w:spacing w:after="0" w:line="360" w:lineRule="auto"/>
        <w:jc w:val="both"/>
        <w:rPr>
          <w:rFonts w:asciiTheme="majorHAnsi" w:hAnsiTheme="majorHAnsi"/>
          <w:sz w:val="24"/>
          <w:szCs w:val="24"/>
          <w:lang w:val="en-US"/>
        </w:rPr>
      </w:pPr>
    </w:p>
    <w:p w14:paraId="1BA7D574"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Joanna is 20 years of age and living with her family. When Joanna was 12, she got very sick which caused her to acquire a physical disability.</w:t>
      </w:r>
      <w:r>
        <w:rPr>
          <w:rFonts w:asciiTheme="majorHAnsi" w:hAnsiTheme="majorHAnsi"/>
          <w:sz w:val="24"/>
          <w:szCs w:val="24"/>
          <w:lang w:val="en-US"/>
        </w:rPr>
        <w:t xml:space="preserve"> Her impairment</w:t>
      </w:r>
      <w:r w:rsidRPr="00735DCC">
        <w:rPr>
          <w:rFonts w:asciiTheme="majorHAnsi" w:hAnsiTheme="majorHAnsi"/>
          <w:sz w:val="24"/>
          <w:szCs w:val="24"/>
          <w:lang w:val="en-US"/>
        </w:rPr>
        <w:t xml:space="preserve"> did not stop her </w:t>
      </w:r>
      <w:r>
        <w:rPr>
          <w:rFonts w:asciiTheme="majorHAnsi" w:hAnsiTheme="majorHAnsi"/>
          <w:sz w:val="24"/>
          <w:szCs w:val="24"/>
          <w:lang w:val="en-US"/>
        </w:rPr>
        <w:t xml:space="preserve">from </w:t>
      </w:r>
      <w:r w:rsidRPr="00735DCC">
        <w:rPr>
          <w:rFonts w:asciiTheme="majorHAnsi" w:hAnsiTheme="majorHAnsi"/>
          <w:sz w:val="24"/>
          <w:szCs w:val="24"/>
          <w:lang w:val="en-US"/>
        </w:rPr>
        <w:t xml:space="preserve">getting out of the house; however, every time she went out of the house, the neighbors would call her names as well as swear at her.  Since 2012, the only support Joanna gets is from her family. Because of the discrimination Joanna faced, she started to isolate herself from everyone and now rarely goes out. </w:t>
      </w:r>
    </w:p>
    <w:p w14:paraId="10B488C1" w14:textId="77777777"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 Chapter (2) (5) (k) of the Constitution of the Republic provides </w:t>
      </w:r>
      <w:r w:rsidRPr="00735DCC">
        <w:rPr>
          <w:rFonts w:asciiTheme="majorHAnsi" w:hAnsiTheme="majorHAnsi"/>
          <w:i/>
          <w:sz w:val="24"/>
          <w:szCs w:val="24"/>
          <w:lang w:val="en-US"/>
        </w:rPr>
        <w:t>provision for the special benefit, welfare, protection or advancement of females, children and young persons, members of under-privileged groups or inhabitants of less developed areas</w:t>
      </w:r>
      <w:r w:rsidRPr="00735DCC">
        <w:rPr>
          <w:rFonts w:asciiTheme="majorHAnsi" w:hAnsiTheme="majorHAnsi"/>
          <w:sz w:val="24"/>
          <w:szCs w:val="24"/>
          <w:vertAlign w:val="superscript"/>
          <w:lang w:val="en-US"/>
        </w:rPr>
        <w:footnoteReference w:id="4"/>
      </w:r>
      <w:r w:rsidRPr="00735DCC">
        <w:rPr>
          <w:rFonts w:asciiTheme="majorHAnsi" w:hAnsiTheme="majorHAnsi"/>
          <w:sz w:val="24"/>
          <w:szCs w:val="24"/>
          <w:lang w:val="en-US"/>
        </w:rPr>
        <w:t xml:space="preserve"> however the State Treaty report mentioned that the section of the Constitution of the Republic of Vanuatu is inclusive of disability</w:t>
      </w:r>
      <w:r w:rsidRPr="00735DCC">
        <w:rPr>
          <w:rFonts w:asciiTheme="majorHAnsi" w:hAnsiTheme="majorHAnsi"/>
          <w:sz w:val="24"/>
          <w:szCs w:val="24"/>
          <w:vertAlign w:val="superscript"/>
          <w:lang w:val="en-US"/>
        </w:rPr>
        <w:footnoteReference w:id="5"/>
      </w:r>
      <w:r w:rsidRPr="00735DCC">
        <w:rPr>
          <w:rFonts w:asciiTheme="majorHAnsi" w:hAnsiTheme="majorHAnsi"/>
          <w:sz w:val="24"/>
          <w:szCs w:val="24"/>
          <w:lang w:val="en-US"/>
        </w:rPr>
        <w:t xml:space="preserve">. The term under-privileged can also mean disadvantaged and/or unfortunate. These </w:t>
      </w:r>
      <w:r w:rsidRPr="00735DCC">
        <w:rPr>
          <w:rFonts w:asciiTheme="majorHAnsi" w:hAnsiTheme="majorHAnsi"/>
          <w:sz w:val="24"/>
          <w:szCs w:val="24"/>
          <w:lang w:val="en-US"/>
        </w:rPr>
        <w:lastRenderedPageBreak/>
        <w:t xml:space="preserve">terms are discriminatory when used to describe people with disabilities. Exclusion and non-participation isolates people with disabilities. This results in a high rate of judgmental behavior, including parents neglecting their responsibilities towards their relatives with disabilities. </w:t>
      </w:r>
    </w:p>
    <w:p w14:paraId="78EEFDC5" w14:textId="77777777"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Equality before the law enhances equality between women and men in the society.  During the one-on-one consultations, a member reported that as a woman with a disability she faced a lot of inequality in which led to her being excluded in community decision making. </w:t>
      </w:r>
    </w:p>
    <w:p w14:paraId="038A6E79" w14:textId="77777777" w:rsidR="004605D1" w:rsidRPr="00735DCC" w:rsidRDefault="004605D1" w:rsidP="004605D1">
      <w:pPr>
        <w:keepNext/>
        <w:keepLines/>
        <w:spacing w:before="200" w:after="0" w:line="360" w:lineRule="auto"/>
        <w:jc w:val="both"/>
        <w:outlineLvl w:val="1"/>
        <w:rPr>
          <w:rFonts w:asciiTheme="majorHAnsi" w:eastAsiaTheme="majorEastAsia" w:hAnsiTheme="majorHAnsi" w:cstheme="majorBidi"/>
          <w:b/>
          <w:bCs/>
          <w:sz w:val="24"/>
          <w:szCs w:val="24"/>
          <w:lang w:val="en-US"/>
        </w:rPr>
      </w:pPr>
    </w:p>
    <w:p w14:paraId="70BCCDD4" w14:textId="77777777" w:rsidR="004605D1" w:rsidRPr="00735DCC" w:rsidRDefault="004605D1" w:rsidP="004605D1">
      <w:pPr>
        <w:keepNext/>
        <w:keepLines/>
        <w:spacing w:before="200" w:after="0" w:line="360" w:lineRule="auto"/>
        <w:jc w:val="both"/>
        <w:outlineLvl w:val="1"/>
        <w:rPr>
          <w:rFonts w:asciiTheme="majorHAnsi" w:eastAsiaTheme="majorEastAsia" w:hAnsiTheme="majorHAnsi" w:cstheme="majorBidi"/>
          <w:b/>
          <w:bCs/>
          <w:i/>
          <w:sz w:val="24"/>
          <w:szCs w:val="24"/>
          <w:lang w:val="en-US"/>
        </w:rPr>
      </w:pPr>
      <w:r w:rsidRPr="00735DCC">
        <w:rPr>
          <w:rFonts w:asciiTheme="majorHAnsi" w:eastAsiaTheme="majorEastAsia" w:hAnsiTheme="majorHAnsi" w:cstheme="majorBidi"/>
          <w:b/>
          <w:bCs/>
          <w:i/>
          <w:sz w:val="24"/>
          <w:szCs w:val="24"/>
          <w:lang w:val="en-US"/>
        </w:rPr>
        <w:t>Questions</w:t>
      </w:r>
    </w:p>
    <w:p w14:paraId="16312EDC" w14:textId="77777777" w:rsidR="004605D1" w:rsidRPr="00735DCC" w:rsidRDefault="004605D1" w:rsidP="004605D1">
      <w:pPr>
        <w:numPr>
          <w:ilvl w:val="0"/>
          <w:numId w:val="5"/>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measures has the State taken to ensure equal treatment for everyone?</w:t>
      </w:r>
    </w:p>
    <w:p w14:paraId="77DF76AD" w14:textId="77777777" w:rsidR="004605D1" w:rsidRPr="00735DCC" w:rsidRDefault="004605D1" w:rsidP="004605D1">
      <w:pPr>
        <w:numPr>
          <w:ilvl w:val="0"/>
          <w:numId w:val="5"/>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 xml:space="preserve">What appropriate steps has the State taken to ensure people with disabilities do not face inequality and non-discrimination? </w:t>
      </w:r>
    </w:p>
    <w:p w14:paraId="52D8B2FF" w14:textId="77777777" w:rsidR="004605D1" w:rsidRPr="00735DCC" w:rsidRDefault="004605D1" w:rsidP="004605D1">
      <w:pPr>
        <w:spacing w:after="200" w:line="360" w:lineRule="auto"/>
        <w:jc w:val="both"/>
        <w:rPr>
          <w:rFonts w:asciiTheme="majorHAnsi" w:hAnsiTheme="majorHAnsi"/>
          <w:b/>
          <w:sz w:val="24"/>
          <w:szCs w:val="24"/>
          <w:lang w:val="en-US"/>
        </w:rPr>
      </w:pPr>
    </w:p>
    <w:p w14:paraId="5E57CD0E" w14:textId="77777777" w:rsidR="004605D1" w:rsidRPr="00735DCC" w:rsidRDefault="004605D1" w:rsidP="004605D1">
      <w:pPr>
        <w:spacing w:after="200" w:line="360" w:lineRule="auto"/>
        <w:jc w:val="both"/>
        <w:rPr>
          <w:rFonts w:asciiTheme="majorHAnsi" w:eastAsiaTheme="majorEastAsia" w:hAnsiTheme="majorHAnsi" w:cstheme="majorBidi"/>
          <w:b/>
          <w:i/>
          <w:iCs/>
          <w:spacing w:val="15"/>
          <w:sz w:val="24"/>
          <w:szCs w:val="24"/>
          <w:lang w:val="en-US"/>
        </w:rPr>
      </w:pPr>
      <w:r w:rsidRPr="00735DCC">
        <w:rPr>
          <w:rFonts w:asciiTheme="majorHAnsi" w:eastAsiaTheme="majorEastAsia" w:hAnsiTheme="majorHAnsi" w:cstheme="majorBidi"/>
          <w:b/>
          <w:i/>
          <w:iCs/>
          <w:spacing w:val="15"/>
          <w:sz w:val="24"/>
          <w:szCs w:val="24"/>
          <w:lang w:val="en-US"/>
        </w:rPr>
        <w:t>Article 6: Women with Disabilities</w:t>
      </w:r>
    </w:p>
    <w:p w14:paraId="69628BEB" w14:textId="56B77125"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The constitution of Vanuatu recognizes equal treatment </w:t>
      </w:r>
      <w:r w:rsidRPr="00735DCC">
        <w:rPr>
          <w:rFonts w:asciiTheme="majorHAnsi" w:hAnsiTheme="majorHAnsi"/>
          <w:sz w:val="24"/>
          <w:szCs w:val="24"/>
          <w:vertAlign w:val="superscript"/>
          <w:lang w:val="en-US"/>
        </w:rPr>
        <w:footnoteReference w:id="6"/>
      </w:r>
      <w:r w:rsidRPr="00735DCC">
        <w:rPr>
          <w:rFonts w:asciiTheme="majorHAnsi" w:hAnsiTheme="majorHAnsi"/>
          <w:sz w:val="24"/>
          <w:szCs w:val="24"/>
          <w:lang w:val="en-US"/>
        </w:rPr>
        <w:t xml:space="preserve"> in the law and </w:t>
      </w:r>
      <w:r w:rsidR="008B1CE8">
        <w:rPr>
          <w:rFonts w:asciiTheme="majorHAnsi" w:hAnsiTheme="majorHAnsi"/>
          <w:sz w:val="24"/>
          <w:szCs w:val="24"/>
          <w:lang w:val="en-US"/>
        </w:rPr>
        <w:t xml:space="preserve">that </w:t>
      </w:r>
      <w:r w:rsidRPr="00735DCC">
        <w:rPr>
          <w:rFonts w:asciiTheme="majorHAnsi" w:hAnsiTheme="majorHAnsi"/>
          <w:sz w:val="24"/>
          <w:szCs w:val="24"/>
          <w:lang w:val="en-US"/>
        </w:rPr>
        <w:t>it is the state duty to make sure that women with disabilities are accommodated with reasonable privileges</w:t>
      </w:r>
      <w:r w:rsidRPr="00735DCC">
        <w:rPr>
          <w:rFonts w:asciiTheme="majorHAnsi" w:hAnsiTheme="majorHAnsi"/>
          <w:sz w:val="24"/>
          <w:szCs w:val="24"/>
          <w:vertAlign w:val="superscript"/>
          <w:lang w:val="en-US"/>
        </w:rPr>
        <w:footnoteReference w:id="7"/>
      </w:r>
      <w:r w:rsidRPr="00735DCC">
        <w:rPr>
          <w:rFonts w:asciiTheme="majorHAnsi" w:hAnsiTheme="majorHAnsi"/>
          <w:sz w:val="24"/>
          <w:szCs w:val="24"/>
          <w:lang w:val="en-US"/>
        </w:rPr>
        <w:t>. However, many women and girls with disabilities are treated unequally because they are women and they have a disability. According to many</w:t>
      </w:r>
      <w:r>
        <w:rPr>
          <w:rFonts w:asciiTheme="majorHAnsi" w:hAnsiTheme="majorHAnsi"/>
          <w:sz w:val="24"/>
          <w:szCs w:val="24"/>
          <w:lang w:val="en-US"/>
        </w:rPr>
        <w:t xml:space="preserve"> Ni-Vanuatu’s</w:t>
      </w:r>
      <w:r w:rsidRPr="00735DCC">
        <w:rPr>
          <w:rFonts w:asciiTheme="majorHAnsi" w:hAnsiTheme="majorHAnsi"/>
          <w:sz w:val="24"/>
          <w:szCs w:val="24"/>
          <w:lang w:val="en-US"/>
        </w:rPr>
        <w:t xml:space="preserve"> beliefs, </w:t>
      </w:r>
      <w:r w:rsidRPr="0024111D">
        <w:rPr>
          <w:rFonts w:asciiTheme="majorHAnsi" w:hAnsiTheme="majorHAnsi"/>
          <w:sz w:val="24"/>
          <w:szCs w:val="24"/>
          <w:lang w:val="en-US"/>
        </w:rPr>
        <w:t xml:space="preserve">women with disabilities </w:t>
      </w:r>
      <w:r w:rsidRPr="00735DCC">
        <w:rPr>
          <w:rFonts w:asciiTheme="majorHAnsi" w:hAnsiTheme="majorHAnsi"/>
          <w:sz w:val="24"/>
          <w:szCs w:val="24"/>
          <w:lang w:val="en-US"/>
        </w:rPr>
        <w:t>are born with a curse and/or as the result of evil</w:t>
      </w:r>
      <w:r>
        <w:rPr>
          <w:rFonts w:asciiTheme="majorHAnsi" w:hAnsiTheme="majorHAnsi"/>
          <w:sz w:val="24"/>
          <w:szCs w:val="24"/>
          <w:lang w:val="en-US"/>
        </w:rPr>
        <w:t xml:space="preserve"> </w:t>
      </w:r>
      <w:r w:rsidRPr="0024111D">
        <w:rPr>
          <w:rFonts w:asciiTheme="majorHAnsi" w:hAnsiTheme="majorHAnsi"/>
          <w:sz w:val="24"/>
          <w:szCs w:val="24"/>
          <w:lang w:val="en-US"/>
        </w:rPr>
        <w:t>spirit</w:t>
      </w:r>
      <w:r w:rsidRPr="00735DCC">
        <w:rPr>
          <w:rFonts w:asciiTheme="majorHAnsi" w:hAnsiTheme="majorHAnsi"/>
          <w:sz w:val="24"/>
          <w:szCs w:val="24"/>
          <w:lang w:val="en-US"/>
        </w:rPr>
        <w:t>. This is why many women with disability suffer discrimination.   Still today some are regarded as useless</w:t>
      </w:r>
      <w:r>
        <w:rPr>
          <w:rFonts w:asciiTheme="majorHAnsi" w:hAnsiTheme="majorHAnsi"/>
          <w:sz w:val="24"/>
          <w:szCs w:val="24"/>
          <w:lang w:val="en-US"/>
        </w:rPr>
        <w:t>,</w:t>
      </w:r>
      <w:r w:rsidRPr="00FB3D00">
        <w:rPr>
          <w:rFonts w:asciiTheme="majorHAnsi" w:hAnsiTheme="majorHAnsi"/>
          <w:color w:val="FF0000"/>
          <w:sz w:val="24"/>
          <w:szCs w:val="24"/>
          <w:lang w:val="en-US"/>
        </w:rPr>
        <w:t xml:space="preserve"> </w:t>
      </w:r>
      <w:r w:rsidRPr="0024111D">
        <w:rPr>
          <w:rFonts w:asciiTheme="majorHAnsi" w:hAnsiTheme="majorHAnsi"/>
          <w:sz w:val="24"/>
          <w:szCs w:val="24"/>
          <w:lang w:val="en-US"/>
        </w:rPr>
        <w:t>hopeless or good for nothing</w:t>
      </w:r>
      <w:r w:rsidRPr="00735DCC">
        <w:rPr>
          <w:rFonts w:asciiTheme="majorHAnsi" w:hAnsiTheme="majorHAnsi"/>
          <w:sz w:val="24"/>
          <w:szCs w:val="24"/>
          <w:lang w:val="en-US"/>
        </w:rPr>
        <w:t xml:space="preserve"> in their home or communities. </w:t>
      </w:r>
    </w:p>
    <w:p w14:paraId="049E9D8D" w14:textId="318B18F9" w:rsidR="004605D1" w:rsidRPr="00735DCC" w:rsidRDefault="008B1CE8" w:rsidP="004605D1">
      <w:pPr>
        <w:spacing w:after="200" w:line="360" w:lineRule="auto"/>
        <w:jc w:val="both"/>
        <w:rPr>
          <w:rFonts w:asciiTheme="majorHAnsi" w:hAnsiTheme="majorHAnsi"/>
          <w:sz w:val="24"/>
          <w:szCs w:val="24"/>
          <w:lang w:val="en-US"/>
        </w:rPr>
      </w:pPr>
      <w:r>
        <w:rPr>
          <w:rFonts w:asciiTheme="majorHAnsi" w:hAnsiTheme="majorHAnsi"/>
          <w:sz w:val="24"/>
          <w:szCs w:val="24"/>
          <w:lang w:val="en-US"/>
        </w:rPr>
        <w:t>T</w:t>
      </w:r>
      <w:r w:rsidR="004605D1" w:rsidRPr="00735DCC">
        <w:rPr>
          <w:rFonts w:asciiTheme="majorHAnsi" w:hAnsiTheme="majorHAnsi"/>
          <w:sz w:val="24"/>
          <w:szCs w:val="24"/>
          <w:lang w:val="en-US"/>
        </w:rPr>
        <w:t xml:space="preserve">he Vanuatu Gender equality policy 2015-2019 vision provides </w:t>
      </w:r>
      <w:r w:rsidR="004605D1" w:rsidRPr="00735DCC">
        <w:rPr>
          <w:rFonts w:asciiTheme="majorHAnsi" w:hAnsiTheme="majorHAnsi"/>
          <w:i/>
          <w:sz w:val="24"/>
          <w:szCs w:val="24"/>
          <w:lang w:val="en-US"/>
        </w:rPr>
        <w:t xml:space="preserve">A safe and secure society where women and men of all ages and abilities live in harmony and work together for a better Vanuatu </w:t>
      </w:r>
      <w:r w:rsidR="004605D1" w:rsidRPr="00735DCC">
        <w:rPr>
          <w:rFonts w:asciiTheme="majorHAnsi" w:hAnsiTheme="majorHAnsi"/>
          <w:sz w:val="24"/>
          <w:szCs w:val="24"/>
          <w:lang w:val="en-US"/>
        </w:rPr>
        <w:t xml:space="preserve">and mission is </w:t>
      </w:r>
      <w:r w:rsidR="004605D1" w:rsidRPr="00735DCC">
        <w:rPr>
          <w:rFonts w:asciiTheme="majorHAnsi" w:hAnsiTheme="majorHAnsi"/>
          <w:i/>
          <w:sz w:val="24"/>
          <w:szCs w:val="24"/>
          <w:lang w:val="en-US"/>
        </w:rPr>
        <w:t>to promote equal rights, opportunities and responsibilities among men and women and to eliminate all forms of discrimination and violence against women and girls</w:t>
      </w:r>
      <w:r w:rsidR="004605D1" w:rsidRPr="00735DCC">
        <w:rPr>
          <w:rFonts w:asciiTheme="majorHAnsi" w:hAnsiTheme="majorHAnsi"/>
          <w:i/>
          <w:sz w:val="24"/>
          <w:szCs w:val="24"/>
          <w:vertAlign w:val="superscript"/>
          <w:lang w:val="en-US"/>
        </w:rPr>
        <w:footnoteReference w:id="8"/>
      </w:r>
      <w:r w:rsidR="004605D1" w:rsidRPr="00735DCC">
        <w:rPr>
          <w:rFonts w:asciiTheme="majorHAnsi" w:hAnsiTheme="majorHAnsi"/>
          <w:sz w:val="24"/>
          <w:szCs w:val="24"/>
          <w:lang w:val="en-US"/>
        </w:rPr>
        <w:t>.</w:t>
      </w:r>
      <w:r w:rsidR="004605D1" w:rsidRPr="00735DCC">
        <w:rPr>
          <w:rFonts w:asciiTheme="majorHAnsi" w:hAnsiTheme="majorHAnsi"/>
          <w:i/>
          <w:sz w:val="24"/>
          <w:szCs w:val="24"/>
          <w:lang w:val="en-US"/>
        </w:rPr>
        <w:t xml:space="preserve"> </w:t>
      </w:r>
      <w:r>
        <w:rPr>
          <w:rFonts w:asciiTheme="majorHAnsi" w:hAnsiTheme="majorHAnsi"/>
          <w:sz w:val="24"/>
          <w:szCs w:val="24"/>
          <w:lang w:val="en-US"/>
        </w:rPr>
        <w:t>However, o</w:t>
      </w:r>
      <w:r w:rsidR="004605D1" w:rsidRPr="00735DCC">
        <w:rPr>
          <w:rFonts w:asciiTheme="majorHAnsi" w:hAnsiTheme="majorHAnsi"/>
          <w:sz w:val="24"/>
          <w:szCs w:val="24"/>
          <w:lang w:val="en-US"/>
        </w:rPr>
        <w:t xml:space="preserve">ne-on-one consultations reveal that some women with disability are respected in </w:t>
      </w:r>
      <w:r w:rsidR="004605D1" w:rsidRPr="00735DCC">
        <w:rPr>
          <w:rFonts w:asciiTheme="majorHAnsi" w:hAnsiTheme="majorHAnsi"/>
          <w:sz w:val="24"/>
          <w:szCs w:val="24"/>
          <w:lang w:val="en-US"/>
        </w:rPr>
        <w:lastRenderedPageBreak/>
        <w:t>their community while others still face discriminatio</w:t>
      </w:r>
      <w:r w:rsidR="004605D1">
        <w:rPr>
          <w:rFonts w:asciiTheme="majorHAnsi" w:hAnsiTheme="majorHAnsi"/>
          <w:sz w:val="24"/>
          <w:szCs w:val="24"/>
          <w:lang w:val="en-US"/>
        </w:rPr>
        <w:t>n. This is manifested by people labeling them</w:t>
      </w:r>
      <w:r w:rsidR="004605D1" w:rsidRPr="00735DCC">
        <w:rPr>
          <w:rFonts w:asciiTheme="majorHAnsi" w:hAnsiTheme="majorHAnsi"/>
          <w:sz w:val="24"/>
          <w:szCs w:val="24"/>
          <w:lang w:val="en-US"/>
        </w:rPr>
        <w:t xml:space="preserve"> by their</w:t>
      </w:r>
      <w:r w:rsidR="004605D1">
        <w:rPr>
          <w:rFonts w:asciiTheme="majorHAnsi" w:hAnsiTheme="majorHAnsi"/>
          <w:sz w:val="24"/>
          <w:szCs w:val="24"/>
          <w:lang w:val="en-US"/>
        </w:rPr>
        <w:t xml:space="preserve"> impairments</w:t>
      </w:r>
      <w:r w:rsidR="004605D1" w:rsidRPr="00735DCC">
        <w:rPr>
          <w:rFonts w:asciiTheme="majorHAnsi" w:hAnsiTheme="majorHAnsi"/>
          <w:sz w:val="24"/>
          <w:szCs w:val="24"/>
          <w:lang w:val="en-US"/>
        </w:rPr>
        <w:t xml:space="preserve"> and excluding them in decision making. </w:t>
      </w:r>
    </w:p>
    <w:p w14:paraId="540EE245" w14:textId="77777777" w:rsidR="004605D1" w:rsidRPr="00735DCC" w:rsidRDefault="004605D1" w:rsidP="004605D1">
      <w:pPr>
        <w:spacing w:after="200" w:line="360" w:lineRule="auto"/>
        <w:jc w:val="both"/>
        <w:rPr>
          <w:rFonts w:asciiTheme="majorHAnsi" w:hAnsiTheme="majorHAnsi"/>
          <w:i/>
          <w:sz w:val="24"/>
          <w:szCs w:val="24"/>
          <w:lang w:val="en-GB"/>
        </w:rPr>
      </w:pPr>
      <w:r w:rsidRPr="00735DCC">
        <w:rPr>
          <w:rFonts w:asciiTheme="majorHAnsi" w:hAnsiTheme="majorHAnsi"/>
          <w:sz w:val="24"/>
          <w:szCs w:val="24"/>
          <w:lang w:val="en-US"/>
        </w:rPr>
        <w:t>The Vanuatu government signed the treaty on the C</w:t>
      </w:r>
      <w:r w:rsidRPr="00735DCC">
        <w:rPr>
          <w:rFonts w:asciiTheme="majorHAnsi" w:hAnsiTheme="majorHAnsi"/>
          <w:i/>
          <w:sz w:val="24"/>
          <w:szCs w:val="24"/>
          <w:lang w:val="en-US"/>
        </w:rPr>
        <w:t xml:space="preserve">onvention on the Elimination of all Forms of Discrimination </w:t>
      </w:r>
      <w:proofErr w:type="gramStart"/>
      <w:r w:rsidRPr="00735DCC">
        <w:rPr>
          <w:rFonts w:asciiTheme="majorHAnsi" w:hAnsiTheme="majorHAnsi"/>
          <w:i/>
          <w:sz w:val="24"/>
          <w:szCs w:val="24"/>
          <w:lang w:val="en-US"/>
        </w:rPr>
        <w:t>Against</w:t>
      </w:r>
      <w:proofErr w:type="gramEnd"/>
      <w:r w:rsidRPr="00735DCC">
        <w:rPr>
          <w:rFonts w:asciiTheme="majorHAnsi" w:hAnsiTheme="majorHAnsi"/>
          <w:i/>
          <w:sz w:val="24"/>
          <w:szCs w:val="24"/>
          <w:lang w:val="en-US"/>
        </w:rPr>
        <w:t xml:space="preserve"> Women</w:t>
      </w:r>
      <w:r w:rsidRPr="00735DCC">
        <w:rPr>
          <w:rFonts w:asciiTheme="majorHAnsi" w:hAnsiTheme="majorHAnsi"/>
          <w:sz w:val="24"/>
          <w:szCs w:val="24"/>
          <w:lang w:val="en-US"/>
        </w:rPr>
        <w:t xml:space="preserve"> in 1995 and ratified it in 2006</w:t>
      </w:r>
      <w:r w:rsidRPr="00735DCC">
        <w:rPr>
          <w:rFonts w:asciiTheme="majorHAnsi" w:hAnsiTheme="majorHAnsi"/>
          <w:sz w:val="24"/>
          <w:szCs w:val="24"/>
          <w:vertAlign w:val="superscript"/>
          <w:lang w:val="en-US"/>
        </w:rPr>
        <w:footnoteReference w:id="9"/>
      </w:r>
      <w:r w:rsidRPr="00735DCC">
        <w:rPr>
          <w:rFonts w:asciiTheme="majorHAnsi" w:hAnsiTheme="majorHAnsi"/>
          <w:sz w:val="24"/>
          <w:szCs w:val="24"/>
          <w:lang w:val="en-US"/>
        </w:rPr>
        <w:t>. The convention states “</w:t>
      </w:r>
      <w:r w:rsidRPr="00735DCC">
        <w:rPr>
          <w:rFonts w:asciiTheme="majorHAnsi" w:hAnsiTheme="majorHAnsi"/>
          <w:i/>
          <w:sz w:val="24"/>
          <w:szCs w:val="24"/>
          <w:lang w:val="en-GB"/>
        </w:rPr>
        <w:t>Recalling that discrimination against women violates the principles of equality of rights and respect for human dignity, is an obstacle to the participation of women, on equal terms with men, in the political, social, economic and cultural life of their countries, hampers the growth of the prosperity of society and the family and makes more difficult the full development of the potentialities of women in the service of their countries and of humanity</w:t>
      </w:r>
      <w:r w:rsidRPr="00735DCC">
        <w:rPr>
          <w:rFonts w:asciiTheme="majorHAnsi" w:hAnsiTheme="majorHAnsi"/>
          <w:i/>
          <w:sz w:val="24"/>
          <w:szCs w:val="24"/>
          <w:vertAlign w:val="superscript"/>
          <w:lang w:val="en-GB"/>
        </w:rPr>
        <w:footnoteReference w:id="10"/>
      </w:r>
      <w:r w:rsidRPr="00735DCC">
        <w:rPr>
          <w:rFonts w:asciiTheme="majorHAnsi" w:hAnsiTheme="majorHAnsi"/>
          <w:i/>
          <w:sz w:val="24"/>
          <w:szCs w:val="24"/>
          <w:lang w:val="en-GB"/>
        </w:rPr>
        <w:t>”</w:t>
      </w:r>
    </w:p>
    <w:p w14:paraId="5A0B45CF" w14:textId="77777777"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According to the State Treaty and the inclusive Education Policy and the Gender Equity in Education Policy 2005 – 2015, both agree to develop a reasonable accommodation and for children with disability including girls. </w:t>
      </w:r>
    </w:p>
    <w:p w14:paraId="7D8200BE" w14:textId="77777777"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As state</w:t>
      </w:r>
      <w:r>
        <w:rPr>
          <w:rFonts w:asciiTheme="majorHAnsi" w:hAnsiTheme="majorHAnsi"/>
          <w:sz w:val="24"/>
          <w:szCs w:val="24"/>
          <w:lang w:val="en-US"/>
        </w:rPr>
        <w:t>d in the Stories of Change book</w:t>
      </w:r>
      <w:r w:rsidRPr="00735DCC">
        <w:rPr>
          <w:rFonts w:asciiTheme="majorHAnsi" w:hAnsiTheme="majorHAnsi"/>
          <w:sz w:val="24"/>
          <w:szCs w:val="24"/>
          <w:vertAlign w:val="superscript"/>
          <w:lang w:val="en-US"/>
        </w:rPr>
        <w:footnoteReference w:id="11"/>
      </w:r>
      <w:r w:rsidRPr="00735DCC">
        <w:rPr>
          <w:rFonts w:asciiTheme="majorHAnsi" w:hAnsiTheme="majorHAnsi"/>
          <w:sz w:val="24"/>
          <w:szCs w:val="24"/>
          <w:lang w:val="en-US"/>
        </w:rPr>
        <w:t>, women with disability are not reasonably accommodated. Instead they are faced with a poor learning environment with lack of resources and assistance at school.  Bullying in school is still a major issue faced by girls and women with disabilities which frequently force them to</w:t>
      </w:r>
      <w:r>
        <w:rPr>
          <w:rFonts w:asciiTheme="majorHAnsi" w:hAnsiTheme="majorHAnsi"/>
          <w:sz w:val="24"/>
          <w:szCs w:val="24"/>
          <w:lang w:val="en-US"/>
        </w:rPr>
        <w:t xml:space="preserve"> quit s</w:t>
      </w:r>
      <w:r w:rsidRPr="00735DCC">
        <w:rPr>
          <w:rFonts w:asciiTheme="majorHAnsi" w:hAnsiTheme="majorHAnsi"/>
          <w:sz w:val="24"/>
          <w:szCs w:val="24"/>
          <w:lang w:val="en-US"/>
        </w:rPr>
        <w:t>chool.</w:t>
      </w:r>
    </w:p>
    <w:p w14:paraId="7F638476" w14:textId="41640E20" w:rsidR="004605D1" w:rsidRPr="00735DCC" w:rsidRDefault="004605D1" w:rsidP="004605D1">
      <w:pPr>
        <w:tabs>
          <w:tab w:val="left" w:pos="709"/>
        </w:tabs>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Other women with disabilities have not been given the chance to attend school, although they have the desire to learn. Th</w:t>
      </w:r>
      <w:r w:rsidR="009B33D5">
        <w:rPr>
          <w:rFonts w:asciiTheme="majorHAnsi" w:hAnsiTheme="majorHAnsi"/>
          <w:sz w:val="24"/>
          <w:szCs w:val="24"/>
          <w:lang w:val="en-US"/>
        </w:rPr>
        <w:t>ey are regarded as a failure by their families</w:t>
      </w:r>
      <w:r w:rsidRPr="00735DCC">
        <w:rPr>
          <w:rFonts w:asciiTheme="majorHAnsi" w:hAnsiTheme="majorHAnsi"/>
          <w:sz w:val="24"/>
          <w:szCs w:val="24"/>
          <w:lang w:val="en-US"/>
        </w:rPr>
        <w:t xml:space="preserve"> and in the community.  </w:t>
      </w:r>
    </w:p>
    <w:p w14:paraId="27DDA46C" w14:textId="77777777" w:rsidR="004605D1" w:rsidRPr="00735DCC" w:rsidRDefault="004605D1" w:rsidP="004605D1">
      <w:pPr>
        <w:spacing w:after="200" w:line="360" w:lineRule="auto"/>
        <w:jc w:val="both"/>
        <w:rPr>
          <w:rFonts w:asciiTheme="majorHAnsi" w:hAnsiTheme="majorHAnsi"/>
          <w:sz w:val="24"/>
          <w:szCs w:val="24"/>
          <w:lang w:val="en-US"/>
        </w:rPr>
      </w:pPr>
    </w:p>
    <w:p w14:paraId="7CF978F4"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proofErr w:type="spellStart"/>
      <w:r w:rsidRPr="00735DCC">
        <w:rPr>
          <w:rFonts w:asciiTheme="majorHAnsi" w:hAnsiTheme="majorHAnsi"/>
          <w:sz w:val="24"/>
          <w:szCs w:val="24"/>
          <w:lang w:val="en-US"/>
        </w:rPr>
        <w:t>Jayline</w:t>
      </w:r>
      <w:proofErr w:type="spellEnd"/>
      <w:r w:rsidRPr="00735DCC">
        <w:rPr>
          <w:rFonts w:asciiTheme="majorHAnsi" w:hAnsiTheme="majorHAnsi"/>
          <w:sz w:val="24"/>
          <w:szCs w:val="24"/>
          <w:lang w:val="en-US"/>
        </w:rPr>
        <w:t xml:space="preserve"> is 22 years old, born premature</w:t>
      </w:r>
      <w:r>
        <w:rPr>
          <w:rFonts w:asciiTheme="majorHAnsi" w:hAnsiTheme="majorHAnsi"/>
          <w:sz w:val="24"/>
          <w:szCs w:val="24"/>
          <w:lang w:val="en-US"/>
        </w:rPr>
        <w:t xml:space="preserve"> and has a </w:t>
      </w:r>
      <w:r w:rsidRPr="00735DCC">
        <w:rPr>
          <w:rFonts w:asciiTheme="majorHAnsi" w:hAnsiTheme="majorHAnsi"/>
          <w:sz w:val="24"/>
          <w:szCs w:val="24"/>
          <w:lang w:val="en-US"/>
        </w:rPr>
        <w:t xml:space="preserve">learning disability. She loved school very much, but she faced challenges in school in trying to keep up with the other children. Her teacher was not nice to her, forcing her to write faster to keep up with the rest of the class. Schoolmates would tell her to stay at home. She cried every day when she reached home because she was being teased and bullied in school.  </w:t>
      </w:r>
      <w:proofErr w:type="spellStart"/>
      <w:r w:rsidRPr="00735DCC">
        <w:rPr>
          <w:rFonts w:asciiTheme="majorHAnsi" w:hAnsiTheme="majorHAnsi"/>
          <w:sz w:val="24"/>
          <w:szCs w:val="24"/>
          <w:lang w:val="en-US"/>
        </w:rPr>
        <w:t>Jayline’s</w:t>
      </w:r>
      <w:proofErr w:type="spellEnd"/>
      <w:r w:rsidRPr="00735DCC">
        <w:rPr>
          <w:rFonts w:asciiTheme="majorHAnsi" w:hAnsiTheme="majorHAnsi"/>
          <w:sz w:val="24"/>
          <w:szCs w:val="24"/>
          <w:lang w:val="en-US"/>
        </w:rPr>
        <w:t xml:space="preserve"> parents were very supportive; howev</w:t>
      </w:r>
      <w:r>
        <w:rPr>
          <w:rFonts w:asciiTheme="majorHAnsi" w:hAnsiTheme="majorHAnsi"/>
          <w:sz w:val="24"/>
          <w:szCs w:val="24"/>
          <w:lang w:val="en-US"/>
        </w:rPr>
        <w:t xml:space="preserve">er, </w:t>
      </w:r>
      <w:proofErr w:type="spellStart"/>
      <w:r>
        <w:rPr>
          <w:rFonts w:asciiTheme="majorHAnsi" w:hAnsiTheme="majorHAnsi"/>
          <w:sz w:val="24"/>
          <w:szCs w:val="24"/>
          <w:lang w:val="en-US"/>
        </w:rPr>
        <w:t>Jayline</w:t>
      </w:r>
      <w:proofErr w:type="spellEnd"/>
      <w:r>
        <w:rPr>
          <w:rFonts w:asciiTheme="majorHAnsi" w:hAnsiTheme="majorHAnsi"/>
          <w:sz w:val="24"/>
          <w:szCs w:val="24"/>
          <w:lang w:val="en-US"/>
        </w:rPr>
        <w:t xml:space="preserve"> felt that she had to quit </w:t>
      </w:r>
      <w:r w:rsidRPr="00735DCC">
        <w:rPr>
          <w:rFonts w:asciiTheme="majorHAnsi" w:hAnsiTheme="majorHAnsi"/>
          <w:sz w:val="24"/>
          <w:szCs w:val="24"/>
          <w:lang w:val="en-US"/>
        </w:rPr>
        <w:t>school because of low support in school.</w:t>
      </w:r>
    </w:p>
    <w:p w14:paraId="09A231EA" w14:textId="77777777" w:rsidR="004605D1" w:rsidRPr="00735DCC" w:rsidRDefault="004605D1" w:rsidP="004605D1">
      <w:pPr>
        <w:spacing w:after="200" w:line="360" w:lineRule="auto"/>
        <w:jc w:val="both"/>
        <w:rPr>
          <w:rFonts w:asciiTheme="majorHAnsi" w:hAnsiTheme="majorHAnsi"/>
          <w:sz w:val="24"/>
          <w:szCs w:val="24"/>
          <w:lang w:val="en-US"/>
        </w:rPr>
      </w:pPr>
    </w:p>
    <w:p w14:paraId="2E61887E" w14:textId="408DEAF8"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i/>
          <w:sz w:val="24"/>
          <w:szCs w:val="24"/>
          <w:lang w:val="en-US"/>
        </w:rPr>
        <w:t>The National Disability Policy and Action Plan 2008-2015</w:t>
      </w:r>
      <w:r w:rsidRPr="00735DCC">
        <w:rPr>
          <w:rFonts w:asciiTheme="majorHAnsi" w:hAnsiTheme="majorHAnsi"/>
          <w:i/>
          <w:sz w:val="24"/>
          <w:szCs w:val="24"/>
          <w:vertAlign w:val="superscript"/>
          <w:lang w:val="en-US"/>
        </w:rPr>
        <w:footnoteReference w:id="12"/>
      </w:r>
      <w:r w:rsidRPr="00735DCC">
        <w:rPr>
          <w:rFonts w:asciiTheme="majorHAnsi" w:hAnsiTheme="majorHAnsi"/>
          <w:i/>
          <w:sz w:val="24"/>
          <w:szCs w:val="24"/>
          <w:lang w:val="en-US"/>
        </w:rPr>
        <w:t xml:space="preserve"> </w:t>
      </w:r>
      <w:r w:rsidRPr="00735DCC">
        <w:rPr>
          <w:rFonts w:asciiTheme="majorHAnsi" w:hAnsiTheme="majorHAnsi"/>
          <w:sz w:val="24"/>
          <w:szCs w:val="24"/>
          <w:lang w:val="en-US"/>
        </w:rPr>
        <w:t>includes</w:t>
      </w:r>
      <w:r w:rsidRPr="00735DCC">
        <w:rPr>
          <w:rFonts w:asciiTheme="majorHAnsi" w:hAnsiTheme="majorHAnsi"/>
          <w:i/>
          <w:sz w:val="24"/>
          <w:szCs w:val="24"/>
          <w:lang w:val="en-US"/>
        </w:rPr>
        <w:t xml:space="preserve"> </w:t>
      </w:r>
      <w:r w:rsidRPr="00735DCC">
        <w:rPr>
          <w:rFonts w:asciiTheme="majorHAnsi" w:hAnsiTheme="majorHAnsi"/>
          <w:sz w:val="24"/>
          <w:szCs w:val="24"/>
          <w:lang w:val="en-US"/>
        </w:rPr>
        <w:t xml:space="preserve">direct recognition of women with disability, </w:t>
      </w:r>
      <w:r w:rsidR="008B1CE8">
        <w:rPr>
          <w:rFonts w:asciiTheme="majorHAnsi" w:hAnsiTheme="majorHAnsi"/>
          <w:sz w:val="24"/>
          <w:szCs w:val="24"/>
          <w:lang w:val="en-US"/>
        </w:rPr>
        <w:t xml:space="preserve">to </w:t>
      </w:r>
      <w:r w:rsidRPr="00735DCC">
        <w:rPr>
          <w:rFonts w:asciiTheme="majorHAnsi" w:hAnsiTheme="majorHAnsi"/>
          <w:sz w:val="24"/>
          <w:szCs w:val="24"/>
          <w:lang w:val="en-US"/>
        </w:rPr>
        <w:t>promote and uphold the rights of women with disabilities including:</w:t>
      </w:r>
    </w:p>
    <w:p w14:paraId="6EBE233C" w14:textId="77777777" w:rsidR="004605D1" w:rsidRPr="00735DCC" w:rsidRDefault="004605D1" w:rsidP="004605D1">
      <w:pPr>
        <w:numPr>
          <w:ilvl w:val="0"/>
          <w:numId w:val="7"/>
        </w:numPr>
        <w:spacing w:after="120" w:line="360" w:lineRule="auto"/>
        <w:ind w:left="714" w:hanging="357"/>
        <w:contextualSpacing/>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Non-d</w:t>
      </w:r>
      <w:r w:rsidRPr="00735DCC">
        <w:rPr>
          <w:rFonts w:asciiTheme="majorHAnsi" w:eastAsia="Times New Roman" w:hAnsiTheme="majorHAnsi" w:cs="Times New Roman"/>
          <w:sz w:val="24"/>
          <w:szCs w:val="24"/>
        </w:rPr>
        <w:t>iscrimination</w:t>
      </w:r>
    </w:p>
    <w:p w14:paraId="0F5AB05B" w14:textId="77777777" w:rsidR="004605D1" w:rsidRPr="00735DCC" w:rsidRDefault="004605D1" w:rsidP="004605D1">
      <w:pPr>
        <w:numPr>
          <w:ilvl w:val="0"/>
          <w:numId w:val="7"/>
        </w:numPr>
        <w:spacing w:after="120" w:line="360" w:lineRule="auto"/>
        <w:ind w:left="714" w:hanging="357"/>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 xml:space="preserve">Rehabilitation </w:t>
      </w:r>
    </w:p>
    <w:p w14:paraId="252C5AC4" w14:textId="4A1A7603" w:rsidR="004605D1" w:rsidRDefault="004605D1" w:rsidP="004605D1">
      <w:pPr>
        <w:numPr>
          <w:ilvl w:val="0"/>
          <w:numId w:val="7"/>
        </w:numPr>
        <w:spacing w:after="120" w:line="360" w:lineRule="auto"/>
        <w:ind w:left="714" w:hanging="357"/>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 xml:space="preserve">Full </w:t>
      </w:r>
      <w:r w:rsidRPr="00F2275F">
        <w:rPr>
          <w:rFonts w:asciiTheme="majorHAnsi" w:eastAsia="Times New Roman" w:hAnsiTheme="majorHAnsi" w:cs="Times New Roman"/>
          <w:sz w:val="24"/>
          <w:szCs w:val="24"/>
        </w:rPr>
        <w:t xml:space="preserve">and effective </w:t>
      </w:r>
      <w:r>
        <w:rPr>
          <w:rFonts w:asciiTheme="majorHAnsi" w:eastAsia="Times New Roman" w:hAnsiTheme="majorHAnsi" w:cs="Times New Roman"/>
          <w:sz w:val="24"/>
          <w:szCs w:val="24"/>
        </w:rPr>
        <w:t>participation and</w:t>
      </w:r>
      <w:r w:rsidRPr="00F2275F">
        <w:rPr>
          <w:rFonts w:asciiTheme="majorHAnsi" w:eastAsia="Times New Roman" w:hAnsiTheme="majorHAnsi" w:cs="Times New Roman"/>
          <w:sz w:val="24"/>
          <w:szCs w:val="24"/>
        </w:rPr>
        <w:t xml:space="preserve"> inclusion </w:t>
      </w:r>
    </w:p>
    <w:p w14:paraId="742E2143" w14:textId="77777777" w:rsidR="008B1CE8" w:rsidRPr="00735DCC" w:rsidRDefault="008B1CE8" w:rsidP="008B1CE8">
      <w:pPr>
        <w:spacing w:after="120" w:line="360" w:lineRule="auto"/>
        <w:ind w:left="714"/>
        <w:contextualSpacing/>
        <w:jc w:val="both"/>
        <w:rPr>
          <w:rFonts w:asciiTheme="majorHAnsi" w:eastAsia="Times New Roman" w:hAnsiTheme="majorHAnsi" w:cs="Times New Roman"/>
          <w:sz w:val="24"/>
          <w:szCs w:val="24"/>
        </w:rPr>
      </w:pPr>
    </w:p>
    <w:p w14:paraId="31A2E486" w14:textId="28BEEED1" w:rsidR="004605D1" w:rsidRPr="00735DCC" w:rsidRDefault="004605D1" w:rsidP="004605D1">
      <w:pPr>
        <w:spacing w:after="200" w:line="360" w:lineRule="auto"/>
        <w:jc w:val="both"/>
        <w:rPr>
          <w:rFonts w:asciiTheme="majorHAnsi" w:hAnsiTheme="majorHAnsi"/>
          <w:sz w:val="24"/>
          <w:szCs w:val="24"/>
        </w:rPr>
      </w:pPr>
      <w:r w:rsidRPr="00735DCC">
        <w:rPr>
          <w:rFonts w:asciiTheme="majorHAnsi" w:hAnsiTheme="majorHAnsi"/>
          <w:sz w:val="24"/>
          <w:szCs w:val="24"/>
          <w:lang w:val="en-US"/>
        </w:rPr>
        <w:t xml:space="preserve">The </w:t>
      </w:r>
      <w:r w:rsidRPr="00735DCC">
        <w:rPr>
          <w:rFonts w:asciiTheme="majorHAnsi" w:hAnsiTheme="majorHAnsi"/>
          <w:i/>
          <w:sz w:val="24"/>
          <w:szCs w:val="24"/>
        </w:rPr>
        <w:t>Government of Vanuatu Initial Treaty Specific State Party Report on the Convention of the Rights of</w:t>
      </w:r>
      <w:r>
        <w:rPr>
          <w:rFonts w:asciiTheme="majorHAnsi" w:hAnsiTheme="majorHAnsi"/>
          <w:i/>
          <w:sz w:val="24"/>
          <w:szCs w:val="24"/>
        </w:rPr>
        <w:t xml:space="preserve"> Persons </w:t>
      </w:r>
      <w:r w:rsidRPr="00735DCC">
        <w:rPr>
          <w:rFonts w:asciiTheme="majorHAnsi" w:hAnsiTheme="majorHAnsi"/>
          <w:i/>
          <w:sz w:val="24"/>
          <w:szCs w:val="24"/>
        </w:rPr>
        <w:t xml:space="preserve">with Disabilities </w:t>
      </w:r>
      <w:r w:rsidRPr="00735DCC">
        <w:rPr>
          <w:rFonts w:asciiTheme="majorHAnsi" w:hAnsiTheme="majorHAnsi"/>
          <w:sz w:val="24"/>
          <w:szCs w:val="24"/>
        </w:rPr>
        <w:t>identifies that the state will take measure</w:t>
      </w:r>
      <w:r w:rsidR="008B1CE8">
        <w:rPr>
          <w:rFonts w:asciiTheme="majorHAnsi" w:hAnsiTheme="majorHAnsi"/>
          <w:sz w:val="24"/>
          <w:szCs w:val="24"/>
        </w:rPr>
        <w:t>s</w:t>
      </w:r>
      <w:r w:rsidRPr="00735DCC">
        <w:rPr>
          <w:rFonts w:asciiTheme="majorHAnsi" w:hAnsiTheme="majorHAnsi"/>
          <w:sz w:val="24"/>
          <w:szCs w:val="24"/>
        </w:rPr>
        <w:t xml:space="preserve"> to ensure that women with disabilities</w:t>
      </w:r>
      <w:r>
        <w:rPr>
          <w:rFonts w:asciiTheme="majorHAnsi" w:hAnsiTheme="majorHAnsi"/>
          <w:sz w:val="24"/>
          <w:szCs w:val="24"/>
        </w:rPr>
        <w:t xml:space="preserve"> are enjoying their rights as anyone else.</w:t>
      </w:r>
    </w:p>
    <w:p w14:paraId="5125C1EB" w14:textId="6A84E099" w:rsidR="004605D1" w:rsidRPr="00735DCC" w:rsidRDefault="004605D1" w:rsidP="004605D1">
      <w:pPr>
        <w:spacing w:after="200" w:line="360" w:lineRule="auto"/>
        <w:jc w:val="both"/>
        <w:rPr>
          <w:rFonts w:asciiTheme="majorHAnsi" w:hAnsiTheme="majorHAnsi"/>
          <w:color w:val="FF0000"/>
          <w:sz w:val="24"/>
          <w:szCs w:val="24"/>
          <w:lang w:val="en-US"/>
        </w:rPr>
      </w:pPr>
      <w:r w:rsidRPr="00735DCC">
        <w:rPr>
          <w:rFonts w:asciiTheme="majorHAnsi" w:hAnsiTheme="majorHAnsi"/>
          <w:i/>
          <w:sz w:val="24"/>
          <w:szCs w:val="24"/>
          <w:lang w:val="en-US"/>
        </w:rPr>
        <w:t>The Vanuatu National survey on Women’s Lives and Family Relationships</w:t>
      </w:r>
      <w:r w:rsidRPr="00735DCC">
        <w:rPr>
          <w:rFonts w:asciiTheme="majorHAnsi" w:hAnsiTheme="majorHAnsi"/>
          <w:sz w:val="24"/>
          <w:szCs w:val="24"/>
          <w:lang w:val="en-US"/>
        </w:rPr>
        <w:t xml:space="preserve"> shows that 48% of women have experienced either or both physical and sexual violence since the age of 15</w:t>
      </w:r>
      <w:r w:rsidRPr="00735DCC">
        <w:rPr>
          <w:rFonts w:asciiTheme="majorHAnsi" w:hAnsiTheme="majorHAnsi"/>
          <w:sz w:val="24"/>
          <w:szCs w:val="24"/>
          <w:vertAlign w:val="superscript"/>
          <w:lang w:val="en-US"/>
        </w:rPr>
        <w:footnoteReference w:id="13"/>
      </w:r>
      <w:r w:rsidRPr="00735DCC">
        <w:rPr>
          <w:rFonts w:asciiTheme="majorHAnsi" w:hAnsiTheme="majorHAnsi"/>
          <w:sz w:val="24"/>
          <w:szCs w:val="24"/>
          <w:lang w:val="en-US"/>
        </w:rPr>
        <w:t xml:space="preserve">. Women with disabilities that face violence do not have access to justice because many village chiefs believe that sexual abuse of women with disabilities is a minor issue that can be solved at the village level. After a reconciliation ceremony, the offender </w:t>
      </w:r>
      <w:r w:rsidR="008B1CE8">
        <w:rPr>
          <w:rFonts w:asciiTheme="majorHAnsi" w:hAnsiTheme="majorHAnsi"/>
          <w:sz w:val="24"/>
          <w:szCs w:val="24"/>
          <w:lang w:val="en-US"/>
        </w:rPr>
        <w:t xml:space="preserve">is </w:t>
      </w:r>
      <w:r w:rsidRPr="00735DCC">
        <w:rPr>
          <w:rFonts w:asciiTheme="majorHAnsi" w:hAnsiTheme="majorHAnsi"/>
          <w:sz w:val="24"/>
          <w:szCs w:val="24"/>
          <w:lang w:val="en-US"/>
        </w:rPr>
        <w:t>just</w:t>
      </w:r>
      <w:r>
        <w:rPr>
          <w:rFonts w:asciiTheme="majorHAnsi" w:hAnsiTheme="majorHAnsi"/>
          <w:sz w:val="24"/>
          <w:szCs w:val="24"/>
          <w:lang w:val="en-US"/>
        </w:rPr>
        <w:t xml:space="preserve"> penalized </w:t>
      </w:r>
      <w:r w:rsidR="00523E47">
        <w:rPr>
          <w:rFonts w:asciiTheme="majorHAnsi" w:hAnsiTheme="majorHAnsi"/>
          <w:sz w:val="24"/>
          <w:szCs w:val="24"/>
          <w:lang w:val="en-US"/>
        </w:rPr>
        <w:t>with a very small</w:t>
      </w:r>
      <w:r w:rsidRPr="00F2275F">
        <w:rPr>
          <w:rFonts w:asciiTheme="majorHAnsi" w:hAnsiTheme="majorHAnsi"/>
          <w:sz w:val="24"/>
          <w:szCs w:val="24"/>
          <w:lang w:val="en-US"/>
        </w:rPr>
        <w:t xml:space="preserve"> custom ceremony or pays a little sum of money</w:t>
      </w:r>
      <w:r w:rsidRPr="00735DCC">
        <w:rPr>
          <w:rFonts w:asciiTheme="majorHAnsi" w:hAnsiTheme="majorHAnsi"/>
          <w:sz w:val="24"/>
          <w:szCs w:val="24"/>
          <w:lang w:val="en-US"/>
        </w:rPr>
        <w:t xml:space="preserve">, and then he is free to mix in the village.  </w:t>
      </w:r>
    </w:p>
    <w:p w14:paraId="308D3B06" w14:textId="77777777" w:rsidR="004605D1" w:rsidRPr="00EC75C8" w:rsidRDefault="004605D1" w:rsidP="004605D1">
      <w:pPr>
        <w:spacing w:after="200" w:line="360" w:lineRule="auto"/>
        <w:jc w:val="both"/>
        <w:rPr>
          <w:rFonts w:asciiTheme="majorHAnsi" w:hAnsiTheme="majorHAnsi"/>
          <w:color w:val="FF0000"/>
          <w:sz w:val="24"/>
          <w:szCs w:val="24"/>
          <w:lang w:val="en-US"/>
        </w:rPr>
      </w:pPr>
      <w:r w:rsidRPr="00735DCC">
        <w:rPr>
          <w:rFonts w:asciiTheme="majorHAnsi" w:hAnsiTheme="majorHAnsi"/>
          <w:sz w:val="24"/>
          <w:szCs w:val="24"/>
          <w:lang w:val="en-US"/>
        </w:rPr>
        <w:t xml:space="preserve">A result of the consultation revealed that women with disabilities do not have access to facilities such as justice nor reproductive health (health facilities). Lack of knowledge of human </w:t>
      </w:r>
      <w:r w:rsidRPr="00347F70">
        <w:rPr>
          <w:rFonts w:asciiTheme="majorHAnsi" w:hAnsiTheme="majorHAnsi"/>
          <w:sz w:val="24"/>
          <w:szCs w:val="24"/>
          <w:lang w:val="en-US"/>
        </w:rPr>
        <w:t>rights</w:t>
      </w:r>
      <w:r>
        <w:rPr>
          <w:rFonts w:asciiTheme="majorHAnsi" w:hAnsiTheme="majorHAnsi"/>
          <w:sz w:val="24"/>
          <w:szCs w:val="24"/>
          <w:lang w:val="en-US"/>
        </w:rPr>
        <w:t xml:space="preserve"> </w:t>
      </w:r>
      <w:r w:rsidRPr="00735DCC">
        <w:rPr>
          <w:rFonts w:asciiTheme="majorHAnsi" w:hAnsiTheme="majorHAnsi"/>
          <w:sz w:val="24"/>
          <w:szCs w:val="24"/>
          <w:lang w:val="en-US"/>
        </w:rPr>
        <w:t>leads women with disabilities</w:t>
      </w:r>
      <w:r>
        <w:rPr>
          <w:rFonts w:asciiTheme="majorHAnsi" w:hAnsiTheme="majorHAnsi"/>
          <w:sz w:val="24"/>
          <w:szCs w:val="24"/>
          <w:lang w:val="en-US"/>
        </w:rPr>
        <w:t xml:space="preserve"> to face continuous multi-discrimination.</w:t>
      </w:r>
      <w:r w:rsidRPr="00735DCC">
        <w:rPr>
          <w:rFonts w:asciiTheme="majorHAnsi" w:hAnsiTheme="majorHAnsi"/>
          <w:sz w:val="24"/>
          <w:szCs w:val="24"/>
          <w:lang w:val="en-US"/>
        </w:rPr>
        <w:t xml:space="preserve"> </w:t>
      </w:r>
    </w:p>
    <w:p w14:paraId="351E292D" w14:textId="143EAFE1"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347F70">
        <w:rPr>
          <w:rFonts w:asciiTheme="majorHAnsi" w:hAnsiTheme="majorHAnsi"/>
          <w:sz w:val="24"/>
          <w:szCs w:val="24"/>
          <w:lang w:val="en-US"/>
        </w:rPr>
        <w:t xml:space="preserve">Mary is a woman with </w:t>
      </w:r>
      <w:r>
        <w:rPr>
          <w:rFonts w:asciiTheme="majorHAnsi" w:hAnsiTheme="majorHAnsi"/>
          <w:sz w:val="24"/>
          <w:szCs w:val="24"/>
          <w:lang w:val="en-US"/>
        </w:rPr>
        <w:t xml:space="preserve">physical </w:t>
      </w:r>
      <w:r w:rsidRPr="00347F70">
        <w:rPr>
          <w:rFonts w:asciiTheme="majorHAnsi" w:hAnsiTheme="majorHAnsi"/>
          <w:sz w:val="24"/>
          <w:szCs w:val="24"/>
          <w:lang w:val="en-US"/>
        </w:rPr>
        <w:t>disability, age of 37</w:t>
      </w:r>
      <w:r w:rsidRPr="00735DCC">
        <w:rPr>
          <w:rFonts w:asciiTheme="majorHAnsi" w:hAnsiTheme="majorHAnsi"/>
          <w:sz w:val="24"/>
          <w:szCs w:val="24"/>
          <w:lang w:val="en-US"/>
        </w:rPr>
        <w:t>, married to John. They</w:t>
      </w:r>
      <w:r>
        <w:rPr>
          <w:rFonts w:asciiTheme="majorHAnsi" w:hAnsiTheme="majorHAnsi"/>
          <w:sz w:val="24"/>
          <w:szCs w:val="24"/>
          <w:lang w:val="en-US"/>
        </w:rPr>
        <w:t xml:space="preserve"> have </w:t>
      </w:r>
      <w:r w:rsidRPr="00735DCC">
        <w:rPr>
          <w:rFonts w:asciiTheme="majorHAnsi" w:hAnsiTheme="majorHAnsi"/>
          <w:sz w:val="24"/>
          <w:szCs w:val="24"/>
          <w:lang w:val="en-US"/>
        </w:rPr>
        <w:t>a 6-year-old son. During her pregnancy, she faced</w:t>
      </w:r>
      <w:r>
        <w:rPr>
          <w:rFonts w:asciiTheme="majorHAnsi" w:hAnsiTheme="majorHAnsi"/>
          <w:sz w:val="24"/>
          <w:szCs w:val="24"/>
          <w:lang w:val="en-US"/>
        </w:rPr>
        <w:t xml:space="preserve"> a lot</w:t>
      </w:r>
      <w:r w:rsidRPr="00735DCC">
        <w:rPr>
          <w:rFonts w:asciiTheme="majorHAnsi" w:hAnsiTheme="majorHAnsi"/>
          <w:sz w:val="24"/>
          <w:szCs w:val="24"/>
          <w:lang w:val="en-US"/>
        </w:rPr>
        <w:t xml:space="preserve"> discrimination because of her disability. Her family members told her that she should not have the baby because she</w:t>
      </w:r>
      <w:r>
        <w:rPr>
          <w:rFonts w:asciiTheme="majorHAnsi" w:hAnsiTheme="majorHAnsi"/>
          <w:sz w:val="24"/>
          <w:szCs w:val="24"/>
          <w:lang w:val="en-US"/>
        </w:rPr>
        <w:t xml:space="preserve"> has a disability</w:t>
      </w:r>
      <w:r w:rsidRPr="00735DCC">
        <w:rPr>
          <w:rFonts w:asciiTheme="majorHAnsi" w:hAnsiTheme="majorHAnsi"/>
          <w:sz w:val="24"/>
          <w:szCs w:val="24"/>
          <w:lang w:val="en-US"/>
        </w:rPr>
        <w:t xml:space="preserve"> and would not be capable of taking care of her child</w:t>
      </w:r>
      <w:r>
        <w:rPr>
          <w:rFonts w:asciiTheme="majorHAnsi" w:hAnsiTheme="majorHAnsi"/>
          <w:sz w:val="24"/>
          <w:szCs w:val="24"/>
          <w:lang w:val="en-US"/>
        </w:rPr>
        <w:t>. They al</w:t>
      </w:r>
      <w:r w:rsidR="00CD717B">
        <w:rPr>
          <w:rFonts w:asciiTheme="majorHAnsi" w:hAnsiTheme="majorHAnsi"/>
          <w:sz w:val="24"/>
          <w:szCs w:val="24"/>
          <w:lang w:val="en-US"/>
        </w:rPr>
        <w:t>so told her that she would be</w:t>
      </w:r>
      <w:r w:rsidRPr="00735DCC">
        <w:rPr>
          <w:rFonts w:asciiTheme="majorHAnsi" w:hAnsiTheme="majorHAnsi"/>
          <w:sz w:val="24"/>
          <w:szCs w:val="24"/>
          <w:lang w:val="en-US"/>
        </w:rPr>
        <w:t xml:space="preserve"> a burden to the family. However, after giving birth to her son she managed to take good care of her son and her little family of 3.</w:t>
      </w:r>
    </w:p>
    <w:p w14:paraId="611E6E93" w14:textId="77777777" w:rsidR="004605D1" w:rsidRPr="00735DCC" w:rsidRDefault="004605D1" w:rsidP="004605D1">
      <w:pPr>
        <w:spacing w:after="200" w:line="360" w:lineRule="auto"/>
        <w:jc w:val="both"/>
        <w:rPr>
          <w:rFonts w:asciiTheme="majorHAnsi" w:hAnsiTheme="majorHAnsi"/>
          <w:sz w:val="24"/>
          <w:szCs w:val="24"/>
          <w:lang w:val="en-US"/>
        </w:rPr>
      </w:pPr>
    </w:p>
    <w:p w14:paraId="6784E553" w14:textId="77777777" w:rsidR="004605D1" w:rsidRPr="00735DCC" w:rsidRDefault="004605D1" w:rsidP="004605D1">
      <w:pPr>
        <w:spacing w:after="200" w:line="360" w:lineRule="auto"/>
        <w:jc w:val="both"/>
        <w:rPr>
          <w:rFonts w:asciiTheme="majorHAnsi" w:hAnsiTheme="majorHAnsi"/>
          <w:sz w:val="24"/>
          <w:szCs w:val="24"/>
          <w:lang w:val="en-US"/>
        </w:rPr>
      </w:pPr>
    </w:p>
    <w:p w14:paraId="705E9EE1" w14:textId="77777777"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Questions</w:t>
      </w:r>
    </w:p>
    <w:p w14:paraId="790215FF" w14:textId="77777777" w:rsidR="004605D1" w:rsidRPr="00735DCC" w:rsidRDefault="004605D1" w:rsidP="004605D1">
      <w:pPr>
        <w:numPr>
          <w:ilvl w:val="0"/>
          <w:numId w:val="8"/>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 xml:space="preserve">What measures did the state take to implement the equality and </w:t>
      </w:r>
      <w:r>
        <w:rPr>
          <w:rFonts w:asciiTheme="majorHAnsi" w:eastAsia="Times New Roman" w:hAnsiTheme="majorHAnsi" w:cs="Times New Roman"/>
          <w:sz w:val="24"/>
          <w:szCs w:val="24"/>
        </w:rPr>
        <w:t>non-</w:t>
      </w:r>
      <w:r w:rsidRPr="00735DCC">
        <w:rPr>
          <w:rFonts w:asciiTheme="majorHAnsi" w:eastAsia="Times New Roman" w:hAnsiTheme="majorHAnsi" w:cs="Times New Roman"/>
          <w:sz w:val="24"/>
          <w:szCs w:val="24"/>
        </w:rPr>
        <w:t>discrimination to women with disability?</w:t>
      </w:r>
    </w:p>
    <w:p w14:paraId="6012C601" w14:textId="77777777" w:rsidR="004605D1" w:rsidRPr="00735DCC" w:rsidRDefault="004605D1" w:rsidP="004605D1">
      <w:pPr>
        <w:numPr>
          <w:ilvl w:val="0"/>
          <w:numId w:val="8"/>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are the measures taken by the state to create a reasonable accommodation for women with disabilities?</w:t>
      </w:r>
    </w:p>
    <w:p w14:paraId="4B4303A2" w14:textId="77777777" w:rsidR="004605D1" w:rsidRPr="00735DCC" w:rsidRDefault="004605D1" w:rsidP="004605D1">
      <w:pPr>
        <w:numPr>
          <w:ilvl w:val="0"/>
          <w:numId w:val="8"/>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 xml:space="preserve">Apart from the Family Protection Act, what other laws promote and protect women </w:t>
      </w:r>
      <w:r w:rsidRPr="00347F70">
        <w:rPr>
          <w:rFonts w:asciiTheme="majorHAnsi" w:eastAsia="Times New Roman" w:hAnsiTheme="majorHAnsi" w:cs="Times New Roman"/>
          <w:sz w:val="24"/>
          <w:szCs w:val="24"/>
        </w:rPr>
        <w:t xml:space="preserve">and girls </w:t>
      </w:r>
      <w:r w:rsidRPr="00735DCC">
        <w:rPr>
          <w:rFonts w:asciiTheme="majorHAnsi" w:eastAsia="Times New Roman" w:hAnsiTheme="majorHAnsi" w:cs="Times New Roman"/>
          <w:sz w:val="24"/>
          <w:szCs w:val="24"/>
        </w:rPr>
        <w:t xml:space="preserve">with disabilities?  </w:t>
      </w:r>
    </w:p>
    <w:p w14:paraId="64EF2D93" w14:textId="77777777" w:rsidR="004605D1" w:rsidRDefault="004605D1" w:rsidP="004605D1">
      <w:pPr>
        <w:numPr>
          <w:ilvl w:val="0"/>
          <w:numId w:val="8"/>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other measures did the state take to ensure that women with disabilities have access to services?</w:t>
      </w:r>
    </w:p>
    <w:p w14:paraId="0AA8F08F" w14:textId="77777777" w:rsidR="00B42526" w:rsidRDefault="00B42526" w:rsidP="00B42526">
      <w:pPr>
        <w:spacing w:after="200" w:line="360" w:lineRule="auto"/>
        <w:contextualSpacing/>
        <w:jc w:val="both"/>
        <w:rPr>
          <w:rFonts w:asciiTheme="majorHAnsi" w:eastAsia="Times New Roman" w:hAnsiTheme="majorHAnsi" w:cs="Times New Roman"/>
          <w:sz w:val="24"/>
          <w:szCs w:val="24"/>
        </w:rPr>
      </w:pPr>
    </w:p>
    <w:p w14:paraId="1A6E8ED9" w14:textId="1E6AD07C" w:rsidR="00641AFA" w:rsidRPr="00A71F18" w:rsidRDefault="00B42526"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A71F18">
        <w:rPr>
          <w:rFonts w:asciiTheme="majorHAnsi" w:eastAsiaTheme="majorEastAsia" w:hAnsiTheme="majorHAnsi" w:cstheme="majorBidi"/>
          <w:b/>
          <w:i/>
          <w:sz w:val="24"/>
          <w:szCs w:val="24"/>
        </w:rPr>
        <w:t>Article 7- Children with Disabilities</w:t>
      </w:r>
    </w:p>
    <w:p w14:paraId="02CCDAA0" w14:textId="6C8973B3" w:rsidR="00641AFA" w:rsidRPr="00A71F18" w:rsidRDefault="00CF2C7C" w:rsidP="004605D1">
      <w:pPr>
        <w:keepNext/>
        <w:keepLines/>
        <w:spacing w:before="240" w:after="0" w:line="360" w:lineRule="auto"/>
        <w:jc w:val="both"/>
        <w:outlineLvl w:val="0"/>
        <w:rPr>
          <w:rFonts w:asciiTheme="majorHAnsi" w:eastAsiaTheme="majorEastAsia" w:hAnsiTheme="majorHAnsi" w:cstheme="majorBidi"/>
          <w:sz w:val="24"/>
          <w:szCs w:val="24"/>
        </w:rPr>
      </w:pPr>
      <w:r w:rsidRPr="00A71F18">
        <w:rPr>
          <w:rFonts w:asciiTheme="majorHAnsi" w:eastAsiaTheme="majorEastAsia" w:hAnsiTheme="majorHAnsi" w:cstheme="majorBidi"/>
          <w:sz w:val="24"/>
          <w:szCs w:val="24"/>
        </w:rPr>
        <w:t xml:space="preserve">The Vanuatu government </w:t>
      </w:r>
      <w:r w:rsidR="0011517C" w:rsidRPr="00A71F18">
        <w:rPr>
          <w:rFonts w:asciiTheme="majorHAnsi" w:eastAsiaTheme="majorEastAsia" w:hAnsiTheme="majorHAnsi" w:cstheme="majorBidi"/>
          <w:sz w:val="24"/>
          <w:szCs w:val="24"/>
        </w:rPr>
        <w:t xml:space="preserve">has </w:t>
      </w:r>
      <w:r w:rsidRPr="00A71F18">
        <w:rPr>
          <w:rFonts w:asciiTheme="majorHAnsi" w:eastAsiaTheme="majorEastAsia" w:hAnsiTheme="majorHAnsi" w:cstheme="majorBidi"/>
          <w:sz w:val="24"/>
          <w:szCs w:val="24"/>
        </w:rPr>
        <w:t xml:space="preserve">recognized </w:t>
      </w:r>
      <w:r w:rsidR="0011517C" w:rsidRPr="00A71F18">
        <w:rPr>
          <w:rFonts w:asciiTheme="majorHAnsi" w:eastAsiaTheme="majorEastAsia" w:hAnsiTheme="majorHAnsi" w:cstheme="majorBidi"/>
          <w:sz w:val="24"/>
          <w:szCs w:val="24"/>
        </w:rPr>
        <w:t xml:space="preserve">the importance of </w:t>
      </w:r>
      <w:r w:rsidRPr="00A71F18">
        <w:rPr>
          <w:rFonts w:asciiTheme="majorHAnsi" w:eastAsiaTheme="majorEastAsia" w:hAnsiTheme="majorHAnsi" w:cstheme="majorBidi"/>
          <w:sz w:val="24"/>
          <w:szCs w:val="24"/>
        </w:rPr>
        <w:t>children in Vanuatu</w:t>
      </w:r>
      <w:r w:rsidR="0011517C" w:rsidRPr="00A71F18">
        <w:rPr>
          <w:rFonts w:asciiTheme="majorHAnsi" w:eastAsiaTheme="majorEastAsia" w:hAnsiTheme="majorHAnsi" w:cstheme="majorBidi"/>
          <w:sz w:val="24"/>
          <w:szCs w:val="24"/>
        </w:rPr>
        <w:t>.</w:t>
      </w:r>
      <w:r w:rsidRPr="00A71F18">
        <w:rPr>
          <w:rFonts w:asciiTheme="majorHAnsi" w:eastAsiaTheme="majorEastAsia" w:hAnsiTheme="majorHAnsi" w:cstheme="majorBidi"/>
          <w:sz w:val="24"/>
          <w:szCs w:val="24"/>
        </w:rPr>
        <w:t xml:space="preserve"> 24</w:t>
      </w:r>
      <w:r w:rsidRPr="00A71F18">
        <w:rPr>
          <w:rFonts w:asciiTheme="majorHAnsi" w:eastAsiaTheme="majorEastAsia" w:hAnsiTheme="majorHAnsi" w:cstheme="majorBidi"/>
          <w:sz w:val="24"/>
          <w:szCs w:val="24"/>
          <w:vertAlign w:val="superscript"/>
        </w:rPr>
        <w:t>th</w:t>
      </w:r>
      <w:r w:rsidRPr="00A71F18">
        <w:rPr>
          <w:rFonts w:asciiTheme="majorHAnsi" w:eastAsiaTheme="majorEastAsia" w:hAnsiTheme="majorHAnsi" w:cstheme="majorBidi"/>
          <w:sz w:val="24"/>
          <w:szCs w:val="24"/>
        </w:rPr>
        <w:t xml:space="preserve"> July is the </w:t>
      </w:r>
      <w:r w:rsidR="0011517C" w:rsidRPr="00A71F18">
        <w:rPr>
          <w:rFonts w:asciiTheme="majorHAnsi" w:eastAsiaTheme="majorEastAsia" w:hAnsiTheme="majorHAnsi" w:cstheme="majorBidi"/>
          <w:sz w:val="24"/>
          <w:szCs w:val="24"/>
        </w:rPr>
        <w:t>C</w:t>
      </w:r>
      <w:r w:rsidRPr="00A71F18">
        <w:rPr>
          <w:rFonts w:asciiTheme="majorHAnsi" w:eastAsiaTheme="majorEastAsia" w:hAnsiTheme="majorHAnsi" w:cstheme="majorBidi"/>
          <w:sz w:val="24"/>
          <w:szCs w:val="24"/>
        </w:rPr>
        <w:t xml:space="preserve">hildren’s </w:t>
      </w:r>
      <w:r w:rsidR="0011517C" w:rsidRPr="00A71F18">
        <w:rPr>
          <w:rFonts w:asciiTheme="majorHAnsi" w:eastAsiaTheme="majorEastAsia" w:hAnsiTheme="majorHAnsi" w:cstheme="majorBidi"/>
          <w:sz w:val="24"/>
          <w:szCs w:val="24"/>
        </w:rPr>
        <w:t>D</w:t>
      </w:r>
      <w:r w:rsidRPr="00A71F18">
        <w:rPr>
          <w:rFonts w:asciiTheme="majorHAnsi" w:eastAsiaTheme="majorEastAsia" w:hAnsiTheme="majorHAnsi" w:cstheme="majorBidi"/>
          <w:sz w:val="24"/>
          <w:szCs w:val="24"/>
        </w:rPr>
        <w:t xml:space="preserve">ay </w:t>
      </w:r>
      <w:r w:rsidR="0011517C" w:rsidRPr="00A71F18">
        <w:rPr>
          <w:rFonts w:asciiTheme="majorHAnsi" w:eastAsiaTheme="majorEastAsia" w:hAnsiTheme="majorHAnsi" w:cstheme="majorBidi"/>
          <w:sz w:val="24"/>
          <w:szCs w:val="24"/>
        </w:rPr>
        <w:t>in Vanuatu and is</w:t>
      </w:r>
      <w:r w:rsidRPr="00A71F18">
        <w:rPr>
          <w:rFonts w:asciiTheme="majorHAnsi" w:eastAsiaTheme="majorEastAsia" w:hAnsiTheme="majorHAnsi" w:cstheme="majorBidi"/>
          <w:sz w:val="24"/>
          <w:szCs w:val="24"/>
        </w:rPr>
        <w:t xml:space="preserve"> a public holiday. The Vanuatu government have taken numerous steps to promote the </w:t>
      </w:r>
      <w:r w:rsidR="0011517C" w:rsidRPr="00A71F18">
        <w:rPr>
          <w:rFonts w:asciiTheme="majorHAnsi" w:eastAsiaTheme="majorEastAsia" w:hAnsiTheme="majorHAnsi" w:cstheme="majorBidi"/>
          <w:sz w:val="24"/>
          <w:szCs w:val="24"/>
        </w:rPr>
        <w:t>rights of children</w:t>
      </w:r>
      <w:r w:rsidRPr="00A71F18">
        <w:rPr>
          <w:rFonts w:asciiTheme="majorHAnsi" w:eastAsiaTheme="majorEastAsia" w:hAnsiTheme="majorHAnsi" w:cstheme="majorBidi"/>
          <w:sz w:val="24"/>
          <w:szCs w:val="24"/>
        </w:rPr>
        <w:t xml:space="preserve">. </w:t>
      </w:r>
    </w:p>
    <w:p w14:paraId="48B2A8F1" w14:textId="21D0700B" w:rsidR="00B42526" w:rsidRPr="00A71F18" w:rsidRDefault="0011517C" w:rsidP="00FB2FCA">
      <w:pPr>
        <w:keepNext/>
        <w:keepLines/>
        <w:spacing w:before="240" w:after="0" w:line="360" w:lineRule="auto"/>
        <w:jc w:val="both"/>
        <w:outlineLvl w:val="0"/>
        <w:rPr>
          <w:rFonts w:asciiTheme="majorHAnsi" w:eastAsiaTheme="majorEastAsia" w:hAnsiTheme="majorHAnsi" w:cstheme="majorBidi"/>
          <w:sz w:val="24"/>
          <w:szCs w:val="24"/>
        </w:rPr>
      </w:pPr>
      <w:r w:rsidRPr="00A71F18">
        <w:rPr>
          <w:rFonts w:asciiTheme="majorHAnsi" w:eastAsiaTheme="majorEastAsia" w:hAnsiTheme="majorHAnsi" w:cstheme="majorBidi"/>
          <w:sz w:val="24"/>
          <w:szCs w:val="24"/>
        </w:rPr>
        <w:t>However, c</w:t>
      </w:r>
      <w:r w:rsidR="00CF2C7C" w:rsidRPr="00A71F18">
        <w:rPr>
          <w:rFonts w:asciiTheme="majorHAnsi" w:eastAsiaTheme="majorEastAsia" w:hAnsiTheme="majorHAnsi" w:cstheme="majorBidi"/>
          <w:sz w:val="24"/>
          <w:szCs w:val="24"/>
        </w:rPr>
        <w:t xml:space="preserve">hildren with hearing impairment still uses his/her </w:t>
      </w:r>
      <w:r w:rsidRPr="00A71F18">
        <w:rPr>
          <w:rFonts w:asciiTheme="majorHAnsi" w:eastAsiaTheme="majorEastAsia" w:hAnsiTheme="majorHAnsi" w:cstheme="majorBidi"/>
          <w:sz w:val="24"/>
          <w:szCs w:val="24"/>
        </w:rPr>
        <w:t>own</w:t>
      </w:r>
      <w:r w:rsidRPr="00A71F18">
        <w:rPr>
          <w:rFonts w:asciiTheme="majorHAnsi" w:eastAsiaTheme="majorEastAsia" w:hAnsiTheme="majorHAnsi" w:cstheme="majorBidi"/>
          <w:color w:val="FF0000"/>
          <w:sz w:val="24"/>
          <w:szCs w:val="24"/>
        </w:rPr>
        <w:t xml:space="preserve"> </w:t>
      </w:r>
      <w:r w:rsidRPr="00A71F18">
        <w:rPr>
          <w:rFonts w:asciiTheme="majorHAnsi" w:eastAsiaTheme="majorEastAsia" w:hAnsiTheme="majorHAnsi" w:cstheme="majorBidi"/>
          <w:sz w:val="24"/>
          <w:szCs w:val="24"/>
        </w:rPr>
        <w:t>s</w:t>
      </w:r>
      <w:r w:rsidR="00CF2C7C" w:rsidRPr="00A71F18">
        <w:rPr>
          <w:rFonts w:asciiTheme="majorHAnsi" w:eastAsiaTheme="majorEastAsia" w:hAnsiTheme="majorHAnsi" w:cstheme="majorBidi"/>
          <w:sz w:val="24"/>
          <w:szCs w:val="24"/>
        </w:rPr>
        <w:t>ign language to communicate because of lack of National sign language</w:t>
      </w:r>
      <w:r w:rsidRPr="00A71F18">
        <w:rPr>
          <w:rFonts w:asciiTheme="majorHAnsi" w:eastAsiaTheme="majorEastAsia" w:hAnsiTheme="majorHAnsi" w:cstheme="majorBidi"/>
          <w:sz w:val="24"/>
          <w:szCs w:val="24"/>
        </w:rPr>
        <w:t xml:space="preserve">. </w:t>
      </w:r>
      <w:r w:rsidR="00CF2C7C" w:rsidRPr="00A71F18">
        <w:rPr>
          <w:rFonts w:asciiTheme="majorHAnsi" w:eastAsiaTheme="majorEastAsia" w:hAnsiTheme="majorHAnsi" w:cstheme="majorBidi"/>
          <w:sz w:val="24"/>
          <w:szCs w:val="24"/>
        </w:rPr>
        <w:t xml:space="preserve"> </w:t>
      </w:r>
      <w:r w:rsidRPr="00A71F18">
        <w:rPr>
          <w:rFonts w:asciiTheme="majorHAnsi" w:eastAsiaTheme="majorEastAsia" w:hAnsiTheme="majorHAnsi" w:cstheme="majorBidi"/>
          <w:sz w:val="24"/>
          <w:szCs w:val="24"/>
        </w:rPr>
        <w:t>A</w:t>
      </w:r>
      <w:r w:rsidR="00CF2C7C" w:rsidRPr="00A71F18">
        <w:rPr>
          <w:rFonts w:asciiTheme="majorHAnsi" w:eastAsiaTheme="majorEastAsia" w:hAnsiTheme="majorHAnsi" w:cstheme="majorBidi"/>
          <w:sz w:val="24"/>
          <w:szCs w:val="24"/>
        </w:rPr>
        <w:t>s well children</w:t>
      </w:r>
      <w:r w:rsidRPr="00A71F18">
        <w:rPr>
          <w:rFonts w:asciiTheme="majorHAnsi" w:eastAsiaTheme="majorEastAsia" w:hAnsiTheme="majorHAnsi" w:cstheme="majorBidi"/>
          <w:sz w:val="24"/>
          <w:szCs w:val="24"/>
        </w:rPr>
        <w:t xml:space="preserve"> with vision impairment remain</w:t>
      </w:r>
      <w:r w:rsidR="00CF2C7C" w:rsidRPr="00A71F18">
        <w:rPr>
          <w:rFonts w:asciiTheme="majorHAnsi" w:eastAsiaTheme="majorEastAsia" w:hAnsiTheme="majorHAnsi" w:cstheme="majorBidi"/>
          <w:sz w:val="24"/>
          <w:szCs w:val="24"/>
        </w:rPr>
        <w:t xml:space="preserve"> illiterate because of lack of </w:t>
      </w:r>
      <w:r w:rsidRPr="00A71F18">
        <w:rPr>
          <w:rFonts w:asciiTheme="majorHAnsi" w:eastAsiaTheme="majorEastAsia" w:hAnsiTheme="majorHAnsi" w:cstheme="majorBidi"/>
          <w:sz w:val="24"/>
          <w:szCs w:val="24"/>
        </w:rPr>
        <w:t xml:space="preserve">access to </w:t>
      </w:r>
      <w:r w:rsidR="00CF2C7C" w:rsidRPr="00A71F18">
        <w:rPr>
          <w:rFonts w:asciiTheme="majorHAnsi" w:eastAsiaTheme="majorEastAsia" w:hAnsiTheme="majorHAnsi" w:cstheme="majorBidi"/>
          <w:sz w:val="24"/>
          <w:szCs w:val="24"/>
        </w:rPr>
        <w:t xml:space="preserve">braille. Children with vision and hearing impairment are often left out and are deprived from freedom of speech because </w:t>
      </w:r>
      <w:r w:rsidR="00FB2FCA" w:rsidRPr="00A71F18">
        <w:rPr>
          <w:rFonts w:asciiTheme="majorHAnsi" w:eastAsiaTheme="majorEastAsia" w:hAnsiTheme="majorHAnsi" w:cstheme="majorBidi"/>
          <w:sz w:val="24"/>
          <w:szCs w:val="24"/>
        </w:rPr>
        <w:t>of the lack of access to information.</w:t>
      </w:r>
    </w:p>
    <w:p w14:paraId="10B50866" w14:textId="77777777" w:rsidR="00FB2FCA" w:rsidRPr="00A71F18" w:rsidRDefault="00FB2FCA"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A71F18">
        <w:rPr>
          <w:rFonts w:asciiTheme="majorHAnsi" w:eastAsiaTheme="majorEastAsia" w:hAnsiTheme="majorHAnsi" w:cstheme="majorBidi"/>
          <w:b/>
          <w:i/>
          <w:sz w:val="24"/>
          <w:szCs w:val="24"/>
        </w:rPr>
        <w:t>Question</w:t>
      </w:r>
    </w:p>
    <w:p w14:paraId="23C3676B" w14:textId="7A5C3726" w:rsidR="00FB2FCA" w:rsidRPr="00A71F18" w:rsidRDefault="00FB2FCA" w:rsidP="00FB2FCA">
      <w:pPr>
        <w:pStyle w:val="ListParagraph"/>
        <w:keepNext/>
        <w:keepLines/>
        <w:numPr>
          <w:ilvl w:val="0"/>
          <w:numId w:val="25"/>
        </w:numPr>
        <w:spacing w:before="240" w:after="0" w:line="360" w:lineRule="auto"/>
        <w:jc w:val="both"/>
        <w:outlineLvl w:val="0"/>
        <w:rPr>
          <w:rFonts w:asciiTheme="majorHAnsi" w:eastAsiaTheme="majorEastAsia" w:hAnsiTheme="majorHAnsi" w:cstheme="majorBidi"/>
          <w:b/>
          <w:i/>
          <w:sz w:val="24"/>
          <w:szCs w:val="24"/>
        </w:rPr>
      </w:pPr>
      <w:r w:rsidRPr="00A71F18">
        <w:rPr>
          <w:rFonts w:asciiTheme="majorHAnsi" w:eastAsiaTheme="majorEastAsia" w:hAnsiTheme="majorHAnsi" w:cstheme="majorBidi"/>
          <w:sz w:val="24"/>
          <w:szCs w:val="24"/>
        </w:rPr>
        <w:t>What measures is the State taken to promote the right of children with disabilities?</w:t>
      </w:r>
    </w:p>
    <w:p w14:paraId="0CB21C9C" w14:textId="0C0FEA9A" w:rsidR="004605D1" w:rsidRPr="00FB2FCA" w:rsidRDefault="004605D1" w:rsidP="00FB2FCA">
      <w:pPr>
        <w:keepNext/>
        <w:keepLines/>
        <w:spacing w:before="240" w:after="0" w:line="360" w:lineRule="auto"/>
        <w:jc w:val="both"/>
        <w:outlineLvl w:val="0"/>
        <w:rPr>
          <w:rFonts w:asciiTheme="majorHAnsi" w:eastAsiaTheme="majorEastAsia" w:hAnsiTheme="majorHAnsi" w:cstheme="majorBidi"/>
          <w:b/>
          <w:i/>
          <w:sz w:val="24"/>
          <w:szCs w:val="24"/>
        </w:rPr>
      </w:pPr>
      <w:r w:rsidRPr="00FB2FCA">
        <w:rPr>
          <w:rFonts w:asciiTheme="majorHAnsi" w:eastAsiaTheme="majorEastAsia" w:hAnsiTheme="majorHAnsi" w:cstheme="majorBidi"/>
          <w:b/>
          <w:i/>
          <w:sz w:val="24"/>
          <w:szCs w:val="24"/>
        </w:rPr>
        <w:t xml:space="preserve">Article 9- Accessibility  </w:t>
      </w:r>
    </w:p>
    <w:p w14:paraId="28004EAF" w14:textId="77777777" w:rsidR="004605D1" w:rsidRPr="00735DCC" w:rsidRDefault="004605D1" w:rsidP="004605D1">
      <w:pPr>
        <w:spacing w:after="0" w:line="360" w:lineRule="auto"/>
        <w:jc w:val="both"/>
        <w:rPr>
          <w:rFonts w:asciiTheme="majorHAnsi" w:eastAsia="Times New Roman" w:hAnsiTheme="majorHAnsi" w:cstheme="minorHAnsi"/>
          <w:sz w:val="24"/>
          <w:szCs w:val="24"/>
          <w:lang w:val="en-US"/>
        </w:rPr>
      </w:pPr>
    </w:p>
    <w:p w14:paraId="2ED76A64" w14:textId="77777777" w:rsidR="004605D1" w:rsidRPr="00735DCC" w:rsidRDefault="004605D1" w:rsidP="004605D1">
      <w:pPr>
        <w:spacing w:after="0" w:line="360" w:lineRule="auto"/>
        <w:jc w:val="both"/>
        <w:rPr>
          <w:rFonts w:asciiTheme="majorHAnsi" w:eastAsia="Times New Roman" w:hAnsiTheme="majorHAnsi" w:cstheme="minorHAnsi"/>
          <w:sz w:val="24"/>
          <w:szCs w:val="24"/>
          <w:lang w:val="en-US"/>
        </w:rPr>
      </w:pPr>
      <w:r w:rsidRPr="00735DCC">
        <w:rPr>
          <w:rFonts w:asciiTheme="majorHAnsi" w:eastAsia="Times New Roman" w:hAnsiTheme="majorHAnsi" w:cstheme="minorHAnsi"/>
          <w:sz w:val="24"/>
          <w:szCs w:val="24"/>
          <w:lang w:val="en-US"/>
        </w:rPr>
        <w:t xml:space="preserve">The </w:t>
      </w:r>
      <w:r w:rsidRPr="00735DCC">
        <w:rPr>
          <w:rFonts w:asciiTheme="majorHAnsi" w:eastAsia="Times New Roman" w:hAnsiTheme="majorHAnsi" w:cstheme="minorHAnsi"/>
          <w:i/>
          <w:sz w:val="24"/>
          <w:szCs w:val="24"/>
          <w:lang w:val="en-US"/>
        </w:rPr>
        <w:t>Vanuatu National Disability Policy and Plan of Action 2008-2015</w:t>
      </w:r>
      <w:r w:rsidRPr="00735DCC">
        <w:rPr>
          <w:rFonts w:asciiTheme="majorHAnsi" w:eastAsia="Times New Roman" w:hAnsiTheme="majorHAnsi" w:cstheme="minorHAnsi"/>
          <w:sz w:val="24"/>
          <w:szCs w:val="24"/>
          <w:lang w:val="en-US"/>
        </w:rPr>
        <w:t xml:space="preserve"> </w:t>
      </w:r>
      <w:r w:rsidRPr="00735DCC">
        <w:rPr>
          <w:rFonts w:asciiTheme="majorHAnsi" w:eastAsiaTheme="majorEastAsia" w:hAnsiTheme="majorHAnsi" w:cstheme="minorHAnsi"/>
          <w:sz w:val="24"/>
          <w:szCs w:val="24"/>
          <w:vertAlign w:val="superscript"/>
          <w:lang w:val="en-US"/>
        </w:rPr>
        <w:footnoteReference w:id="14"/>
      </w:r>
      <w:r w:rsidRPr="00735DCC">
        <w:rPr>
          <w:rFonts w:asciiTheme="majorHAnsi" w:eastAsia="Times New Roman" w:hAnsiTheme="majorHAnsi" w:cstheme="minorHAnsi"/>
          <w:sz w:val="24"/>
          <w:szCs w:val="24"/>
          <w:lang w:val="en-US"/>
        </w:rPr>
        <w:t xml:space="preserve">integrated the general principles and obligation of the convention under article 3 and 4 into six guiding principles to </w:t>
      </w:r>
      <w:r w:rsidRPr="00735DCC">
        <w:rPr>
          <w:rFonts w:asciiTheme="majorHAnsi" w:eastAsia="Times New Roman" w:hAnsiTheme="majorHAnsi" w:cstheme="minorHAnsi"/>
          <w:sz w:val="24"/>
          <w:szCs w:val="24"/>
          <w:lang w:val="en-US"/>
        </w:rPr>
        <w:lastRenderedPageBreak/>
        <w:t>ensure the effective realization and promotion of the rights under the convention. These principles include:</w:t>
      </w:r>
    </w:p>
    <w:p w14:paraId="19193780" w14:textId="77777777" w:rsidR="004605D1" w:rsidRPr="00735DCC" w:rsidRDefault="004605D1" w:rsidP="004605D1">
      <w:pPr>
        <w:numPr>
          <w:ilvl w:val="0"/>
          <w:numId w:val="9"/>
        </w:numPr>
        <w:spacing w:after="0" w:line="360" w:lineRule="auto"/>
        <w:jc w:val="both"/>
        <w:rPr>
          <w:rFonts w:asciiTheme="majorHAnsi" w:eastAsia="Times New Roman" w:hAnsiTheme="majorHAnsi" w:cstheme="minorHAnsi"/>
          <w:sz w:val="24"/>
          <w:szCs w:val="24"/>
          <w:lang w:val="en-US"/>
        </w:rPr>
      </w:pPr>
      <w:r w:rsidRPr="00735DCC">
        <w:rPr>
          <w:rFonts w:asciiTheme="majorHAnsi" w:eastAsia="Times New Roman" w:hAnsiTheme="majorHAnsi" w:cstheme="minorHAnsi"/>
          <w:sz w:val="24"/>
          <w:szCs w:val="24"/>
          <w:lang w:val="en-US"/>
        </w:rPr>
        <w:t xml:space="preserve">habilitation and rehabilitation, </w:t>
      </w:r>
    </w:p>
    <w:p w14:paraId="7772F3AD" w14:textId="77777777" w:rsidR="004605D1" w:rsidRPr="00735DCC" w:rsidRDefault="004605D1" w:rsidP="004605D1">
      <w:pPr>
        <w:numPr>
          <w:ilvl w:val="0"/>
          <w:numId w:val="9"/>
        </w:numPr>
        <w:spacing w:after="0" w:line="360" w:lineRule="auto"/>
        <w:jc w:val="both"/>
        <w:rPr>
          <w:rFonts w:asciiTheme="majorHAnsi" w:eastAsia="Times New Roman" w:hAnsiTheme="majorHAnsi" w:cstheme="minorHAnsi"/>
          <w:sz w:val="24"/>
          <w:szCs w:val="24"/>
          <w:lang w:val="en-US"/>
        </w:rPr>
      </w:pPr>
      <w:r w:rsidRPr="00735DCC">
        <w:rPr>
          <w:rFonts w:asciiTheme="majorHAnsi" w:eastAsia="Times New Roman" w:hAnsiTheme="majorHAnsi" w:cstheme="minorHAnsi"/>
          <w:sz w:val="24"/>
          <w:szCs w:val="24"/>
          <w:lang w:val="en-US"/>
        </w:rPr>
        <w:t xml:space="preserve">women with disabilities, </w:t>
      </w:r>
    </w:p>
    <w:p w14:paraId="0FFB2D4F" w14:textId="77777777" w:rsidR="004605D1" w:rsidRPr="00735DCC" w:rsidRDefault="004605D1" w:rsidP="004605D1">
      <w:pPr>
        <w:numPr>
          <w:ilvl w:val="0"/>
          <w:numId w:val="9"/>
        </w:numPr>
        <w:spacing w:after="0" w:line="360" w:lineRule="auto"/>
        <w:jc w:val="both"/>
        <w:rPr>
          <w:rFonts w:asciiTheme="majorHAnsi" w:eastAsia="Times New Roman" w:hAnsiTheme="majorHAnsi" w:cstheme="minorHAnsi"/>
          <w:sz w:val="24"/>
          <w:szCs w:val="24"/>
          <w:lang w:val="en-US"/>
        </w:rPr>
      </w:pPr>
      <w:r w:rsidRPr="00735DCC">
        <w:rPr>
          <w:rFonts w:asciiTheme="majorHAnsi" w:eastAsia="Times New Roman" w:hAnsiTheme="majorHAnsi" w:cstheme="minorHAnsi"/>
          <w:sz w:val="24"/>
          <w:szCs w:val="24"/>
          <w:lang w:val="en-US"/>
        </w:rPr>
        <w:t xml:space="preserve">education, </w:t>
      </w:r>
    </w:p>
    <w:p w14:paraId="3205F41C" w14:textId="77777777" w:rsidR="004605D1" w:rsidRPr="00735DCC" w:rsidRDefault="004605D1" w:rsidP="004605D1">
      <w:pPr>
        <w:numPr>
          <w:ilvl w:val="0"/>
          <w:numId w:val="9"/>
        </w:numPr>
        <w:spacing w:after="0" w:line="360" w:lineRule="auto"/>
        <w:jc w:val="both"/>
        <w:rPr>
          <w:rFonts w:asciiTheme="majorHAnsi" w:eastAsia="Times New Roman" w:hAnsiTheme="majorHAnsi" w:cstheme="minorHAnsi"/>
          <w:sz w:val="24"/>
          <w:szCs w:val="24"/>
          <w:lang w:val="en-US"/>
        </w:rPr>
      </w:pPr>
      <w:r w:rsidRPr="00735DCC">
        <w:rPr>
          <w:rFonts w:asciiTheme="majorHAnsi" w:eastAsia="Times New Roman" w:hAnsiTheme="majorHAnsi" w:cstheme="minorHAnsi"/>
          <w:sz w:val="24"/>
          <w:szCs w:val="24"/>
          <w:lang w:val="en-US"/>
        </w:rPr>
        <w:t xml:space="preserve">training and employment and </w:t>
      </w:r>
    </w:p>
    <w:p w14:paraId="2972A9CB" w14:textId="5A6F402F" w:rsidR="004605D1" w:rsidRPr="00735DCC" w:rsidRDefault="0011517C" w:rsidP="004605D1">
      <w:pPr>
        <w:numPr>
          <w:ilvl w:val="0"/>
          <w:numId w:val="9"/>
        </w:numPr>
        <w:spacing w:after="0" w:line="360" w:lineRule="auto"/>
        <w:jc w:val="both"/>
        <w:rPr>
          <w:rFonts w:asciiTheme="majorHAnsi" w:eastAsia="Times New Roman" w:hAnsiTheme="majorHAnsi" w:cstheme="minorHAnsi"/>
          <w:sz w:val="24"/>
          <w:szCs w:val="24"/>
          <w:lang w:val="en-US"/>
        </w:rPr>
      </w:pPr>
      <w:proofErr w:type="gramStart"/>
      <w:r>
        <w:rPr>
          <w:rFonts w:asciiTheme="majorHAnsi" w:eastAsia="Times New Roman" w:hAnsiTheme="majorHAnsi" w:cstheme="minorHAnsi"/>
          <w:sz w:val="24"/>
          <w:szCs w:val="24"/>
          <w:lang w:val="en-US"/>
        </w:rPr>
        <w:t>a</w:t>
      </w:r>
      <w:r w:rsidR="004605D1" w:rsidRPr="00735DCC">
        <w:rPr>
          <w:rFonts w:asciiTheme="majorHAnsi" w:eastAsia="Times New Roman" w:hAnsiTheme="majorHAnsi" w:cstheme="minorHAnsi"/>
          <w:sz w:val="24"/>
          <w:szCs w:val="24"/>
          <w:lang w:val="en-US"/>
        </w:rPr>
        <w:t>ccessibility</w:t>
      </w:r>
      <w:proofErr w:type="gramEnd"/>
      <w:r w:rsidR="004605D1" w:rsidRPr="00735DCC">
        <w:rPr>
          <w:rFonts w:asciiTheme="majorHAnsi" w:eastAsia="Times New Roman" w:hAnsiTheme="majorHAnsi" w:cstheme="minorHAnsi"/>
          <w:sz w:val="24"/>
          <w:szCs w:val="24"/>
          <w:lang w:val="en-US"/>
        </w:rPr>
        <w:t xml:space="preserve">. </w:t>
      </w:r>
    </w:p>
    <w:p w14:paraId="2D3BA14E" w14:textId="20C652BB"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The </w:t>
      </w:r>
      <w:r w:rsidRPr="00735DCC">
        <w:rPr>
          <w:rFonts w:asciiTheme="majorHAnsi" w:hAnsiTheme="majorHAnsi"/>
          <w:i/>
          <w:sz w:val="24"/>
          <w:szCs w:val="24"/>
          <w:lang w:val="en-US"/>
        </w:rPr>
        <w:t>Initial report submitted by Vanuatu under article 35 of the Convention</w:t>
      </w:r>
      <w:r w:rsidRPr="00735DCC">
        <w:rPr>
          <w:rFonts w:asciiTheme="majorHAnsi" w:hAnsiTheme="majorHAnsi" w:cstheme="minorHAnsi"/>
          <w:sz w:val="24"/>
          <w:szCs w:val="24"/>
          <w:lang w:val="en-US"/>
        </w:rPr>
        <w:t xml:space="preserve"> specifies that these rights are being progressively implemented. </w:t>
      </w:r>
      <w:r w:rsidRPr="00735DCC">
        <w:rPr>
          <w:rFonts w:asciiTheme="majorHAnsi" w:hAnsiTheme="majorHAnsi" w:cstheme="minorHAnsi"/>
          <w:sz w:val="24"/>
          <w:szCs w:val="24"/>
          <w:vertAlign w:val="superscript"/>
          <w:lang w:val="en-US"/>
        </w:rPr>
        <w:footnoteReference w:id="15"/>
      </w:r>
      <w:r w:rsidRPr="00735DCC">
        <w:rPr>
          <w:rFonts w:asciiTheme="majorHAnsi" w:hAnsiTheme="majorHAnsi" w:cstheme="minorHAnsi"/>
          <w:sz w:val="24"/>
          <w:szCs w:val="24"/>
          <w:lang w:val="en-US"/>
        </w:rPr>
        <w:t xml:space="preserve">  The Vanuatu government incorporated these principles into a number of documents. This includes the </w:t>
      </w:r>
      <w:r w:rsidRPr="00735DCC">
        <w:rPr>
          <w:rFonts w:asciiTheme="majorHAnsi" w:hAnsiTheme="majorHAnsi" w:cstheme="minorHAnsi"/>
          <w:i/>
          <w:sz w:val="24"/>
          <w:szCs w:val="24"/>
          <w:lang w:val="en-US"/>
        </w:rPr>
        <w:t>National Disability Policy and Plan of Action: 2008-2015</w:t>
      </w:r>
      <w:r w:rsidRPr="00735DCC">
        <w:rPr>
          <w:rFonts w:asciiTheme="majorHAnsi" w:hAnsiTheme="majorHAnsi" w:cstheme="minorHAnsi"/>
          <w:sz w:val="24"/>
          <w:szCs w:val="24"/>
          <w:lang w:val="en-US"/>
        </w:rPr>
        <w:t xml:space="preserve"> and more recently the </w:t>
      </w:r>
      <w:r w:rsidRPr="00706805">
        <w:rPr>
          <w:rFonts w:asciiTheme="majorHAnsi" w:hAnsiTheme="majorHAnsi" w:cstheme="minorHAnsi"/>
          <w:i/>
          <w:sz w:val="24"/>
          <w:szCs w:val="24"/>
          <w:lang w:val="en-US"/>
        </w:rPr>
        <w:t>Vanuatu</w:t>
      </w:r>
      <w:r w:rsidRPr="00706805">
        <w:rPr>
          <w:rFonts w:asciiTheme="majorHAnsi" w:hAnsiTheme="majorHAnsi" w:cstheme="minorHAnsi"/>
          <w:i/>
          <w:color w:val="FF0000"/>
          <w:sz w:val="24"/>
          <w:szCs w:val="24"/>
          <w:lang w:val="en-US"/>
        </w:rPr>
        <w:t xml:space="preserve"> </w:t>
      </w:r>
      <w:r w:rsidRPr="00735DCC">
        <w:rPr>
          <w:rFonts w:asciiTheme="majorHAnsi" w:hAnsiTheme="majorHAnsi" w:cstheme="minorHAnsi"/>
          <w:i/>
          <w:sz w:val="24"/>
          <w:szCs w:val="24"/>
          <w:lang w:val="en-US"/>
        </w:rPr>
        <w:t xml:space="preserve">National Disability Inclusive </w:t>
      </w:r>
      <w:r w:rsidR="007E124D" w:rsidRPr="00735DCC">
        <w:rPr>
          <w:rFonts w:asciiTheme="majorHAnsi" w:hAnsiTheme="majorHAnsi" w:cstheme="minorHAnsi"/>
          <w:i/>
          <w:sz w:val="24"/>
          <w:szCs w:val="24"/>
          <w:lang w:val="en-US"/>
        </w:rPr>
        <w:t>Development</w:t>
      </w:r>
      <w:r>
        <w:rPr>
          <w:rFonts w:asciiTheme="majorHAnsi" w:hAnsiTheme="majorHAnsi" w:cstheme="minorHAnsi"/>
          <w:i/>
          <w:sz w:val="24"/>
          <w:szCs w:val="24"/>
          <w:lang w:val="en-US"/>
        </w:rPr>
        <w:t xml:space="preserve"> Policy 2018-</w:t>
      </w:r>
      <w:r w:rsidRPr="00735DCC">
        <w:rPr>
          <w:rFonts w:asciiTheme="majorHAnsi" w:hAnsiTheme="majorHAnsi" w:cstheme="minorHAnsi"/>
          <w:i/>
          <w:sz w:val="24"/>
          <w:szCs w:val="24"/>
          <w:lang w:val="en-US"/>
        </w:rPr>
        <w:t>2025 Sustainable Development Plan 2016 – 2030</w:t>
      </w:r>
      <w:r w:rsidRPr="00735DCC">
        <w:rPr>
          <w:rFonts w:asciiTheme="majorHAnsi" w:hAnsiTheme="majorHAnsi" w:cstheme="minorHAnsi"/>
          <w:sz w:val="24"/>
          <w:szCs w:val="24"/>
          <w:lang w:val="en-US"/>
        </w:rPr>
        <w:t xml:space="preserve">, known as </w:t>
      </w:r>
      <w:r w:rsidRPr="00735DCC">
        <w:rPr>
          <w:rFonts w:asciiTheme="majorHAnsi" w:hAnsiTheme="majorHAnsi" w:cstheme="minorHAnsi"/>
          <w:i/>
          <w:sz w:val="24"/>
          <w:szCs w:val="24"/>
          <w:lang w:val="en-US"/>
        </w:rPr>
        <w:t>Vanuatu 2030: The People’s Plan</w:t>
      </w:r>
      <w:r w:rsidRPr="00735DCC">
        <w:rPr>
          <w:rFonts w:asciiTheme="majorHAnsi" w:hAnsiTheme="majorHAnsi" w:cstheme="minorHAnsi"/>
          <w:sz w:val="24"/>
          <w:szCs w:val="24"/>
          <w:lang w:val="en-US"/>
        </w:rPr>
        <w:t xml:space="preserve"> </w:t>
      </w:r>
      <w:r w:rsidRPr="00735DCC">
        <w:rPr>
          <w:rFonts w:asciiTheme="majorHAnsi" w:hAnsiTheme="majorHAnsi" w:cstheme="minorHAnsi"/>
          <w:sz w:val="24"/>
          <w:szCs w:val="24"/>
          <w:vertAlign w:val="superscript"/>
          <w:lang w:val="en-US"/>
        </w:rPr>
        <w:footnoteReference w:id="16"/>
      </w:r>
      <w:r w:rsidR="00706805">
        <w:rPr>
          <w:rFonts w:asciiTheme="majorHAnsi" w:hAnsiTheme="majorHAnsi" w:cstheme="minorHAnsi"/>
          <w:sz w:val="24"/>
          <w:szCs w:val="24"/>
          <w:lang w:val="en-US"/>
        </w:rPr>
        <w:t xml:space="preserve"> as well as the </w:t>
      </w:r>
      <w:r w:rsidR="00706805" w:rsidRPr="00706805">
        <w:rPr>
          <w:rFonts w:asciiTheme="majorHAnsi" w:hAnsiTheme="majorHAnsi" w:cstheme="minorHAnsi"/>
          <w:i/>
          <w:sz w:val="24"/>
          <w:szCs w:val="24"/>
          <w:lang w:val="en-US"/>
        </w:rPr>
        <w:t>Climate C</w:t>
      </w:r>
      <w:r w:rsidRPr="00706805">
        <w:rPr>
          <w:rFonts w:asciiTheme="majorHAnsi" w:hAnsiTheme="majorHAnsi" w:cstheme="minorHAnsi"/>
          <w:i/>
          <w:sz w:val="24"/>
          <w:szCs w:val="24"/>
          <w:lang w:val="en-US"/>
        </w:rPr>
        <w:t>hange and Inclusive Disaster Risk Reduction and the Vanuatu National Gender Equality Policy</w:t>
      </w:r>
      <w:r w:rsidRPr="00735DCC">
        <w:rPr>
          <w:rFonts w:asciiTheme="majorHAnsi" w:hAnsiTheme="majorHAnsi" w:cstheme="minorHAnsi"/>
          <w:sz w:val="24"/>
          <w:szCs w:val="24"/>
          <w:lang w:val="en-US"/>
        </w:rPr>
        <w:t xml:space="preserve">. </w:t>
      </w:r>
      <w:r w:rsidR="00706805">
        <w:rPr>
          <w:rFonts w:asciiTheme="majorHAnsi" w:hAnsiTheme="majorHAnsi" w:cstheme="minorHAnsi"/>
          <w:sz w:val="24"/>
          <w:szCs w:val="24"/>
          <w:lang w:val="en-US"/>
        </w:rPr>
        <w:t xml:space="preserve"> </w:t>
      </w:r>
      <w:r w:rsidRPr="00735DCC">
        <w:rPr>
          <w:rFonts w:asciiTheme="majorHAnsi" w:hAnsiTheme="majorHAnsi" w:cstheme="minorHAnsi"/>
          <w:sz w:val="24"/>
          <w:szCs w:val="24"/>
          <w:lang w:val="en-US"/>
        </w:rPr>
        <w:t>These are all indications of the commitment of the Government of Vanuatu towards advancing the</w:t>
      </w:r>
      <w:r>
        <w:rPr>
          <w:rFonts w:asciiTheme="majorHAnsi" w:hAnsiTheme="majorHAnsi" w:cstheme="minorHAnsi"/>
          <w:sz w:val="24"/>
          <w:szCs w:val="24"/>
          <w:lang w:val="en-US"/>
        </w:rPr>
        <w:t xml:space="preserve"> rights</w:t>
      </w:r>
      <w:r w:rsidRPr="00735DCC">
        <w:rPr>
          <w:rFonts w:asciiTheme="majorHAnsi" w:hAnsiTheme="majorHAnsi" w:cstheme="minorHAnsi"/>
          <w:sz w:val="24"/>
          <w:szCs w:val="24"/>
          <w:lang w:val="en-US"/>
        </w:rPr>
        <w:t xml:space="preserve"> of people with disabilities.  However much still needs to be done.  </w:t>
      </w:r>
    </w:p>
    <w:p w14:paraId="63A802D4" w14:textId="1849B2A0" w:rsidR="004605D1" w:rsidRPr="00735DCC" w:rsidRDefault="00AF2BC4" w:rsidP="004605D1">
      <w:pPr>
        <w:spacing w:after="200" w:line="360" w:lineRule="auto"/>
        <w:jc w:val="both"/>
        <w:rPr>
          <w:rFonts w:asciiTheme="majorHAnsi" w:hAnsiTheme="majorHAnsi" w:cstheme="minorHAnsi"/>
          <w:color w:val="FF0000"/>
          <w:sz w:val="24"/>
          <w:szCs w:val="24"/>
          <w:lang w:val="en-US"/>
        </w:rPr>
      </w:pPr>
      <w:r>
        <w:rPr>
          <w:rFonts w:asciiTheme="majorHAnsi" w:hAnsiTheme="majorHAnsi" w:cstheme="minorHAnsi"/>
          <w:sz w:val="24"/>
          <w:szCs w:val="24"/>
          <w:lang w:val="en-US"/>
        </w:rPr>
        <w:t>During consultations with people with disabilities</w:t>
      </w:r>
      <w:r w:rsidR="004605D1" w:rsidRPr="00735DCC">
        <w:rPr>
          <w:rFonts w:asciiTheme="majorHAnsi" w:hAnsiTheme="majorHAnsi" w:cstheme="minorHAnsi"/>
          <w:sz w:val="24"/>
          <w:szCs w:val="24"/>
          <w:lang w:val="en-US"/>
        </w:rPr>
        <w:t xml:space="preserve"> for this report, the most common theme mentioned was lack of accessibility.  This did not just apply to physical accessibility, although that was frequently mentioned</w:t>
      </w:r>
      <w:r w:rsidR="00706805">
        <w:rPr>
          <w:rFonts w:asciiTheme="majorHAnsi" w:hAnsiTheme="majorHAnsi" w:cstheme="minorHAnsi"/>
          <w:sz w:val="24"/>
          <w:szCs w:val="24"/>
          <w:lang w:val="en-US"/>
        </w:rPr>
        <w:t xml:space="preserve"> but also</w:t>
      </w:r>
      <w:r w:rsidR="004605D1" w:rsidRPr="00735DCC">
        <w:rPr>
          <w:rFonts w:asciiTheme="majorHAnsi" w:hAnsiTheme="majorHAnsi" w:cstheme="minorHAnsi"/>
          <w:sz w:val="24"/>
          <w:szCs w:val="24"/>
          <w:lang w:val="en-US"/>
        </w:rPr>
        <w:t xml:space="preserve"> inc</w:t>
      </w:r>
      <w:r w:rsidR="00706805">
        <w:rPr>
          <w:rFonts w:asciiTheme="majorHAnsi" w:hAnsiTheme="majorHAnsi" w:cstheme="minorHAnsi"/>
          <w:sz w:val="24"/>
          <w:szCs w:val="24"/>
          <w:lang w:val="en-US"/>
        </w:rPr>
        <w:t>ludes:</w:t>
      </w:r>
      <w:r w:rsidR="004605D1" w:rsidRPr="00735DCC">
        <w:rPr>
          <w:rFonts w:asciiTheme="majorHAnsi" w:hAnsiTheme="majorHAnsi" w:cstheme="minorHAnsi"/>
          <w:sz w:val="24"/>
          <w:szCs w:val="24"/>
          <w:lang w:val="en-US"/>
        </w:rPr>
        <w:t xml:space="preserve"> lack of communication due to limited network coverage, lack of access to appropriate rehabilitation services, </w:t>
      </w:r>
      <w:r w:rsidR="004605D1">
        <w:rPr>
          <w:rFonts w:asciiTheme="majorHAnsi" w:hAnsiTheme="majorHAnsi" w:cstheme="minorHAnsi"/>
          <w:sz w:val="24"/>
          <w:szCs w:val="24"/>
          <w:lang w:val="en-US"/>
        </w:rPr>
        <w:t>lack of physical access to school buildings</w:t>
      </w:r>
      <w:r w:rsidR="004605D1" w:rsidRPr="00735DCC">
        <w:rPr>
          <w:rFonts w:asciiTheme="majorHAnsi" w:hAnsiTheme="majorHAnsi" w:cstheme="minorHAnsi"/>
          <w:sz w:val="24"/>
          <w:szCs w:val="24"/>
          <w:lang w:val="en-US"/>
        </w:rPr>
        <w:t xml:space="preserve"> and lack of trained teachers </w:t>
      </w:r>
      <w:r w:rsidR="004605D1">
        <w:rPr>
          <w:rFonts w:asciiTheme="majorHAnsi" w:hAnsiTheme="majorHAnsi" w:cstheme="minorHAnsi"/>
          <w:sz w:val="24"/>
          <w:szCs w:val="24"/>
          <w:lang w:val="en-US"/>
        </w:rPr>
        <w:t>and</w:t>
      </w:r>
      <w:r w:rsidR="004605D1" w:rsidRPr="00CD6678">
        <w:rPr>
          <w:rFonts w:asciiTheme="majorHAnsi" w:hAnsiTheme="majorHAnsi" w:cstheme="minorHAnsi"/>
          <w:sz w:val="24"/>
          <w:szCs w:val="24"/>
          <w:lang w:val="en-US"/>
        </w:rPr>
        <w:t xml:space="preserve"> braille </w:t>
      </w:r>
      <w:r w:rsidR="004605D1" w:rsidRPr="00735DCC">
        <w:rPr>
          <w:rFonts w:asciiTheme="majorHAnsi" w:hAnsiTheme="majorHAnsi" w:cstheme="minorHAnsi"/>
          <w:sz w:val="24"/>
          <w:szCs w:val="24"/>
          <w:lang w:val="en-US"/>
        </w:rPr>
        <w:t>equipment, l</w:t>
      </w:r>
      <w:r w:rsidR="004605D1">
        <w:rPr>
          <w:rFonts w:asciiTheme="majorHAnsi" w:hAnsiTheme="majorHAnsi" w:cstheme="minorHAnsi"/>
          <w:sz w:val="24"/>
          <w:szCs w:val="24"/>
          <w:lang w:val="en-US"/>
        </w:rPr>
        <w:t>ack of a National Sign Language</w:t>
      </w:r>
      <w:r w:rsidR="004605D1" w:rsidRPr="00735DCC">
        <w:rPr>
          <w:rFonts w:asciiTheme="majorHAnsi" w:hAnsiTheme="majorHAnsi" w:cstheme="minorHAnsi"/>
          <w:sz w:val="24"/>
          <w:szCs w:val="24"/>
          <w:lang w:val="en-US"/>
        </w:rPr>
        <w:t>, lack of opportunity for training and employment through both physical and cultural barriers and the problem of physical barriers through inaccessible new buildings, rough terrain, inaccessible public transport and barriers of discrimin</w:t>
      </w:r>
      <w:r w:rsidR="004605D1">
        <w:rPr>
          <w:rFonts w:asciiTheme="majorHAnsi" w:hAnsiTheme="majorHAnsi" w:cstheme="minorHAnsi"/>
          <w:sz w:val="24"/>
          <w:szCs w:val="24"/>
          <w:lang w:val="en-US"/>
        </w:rPr>
        <w:t>ation and lack of understanding on</w:t>
      </w:r>
      <w:r>
        <w:rPr>
          <w:rFonts w:asciiTheme="majorHAnsi" w:hAnsiTheme="majorHAnsi" w:cstheme="minorHAnsi"/>
          <w:sz w:val="24"/>
          <w:szCs w:val="24"/>
          <w:lang w:val="en-US"/>
        </w:rPr>
        <w:t xml:space="preserve"> the rights of people with disabilities</w:t>
      </w:r>
      <w:r w:rsidR="004605D1" w:rsidRPr="00735DCC">
        <w:rPr>
          <w:rFonts w:asciiTheme="majorHAnsi" w:hAnsiTheme="majorHAnsi" w:cstheme="minorHAnsi"/>
          <w:sz w:val="24"/>
          <w:szCs w:val="24"/>
          <w:lang w:val="en-US"/>
        </w:rPr>
        <w:t>.</w:t>
      </w:r>
    </w:p>
    <w:p w14:paraId="3F816285" w14:textId="77777777" w:rsidR="004605D1" w:rsidRPr="00243CEB" w:rsidRDefault="004605D1" w:rsidP="004605D1">
      <w:pPr>
        <w:spacing w:after="200" w:line="360" w:lineRule="auto"/>
        <w:jc w:val="both"/>
        <w:rPr>
          <w:rFonts w:asciiTheme="majorHAnsi" w:hAnsiTheme="majorHAnsi" w:cstheme="minorHAnsi"/>
          <w:color w:val="FF0000"/>
          <w:sz w:val="24"/>
          <w:szCs w:val="24"/>
          <w:lang w:val="en-US"/>
        </w:rPr>
      </w:pPr>
      <w:r w:rsidRPr="00735DCC">
        <w:rPr>
          <w:rFonts w:asciiTheme="majorHAnsi" w:hAnsiTheme="majorHAnsi" w:cstheme="minorHAnsi"/>
          <w:sz w:val="24"/>
          <w:szCs w:val="24"/>
          <w:lang w:val="en-US"/>
        </w:rPr>
        <w:t xml:space="preserve">One of the key indicators of the </w:t>
      </w:r>
      <w:r w:rsidRPr="00735DCC">
        <w:rPr>
          <w:rFonts w:asciiTheme="majorHAnsi" w:hAnsiTheme="majorHAnsi" w:cstheme="minorHAnsi"/>
          <w:i/>
          <w:sz w:val="24"/>
          <w:szCs w:val="24"/>
          <w:lang w:val="en-US"/>
        </w:rPr>
        <w:t>Vanuatu National Disability Policy and Plan of Action 2008-2015</w:t>
      </w:r>
      <w:r w:rsidRPr="00735DCC">
        <w:rPr>
          <w:rFonts w:asciiTheme="majorHAnsi" w:hAnsiTheme="majorHAnsi" w:cstheme="minorHAnsi"/>
          <w:sz w:val="24"/>
          <w:szCs w:val="24"/>
          <w:lang w:val="en-US"/>
        </w:rPr>
        <w:t xml:space="preserve"> was that the Building Code was to be amended for stricter enforcement provisions for </w:t>
      </w:r>
      <w:r w:rsidRPr="00735DCC">
        <w:rPr>
          <w:rFonts w:asciiTheme="majorHAnsi" w:hAnsiTheme="majorHAnsi" w:cstheme="minorHAnsi"/>
          <w:sz w:val="24"/>
          <w:szCs w:val="24"/>
          <w:lang w:val="en-US"/>
        </w:rPr>
        <w:lastRenderedPageBreak/>
        <w:t>universal access by 2010</w:t>
      </w:r>
      <w:r w:rsidRPr="00735DCC">
        <w:rPr>
          <w:rFonts w:asciiTheme="majorHAnsi" w:hAnsiTheme="majorHAnsi" w:cstheme="minorHAnsi"/>
          <w:sz w:val="24"/>
          <w:szCs w:val="24"/>
          <w:vertAlign w:val="superscript"/>
          <w:lang w:val="en-US"/>
        </w:rPr>
        <w:footnoteReference w:id="17"/>
      </w:r>
      <w:r w:rsidRPr="00735DCC">
        <w:rPr>
          <w:rFonts w:asciiTheme="majorHAnsi" w:hAnsiTheme="majorHAnsi" w:cstheme="minorHAnsi"/>
          <w:sz w:val="24"/>
          <w:szCs w:val="24"/>
          <w:lang w:val="en-US"/>
        </w:rPr>
        <w:t xml:space="preserve">. </w:t>
      </w:r>
      <w:r w:rsidRPr="00735DCC">
        <w:rPr>
          <w:rFonts w:asciiTheme="majorHAnsi" w:hAnsiTheme="majorHAnsi" w:cstheme="minorHAnsi"/>
          <w:i/>
          <w:sz w:val="24"/>
          <w:szCs w:val="24"/>
          <w:lang w:val="en-US"/>
        </w:rPr>
        <w:t>The National Building Code</w:t>
      </w:r>
      <w:r>
        <w:rPr>
          <w:rFonts w:asciiTheme="majorHAnsi" w:hAnsiTheme="majorHAnsi" w:cstheme="minorHAnsi"/>
          <w:sz w:val="24"/>
          <w:szCs w:val="24"/>
          <w:lang w:val="en-US"/>
        </w:rPr>
        <w:t xml:space="preserve"> was reviewed and passed by the parliament in 2013</w:t>
      </w:r>
      <w:r w:rsidRPr="00735DCC">
        <w:rPr>
          <w:rFonts w:asciiTheme="majorHAnsi" w:hAnsiTheme="majorHAnsi" w:cstheme="minorHAnsi"/>
          <w:sz w:val="24"/>
          <w:szCs w:val="24"/>
          <w:vertAlign w:val="superscript"/>
          <w:lang w:val="en-US"/>
        </w:rPr>
        <w:footnoteReference w:id="18"/>
      </w:r>
      <w:r>
        <w:rPr>
          <w:rFonts w:asciiTheme="majorHAnsi" w:hAnsiTheme="majorHAnsi" w:cstheme="minorHAnsi"/>
          <w:sz w:val="24"/>
          <w:szCs w:val="24"/>
          <w:lang w:val="en-US"/>
        </w:rPr>
        <w:t>.</w:t>
      </w:r>
      <w:r w:rsidRPr="00735DCC">
        <w:rPr>
          <w:rFonts w:asciiTheme="majorHAnsi" w:hAnsiTheme="majorHAnsi" w:cstheme="minorHAnsi"/>
          <w:sz w:val="24"/>
          <w:szCs w:val="24"/>
          <w:lang w:val="en-US"/>
        </w:rPr>
        <w:t xml:space="preserve"> The Building Code specifies the standards for buildings and amenities to be disability friendly. For a company to be eligible to get a contract from the Public Works Department, </w:t>
      </w:r>
      <w:r w:rsidRPr="00CD6678">
        <w:rPr>
          <w:rFonts w:asciiTheme="majorHAnsi" w:hAnsiTheme="majorHAnsi" w:cstheme="minorHAnsi"/>
          <w:sz w:val="24"/>
          <w:szCs w:val="24"/>
          <w:lang w:val="en-US"/>
        </w:rPr>
        <w:t>there must be at least someone with disability employed in the company</w:t>
      </w:r>
      <w:r w:rsidRPr="00CD6678">
        <w:rPr>
          <w:rFonts w:asciiTheme="majorHAnsi" w:hAnsiTheme="majorHAnsi" w:cstheme="minorHAnsi"/>
          <w:sz w:val="24"/>
          <w:szCs w:val="24"/>
          <w:vertAlign w:val="superscript"/>
          <w:lang w:val="en-US"/>
        </w:rPr>
        <w:footnoteReference w:id="19"/>
      </w:r>
      <w:r w:rsidRPr="00CD6678">
        <w:rPr>
          <w:rFonts w:asciiTheme="majorHAnsi" w:hAnsiTheme="majorHAnsi" w:cstheme="minorHAnsi"/>
          <w:sz w:val="24"/>
          <w:szCs w:val="24"/>
          <w:lang w:val="en-US"/>
        </w:rPr>
        <w:t xml:space="preserve">.  </w:t>
      </w:r>
    </w:p>
    <w:p w14:paraId="61AD6A8C" w14:textId="4A3FDF14" w:rsidR="004605D1" w:rsidRPr="00CA0F10" w:rsidRDefault="004605D1" w:rsidP="004605D1">
      <w:pPr>
        <w:spacing w:after="200" w:line="360" w:lineRule="auto"/>
        <w:jc w:val="both"/>
        <w:rPr>
          <w:rFonts w:asciiTheme="majorHAnsi" w:hAnsiTheme="majorHAnsi" w:cstheme="minorHAnsi"/>
          <w:strike/>
          <w:color w:val="FF0000"/>
          <w:sz w:val="24"/>
          <w:szCs w:val="24"/>
          <w:lang w:val="en-US"/>
        </w:rPr>
      </w:pPr>
      <w:r w:rsidRPr="00735DCC">
        <w:rPr>
          <w:rFonts w:asciiTheme="majorHAnsi" w:hAnsiTheme="majorHAnsi" w:cstheme="minorHAnsi"/>
          <w:sz w:val="24"/>
          <w:szCs w:val="24"/>
          <w:lang w:val="en-US"/>
        </w:rPr>
        <w:t>One hundred percent of PWDs consulted for this report indicated that lack of accessibility to schools, offices, shops, churches, sporting facilities and government buildings is a major barrier that they faced</w:t>
      </w:r>
      <w:r w:rsidRPr="00CD6678">
        <w:rPr>
          <w:rFonts w:asciiTheme="majorHAnsi" w:hAnsiTheme="majorHAnsi" w:cstheme="minorHAnsi"/>
          <w:sz w:val="24"/>
          <w:szCs w:val="24"/>
          <w:lang w:val="en-US"/>
        </w:rPr>
        <w:t xml:space="preserve"> in </w:t>
      </w:r>
      <w:r w:rsidRPr="00735DCC">
        <w:rPr>
          <w:rFonts w:asciiTheme="majorHAnsi" w:hAnsiTheme="majorHAnsi" w:cstheme="minorHAnsi"/>
          <w:sz w:val="24"/>
          <w:szCs w:val="24"/>
          <w:lang w:val="en-US"/>
        </w:rPr>
        <w:t xml:space="preserve">every day. Despite the National Building Code stipulating that all facilities and services provided to the public be disability friendly, </w:t>
      </w:r>
      <w:r w:rsidRPr="00735DCC">
        <w:rPr>
          <w:rFonts w:asciiTheme="majorHAnsi" w:hAnsiTheme="majorHAnsi" w:cstheme="minorHAnsi"/>
          <w:sz w:val="24"/>
          <w:szCs w:val="24"/>
          <w:vertAlign w:val="superscript"/>
          <w:lang w:val="en-US"/>
        </w:rPr>
        <w:footnoteReference w:id="20"/>
      </w:r>
      <w:r w:rsidRPr="00735DCC">
        <w:rPr>
          <w:rFonts w:asciiTheme="majorHAnsi" w:hAnsiTheme="majorHAnsi" w:cstheme="minorHAnsi"/>
          <w:sz w:val="24"/>
          <w:szCs w:val="24"/>
          <w:lang w:val="en-US"/>
        </w:rPr>
        <w:t xml:space="preserve"> there are still new buildings and public facilities being constructed that do not comply with these standards and are inaccessible to people with physical disabilities</w:t>
      </w:r>
      <w:r w:rsidR="00AF2BC4">
        <w:rPr>
          <w:rFonts w:asciiTheme="majorHAnsi" w:hAnsiTheme="majorHAnsi" w:cstheme="minorHAnsi"/>
          <w:sz w:val="24"/>
          <w:szCs w:val="24"/>
          <w:lang w:val="en-US"/>
        </w:rPr>
        <w:t xml:space="preserve">. </w:t>
      </w:r>
      <w:r w:rsidR="007E124D">
        <w:rPr>
          <w:rFonts w:asciiTheme="majorHAnsi" w:hAnsiTheme="majorHAnsi" w:cstheme="minorHAnsi"/>
          <w:sz w:val="24"/>
          <w:szCs w:val="24"/>
          <w:lang w:val="en-US"/>
        </w:rPr>
        <w:t xml:space="preserve">For example, the bathrooms in the National Convention Centre in Port Vila were built to specifications of a Chinese company and are too small. </w:t>
      </w:r>
      <w:r w:rsidRPr="00735DCC">
        <w:rPr>
          <w:rFonts w:asciiTheme="majorHAnsi" w:hAnsiTheme="majorHAnsi" w:cstheme="minorHAnsi"/>
          <w:sz w:val="24"/>
          <w:szCs w:val="24"/>
          <w:lang w:val="en-US"/>
        </w:rPr>
        <w:t>P</w:t>
      </w:r>
      <w:r w:rsidR="007E124D">
        <w:rPr>
          <w:rFonts w:asciiTheme="majorHAnsi" w:hAnsiTheme="majorHAnsi" w:cstheme="minorHAnsi"/>
          <w:sz w:val="24"/>
          <w:szCs w:val="24"/>
          <w:lang w:val="en-US"/>
        </w:rPr>
        <w:t>eople with disabilities</w:t>
      </w:r>
      <w:r w:rsidRPr="00735DCC">
        <w:rPr>
          <w:rFonts w:asciiTheme="majorHAnsi" w:hAnsiTheme="majorHAnsi" w:cstheme="minorHAnsi"/>
          <w:sz w:val="24"/>
          <w:szCs w:val="24"/>
          <w:lang w:val="en-US"/>
        </w:rPr>
        <w:t xml:space="preserve"> from all the islands represented at the consultation indicated that they faced</w:t>
      </w:r>
      <w:r>
        <w:rPr>
          <w:rFonts w:asciiTheme="majorHAnsi" w:hAnsiTheme="majorHAnsi" w:cstheme="minorHAnsi"/>
          <w:sz w:val="24"/>
          <w:szCs w:val="24"/>
          <w:lang w:val="en-US"/>
        </w:rPr>
        <w:t xml:space="preserve"> barriers in accessing public</w:t>
      </w:r>
      <w:r w:rsidRPr="00735DCC">
        <w:rPr>
          <w:rFonts w:asciiTheme="majorHAnsi" w:hAnsiTheme="majorHAnsi" w:cstheme="minorHAnsi"/>
          <w:sz w:val="24"/>
          <w:szCs w:val="24"/>
          <w:lang w:val="en-US"/>
        </w:rPr>
        <w:t xml:space="preserve"> buildings due either to lack of ramps, rough terrain, lack of suitable footpaths, unmade roads and lack of appropriate a</w:t>
      </w:r>
      <w:r>
        <w:rPr>
          <w:rFonts w:asciiTheme="majorHAnsi" w:hAnsiTheme="majorHAnsi" w:cstheme="minorHAnsi"/>
          <w:sz w:val="24"/>
          <w:szCs w:val="24"/>
          <w:lang w:val="en-US"/>
        </w:rPr>
        <w:t xml:space="preserve">ppliances to navigate the area. </w:t>
      </w:r>
      <w:r w:rsidRPr="00F2275F">
        <w:rPr>
          <w:rFonts w:asciiTheme="majorHAnsi" w:hAnsiTheme="majorHAnsi" w:cstheme="minorHAnsi"/>
          <w:sz w:val="24"/>
          <w:szCs w:val="24"/>
          <w:lang w:val="en-US"/>
        </w:rPr>
        <w:t xml:space="preserve">They also mentioned other barriers such as inaccessible </w:t>
      </w:r>
      <w:r w:rsidR="00B33DF3">
        <w:rPr>
          <w:rFonts w:asciiTheme="majorHAnsi" w:hAnsiTheme="majorHAnsi" w:cstheme="minorHAnsi"/>
          <w:sz w:val="24"/>
          <w:szCs w:val="24"/>
          <w:lang w:val="en-US"/>
        </w:rPr>
        <w:t>cyclone warnings systems and being</w:t>
      </w:r>
      <w:r w:rsidRPr="00F2275F">
        <w:rPr>
          <w:rFonts w:asciiTheme="majorHAnsi" w:hAnsiTheme="majorHAnsi" w:cstheme="minorHAnsi"/>
          <w:sz w:val="24"/>
          <w:szCs w:val="24"/>
          <w:lang w:val="en-US"/>
        </w:rPr>
        <w:t xml:space="preserve"> excluded in decision making bodies.</w:t>
      </w:r>
      <w:r w:rsidRPr="00F2275F">
        <w:rPr>
          <w:rFonts w:asciiTheme="majorHAnsi" w:hAnsiTheme="majorHAnsi" w:cstheme="minorHAnsi"/>
          <w:strike/>
          <w:sz w:val="24"/>
          <w:szCs w:val="24"/>
          <w:lang w:val="en-US"/>
        </w:rPr>
        <w:t xml:space="preserve"> </w:t>
      </w:r>
    </w:p>
    <w:p w14:paraId="54DD5BB8" w14:textId="77777777" w:rsidR="004605D1" w:rsidRPr="00CA0F10" w:rsidRDefault="004605D1" w:rsidP="004605D1">
      <w:pPr>
        <w:spacing w:after="200" w:line="360" w:lineRule="auto"/>
        <w:jc w:val="both"/>
        <w:rPr>
          <w:rFonts w:asciiTheme="majorHAnsi" w:hAnsiTheme="majorHAnsi" w:cstheme="minorHAnsi"/>
          <w:strike/>
          <w:color w:val="FF0000"/>
          <w:sz w:val="24"/>
          <w:szCs w:val="24"/>
          <w:lang w:val="en-US"/>
        </w:rPr>
      </w:pPr>
    </w:p>
    <w:p w14:paraId="4B147A09"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George</w:t>
      </w:r>
      <w:r>
        <w:rPr>
          <w:rFonts w:asciiTheme="majorHAnsi" w:hAnsiTheme="majorHAnsi"/>
          <w:sz w:val="24"/>
          <w:szCs w:val="24"/>
          <w:lang w:val="en-US"/>
        </w:rPr>
        <w:t xml:space="preserve"> is a wheelchair user; aged 30 </w:t>
      </w:r>
      <w:r w:rsidRPr="00735DCC">
        <w:rPr>
          <w:rFonts w:asciiTheme="majorHAnsi" w:hAnsiTheme="majorHAnsi"/>
          <w:sz w:val="24"/>
          <w:szCs w:val="24"/>
          <w:lang w:val="en-US"/>
        </w:rPr>
        <w:t>has reported difficulties with inaccessible footpaths being created recently in Port Vila.  These footpaths are too narrow for wheelchairs, which forces wheelchair uses on to the road.  George and his friend who also has a disability were verbally abused by truck drivers for using the road rather than the footpath. He also reported that although some new buildings in Vila</w:t>
      </w:r>
      <w:r>
        <w:rPr>
          <w:rFonts w:asciiTheme="majorHAnsi" w:hAnsiTheme="majorHAnsi"/>
          <w:sz w:val="24"/>
          <w:szCs w:val="24"/>
          <w:lang w:val="en-US"/>
        </w:rPr>
        <w:t xml:space="preserve"> have ramps</w:t>
      </w:r>
      <w:r w:rsidRPr="00735DCC">
        <w:rPr>
          <w:rFonts w:asciiTheme="majorHAnsi" w:hAnsiTheme="majorHAnsi"/>
          <w:sz w:val="24"/>
          <w:szCs w:val="24"/>
          <w:lang w:val="en-US"/>
        </w:rPr>
        <w:t xml:space="preserve">, a number of these were either too steep or </w:t>
      </w:r>
      <w:r w:rsidRPr="00735DCC">
        <w:rPr>
          <w:rFonts w:asciiTheme="majorHAnsi" w:hAnsiTheme="majorHAnsi"/>
          <w:sz w:val="24"/>
          <w:szCs w:val="24"/>
          <w:lang w:val="en-US"/>
        </w:rPr>
        <w:lastRenderedPageBreak/>
        <w:t>low for wheelchair uses to navigate. PWDs are not consulted</w:t>
      </w:r>
      <w:r>
        <w:rPr>
          <w:rFonts w:asciiTheme="majorHAnsi" w:hAnsiTheme="majorHAnsi"/>
          <w:sz w:val="24"/>
          <w:szCs w:val="24"/>
          <w:lang w:val="en-US"/>
        </w:rPr>
        <w:t xml:space="preserve"> </w:t>
      </w:r>
      <w:r w:rsidRPr="00CD6678">
        <w:rPr>
          <w:rFonts w:asciiTheme="majorHAnsi" w:hAnsiTheme="majorHAnsi"/>
          <w:sz w:val="24"/>
          <w:szCs w:val="24"/>
          <w:lang w:val="en-US"/>
        </w:rPr>
        <w:t>nor builders not using the International standard on building construction.</w:t>
      </w:r>
      <w:r w:rsidRPr="003A03F7">
        <w:rPr>
          <w:rFonts w:asciiTheme="majorHAnsi" w:hAnsiTheme="majorHAnsi"/>
          <w:color w:val="FF0000"/>
          <w:sz w:val="24"/>
          <w:szCs w:val="24"/>
          <w:lang w:val="en-US"/>
        </w:rPr>
        <w:t xml:space="preserve"> </w:t>
      </w:r>
    </w:p>
    <w:p w14:paraId="6B9A7D17"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George also described instances of being reject</w:t>
      </w:r>
      <w:r>
        <w:rPr>
          <w:rFonts w:asciiTheme="majorHAnsi" w:hAnsiTheme="majorHAnsi"/>
          <w:sz w:val="24"/>
          <w:szCs w:val="24"/>
          <w:lang w:val="en-US"/>
        </w:rPr>
        <w:t xml:space="preserve">ed by bus drivers when traveling </w:t>
      </w:r>
      <w:r w:rsidRPr="00735DCC">
        <w:rPr>
          <w:rFonts w:asciiTheme="majorHAnsi" w:hAnsiTheme="majorHAnsi"/>
          <w:sz w:val="24"/>
          <w:szCs w:val="24"/>
          <w:lang w:val="en-US"/>
        </w:rPr>
        <w:t>Vila. If they do pick him up, he is charged 500 VUV for him</w:t>
      </w:r>
      <w:r>
        <w:rPr>
          <w:rFonts w:asciiTheme="majorHAnsi" w:hAnsiTheme="majorHAnsi"/>
          <w:sz w:val="24"/>
          <w:szCs w:val="24"/>
          <w:lang w:val="en-US"/>
        </w:rPr>
        <w:t>self as well as 500 VUV for his personal Assistance</w:t>
      </w:r>
      <w:r w:rsidRPr="00735DCC">
        <w:rPr>
          <w:rFonts w:asciiTheme="majorHAnsi" w:hAnsiTheme="majorHAnsi"/>
          <w:sz w:val="24"/>
          <w:szCs w:val="24"/>
          <w:lang w:val="en-US"/>
        </w:rPr>
        <w:t xml:space="preserve">. This means every trip costs him VUV 1000, as he cannot travel on the bus without his assistant. </w:t>
      </w:r>
    </w:p>
    <w:p w14:paraId="20BDC2AF" w14:textId="77777777" w:rsidR="004605D1" w:rsidRPr="00735DCC" w:rsidRDefault="004605D1" w:rsidP="004605D1">
      <w:pPr>
        <w:spacing w:after="200" w:line="360" w:lineRule="auto"/>
        <w:jc w:val="both"/>
        <w:rPr>
          <w:rFonts w:asciiTheme="majorHAnsi" w:hAnsiTheme="majorHAnsi"/>
          <w:sz w:val="24"/>
          <w:szCs w:val="24"/>
          <w:lang w:val="en-US"/>
        </w:rPr>
      </w:pPr>
    </w:p>
    <w:p w14:paraId="2AE279A2" w14:textId="4D221013"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cstheme="minorHAnsi"/>
          <w:sz w:val="24"/>
          <w:szCs w:val="24"/>
          <w:lang w:val="en-US"/>
        </w:rPr>
        <w:t xml:space="preserve">The government in 2012 launched the Information and Communication Technology (ICT) policy in Vanuatu to provide access to information and technology for persons with disabilities through access to computer, Braille and use of telecommunication, along with teachers’ </w:t>
      </w:r>
      <w:r w:rsidR="007E124D" w:rsidRPr="00735DCC">
        <w:rPr>
          <w:rFonts w:asciiTheme="majorHAnsi" w:hAnsiTheme="majorHAnsi" w:cstheme="minorHAnsi"/>
          <w:sz w:val="24"/>
          <w:szCs w:val="24"/>
          <w:lang w:val="en-US"/>
        </w:rPr>
        <w:t>aides</w:t>
      </w:r>
      <w:r w:rsidRPr="00735DCC">
        <w:rPr>
          <w:rFonts w:asciiTheme="majorHAnsi" w:hAnsiTheme="majorHAnsi" w:cstheme="minorHAnsi"/>
          <w:sz w:val="24"/>
          <w:szCs w:val="24"/>
          <w:lang w:val="en-US"/>
        </w:rPr>
        <w:t xml:space="preserve"> to support the students. </w:t>
      </w:r>
      <w:r w:rsidRPr="00735DCC">
        <w:rPr>
          <w:rFonts w:asciiTheme="majorHAnsi" w:hAnsiTheme="majorHAnsi" w:cstheme="minorHAnsi"/>
          <w:sz w:val="24"/>
          <w:szCs w:val="24"/>
          <w:vertAlign w:val="superscript"/>
          <w:lang w:val="en-US"/>
        </w:rPr>
        <w:footnoteReference w:id="21"/>
      </w:r>
      <w:r w:rsidRPr="00735DCC">
        <w:rPr>
          <w:rFonts w:asciiTheme="majorHAnsi" w:hAnsiTheme="majorHAnsi" w:cstheme="minorHAnsi"/>
          <w:sz w:val="24"/>
          <w:szCs w:val="24"/>
          <w:lang w:val="en-US"/>
        </w:rPr>
        <w:t xml:space="preserve">  People with disabilities included in this consultation generally had a high rate of early school leaving due to lack of resources and assistance at school.  The visually impaired participants reported that despite the ICT policy, none </w:t>
      </w:r>
      <w:r w:rsidRPr="00735DCC">
        <w:rPr>
          <w:rFonts w:asciiTheme="majorHAnsi" w:hAnsiTheme="majorHAnsi"/>
          <w:sz w:val="24"/>
          <w:szCs w:val="24"/>
          <w:lang w:val="en-US"/>
        </w:rPr>
        <w:t>had access to braille, none had access to ICT or large print material.  All were expected to keep up with the rest of the class with no extra assistance provided.  This resulted i</w:t>
      </w:r>
      <w:r w:rsidR="00F95926">
        <w:rPr>
          <w:rFonts w:asciiTheme="majorHAnsi" w:hAnsiTheme="majorHAnsi"/>
          <w:sz w:val="24"/>
          <w:szCs w:val="24"/>
          <w:lang w:val="en-US"/>
        </w:rPr>
        <w:t>n</w:t>
      </w:r>
      <w:r w:rsidRPr="00735DCC">
        <w:rPr>
          <w:rFonts w:asciiTheme="majorHAnsi" w:hAnsiTheme="majorHAnsi"/>
          <w:sz w:val="24"/>
          <w:szCs w:val="24"/>
          <w:lang w:val="en-US"/>
        </w:rPr>
        <w:t xml:space="preserve"> the majority of them falling behind and eventually leaving school.  Many participants indicated that they would like to have continued with school, but the barriers were too great. </w:t>
      </w:r>
    </w:p>
    <w:p w14:paraId="4D610F52" w14:textId="086B091D" w:rsidR="004605D1" w:rsidRPr="00735DCC" w:rsidRDefault="004605D1" w:rsidP="004605D1">
      <w:pPr>
        <w:spacing w:after="200" w:line="360" w:lineRule="auto"/>
        <w:jc w:val="both"/>
        <w:rPr>
          <w:rFonts w:asciiTheme="majorHAnsi" w:hAnsiTheme="majorHAnsi" w:cstheme="minorHAnsi"/>
          <w:iCs/>
          <w:sz w:val="24"/>
          <w:szCs w:val="24"/>
          <w:shd w:val="clear" w:color="auto" w:fill="FFFFFF"/>
          <w:lang w:val="en-US"/>
        </w:rPr>
      </w:pPr>
      <w:r w:rsidRPr="00735DCC">
        <w:rPr>
          <w:rFonts w:asciiTheme="majorHAnsi" w:hAnsiTheme="majorHAnsi"/>
          <w:sz w:val="24"/>
          <w:szCs w:val="24"/>
          <w:lang w:val="en-US"/>
        </w:rPr>
        <w:t>Public transport in Vanuatu includes mini-buses, taxis, water taxis and tray back vehicles. Apart from one accessible</w:t>
      </w:r>
      <w:r w:rsidRPr="00735DCC">
        <w:rPr>
          <w:rFonts w:asciiTheme="majorHAnsi" w:hAnsiTheme="majorHAnsi"/>
          <w:color w:val="FF0000"/>
          <w:sz w:val="24"/>
          <w:szCs w:val="24"/>
          <w:lang w:val="en-US"/>
        </w:rPr>
        <w:t xml:space="preserve"> </w:t>
      </w:r>
      <w:r w:rsidRPr="00735DCC">
        <w:rPr>
          <w:rFonts w:asciiTheme="majorHAnsi" w:hAnsiTheme="majorHAnsi"/>
          <w:sz w:val="24"/>
          <w:szCs w:val="24"/>
          <w:lang w:val="en-US"/>
        </w:rPr>
        <w:t xml:space="preserve">bus in the capital, Port Vila, there are no modified forms of transport to increase accessibility, therefore lack of accessible transport represents a great obstacle for </w:t>
      </w:r>
      <w:r w:rsidR="00F95926">
        <w:rPr>
          <w:rFonts w:asciiTheme="majorHAnsi" w:hAnsiTheme="majorHAnsi"/>
          <w:sz w:val="24"/>
          <w:szCs w:val="24"/>
          <w:lang w:val="en-US"/>
        </w:rPr>
        <w:t xml:space="preserve">people with </w:t>
      </w:r>
      <w:r w:rsidR="00B33DF3">
        <w:rPr>
          <w:rFonts w:asciiTheme="majorHAnsi" w:hAnsiTheme="majorHAnsi"/>
          <w:sz w:val="24"/>
          <w:szCs w:val="24"/>
          <w:lang w:val="en-US"/>
        </w:rPr>
        <w:t>disabilities</w:t>
      </w:r>
      <w:r w:rsidRPr="00735DCC">
        <w:rPr>
          <w:rFonts w:asciiTheme="majorHAnsi" w:hAnsiTheme="majorHAnsi"/>
          <w:sz w:val="24"/>
          <w:szCs w:val="24"/>
          <w:lang w:val="en-US"/>
        </w:rPr>
        <w:t xml:space="preserve"> and </w:t>
      </w:r>
      <w:r w:rsidRPr="00735DCC">
        <w:rPr>
          <w:rFonts w:asciiTheme="majorHAnsi" w:hAnsiTheme="majorHAnsi" w:cstheme="minorHAnsi"/>
          <w:iCs/>
          <w:sz w:val="24"/>
          <w:szCs w:val="24"/>
          <w:shd w:val="clear" w:color="auto" w:fill="FFFFFF"/>
          <w:lang w:val="en-US"/>
        </w:rPr>
        <w:t>a serious impediment to disability-inclusive development in Vanuatu. A</w:t>
      </w:r>
      <w:r w:rsidR="00B33DF3">
        <w:rPr>
          <w:rFonts w:asciiTheme="majorHAnsi" w:hAnsiTheme="majorHAnsi" w:cstheme="minorHAnsi"/>
          <w:iCs/>
          <w:sz w:val="24"/>
          <w:szCs w:val="24"/>
          <w:shd w:val="clear" w:color="auto" w:fill="FFFFFF"/>
          <w:lang w:val="en-US"/>
        </w:rPr>
        <w:t xml:space="preserve"> key i</w:t>
      </w:r>
      <w:r w:rsidRPr="00735DCC">
        <w:rPr>
          <w:rFonts w:asciiTheme="majorHAnsi" w:hAnsiTheme="majorHAnsi" w:cstheme="minorHAnsi"/>
          <w:iCs/>
          <w:sz w:val="24"/>
          <w:szCs w:val="24"/>
          <w:shd w:val="clear" w:color="auto" w:fill="FFFFFF"/>
          <w:lang w:val="en-US"/>
        </w:rPr>
        <w:t xml:space="preserve">ndicator of the </w:t>
      </w:r>
      <w:r w:rsidRPr="00B33DF3">
        <w:rPr>
          <w:rFonts w:asciiTheme="majorHAnsi" w:hAnsiTheme="majorHAnsi" w:cstheme="minorHAnsi"/>
          <w:i/>
          <w:iCs/>
          <w:sz w:val="24"/>
          <w:szCs w:val="24"/>
          <w:shd w:val="clear" w:color="auto" w:fill="FFFFFF"/>
          <w:lang w:val="en-US"/>
        </w:rPr>
        <w:t>National</w:t>
      </w:r>
      <w:r w:rsidRPr="00735DCC">
        <w:rPr>
          <w:rFonts w:asciiTheme="majorHAnsi" w:hAnsiTheme="majorHAnsi" w:cstheme="minorHAnsi"/>
          <w:i/>
          <w:iCs/>
          <w:sz w:val="24"/>
          <w:szCs w:val="24"/>
          <w:shd w:val="clear" w:color="auto" w:fill="FFFFFF"/>
          <w:lang w:val="en-US"/>
        </w:rPr>
        <w:t xml:space="preserve"> Disability Policy and Plan of Action, 2008-2015</w:t>
      </w:r>
      <w:r w:rsidRPr="00735DCC">
        <w:rPr>
          <w:rFonts w:asciiTheme="majorHAnsi" w:hAnsiTheme="majorHAnsi" w:cstheme="minorHAnsi"/>
          <w:iCs/>
          <w:sz w:val="24"/>
          <w:szCs w:val="24"/>
          <w:shd w:val="clear" w:color="auto" w:fill="FFFFFF"/>
          <w:lang w:val="en-US"/>
        </w:rPr>
        <w:t xml:space="preserve"> was that two accessible vehicles would be operating in Port Vila and Santo by 2009</w:t>
      </w:r>
      <w:r w:rsidRPr="00735DCC">
        <w:rPr>
          <w:rFonts w:asciiTheme="majorHAnsi" w:hAnsiTheme="majorHAnsi" w:cstheme="minorHAnsi"/>
          <w:sz w:val="24"/>
          <w:szCs w:val="24"/>
          <w:shd w:val="clear" w:color="auto" w:fill="FFFFFF"/>
          <w:vertAlign w:val="superscript"/>
          <w:lang w:val="en-US"/>
        </w:rPr>
        <w:footnoteReference w:id="22"/>
      </w:r>
      <w:r w:rsidRPr="00735DCC">
        <w:rPr>
          <w:rFonts w:asciiTheme="majorHAnsi" w:hAnsiTheme="majorHAnsi" w:cstheme="minorHAnsi"/>
          <w:iCs/>
          <w:sz w:val="24"/>
          <w:szCs w:val="24"/>
          <w:shd w:val="clear" w:color="auto" w:fill="FFFFFF"/>
          <w:lang w:val="en-US"/>
        </w:rPr>
        <w:t xml:space="preserve">. In 2017, Port Vila has the one accessible public transport vehicle in Vanuatu.  </w:t>
      </w:r>
    </w:p>
    <w:p w14:paraId="4AC01924" w14:textId="15904910" w:rsidR="004605D1" w:rsidRPr="00735DCC" w:rsidRDefault="004605D1" w:rsidP="004605D1">
      <w:pPr>
        <w:spacing w:after="200" w:line="360" w:lineRule="auto"/>
        <w:jc w:val="both"/>
        <w:rPr>
          <w:rFonts w:asciiTheme="majorHAnsi" w:hAnsiTheme="majorHAnsi" w:cstheme="minorHAnsi"/>
          <w:iCs/>
          <w:sz w:val="24"/>
          <w:szCs w:val="24"/>
          <w:shd w:val="clear" w:color="auto" w:fill="FFFFFF"/>
          <w:lang w:val="en-US"/>
        </w:rPr>
      </w:pPr>
      <w:r w:rsidRPr="00735DCC">
        <w:rPr>
          <w:rFonts w:asciiTheme="majorHAnsi" w:hAnsiTheme="majorHAnsi" w:cstheme="minorHAnsi"/>
          <w:iCs/>
          <w:sz w:val="24"/>
          <w:szCs w:val="24"/>
          <w:shd w:val="clear" w:color="auto" w:fill="FFFFFF"/>
          <w:lang w:val="en-US"/>
        </w:rPr>
        <w:t xml:space="preserve">People with disabilities lack of access to transport exacerbates their personal, economic, and social isolation.  People with disabilities expressed difficulties of always being dependent on friends or family members to access transport.  People with disabilities in Vanuatu do use public transport, however without assistance it is very difficult. Participants report mixed </w:t>
      </w:r>
      <w:r w:rsidRPr="00735DCC">
        <w:rPr>
          <w:rFonts w:asciiTheme="majorHAnsi" w:hAnsiTheme="majorHAnsi" w:cstheme="minorHAnsi"/>
          <w:iCs/>
          <w:sz w:val="24"/>
          <w:szCs w:val="24"/>
          <w:shd w:val="clear" w:color="auto" w:fill="FFFFFF"/>
          <w:lang w:val="en-US"/>
        </w:rPr>
        <w:lastRenderedPageBreak/>
        <w:t>reviews of taxi driver’s willingness to assist them. Some are happy to help, others not so much. People with disabilities in Vanuatu usually use a taxi driven by a friend or relative so they can be sure they will get assistance.</w:t>
      </w:r>
    </w:p>
    <w:p w14:paraId="46914ED2" w14:textId="77777777" w:rsidR="004605D1" w:rsidRPr="00735DCC" w:rsidRDefault="004605D1" w:rsidP="004605D1">
      <w:pPr>
        <w:keepNext/>
        <w:keepLines/>
        <w:pBdr>
          <w:top w:val="single" w:sz="4" w:space="1" w:color="auto"/>
          <w:left w:val="single" w:sz="4" w:space="4" w:color="auto"/>
          <w:bottom w:val="single" w:sz="4" w:space="1" w:color="auto"/>
          <w:right w:val="single" w:sz="4" w:space="4" w:color="auto"/>
        </w:pBdr>
        <w:spacing w:before="240" w:after="0" w:line="360" w:lineRule="auto"/>
        <w:jc w:val="both"/>
        <w:outlineLvl w:val="0"/>
        <w:rPr>
          <w:rFonts w:asciiTheme="majorHAnsi" w:eastAsiaTheme="majorEastAsia" w:hAnsiTheme="majorHAnsi" w:cstheme="majorBidi"/>
          <w:sz w:val="24"/>
          <w:szCs w:val="24"/>
        </w:rPr>
      </w:pPr>
      <w:r w:rsidRPr="00735DCC">
        <w:rPr>
          <w:rFonts w:asciiTheme="majorHAnsi" w:eastAsiaTheme="majorEastAsia" w:hAnsiTheme="majorHAnsi" w:cstheme="majorBidi"/>
          <w:sz w:val="24"/>
          <w:szCs w:val="24"/>
        </w:rPr>
        <w:t>John, wheelchair user, aged   24</w:t>
      </w:r>
    </w:p>
    <w:p w14:paraId="4F89B8D6"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John lives in Luganville on the island of Santo.  He has a spinal cord, injury from a quad bike accident 3 years ago.  He now uses a wheelchair. </w:t>
      </w:r>
    </w:p>
    <w:p w14:paraId="7184CED1"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0" w:line="360" w:lineRule="auto"/>
        <w:jc w:val="both"/>
        <w:rPr>
          <w:rFonts w:asciiTheme="majorHAnsi" w:eastAsiaTheme="minorEastAsia" w:hAnsiTheme="majorHAnsi" w:cs="Calibri"/>
          <w:sz w:val="24"/>
          <w:szCs w:val="24"/>
          <w:lang w:eastAsia="en-AU"/>
        </w:rPr>
      </w:pPr>
      <w:r w:rsidRPr="00735DCC">
        <w:rPr>
          <w:rFonts w:asciiTheme="majorHAnsi" w:eastAsiaTheme="minorEastAsia" w:hAnsiTheme="majorHAnsi" w:cs="Calibri"/>
          <w:sz w:val="24"/>
          <w:szCs w:val="24"/>
          <w:lang w:eastAsia="en-AU"/>
        </w:rPr>
        <w:t xml:space="preserve">In an interview John shared how he has difficulties getting taxis to take him to town. He always uses a friend or relative who drives a taxi as he is worried about being refused by other taxi drivers.  Due to the lack of accessible transport, he is unable to travel alone and always needs someone with him to get in and out of the taxi. </w:t>
      </w:r>
    </w:p>
    <w:p w14:paraId="0EFF2968"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0" w:line="360" w:lineRule="auto"/>
        <w:jc w:val="both"/>
        <w:rPr>
          <w:rFonts w:asciiTheme="majorHAnsi" w:eastAsiaTheme="minorEastAsia" w:hAnsiTheme="majorHAnsi" w:cs="Calibri"/>
          <w:sz w:val="24"/>
          <w:szCs w:val="24"/>
          <w:lang w:eastAsia="en-AU"/>
        </w:rPr>
      </w:pPr>
      <w:r w:rsidRPr="00735DCC">
        <w:rPr>
          <w:rFonts w:asciiTheme="majorHAnsi" w:eastAsiaTheme="minorEastAsia" w:hAnsiTheme="majorHAnsi" w:cs="Calibri"/>
          <w:sz w:val="24"/>
          <w:szCs w:val="24"/>
          <w:lang w:eastAsia="en-AU"/>
        </w:rPr>
        <w:t xml:space="preserve">Most </w:t>
      </w:r>
      <w:r>
        <w:rPr>
          <w:rFonts w:asciiTheme="majorHAnsi" w:eastAsiaTheme="minorEastAsia" w:hAnsiTheme="majorHAnsi" w:cs="Calibri"/>
          <w:sz w:val="24"/>
          <w:szCs w:val="24"/>
          <w:lang w:eastAsia="en-AU"/>
        </w:rPr>
        <w:t xml:space="preserve">public </w:t>
      </w:r>
      <w:r w:rsidRPr="00735DCC">
        <w:rPr>
          <w:rFonts w:asciiTheme="majorHAnsi" w:eastAsiaTheme="minorEastAsia" w:hAnsiTheme="majorHAnsi" w:cs="Calibri"/>
          <w:sz w:val="24"/>
          <w:szCs w:val="24"/>
          <w:lang w:eastAsia="en-AU"/>
        </w:rPr>
        <w:t xml:space="preserve">buildings in the town don’t have ramps. When John goes to the bank he can’t get in to the bank, so the teller must come outside, or family member go in on his behalf. He can’t always use family member as sometimes the bank needs to speak directly to the account holder. </w:t>
      </w:r>
    </w:p>
    <w:p w14:paraId="6DE42976" w14:textId="77777777" w:rsidR="004605D1" w:rsidRPr="00735DCC" w:rsidRDefault="004605D1" w:rsidP="004605D1">
      <w:pPr>
        <w:spacing w:after="200" w:line="360" w:lineRule="auto"/>
        <w:jc w:val="both"/>
        <w:rPr>
          <w:rFonts w:asciiTheme="majorHAnsi" w:hAnsiTheme="majorHAnsi"/>
          <w:sz w:val="24"/>
          <w:szCs w:val="24"/>
          <w:lang w:val="en-US"/>
        </w:rPr>
      </w:pPr>
    </w:p>
    <w:p w14:paraId="651773EC"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Questions</w:t>
      </w:r>
    </w:p>
    <w:p w14:paraId="4FC71FD7" w14:textId="77777777" w:rsidR="004605D1" w:rsidRPr="00735DCC" w:rsidRDefault="004605D1" w:rsidP="004605D1">
      <w:pPr>
        <w:numPr>
          <w:ilvl w:val="0"/>
          <w:numId w:val="10"/>
        </w:numPr>
        <w:spacing w:after="120" w:line="360" w:lineRule="auto"/>
        <w:ind w:left="284" w:hanging="284"/>
        <w:jc w:val="both"/>
        <w:rPr>
          <w:rFonts w:asciiTheme="majorHAnsi" w:hAnsiTheme="majorHAnsi" w:cs="Arial"/>
          <w:bCs/>
          <w:sz w:val="24"/>
          <w:szCs w:val="24"/>
          <w:lang w:val="en-GB"/>
        </w:rPr>
      </w:pPr>
      <w:r w:rsidRPr="00735DCC">
        <w:rPr>
          <w:rFonts w:asciiTheme="majorHAnsi" w:hAnsiTheme="majorHAnsi" w:cs="Arial"/>
          <w:bCs/>
          <w:sz w:val="24"/>
          <w:szCs w:val="24"/>
          <w:lang w:val="en-GB"/>
        </w:rPr>
        <w:t>Has the State adopted relevant accessibility standards (buildings, transport, and website)?</w:t>
      </w:r>
    </w:p>
    <w:p w14:paraId="251D65A8" w14:textId="77777777" w:rsidR="004605D1" w:rsidRPr="00735DCC" w:rsidRDefault="004605D1" w:rsidP="004605D1">
      <w:pPr>
        <w:numPr>
          <w:ilvl w:val="0"/>
          <w:numId w:val="10"/>
        </w:numPr>
        <w:spacing w:after="120" w:line="360" w:lineRule="auto"/>
        <w:ind w:left="284" w:hanging="284"/>
        <w:jc w:val="both"/>
        <w:rPr>
          <w:rFonts w:asciiTheme="majorHAnsi" w:hAnsiTheme="majorHAnsi" w:cs="Arial"/>
          <w:bCs/>
          <w:sz w:val="24"/>
          <w:szCs w:val="24"/>
          <w:lang w:val="en-GB"/>
        </w:rPr>
      </w:pPr>
      <w:r w:rsidRPr="00735DCC">
        <w:rPr>
          <w:rFonts w:asciiTheme="majorHAnsi" w:hAnsiTheme="majorHAnsi" w:cs="Arial"/>
          <w:bCs/>
          <w:sz w:val="24"/>
          <w:szCs w:val="24"/>
          <w:lang w:val="en-GB"/>
        </w:rPr>
        <w:t xml:space="preserve">How is the National Building Code which ensures accessibility to all new buildings being enforced to ensure compliance?  </w:t>
      </w:r>
    </w:p>
    <w:p w14:paraId="73D19CBE" w14:textId="77777777" w:rsidR="004605D1" w:rsidRPr="00735DCC" w:rsidRDefault="004605D1" w:rsidP="004605D1">
      <w:pPr>
        <w:numPr>
          <w:ilvl w:val="0"/>
          <w:numId w:val="10"/>
        </w:numPr>
        <w:spacing w:after="120" w:line="360" w:lineRule="auto"/>
        <w:ind w:left="284" w:hanging="284"/>
        <w:jc w:val="both"/>
        <w:rPr>
          <w:rFonts w:asciiTheme="majorHAnsi" w:hAnsiTheme="majorHAnsi" w:cs="Arial"/>
          <w:bCs/>
          <w:sz w:val="24"/>
          <w:szCs w:val="24"/>
          <w:lang w:val="en-GB"/>
        </w:rPr>
      </w:pPr>
      <w:r w:rsidRPr="00735DCC">
        <w:rPr>
          <w:rFonts w:asciiTheme="majorHAnsi" w:hAnsiTheme="majorHAnsi" w:cs="Arial"/>
          <w:bCs/>
          <w:sz w:val="24"/>
          <w:szCs w:val="24"/>
          <w:lang w:val="en-GB"/>
        </w:rPr>
        <w:t>What is the current budget allocation and what are the intermediate benchmarks to allow for the monitoring of progress, and meaningful inclusion of people with disabilities to ensure</w:t>
      </w:r>
      <w:r>
        <w:rPr>
          <w:rFonts w:asciiTheme="majorHAnsi" w:hAnsiTheme="majorHAnsi" w:cs="Arial"/>
          <w:bCs/>
          <w:sz w:val="24"/>
          <w:szCs w:val="24"/>
          <w:lang w:val="en-GB"/>
        </w:rPr>
        <w:t xml:space="preserve"> </w:t>
      </w:r>
      <w:r w:rsidRPr="00AF0EF4">
        <w:rPr>
          <w:rFonts w:asciiTheme="majorHAnsi" w:hAnsiTheme="majorHAnsi" w:cs="Arial"/>
          <w:bCs/>
          <w:sz w:val="24"/>
          <w:szCs w:val="24"/>
          <w:lang w:val="en-GB"/>
        </w:rPr>
        <w:t>public</w:t>
      </w:r>
      <w:r>
        <w:rPr>
          <w:rFonts w:asciiTheme="majorHAnsi" w:hAnsiTheme="majorHAnsi" w:cs="Arial"/>
          <w:bCs/>
          <w:sz w:val="24"/>
          <w:szCs w:val="24"/>
          <w:lang w:val="en-GB"/>
        </w:rPr>
        <w:t xml:space="preserve"> buildings are accessible?</w:t>
      </w:r>
      <w:r w:rsidRPr="00735DCC">
        <w:rPr>
          <w:rFonts w:asciiTheme="majorHAnsi" w:hAnsiTheme="majorHAnsi" w:cs="Arial"/>
          <w:bCs/>
          <w:sz w:val="24"/>
          <w:szCs w:val="24"/>
          <w:lang w:val="en-GB"/>
        </w:rPr>
        <w:t xml:space="preserve"> </w:t>
      </w:r>
    </w:p>
    <w:p w14:paraId="4B772680" w14:textId="77777777" w:rsidR="004605D1" w:rsidRPr="00735DCC" w:rsidRDefault="004605D1" w:rsidP="004605D1">
      <w:pPr>
        <w:spacing w:after="120" w:line="360" w:lineRule="auto"/>
        <w:jc w:val="both"/>
        <w:rPr>
          <w:rFonts w:asciiTheme="majorHAnsi" w:hAnsiTheme="majorHAnsi" w:cs="Arial"/>
          <w:bCs/>
          <w:sz w:val="24"/>
          <w:szCs w:val="24"/>
          <w:lang w:val="en-GB"/>
        </w:rPr>
      </w:pPr>
    </w:p>
    <w:p w14:paraId="350CD18B"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 xml:space="preserve">Article 11-Situation of Risk in Humanitarian Emergencies </w:t>
      </w:r>
    </w:p>
    <w:p w14:paraId="47CFA18E" w14:textId="77777777" w:rsidR="004605D1" w:rsidRPr="00735DCC" w:rsidRDefault="004605D1" w:rsidP="004605D1">
      <w:pPr>
        <w:spacing w:after="200" w:line="360" w:lineRule="auto"/>
        <w:jc w:val="both"/>
        <w:rPr>
          <w:rFonts w:asciiTheme="majorHAnsi" w:hAnsiTheme="majorHAnsi"/>
          <w:sz w:val="24"/>
          <w:szCs w:val="24"/>
        </w:rPr>
      </w:pPr>
    </w:p>
    <w:p w14:paraId="0375992F" w14:textId="77777777" w:rsidR="004605D1" w:rsidRPr="00735DCC" w:rsidRDefault="004605D1" w:rsidP="004605D1">
      <w:pPr>
        <w:spacing w:after="200" w:line="360" w:lineRule="auto"/>
        <w:jc w:val="both"/>
        <w:rPr>
          <w:rFonts w:cstheme="minorHAnsi"/>
          <w:bCs/>
          <w:shd w:val="clear" w:color="auto" w:fill="FFFFFF"/>
          <w:lang w:val="en-US"/>
        </w:rPr>
      </w:pPr>
      <w:r w:rsidRPr="00735DCC">
        <w:rPr>
          <w:rFonts w:asciiTheme="majorHAnsi" w:hAnsiTheme="majorHAnsi" w:cstheme="minorHAnsi"/>
          <w:sz w:val="24"/>
          <w:szCs w:val="24"/>
          <w:lang w:val="en-US"/>
        </w:rPr>
        <w:t>Article 11 of the CRPD clearly states the importance of including people with disabilities in situations of risk, including humanitarian emergencies and the occurrence of natural disasters.  Article 11 is particularly pertinent to Vanuatu as the country has</w:t>
      </w:r>
      <w:r>
        <w:rPr>
          <w:rFonts w:asciiTheme="majorHAnsi" w:hAnsiTheme="majorHAnsi" w:cstheme="minorHAnsi"/>
          <w:sz w:val="24"/>
          <w:szCs w:val="24"/>
          <w:lang w:val="en-US"/>
        </w:rPr>
        <w:t xml:space="preserve"> multi n</w:t>
      </w:r>
      <w:r w:rsidRPr="00735DCC">
        <w:rPr>
          <w:rFonts w:asciiTheme="majorHAnsi" w:hAnsiTheme="majorHAnsi" w:cstheme="minorHAnsi"/>
          <w:bCs/>
          <w:i/>
          <w:iCs/>
          <w:sz w:val="24"/>
          <w:szCs w:val="24"/>
          <w:shd w:val="clear" w:color="auto" w:fill="FFFFFF"/>
          <w:lang w:val="en-US"/>
        </w:rPr>
        <w:t>atural hazards</w:t>
      </w:r>
      <w:r w:rsidRPr="00735DCC">
        <w:rPr>
          <w:rFonts w:asciiTheme="majorHAnsi" w:hAnsiTheme="majorHAnsi" w:cstheme="minorHAnsi"/>
          <w:i/>
          <w:sz w:val="24"/>
          <w:szCs w:val="24"/>
          <w:shd w:val="clear" w:color="auto" w:fill="FFFFFF"/>
          <w:lang w:val="en-US"/>
        </w:rPr>
        <w:t> </w:t>
      </w:r>
      <w:r w:rsidRPr="00735DCC">
        <w:rPr>
          <w:rFonts w:asciiTheme="majorHAnsi" w:hAnsiTheme="majorHAnsi" w:cstheme="minorHAnsi"/>
          <w:sz w:val="24"/>
          <w:szCs w:val="24"/>
          <w:shd w:val="clear" w:color="auto" w:fill="FFFFFF"/>
          <w:lang w:val="en-US"/>
        </w:rPr>
        <w:t xml:space="preserve">with the </w:t>
      </w:r>
      <w:r w:rsidRPr="00735DCC">
        <w:rPr>
          <w:rFonts w:asciiTheme="majorHAnsi" w:hAnsiTheme="majorHAnsi" w:cstheme="minorHAnsi"/>
          <w:sz w:val="24"/>
          <w:szCs w:val="24"/>
          <w:shd w:val="clear" w:color="auto" w:fill="FFFFFF"/>
          <w:lang w:val="en-US"/>
        </w:rPr>
        <w:lastRenderedPageBreak/>
        <w:t xml:space="preserve">World Risk Report 2016 again </w:t>
      </w:r>
      <w:r w:rsidRPr="00735DCC">
        <w:rPr>
          <w:rFonts w:asciiTheme="majorHAnsi" w:hAnsiTheme="majorHAnsi" w:cstheme="minorHAnsi"/>
          <w:bCs/>
          <w:i/>
          <w:iCs/>
          <w:sz w:val="24"/>
          <w:szCs w:val="24"/>
          <w:shd w:val="clear" w:color="auto" w:fill="FFFFFF"/>
          <w:lang w:val="en-US"/>
        </w:rPr>
        <w:t>rating Vanuatu</w:t>
      </w:r>
      <w:r w:rsidRPr="00735DCC">
        <w:rPr>
          <w:rFonts w:asciiTheme="majorHAnsi" w:hAnsiTheme="majorHAnsi" w:cstheme="minorHAnsi"/>
          <w:sz w:val="24"/>
          <w:szCs w:val="24"/>
          <w:shd w:val="clear" w:color="auto" w:fill="FFFFFF"/>
          <w:lang w:val="en-US"/>
        </w:rPr>
        <w:t xml:space="preserve"> as the most exposed country in the world </w:t>
      </w:r>
      <w:r w:rsidRPr="00735DCC">
        <w:rPr>
          <w:rFonts w:asciiTheme="majorHAnsi" w:hAnsiTheme="majorHAnsi" w:cstheme="minorHAnsi"/>
          <w:i/>
          <w:sz w:val="24"/>
          <w:szCs w:val="24"/>
          <w:shd w:val="clear" w:color="auto" w:fill="FFFFFF"/>
          <w:lang w:val="en-US"/>
        </w:rPr>
        <w:t>to </w:t>
      </w:r>
      <w:r w:rsidRPr="00735DCC">
        <w:rPr>
          <w:rFonts w:asciiTheme="majorHAnsi" w:hAnsiTheme="majorHAnsi" w:cstheme="minorHAnsi"/>
          <w:bCs/>
          <w:i/>
          <w:iCs/>
          <w:sz w:val="24"/>
          <w:szCs w:val="24"/>
          <w:shd w:val="clear" w:color="auto" w:fill="FFFFFF"/>
          <w:lang w:val="en-US"/>
        </w:rPr>
        <w:t>natural hazards</w:t>
      </w:r>
      <w:r w:rsidRPr="00735DCC">
        <w:rPr>
          <w:rFonts w:asciiTheme="majorHAnsi" w:hAnsiTheme="majorHAnsi" w:cstheme="minorHAnsi"/>
          <w:bCs/>
          <w:sz w:val="24"/>
          <w:szCs w:val="24"/>
          <w:shd w:val="clear" w:color="auto" w:fill="FFFFFF"/>
          <w:vertAlign w:val="superscript"/>
          <w:lang w:val="en-US"/>
        </w:rPr>
        <w:footnoteReference w:id="23"/>
      </w:r>
    </w:p>
    <w:p w14:paraId="51825652" w14:textId="77777777" w:rsidR="004605D1" w:rsidRPr="00735DCC" w:rsidRDefault="004605D1" w:rsidP="004605D1">
      <w:pPr>
        <w:spacing w:after="200" w:line="360" w:lineRule="auto"/>
        <w:jc w:val="both"/>
        <w:rPr>
          <w:lang w:val="en-US"/>
        </w:rPr>
      </w:pPr>
      <w:r w:rsidRPr="00735DCC">
        <w:rPr>
          <w:rFonts w:asciiTheme="majorHAnsi" w:hAnsiTheme="majorHAnsi" w:cstheme="minorHAnsi"/>
          <w:sz w:val="24"/>
          <w:szCs w:val="24"/>
          <w:lang w:val="en-US"/>
        </w:rPr>
        <w:t xml:space="preserve">The National Disaster Management Office (NDMO) at the Ministry of Internal Affairs is responsible for the dissemination of information to the people that are at risk from natural disasters. The </w:t>
      </w:r>
      <w:r w:rsidRPr="00735DCC">
        <w:rPr>
          <w:rFonts w:asciiTheme="majorHAnsi" w:hAnsiTheme="majorHAnsi" w:cstheme="minorHAnsi"/>
          <w:i/>
          <w:sz w:val="24"/>
          <w:szCs w:val="24"/>
          <w:lang w:val="en-US"/>
        </w:rPr>
        <w:t>Initial Treaty Specific State Party Report</w:t>
      </w:r>
      <w:r w:rsidRPr="00735DCC">
        <w:rPr>
          <w:rFonts w:asciiTheme="majorHAnsi" w:hAnsiTheme="majorHAnsi" w:cstheme="minorHAnsi"/>
          <w:sz w:val="24"/>
          <w:szCs w:val="24"/>
          <w:lang w:val="en-US"/>
        </w:rPr>
        <w:t xml:space="preserve"> states that ‘</w:t>
      </w:r>
      <w:r w:rsidRPr="00735DCC">
        <w:rPr>
          <w:rFonts w:asciiTheme="majorHAnsi" w:hAnsiTheme="majorHAnsi" w:cstheme="minorHAnsi"/>
          <w:i/>
          <w:sz w:val="24"/>
          <w:szCs w:val="24"/>
          <w:lang w:val="en-US"/>
        </w:rPr>
        <w:t>it is common practice or norm that in situations of natural disasters and emergencies, focus is on those with disabilities, the elderly and children’</w:t>
      </w:r>
      <w:r w:rsidRPr="00735DCC">
        <w:rPr>
          <w:rFonts w:asciiTheme="majorHAnsi" w:hAnsiTheme="majorHAnsi" w:cstheme="minorHAnsi"/>
          <w:sz w:val="24"/>
          <w:szCs w:val="24"/>
          <w:vertAlign w:val="superscript"/>
          <w:lang w:val="en-US"/>
        </w:rPr>
        <w:footnoteReference w:id="24"/>
      </w:r>
      <w:r w:rsidRPr="00735DCC">
        <w:rPr>
          <w:rFonts w:asciiTheme="majorHAnsi" w:hAnsiTheme="majorHAnsi" w:cstheme="minorHAnsi"/>
          <w:sz w:val="24"/>
          <w:szCs w:val="24"/>
          <w:lang w:val="en-US"/>
        </w:rPr>
        <w:t xml:space="preserve">. However, during Tropical Cyclone Pam in 2015 and the mass evacuation of the community from the island of </w:t>
      </w:r>
      <w:proofErr w:type="spellStart"/>
      <w:r w:rsidRPr="00735DCC">
        <w:rPr>
          <w:rFonts w:asciiTheme="majorHAnsi" w:hAnsiTheme="majorHAnsi" w:cstheme="minorHAnsi"/>
          <w:sz w:val="24"/>
          <w:szCs w:val="24"/>
          <w:lang w:val="en-US"/>
        </w:rPr>
        <w:t>Ambae</w:t>
      </w:r>
      <w:proofErr w:type="spellEnd"/>
      <w:r w:rsidRPr="00735DCC">
        <w:rPr>
          <w:rFonts w:asciiTheme="majorHAnsi" w:hAnsiTheme="majorHAnsi" w:cstheme="minorHAnsi"/>
          <w:sz w:val="24"/>
          <w:szCs w:val="24"/>
          <w:lang w:val="en-US"/>
        </w:rPr>
        <w:t xml:space="preserve"> in September 2017 due to the threat of the </w:t>
      </w:r>
      <w:proofErr w:type="spellStart"/>
      <w:r w:rsidRPr="00735DCC">
        <w:rPr>
          <w:rFonts w:asciiTheme="majorHAnsi" w:hAnsiTheme="majorHAnsi" w:cstheme="minorHAnsi"/>
          <w:sz w:val="24"/>
          <w:szCs w:val="24"/>
          <w:lang w:val="en-US"/>
        </w:rPr>
        <w:t>Manaro</w:t>
      </w:r>
      <w:proofErr w:type="spellEnd"/>
      <w:r w:rsidRPr="00735DCC">
        <w:rPr>
          <w:rFonts w:asciiTheme="majorHAnsi" w:hAnsiTheme="majorHAnsi" w:cstheme="minorHAnsi"/>
          <w:sz w:val="24"/>
          <w:szCs w:val="24"/>
          <w:lang w:val="en-US"/>
        </w:rPr>
        <w:t xml:space="preserve"> volcano, people with disabilities were noticeably absent from response and recovery decision making and activities </w:t>
      </w:r>
      <w:r w:rsidRPr="00735DCC">
        <w:rPr>
          <w:rFonts w:asciiTheme="majorHAnsi" w:hAnsiTheme="majorHAnsi" w:cstheme="minorHAnsi"/>
          <w:sz w:val="24"/>
          <w:szCs w:val="24"/>
          <w:vertAlign w:val="superscript"/>
          <w:lang w:val="en-US"/>
        </w:rPr>
        <w:footnoteReference w:id="25"/>
      </w:r>
      <w:r w:rsidRPr="00735DCC">
        <w:rPr>
          <w:rFonts w:asciiTheme="majorHAnsi" w:hAnsiTheme="majorHAnsi" w:cstheme="minorHAnsi"/>
          <w:sz w:val="24"/>
          <w:szCs w:val="24"/>
          <w:lang w:val="en-US"/>
        </w:rPr>
        <w:t>.</w:t>
      </w:r>
    </w:p>
    <w:p w14:paraId="1036751D" w14:textId="77777777" w:rsidR="004605D1" w:rsidRPr="00735DCC" w:rsidRDefault="004605D1" w:rsidP="004605D1">
      <w:pPr>
        <w:suppressAutoHyphens/>
        <w:spacing w:after="120" w:line="360" w:lineRule="auto"/>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The </w:t>
      </w:r>
      <w:r w:rsidRPr="00735DCC">
        <w:rPr>
          <w:rFonts w:asciiTheme="majorHAnsi" w:eastAsia="Times New Roman" w:hAnsiTheme="majorHAnsi" w:cstheme="minorHAnsi"/>
          <w:i/>
          <w:sz w:val="24"/>
          <w:szCs w:val="24"/>
        </w:rPr>
        <w:t>Initial Treaty Specific State Party Report</w:t>
      </w:r>
      <w:r w:rsidRPr="00735DCC">
        <w:rPr>
          <w:rFonts w:asciiTheme="majorHAnsi" w:eastAsia="Times New Roman" w:hAnsiTheme="majorHAnsi" w:cstheme="minorHAnsi"/>
          <w:sz w:val="24"/>
          <w:szCs w:val="24"/>
        </w:rPr>
        <w:t xml:space="preserve"> states that </w:t>
      </w:r>
      <w:r w:rsidRPr="00735DCC">
        <w:rPr>
          <w:rFonts w:asciiTheme="majorHAnsi" w:eastAsia="Times New Roman" w:hAnsiTheme="majorHAnsi" w:cstheme="minorHAnsi"/>
          <w:i/>
          <w:sz w:val="24"/>
          <w:szCs w:val="24"/>
        </w:rPr>
        <w:t>‘statistics of the post TC Pam assessment showed that over 500 persons with disabilities were provided with relief supplies and were treated as equal as other citizen without discrimination</w:t>
      </w:r>
      <w:r w:rsidRPr="00735DCC">
        <w:rPr>
          <w:rFonts w:asciiTheme="majorHAnsi" w:eastAsia="Times New Roman" w:hAnsiTheme="majorHAnsi" w:cstheme="minorHAnsi"/>
          <w:sz w:val="24"/>
          <w:szCs w:val="24"/>
        </w:rPr>
        <w:t>’</w:t>
      </w:r>
      <w:r w:rsidRPr="00735DCC">
        <w:rPr>
          <w:rFonts w:asciiTheme="majorHAnsi" w:eastAsia="Times New Roman" w:hAnsiTheme="majorHAnsi" w:cstheme="minorHAnsi"/>
          <w:sz w:val="24"/>
          <w:szCs w:val="24"/>
          <w:vertAlign w:val="superscript"/>
        </w:rPr>
        <w:footnoteReference w:id="26"/>
      </w:r>
      <w:r w:rsidRPr="00735DCC">
        <w:rPr>
          <w:rFonts w:asciiTheme="majorHAnsi" w:eastAsia="Times New Roman" w:hAnsiTheme="majorHAnsi" w:cstheme="minorHAnsi"/>
          <w:sz w:val="24"/>
          <w:szCs w:val="24"/>
        </w:rPr>
        <w:t xml:space="preserve">. However, the findings of the </w:t>
      </w:r>
      <w:r w:rsidRPr="00735DCC">
        <w:rPr>
          <w:rFonts w:asciiTheme="majorHAnsi" w:eastAsia="Times New Roman" w:hAnsiTheme="majorHAnsi" w:cstheme="minorHAnsi"/>
          <w:i/>
          <w:sz w:val="24"/>
          <w:szCs w:val="24"/>
        </w:rPr>
        <w:t>Disability Inclusion in Disaster Risk Reduction Report</w:t>
      </w:r>
      <w:r w:rsidRPr="00735DCC">
        <w:rPr>
          <w:rFonts w:asciiTheme="majorHAnsi" w:eastAsia="Times New Roman" w:hAnsiTheme="majorHAnsi" w:cstheme="minorHAnsi"/>
          <w:sz w:val="24"/>
          <w:szCs w:val="24"/>
        </w:rPr>
        <w:t xml:space="preserve"> show that people with disabilities were 2.45 times more likely to have been injured during Tropical Cyclone Pam, very few people with disabilities had assistive devices, some devices were lost during the cyclone and adults with disabilities had poorer access to disaster risk reduction efforts compared to adults without disabilities</w:t>
      </w:r>
      <w:r w:rsidRPr="00735DCC">
        <w:rPr>
          <w:rFonts w:asciiTheme="majorHAnsi" w:eastAsia="Times New Roman" w:hAnsiTheme="majorHAnsi" w:cstheme="minorHAnsi"/>
          <w:sz w:val="24"/>
          <w:szCs w:val="24"/>
          <w:vertAlign w:val="superscript"/>
        </w:rPr>
        <w:footnoteReference w:id="27"/>
      </w:r>
      <w:r w:rsidRPr="00735DCC">
        <w:rPr>
          <w:rFonts w:asciiTheme="majorHAnsi" w:eastAsia="Times New Roman" w:hAnsiTheme="majorHAnsi" w:cstheme="minorHAnsi"/>
          <w:sz w:val="24"/>
          <w:szCs w:val="24"/>
        </w:rPr>
        <w:t>.</w:t>
      </w:r>
    </w:p>
    <w:p w14:paraId="14378D8A" w14:textId="77777777"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During the consultation, people with disabilities reported that their needs were not considered. There was limited access to information about evacuation, particularly for those with low vision, hearing impaired or low literacy and reduced access to evacuation centers compared to the rest of the community.  All of the people with disabilities included in the consultation voiced concerns that they were very dependent on family members in times of emergencies.  If family members were not considerate of their needs, they could expect a poor outcome during and after the disaster. </w:t>
      </w:r>
    </w:p>
    <w:p w14:paraId="323D9CDC" w14:textId="1C7A6A3B"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lastRenderedPageBreak/>
        <w:t xml:space="preserve">During the evacuation from the island of </w:t>
      </w:r>
      <w:proofErr w:type="spellStart"/>
      <w:r w:rsidRPr="00735DCC">
        <w:rPr>
          <w:rFonts w:asciiTheme="majorHAnsi" w:hAnsiTheme="majorHAnsi"/>
          <w:sz w:val="24"/>
          <w:szCs w:val="24"/>
          <w:lang w:val="en-US"/>
        </w:rPr>
        <w:t>Ambae</w:t>
      </w:r>
      <w:proofErr w:type="spellEnd"/>
      <w:r w:rsidRPr="00735DCC">
        <w:rPr>
          <w:rFonts w:asciiTheme="majorHAnsi" w:hAnsiTheme="majorHAnsi"/>
          <w:color w:val="FF0000"/>
          <w:sz w:val="24"/>
          <w:szCs w:val="24"/>
          <w:lang w:val="en-US"/>
        </w:rPr>
        <w:t xml:space="preserve"> </w:t>
      </w:r>
      <w:r w:rsidRPr="00735DCC">
        <w:rPr>
          <w:rFonts w:asciiTheme="majorHAnsi" w:hAnsiTheme="majorHAnsi"/>
          <w:sz w:val="24"/>
          <w:szCs w:val="24"/>
          <w:lang w:val="en-US"/>
        </w:rPr>
        <w:t xml:space="preserve">in October 2017, people with disabilities were given priority access in terms of evacuation. </w:t>
      </w:r>
      <w:r w:rsidRPr="00735DCC">
        <w:rPr>
          <w:rFonts w:asciiTheme="majorHAnsi" w:hAnsiTheme="majorHAnsi"/>
          <w:sz w:val="24"/>
          <w:szCs w:val="24"/>
          <w:vertAlign w:val="superscript"/>
          <w:lang w:val="en-US"/>
        </w:rPr>
        <w:footnoteReference w:id="28"/>
      </w:r>
      <w:r w:rsidRPr="00735DCC">
        <w:rPr>
          <w:rFonts w:asciiTheme="majorHAnsi" w:hAnsiTheme="majorHAnsi"/>
          <w:sz w:val="24"/>
          <w:szCs w:val="24"/>
          <w:lang w:val="en-US"/>
        </w:rPr>
        <w:t xml:space="preserve"> However, some reported being separated from their assistive devices, and as the Mormon Church was the only fully accessible evacuation </w:t>
      </w:r>
      <w:r w:rsidR="00EE1674" w:rsidRPr="00735DCC">
        <w:rPr>
          <w:rFonts w:asciiTheme="majorHAnsi" w:hAnsiTheme="majorHAnsi"/>
          <w:sz w:val="24"/>
          <w:szCs w:val="24"/>
          <w:lang w:val="en-US"/>
        </w:rPr>
        <w:t>center</w:t>
      </w:r>
      <w:r w:rsidRPr="00735DCC">
        <w:rPr>
          <w:rFonts w:asciiTheme="majorHAnsi" w:hAnsiTheme="majorHAnsi"/>
          <w:sz w:val="24"/>
          <w:szCs w:val="24"/>
          <w:lang w:val="en-US"/>
        </w:rPr>
        <w:t xml:space="preserve"> on the island of Santo, around 90% of PWDs were separated from relatives who went to other centers. </w:t>
      </w:r>
    </w:p>
    <w:p w14:paraId="761AA11C" w14:textId="77777777" w:rsidR="00EE1674"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 xml:space="preserve"> </w:t>
      </w:r>
    </w:p>
    <w:p w14:paraId="00B76078" w14:textId="1F4A07D1"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Questions</w:t>
      </w:r>
    </w:p>
    <w:p w14:paraId="15FC8615" w14:textId="77777777" w:rsidR="004605D1" w:rsidRPr="00735DCC" w:rsidRDefault="004605D1" w:rsidP="004605D1">
      <w:pPr>
        <w:spacing w:after="200" w:line="360" w:lineRule="auto"/>
        <w:jc w:val="both"/>
        <w:rPr>
          <w:rFonts w:asciiTheme="majorHAnsi" w:hAnsiTheme="majorHAnsi"/>
          <w:sz w:val="24"/>
          <w:szCs w:val="24"/>
          <w:lang w:val="en-US"/>
        </w:rPr>
      </w:pPr>
    </w:p>
    <w:p w14:paraId="13B086BC" w14:textId="77777777" w:rsidR="004605D1" w:rsidRPr="00735DCC" w:rsidRDefault="004605D1" w:rsidP="004605D1">
      <w:pPr>
        <w:numPr>
          <w:ilvl w:val="0"/>
          <w:numId w:val="11"/>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 xml:space="preserve">How are people with disabilities included in disaster risk reduction at the national, provincial and community levels? </w:t>
      </w:r>
    </w:p>
    <w:p w14:paraId="762D94A0" w14:textId="77777777" w:rsidR="004605D1" w:rsidRPr="00735DCC" w:rsidRDefault="004605D1" w:rsidP="004605D1">
      <w:pPr>
        <w:numPr>
          <w:ilvl w:val="0"/>
          <w:numId w:val="11"/>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How have diverse accessibility needs of people with different kinds of disabilities being considered, as well as lower literacy levels caused by limited access to education</w:t>
      </w:r>
    </w:p>
    <w:p w14:paraId="4DABBAC5" w14:textId="77777777" w:rsidR="004605D1" w:rsidRPr="00735DCC" w:rsidRDefault="004605D1" w:rsidP="004605D1">
      <w:pPr>
        <w:numPr>
          <w:ilvl w:val="0"/>
          <w:numId w:val="11"/>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Describe the plans of how women</w:t>
      </w:r>
      <w:r>
        <w:rPr>
          <w:rFonts w:asciiTheme="majorHAnsi" w:eastAsia="Times New Roman" w:hAnsiTheme="majorHAnsi" w:cs="Times New Roman"/>
          <w:sz w:val="24"/>
          <w:szCs w:val="24"/>
        </w:rPr>
        <w:t xml:space="preserve"> with disabilities</w:t>
      </w:r>
      <w:r w:rsidRPr="00735DCC">
        <w:rPr>
          <w:rFonts w:asciiTheme="majorHAnsi" w:eastAsia="Times New Roman" w:hAnsiTheme="majorHAnsi" w:cs="Times New Roman"/>
          <w:sz w:val="24"/>
          <w:szCs w:val="24"/>
        </w:rPr>
        <w:t xml:space="preserve"> be included in education</w:t>
      </w:r>
      <w:r>
        <w:rPr>
          <w:rFonts w:asciiTheme="majorHAnsi" w:eastAsia="Times New Roman" w:hAnsiTheme="majorHAnsi" w:cs="Times New Roman"/>
          <w:sz w:val="24"/>
          <w:szCs w:val="24"/>
        </w:rPr>
        <w:t xml:space="preserve"> systems</w:t>
      </w:r>
      <w:r w:rsidRPr="00735DCC">
        <w:rPr>
          <w:rFonts w:asciiTheme="majorHAnsi" w:eastAsia="Times New Roman" w:hAnsiTheme="majorHAnsi" w:cs="Times New Roman"/>
          <w:sz w:val="24"/>
          <w:szCs w:val="24"/>
        </w:rPr>
        <w:t>, evac</w:t>
      </w:r>
      <w:r>
        <w:rPr>
          <w:rFonts w:asciiTheme="majorHAnsi" w:eastAsia="Times New Roman" w:hAnsiTheme="majorHAnsi" w:cs="Times New Roman"/>
          <w:sz w:val="24"/>
          <w:szCs w:val="24"/>
        </w:rPr>
        <w:t>uation shelters, have access to restrooms</w:t>
      </w:r>
      <w:r w:rsidRPr="00735DCC">
        <w:rPr>
          <w:rFonts w:asciiTheme="majorHAnsi" w:eastAsia="Times New Roman" w:hAnsiTheme="majorHAnsi" w:cs="Times New Roman"/>
          <w:sz w:val="24"/>
          <w:szCs w:val="24"/>
        </w:rPr>
        <w:t>, education, skills development, and legal assistance after cyclones.</w:t>
      </w:r>
    </w:p>
    <w:p w14:paraId="5028E45E" w14:textId="77777777" w:rsidR="004605D1" w:rsidRPr="00735DCC" w:rsidRDefault="004605D1" w:rsidP="004605D1">
      <w:pPr>
        <w:numPr>
          <w:ilvl w:val="0"/>
          <w:numId w:val="11"/>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 xml:space="preserve">Describe the plans to make all evacuation centres fully accessible to stop PWDs being separated from their families? </w:t>
      </w:r>
    </w:p>
    <w:p w14:paraId="4BCDCAF5" w14:textId="77777777" w:rsidR="004605D1" w:rsidRPr="00735DCC" w:rsidRDefault="004605D1" w:rsidP="004605D1">
      <w:pPr>
        <w:spacing w:after="200" w:line="360" w:lineRule="auto"/>
        <w:jc w:val="both"/>
        <w:rPr>
          <w:rFonts w:asciiTheme="majorHAnsi" w:hAnsiTheme="majorHAnsi"/>
          <w:sz w:val="24"/>
          <w:szCs w:val="24"/>
          <w:lang w:val="en-US"/>
        </w:rPr>
      </w:pPr>
    </w:p>
    <w:p w14:paraId="30EFE68E" w14:textId="77777777" w:rsidR="004605D1" w:rsidRPr="00735DCC" w:rsidRDefault="004605D1" w:rsidP="004605D1">
      <w:pPr>
        <w:spacing w:after="200" w:line="360" w:lineRule="auto"/>
        <w:jc w:val="both"/>
        <w:rPr>
          <w:rFonts w:asciiTheme="majorHAnsi" w:eastAsiaTheme="majorEastAsia" w:hAnsiTheme="majorHAnsi" w:cstheme="majorBidi"/>
          <w:b/>
          <w:i/>
          <w:iCs/>
          <w:spacing w:val="15"/>
          <w:sz w:val="24"/>
          <w:szCs w:val="24"/>
          <w:lang w:val="en-US"/>
        </w:rPr>
      </w:pPr>
      <w:r w:rsidRPr="00735DCC">
        <w:rPr>
          <w:rFonts w:asciiTheme="majorHAnsi" w:eastAsiaTheme="majorEastAsia" w:hAnsiTheme="majorHAnsi" w:cstheme="majorBidi"/>
          <w:b/>
          <w:i/>
          <w:iCs/>
          <w:spacing w:val="15"/>
          <w:sz w:val="24"/>
          <w:szCs w:val="24"/>
          <w:lang w:val="en-US"/>
        </w:rPr>
        <w:t>Article 12 – Equal Recognition before the law</w:t>
      </w:r>
    </w:p>
    <w:p w14:paraId="7E6CAF59" w14:textId="77777777" w:rsidR="004605D1" w:rsidRPr="00735DCC" w:rsidRDefault="004605D1" w:rsidP="004605D1">
      <w:pPr>
        <w:spacing w:after="200" w:line="360" w:lineRule="auto"/>
        <w:jc w:val="both"/>
        <w:rPr>
          <w:rFonts w:asciiTheme="majorHAnsi" w:eastAsiaTheme="majorEastAsia" w:hAnsiTheme="majorHAnsi" w:cstheme="majorBidi"/>
          <w:iCs/>
          <w:spacing w:val="15"/>
          <w:sz w:val="24"/>
          <w:szCs w:val="24"/>
          <w:lang w:val="en-US"/>
        </w:rPr>
      </w:pPr>
      <w:r w:rsidRPr="00735DCC">
        <w:rPr>
          <w:rFonts w:asciiTheme="majorHAnsi" w:eastAsiaTheme="majorEastAsia" w:hAnsiTheme="majorHAnsi" w:cstheme="majorBidi"/>
          <w:iCs/>
          <w:spacing w:val="15"/>
          <w:sz w:val="24"/>
          <w:szCs w:val="24"/>
          <w:lang w:val="en-US"/>
        </w:rPr>
        <w:t>The Constitution of the Republic of Vanuatu provides in article 5 that every individual has the right to be protected by the law</w:t>
      </w:r>
      <w:r w:rsidRPr="00735DCC">
        <w:rPr>
          <w:rFonts w:asciiTheme="majorHAnsi" w:eastAsiaTheme="majorEastAsia" w:hAnsiTheme="majorHAnsi" w:cstheme="majorBidi"/>
          <w:iCs/>
          <w:spacing w:val="15"/>
          <w:sz w:val="24"/>
          <w:szCs w:val="24"/>
          <w:vertAlign w:val="superscript"/>
          <w:lang w:val="en-US"/>
        </w:rPr>
        <w:footnoteReference w:id="29"/>
      </w:r>
      <w:r w:rsidRPr="00735DCC">
        <w:rPr>
          <w:rFonts w:asciiTheme="majorHAnsi" w:eastAsiaTheme="majorEastAsia" w:hAnsiTheme="majorHAnsi" w:cstheme="majorBidi"/>
          <w:iCs/>
          <w:spacing w:val="15"/>
          <w:sz w:val="24"/>
          <w:szCs w:val="24"/>
          <w:lang w:val="en-US"/>
        </w:rPr>
        <w:t xml:space="preserve"> as well as the State report supports the Constitution in term of the notion all persons</w:t>
      </w:r>
      <w:r w:rsidRPr="00735DCC">
        <w:rPr>
          <w:rFonts w:asciiTheme="majorHAnsi" w:eastAsiaTheme="majorEastAsia" w:hAnsiTheme="majorHAnsi" w:cstheme="majorBidi"/>
          <w:iCs/>
          <w:spacing w:val="15"/>
          <w:sz w:val="24"/>
          <w:szCs w:val="24"/>
          <w:vertAlign w:val="superscript"/>
          <w:lang w:val="en-US"/>
        </w:rPr>
        <w:footnoteReference w:id="30"/>
      </w:r>
      <w:r w:rsidRPr="00735DCC">
        <w:rPr>
          <w:rFonts w:asciiTheme="majorHAnsi" w:eastAsiaTheme="majorEastAsia" w:hAnsiTheme="majorHAnsi" w:cstheme="majorBidi"/>
          <w:iCs/>
          <w:spacing w:val="15"/>
          <w:sz w:val="24"/>
          <w:szCs w:val="24"/>
          <w:lang w:val="en-US"/>
        </w:rPr>
        <w:t xml:space="preserve"> which uphold the inclusion on the rights of people with disabilities to be recognize by the law.</w:t>
      </w:r>
    </w:p>
    <w:p w14:paraId="0124F9F2" w14:textId="5B4FAD6C" w:rsidR="0096138C" w:rsidRPr="001959D0"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lastRenderedPageBreak/>
        <w:t xml:space="preserve">However, </w:t>
      </w:r>
      <w:r w:rsidR="0096138C">
        <w:rPr>
          <w:rFonts w:asciiTheme="majorHAnsi" w:hAnsiTheme="majorHAnsi"/>
          <w:sz w:val="24"/>
          <w:szCs w:val="24"/>
          <w:lang w:val="en-US"/>
        </w:rPr>
        <w:t>i</w:t>
      </w:r>
      <w:r w:rsidR="00D27569">
        <w:rPr>
          <w:rFonts w:asciiTheme="majorHAnsi" w:hAnsiTheme="majorHAnsi"/>
          <w:sz w:val="24"/>
          <w:szCs w:val="24"/>
          <w:lang w:val="en-US"/>
        </w:rPr>
        <w:t xml:space="preserve">n a one- one consultation, </w:t>
      </w:r>
      <w:r w:rsidR="0096138C">
        <w:rPr>
          <w:rFonts w:asciiTheme="majorHAnsi" w:hAnsiTheme="majorHAnsi"/>
          <w:sz w:val="24"/>
          <w:szCs w:val="24"/>
          <w:lang w:val="en-US"/>
        </w:rPr>
        <w:t xml:space="preserve">one </w:t>
      </w:r>
      <w:r w:rsidRPr="00735DCC">
        <w:rPr>
          <w:rFonts w:asciiTheme="majorHAnsi" w:hAnsiTheme="majorHAnsi"/>
          <w:sz w:val="24"/>
          <w:szCs w:val="24"/>
          <w:lang w:val="en-US"/>
        </w:rPr>
        <w:t>member stated that her guardian had made decisions she was not happy about.</w:t>
      </w:r>
      <w:r w:rsidR="00B50655">
        <w:rPr>
          <w:rFonts w:asciiTheme="majorHAnsi" w:hAnsiTheme="majorHAnsi"/>
          <w:sz w:val="24"/>
          <w:szCs w:val="24"/>
          <w:lang w:val="en-US"/>
        </w:rPr>
        <w:t xml:space="preserve">  </w:t>
      </w:r>
      <w:r w:rsidRPr="00735DCC">
        <w:rPr>
          <w:rFonts w:asciiTheme="majorHAnsi" w:hAnsiTheme="majorHAnsi"/>
          <w:sz w:val="24"/>
          <w:szCs w:val="24"/>
          <w:lang w:val="en-US"/>
        </w:rPr>
        <w:t>Although the Constitution of the Republic of Vanuatu stated under the fundamental rights “protection of the law”</w:t>
      </w:r>
      <w:r w:rsidRPr="00735DCC">
        <w:rPr>
          <w:rFonts w:asciiTheme="majorHAnsi" w:hAnsiTheme="majorHAnsi"/>
          <w:sz w:val="24"/>
          <w:szCs w:val="24"/>
          <w:vertAlign w:val="superscript"/>
          <w:lang w:val="en-US"/>
        </w:rPr>
        <w:footnoteReference w:id="31"/>
      </w:r>
      <w:r w:rsidRPr="00735DCC">
        <w:rPr>
          <w:rFonts w:asciiTheme="majorHAnsi" w:hAnsiTheme="majorHAnsi"/>
          <w:sz w:val="24"/>
          <w:szCs w:val="24"/>
          <w:lang w:val="en-US"/>
        </w:rPr>
        <w:t>, people with disabilities are less-recognized.</w:t>
      </w:r>
    </w:p>
    <w:p w14:paraId="66E76065" w14:textId="115B930C" w:rsidR="004605D1" w:rsidRPr="00735DCC" w:rsidRDefault="004605D1" w:rsidP="004605D1">
      <w:pPr>
        <w:spacing w:after="200" w:line="360" w:lineRule="auto"/>
        <w:jc w:val="both"/>
        <w:rPr>
          <w:rFonts w:asciiTheme="majorHAnsi" w:eastAsiaTheme="majorEastAsia" w:hAnsiTheme="majorHAnsi" w:cstheme="majorBidi"/>
          <w:b/>
          <w:i/>
          <w:iCs/>
          <w:spacing w:val="15"/>
          <w:sz w:val="24"/>
          <w:szCs w:val="24"/>
          <w:lang w:val="en-US"/>
        </w:rPr>
      </w:pPr>
      <w:r w:rsidRPr="00735DCC">
        <w:rPr>
          <w:rFonts w:asciiTheme="majorHAnsi" w:eastAsiaTheme="majorEastAsia" w:hAnsiTheme="majorHAnsi" w:cstheme="majorBidi"/>
          <w:b/>
          <w:i/>
          <w:iCs/>
          <w:spacing w:val="15"/>
          <w:sz w:val="24"/>
          <w:szCs w:val="24"/>
          <w:lang w:val="en-US"/>
        </w:rPr>
        <w:t>Questions</w:t>
      </w:r>
    </w:p>
    <w:p w14:paraId="5569F435" w14:textId="77777777" w:rsidR="004605D1" w:rsidRPr="00735DCC" w:rsidRDefault="004605D1" w:rsidP="004605D1">
      <w:pPr>
        <w:numPr>
          <w:ilvl w:val="0"/>
          <w:numId w:val="12"/>
        </w:numPr>
        <w:spacing w:after="200" w:line="360" w:lineRule="auto"/>
        <w:contextualSpacing/>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 xml:space="preserve">What safeguards have been put in place to prevent persons with disabilities from being abused by supporters who pretend to support persons with disabilities to make a personal decision, but in fact report a wrong or a manipulated decision? </w:t>
      </w:r>
    </w:p>
    <w:p w14:paraId="5CCA7636" w14:textId="77777777" w:rsidR="004605D1" w:rsidRPr="00735DCC" w:rsidRDefault="004605D1" w:rsidP="004605D1">
      <w:pPr>
        <w:numPr>
          <w:ilvl w:val="0"/>
          <w:numId w:val="12"/>
        </w:numPr>
        <w:spacing w:after="200" w:line="360" w:lineRule="auto"/>
        <w:contextualSpacing/>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Which legal measures are taken or intend to be taken to guarantee that a person who seems to accept medical treatment has really given free and informed consent?</w:t>
      </w:r>
    </w:p>
    <w:p w14:paraId="5E25D11A" w14:textId="77777777" w:rsidR="004605D1" w:rsidRPr="00735DCC" w:rsidRDefault="004605D1" w:rsidP="004605D1">
      <w:pPr>
        <w:numPr>
          <w:ilvl w:val="0"/>
          <w:numId w:val="12"/>
        </w:numPr>
        <w:spacing w:after="200" w:line="360" w:lineRule="auto"/>
        <w:contextualSpacing/>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steps has the State taken to make sure that organizations of people with disabilities are involved in the revision of legislation?</w:t>
      </w:r>
    </w:p>
    <w:p w14:paraId="6BD3CA54" w14:textId="77777777" w:rsidR="004605D1" w:rsidRPr="00735DCC" w:rsidRDefault="004605D1" w:rsidP="004605D1">
      <w:pPr>
        <w:spacing w:after="200" w:line="360" w:lineRule="auto"/>
        <w:jc w:val="both"/>
        <w:rPr>
          <w:rFonts w:asciiTheme="majorHAnsi" w:eastAsiaTheme="majorEastAsia" w:hAnsiTheme="majorHAnsi" w:cstheme="majorBidi"/>
          <w:b/>
          <w:i/>
          <w:iCs/>
          <w:spacing w:val="15"/>
          <w:sz w:val="24"/>
          <w:szCs w:val="24"/>
          <w:lang w:val="en-US"/>
        </w:rPr>
      </w:pPr>
    </w:p>
    <w:p w14:paraId="3705EA55" w14:textId="77777777" w:rsidR="004605D1" w:rsidRPr="00735DCC" w:rsidRDefault="004605D1" w:rsidP="004605D1">
      <w:pPr>
        <w:spacing w:after="200" w:line="360" w:lineRule="auto"/>
        <w:jc w:val="both"/>
        <w:rPr>
          <w:rFonts w:asciiTheme="majorHAnsi" w:eastAsiaTheme="majorEastAsia" w:hAnsiTheme="majorHAnsi" w:cstheme="majorBidi"/>
          <w:b/>
          <w:i/>
          <w:iCs/>
          <w:spacing w:val="15"/>
          <w:sz w:val="24"/>
          <w:szCs w:val="24"/>
          <w:lang w:val="en-US"/>
        </w:rPr>
      </w:pPr>
      <w:r w:rsidRPr="00735DCC">
        <w:rPr>
          <w:rFonts w:asciiTheme="majorHAnsi" w:eastAsiaTheme="majorEastAsia" w:hAnsiTheme="majorHAnsi" w:cstheme="majorBidi"/>
          <w:b/>
          <w:i/>
          <w:iCs/>
          <w:spacing w:val="15"/>
          <w:sz w:val="24"/>
          <w:szCs w:val="24"/>
          <w:lang w:val="en-US"/>
        </w:rPr>
        <w:t xml:space="preserve">Article 13: Access to Justice </w:t>
      </w:r>
    </w:p>
    <w:p w14:paraId="78FB956B" w14:textId="77777777" w:rsidR="004605D1" w:rsidRPr="00735DCC" w:rsidRDefault="004605D1" w:rsidP="004605D1">
      <w:pPr>
        <w:spacing w:after="0" w:line="360" w:lineRule="auto"/>
        <w:jc w:val="both"/>
        <w:rPr>
          <w:rFonts w:asciiTheme="majorHAnsi" w:hAnsiTheme="majorHAnsi"/>
          <w:i/>
          <w:sz w:val="24"/>
          <w:szCs w:val="24"/>
          <w:lang w:val="en-US"/>
        </w:rPr>
      </w:pPr>
      <w:r w:rsidRPr="00735DCC">
        <w:rPr>
          <w:rFonts w:asciiTheme="majorHAnsi" w:hAnsiTheme="majorHAnsi"/>
          <w:sz w:val="24"/>
          <w:szCs w:val="24"/>
          <w:lang w:val="en-US"/>
        </w:rPr>
        <w:t xml:space="preserve">Article 5 and section 2 of the Constitution of the Republic of Vanuatu states the protection of the law delivers </w:t>
      </w:r>
      <w:r w:rsidRPr="00735DCC">
        <w:rPr>
          <w:rFonts w:asciiTheme="majorHAnsi" w:hAnsiTheme="majorHAnsi"/>
          <w:i/>
          <w:sz w:val="24"/>
          <w:szCs w:val="24"/>
          <w:lang w:val="en-US"/>
        </w:rPr>
        <w:t>“everyone charged with an offence shall have a fair hearing, within a reasonable time, by an independent and impartial court and be afforded a lawyer if it is a serious offence; everyone is presumed innocent until a court establishes his guilt according to law; everyone charged shall be informed promptly in a language he understands of the offence with which he is being charged; if an accused does not understand the language to be used in the proceedings he shall be provided with an interpreter throughout the proceedings; a person shall not be tried in his absence without his consent unless he makes it impossible for the court to proceed in his presence; no-one shall be convicted in respect of an act or omission which did not constitute an offence known to written or custom law at the time it was committed; no-one shall be punished with a greater penalty than that which exists at the time of the commission of the offence; no person who has been pardoned, or tried and convicted or acquitted, shall be tried again for the same offence or any other offence of which he could have been convicted at his trial”</w:t>
      </w:r>
      <w:r w:rsidRPr="00735DCC">
        <w:rPr>
          <w:rFonts w:asciiTheme="majorHAnsi" w:hAnsiTheme="majorHAnsi"/>
          <w:i/>
          <w:sz w:val="24"/>
          <w:szCs w:val="24"/>
          <w:vertAlign w:val="superscript"/>
          <w:lang w:val="en-US"/>
        </w:rPr>
        <w:footnoteReference w:id="32"/>
      </w:r>
      <w:r w:rsidRPr="00735DCC">
        <w:rPr>
          <w:rFonts w:asciiTheme="majorHAnsi" w:hAnsiTheme="majorHAnsi"/>
          <w:i/>
          <w:sz w:val="24"/>
          <w:szCs w:val="24"/>
          <w:lang w:val="en-US"/>
        </w:rPr>
        <w:t>.</w:t>
      </w:r>
    </w:p>
    <w:p w14:paraId="66A02234" w14:textId="77777777" w:rsidR="004605D1" w:rsidRPr="00735DCC" w:rsidRDefault="004605D1" w:rsidP="004605D1">
      <w:pPr>
        <w:spacing w:after="0" w:line="360" w:lineRule="auto"/>
        <w:jc w:val="both"/>
        <w:rPr>
          <w:rFonts w:asciiTheme="majorHAnsi" w:hAnsiTheme="majorHAnsi"/>
          <w:i/>
          <w:sz w:val="24"/>
          <w:szCs w:val="24"/>
          <w:lang w:val="en-US"/>
        </w:rPr>
      </w:pPr>
    </w:p>
    <w:p w14:paraId="284D1A4E" w14:textId="77777777"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lastRenderedPageBreak/>
        <w:t xml:space="preserve">Article 5 section 2 (a) of the Constitution of the Republic </w:t>
      </w:r>
      <w:r w:rsidRPr="003D3EED">
        <w:rPr>
          <w:rFonts w:asciiTheme="majorHAnsi" w:hAnsiTheme="majorHAnsi"/>
          <w:sz w:val="24"/>
          <w:szCs w:val="24"/>
          <w:lang w:val="en-US"/>
        </w:rPr>
        <w:t xml:space="preserve">of </w:t>
      </w:r>
      <w:r w:rsidRPr="00735DCC">
        <w:rPr>
          <w:rFonts w:asciiTheme="majorHAnsi" w:hAnsiTheme="majorHAnsi"/>
          <w:sz w:val="24"/>
          <w:szCs w:val="24"/>
          <w:lang w:val="en-US"/>
        </w:rPr>
        <w:t xml:space="preserve">Vanuatu states that </w:t>
      </w:r>
      <w:r w:rsidRPr="00735DCC">
        <w:rPr>
          <w:rFonts w:asciiTheme="majorHAnsi" w:hAnsiTheme="majorHAnsi"/>
          <w:i/>
          <w:sz w:val="24"/>
          <w:szCs w:val="24"/>
          <w:lang w:val="en-US"/>
        </w:rPr>
        <w:t>everyone charged with an offence shall have a fair hearing, within a reasonable time, by an independent and impartial court and be afforded a lawyer if it is a serious offence</w:t>
      </w:r>
      <w:r w:rsidRPr="00735DCC">
        <w:rPr>
          <w:rFonts w:asciiTheme="majorHAnsi" w:hAnsiTheme="majorHAnsi"/>
          <w:i/>
          <w:sz w:val="24"/>
          <w:szCs w:val="24"/>
          <w:vertAlign w:val="superscript"/>
          <w:lang w:val="en-US"/>
        </w:rPr>
        <w:footnoteReference w:id="33"/>
      </w:r>
      <w:r w:rsidRPr="00735DCC">
        <w:rPr>
          <w:rFonts w:asciiTheme="majorHAnsi" w:hAnsiTheme="majorHAnsi"/>
          <w:i/>
          <w:sz w:val="24"/>
          <w:szCs w:val="24"/>
          <w:lang w:val="en-US"/>
        </w:rPr>
        <w:t xml:space="preserve">, </w:t>
      </w:r>
      <w:r>
        <w:rPr>
          <w:rFonts w:asciiTheme="majorHAnsi" w:hAnsiTheme="majorHAnsi"/>
          <w:sz w:val="24"/>
          <w:szCs w:val="24"/>
          <w:lang w:val="en-US"/>
        </w:rPr>
        <w:t>however, due to the low</w:t>
      </w:r>
      <w:r w:rsidRPr="00735DCC">
        <w:rPr>
          <w:rFonts w:asciiTheme="majorHAnsi" w:hAnsiTheme="majorHAnsi"/>
          <w:sz w:val="24"/>
          <w:szCs w:val="24"/>
          <w:lang w:val="en-US"/>
        </w:rPr>
        <w:t xml:space="preserve"> </w:t>
      </w:r>
      <w:r w:rsidRPr="005F4D9C">
        <w:rPr>
          <w:rFonts w:asciiTheme="majorHAnsi" w:hAnsiTheme="majorHAnsi"/>
          <w:sz w:val="24"/>
          <w:szCs w:val="24"/>
          <w:lang w:val="en-US"/>
        </w:rPr>
        <w:t>standard</w:t>
      </w:r>
      <w:r w:rsidRPr="00CF7129">
        <w:rPr>
          <w:rFonts w:asciiTheme="majorHAnsi" w:hAnsiTheme="majorHAnsi"/>
          <w:color w:val="FF0000"/>
          <w:sz w:val="24"/>
          <w:szCs w:val="24"/>
          <w:lang w:val="en-US"/>
        </w:rPr>
        <w:t xml:space="preserve"> </w:t>
      </w:r>
      <w:r w:rsidRPr="00735DCC">
        <w:rPr>
          <w:rFonts w:asciiTheme="majorHAnsi" w:hAnsiTheme="majorHAnsi"/>
          <w:sz w:val="24"/>
          <w:szCs w:val="24"/>
          <w:lang w:val="en-US"/>
        </w:rPr>
        <w:t xml:space="preserve">of living of people with disabilities it is usually not practical for a person with disability to afford a lawyer.   </w:t>
      </w:r>
    </w:p>
    <w:p w14:paraId="30F6EE04" w14:textId="77777777"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The same article 5 of the Constitution of the Republic of Vanuatu states that </w:t>
      </w:r>
      <w:r w:rsidRPr="00735DCC">
        <w:rPr>
          <w:rFonts w:asciiTheme="majorHAnsi" w:hAnsiTheme="majorHAnsi"/>
          <w:i/>
          <w:sz w:val="24"/>
          <w:szCs w:val="24"/>
          <w:lang w:val="en-US"/>
        </w:rPr>
        <w:t>if an accused does not understand the language to be used in the proceedings he shall be provided with an interpreter throughout the proceedings</w:t>
      </w:r>
      <w:r w:rsidRPr="00735DCC">
        <w:rPr>
          <w:rFonts w:asciiTheme="majorHAnsi" w:hAnsiTheme="majorHAnsi"/>
          <w:i/>
          <w:sz w:val="24"/>
          <w:szCs w:val="24"/>
          <w:vertAlign w:val="superscript"/>
          <w:lang w:val="en-US"/>
        </w:rPr>
        <w:footnoteReference w:id="34"/>
      </w:r>
      <w:r w:rsidRPr="00735DCC">
        <w:rPr>
          <w:rFonts w:asciiTheme="majorHAnsi" w:hAnsiTheme="majorHAnsi"/>
          <w:i/>
          <w:sz w:val="24"/>
          <w:szCs w:val="24"/>
          <w:lang w:val="en-US"/>
        </w:rPr>
        <w:t xml:space="preserve">, </w:t>
      </w:r>
      <w:r w:rsidRPr="00735DCC">
        <w:rPr>
          <w:rFonts w:asciiTheme="majorHAnsi" w:hAnsiTheme="majorHAnsi"/>
          <w:sz w:val="24"/>
          <w:szCs w:val="24"/>
          <w:lang w:val="en-US"/>
        </w:rPr>
        <w:t>however, currently the state does not have a national sign language and/or communication technology. There are currently no well-trained interpreters in Vanuatu to ass</w:t>
      </w:r>
      <w:r>
        <w:rPr>
          <w:rFonts w:asciiTheme="majorHAnsi" w:hAnsiTheme="majorHAnsi"/>
          <w:sz w:val="24"/>
          <w:szCs w:val="24"/>
          <w:lang w:val="en-US"/>
        </w:rPr>
        <w:t>ist people with disabilities in</w:t>
      </w:r>
      <w:r w:rsidRPr="00735DCC">
        <w:rPr>
          <w:rFonts w:asciiTheme="majorHAnsi" w:hAnsiTheme="majorHAnsi"/>
          <w:sz w:val="24"/>
          <w:szCs w:val="24"/>
          <w:lang w:val="en-US"/>
        </w:rPr>
        <w:t xml:space="preserve"> court proceedings. </w:t>
      </w:r>
    </w:p>
    <w:p w14:paraId="0C15D477" w14:textId="77777777" w:rsidR="004605D1" w:rsidRPr="00735DCC" w:rsidRDefault="004605D1" w:rsidP="004605D1">
      <w:pPr>
        <w:spacing w:after="0" w:line="360" w:lineRule="auto"/>
        <w:jc w:val="both"/>
        <w:rPr>
          <w:rFonts w:asciiTheme="majorHAnsi" w:hAnsiTheme="majorHAnsi"/>
          <w:sz w:val="24"/>
          <w:szCs w:val="24"/>
          <w:lang w:val="en-US"/>
        </w:rPr>
      </w:pPr>
    </w:p>
    <w:p w14:paraId="3C8497DF" w14:textId="0640641F" w:rsidR="004605D1" w:rsidRPr="00735DCC" w:rsidRDefault="004605D1" w:rsidP="004605D1">
      <w:pPr>
        <w:spacing w:after="0" w:line="360" w:lineRule="auto"/>
        <w:jc w:val="both"/>
        <w:rPr>
          <w:rFonts w:asciiTheme="majorHAnsi" w:eastAsia="Calibri" w:hAnsiTheme="majorHAnsi" w:cs="Times New Roman"/>
          <w:sz w:val="24"/>
          <w:szCs w:val="24"/>
          <w:lang w:val="en-US"/>
        </w:rPr>
      </w:pPr>
      <w:r w:rsidRPr="00735DCC">
        <w:rPr>
          <w:rFonts w:asciiTheme="majorHAnsi" w:hAnsiTheme="majorHAnsi"/>
          <w:sz w:val="24"/>
          <w:szCs w:val="24"/>
          <w:lang w:val="en-US"/>
        </w:rPr>
        <w:t xml:space="preserve">Also, the court buildings are not disability friendly, in terms of ramps for wheelchair users, as well as all other impairments. </w:t>
      </w:r>
      <w:r w:rsidR="00C9507B">
        <w:rPr>
          <w:rFonts w:asciiTheme="majorHAnsi" w:hAnsiTheme="majorHAnsi"/>
          <w:sz w:val="24"/>
          <w:szCs w:val="24"/>
          <w:lang w:val="en-US"/>
        </w:rPr>
        <w:t>As y</w:t>
      </w:r>
      <w:r w:rsidRPr="00735DCC">
        <w:rPr>
          <w:rFonts w:asciiTheme="majorHAnsi" w:hAnsiTheme="majorHAnsi"/>
          <w:sz w:val="24"/>
          <w:szCs w:val="24"/>
          <w:lang w:val="en-US"/>
        </w:rPr>
        <w:t>et there is no sign language interpreter for</w:t>
      </w:r>
      <w:r>
        <w:rPr>
          <w:rFonts w:asciiTheme="majorHAnsi" w:hAnsiTheme="majorHAnsi"/>
          <w:sz w:val="24"/>
          <w:szCs w:val="24"/>
          <w:lang w:val="en-US"/>
        </w:rPr>
        <w:t xml:space="preserve"> deaf people</w:t>
      </w:r>
      <w:r w:rsidRPr="00735DCC">
        <w:rPr>
          <w:rFonts w:asciiTheme="majorHAnsi" w:hAnsiTheme="majorHAnsi"/>
          <w:sz w:val="24"/>
          <w:szCs w:val="24"/>
          <w:lang w:val="en-US"/>
        </w:rPr>
        <w:t xml:space="preserve"> and not enough light in the Court room for people with</w:t>
      </w:r>
      <w:r>
        <w:rPr>
          <w:rFonts w:asciiTheme="majorHAnsi" w:hAnsiTheme="majorHAnsi"/>
          <w:sz w:val="24"/>
          <w:szCs w:val="24"/>
          <w:lang w:val="en-US"/>
        </w:rPr>
        <w:t xml:space="preserve"> low vision. </w:t>
      </w:r>
      <w:r w:rsidRPr="00735DCC">
        <w:rPr>
          <w:rFonts w:asciiTheme="majorHAnsi" w:hAnsiTheme="majorHAnsi"/>
          <w:sz w:val="24"/>
          <w:szCs w:val="24"/>
          <w:lang w:val="en-US"/>
        </w:rPr>
        <w:t>(</w:t>
      </w:r>
      <w:r w:rsidRPr="00735DCC">
        <w:rPr>
          <w:rFonts w:asciiTheme="majorHAnsi" w:eastAsia="Calibri" w:hAnsiTheme="majorHAnsi" w:cs="Calibri"/>
          <w:i/>
          <w:sz w:val="24"/>
          <w:szCs w:val="24"/>
        </w:rPr>
        <w:t>The National Building Code</w:t>
      </w:r>
      <w:r>
        <w:rPr>
          <w:rFonts w:asciiTheme="majorHAnsi" w:eastAsia="Calibri" w:hAnsiTheme="majorHAnsi" w:cs="Calibri"/>
          <w:sz w:val="24"/>
          <w:szCs w:val="24"/>
        </w:rPr>
        <w:t xml:space="preserve"> was reviewed and passed </w:t>
      </w:r>
      <w:r w:rsidRPr="00735DCC">
        <w:rPr>
          <w:rFonts w:asciiTheme="majorHAnsi" w:eastAsia="Calibri" w:hAnsiTheme="majorHAnsi" w:cs="Calibri"/>
          <w:sz w:val="24"/>
          <w:szCs w:val="24"/>
        </w:rPr>
        <w:t>in</w:t>
      </w:r>
      <w:r>
        <w:rPr>
          <w:rFonts w:asciiTheme="majorHAnsi" w:eastAsia="Calibri" w:hAnsiTheme="majorHAnsi" w:cs="Calibri"/>
          <w:sz w:val="24"/>
          <w:szCs w:val="24"/>
        </w:rPr>
        <w:t xml:space="preserve"> parliament in</w:t>
      </w:r>
      <w:r w:rsidRPr="00735DCC">
        <w:rPr>
          <w:rFonts w:asciiTheme="majorHAnsi" w:eastAsia="Calibri" w:hAnsiTheme="majorHAnsi" w:cs="Calibri"/>
          <w:sz w:val="24"/>
          <w:szCs w:val="24"/>
        </w:rPr>
        <w:t xml:space="preserve"> 2013.</w:t>
      </w:r>
      <w:r w:rsidRPr="00735DCC">
        <w:rPr>
          <w:rFonts w:asciiTheme="majorHAnsi" w:eastAsia="Calibri" w:hAnsiTheme="majorHAnsi" w:cs="Calibri"/>
          <w:sz w:val="24"/>
          <w:szCs w:val="24"/>
          <w:vertAlign w:val="superscript"/>
        </w:rPr>
        <w:footnoteReference w:id="35"/>
      </w:r>
      <w:r w:rsidRPr="00735DCC">
        <w:rPr>
          <w:rFonts w:asciiTheme="majorHAnsi" w:eastAsia="Calibri" w:hAnsiTheme="majorHAnsi" w:cs="Calibri"/>
          <w:sz w:val="24"/>
          <w:szCs w:val="24"/>
        </w:rPr>
        <w:t xml:space="preserve"> The Building Code </w:t>
      </w:r>
      <w:r w:rsidR="00C9507B">
        <w:rPr>
          <w:rFonts w:asciiTheme="majorHAnsi" w:eastAsia="Calibri" w:hAnsiTheme="majorHAnsi" w:cs="Calibri"/>
          <w:sz w:val="24"/>
          <w:szCs w:val="24"/>
        </w:rPr>
        <w:t xml:space="preserve">states that </w:t>
      </w:r>
      <w:r w:rsidRPr="00735DCC">
        <w:rPr>
          <w:rFonts w:asciiTheme="majorHAnsi" w:eastAsia="Calibri" w:hAnsiTheme="majorHAnsi" w:cs="Calibri"/>
          <w:sz w:val="24"/>
          <w:szCs w:val="24"/>
        </w:rPr>
        <w:t xml:space="preserve">the standards for buildings and amenities </w:t>
      </w:r>
      <w:r w:rsidR="00C9507B">
        <w:rPr>
          <w:rFonts w:asciiTheme="majorHAnsi" w:eastAsia="Calibri" w:hAnsiTheme="majorHAnsi" w:cs="Calibri"/>
          <w:sz w:val="24"/>
          <w:szCs w:val="24"/>
        </w:rPr>
        <w:t xml:space="preserve">are </w:t>
      </w:r>
      <w:r w:rsidRPr="00735DCC">
        <w:rPr>
          <w:rFonts w:asciiTheme="majorHAnsi" w:eastAsia="Calibri" w:hAnsiTheme="majorHAnsi" w:cs="Calibri"/>
          <w:sz w:val="24"/>
          <w:szCs w:val="24"/>
        </w:rPr>
        <w:t>to be disability friendly.)</w:t>
      </w:r>
      <w:r w:rsidRPr="00735DCC">
        <w:rPr>
          <w:rFonts w:asciiTheme="majorHAnsi" w:eastAsia="Calibri" w:hAnsiTheme="majorHAnsi" w:cs="Times New Roman"/>
          <w:sz w:val="24"/>
          <w:szCs w:val="24"/>
        </w:rPr>
        <w:t xml:space="preserve"> </w:t>
      </w:r>
    </w:p>
    <w:p w14:paraId="45C31A28" w14:textId="77777777" w:rsidR="004605D1" w:rsidRPr="00735DCC" w:rsidRDefault="004605D1" w:rsidP="004605D1">
      <w:pPr>
        <w:spacing w:after="200" w:line="360" w:lineRule="auto"/>
        <w:jc w:val="both"/>
        <w:rPr>
          <w:rFonts w:asciiTheme="majorHAnsi" w:hAnsiTheme="majorHAnsi"/>
          <w:sz w:val="24"/>
          <w:szCs w:val="24"/>
          <w:lang w:val="en-US"/>
        </w:rPr>
      </w:pPr>
    </w:p>
    <w:p w14:paraId="68CF49B2" w14:textId="5E3A80E0" w:rsidR="004605D1"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If a person with disability has a serious case, they can seek legal assistance from the Public Solicitor’s office which is affordable however, consent </w:t>
      </w:r>
      <w:r w:rsidR="00C9507B" w:rsidRPr="00735DCC">
        <w:rPr>
          <w:rFonts w:asciiTheme="majorHAnsi" w:hAnsiTheme="majorHAnsi"/>
          <w:sz w:val="24"/>
          <w:szCs w:val="24"/>
          <w:lang w:val="en-US"/>
        </w:rPr>
        <w:t>must</w:t>
      </w:r>
      <w:r w:rsidRPr="00735DCC">
        <w:rPr>
          <w:rFonts w:asciiTheme="majorHAnsi" w:hAnsiTheme="majorHAnsi"/>
          <w:sz w:val="24"/>
          <w:szCs w:val="24"/>
          <w:lang w:val="en-US"/>
        </w:rPr>
        <w:t xml:space="preserve"> come from the person with a disability and from the person’s legal guardian.</w:t>
      </w:r>
    </w:p>
    <w:p w14:paraId="109254CC" w14:textId="58CBE336" w:rsidR="00C9507B" w:rsidRDefault="00C9507B" w:rsidP="004605D1">
      <w:pPr>
        <w:spacing w:after="200" w:line="360" w:lineRule="auto"/>
        <w:jc w:val="both"/>
        <w:rPr>
          <w:rFonts w:asciiTheme="majorHAnsi" w:hAnsiTheme="majorHAnsi"/>
          <w:sz w:val="24"/>
          <w:szCs w:val="24"/>
          <w:lang w:val="en-US"/>
        </w:rPr>
      </w:pPr>
    </w:p>
    <w:p w14:paraId="5EA7E8CB" w14:textId="77777777" w:rsidR="00B50655" w:rsidRDefault="00B50655" w:rsidP="004605D1">
      <w:pPr>
        <w:spacing w:after="200" w:line="360" w:lineRule="auto"/>
        <w:jc w:val="both"/>
        <w:rPr>
          <w:rFonts w:asciiTheme="majorHAnsi" w:hAnsiTheme="majorHAnsi"/>
          <w:sz w:val="24"/>
          <w:szCs w:val="24"/>
          <w:lang w:val="en-US"/>
        </w:rPr>
      </w:pPr>
    </w:p>
    <w:p w14:paraId="20D864F0" w14:textId="77777777" w:rsidR="00C9507B" w:rsidRPr="00735DCC" w:rsidRDefault="00C9507B" w:rsidP="004605D1">
      <w:pPr>
        <w:spacing w:after="200" w:line="360" w:lineRule="auto"/>
        <w:jc w:val="both"/>
        <w:rPr>
          <w:rFonts w:asciiTheme="majorHAnsi" w:hAnsiTheme="majorHAnsi"/>
          <w:sz w:val="24"/>
          <w:szCs w:val="24"/>
          <w:lang w:val="en-US"/>
        </w:rPr>
      </w:pPr>
    </w:p>
    <w:p w14:paraId="734B1158"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Jane, 38 years is living with her children in the central part of </w:t>
      </w:r>
      <w:proofErr w:type="spellStart"/>
      <w:r w:rsidRPr="00735DCC">
        <w:rPr>
          <w:rFonts w:asciiTheme="majorHAnsi" w:hAnsiTheme="majorHAnsi"/>
          <w:sz w:val="24"/>
          <w:szCs w:val="24"/>
          <w:lang w:val="en-US"/>
        </w:rPr>
        <w:t>Malekula</w:t>
      </w:r>
      <w:proofErr w:type="spellEnd"/>
      <w:r w:rsidRPr="00735DCC">
        <w:rPr>
          <w:rFonts w:asciiTheme="majorHAnsi" w:hAnsiTheme="majorHAnsi"/>
          <w:sz w:val="24"/>
          <w:szCs w:val="24"/>
          <w:lang w:val="en-US"/>
        </w:rPr>
        <w:t xml:space="preserve">. Jane has a learning disability. She stated that in the community, her neighbors continuously discriminated against her and her children.  Her neighbors would sometimes throw stones at her and her children. She went to the police and reported but the police would not process her case. She felt that </w:t>
      </w:r>
      <w:r>
        <w:rPr>
          <w:rFonts w:asciiTheme="majorHAnsi" w:hAnsiTheme="majorHAnsi"/>
          <w:sz w:val="24"/>
          <w:szCs w:val="24"/>
          <w:lang w:val="en-US"/>
        </w:rPr>
        <w:t>her children were not safe. She finally made decision to relocate to another nearby village</w:t>
      </w:r>
      <w:r w:rsidRPr="00735DCC">
        <w:rPr>
          <w:rFonts w:asciiTheme="majorHAnsi" w:hAnsiTheme="majorHAnsi"/>
          <w:sz w:val="24"/>
          <w:szCs w:val="24"/>
          <w:lang w:val="en-US"/>
        </w:rPr>
        <w:t xml:space="preserve">. </w:t>
      </w:r>
    </w:p>
    <w:p w14:paraId="21E55B73" w14:textId="1DA14FD1" w:rsidR="004605D1" w:rsidRPr="00735DCC" w:rsidRDefault="00C9507B" w:rsidP="004605D1">
      <w:pPr>
        <w:spacing w:after="200" w:line="360" w:lineRule="auto"/>
        <w:jc w:val="both"/>
        <w:rPr>
          <w:rFonts w:asciiTheme="majorHAnsi" w:hAnsiTheme="majorHAnsi"/>
          <w:sz w:val="24"/>
          <w:szCs w:val="24"/>
          <w:lang w:val="en-US"/>
        </w:rPr>
      </w:pPr>
      <w:r>
        <w:rPr>
          <w:rFonts w:asciiTheme="majorHAnsi" w:hAnsiTheme="majorHAnsi"/>
          <w:sz w:val="24"/>
          <w:szCs w:val="24"/>
          <w:lang w:val="en-US"/>
        </w:rPr>
        <w:t>C</w:t>
      </w:r>
      <w:r w:rsidR="004605D1" w:rsidRPr="00735DCC">
        <w:rPr>
          <w:rFonts w:asciiTheme="majorHAnsi" w:hAnsiTheme="majorHAnsi"/>
          <w:sz w:val="24"/>
          <w:szCs w:val="24"/>
          <w:lang w:val="en-US"/>
        </w:rPr>
        <w:t>ourts official as well as police and all person</w:t>
      </w:r>
      <w:r w:rsidR="004605D1">
        <w:rPr>
          <w:rFonts w:asciiTheme="majorHAnsi" w:hAnsiTheme="majorHAnsi"/>
          <w:sz w:val="24"/>
          <w:szCs w:val="24"/>
          <w:lang w:val="en-US"/>
        </w:rPr>
        <w:t xml:space="preserve">s working in the Justice sector are not </w:t>
      </w:r>
      <w:r w:rsidR="004605D1" w:rsidRPr="00735DCC">
        <w:rPr>
          <w:rFonts w:asciiTheme="majorHAnsi" w:hAnsiTheme="majorHAnsi"/>
          <w:sz w:val="24"/>
          <w:szCs w:val="24"/>
          <w:lang w:val="en-US"/>
        </w:rPr>
        <w:t xml:space="preserve">trained when working on and/or with people with disabilities cases. There are also no qualified interpreters for a person with learning disability </w:t>
      </w:r>
      <w:r w:rsidR="00505372" w:rsidRPr="00735DCC">
        <w:rPr>
          <w:rFonts w:asciiTheme="majorHAnsi" w:hAnsiTheme="majorHAnsi"/>
          <w:sz w:val="24"/>
          <w:szCs w:val="24"/>
          <w:lang w:val="en-US"/>
        </w:rPr>
        <w:t>and</w:t>
      </w:r>
      <w:r w:rsidR="004605D1" w:rsidRPr="00735DCC">
        <w:rPr>
          <w:rFonts w:asciiTheme="majorHAnsi" w:hAnsiTheme="majorHAnsi"/>
          <w:sz w:val="24"/>
          <w:szCs w:val="24"/>
          <w:lang w:val="en-US"/>
        </w:rPr>
        <w:t xml:space="preserve"> </w:t>
      </w:r>
      <w:r w:rsidR="004605D1">
        <w:rPr>
          <w:rFonts w:asciiTheme="majorHAnsi" w:hAnsiTheme="majorHAnsi"/>
          <w:sz w:val="24"/>
          <w:szCs w:val="24"/>
          <w:lang w:val="en-US"/>
        </w:rPr>
        <w:t xml:space="preserve">deaf </w:t>
      </w:r>
      <w:r w:rsidR="00505372" w:rsidRPr="00505372">
        <w:rPr>
          <w:rFonts w:asciiTheme="majorHAnsi" w:hAnsiTheme="majorHAnsi"/>
          <w:sz w:val="24"/>
          <w:szCs w:val="24"/>
          <w:lang w:val="en-US"/>
        </w:rPr>
        <w:t>people.</w:t>
      </w:r>
      <w:r w:rsidR="004605D1" w:rsidRPr="00735DCC">
        <w:rPr>
          <w:rFonts w:asciiTheme="majorHAnsi" w:hAnsiTheme="majorHAnsi"/>
          <w:sz w:val="24"/>
          <w:szCs w:val="24"/>
          <w:lang w:val="en-US"/>
        </w:rPr>
        <w:t xml:space="preserve"> </w:t>
      </w:r>
    </w:p>
    <w:p w14:paraId="76F215A1" w14:textId="77777777" w:rsidR="004605D1" w:rsidRPr="00735DCC" w:rsidRDefault="004605D1" w:rsidP="004605D1">
      <w:pPr>
        <w:spacing w:after="200" w:line="360" w:lineRule="auto"/>
        <w:jc w:val="both"/>
        <w:rPr>
          <w:rFonts w:asciiTheme="majorHAnsi" w:hAnsiTheme="majorHAnsi"/>
          <w:b/>
          <w:i/>
          <w:sz w:val="24"/>
          <w:szCs w:val="24"/>
          <w:lang w:val="en-US"/>
        </w:rPr>
      </w:pPr>
      <w:r w:rsidRPr="00735DCC">
        <w:rPr>
          <w:rFonts w:asciiTheme="majorHAnsi" w:hAnsiTheme="majorHAnsi"/>
          <w:b/>
          <w:i/>
          <w:sz w:val="24"/>
          <w:szCs w:val="24"/>
          <w:lang w:val="en-US"/>
        </w:rPr>
        <w:t>Questions</w:t>
      </w:r>
    </w:p>
    <w:p w14:paraId="4034ACF0" w14:textId="77777777" w:rsidR="004605D1" w:rsidRPr="004710C6" w:rsidRDefault="004605D1" w:rsidP="004605D1">
      <w:pPr>
        <w:numPr>
          <w:ilvl w:val="0"/>
          <w:numId w:val="13"/>
        </w:numPr>
        <w:spacing w:after="200" w:line="360" w:lineRule="auto"/>
        <w:contextualSpacing/>
        <w:jc w:val="both"/>
        <w:rPr>
          <w:rFonts w:asciiTheme="majorHAnsi" w:eastAsia="Times New Roman" w:hAnsiTheme="majorHAnsi" w:cs="Times New Roman"/>
          <w:sz w:val="24"/>
          <w:szCs w:val="24"/>
        </w:rPr>
      </w:pPr>
      <w:r w:rsidRPr="004710C6">
        <w:rPr>
          <w:rFonts w:asciiTheme="majorHAnsi" w:eastAsia="Times New Roman" w:hAnsiTheme="majorHAnsi" w:cs="Times New Roman"/>
          <w:sz w:val="24"/>
          <w:szCs w:val="24"/>
        </w:rPr>
        <w:t>What plans the state have in coming up with its own National sign language?</w:t>
      </w:r>
    </w:p>
    <w:p w14:paraId="3FDB38F2" w14:textId="77777777" w:rsidR="004605D1" w:rsidRPr="00735DCC" w:rsidRDefault="004605D1" w:rsidP="004605D1">
      <w:pPr>
        <w:numPr>
          <w:ilvl w:val="0"/>
          <w:numId w:val="13"/>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are the plans for the State to ensure recognition of well-trained interpreters?</w:t>
      </w:r>
    </w:p>
    <w:p w14:paraId="0A6457AD" w14:textId="511CC43A" w:rsidR="004605D1" w:rsidRPr="004710C6" w:rsidRDefault="004710C6" w:rsidP="004710C6">
      <w:pPr>
        <w:numPr>
          <w:ilvl w:val="0"/>
          <w:numId w:val="13"/>
        </w:numPr>
        <w:spacing w:after="120" w:line="360" w:lineRule="auto"/>
        <w:jc w:val="both"/>
        <w:rPr>
          <w:rFonts w:asciiTheme="majorHAnsi" w:hAnsiTheme="majorHAnsi" w:cs="Arial"/>
          <w:sz w:val="24"/>
          <w:szCs w:val="24"/>
          <w:lang w:val="en-US"/>
        </w:rPr>
      </w:pPr>
      <w:r>
        <w:rPr>
          <w:rFonts w:asciiTheme="majorHAnsi" w:hAnsiTheme="majorHAnsi" w:cs="Arial"/>
          <w:sz w:val="24"/>
          <w:szCs w:val="24"/>
          <w:lang w:val="en-US"/>
        </w:rPr>
        <w:t>What measures</w:t>
      </w:r>
      <w:r w:rsidR="004605D1" w:rsidRPr="00735DCC">
        <w:rPr>
          <w:rFonts w:asciiTheme="majorHAnsi" w:hAnsiTheme="majorHAnsi" w:cs="Arial"/>
          <w:sz w:val="24"/>
          <w:szCs w:val="24"/>
          <w:lang w:val="en-US"/>
        </w:rPr>
        <w:t xml:space="preserve"> has the State taken to eliminate barriers that restrict persons with disabilities from being a judge, member of a jury or witness or that categorize the testimony of a persons with disabilities as null or limited? </w:t>
      </w:r>
    </w:p>
    <w:p w14:paraId="46843E65" w14:textId="77777777" w:rsidR="004605D1" w:rsidRPr="00735DCC" w:rsidRDefault="004605D1" w:rsidP="004605D1">
      <w:pPr>
        <w:numPr>
          <w:ilvl w:val="0"/>
          <w:numId w:val="13"/>
        </w:numPr>
        <w:spacing w:after="120" w:line="360" w:lineRule="auto"/>
        <w:jc w:val="both"/>
        <w:rPr>
          <w:rFonts w:asciiTheme="majorHAnsi" w:hAnsiTheme="majorHAnsi" w:cs="Arial"/>
          <w:sz w:val="24"/>
          <w:szCs w:val="24"/>
          <w:lang w:val="en-US"/>
        </w:rPr>
      </w:pPr>
      <w:r w:rsidRPr="00735DCC">
        <w:rPr>
          <w:rFonts w:asciiTheme="majorHAnsi" w:hAnsiTheme="majorHAnsi" w:cs="Arial"/>
          <w:sz w:val="24"/>
          <w:szCs w:val="24"/>
          <w:lang w:val="en-US"/>
        </w:rPr>
        <w:t>What measures has the state provided for people with physical disabilities to access court buildings?</w:t>
      </w:r>
    </w:p>
    <w:p w14:paraId="5A5A8B85" w14:textId="77777777" w:rsidR="004605D1" w:rsidRPr="00735DCC" w:rsidRDefault="004605D1" w:rsidP="004605D1">
      <w:pPr>
        <w:numPr>
          <w:ilvl w:val="0"/>
          <w:numId w:val="13"/>
        </w:numPr>
        <w:spacing w:after="120" w:line="360" w:lineRule="auto"/>
        <w:jc w:val="both"/>
        <w:rPr>
          <w:rFonts w:asciiTheme="majorHAnsi" w:hAnsiTheme="majorHAnsi" w:cs="Arial"/>
          <w:sz w:val="24"/>
          <w:szCs w:val="24"/>
          <w:lang w:val="en-US"/>
        </w:rPr>
      </w:pPr>
      <w:r w:rsidRPr="00735DCC">
        <w:rPr>
          <w:rFonts w:asciiTheme="majorHAnsi" w:hAnsiTheme="majorHAnsi" w:cs="Arial"/>
          <w:sz w:val="24"/>
          <w:szCs w:val="24"/>
          <w:lang w:val="en-US"/>
        </w:rPr>
        <w:t>What measures has the State taken for a person with visual impairment to have access to information?</w:t>
      </w:r>
    </w:p>
    <w:p w14:paraId="5EA75D8F" w14:textId="77777777" w:rsidR="004605D1" w:rsidRPr="00735DCC" w:rsidRDefault="004605D1" w:rsidP="004605D1">
      <w:pPr>
        <w:spacing w:after="120" w:line="360" w:lineRule="auto"/>
        <w:jc w:val="both"/>
        <w:rPr>
          <w:rFonts w:asciiTheme="majorHAnsi" w:hAnsiTheme="majorHAnsi" w:cs="Arial"/>
          <w:sz w:val="24"/>
          <w:szCs w:val="24"/>
          <w:lang w:val="en-US"/>
        </w:rPr>
      </w:pPr>
    </w:p>
    <w:p w14:paraId="55BD1489" w14:textId="77777777" w:rsidR="004605D1"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 xml:space="preserve">Article 14- Liberty and Security of a person </w:t>
      </w:r>
    </w:p>
    <w:p w14:paraId="5F4CA29D" w14:textId="77777777" w:rsidR="001959D0" w:rsidRPr="00735DCC" w:rsidRDefault="001959D0" w:rsidP="004605D1">
      <w:pPr>
        <w:keepNext/>
        <w:keepLines/>
        <w:spacing w:before="240" w:after="0" w:line="360" w:lineRule="auto"/>
        <w:jc w:val="both"/>
        <w:outlineLvl w:val="0"/>
        <w:rPr>
          <w:rFonts w:asciiTheme="majorHAnsi" w:eastAsiaTheme="majorEastAsia" w:hAnsiTheme="majorHAnsi" w:cstheme="majorBidi"/>
          <w:b/>
          <w:i/>
          <w:sz w:val="24"/>
          <w:szCs w:val="24"/>
        </w:rPr>
      </w:pPr>
    </w:p>
    <w:p w14:paraId="51C9A096" w14:textId="77777777" w:rsidR="004605D1" w:rsidRPr="00735DCC" w:rsidRDefault="004605D1" w:rsidP="001959D0">
      <w:pPr>
        <w:spacing w:after="200" w:line="276" w:lineRule="auto"/>
        <w:jc w:val="both"/>
        <w:rPr>
          <w:rFonts w:asciiTheme="majorHAnsi" w:hAnsiTheme="majorHAnsi"/>
          <w:sz w:val="24"/>
          <w:szCs w:val="24"/>
        </w:rPr>
      </w:pPr>
      <w:r w:rsidRPr="00735DCC">
        <w:rPr>
          <w:rFonts w:asciiTheme="majorHAnsi" w:hAnsiTheme="majorHAnsi"/>
          <w:sz w:val="24"/>
          <w:szCs w:val="24"/>
        </w:rPr>
        <w:t xml:space="preserve">According to the Vanuatu Treaty specific State Party Report, </w:t>
      </w:r>
      <w:r w:rsidRPr="00735DCC">
        <w:rPr>
          <w:rFonts w:asciiTheme="majorHAnsi" w:hAnsiTheme="majorHAnsi"/>
          <w:i/>
          <w:sz w:val="24"/>
          <w:szCs w:val="24"/>
        </w:rPr>
        <w:t>people with</w:t>
      </w:r>
      <w:r>
        <w:rPr>
          <w:rFonts w:asciiTheme="majorHAnsi" w:hAnsiTheme="majorHAnsi"/>
          <w:i/>
          <w:sz w:val="24"/>
          <w:szCs w:val="24"/>
        </w:rPr>
        <w:t xml:space="preserve"> psychosocial disability </w:t>
      </w:r>
      <w:r w:rsidRPr="00735DCC">
        <w:rPr>
          <w:rFonts w:asciiTheme="majorHAnsi" w:hAnsiTheme="majorHAnsi"/>
          <w:i/>
          <w:sz w:val="24"/>
          <w:szCs w:val="24"/>
        </w:rPr>
        <w:t>are wondering around in the communities which commu</w:t>
      </w:r>
      <w:r>
        <w:rPr>
          <w:rFonts w:asciiTheme="majorHAnsi" w:hAnsiTheme="majorHAnsi"/>
          <w:i/>
          <w:sz w:val="24"/>
          <w:szCs w:val="24"/>
        </w:rPr>
        <w:t>nity members recognized them as</w:t>
      </w:r>
      <w:r w:rsidRPr="00735DCC">
        <w:rPr>
          <w:rFonts w:asciiTheme="majorHAnsi" w:hAnsiTheme="majorHAnsi"/>
          <w:i/>
          <w:sz w:val="24"/>
          <w:szCs w:val="24"/>
        </w:rPr>
        <w:t xml:space="preserve"> members of the communities. They are secured in the community by-laws and rulings which protect them from inhuman treatments</w:t>
      </w:r>
      <w:r w:rsidRPr="00735DCC">
        <w:rPr>
          <w:rFonts w:asciiTheme="majorHAnsi" w:hAnsiTheme="majorHAnsi"/>
          <w:i/>
          <w:sz w:val="24"/>
          <w:szCs w:val="24"/>
          <w:vertAlign w:val="superscript"/>
        </w:rPr>
        <w:footnoteReference w:id="36"/>
      </w:r>
      <w:r w:rsidRPr="00735DCC">
        <w:rPr>
          <w:rFonts w:asciiTheme="majorHAnsi" w:hAnsiTheme="majorHAnsi"/>
          <w:sz w:val="24"/>
          <w:szCs w:val="24"/>
        </w:rPr>
        <w:t xml:space="preserve">. </w:t>
      </w:r>
    </w:p>
    <w:p w14:paraId="3F228C02" w14:textId="77777777" w:rsidR="004605D1" w:rsidRPr="00735DCC" w:rsidRDefault="004605D1" w:rsidP="004605D1">
      <w:pPr>
        <w:spacing w:after="200" w:line="276" w:lineRule="auto"/>
        <w:rPr>
          <w:rFonts w:asciiTheme="majorHAnsi" w:hAnsiTheme="majorHAnsi"/>
          <w:sz w:val="24"/>
          <w:szCs w:val="24"/>
        </w:rPr>
      </w:pPr>
      <w:r w:rsidRPr="00735DCC">
        <w:rPr>
          <w:rFonts w:asciiTheme="majorHAnsi" w:hAnsiTheme="majorHAnsi"/>
          <w:sz w:val="24"/>
          <w:szCs w:val="24"/>
        </w:rPr>
        <w:lastRenderedPageBreak/>
        <w:t>The Constitution of Vanuatu provides in article 5 the rights of an individual to liberty and security which includes people with disabilities</w:t>
      </w:r>
      <w:r w:rsidRPr="00735DCC">
        <w:rPr>
          <w:rFonts w:asciiTheme="majorHAnsi" w:hAnsiTheme="majorHAnsi"/>
          <w:sz w:val="24"/>
          <w:szCs w:val="24"/>
          <w:vertAlign w:val="superscript"/>
        </w:rPr>
        <w:footnoteReference w:id="37"/>
      </w:r>
      <w:r w:rsidRPr="00735DCC">
        <w:rPr>
          <w:rFonts w:asciiTheme="majorHAnsi" w:hAnsiTheme="majorHAnsi"/>
          <w:sz w:val="24"/>
          <w:szCs w:val="24"/>
        </w:rPr>
        <w:t xml:space="preserve">. </w:t>
      </w:r>
    </w:p>
    <w:p w14:paraId="61378457" w14:textId="24B949E0" w:rsidR="006B562B" w:rsidRDefault="004605D1" w:rsidP="001959D0">
      <w:pPr>
        <w:spacing w:after="200" w:line="276" w:lineRule="auto"/>
        <w:jc w:val="both"/>
        <w:rPr>
          <w:rFonts w:asciiTheme="majorHAnsi" w:hAnsiTheme="majorHAnsi"/>
          <w:sz w:val="24"/>
          <w:szCs w:val="24"/>
        </w:rPr>
      </w:pPr>
      <w:r w:rsidRPr="00735DCC">
        <w:rPr>
          <w:rFonts w:asciiTheme="majorHAnsi" w:hAnsiTheme="majorHAnsi"/>
          <w:sz w:val="24"/>
          <w:szCs w:val="24"/>
        </w:rPr>
        <w:t xml:space="preserve">Many people with disabilities are enjoying their liberty, </w:t>
      </w:r>
      <w:r w:rsidRPr="001959D0">
        <w:rPr>
          <w:rFonts w:asciiTheme="majorHAnsi" w:hAnsiTheme="majorHAnsi"/>
          <w:sz w:val="24"/>
          <w:szCs w:val="24"/>
        </w:rPr>
        <w:t xml:space="preserve">however, others are </w:t>
      </w:r>
      <w:r w:rsidRPr="001959D0">
        <w:rPr>
          <w:rFonts w:asciiTheme="majorHAnsi" w:hAnsiTheme="majorHAnsi"/>
          <w:bCs/>
          <w:sz w:val="24"/>
          <w:szCs w:val="24"/>
        </w:rPr>
        <w:t>deprived completely</w:t>
      </w:r>
      <w:r w:rsidRPr="001959D0">
        <w:rPr>
          <w:rFonts w:asciiTheme="majorHAnsi" w:hAnsiTheme="majorHAnsi"/>
          <w:b/>
          <w:bCs/>
          <w:sz w:val="24"/>
          <w:szCs w:val="24"/>
        </w:rPr>
        <w:t xml:space="preserve"> </w:t>
      </w:r>
      <w:r w:rsidRPr="001959D0">
        <w:rPr>
          <w:rFonts w:asciiTheme="majorHAnsi" w:hAnsiTheme="majorHAnsi"/>
          <w:bCs/>
          <w:sz w:val="24"/>
          <w:szCs w:val="24"/>
        </w:rPr>
        <w:t>from the</w:t>
      </w:r>
      <w:r w:rsidRPr="001959D0">
        <w:rPr>
          <w:rFonts w:asciiTheme="majorHAnsi" w:hAnsiTheme="majorHAnsi"/>
          <w:b/>
          <w:bCs/>
          <w:sz w:val="24"/>
          <w:szCs w:val="24"/>
        </w:rPr>
        <w:t xml:space="preserve"> </w:t>
      </w:r>
      <w:r w:rsidRPr="001959D0">
        <w:rPr>
          <w:rFonts w:asciiTheme="majorHAnsi" w:hAnsiTheme="majorHAnsi"/>
          <w:sz w:val="24"/>
          <w:szCs w:val="24"/>
        </w:rPr>
        <w:t>protection against arbitrary treatment conferred on him by t</w:t>
      </w:r>
      <w:r w:rsidRPr="001959D0">
        <w:rPr>
          <w:rFonts w:asciiTheme="majorHAnsi" w:hAnsiTheme="majorHAnsi"/>
          <w:bCs/>
          <w:sz w:val="24"/>
          <w:szCs w:val="24"/>
        </w:rPr>
        <w:t>he fundamental rights and in so doin</w:t>
      </w:r>
      <w:r w:rsidRPr="001959D0">
        <w:rPr>
          <w:rFonts w:asciiTheme="majorHAnsi" w:hAnsiTheme="majorHAnsi"/>
          <w:sz w:val="24"/>
          <w:szCs w:val="24"/>
        </w:rPr>
        <w:t>g infringed the principle of equal treatment.</w:t>
      </w:r>
      <w:r w:rsidR="008421BB">
        <w:rPr>
          <w:rFonts w:asciiTheme="majorHAnsi" w:hAnsiTheme="majorHAnsi"/>
          <w:sz w:val="24"/>
          <w:szCs w:val="24"/>
        </w:rPr>
        <w:t xml:space="preserve"> </w:t>
      </w:r>
      <w:r w:rsidR="006B562B">
        <w:rPr>
          <w:rFonts w:asciiTheme="majorHAnsi" w:hAnsiTheme="majorHAnsi"/>
          <w:sz w:val="24"/>
          <w:szCs w:val="24"/>
        </w:rPr>
        <w:t>Some people with disabilities were held in homes and/or their rooms by the relatives because the relatives are ashamed of having person with disabilities</w:t>
      </w:r>
      <w:r w:rsidR="009C3F76">
        <w:rPr>
          <w:rFonts w:asciiTheme="majorHAnsi" w:hAnsiTheme="majorHAnsi"/>
          <w:sz w:val="24"/>
          <w:szCs w:val="24"/>
        </w:rPr>
        <w:t xml:space="preserve"> in the family</w:t>
      </w:r>
      <w:r w:rsidR="006B562B">
        <w:rPr>
          <w:rFonts w:asciiTheme="majorHAnsi" w:hAnsiTheme="majorHAnsi"/>
          <w:sz w:val="24"/>
          <w:szCs w:val="24"/>
        </w:rPr>
        <w:t>. It is a form of controlling a person with disabilities. Other people with disabilities were</w:t>
      </w:r>
      <w:r w:rsidR="009C3F76">
        <w:rPr>
          <w:rFonts w:asciiTheme="majorHAnsi" w:hAnsiTheme="majorHAnsi"/>
          <w:sz w:val="24"/>
          <w:szCs w:val="24"/>
        </w:rPr>
        <w:t xml:space="preserve"> held home because of lack of assistive device. </w:t>
      </w:r>
      <w:r w:rsidR="006B562B">
        <w:rPr>
          <w:rFonts w:asciiTheme="majorHAnsi" w:hAnsiTheme="majorHAnsi"/>
          <w:sz w:val="24"/>
          <w:szCs w:val="24"/>
        </w:rPr>
        <w:t xml:space="preserve"> </w:t>
      </w:r>
    </w:p>
    <w:p w14:paraId="7353CCEC" w14:textId="77777777" w:rsidR="009C3F76" w:rsidRDefault="009C3F76" w:rsidP="004605D1">
      <w:pPr>
        <w:spacing w:after="200" w:line="276" w:lineRule="auto"/>
        <w:rPr>
          <w:rFonts w:asciiTheme="majorHAnsi" w:hAnsiTheme="majorHAnsi"/>
          <w:sz w:val="24"/>
          <w:szCs w:val="24"/>
        </w:rPr>
      </w:pPr>
    </w:p>
    <w:p w14:paraId="6B1A5A0F" w14:textId="77777777" w:rsidR="004605D1" w:rsidRPr="00735DCC" w:rsidRDefault="004605D1" w:rsidP="004605D1">
      <w:pPr>
        <w:spacing w:after="200" w:line="276" w:lineRule="auto"/>
        <w:rPr>
          <w:rFonts w:asciiTheme="majorHAnsi" w:hAnsiTheme="majorHAnsi"/>
          <w:b/>
          <w:i/>
        </w:rPr>
      </w:pPr>
      <w:r w:rsidRPr="00735DCC">
        <w:rPr>
          <w:rFonts w:asciiTheme="majorHAnsi" w:hAnsiTheme="majorHAnsi"/>
          <w:b/>
          <w:i/>
          <w:sz w:val="24"/>
        </w:rPr>
        <w:t>Question</w:t>
      </w:r>
    </w:p>
    <w:p w14:paraId="6CFDE955" w14:textId="77777777" w:rsidR="004605D1" w:rsidRPr="00735DCC" w:rsidRDefault="004605D1" w:rsidP="004605D1">
      <w:pPr>
        <w:numPr>
          <w:ilvl w:val="0"/>
          <w:numId w:val="20"/>
        </w:numPr>
        <w:spacing w:after="200" w:line="276" w:lineRule="auto"/>
        <w:contextualSpacing/>
        <w:rPr>
          <w:rFonts w:asciiTheme="majorHAnsi" w:eastAsia="Times New Roman" w:hAnsiTheme="majorHAnsi" w:cs="Times New Roman"/>
          <w:b/>
          <w:i/>
        </w:rPr>
      </w:pPr>
      <w:r w:rsidRPr="00735DCC">
        <w:rPr>
          <w:rFonts w:asciiTheme="majorHAnsi" w:eastAsia="Times New Roman" w:hAnsiTheme="majorHAnsi" w:cs="Times New Roman"/>
        </w:rPr>
        <w:t>What measures has taken to allow meaningful security a</w:t>
      </w:r>
      <w:r>
        <w:rPr>
          <w:rFonts w:asciiTheme="majorHAnsi" w:eastAsia="Times New Roman" w:hAnsiTheme="majorHAnsi" w:cs="Times New Roman"/>
        </w:rPr>
        <w:t>nd liberty of persons with psychosocial disability</w:t>
      </w:r>
      <w:r w:rsidRPr="00735DCC">
        <w:rPr>
          <w:rFonts w:asciiTheme="majorHAnsi" w:eastAsia="Times New Roman" w:hAnsiTheme="majorHAnsi" w:cs="Times New Roman"/>
        </w:rPr>
        <w:t>?</w:t>
      </w:r>
    </w:p>
    <w:p w14:paraId="63ED53B1" w14:textId="77777777" w:rsidR="004605D1" w:rsidRDefault="004605D1" w:rsidP="004605D1">
      <w:pPr>
        <w:spacing w:after="200" w:line="276" w:lineRule="auto"/>
        <w:rPr>
          <w:color w:val="FF0000"/>
        </w:rPr>
      </w:pPr>
    </w:p>
    <w:p w14:paraId="1A073CAD" w14:textId="77777777" w:rsidR="001959D0" w:rsidRPr="00735DCC" w:rsidRDefault="001959D0" w:rsidP="004605D1">
      <w:pPr>
        <w:spacing w:after="200" w:line="276" w:lineRule="auto"/>
        <w:rPr>
          <w:color w:val="FF0000"/>
        </w:rPr>
      </w:pPr>
    </w:p>
    <w:p w14:paraId="22B0AA35"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 xml:space="preserve">Article 16 – Freedom from exploitation, violence and abuse </w:t>
      </w:r>
    </w:p>
    <w:p w14:paraId="6E7E8539" w14:textId="77777777" w:rsidR="004605D1" w:rsidRPr="00735DCC" w:rsidRDefault="004605D1" w:rsidP="004605D1">
      <w:pPr>
        <w:spacing w:after="200" w:line="276" w:lineRule="auto"/>
        <w:jc w:val="both"/>
        <w:rPr>
          <w:rFonts w:asciiTheme="majorHAnsi" w:hAnsiTheme="majorHAnsi"/>
          <w:sz w:val="24"/>
          <w:szCs w:val="24"/>
        </w:rPr>
      </w:pPr>
    </w:p>
    <w:p w14:paraId="06C9D0F9" w14:textId="77777777" w:rsidR="004605D1" w:rsidRPr="00735DCC" w:rsidRDefault="004605D1" w:rsidP="004605D1">
      <w:pPr>
        <w:spacing w:after="200" w:line="360" w:lineRule="auto"/>
        <w:rPr>
          <w:rFonts w:asciiTheme="majorHAnsi" w:eastAsiaTheme="majorEastAsia" w:hAnsiTheme="majorHAnsi" w:cstheme="majorBidi"/>
          <w:i/>
          <w:iCs/>
          <w:spacing w:val="15"/>
          <w:sz w:val="24"/>
          <w:szCs w:val="24"/>
          <w:lang w:val="en-US"/>
        </w:rPr>
      </w:pPr>
      <w:r w:rsidRPr="00735DCC">
        <w:rPr>
          <w:rFonts w:asciiTheme="majorHAnsi" w:eastAsiaTheme="majorEastAsia" w:hAnsiTheme="majorHAnsi" w:cstheme="majorBidi"/>
          <w:iCs/>
          <w:spacing w:val="15"/>
          <w:sz w:val="24"/>
          <w:szCs w:val="24"/>
          <w:lang w:val="en-US"/>
        </w:rPr>
        <w:t>The family protection act in section 1 states:</w:t>
      </w:r>
      <w:r w:rsidRPr="00735DCC">
        <w:rPr>
          <w:rFonts w:asciiTheme="majorHAnsi" w:eastAsiaTheme="majorEastAsia" w:hAnsiTheme="majorHAnsi" w:cstheme="majorBidi"/>
          <w:i/>
          <w:iCs/>
          <w:spacing w:val="15"/>
          <w:sz w:val="24"/>
          <w:szCs w:val="24"/>
          <w:lang w:val="en-US"/>
        </w:rPr>
        <w:t xml:space="preserve"> to preserve and promote harmonious family relationships; and to prevent domestic violence in all levels of society in Vanuatu</w:t>
      </w:r>
      <w:r w:rsidRPr="00735DCC">
        <w:rPr>
          <w:rFonts w:asciiTheme="majorHAnsi" w:eastAsiaTheme="majorEastAsia" w:hAnsiTheme="majorHAnsi" w:cstheme="majorBidi"/>
          <w:i/>
          <w:iCs/>
          <w:spacing w:val="15"/>
          <w:sz w:val="24"/>
          <w:szCs w:val="24"/>
          <w:vertAlign w:val="superscript"/>
          <w:lang w:val="en-US"/>
        </w:rPr>
        <w:footnoteReference w:id="38"/>
      </w:r>
      <w:r w:rsidRPr="00735DCC">
        <w:rPr>
          <w:rFonts w:asciiTheme="majorHAnsi" w:eastAsiaTheme="majorEastAsia" w:hAnsiTheme="majorHAnsi" w:cstheme="majorBidi"/>
          <w:i/>
          <w:iCs/>
          <w:spacing w:val="15"/>
          <w:sz w:val="24"/>
          <w:szCs w:val="24"/>
          <w:lang w:val="en-US"/>
        </w:rPr>
        <w:t xml:space="preserve"> </w:t>
      </w:r>
      <w:r w:rsidRPr="00735DCC">
        <w:rPr>
          <w:rFonts w:asciiTheme="majorHAnsi" w:eastAsiaTheme="majorEastAsia" w:hAnsiTheme="majorHAnsi" w:cstheme="majorBidi"/>
          <w:iCs/>
          <w:spacing w:val="15"/>
          <w:sz w:val="24"/>
          <w:szCs w:val="24"/>
          <w:lang w:val="en-US"/>
        </w:rPr>
        <w:t xml:space="preserve"> as well as sub-section 2 says that </w:t>
      </w:r>
      <w:r w:rsidRPr="00735DCC">
        <w:rPr>
          <w:rFonts w:asciiTheme="majorHAnsi" w:eastAsiaTheme="majorEastAsia" w:hAnsiTheme="majorHAnsi" w:cstheme="majorBidi"/>
          <w:i/>
          <w:iCs/>
          <w:spacing w:val="15"/>
          <w:sz w:val="24"/>
          <w:szCs w:val="24"/>
          <w:lang w:val="en-US"/>
        </w:rPr>
        <w:t>This Act is based on traditional values of Vanuatu and on Christian principles and recognizes that domestic violence of any kind is not acceptable behavior; and ensures there is effective legal protection for the victims of domestic violence; and provides for punishment of all persons who commit acts of domestic violence</w:t>
      </w:r>
      <w:r w:rsidRPr="00735DCC">
        <w:rPr>
          <w:rFonts w:asciiTheme="majorHAnsi" w:eastAsiaTheme="majorEastAsia" w:hAnsiTheme="majorHAnsi" w:cstheme="majorBidi"/>
          <w:i/>
          <w:iCs/>
          <w:spacing w:val="15"/>
          <w:sz w:val="24"/>
          <w:szCs w:val="24"/>
          <w:vertAlign w:val="superscript"/>
          <w:lang w:val="en-US"/>
        </w:rPr>
        <w:footnoteReference w:id="39"/>
      </w:r>
      <w:r w:rsidRPr="00735DCC">
        <w:rPr>
          <w:rFonts w:asciiTheme="majorHAnsi" w:eastAsiaTheme="majorEastAsia" w:hAnsiTheme="majorHAnsi" w:cstheme="majorBidi"/>
          <w:i/>
          <w:iCs/>
          <w:spacing w:val="15"/>
          <w:sz w:val="24"/>
          <w:szCs w:val="24"/>
          <w:lang w:val="en-US"/>
        </w:rPr>
        <w:t>.</w:t>
      </w:r>
      <w:r w:rsidRPr="000104DF">
        <w:rPr>
          <w:rFonts w:asciiTheme="majorHAnsi" w:eastAsiaTheme="majorEastAsia" w:hAnsiTheme="majorHAnsi" w:cstheme="majorBidi"/>
          <w:i/>
          <w:iCs/>
          <w:color w:val="FF0000"/>
          <w:spacing w:val="15"/>
          <w:sz w:val="24"/>
          <w:szCs w:val="24"/>
          <w:lang w:val="en-US"/>
        </w:rPr>
        <w:t xml:space="preserve"> </w:t>
      </w:r>
      <w:r w:rsidRPr="000104DF">
        <w:rPr>
          <w:rFonts w:asciiTheme="majorHAnsi" w:eastAsiaTheme="majorEastAsia" w:hAnsiTheme="majorHAnsi" w:cstheme="majorBidi"/>
          <w:i/>
          <w:iCs/>
          <w:color w:val="FF0000"/>
          <w:spacing w:val="15"/>
          <w:sz w:val="24"/>
          <w:szCs w:val="24"/>
          <w:lang w:val="en-US"/>
        </w:rPr>
        <w:br/>
      </w:r>
    </w:p>
    <w:p w14:paraId="07629E47" w14:textId="111917FF" w:rsidR="004605D1" w:rsidRPr="00735DCC" w:rsidRDefault="004605D1" w:rsidP="004605D1">
      <w:pPr>
        <w:spacing w:after="200" w:line="360" w:lineRule="auto"/>
        <w:jc w:val="both"/>
        <w:rPr>
          <w:rFonts w:asciiTheme="majorHAnsi" w:hAnsiTheme="majorHAnsi"/>
          <w:sz w:val="24"/>
          <w:szCs w:val="24"/>
          <w:lang w:val="en-US"/>
        </w:rPr>
      </w:pPr>
      <w:r>
        <w:rPr>
          <w:rFonts w:asciiTheme="majorHAnsi" w:hAnsiTheme="majorHAnsi"/>
          <w:sz w:val="24"/>
          <w:szCs w:val="24"/>
          <w:lang w:val="en-US"/>
        </w:rPr>
        <w:t>The Act</w:t>
      </w:r>
      <w:r w:rsidRPr="00735DCC">
        <w:rPr>
          <w:rFonts w:asciiTheme="majorHAnsi" w:hAnsiTheme="majorHAnsi"/>
          <w:sz w:val="24"/>
          <w:szCs w:val="24"/>
          <w:lang w:val="en-US"/>
        </w:rPr>
        <w:t xml:space="preserve"> p</w:t>
      </w:r>
      <w:r>
        <w:rPr>
          <w:rFonts w:asciiTheme="majorHAnsi" w:hAnsiTheme="majorHAnsi"/>
          <w:sz w:val="24"/>
          <w:szCs w:val="24"/>
          <w:lang w:val="en-US"/>
        </w:rPr>
        <w:t>rotects people</w:t>
      </w:r>
      <w:r w:rsidRPr="00735DCC">
        <w:rPr>
          <w:rFonts w:asciiTheme="majorHAnsi" w:hAnsiTheme="majorHAnsi"/>
          <w:sz w:val="24"/>
          <w:szCs w:val="24"/>
          <w:lang w:val="en-US"/>
        </w:rPr>
        <w:t xml:space="preserve"> from all forms of domestic violence including discrimination. </w:t>
      </w:r>
      <w:r>
        <w:rPr>
          <w:rFonts w:asciiTheme="majorHAnsi" w:hAnsiTheme="majorHAnsi"/>
          <w:sz w:val="24"/>
          <w:szCs w:val="24"/>
          <w:lang w:val="en-US"/>
        </w:rPr>
        <w:t xml:space="preserve"> </w:t>
      </w:r>
      <w:r w:rsidR="00CC2358">
        <w:rPr>
          <w:rFonts w:asciiTheme="majorHAnsi" w:hAnsiTheme="majorHAnsi"/>
          <w:sz w:val="24"/>
          <w:szCs w:val="24"/>
          <w:lang w:val="en-US"/>
        </w:rPr>
        <w:t>However,</w:t>
      </w:r>
      <w:r>
        <w:rPr>
          <w:rFonts w:asciiTheme="majorHAnsi" w:hAnsiTheme="majorHAnsi"/>
          <w:sz w:val="24"/>
          <w:szCs w:val="24"/>
          <w:lang w:val="en-US"/>
        </w:rPr>
        <w:t xml:space="preserve"> the Act does not specifically mentioned people with disabilities. </w:t>
      </w:r>
      <w:r w:rsidRPr="00735DCC">
        <w:rPr>
          <w:rFonts w:asciiTheme="majorHAnsi" w:hAnsiTheme="majorHAnsi"/>
          <w:sz w:val="24"/>
          <w:szCs w:val="24"/>
          <w:lang w:val="en-US"/>
        </w:rPr>
        <w:t>Accordingly, it promotes good relationships between family members and distinguish</w:t>
      </w:r>
      <w:r w:rsidR="00CC2358">
        <w:rPr>
          <w:rFonts w:asciiTheme="majorHAnsi" w:hAnsiTheme="majorHAnsi"/>
          <w:sz w:val="24"/>
          <w:szCs w:val="24"/>
          <w:lang w:val="en-US"/>
        </w:rPr>
        <w:t>es</w:t>
      </w:r>
      <w:r w:rsidR="00B50655">
        <w:rPr>
          <w:rFonts w:asciiTheme="majorHAnsi" w:hAnsiTheme="majorHAnsi"/>
          <w:sz w:val="24"/>
          <w:szCs w:val="24"/>
          <w:lang w:val="en-US"/>
        </w:rPr>
        <w:t xml:space="preserve"> domestic violence a</w:t>
      </w:r>
      <w:r w:rsidRPr="00735DCC">
        <w:rPr>
          <w:rFonts w:asciiTheme="majorHAnsi" w:hAnsiTheme="majorHAnsi"/>
          <w:sz w:val="24"/>
          <w:szCs w:val="24"/>
          <w:lang w:val="en-US"/>
        </w:rPr>
        <w:t xml:space="preserve">s </w:t>
      </w:r>
      <w:r w:rsidRPr="00735DCC">
        <w:rPr>
          <w:rFonts w:asciiTheme="majorHAnsi" w:hAnsiTheme="majorHAnsi"/>
          <w:sz w:val="24"/>
          <w:szCs w:val="24"/>
          <w:lang w:val="en-US"/>
        </w:rPr>
        <w:lastRenderedPageBreak/>
        <w:t>a crime. Every person facing domestic violence and/or discrimination is protected by the Family Protection Act.</w:t>
      </w:r>
    </w:p>
    <w:p w14:paraId="6D5EB7A6" w14:textId="77777777" w:rsidR="004605D1" w:rsidRPr="00735DCC" w:rsidRDefault="004605D1" w:rsidP="004605D1">
      <w:pP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During the consultations, members have stated that they were not aware of the Family Protection Act, even though, they faced violence and discrimination by family members and community members. </w:t>
      </w:r>
    </w:p>
    <w:p w14:paraId="65B83B70" w14:textId="425AF08C" w:rsidR="004605D1" w:rsidRPr="00735DCC" w:rsidRDefault="004605D1" w:rsidP="004605D1">
      <w:pPr>
        <w:spacing w:after="200" w:line="360" w:lineRule="auto"/>
        <w:jc w:val="both"/>
        <w:rPr>
          <w:rFonts w:asciiTheme="majorHAnsi" w:hAnsiTheme="majorHAnsi"/>
          <w:strike/>
          <w:sz w:val="24"/>
          <w:szCs w:val="24"/>
          <w:lang w:val="en-US"/>
        </w:rPr>
      </w:pPr>
      <w:r w:rsidRPr="00735DCC">
        <w:rPr>
          <w:rFonts w:asciiTheme="majorHAnsi" w:hAnsiTheme="majorHAnsi"/>
          <w:sz w:val="24"/>
          <w:szCs w:val="24"/>
          <w:lang w:val="en-US"/>
        </w:rPr>
        <w:t xml:space="preserve">In a one-on-one consultation a member stated that he was assaulted by his cousin and went to the police to report the case, but the police would not take his case. People with disabilities are constantly facing abuses, exploitation and </w:t>
      </w:r>
      <w:r w:rsidR="00CC2358">
        <w:rPr>
          <w:rFonts w:asciiTheme="majorHAnsi" w:hAnsiTheme="majorHAnsi"/>
          <w:sz w:val="24"/>
          <w:szCs w:val="24"/>
          <w:lang w:val="en-US"/>
        </w:rPr>
        <w:t xml:space="preserve">therefore prevented </w:t>
      </w:r>
      <w:r w:rsidRPr="00735DCC">
        <w:rPr>
          <w:rFonts w:asciiTheme="majorHAnsi" w:hAnsiTheme="majorHAnsi"/>
          <w:sz w:val="24"/>
          <w:szCs w:val="24"/>
          <w:lang w:val="en-US"/>
        </w:rPr>
        <w:t>from fully enjoying their rights</w:t>
      </w:r>
      <w:r w:rsidRPr="00735DCC">
        <w:rPr>
          <w:rFonts w:asciiTheme="majorHAnsi" w:hAnsiTheme="majorHAnsi"/>
          <w:strike/>
          <w:sz w:val="24"/>
          <w:szCs w:val="24"/>
          <w:lang w:val="en-US"/>
        </w:rPr>
        <w:t xml:space="preserve">.  </w:t>
      </w:r>
    </w:p>
    <w:p w14:paraId="67CD1353" w14:textId="77777777" w:rsidR="004605D1" w:rsidRPr="00735DCC" w:rsidRDefault="004605D1" w:rsidP="004605D1">
      <w:pPr>
        <w:pBdr>
          <w:top w:val="single" w:sz="4" w:space="2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Jeanne is 24 years of age and at the age of 21 a boy took advantage of her</w:t>
      </w:r>
      <w:r>
        <w:rPr>
          <w:rFonts w:asciiTheme="majorHAnsi" w:hAnsiTheme="majorHAnsi"/>
          <w:sz w:val="24"/>
          <w:szCs w:val="24"/>
          <w:lang w:val="en-US"/>
        </w:rPr>
        <w:t xml:space="preserve"> physical impairment. </w:t>
      </w:r>
      <w:r w:rsidRPr="00735DCC">
        <w:rPr>
          <w:rFonts w:asciiTheme="majorHAnsi" w:hAnsiTheme="majorHAnsi"/>
          <w:sz w:val="24"/>
          <w:szCs w:val="24"/>
          <w:lang w:val="en-US"/>
        </w:rPr>
        <w:t xml:space="preserve"> Jeanne became pregnant and stopped going to school. She moved with her baby to another island then went to the police to report the case. The police did not progress the case. The offender is still free to move around Vanuatu while the victim is fearful of meeting him someday.  </w:t>
      </w:r>
    </w:p>
    <w:p w14:paraId="416B369C"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 xml:space="preserve">Questions </w:t>
      </w:r>
    </w:p>
    <w:p w14:paraId="491AE83F" w14:textId="77777777" w:rsidR="004605D1" w:rsidRPr="00735DCC" w:rsidRDefault="004605D1" w:rsidP="004605D1">
      <w:pPr>
        <w:numPr>
          <w:ilvl w:val="0"/>
          <w:numId w:val="14"/>
        </w:numPr>
        <w:spacing w:after="200" w:line="276" w:lineRule="auto"/>
        <w:contextualSpacing/>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measures has the State undertaken to combat violence, including domestic violence?</w:t>
      </w:r>
    </w:p>
    <w:p w14:paraId="284C901B" w14:textId="77777777" w:rsidR="004605D1" w:rsidRPr="00735DCC" w:rsidRDefault="004605D1" w:rsidP="004605D1">
      <w:pPr>
        <w:numPr>
          <w:ilvl w:val="0"/>
          <w:numId w:val="14"/>
        </w:numPr>
        <w:spacing w:after="200" w:line="276" w:lineRule="auto"/>
        <w:contextualSpacing/>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measures has the State taken to monitor the services and programs?</w:t>
      </w:r>
    </w:p>
    <w:p w14:paraId="1C411FC5" w14:textId="77777777" w:rsidR="004605D1" w:rsidRPr="00735DCC" w:rsidRDefault="004605D1" w:rsidP="004605D1">
      <w:pPr>
        <w:numPr>
          <w:ilvl w:val="0"/>
          <w:numId w:val="14"/>
        </w:numPr>
        <w:spacing w:after="200" w:line="276" w:lineRule="auto"/>
        <w:contextualSpacing/>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measures has the State taken to include people with disabilities in the legislation such as the Family Protection Act?</w:t>
      </w:r>
    </w:p>
    <w:p w14:paraId="096C98BE" w14:textId="77777777" w:rsidR="004605D1" w:rsidRPr="00735DCC" w:rsidRDefault="004605D1" w:rsidP="004605D1">
      <w:pPr>
        <w:spacing w:after="200" w:line="276" w:lineRule="auto"/>
        <w:rPr>
          <w:rFonts w:asciiTheme="majorHAnsi" w:hAnsiTheme="majorHAnsi"/>
          <w:sz w:val="24"/>
          <w:szCs w:val="24"/>
          <w:lang w:val="en-US"/>
        </w:rPr>
      </w:pPr>
    </w:p>
    <w:p w14:paraId="262C7223" w14:textId="77777777" w:rsidR="004605D1" w:rsidRPr="00735DCC" w:rsidRDefault="004605D1" w:rsidP="004605D1">
      <w:pPr>
        <w:spacing w:after="200" w:line="276" w:lineRule="auto"/>
        <w:rPr>
          <w:rFonts w:asciiTheme="majorHAnsi" w:hAnsiTheme="majorHAnsi"/>
          <w:sz w:val="24"/>
          <w:szCs w:val="24"/>
          <w:lang w:val="en-US"/>
        </w:rPr>
      </w:pPr>
    </w:p>
    <w:p w14:paraId="1A377CA2" w14:textId="77777777" w:rsidR="00016602" w:rsidRPr="00552B4A" w:rsidRDefault="00016602" w:rsidP="00016602">
      <w:pPr>
        <w:keepNext/>
        <w:keepLines/>
        <w:spacing w:before="240" w:after="0" w:line="360" w:lineRule="auto"/>
        <w:jc w:val="both"/>
        <w:outlineLvl w:val="0"/>
        <w:rPr>
          <w:rFonts w:asciiTheme="majorHAnsi" w:eastAsiaTheme="majorEastAsia" w:hAnsiTheme="majorHAnsi" w:cstheme="majorBidi"/>
          <w:b/>
          <w:i/>
          <w:sz w:val="24"/>
          <w:szCs w:val="24"/>
        </w:rPr>
      </w:pPr>
      <w:r w:rsidRPr="00552B4A">
        <w:rPr>
          <w:rFonts w:asciiTheme="majorHAnsi" w:eastAsiaTheme="majorEastAsia" w:hAnsiTheme="majorHAnsi" w:cstheme="majorBidi"/>
          <w:b/>
          <w:i/>
          <w:sz w:val="24"/>
          <w:szCs w:val="24"/>
        </w:rPr>
        <w:lastRenderedPageBreak/>
        <w:t>Article 17- Protecting the integrity of a person</w:t>
      </w:r>
    </w:p>
    <w:p w14:paraId="5DB51FF4" w14:textId="739BE7C4" w:rsidR="00016602" w:rsidRPr="00552B4A" w:rsidRDefault="00016602" w:rsidP="00016602">
      <w:pPr>
        <w:keepNext/>
        <w:keepLines/>
        <w:spacing w:before="240" w:after="0" w:line="360" w:lineRule="auto"/>
        <w:jc w:val="both"/>
        <w:outlineLvl w:val="0"/>
        <w:rPr>
          <w:rFonts w:asciiTheme="majorHAnsi" w:eastAsiaTheme="majorEastAsia" w:hAnsiTheme="majorHAnsi" w:cstheme="majorBidi"/>
          <w:sz w:val="24"/>
          <w:szCs w:val="24"/>
        </w:rPr>
      </w:pPr>
      <w:r w:rsidRPr="00552B4A">
        <w:rPr>
          <w:rFonts w:asciiTheme="majorHAnsi" w:eastAsiaTheme="majorEastAsia" w:hAnsiTheme="majorHAnsi" w:cstheme="majorBidi"/>
          <w:sz w:val="24"/>
          <w:szCs w:val="24"/>
        </w:rPr>
        <w:t xml:space="preserve">During the one-on-one consultations, members have stated that they </w:t>
      </w:r>
      <w:r w:rsidR="004710C6">
        <w:rPr>
          <w:rFonts w:asciiTheme="majorHAnsi" w:eastAsiaTheme="majorEastAsia" w:hAnsiTheme="majorHAnsi" w:cstheme="majorBidi"/>
          <w:sz w:val="24"/>
          <w:szCs w:val="24"/>
        </w:rPr>
        <w:t>have been</w:t>
      </w:r>
      <w:r w:rsidRPr="00552B4A">
        <w:rPr>
          <w:rFonts w:asciiTheme="majorHAnsi" w:eastAsiaTheme="majorEastAsia" w:hAnsiTheme="majorHAnsi" w:cstheme="majorBidi"/>
          <w:sz w:val="24"/>
          <w:szCs w:val="24"/>
        </w:rPr>
        <w:t xml:space="preserve"> forced to </w:t>
      </w:r>
      <w:r w:rsidR="00CC2358">
        <w:rPr>
          <w:rFonts w:asciiTheme="majorHAnsi" w:eastAsiaTheme="majorEastAsia" w:hAnsiTheme="majorHAnsi" w:cstheme="majorBidi"/>
          <w:sz w:val="24"/>
          <w:szCs w:val="24"/>
        </w:rPr>
        <w:t xml:space="preserve">undergo </w:t>
      </w:r>
      <w:r w:rsidRPr="00552B4A">
        <w:rPr>
          <w:rFonts w:asciiTheme="majorHAnsi" w:eastAsiaTheme="majorEastAsia" w:hAnsiTheme="majorHAnsi" w:cstheme="majorBidi"/>
          <w:sz w:val="24"/>
          <w:szCs w:val="24"/>
        </w:rPr>
        <w:t>sterilisation after giving birth to 1</w:t>
      </w:r>
      <w:r w:rsidRPr="00552B4A">
        <w:rPr>
          <w:rFonts w:asciiTheme="majorHAnsi" w:eastAsiaTheme="majorEastAsia" w:hAnsiTheme="majorHAnsi" w:cstheme="majorBidi"/>
          <w:sz w:val="24"/>
          <w:szCs w:val="24"/>
          <w:vertAlign w:val="superscript"/>
        </w:rPr>
        <w:t>st</w:t>
      </w:r>
      <w:r w:rsidRPr="00552B4A">
        <w:rPr>
          <w:rFonts w:asciiTheme="majorHAnsi" w:eastAsiaTheme="majorEastAsia" w:hAnsiTheme="majorHAnsi" w:cstheme="majorBidi"/>
          <w:sz w:val="24"/>
          <w:szCs w:val="24"/>
        </w:rPr>
        <w:t xml:space="preserve"> child. </w:t>
      </w:r>
      <w:r w:rsidR="00CC2358">
        <w:rPr>
          <w:rFonts w:asciiTheme="majorHAnsi" w:eastAsiaTheme="majorEastAsia" w:hAnsiTheme="majorHAnsi" w:cstheme="majorBidi"/>
          <w:sz w:val="24"/>
          <w:szCs w:val="24"/>
        </w:rPr>
        <w:t>One m</w:t>
      </w:r>
      <w:r w:rsidR="004710C6">
        <w:rPr>
          <w:rFonts w:asciiTheme="majorHAnsi" w:eastAsiaTheme="majorEastAsia" w:hAnsiTheme="majorHAnsi" w:cstheme="majorBidi"/>
          <w:sz w:val="24"/>
          <w:szCs w:val="24"/>
        </w:rPr>
        <w:t>ember</w:t>
      </w:r>
      <w:r w:rsidRPr="00552B4A">
        <w:rPr>
          <w:rFonts w:asciiTheme="majorHAnsi" w:eastAsiaTheme="majorEastAsia" w:hAnsiTheme="majorHAnsi" w:cstheme="majorBidi"/>
          <w:sz w:val="24"/>
          <w:szCs w:val="24"/>
        </w:rPr>
        <w:t xml:space="preserve"> also mentioned that she was not given th</w:t>
      </w:r>
      <w:r w:rsidR="004710C6">
        <w:rPr>
          <w:rFonts w:asciiTheme="majorHAnsi" w:eastAsiaTheme="majorEastAsia" w:hAnsiTheme="majorHAnsi" w:cstheme="majorBidi"/>
          <w:sz w:val="24"/>
          <w:szCs w:val="24"/>
        </w:rPr>
        <w:t>e choice</w:t>
      </w:r>
      <w:r w:rsidRPr="00552B4A">
        <w:rPr>
          <w:rFonts w:asciiTheme="majorHAnsi" w:eastAsiaTheme="majorEastAsia" w:hAnsiTheme="majorHAnsi" w:cstheme="majorBidi"/>
          <w:sz w:val="24"/>
          <w:szCs w:val="24"/>
        </w:rPr>
        <w:t xml:space="preserve"> </w:t>
      </w:r>
      <w:r w:rsidR="00CC2358">
        <w:rPr>
          <w:rFonts w:asciiTheme="majorHAnsi" w:eastAsiaTheme="majorEastAsia" w:hAnsiTheme="majorHAnsi" w:cstheme="majorBidi"/>
          <w:sz w:val="24"/>
          <w:szCs w:val="24"/>
        </w:rPr>
        <w:t xml:space="preserve">in </w:t>
      </w:r>
      <w:r w:rsidRPr="00552B4A">
        <w:rPr>
          <w:rFonts w:asciiTheme="majorHAnsi" w:eastAsiaTheme="majorEastAsia" w:hAnsiTheme="majorHAnsi" w:cstheme="majorBidi"/>
          <w:sz w:val="24"/>
          <w:szCs w:val="24"/>
        </w:rPr>
        <w:t xml:space="preserve">the decision. </w:t>
      </w:r>
      <w:r w:rsidR="00B75764">
        <w:rPr>
          <w:rFonts w:asciiTheme="majorHAnsi" w:eastAsiaTheme="majorEastAsia" w:hAnsiTheme="majorHAnsi" w:cstheme="majorBidi"/>
          <w:sz w:val="24"/>
          <w:szCs w:val="24"/>
        </w:rPr>
        <w:t>The d</w:t>
      </w:r>
      <w:r w:rsidRPr="00552B4A">
        <w:rPr>
          <w:rFonts w:asciiTheme="majorHAnsi" w:eastAsiaTheme="majorEastAsia" w:hAnsiTheme="majorHAnsi" w:cstheme="majorBidi"/>
          <w:sz w:val="24"/>
          <w:szCs w:val="24"/>
        </w:rPr>
        <w:t xml:space="preserve">ecision was made by </w:t>
      </w:r>
      <w:r w:rsidR="00B75764">
        <w:rPr>
          <w:rFonts w:asciiTheme="majorHAnsi" w:eastAsiaTheme="majorEastAsia" w:hAnsiTheme="majorHAnsi" w:cstheme="majorBidi"/>
          <w:sz w:val="24"/>
          <w:szCs w:val="24"/>
        </w:rPr>
        <w:t>her</w:t>
      </w:r>
      <w:r w:rsidRPr="00552B4A">
        <w:rPr>
          <w:rFonts w:asciiTheme="majorHAnsi" w:eastAsiaTheme="majorEastAsia" w:hAnsiTheme="majorHAnsi" w:cstheme="majorBidi"/>
          <w:sz w:val="24"/>
          <w:szCs w:val="24"/>
        </w:rPr>
        <w:t xml:space="preserve"> parents.</w:t>
      </w:r>
    </w:p>
    <w:p w14:paraId="0897A9F6" w14:textId="52BF8DBB" w:rsidR="00016602" w:rsidRPr="00552B4A" w:rsidRDefault="00016602" w:rsidP="00016602">
      <w:pPr>
        <w:keepNext/>
        <w:keepLines/>
        <w:pBdr>
          <w:top w:val="single" w:sz="4" w:space="1" w:color="auto"/>
          <w:left w:val="single" w:sz="4" w:space="4" w:color="auto"/>
          <w:bottom w:val="single" w:sz="4" w:space="1" w:color="auto"/>
          <w:right w:val="single" w:sz="4" w:space="4" w:color="auto"/>
        </w:pBdr>
        <w:spacing w:before="240" w:after="0" w:line="360" w:lineRule="auto"/>
        <w:jc w:val="both"/>
        <w:outlineLvl w:val="0"/>
        <w:rPr>
          <w:rFonts w:asciiTheme="majorHAnsi" w:eastAsiaTheme="majorEastAsia" w:hAnsiTheme="majorHAnsi" w:cstheme="majorBidi"/>
          <w:sz w:val="24"/>
          <w:szCs w:val="24"/>
        </w:rPr>
      </w:pPr>
      <w:r w:rsidRPr="00552B4A">
        <w:rPr>
          <w:rFonts w:asciiTheme="majorHAnsi" w:eastAsiaTheme="majorEastAsia" w:hAnsiTheme="majorHAnsi" w:cstheme="majorBidi"/>
          <w:sz w:val="24"/>
          <w:szCs w:val="24"/>
        </w:rPr>
        <w:t>Joana is deaf. At the age of 18 fell in love and got pregnant. She gave birth to a beautiful baby girl. After her baby’s birth, her fami</w:t>
      </w:r>
      <w:r>
        <w:rPr>
          <w:rFonts w:asciiTheme="majorHAnsi" w:eastAsiaTheme="majorEastAsia" w:hAnsiTheme="majorHAnsi" w:cstheme="majorBidi"/>
          <w:sz w:val="24"/>
          <w:szCs w:val="24"/>
        </w:rPr>
        <w:t xml:space="preserve">ly forced </w:t>
      </w:r>
      <w:r w:rsidRPr="00D6592D">
        <w:rPr>
          <w:rFonts w:asciiTheme="majorHAnsi" w:eastAsiaTheme="majorEastAsia" w:hAnsiTheme="majorHAnsi" w:cstheme="majorBidi"/>
          <w:sz w:val="24"/>
          <w:szCs w:val="24"/>
        </w:rPr>
        <w:t>her to be sterilised, she cried but the</w:t>
      </w:r>
      <w:r w:rsidR="004710C6">
        <w:rPr>
          <w:rFonts w:asciiTheme="majorHAnsi" w:eastAsiaTheme="majorEastAsia" w:hAnsiTheme="majorHAnsi" w:cstheme="majorBidi"/>
          <w:sz w:val="24"/>
          <w:szCs w:val="24"/>
        </w:rPr>
        <w:t xml:space="preserve"> parents</w:t>
      </w:r>
      <w:r w:rsidRPr="00D6592D">
        <w:rPr>
          <w:rFonts w:asciiTheme="majorHAnsi" w:eastAsiaTheme="majorEastAsia" w:hAnsiTheme="majorHAnsi" w:cstheme="majorBidi"/>
          <w:sz w:val="24"/>
          <w:szCs w:val="24"/>
        </w:rPr>
        <w:t xml:space="preserve"> overpowered </w:t>
      </w:r>
      <w:r w:rsidR="003E52D8">
        <w:rPr>
          <w:rFonts w:asciiTheme="majorHAnsi" w:eastAsiaTheme="majorEastAsia" w:hAnsiTheme="majorHAnsi" w:cstheme="majorBidi"/>
          <w:sz w:val="24"/>
          <w:szCs w:val="24"/>
        </w:rPr>
        <w:t xml:space="preserve">her </w:t>
      </w:r>
      <w:r w:rsidRPr="00D6592D">
        <w:rPr>
          <w:rFonts w:asciiTheme="majorHAnsi" w:eastAsiaTheme="majorEastAsia" w:hAnsiTheme="majorHAnsi" w:cstheme="majorBidi"/>
          <w:sz w:val="24"/>
          <w:szCs w:val="24"/>
        </w:rPr>
        <w:t>and made the decision</w:t>
      </w:r>
      <w:r>
        <w:rPr>
          <w:rFonts w:asciiTheme="majorHAnsi" w:eastAsiaTheme="majorEastAsia" w:hAnsiTheme="majorHAnsi" w:cstheme="majorBidi"/>
          <w:sz w:val="24"/>
          <w:szCs w:val="24"/>
        </w:rPr>
        <w:t xml:space="preserve">. </w:t>
      </w:r>
      <w:r w:rsidRPr="00552B4A">
        <w:rPr>
          <w:rFonts w:asciiTheme="majorHAnsi" w:eastAsiaTheme="majorEastAsia" w:hAnsiTheme="majorHAnsi" w:cstheme="majorBidi"/>
          <w:sz w:val="24"/>
          <w:szCs w:val="24"/>
        </w:rPr>
        <w:t xml:space="preserve">Joana is 24 years old now and she will never conceive another baby. She constantly </w:t>
      </w:r>
      <w:r w:rsidR="003E52D8" w:rsidRPr="00552B4A">
        <w:rPr>
          <w:rFonts w:asciiTheme="majorHAnsi" w:eastAsiaTheme="majorEastAsia" w:hAnsiTheme="majorHAnsi" w:cstheme="majorBidi"/>
          <w:sz w:val="24"/>
          <w:szCs w:val="24"/>
        </w:rPr>
        <w:t>faces</w:t>
      </w:r>
      <w:r w:rsidR="004710C6">
        <w:rPr>
          <w:rFonts w:asciiTheme="majorHAnsi" w:eastAsiaTheme="majorEastAsia" w:hAnsiTheme="majorHAnsi" w:cstheme="majorBidi"/>
          <w:sz w:val="24"/>
          <w:szCs w:val="24"/>
        </w:rPr>
        <w:t xml:space="preserve"> control and power from</w:t>
      </w:r>
      <w:r w:rsidR="00ED4AE0">
        <w:rPr>
          <w:rFonts w:asciiTheme="majorHAnsi" w:eastAsiaTheme="majorEastAsia" w:hAnsiTheme="majorHAnsi" w:cstheme="majorBidi"/>
          <w:sz w:val="24"/>
          <w:szCs w:val="24"/>
        </w:rPr>
        <w:t xml:space="preserve"> her</w:t>
      </w:r>
      <w:r w:rsidRPr="00552B4A">
        <w:rPr>
          <w:rFonts w:asciiTheme="majorHAnsi" w:eastAsiaTheme="majorEastAsia" w:hAnsiTheme="majorHAnsi" w:cstheme="majorBidi"/>
          <w:sz w:val="24"/>
          <w:szCs w:val="24"/>
        </w:rPr>
        <w:t xml:space="preserve"> parents. </w:t>
      </w:r>
    </w:p>
    <w:p w14:paraId="3D5FFF6F" w14:textId="77777777" w:rsidR="00016602" w:rsidRPr="00552B4A" w:rsidRDefault="00016602" w:rsidP="00016602">
      <w:pPr>
        <w:keepNext/>
        <w:keepLines/>
        <w:spacing w:before="240" w:after="0" w:line="360" w:lineRule="auto"/>
        <w:jc w:val="both"/>
        <w:outlineLvl w:val="0"/>
        <w:rPr>
          <w:rFonts w:asciiTheme="majorHAnsi" w:eastAsiaTheme="majorEastAsia" w:hAnsiTheme="majorHAnsi" w:cstheme="majorBidi"/>
          <w:b/>
          <w:i/>
          <w:sz w:val="24"/>
          <w:szCs w:val="24"/>
        </w:rPr>
      </w:pPr>
      <w:r w:rsidRPr="00552B4A">
        <w:rPr>
          <w:rFonts w:asciiTheme="majorHAnsi" w:eastAsiaTheme="majorEastAsia" w:hAnsiTheme="majorHAnsi" w:cstheme="majorBidi"/>
          <w:b/>
          <w:i/>
          <w:sz w:val="24"/>
          <w:szCs w:val="24"/>
        </w:rPr>
        <w:t>Questions</w:t>
      </w:r>
    </w:p>
    <w:p w14:paraId="26D72097" w14:textId="77777777" w:rsidR="00016602" w:rsidRPr="00552B4A" w:rsidRDefault="00016602" w:rsidP="00016602">
      <w:pPr>
        <w:pStyle w:val="ListParagraph"/>
        <w:keepNext/>
        <w:keepLines/>
        <w:numPr>
          <w:ilvl w:val="0"/>
          <w:numId w:val="23"/>
        </w:numPr>
        <w:spacing w:before="240" w:after="0" w:line="360" w:lineRule="auto"/>
        <w:jc w:val="both"/>
        <w:outlineLvl w:val="0"/>
        <w:rPr>
          <w:rFonts w:asciiTheme="majorHAnsi" w:eastAsiaTheme="majorEastAsia" w:hAnsiTheme="majorHAnsi" w:cstheme="majorBidi"/>
          <w:b/>
          <w:i/>
          <w:sz w:val="24"/>
          <w:szCs w:val="24"/>
        </w:rPr>
      </w:pPr>
      <w:r w:rsidRPr="00552B4A">
        <w:rPr>
          <w:rFonts w:asciiTheme="majorHAnsi" w:eastAsiaTheme="majorEastAsia" w:hAnsiTheme="majorHAnsi" w:cstheme="majorBidi"/>
          <w:sz w:val="24"/>
          <w:szCs w:val="24"/>
        </w:rPr>
        <w:t>What measures did the State undertake to protect the integrity of persons with disabilities in Vanuatu?</w:t>
      </w:r>
    </w:p>
    <w:p w14:paraId="0BA12883" w14:textId="77777777" w:rsidR="004605D1" w:rsidRPr="00735DCC" w:rsidRDefault="004605D1" w:rsidP="004605D1">
      <w:pPr>
        <w:spacing w:after="200" w:line="276" w:lineRule="auto"/>
        <w:rPr>
          <w:rFonts w:asciiTheme="majorHAnsi" w:hAnsiTheme="majorHAnsi"/>
        </w:rPr>
      </w:pPr>
    </w:p>
    <w:p w14:paraId="409BE635"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Article 21 – Freedom of expression and opinion, and Access to information</w:t>
      </w:r>
    </w:p>
    <w:p w14:paraId="37DB5712" w14:textId="77777777" w:rsidR="004605D1" w:rsidRPr="00735DCC" w:rsidRDefault="004605D1" w:rsidP="004605D1">
      <w:pPr>
        <w:spacing w:after="200" w:line="276" w:lineRule="auto"/>
        <w:rPr>
          <w:rFonts w:asciiTheme="majorHAnsi" w:hAnsiTheme="majorHAnsi"/>
          <w:sz w:val="24"/>
          <w:szCs w:val="24"/>
        </w:rPr>
      </w:pPr>
    </w:p>
    <w:p w14:paraId="74A822E1" w14:textId="77777777" w:rsidR="004605D1" w:rsidRPr="00735DCC" w:rsidRDefault="004605D1" w:rsidP="004605D1">
      <w:pPr>
        <w:spacing w:after="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The government recognizes the need to make information</w:t>
      </w:r>
      <w:r>
        <w:rPr>
          <w:rFonts w:asciiTheme="majorHAnsi" w:hAnsiTheme="majorHAnsi" w:cstheme="minorHAnsi"/>
          <w:sz w:val="24"/>
          <w:szCs w:val="24"/>
          <w:lang w:val="en-US"/>
        </w:rPr>
        <w:t xml:space="preserve"> </w:t>
      </w:r>
      <w:r w:rsidRPr="00A85FCD">
        <w:rPr>
          <w:rFonts w:asciiTheme="majorHAnsi" w:hAnsiTheme="majorHAnsi" w:cstheme="minorHAnsi"/>
          <w:sz w:val="24"/>
          <w:szCs w:val="24"/>
          <w:lang w:val="en-US"/>
        </w:rPr>
        <w:t xml:space="preserve">in a format that is </w:t>
      </w:r>
      <w:r>
        <w:rPr>
          <w:rFonts w:asciiTheme="majorHAnsi" w:hAnsiTheme="majorHAnsi" w:cstheme="minorHAnsi"/>
          <w:sz w:val="24"/>
          <w:szCs w:val="24"/>
          <w:lang w:val="en-US"/>
        </w:rPr>
        <w:t>accessible</w:t>
      </w:r>
      <w:r w:rsidRPr="00735DCC">
        <w:rPr>
          <w:rFonts w:asciiTheme="majorHAnsi" w:hAnsiTheme="majorHAnsi" w:cstheme="minorHAnsi"/>
          <w:sz w:val="24"/>
          <w:szCs w:val="24"/>
          <w:lang w:val="en-US"/>
        </w:rPr>
        <w:t xml:space="preserve"> to persons with</w:t>
      </w:r>
      <w:r>
        <w:rPr>
          <w:rFonts w:asciiTheme="majorHAnsi" w:hAnsiTheme="majorHAnsi" w:cstheme="minorHAnsi"/>
          <w:sz w:val="24"/>
          <w:szCs w:val="24"/>
          <w:lang w:val="en-US"/>
        </w:rPr>
        <w:t xml:space="preserve"> disabilities including Braille</w:t>
      </w:r>
      <w:r w:rsidRPr="00735DCC">
        <w:rPr>
          <w:rFonts w:asciiTheme="majorHAnsi" w:hAnsiTheme="majorHAnsi" w:cstheme="minorHAnsi"/>
          <w:sz w:val="24"/>
          <w:szCs w:val="24"/>
          <w:lang w:val="en-US"/>
        </w:rPr>
        <w:t>, and sign language. However, it requires finance and technical expertise to make this a reality</w:t>
      </w:r>
      <w:r w:rsidRPr="00735DCC">
        <w:rPr>
          <w:rFonts w:asciiTheme="majorHAnsi" w:hAnsiTheme="majorHAnsi" w:cstheme="minorHAnsi"/>
          <w:sz w:val="24"/>
          <w:szCs w:val="24"/>
          <w:vertAlign w:val="superscript"/>
          <w:lang w:val="en-US"/>
        </w:rPr>
        <w:footnoteReference w:id="40"/>
      </w:r>
      <w:r w:rsidRPr="00735DCC">
        <w:rPr>
          <w:rFonts w:asciiTheme="majorHAnsi" w:hAnsiTheme="majorHAnsi" w:cstheme="minorHAnsi"/>
          <w:sz w:val="24"/>
          <w:szCs w:val="24"/>
          <w:lang w:val="en-US"/>
        </w:rPr>
        <w:t>.</w:t>
      </w:r>
    </w:p>
    <w:p w14:paraId="714F0DAB" w14:textId="77777777" w:rsidR="004605D1" w:rsidRPr="00735DCC" w:rsidRDefault="004605D1" w:rsidP="004605D1">
      <w:pPr>
        <w:spacing w:after="0" w:line="360" w:lineRule="auto"/>
        <w:jc w:val="both"/>
        <w:rPr>
          <w:rFonts w:asciiTheme="majorHAnsi" w:hAnsiTheme="majorHAnsi" w:cstheme="minorHAnsi"/>
          <w:sz w:val="24"/>
          <w:szCs w:val="24"/>
          <w:lang w:val="en-US"/>
        </w:rPr>
      </w:pPr>
    </w:p>
    <w:p w14:paraId="00CC43C0" w14:textId="3AD7F2B7" w:rsidR="004605D1" w:rsidRPr="00AF3FB2" w:rsidRDefault="004605D1" w:rsidP="004605D1">
      <w:pPr>
        <w:spacing w:after="0" w:line="360" w:lineRule="auto"/>
        <w:jc w:val="both"/>
        <w:rPr>
          <w:rFonts w:asciiTheme="majorHAnsi" w:hAnsiTheme="majorHAnsi" w:cstheme="minorHAnsi"/>
          <w:sz w:val="24"/>
          <w:szCs w:val="24"/>
          <w:lang w:val="en-US"/>
        </w:rPr>
      </w:pPr>
      <w:r w:rsidRPr="00B75764">
        <w:rPr>
          <w:rFonts w:asciiTheme="majorHAnsi" w:hAnsiTheme="majorHAnsi" w:cstheme="minorHAnsi"/>
          <w:sz w:val="24"/>
          <w:szCs w:val="24"/>
          <w:lang w:val="en-US"/>
        </w:rPr>
        <w:t xml:space="preserve">Although, people with disabilities are aware of their rights to express themselves, </w:t>
      </w:r>
      <w:r w:rsidR="00ED4AE0" w:rsidRPr="00B75764">
        <w:rPr>
          <w:rFonts w:asciiTheme="majorHAnsi" w:hAnsiTheme="majorHAnsi" w:cstheme="minorHAnsi"/>
          <w:sz w:val="24"/>
          <w:szCs w:val="24"/>
          <w:lang w:val="en-US"/>
        </w:rPr>
        <w:t xml:space="preserve">due to lack of implementation of assistive technology, </w:t>
      </w:r>
      <w:r w:rsidRPr="00AF3FB2">
        <w:rPr>
          <w:rFonts w:asciiTheme="majorHAnsi" w:hAnsiTheme="majorHAnsi" w:cstheme="minorHAnsi"/>
          <w:sz w:val="24"/>
          <w:szCs w:val="24"/>
          <w:lang w:val="en-US"/>
        </w:rPr>
        <w:t>they are</w:t>
      </w:r>
      <w:r w:rsidR="0073363F" w:rsidRPr="00AF3FB2">
        <w:rPr>
          <w:rFonts w:asciiTheme="majorHAnsi" w:hAnsiTheme="majorHAnsi" w:cstheme="minorHAnsi"/>
          <w:sz w:val="24"/>
          <w:szCs w:val="24"/>
          <w:lang w:val="en-US"/>
        </w:rPr>
        <w:t xml:space="preserve"> often</w:t>
      </w:r>
      <w:r w:rsidRPr="00AF3FB2">
        <w:rPr>
          <w:rFonts w:asciiTheme="majorHAnsi" w:hAnsiTheme="majorHAnsi" w:cstheme="minorHAnsi"/>
          <w:sz w:val="24"/>
          <w:szCs w:val="24"/>
          <w:lang w:val="en-US"/>
        </w:rPr>
        <w:t xml:space="preserve"> not given </w:t>
      </w:r>
      <w:r w:rsidR="00B75764" w:rsidRPr="00AF3FB2">
        <w:rPr>
          <w:rFonts w:asciiTheme="majorHAnsi" w:hAnsiTheme="majorHAnsi" w:cstheme="minorHAnsi"/>
          <w:sz w:val="24"/>
          <w:szCs w:val="24"/>
          <w:lang w:val="en-US"/>
        </w:rPr>
        <w:t xml:space="preserve">an avenue to </w:t>
      </w:r>
      <w:r w:rsidRPr="00AF3FB2">
        <w:rPr>
          <w:rFonts w:asciiTheme="majorHAnsi" w:hAnsiTheme="majorHAnsi" w:cstheme="minorHAnsi"/>
          <w:sz w:val="24"/>
          <w:szCs w:val="24"/>
          <w:lang w:val="en-US"/>
        </w:rPr>
        <w:t>express themselves and pa</w:t>
      </w:r>
      <w:r w:rsidR="0073363F" w:rsidRPr="00AF3FB2">
        <w:rPr>
          <w:rFonts w:asciiTheme="majorHAnsi" w:hAnsiTheme="majorHAnsi" w:cstheme="minorHAnsi"/>
          <w:sz w:val="24"/>
          <w:szCs w:val="24"/>
          <w:lang w:val="en-US"/>
        </w:rPr>
        <w:t xml:space="preserve">rticipate fully in discussions. The attitudes of others also contributes to the silence of people with disabilities, not speaking up. </w:t>
      </w:r>
    </w:p>
    <w:p w14:paraId="374FBC25" w14:textId="77777777" w:rsidR="004605D1" w:rsidRPr="00AF3FB2" w:rsidRDefault="004605D1" w:rsidP="004605D1">
      <w:pPr>
        <w:spacing w:after="0" w:line="360" w:lineRule="auto"/>
        <w:jc w:val="both"/>
        <w:rPr>
          <w:rFonts w:asciiTheme="majorHAnsi" w:hAnsiTheme="majorHAnsi" w:cstheme="minorHAnsi"/>
          <w:sz w:val="24"/>
          <w:szCs w:val="24"/>
          <w:lang w:val="en-US"/>
        </w:rPr>
      </w:pPr>
    </w:p>
    <w:p w14:paraId="08F1B568" w14:textId="6C713575" w:rsidR="004605D1" w:rsidRPr="00B75764" w:rsidRDefault="004605D1" w:rsidP="004605D1">
      <w:pPr>
        <w:spacing w:after="0" w:line="360" w:lineRule="auto"/>
        <w:jc w:val="both"/>
        <w:rPr>
          <w:rFonts w:asciiTheme="majorHAnsi" w:hAnsiTheme="majorHAnsi" w:cstheme="minorHAnsi"/>
          <w:sz w:val="24"/>
          <w:szCs w:val="24"/>
          <w:lang w:val="en-US"/>
        </w:rPr>
      </w:pPr>
      <w:r w:rsidRPr="00AF3FB2">
        <w:rPr>
          <w:rFonts w:asciiTheme="majorHAnsi" w:hAnsiTheme="majorHAnsi" w:cstheme="minorHAnsi"/>
          <w:sz w:val="24"/>
          <w:szCs w:val="24"/>
          <w:lang w:val="en-US"/>
        </w:rPr>
        <w:t>Vanuatu does not have a formal standard of communication for people with disabilities, the</w:t>
      </w:r>
      <w:r w:rsidR="00BF7CCB" w:rsidRPr="00AF3FB2">
        <w:rPr>
          <w:rFonts w:asciiTheme="majorHAnsi" w:hAnsiTheme="majorHAnsi" w:cstheme="minorHAnsi"/>
          <w:sz w:val="24"/>
          <w:szCs w:val="24"/>
          <w:lang w:val="en-US"/>
        </w:rPr>
        <w:t xml:space="preserve"> </w:t>
      </w:r>
      <w:r w:rsidRPr="00AF3FB2">
        <w:rPr>
          <w:rFonts w:asciiTheme="majorHAnsi" w:hAnsiTheme="majorHAnsi" w:cstheme="minorHAnsi"/>
          <w:sz w:val="24"/>
          <w:szCs w:val="24"/>
          <w:lang w:val="en-US"/>
        </w:rPr>
        <w:t xml:space="preserve">visual </w:t>
      </w:r>
      <w:r w:rsidR="00BF7CCB" w:rsidRPr="00AF3FB2">
        <w:rPr>
          <w:rFonts w:asciiTheme="majorHAnsi" w:hAnsiTheme="majorHAnsi" w:cstheme="minorHAnsi"/>
          <w:sz w:val="24"/>
          <w:szCs w:val="24"/>
          <w:lang w:val="en-US"/>
        </w:rPr>
        <w:t>information are often given in small font that people with vision impairment and/or low vision could not access it as well as there is lack of braille.</w:t>
      </w:r>
      <w:r w:rsidRPr="00AF3FB2">
        <w:rPr>
          <w:rFonts w:asciiTheme="majorHAnsi" w:hAnsiTheme="majorHAnsi" w:cstheme="minorHAnsi"/>
          <w:sz w:val="24"/>
          <w:szCs w:val="24"/>
          <w:lang w:val="en-US"/>
        </w:rPr>
        <w:t xml:space="preserve"> </w:t>
      </w:r>
      <w:r w:rsidR="00BF7CCB" w:rsidRPr="00AF3FB2">
        <w:rPr>
          <w:rFonts w:asciiTheme="majorHAnsi" w:hAnsiTheme="majorHAnsi" w:cstheme="minorHAnsi"/>
          <w:sz w:val="24"/>
          <w:szCs w:val="24"/>
          <w:lang w:val="en-US"/>
        </w:rPr>
        <w:t xml:space="preserve">Most </w:t>
      </w:r>
      <w:r w:rsidRPr="00AF3FB2">
        <w:rPr>
          <w:rFonts w:asciiTheme="majorHAnsi" w:hAnsiTheme="majorHAnsi" w:cstheme="minorHAnsi"/>
          <w:sz w:val="24"/>
          <w:szCs w:val="24"/>
          <w:lang w:val="en-US"/>
        </w:rPr>
        <w:t>agencies website</w:t>
      </w:r>
      <w:r w:rsidR="00BF7CCB" w:rsidRPr="00AF3FB2">
        <w:rPr>
          <w:rFonts w:asciiTheme="majorHAnsi" w:hAnsiTheme="majorHAnsi" w:cstheme="minorHAnsi"/>
          <w:sz w:val="24"/>
          <w:szCs w:val="24"/>
          <w:lang w:val="en-US"/>
        </w:rPr>
        <w:t xml:space="preserve"> in Vanuatu</w:t>
      </w:r>
      <w:r w:rsidRPr="00AF3FB2">
        <w:rPr>
          <w:rFonts w:asciiTheme="majorHAnsi" w:hAnsiTheme="majorHAnsi" w:cstheme="minorHAnsi"/>
          <w:sz w:val="24"/>
          <w:szCs w:val="24"/>
          <w:lang w:val="en-US"/>
        </w:rPr>
        <w:t xml:space="preserve"> are not accessible</w:t>
      </w:r>
      <w:r w:rsidR="00BF7CCB" w:rsidRPr="00AF3FB2">
        <w:rPr>
          <w:rFonts w:asciiTheme="majorHAnsi" w:hAnsiTheme="majorHAnsi" w:cstheme="minorHAnsi"/>
          <w:sz w:val="24"/>
          <w:szCs w:val="24"/>
          <w:lang w:val="en-US"/>
        </w:rPr>
        <w:t xml:space="preserve"> for blind people as they stated in their awareness that people with </w:t>
      </w:r>
      <w:r w:rsidR="00BF7CCB" w:rsidRPr="00AF3FB2">
        <w:rPr>
          <w:rFonts w:asciiTheme="majorHAnsi" w:hAnsiTheme="majorHAnsi" w:cstheme="minorHAnsi"/>
          <w:sz w:val="24"/>
          <w:szCs w:val="24"/>
          <w:lang w:val="en-US"/>
        </w:rPr>
        <w:lastRenderedPageBreak/>
        <w:t>disabilities could have access to their website though people with vision impairment are still left out</w:t>
      </w:r>
      <w:r w:rsidRPr="00B75764">
        <w:rPr>
          <w:rFonts w:asciiTheme="majorHAnsi" w:hAnsiTheme="majorHAnsi" w:cstheme="minorHAnsi"/>
          <w:sz w:val="24"/>
          <w:szCs w:val="24"/>
          <w:lang w:val="en-US"/>
        </w:rPr>
        <w:t xml:space="preserve">. </w:t>
      </w:r>
    </w:p>
    <w:p w14:paraId="2B0B729B" w14:textId="77777777" w:rsidR="004605D1" w:rsidRPr="00735DCC" w:rsidRDefault="004605D1" w:rsidP="004605D1">
      <w:pPr>
        <w:spacing w:after="200" w:line="276" w:lineRule="auto"/>
        <w:rPr>
          <w:rFonts w:asciiTheme="majorHAnsi" w:hAnsiTheme="majorHAnsi"/>
          <w:sz w:val="24"/>
          <w:szCs w:val="24"/>
        </w:rPr>
      </w:pPr>
    </w:p>
    <w:p w14:paraId="7138766D" w14:textId="77777777" w:rsidR="004605D1" w:rsidRPr="00735DCC" w:rsidRDefault="004605D1" w:rsidP="004605D1">
      <w:pPr>
        <w:keepNext/>
        <w:keepLines/>
        <w:pBdr>
          <w:top w:val="single" w:sz="4" w:space="1" w:color="auto"/>
          <w:left w:val="single" w:sz="4" w:space="4" w:color="auto"/>
          <w:bottom w:val="single" w:sz="4" w:space="1" w:color="auto"/>
          <w:right w:val="single" w:sz="4" w:space="4" w:color="auto"/>
        </w:pBdr>
        <w:spacing w:before="240" w:after="0" w:line="360" w:lineRule="auto"/>
        <w:jc w:val="both"/>
        <w:outlineLvl w:val="0"/>
        <w:rPr>
          <w:rFonts w:asciiTheme="majorHAnsi" w:eastAsiaTheme="majorEastAsia" w:hAnsiTheme="majorHAnsi" w:cstheme="majorBidi"/>
          <w:sz w:val="24"/>
          <w:szCs w:val="24"/>
        </w:rPr>
      </w:pPr>
      <w:r w:rsidRPr="00735DCC">
        <w:rPr>
          <w:rFonts w:asciiTheme="majorHAnsi" w:eastAsiaTheme="majorEastAsia" w:hAnsiTheme="majorHAnsi" w:cstheme="majorBidi"/>
          <w:sz w:val="24"/>
          <w:szCs w:val="24"/>
        </w:rPr>
        <w:t>Suzanna- deaf, has 5 children, age- 55</w:t>
      </w:r>
    </w:p>
    <w:p w14:paraId="1E2436CD" w14:textId="5DF6EA99"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Suzanna has only attended</w:t>
      </w:r>
      <w:r>
        <w:rPr>
          <w:rFonts w:asciiTheme="majorHAnsi" w:hAnsiTheme="majorHAnsi"/>
          <w:sz w:val="24"/>
          <w:szCs w:val="24"/>
          <w:lang w:val="en-US"/>
        </w:rPr>
        <w:t xml:space="preserve"> school up to year 5. She would</w:t>
      </w:r>
      <w:r w:rsidRPr="00735DCC">
        <w:rPr>
          <w:rFonts w:asciiTheme="majorHAnsi" w:hAnsiTheme="majorHAnsi"/>
          <w:sz w:val="24"/>
          <w:szCs w:val="24"/>
          <w:lang w:val="en-US"/>
        </w:rPr>
        <w:t xml:space="preserve"> </w:t>
      </w:r>
      <w:r w:rsidR="00B50655">
        <w:rPr>
          <w:rFonts w:asciiTheme="majorHAnsi" w:hAnsiTheme="majorHAnsi"/>
          <w:sz w:val="24"/>
          <w:szCs w:val="24"/>
          <w:lang w:val="en-US"/>
        </w:rPr>
        <w:t xml:space="preserve">have </w:t>
      </w:r>
      <w:r w:rsidRPr="00735DCC">
        <w:rPr>
          <w:rFonts w:asciiTheme="majorHAnsi" w:hAnsiTheme="majorHAnsi"/>
          <w:sz w:val="24"/>
          <w:szCs w:val="24"/>
          <w:lang w:val="en-US"/>
        </w:rPr>
        <w:t xml:space="preserve">liked to </w:t>
      </w:r>
      <w:r w:rsidR="00B50655" w:rsidRPr="00735DCC">
        <w:rPr>
          <w:rFonts w:asciiTheme="majorHAnsi" w:hAnsiTheme="majorHAnsi"/>
          <w:sz w:val="24"/>
          <w:szCs w:val="24"/>
          <w:lang w:val="en-US"/>
        </w:rPr>
        <w:t xml:space="preserve">go </w:t>
      </w:r>
      <w:r w:rsidR="00B50655" w:rsidRPr="00B50655">
        <w:rPr>
          <w:rFonts w:asciiTheme="majorHAnsi" w:hAnsiTheme="majorHAnsi"/>
          <w:sz w:val="24"/>
          <w:szCs w:val="24"/>
        </w:rPr>
        <w:t>further</w:t>
      </w:r>
      <w:r w:rsidR="00B50655">
        <w:rPr>
          <w:rFonts w:asciiTheme="majorHAnsi" w:hAnsiTheme="majorHAnsi"/>
          <w:sz w:val="24"/>
          <w:szCs w:val="24"/>
          <w:lang w:val="en-US"/>
        </w:rPr>
        <w:t xml:space="preserve"> in her studies</w:t>
      </w:r>
      <w:r w:rsidRPr="00735DCC">
        <w:rPr>
          <w:rFonts w:asciiTheme="majorHAnsi" w:hAnsiTheme="majorHAnsi"/>
          <w:sz w:val="24"/>
          <w:szCs w:val="24"/>
          <w:lang w:val="en-US"/>
        </w:rPr>
        <w:t>, however her father said that for a de</w:t>
      </w:r>
      <w:r>
        <w:rPr>
          <w:rFonts w:asciiTheme="majorHAnsi" w:hAnsiTheme="majorHAnsi"/>
          <w:sz w:val="24"/>
          <w:szCs w:val="24"/>
          <w:lang w:val="en-US"/>
        </w:rPr>
        <w:t>af girl it was a waste of time</w:t>
      </w:r>
      <w:r w:rsidRPr="00735DCC">
        <w:rPr>
          <w:rFonts w:asciiTheme="majorHAnsi" w:hAnsiTheme="majorHAnsi"/>
          <w:sz w:val="24"/>
          <w:szCs w:val="24"/>
          <w:lang w:val="en-US"/>
        </w:rPr>
        <w:t>. She uses her own signs and lip reads. She has never had any instruction but has taught herself to do this. Suzanna also has a daughter who is partially deaf.  She also has never been taught sign language. Suzanna’s daughter has a small amount of hearing. Hearing specialists from overseas came to Suzanna’s island recently providing free hearing</w:t>
      </w:r>
      <w:r>
        <w:rPr>
          <w:rFonts w:asciiTheme="majorHAnsi" w:hAnsiTheme="majorHAnsi"/>
          <w:sz w:val="24"/>
          <w:szCs w:val="24"/>
          <w:lang w:val="en-US"/>
        </w:rPr>
        <w:t>-aid</w:t>
      </w:r>
      <w:r w:rsidRPr="00735DCC">
        <w:rPr>
          <w:rFonts w:asciiTheme="majorHAnsi" w:hAnsiTheme="majorHAnsi"/>
          <w:sz w:val="24"/>
          <w:szCs w:val="24"/>
          <w:lang w:val="en-US"/>
        </w:rPr>
        <w:t xml:space="preserve">, however as she is unable to read, and cannot hear, she was unaware of this, so was not able to take advantage of this for herself or her daughter.   If Vanuatu had a sign language she would like to learn and would like her daughter to learn. </w:t>
      </w:r>
    </w:p>
    <w:p w14:paraId="6E570C0B"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p>
    <w:p w14:paraId="1C75FD55"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 xml:space="preserve">Questions </w:t>
      </w:r>
    </w:p>
    <w:p w14:paraId="758458C1" w14:textId="77777777" w:rsidR="004605D1" w:rsidRPr="00735DCC" w:rsidRDefault="004605D1" w:rsidP="004605D1">
      <w:pPr>
        <w:numPr>
          <w:ilvl w:val="0"/>
          <w:numId w:val="15"/>
        </w:numPr>
        <w:spacing w:after="200" w:line="360" w:lineRule="auto"/>
        <w:contextualSpacing/>
        <w:rPr>
          <w:rFonts w:asciiTheme="majorHAnsi" w:eastAsia="Times New Roman" w:hAnsiTheme="majorHAnsi" w:cs="Times New Roman"/>
          <w:bCs/>
          <w:sz w:val="24"/>
          <w:szCs w:val="24"/>
          <w:lang w:val="en-GB"/>
        </w:rPr>
      </w:pPr>
      <w:r w:rsidRPr="00735DCC">
        <w:rPr>
          <w:rFonts w:asciiTheme="majorHAnsi" w:eastAsia="Times New Roman" w:hAnsiTheme="majorHAnsi" w:cs="Times New Roman"/>
          <w:bCs/>
          <w:sz w:val="24"/>
          <w:szCs w:val="24"/>
          <w:lang w:val="en-GB"/>
        </w:rPr>
        <w:t>What steps has the State undertaken to adopt relevant accessibility standards (website, communication, including professional sign language interpretation services, technical devices, and other communication equipment support equipment as means of communication)?</w:t>
      </w:r>
    </w:p>
    <w:p w14:paraId="714DCAC3" w14:textId="77777777" w:rsidR="004605D1" w:rsidRPr="00735DCC" w:rsidRDefault="004605D1" w:rsidP="004605D1">
      <w:pPr>
        <w:numPr>
          <w:ilvl w:val="0"/>
          <w:numId w:val="10"/>
        </w:numPr>
        <w:spacing w:after="120" w:line="360" w:lineRule="auto"/>
        <w:jc w:val="both"/>
        <w:rPr>
          <w:rFonts w:asciiTheme="majorHAnsi" w:hAnsiTheme="majorHAnsi" w:cs="Arial"/>
          <w:bCs/>
          <w:sz w:val="24"/>
          <w:szCs w:val="24"/>
          <w:lang w:val="en-GB"/>
        </w:rPr>
      </w:pPr>
      <w:r w:rsidRPr="00735DCC">
        <w:rPr>
          <w:rFonts w:asciiTheme="majorHAnsi" w:hAnsiTheme="majorHAnsi" w:cs="Arial"/>
          <w:bCs/>
          <w:sz w:val="24"/>
          <w:szCs w:val="24"/>
          <w:lang w:val="en-GB"/>
        </w:rPr>
        <w:t>What measures has the State taken to create a National sign language(s)? How will the State implement it?</w:t>
      </w:r>
      <w:r w:rsidRPr="00735DCC">
        <w:rPr>
          <w:rFonts w:asciiTheme="majorHAnsi" w:eastAsia="Calibri" w:hAnsiTheme="majorHAnsi" w:cstheme="minorHAnsi"/>
          <w:sz w:val="24"/>
          <w:szCs w:val="24"/>
          <w:lang w:val="en-GB" w:eastAsia="fr-FR"/>
        </w:rPr>
        <w:t xml:space="preserve"> </w:t>
      </w:r>
    </w:p>
    <w:p w14:paraId="50689559" w14:textId="77777777" w:rsidR="004605D1" w:rsidRPr="00735DCC" w:rsidRDefault="004605D1" w:rsidP="004605D1">
      <w:pPr>
        <w:numPr>
          <w:ilvl w:val="0"/>
          <w:numId w:val="10"/>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Describe the plans for the State to ensure recognition of well-trained interpreters?</w:t>
      </w:r>
    </w:p>
    <w:p w14:paraId="57365092" w14:textId="77777777" w:rsidR="004605D1" w:rsidRPr="00735DCC" w:rsidRDefault="004605D1" w:rsidP="004605D1">
      <w:pPr>
        <w:spacing w:after="200" w:line="276" w:lineRule="auto"/>
        <w:rPr>
          <w:rFonts w:asciiTheme="majorHAnsi" w:hAnsiTheme="majorHAnsi"/>
          <w:sz w:val="24"/>
          <w:szCs w:val="24"/>
        </w:rPr>
      </w:pPr>
    </w:p>
    <w:p w14:paraId="59BDD7B1"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lastRenderedPageBreak/>
        <w:t xml:space="preserve"> Article 24- Education</w:t>
      </w:r>
    </w:p>
    <w:p w14:paraId="6308754B"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 xml:space="preserve"> </w:t>
      </w:r>
    </w:p>
    <w:p w14:paraId="5688AFD6"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The Education act No 21of 2001 Part 1 (8) (1) prohibits against discrimination stating “…</w:t>
      </w:r>
      <w:r w:rsidRPr="00735DCC">
        <w:rPr>
          <w:rFonts w:asciiTheme="majorHAnsi" w:hAnsiTheme="majorHAnsi" w:cstheme="minorHAnsi"/>
          <w:i/>
          <w:sz w:val="24"/>
          <w:szCs w:val="24"/>
          <w:lang w:val="en-US"/>
        </w:rPr>
        <w:t>a child is not to be refused admission to any school on account of his or her gender, religion, nationality, race, language or disability</w:t>
      </w:r>
      <w:r w:rsidRPr="00735DCC">
        <w:rPr>
          <w:rFonts w:asciiTheme="majorHAnsi" w:hAnsiTheme="majorHAnsi" w:cstheme="minorHAnsi"/>
          <w:sz w:val="24"/>
          <w:szCs w:val="24"/>
          <w:lang w:val="en-US"/>
        </w:rPr>
        <w:t>.”</w:t>
      </w:r>
      <w:r w:rsidRPr="00735DCC">
        <w:rPr>
          <w:rFonts w:asciiTheme="majorHAnsi" w:hAnsiTheme="majorHAnsi" w:cstheme="minorHAnsi"/>
          <w:sz w:val="24"/>
          <w:szCs w:val="24"/>
          <w:vertAlign w:val="superscript"/>
          <w:lang w:val="en-US"/>
        </w:rPr>
        <w:footnoteReference w:id="41"/>
      </w:r>
    </w:p>
    <w:p w14:paraId="54CE8CAB"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i/>
          <w:sz w:val="24"/>
          <w:szCs w:val="24"/>
          <w:lang w:val="en-US"/>
        </w:rPr>
        <w:t>The Vanuatu National Disability Plan of Action 2008 to 2015</w:t>
      </w:r>
      <w:r w:rsidRPr="00735DCC">
        <w:rPr>
          <w:rFonts w:asciiTheme="majorHAnsi" w:hAnsiTheme="majorHAnsi" w:cstheme="minorHAnsi"/>
          <w:sz w:val="24"/>
          <w:szCs w:val="24"/>
          <w:lang w:val="en-US"/>
        </w:rPr>
        <w:t>, policy directive 8.4 aims at ensuring that all girls and boys with disabilities are given the fullest possible opportunities for education, and to equal opportunities for vocational training and employment for people with disabilities.</w:t>
      </w:r>
      <w:r w:rsidRPr="00735DCC">
        <w:rPr>
          <w:rFonts w:asciiTheme="majorHAnsi" w:hAnsiTheme="majorHAnsi" w:cstheme="minorHAnsi"/>
          <w:sz w:val="24"/>
          <w:szCs w:val="24"/>
          <w:vertAlign w:val="superscript"/>
          <w:lang w:val="en-US"/>
        </w:rPr>
        <w:footnoteReference w:id="42"/>
      </w:r>
      <w:r w:rsidRPr="00735DCC">
        <w:rPr>
          <w:rFonts w:asciiTheme="majorHAnsi" w:hAnsiTheme="majorHAnsi" w:cstheme="minorHAnsi"/>
          <w:sz w:val="24"/>
          <w:szCs w:val="24"/>
          <w:lang w:val="en-US"/>
        </w:rPr>
        <w:t xml:space="preserve">  The </w:t>
      </w:r>
      <w:r w:rsidRPr="00735DCC">
        <w:rPr>
          <w:rFonts w:asciiTheme="majorHAnsi" w:hAnsiTheme="majorHAnsi" w:cstheme="minorHAnsi"/>
          <w:i/>
          <w:sz w:val="24"/>
          <w:szCs w:val="24"/>
          <w:lang w:val="en-US"/>
        </w:rPr>
        <w:t xml:space="preserve">Inclusive Education Policy and Strategic Plan 2010-2020 </w:t>
      </w:r>
      <w:r w:rsidRPr="00735DCC">
        <w:rPr>
          <w:rFonts w:asciiTheme="majorHAnsi" w:hAnsiTheme="majorHAnsi" w:cstheme="minorHAnsi"/>
          <w:sz w:val="24"/>
          <w:szCs w:val="24"/>
          <w:vertAlign w:val="superscript"/>
          <w:lang w:val="en-US"/>
        </w:rPr>
        <w:footnoteReference w:id="43"/>
      </w:r>
      <w:r w:rsidRPr="00735DCC">
        <w:rPr>
          <w:rFonts w:asciiTheme="majorHAnsi" w:hAnsiTheme="majorHAnsi" w:cstheme="minorHAnsi"/>
          <w:i/>
          <w:sz w:val="24"/>
          <w:szCs w:val="24"/>
          <w:lang w:val="en-US"/>
        </w:rPr>
        <w:t xml:space="preserve"> </w:t>
      </w:r>
      <w:r w:rsidRPr="00735DCC">
        <w:rPr>
          <w:rFonts w:asciiTheme="majorHAnsi" w:hAnsiTheme="majorHAnsi" w:cstheme="minorHAnsi"/>
          <w:sz w:val="24"/>
          <w:szCs w:val="24"/>
          <w:lang w:val="en-US"/>
        </w:rPr>
        <w:t>encourages  the country to move away from special education and includes policies and guidelines for the government to take initiatives towards implementing an inclusive education system.</w:t>
      </w:r>
    </w:p>
    <w:p w14:paraId="12F7537E" w14:textId="77777777" w:rsidR="004605D1" w:rsidRPr="00735DCC" w:rsidRDefault="004605D1" w:rsidP="004605D1">
      <w:p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The Inclusive Education and Strategic Plan 2010 – 2020</w:t>
      </w:r>
      <w:r w:rsidRPr="00735DCC">
        <w:rPr>
          <w:rFonts w:asciiTheme="majorHAnsi" w:hAnsiTheme="majorHAnsi" w:cs="Arial"/>
          <w:bCs/>
          <w:iCs/>
          <w:sz w:val="24"/>
          <w:szCs w:val="24"/>
          <w:vertAlign w:val="superscript"/>
          <w:lang w:val="en-US"/>
        </w:rPr>
        <w:footnoteReference w:id="44"/>
      </w:r>
      <w:r w:rsidRPr="00735DCC">
        <w:rPr>
          <w:rFonts w:asciiTheme="majorHAnsi" w:hAnsiTheme="majorHAnsi" w:cs="Arial"/>
          <w:bCs/>
          <w:iCs/>
          <w:sz w:val="24"/>
          <w:szCs w:val="24"/>
          <w:lang w:val="en-US"/>
        </w:rPr>
        <w:t>, Mission states that “</w:t>
      </w:r>
      <w:r w:rsidRPr="00735DCC">
        <w:rPr>
          <w:rFonts w:asciiTheme="majorHAnsi" w:hAnsiTheme="majorHAnsi" w:cs="Arial"/>
          <w:bCs/>
          <w:i/>
          <w:iCs/>
          <w:sz w:val="24"/>
          <w:szCs w:val="24"/>
          <w:lang w:val="en-US"/>
        </w:rPr>
        <w:t>Inclusive education which is accessible education within the regular local neighborhood or community schools, provides the best opportunity for the majority of children and youth with disabilities and other disadvantaged children to receive an education. To this end the Department will embark on putting in place   measures to ensure access to education by a diverse group of children. This will require teachers, school and systems to change to better accommodate the diversity of needs that pupils have including removing barriers within and around the school that hinders learning.</w:t>
      </w:r>
      <w:r w:rsidRPr="00735DCC">
        <w:rPr>
          <w:rFonts w:asciiTheme="majorHAnsi" w:hAnsiTheme="majorHAnsi" w:cs="Arial"/>
          <w:bCs/>
          <w:i/>
          <w:iCs/>
          <w:sz w:val="24"/>
          <w:szCs w:val="24"/>
          <w:vertAlign w:val="superscript"/>
          <w:lang w:val="en-US"/>
        </w:rPr>
        <w:footnoteReference w:id="45"/>
      </w:r>
      <w:r w:rsidRPr="00735DCC">
        <w:rPr>
          <w:rFonts w:asciiTheme="majorHAnsi" w:hAnsiTheme="majorHAnsi" w:cs="Arial"/>
          <w:bCs/>
          <w:iCs/>
          <w:sz w:val="24"/>
          <w:szCs w:val="24"/>
          <w:lang w:val="en-US"/>
        </w:rPr>
        <w:t>”</w:t>
      </w:r>
    </w:p>
    <w:p w14:paraId="0DF402A2" w14:textId="220B74B9" w:rsidR="004605D1" w:rsidRDefault="004605D1" w:rsidP="004605D1">
      <w:p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 xml:space="preserve">Over the years, the Education </w:t>
      </w:r>
      <w:r w:rsidR="00ED4AE0">
        <w:rPr>
          <w:rFonts w:asciiTheme="majorHAnsi" w:hAnsiTheme="majorHAnsi" w:cs="Arial"/>
          <w:bCs/>
          <w:iCs/>
          <w:sz w:val="24"/>
          <w:szCs w:val="24"/>
          <w:lang w:val="en-US"/>
        </w:rPr>
        <w:t xml:space="preserve">Department </w:t>
      </w:r>
      <w:r w:rsidRPr="00735DCC">
        <w:rPr>
          <w:rFonts w:asciiTheme="majorHAnsi" w:hAnsiTheme="majorHAnsi" w:cs="Arial"/>
          <w:bCs/>
          <w:iCs/>
          <w:sz w:val="24"/>
          <w:szCs w:val="24"/>
          <w:lang w:val="en-US"/>
        </w:rPr>
        <w:t>has undertaken few measures such as setting up pilot schools in Port-Vila and Luganville as well as introducing the inclusion of children with disabilities in schools. The Governme</w:t>
      </w:r>
      <w:r w:rsidR="00D8463C">
        <w:rPr>
          <w:rFonts w:asciiTheme="majorHAnsi" w:hAnsiTheme="majorHAnsi" w:cs="Arial"/>
          <w:bCs/>
          <w:iCs/>
          <w:sz w:val="24"/>
          <w:szCs w:val="24"/>
          <w:lang w:val="en-US"/>
        </w:rPr>
        <w:t>nt realized that the Inclusive E</w:t>
      </w:r>
      <w:r w:rsidRPr="00735DCC">
        <w:rPr>
          <w:rFonts w:asciiTheme="majorHAnsi" w:hAnsiTheme="majorHAnsi" w:cs="Arial"/>
          <w:bCs/>
          <w:iCs/>
          <w:sz w:val="24"/>
          <w:szCs w:val="24"/>
          <w:lang w:val="en-US"/>
        </w:rPr>
        <w:t>ducation Policy is a long-term commitment</w:t>
      </w:r>
      <w:r w:rsidRPr="00735DCC">
        <w:rPr>
          <w:rFonts w:asciiTheme="majorHAnsi" w:hAnsiTheme="majorHAnsi" w:cs="Arial"/>
          <w:bCs/>
          <w:iCs/>
          <w:sz w:val="24"/>
          <w:szCs w:val="24"/>
          <w:vertAlign w:val="superscript"/>
          <w:lang w:val="en-US"/>
        </w:rPr>
        <w:footnoteReference w:id="46"/>
      </w:r>
      <w:r w:rsidRPr="00735DCC">
        <w:rPr>
          <w:rFonts w:asciiTheme="majorHAnsi" w:hAnsiTheme="majorHAnsi" w:cs="Arial"/>
          <w:bCs/>
          <w:iCs/>
          <w:sz w:val="24"/>
          <w:szCs w:val="24"/>
          <w:lang w:val="en-US"/>
        </w:rPr>
        <w:t xml:space="preserve">. However, </w:t>
      </w:r>
      <w:r w:rsidR="00D8463C">
        <w:rPr>
          <w:rFonts w:asciiTheme="majorHAnsi" w:hAnsiTheme="majorHAnsi" w:cs="Arial"/>
          <w:bCs/>
          <w:iCs/>
          <w:sz w:val="24"/>
          <w:szCs w:val="24"/>
          <w:lang w:val="en-US"/>
        </w:rPr>
        <w:t xml:space="preserve">in </w:t>
      </w:r>
      <w:r w:rsidRPr="00735DCC">
        <w:rPr>
          <w:rFonts w:asciiTheme="majorHAnsi" w:hAnsiTheme="majorHAnsi" w:cs="Arial"/>
          <w:bCs/>
          <w:iCs/>
          <w:sz w:val="24"/>
          <w:szCs w:val="24"/>
          <w:lang w:val="en-US"/>
        </w:rPr>
        <w:t xml:space="preserve">one-on-one consultation, teachers have mentioned that they are having difficulties in working with children with learning disability, they also emphasis the fact that </w:t>
      </w:r>
      <w:r w:rsidR="00B42526">
        <w:rPr>
          <w:rFonts w:asciiTheme="majorHAnsi" w:hAnsiTheme="majorHAnsi" w:cs="Arial"/>
          <w:bCs/>
          <w:iCs/>
          <w:sz w:val="24"/>
          <w:szCs w:val="24"/>
          <w:lang w:val="en-US"/>
        </w:rPr>
        <w:t>as teachers, they</w:t>
      </w:r>
      <w:r w:rsidRPr="00735DCC">
        <w:rPr>
          <w:rFonts w:asciiTheme="majorHAnsi" w:hAnsiTheme="majorHAnsi" w:cs="Arial"/>
          <w:bCs/>
          <w:iCs/>
          <w:sz w:val="24"/>
          <w:szCs w:val="24"/>
          <w:lang w:val="en-US"/>
        </w:rPr>
        <w:t xml:space="preserve"> need to undergo special training. </w:t>
      </w:r>
    </w:p>
    <w:p w14:paraId="47D15F9B" w14:textId="55A3008E" w:rsidR="00B42526" w:rsidRDefault="00641AFA" w:rsidP="004605D1">
      <w:pPr>
        <w:spacing w:after="120" w:line="360" w:lineRule="auto"/>
        <w:jc w:val="both"/>
        <w:rPr>
          <w:rFonts w:asciiTheme="majorHAnsi" w:hAnsiTheme="majorHAnsi" w:cs="Arial"/>
          <w:bCs/>
          <w:iCs/>
          <w:sz w:val="24"/>
          <w:szCs w:val="24"/>
          <w:lang w:val="en-US"/>
        </w:rPr>
      </w:pPr>
      <w:r w:rsidRPr="00AF3FB2">
        <w:rPr>
          <w:rFonts w:asciiTheme="majorHAnsi" w:hAnsiTheme="majorHAnsi" w:cs="Arial"/>
          <w:bCs/>
          <w:iCs/>
          <w:sz w:val="24"/>
          <w:szCs w:val="24"/>
          <w:lang w:val="en-US"/>
        </w:rPr>
        <w:lastRenderedPageBreak/>
        <w:t>The implementation of the inclusive education policy needs to be wider to involve children with vision and hearing impairment. Most of them were not able to attend school because of lack sign language and use of braille.</w:t>
      </w:r>
      <w:r>
        <w:rPr>
          <w:rFonts w:asciiTheme="majorHAnsi" w:hAnsiTheme="majorHAnsi" w:cs="Arial"/>
          <w:bCs/>
          <w:iCs/>
          <w:sz w:val="24"/>
          <w:szCs w:val="24"/>
          <w:lang w:val="en-US"/>
        </w:rPr>
        <w:t xml:space="preserve"> </w:t>
      </w:r>
    </w:p>
    <w:p w14:paraId="69593B33" w14:textId="77777777" w:rsidR="00641AFA" w:rsidRPr="00735DCC" w:rsidRDefault="00641AFA" w:rsidP="004605D1">
      <w:pPr>
        <w:spacing w:after="120" w:line="360" w:lineRule="auto"/>
        <w:jc w:val="both"/>
        <w:rPr>
          <w:rFonts w:asciiTheme="majorHAnsi" w:hAnsiTheme="majorHAnsi" w:cs="Arial"/>
          <w:bCs/>
          <w:iCs/>
          <w:sz w:val="24"/>
          <w:szCs w:val="24"/>
          <w:lang w:val="en-US"/>
        </w:rPr>
      </w:pPr>
    </w:p>
    <w:p w14:paraId="6515C2B6" w14:textId="1F40F7C9"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There is still much evidence that disability-based discrimination occurs and is particularly severe in the area of education within Vanuatu. Consultations for this article with people with a disability revealed that 100% left school earlier than they wanted to.</w:t>
      </w:r>
    </w:p>
    <w:p w14:paraId="0EDBB35C"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A prominent reason for early school departure for children with disabilities in Vanuatu is the degree of discrimination and bullying the students receive at school from both the students and sometimes the teachers.  A recent publication by the Vanuatu Civil Society Disability Network, </w:t>
      </w:r>
      <w:r w:rsidRPr="00735DCC">
        <w:rPr>
          <w:rFonts w:asciiTheme="majorHAnsi" w:hAnsiTheme="majorHAnsi" w:cstheme="minorHAnsi"/>
          <w:i/>
          <w:sz w:val="24"/>
          <w:szCs w:val="24"/>
          <w:lang w:val="en-US"/>
        </w:rPr>
        <w:t>Stories of Change</w:t>
      </w:r>
      <w:r w:rsidRPr="00735DCC">
        <w:rPr>
          <w:rFonts w:asciiTheme="majorHAnsi" w:hAnsiTheme="majorHAnsi" w:cstheme="minorHAnsi"/>
          <w:sz w:val="24"/>
          <w:szCs w:val="24"/>
          <w:vertAlign w:val="superscript"/>
          <w:lang w:val="en-US"/>
        </w:rPr>
        <w:footnoteReference w:id="47"/>
      </w:r>
      <w:r w:rsidRPr="00735DCC">
        <w:rPr>
          <w:rFonts w:asciiTheme="majorHAnsi" w:hAnsiTheme="majorHAnsi" w:cstheme="minorHAnsi"/>
          <w:i/>
          <w:sz w:val="24"/>
          <w:szCs w:val="24"/>
          <w:lang w:val="en-US"/>
        </w:rPr>
        <w:t>,</w:t>
      </w:r>
      <w:r w:rsidRPr="00735DCC">
        <w:rPr>
          <w:rFonts w:asciiTheme="majorHAnsi" w:hAnsiTheme="majorHAnsi" w:cstheme="minorHAnsi"/>
          <w:sz w:val="24"/>
          <w:szCs w:val="24"/>
          <w:lang w:val="en-US"/>
        </w:rPr>
        <w:t xml:space="preserve"> contains 25 stories of people with disabilities.  Sixteen of these people had disabilities when attending school.  Fifty-six percent stated that the main reason they were unable to continue school was due to harassment and bullying.  In one-on-one interviews participants described distressing stories of intolerance and </w:t>
      </w:r>
      <w:proofErr w:type="spellStart"/>
      <w:r w:rsidRPr="00735DCC">
        <w:rPr>
          <w:rFonts w:asciiTheme="majorHAnsi" w:hAnsiTheme="majorHAnsi" w:cstheme="minorHAnsi"/>
          <w:sz w:val="24"/>
          <w:szCs w:val="24"/>
          <w:lang w:val="en-US"/>
        </w:rPr>
        <w:t>victimisation</w:t>
      </w:r>
      <w:proofErr w:type="spellEnd"/>
      <w:r w:rsidRPr="00735DCC">
        <w:rPr>
          <w:rFonts w:asciiTheme="majorHAnsi" w:hAnsiTheme="majorHAnsi" w:cstheme="minorHAnsi"/>
          <w:sz w:val="24"/>
          <w:szCs w:val="24"/>
          <w:lang w:val="en-US"/>
        </w:rPr>
        <w:t xml:space="preserve"> experienced at school.  Negative attitudes and stigma within school communities was considered more of a problem than inaccessible built environment. </w:t>
      </w:r>
    </w:p>
    <w:p w14:paraId="1D7C91D6" w14:textId="7B7B68F5"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Lack of knowledge about people with disabilities right to education also contributes to the early school departure rate of people with disabilities. If families ha</w:t>
      </w:r>
      <w:r w:rsidR="00ED4AE0">
        <w:rPr>
          <w:rFonts w:asciiTheme="majorHAnsi" w:hAnsiTheme="majorHAnsi" w:cstheme="minorHAnsi"/>
          <w:sz w:val="24"/>
          <w:szCs w:val="24"/>
          <w:lang w:val="en-US"/>
        </w:rPr>
        <w:t>ve</w:t>
      </w:r>
      <w:r w:rsidRPr="00735DCC">
        <w:rPr>
          <w:rFonts w:asciiTheme="majorHAnsi" w:hAnsiTheme="majorHAnsi" w:cstheme="minorHAnsi"/>
          <w:sz w:val="24"/>
          <w:szCs w:val="24"/>
          <w:lang w:val="en-US"/>
        </w:rPr>
        <w:t xml:space="preserve"> to choose a child in the family who would not be educated, the child with a disability was the one chosen.  If the child was a female, this increased her chances of missing out on schooling. Many people with disabilities in the consultations just accepted that this was the reality for them, without </w:t>
      </w:r>
      <w:proofErr w:type="spellStart"/>
      <w:r>
        <w:rPr>
          <w:rFonts w:asciiTheme="majorHAnsi" w:hAnsiTheme="majorHAnsi" w:cstheme="minorHAnsi"/>
          <w:sz w:val="24"/>
          <w:szCs w:val="24"/>
          <w:lang w:val="en-US"/>
        </w:rPr>
        <w:t>realis</w:t>
      </w:r>
      <w:r w:rsidRPr="00735DCC">
        <w:rPr>
          <w:rFonts w:asciiTheme="majorHAnsi" w:hAnsiTheme="majorHAnsi" w:cstheme="minorHAnsi"/>
          <w:sz w:val="24"/>
          <w:szCs w:val="24"/>
          <w:lang w:val="en-US"/>
        </w:rPr>
        <w:t>ing</w:t>
      </w:r>
      <w:proofErr w:type="spellEnd"/>
      <w:r w:rsidRPr="00735DCC">
        <w:rPr>
          <w:rFonts w:asciiTheme="majorHAnsi" w:hAnsiTheme="majorHAnsi" w:cstheme="minorHAnsi"/>
          <w:sz w:val="24"/>
          <w:szCs w:val="24"/>
          <w:lang w:val="en-US"/>
        </w:rPr>
        <w:t xml:space="preserve"> that they too were entitled to an education. Parents considered children with disabilities to be less entitled to an education, particularly if money was scarce. </w:t>
      </w:r>
    </w:p>
    <w:p w14:paraId="4EF3882C" w14:textId="43EC197D" w:rsidR="004605D1" w:rsidRPr="00735DCC" w:rsidRDefault="004605D1" w:rsidP="004605D1">
      <w:pPr>
        <w:autoSpaceDE w:val="0"/>
        <w:autoSpaceDN w:val="0"/>
        <w:adjustRightInd w:val="0"/>
        <w:spacing w:after="0" w:line="360" w:lineRule="auto"/>
        <w:ind w:left="90"/>
        <w:jc w:val="both"/>
        <w:rPr>
          <w:rFonts w:asciiTheme="majorHAnsi" w:eastAsia="Times New Roman" w:hAnsiTheme="majorHAnsi" w:cstheme="minorHAnsi"/>
          <w:sz w:val="24"/>
          <w:szCs w:val="24"/>
          <w:lang w:val="en-US"/>
        </w:rPr>
      </w:pPr>
      <w:r w:rsidRPr="00735DCC">
        <w:rPr>
          <w:rFonts w:asciiTheme="majorHAnsi" w:eastAsia="Times New Roman" w:hAnsiTheme="majorHAnsi" w:cstheme="minorHAnsi"/>
          <w:sz w:val="24"/>
          <w:szCs w:val="24"/>
          <w:lang w:val="en-US"/>
        </w:rPr>
        <w:t xml:space="preserve">Increased awareness of the rights of people with disabilities is fundamental to the successful inclusion of students with disabilities into the education sector. Until teachers and students appreciate that all people have a right to be at school, bullying and harassment of students with disabilities will continue.  A key action identified in the </w:t>
      </w:r>
      <w:r w:rsidRPr="00735DCC">
        <w:rPr>
          <w:rFonts w:asciiTheme="majorHAnsi" w:eastAsia="Times New Roman" w:hAnsiTheme="majorHAnsi" w:cstheme="minorHAnsi"/>
          <w:i/>
          <w:sz w:val="24"/>
          <w:szCs w:val="24"/>
          <w:lang w:val="en-US"/>
        </w:rPr>
        <w:t>Vanuatu National Disability Policy and Plan of Action 2008-2015</w:t>
      </w:r>
      <w:r w:rsidRPr="00735DCC">
        <w:rPr>
          <w:rFonts w:asciiTheme="majorHAnsi" w:eastAsia="Times New Roman" w:hAnsiTheme="majorHAnsi" w:cstheme="minorHAnsi"/>
          <w:sz w:val="24"/>
          <w:szCs w:val="24"/>
          <w:lang w:val="en-US"/>
        </w:rPr>
        <w:t xml:space="preserve"> is awareness of educational administrators and teachers to </w:t>
      </w:r>
      <w:r w:rsidRPr="00735DCC">
        <w:rPr>
          <w:rFonts w:asciiTheme="majorHAnsi" w:eastAsia="Times New Roman" w:hAnsiTheme="majorHAnsi" w:cstheme="minorHAnsi"/>
          <w:sz w:val="24"/>
          <w:szCs w:val="24"/>
          <w:lang w:val="en-US"/>
        </w:rPr>
        <w:lastRenderedPageBreak/>
        <w:t>promote positive attitudes to the education of children with disabilities, increasing their sensitivity to the rights of children with disabilities</w:t>
      </w:r>
      <w:r w:rsidRPr="00735DCC">
        <w:rPr>
          <w:rFonts w:asciiTheme="majorHAnsi" w:eastAsiaTheme="majorEastAsia" w:hAnsiTheme="majorHAnsi" w:cstheme="minorHAnsi"/>
          <w:sz w:val="24"/>
          <w:szCs w:val="24"/>
          <w:vertAlign w:val="superscript"/>
          <w:lang w:val="en-US"/>
        </w:rPr>
        <w:footnoteReference w:id="48"/>
      </w:r>
      <w:r w:rsidRPr="00735DCC">
        <w:rPr>
          <w:rFonts w:asciiTheme="majorHAnsi" w:eastAsia="Times New Roman" w:hAnsiTheme="majorHAnsi" w:cstheme="minorHAnsi"/>
          <w:sz w:val="24"/>
          <w:szCs w:val="24"/>
          <w:lang w:val="en-US"/>
        </w:rPr>
        <w:t xml:space="preserve">.  The </w:t>
      </w:r>
      <w:r w:rsidRPr="00735DCC">
        <w:rPr>
          <w:rFonts w:asciiTheme="majorHAnsi" w:eastAsia="Times New Roman" w:hAnsiTheme="majorHAnsi" w:cstheme="minorHAnsi"/>
          <w:i/>
          <w:sz w:val="24"/>
          <w:szCs w:val="24"/>
          <w:lang w:val="en-US"/>
        </w:rPr>
        <w:t>Education and Training Sector Strategy (2006-2016)</w:t>
      </w:r>
      <w:r w:rsidRPr="00735DCC">
        <w:rPr>
          <w:rFonts w:asciiTheme="majorHAnsi" w:eastAsia="Times New Roman" w:hAnsiTheme="majorHAnsi" w:cstheme="minorHAnsi"/>
          <w:sz w:val="24"/>
          <w:szCs w:val="24"/>
          <w:lang w:val="en-US"/>
        </w:rPr>
        <w:t xml:space="preserve"> </w:t>
      </w:r>
      <w:r w:rsidRPr="00735DCC">
        <w:rPr>
          <w:rFonts w:asciiTheme="majorHAnsi" w:eastAsiaTheme="majorEastAsia" w:hAnsiTheme="majorHAnsi" w:cstheme="minorHAnsi"/>
          <w:sz w:val="24"/>
          <w:szCs w:val="24"/>
          <w:vertAlign w:val="superscript"/>
          <w:lang w:val="en-US"/>
        </w:rPr>
        <w:footnoteReference w:id="49"/>
      </w:r>
      <w:r w:rsidRPr="00735DCC">
        <w:rPr>
          <w:rFonts w:asciiTheme="majorHAnsi" w:eastAsia="Times New Roman" w:hAnsiTheme="majorHAnsi" w:cstheme="minorHAnsi"/>
          <w:sz w:val="24"/>
          <w:szCs w:val="24"/>
          <w:lang w:val="en-US"/>
        </w:rPr>
        <w:t xml:space="preserve">p 25 as quoted in the </w:t>
      </w:r>
      <w:r w:rsidRPr="00735DCC">
        <w:rPr>
          <w:rFonts w:asciiTheme="majorHAnsi" w:eastAsia="Times New Roman" w:hAnsiTheme="majorHAnsi" w:cstheme="minorHAnsi"/>
          <w:i/>
          <w:sz w:val="24"/>
          <w:szCs w:val="24"/>
          <w:lang w:val="en-US"/>
        </w:rPr>
        <w:t>Initial Treaty Specific State Party Report</w:t>
      </w:r>
      <w:r w:rsidRPr="00735DCC">
        <w:rPr>
          <w:rFonts w:asciiTheme="majorHAnsi" w:eastAsia="Times New Roman" w:hAnsiTheme="majorHAnsi" w:cstheme="minorHAnsi"/>
          <w:sz w:val="24"/>
          <w:szCs w:val="24"/>
          <w:lang w:val="en-US"/>
        </w:rPr>
        <w:t xml:space="preserve"> </w:t>
      </w:r>
      <w:r w:rsidRPr="00735DCC">
        <w:rPr>
          <w:rFonts w:asciiTheme="majorHAnsi" w:eastAsiaTheme="majorEastAsia" w:hAnsiTheme="majorHAnsi" w:cstheme="minorHAnsi"/>
          <w:sz w:val="24"/>
          <w:szCs w:val="24"/>
          <w:vertAlign w:val="superscript"/>
          <w:lang w:val="en-US"/>
        </w:rPr>
        <w:footnoteReference w:id="50"/>
      </w:r>
      <w:r w:rsidRPr="00735DCC">
        <w:rPr>
          <w:rFonts w:asciiTheme="majorHAnsi" w:eastAsia="Times New Roman" w:hAnsiTheme="majorHAnsi" w:cstheme="minorHAnsi"/>
          <w:sz w:val="24"/>
          <w:szCs w:val="24"/>
          <w:lang w:val="en-US"/>
        </w:rPr>
        <w:t>is</w:t>
      </w:r>
      <w:r w:rsidRPr="00735DCC">
        <w:rPr>
          <w:rFonts w:asciiTheme="majorHAnsi" w:eastAsia="Times New Roman" w:hAnsiTheme="majorHAnsi" w:cstheme="minorHAnsi"/>
          <w:i/>
          <w:sz w:val="24"/>
          <w:szCs w:val="24"/>
          <w:lang w:val="en-US"/>
        </w:rPr>
        <w:t xml:space="preserve"> “to increase accessibility and improve the quality of teacher education”.</w:t>
      </w:r>
      <w:r w:rsidRPr="00735DCC">
        <w:rPr>
          <w:rFonts w:asciiTheme="majorHAnsi" w:eastAsia="Times New Roman" w:hAnsiTheme="majorHAnsi" w:cstheme="minorHAnsi"/>
          <w:sz w:val="24"/>
          <w:szCs w:val="24"/>
          <w:lang w:val="en-US"/>
        </w:rPr>
        <w:t xml:space="preserve"> </w:t>
      </w:r>
      <w:r w:rsidR="007A59B6" w:rsidRPr="00735DCC">
        <w:rPr>
          <w:rFonts w:asciiTheme="majorHAnsi" w:eastAsia="Times New Roman" w:hAnsiTheme="majorHAnsi" w:cstheme="minorHAnsi"/>
          <w:sz w:val="24"/>
          <w:szCs w:val="24"/>
          <w:lang w:val="en-US"/>
        </w:rPr>
        <w:t>P</w:t>
      </w:r>
      <w:r w:rsidR="007A59B6">
        <w:rPr>
          <w:rFonts w:asciiTheme="majorHAnsi" w:eastAsia="Times New Roman" w:hAnsiTheme="majorHAnsi" w:cstheme="minorHAnsi"/>
          <w:sz w:val="24"/>
          <w:szCs w:val="24"/>
          <w:lang w:val="en-US"/>
        </w:rPr>
        <w:t xml:space="preserve">eople with </w:t>
      </w:r>
      <w:r w:rsidR="00B75764">
        <w:rPr>
          <w:rFonts w:asciiTheme="majorHAnsi" w:eastAsia="Times New Roman" w:hAnsiTheme="majorHAnsi" w:cstheme="minorHAnsi"/>
          <w:sz w:val="24"/>
          <w:szCs w:val="24"/>
          <w:lang w:val="en-US"/>
        </w:rPr>
        <w:t xml:space="preserve">disabilities </w:t>
      </w:r>
      <w:r w:rsidR="00B75764" w:rsidRPr="00735DCC">
        <w:rPr>
          <w:rFonts w:asciiTheme="majorHAnsi" w:eastAsia="Times New Roman" w:hAnsiTheme="majorHAnsi" w:cstheme="minorHAnsi"/>
          <w:sz w:val="24"/>
          <w:szCs w:val="24"/>
          <w:lang w:val="en-US"/>
        </w:rPr>
        <w:t>consulted</w:t>
      </w:r>
      <w:r w:rsidRPr="00735DCC">
        <w:rPr>
          <w:rFonts w:asciiTheme="majorHAnsi" w:eastAsia="Times New Roman" w:hAnsiTheme="majorHAnsi" w:cstheme="minorHAnsi"/>
          <w:sz w:val="24"/>
          <w:szCs w:val="24"/>
          <w:lang w:val="en-US"/>
        </w:rPr>
        <w:t xml:space="preserve"> for this report stated that both teachers and students had no understanding of their rights to education.  </w:t>
      </w:r>
    </w:p>
    <w:p w14:paraId="6FBBDA1F" w14:textId="77777777" w:rsidR="004605D1" w:rsidRPr="00735DCC" w:rsidRDefault="004605D1" w:rsidP="004605D1">
      <w:pPr>
        <w:spacing w:after="200" w:line="360" w:lineRule="auto"/>
        <w:jc w:val="both"/>
        <w:rPr>
          <w:rFonts w:asciiTheme="majorHAnsi" w:hAnsiTheme="majorHAnsi" w:cstheme="minorHAnsi"/>
          <w:sz w:val="24"/>
          <w:szCs w:val="24"/>
          <w:lang w:val="en-US"/>
        </w:rPr>
      </w:pPr>
    </w:p>
    <w:p w14:paraId="14ABC4CF" w14:textId="77777777" w:rsidR="004605D1" w:rsidRPr="00735DCC" w:rsidRDefault="004605D1" w:rsidP="004605D1">
      <w:pPr>
        <w:spacing w:after="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 Ninety-nine percent of participants in the consultation reported that their schools did not have the products and services required (mobility devices, accessible materials for education, technological advancements or promote inclusion e.g</w:t>
      </w:r>
      <w:r>
        <w:rPr>
          <w:rFonts w:asciiTheme="majorHAnsi" w:hAnsiTheme="majorHAnsi" w:cstheme="minorHAnsi"/>
          <w:sz w:val="24"/>
          <w:szCs w:val="24"/>
          <w:lang w:val="en-US"/>
        </w:rPr>
        <w:t xml:space="preserve">.: ICT and smart phones) </w:t>
      </w:r>
      <w:r w:rsidRPr="00735DCC">
        <w:rPr>
          <w:rFonts w:asciiTheme="majorHAnsi" w:hAnsiTheme="majorHAnsi" w:cstheme="minorHAnsi"/>
          <w:sz w:val="24"/>
          <w:szCs w:val="24"/>
          <w:lang w:val="en-US"/>
        </w:rPr>
        <w:t xml:space="preserve">to assist them participate in school life.  The only participant who indicated her school had facilities was educated at the Hilton Special School in Fiji. Upon returning home to Vanuatu her studies stopped due to lack of support in local schools.  </w:t>
      </w:r>
      <w:proofErr w:type="spellStart"/>
      <w:r w:rsidRPr="00735DCC">
        <w:rPr>
          <w:rFonts w:asciiTheme="majorHAnsi" w:eastAsia="Times New Roman" w:hAnsiTheme="majorHAnsi" w:cstheme="minorHAnsi"/>
          <w:sz w:val="24"/>
          <w:szCs w:val="24"/>
          <w:lang w:val="en-GB" w:eastAsia="en-GB"/>
        </w:rPr>
        <w:t>Matafanga</w:t>
      </w:r>
      <w:proofErr w:type="spellEnd"/>
      <w:r w:rsidRPr="00735DCC">
        <w:rPr>
          <w:rFonts w:asciiTheme="majorHAnsi" w:eastAsia="Times New Roman" w:hAnsiTheme="majorHAnsi" w:cstheme="minorHAnsi"/>
          <w:sz w:val="24"/>
          <w:szCs w:val="24"/>
          <w:lang w:val="en-GB" w:eastAsia="en-GB"/>
        </w:rPr>
        <w:t xml:space="preserve"> School on the island of </w:t>
      </w:r>
      <w:proofErr w:type="spellStart"/>
      <w:r w:rsidRPr="00735DCC">
        <w:rPr>
          <w:rFonts w:asciiTheme="majorHAnsi" w:eastAsia="Times New Roman" w:hAnsiTheme="majorHAnsi" w:cstheme="minorHAnsi"/>
          <w:sz w:val="24"/>
          <w:szCs w:val="24"/>
          <w:lang w:val="en-GB" w:eastAsia="en-GB"/>
        </w:rPr>
        <w:t>Gaua</w:t>
      </w:r>
      <w:proofErr w:type="spellEnd"/>
      <w:r w:rsidRPr="00735DCC">
        <w:rPr>
          <w:rFonts w:asciiTheme="majorHAnsi" w:eastAsia="Times New Roman" w:hAnsiTheme="majorHAnsi" w:cstheme="minorHAnsi"/>
          <w:sz w:val="24"/>
          <w:szCs w:val="24"/>
          <w:lang w:val="en-GB" w:eastAsia="en-GB"/>
        </w:rPr>
        <w:t xml:space="preserve"> in Vanuatu has a Principal who teaches Basic English for 45 minutes every school day and up to 5-10 signs a week to three deaf girls. To the writer’s knowledge this is the only school encouraging deaf students to join. </w:t>
      </w:r>
      <w:r w:rsidRPr="00735DCC">
        <w:rPr>
          <w:rFonts w:asciiTheme="majorHAnsi" w:eastAsia="Times New Roman" w:hAnsiTheme="majorHAnsi" w:cstheme="minorHAnsi"/>
          <w:sz w:val="24"/>
          <w:szCs w:val="24"/>
          <w:vertAlign w:val="superscript"/>
          <w:lang w:val="en-GB" w:eastAsia="en-GB"/>
        </w:rPr>
        <w:footnoteReference w:id="51"/>
      </w:r>
    </w:p>
    <w:p w14:paraId="1CAA0242" w14:textId="77777777" w:rsidR="004605D1" w:rsidRPr="00735DCC" w:rsidRDefault="004605D1" w:rsidP="004605D1">
      <w:pPr>
        <w:spacing w:after="0" w:line="360" w:lineRule="auto"/>
        <w:jc w:val="both"/>
        <w:rPr>
          <w:rFonts w:asciiTheme="majorHAnsi" w:hAnsiTheme="majorHAnsi" w:cstheme="minorHAnsi"/>
          <w:sz w:val="24"/>
          <w:szCs w:val="24"/>
          <w:lang w:val="en-US"/>
        </w:rPr>
      </w:pPr>
    </w:p>
    <w:p w14:paraId="41255546" w14:textId="77777777" w:rsidR="004605D1" w:rsidRPr="00735DCC" w:rsidRDefault="004605D1" w:rsidP="004605D1">
      <w:pPr>
        <w:spacing w:after="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Currently for students with a vision impairment, or who are deaf or hard of hearing, education is extremely limited. A key indicator under ‘Access to Information and Communication’ in the </w:t>
      </w:r>
      <w:r w:rsidRPr="00735DCC">
        <w:rPr>
          <w:rFonts w:asciiTheme="majorHAnsi" w:hAnsiTheme="majorHAnsi" w:cstheme="minorHAnsi"/>
          <w:i/>
          <w:sz w:val="24"/>
          <w:szCs w:val="24"/>
          <w:lang w:val="en-US"/>
        </w:rPr>
        <w:t>Vanuatu National Disability Policy and Plan of Action 2008-2015</w:t>
      </w:r>
      <w:r w:rsidRPr="00735DCC">
        <w:rPr>
          <w:rFonts w:asciiTheme="majorHAnsi" w:hAnsiTheme="majorHAnsi" w:cstheme="minorHAnsi"/>
          <w:sz w:val="24"/>
          <w:szCs w:val="24"/>
          <w:lang w:val="en-US"/>
        </w:rPr>
        <w:t xml:space="preserve"> was to adopt a standardized sign language by 2008, with sign language to be taught in educational institutions by 2009</w:t>
      </w:r>
      <w:r w:rsidRPr="00735DCC">
        <w:rPr>
          <w:rFonts w:asciiTheme="majorHAnsi" w:hAnsiTheme="majorHAnsi" w:cstheme="minorHAnsi"/>
          <w:sz w:val="24"/>
          <w:szCs w:val="24"/>
          <w:vertAlign w:val="superscript"/>
          <w:lang w:val="en-US"/>
        </w:rPr>
        <w:footnoteReference w:id="52"/>
      </w:r>
      <w:r w:rsidRPr="00735DCC">
        <w:rPr>
          <w:rFonts w:asciiTheme="majorHAnsi" w:hAnsiTheme="majorHAnsi" w:cstheme="minorHAnsi"/>
          <w:sz w:val="24"/>
          <w:szCs w:val="24"/>
          <w:lang w:val="en-US"/>
        </w:rPr>
        <w:t>.  This indicator is now 10 years late, with no sign of it being implemented.  Until Vanuatu adopts an official sign language, students who are deaf or hard of hearing will struggle to access good quality education. The adoption of a standard agreed national sign language is long overdue and required to enable the deaf community to participate in all areas of their community and nation.</w:t>
      </w:r>
    </w:p>
    <w:p w14:paraId="50453A37" w14:textId="77777777" w:rsidR="004605D1" w:rsidRPr="00735DCC" w:rsidRDefault="004605D1" w:rsidP="004605D1">
      <w:pPr>
        <w:spacing w:after="0" w:line="360" w:lineRule="auto"/>
        <w:jc w:val="both"/>
        <w:rPr>
          <w:rFonts w:asciiTheme="majorHAnsi" w:hAnsiTheme="majorHAnsi" w:cstheme="minorHAnsi"/>
          <w:sz w:val="24"/>
          <w:szCs w:val="24"/>
          <w:lang w:val="en-US"/>
        </w:rPr>
      </w:pPr>
    </w:p>
    <w:p w14:paraId="0AD73D61" w14:textId="366BE522" w:rsidR="004605D1" w:rsidRDefault="004605D1" w:rsidP="004605D1">
      <w:pPr>
        <w:spacing w:after="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In the </w:t>
      </w:r>
      <w:r w:rsidRPr="00735DCC">
        <w:rPr>
          <w:rFonts w:asciiTheme="majorHAnsi" w:hAnsiTheme="majorHAnsi" w:cstheme="minorHAnsi"/>
          <w:i/>
          <w:sz w:val="24"/>
          <w:szCs w:val="24"/>
          <w:lang w:val="en-US"/>
        </w:rPr>
        <w:t>Initial Treaty Specific State Party Report</w:t>
      </w:r>
      <w:r w:rsidRPr="00735DCC">
        <w:rPr>
          <w:rFonts w:asciiTheme="majorHAnsi" w:hAnsiTheme="majorHAnsi" w:cstheme="minorHAnsi"/>
          <w:sz w:val="24"/>
          <w:szCs w:val="24"/>
          <w:lang w:val="en-US"/>
        </w:rPr>
        <w:t xml:space="preserve"> a commitment was made to schools in the </w:t>
      </w:r>
      <w:proofErr w:type="spellStart"/>
      <w:r w:rsidRPr="00735DCC">
        <w:rPr>
          <w:rFonts w:asciiTheme="majorHAnsi" w:hAnsiTheme="majorHAnsi" w:cstheme="minorHAnsi"/>
          <w:sz w:val="24"/>
          <w:szCs w:val="24"/>
          <w:lang w:val="en-US"/>
        </w:rPr>
        <w:t>Malampa</w:t>
      </w:r>
      <w:proofErr w:type="spellEnd"/>
      <w:r w:rsidRPr="00735DCC">
        <w:rPr>
          <w:rFonts w:asciiTheme="majorHAnsi" w:hAnsiTheme="majorHAnsi" w:cstheme="minorHAnsi"/>
          <w:sz w:val="24"/>
          <w:szCs w:val="24"/>
          <w:lang w:val="en-US"/>
        </w:rPr>
        <w:t xml:space="preserve"> region in particular the island of </w:t>
      </w:r>
      <w:proofErr w:type="spellStart"/>
      <w:r w:rsidR="00D8463C" w:rsidRPr="00735DCC">
        <w:rPr>
          <w:rFonts w:asciiTheme="majorHAnsi" w:hAnsiTheme="majorHAnsi" w:cstheme="minorHAnsi"/>
          <w:sz w:val="24"/>
          <w:szCs w:val="24"/>
          <w:lang w:val="en-US"/>
        </w:rPr>
        <w:t>Malekula</w:t>
      </w:r>
      <w:proofErr w:type="spellEnd"/>
      <w:r w:rsidR="00D8463C" w:rsidRPr="00735DCC">
        <w:rPr>
          <w:rFonts w:asciiTheme="majorHAnsi" w:hAnsiTheme="majorHAnsi" w:cstheme="minorHAnsi"/>
          <w:sz w:val="24"/>
          <w:szCs w:val="24"/>
          <w:lang w:val="en-US"/>
        </w:rPr>
        <w:t xml:space="preserve"> that</w:t>
      </w:r>
      <w:r w:rsidRPr="00735DCC">
        <w:rPr>
          <w:rFonts w:asciiTheme="majorHAnsi" w:hAnsiTheme="majorHAnsi" w:cstheme="minorHAnsi"/>
          <w:sz w:val="24"/>
          <w:szCs w:val="24"/>
          <w:lang w:val="en-US"/>
        </w:rPr>
        <w:t xml:space="preserve"> the government would work to ensure that the schools are accessible to children with disabilities, provide school materials and teacher aid to support students with special needs</w:t>
      </w:r>
      <w:r w:rsidRPr="00735DCC">
        <w:rPr>
          <w:rFonts w:asciiTheme="majorHAnsi" w:hAnsiTheme="majorHAnsi" w:cstheme="minorHAnsi"/>
          <w:sz w:val="24"/>
          <w:szCs w:val="24"/>
          <w:vertAlign w:val="superscript"/>
          <w:lang w:val="en-US"/>
        </w:rPr>
        <w:footnoteReference w:id="53"/>
      </w:r>
      <w:r w:rsidRPr="00735DCC">
        <w:rPr>
          <w:rFonts w:asciiTheme="majorHAnsi" w:hAnsiTheme="majorHAnsi" w:cstheme="minorHAnsi"/>
          <w:sz w:val="24"/>
          <w:szCs w:val="24"/>
          <w:lang w:val="en-US"/>
        </w:rPr>
        <w:t xml:space="preserve">. A discussion with the Chairman for the </w:t>
      </w:r>
      <w:proofErr w:type="spellStart"/>
      <w:r w:rsidRPr="00735DCC">
        <w:rPr>
          <w:rFonts w:asciiTheme="majorHAnsi" w:hAnsiTheme="majorHAnsi" w:cstheme="minorHAnsi"/>
          <w:sz w:val="24"/>
          <w:szCs w:val="24"/>
          <w:lang w:val="en-US"/>
        </w:rPr>
        <w:t>Malampa</w:t>
      </w:r>
      <w:proofErr w:type="spellEnd"/>
      <w:r w:rsidRPr="00735DCC">
        <w:rPr>
          <w:rFonts w:asciiTheme="majorHAnsi" w:hAnsiTheme="majorHAnsi" w:cstheme="minorHAnsi"/>
          <w:sz w:val="24"/>
          <w:szCs w:val="24"/>
          <w:lang w:val="en-US"/>
        </w:rPr>
        <w:t xml:space="preserve"> Provincial Council and the Acting Area Council Development Officer revealed that he was unaware of this program and there were no immediate plans to make the schools in </w:t>
      </w:r>
      <w:proofErr w:type="spellStart"/>
      <w:r w:rsidRPr="00735DCC">
        <w:rPr>
          <w:rFonts w:asciiTheme="majorHAnsi" w:hAnsiTheme="majorHAnsi" w:cstheme="minorHAnsi"/>
          <w:sz w:val="24"/>
          <w:szCs w:val="24"/>
          <w:lang w:val="en-US"/>
        </w:rPr>
        <w:t>Malampa</w:t>
      </w:r>
      <w:proofErr w:type="spellEnd"/>
      <w:r w:rsidRPr="00735DCC">
        <w:rPr>
          <w:rFonts w:asciiTheme="majorHAnsi" w:hAnsiTheme="majorHAnsi" w:cstheme="minorHAnsi"/>
          <w:sz w:val="24"/>
          <w:szCs w:val="24"/>
          <w:lang w:val="en-US"/>
        </w:rPr>
        <w:t xml:space="preserve"> more accessible. </w:t>
      </w:r>
    </w:p>
    <w:p w14:paraId="47A78DF0" w14:textId="77777777" w:rsidR="007A59B6" w:rsidRPr="00735DCC" w:rsidRDefault="007A59B6" w:rsidP="004605D1">
      <w:pPr>
        <w:spacing w:after="0" w:line="360" w:lineRule="auto"/>
        <w:jc w:val="both"/>
        <w:rPr>
          <w:rFonts w:asciiTheme="majorHAnsi" w:hAnsiTheme="majorHAnsi" w:cstheme="minorHAnsi"/>
          <w:sz w:val="24"/>
          <w:szCs w:val="24"/>
          <w:lang w:val="en-US"/>
        </w:rPr>
      </w:pPr>
    </w:p>
    <w:p w14:paraId="7E5A6D34" w14:textId="77777777" w:rsidR="004605D1" w:rsidRPr="00735DCC" w:rsidRDefault="004605D1" w:rsidP="004605D1">
      <w:pPr>
        <w:keepNext/>
        <w:keepLines/>
        <w:pBdr>
          <w:top w:val="single" w:sz="4" w:space="1" w:color="auto"/>
          <w:left w:val="single" w:sz="4" w:space="4" w:color="auto"/>
          <w:bottom w:val="single" w:sz="4" w:space="1" w:color="auto"/>
          <w:right w:val="single" w:sz="4" w:space="4" w:color="auto"/>
        </w:pBdr>
        <w:spacing w:before="240" w:after="0" w:line="360" w:lineRule="auto"/>
        <w:jc w:val="both"/>
        <w:outlineLvl w:val="0"/>
        <w:rPr>
          <w:rFonts w:asciiTheme="majorHAnsi" w:eastAsiaTheme="majorEastAsia" w:hAnsiTheme="majorHAnsi" w:cstheme="minorHAnsi"/>
          <w:sz w:val="24"/>
          <w:szCs w:val="24"/>
        </w:rPr>
      </w:pPr>
      <w:proofErr w:type="spellStart"/>
      <w:r w:rsidRPr="00735DCC">
        <w:rPr>
          <w:rFonts w:asciiTheme="majorHAnsi" w:eastAsiaTheme="majorEastAsia" w:hAnsiTheme="majorHAnsi" w:cstheme="minorHAnsi"/>
          <w:sz w:val="24"/>
          <w:szCs w:val="24"/>
        </w:rPr>
        <w:t>Tenfay</w:t>
      </w:r>
      <w:proofErr w:type="spellEnd"/>
      <w:r w:rsidRPr="00735DCC">
        <w:rPr>
          <w:rFonts w:asciiTheme="majorHAnsi" w:eastAsiaTheme="majorEastAsia" w:hAnsiTheme="majorHAnsi" w:cstheme="minorHAnsi"/>
          <w:sz w:val="24"/>
          <w:szCs w:val="24"/>
        </w:rPr>
        <w:t xml:space="preserve"> 50, 6 children</w:t>
      </w:r>
    </w:p>
    <w:p w14:paraId="6E1C6238" w14:textId="7D1CBBB8"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proofErr w:type="spellStart"/>
      <w:r w:rsidRPr="00735DCC">
        <w:rPr>
          <w:rFonts w:asciiTheme="majorHAnsi" w:hAnsiTheme="majorHAnsi"/>
          <w:sz w:val="24"/>
          <w:szCs w:val="24"/>
          <w:lang w:val="en-US"/>
        </w:rPr>
        <w:t>Tenfay</w:t>
      </w:r>
      <w:proofErr w:type="spellEnd"/>
      <w:r w:rsidRPr="00735DCC">
        <w:rPr>
          <w:rFonts w:asciiTheme="majorHAnsi" w:hAnsiTheme="majorHAnsi"/>
          <w:sz w:val="24"/>
          <w:szCs w:val="24"/>
          <w:lang w:val="en-US"/>
        </w:rPr>
        <w:t xml:space="preserve"> was born and educated on the island of </w:t>
      </w:r>
      <w:proofErr w:type="spellStart"/>
      <w:r w:rsidRPr="00735DCC">
        <w:rPr>
          <w:rFonts w:asciiTheme="majorHAnsi" w:hAnsiTheme="majorHAnsi"/>
          <w:sz w:val="24"/>
          <w:szCs w:val="24"/>
          <w:lang w:val="en-US"/>
        </w:rPr>
        <w:t>Malekula</w:t>
      </w:r>
      <w:proofErr w:type="spellEnd"/>
      <w:r w:rsidRPr="00735DCC">
        <w:rPr>
          <w:rFonts w:asciiTheme="majorHAnsi" w:hAnsiTheme="majorHAnsi"/>
          <w:sz w:val="24"/>
          <w:szCs w:val="24"/>
          <w:lang w:val="en-US"/>
        </w:rPr>
        <w:t xml:space="preserve">, part of the </w:t>
      </w:r>
      <w:proofErr w:type="spellStart"/>
      <w:r w:rsidRPr="00735DCC">
        <w:rPr>
          <w:rFonts w:asciiTheme="majorHAnsi" w:hAnsiTheme="majorHAnsi"/>
          <w:sz w:val="24"/>
          <w:szCs w:val="24"/>
          <w:lang w:val="en-US"/>
        </w:rPr>
        <w:t>Malampa</w:t>
      </w:r>
      <w:proofErr w:type="spellEnd"/>
      <w:r w:rsidRPr="00735DCC">
        <w:rPr>
          <w:rFonts w:asciiTheme="majorHAnsi" w:hAnsiTheme="majorHAnsi"/>
          <w:sz w:val="24"/>
          <w:szCs w:val="24"/>
          <w:lang w:val="en-US"/>
        </w:rPr>
        <w:t xml:space="preserve"> province, where she still lives.  She was born with a short leg and attended Notre Dame Catholic School </w:t>
      </w:r>
      <w:r w:rsidR="007A59B6">
        <w:rPr>
          <w:rFonts w:asciiTheme="majorHAnsi" w:hAnsiTheme="majorHAnsi"/>
          <w:sz w:val="24"/>
          <w:szCs w:val="24"/>
          <w:lang w:val="en-US"/>
        </w:rPr>
        <w:t>t</w:t>
      </w:r>
      <w:r w:rsidRPr="00735DCC">
        <w:rPr>
          <w:rFonts w:asciiTheme="majorHAnsi" w:hAnsiTheme="majorHAnsi"/>
          <w:sz w:val="24"/>
          <w:szCs w:val="24"/>
          <w:lang w:val="en-US"/>
        </w:rPr>
        <w:t xml:space="preserve">o Year 12.  </w:t>
      </w:r>
      <w:proofErr w:type="spellStart"/>
      <w:r w:rsidRPr="00735DCC">
        <w:rPr>
          <w:rFonts w:asciiTheme="majorHAnsi" w:hAnsiTheme="majorHAnsi"/>
          <w:sz w:val="24"/>
          <w:szCs w:val="24"/>
          <w:lang w:val="en-US"/>
        </w:rPr>
        <w:t>Tenfay</w:t>
      </w:r>
      <w:proofErr w:type="spellEnd"/>
      <w:r w:rsidRPr="00735DCC">
        <w:rPr>
          <w:rFonts w:asciiTheme="majorHAnsi" w:hAnsiTheme="majorHAnsi"/>
          <w:sz w:val="24"/>
          <w:szCs w:val="24"/>
          <w:lang w:val="en-US"/>
        </w:rPr>
        <w:t xml:space="preserve"> reported that although the school provided a kind environment for her, with teachers supporting her and chastising students who bullied her, there were no extra facilities or special assistance for her.  The school has many steps and she found moving around difficult. She was also unable to participate in sport and there was no provision for her to do so. </w:t>
      </w:r>
    </w:p>
    <w:p w14:paraId="51F0E1C6" w14:textId="77777777" w:rsidR="004605D1" w:rsidRPr="00735DCC" w:rsidRDefault="004605D1" w:rsidP="004605D1">
      <w:pPr>
        <w:spacing w:after="0" w:line="360" w:lineRule="auto"/>
        <w:jc w:val="both"/>
        <w:rPr>
          <w:rFonts w:asciiTheme="majorHAnsi" w:hAnsiTheme="majorHAnsi" w:cstheme="minorHAnsi"/>
          <w:sz w:val="24"/>
          <w:szCs w:val="24"/>
          <w:lang w:val="en-US"/>
        </w:rPr>
      </w:pPr>
    </w:p>
    <w:p w14:paraId="21124445" w14:textId="090EF8F9" w:rsidR="004605D1" w:rsidRPr="00735DCC" w:rsidRDefault="004605D1" w:rsidP="004605D1">
      <w:pPr>
        <w:autoSpaceDE w:val="0"/>
        <w:autoSpaceDN w:val="0"/>
        <w:adjustRightInd w:val="0"/>
        <w:spacing w:after="0" w:line="360" w:lineRule="auto"/>
        <w:jc w:val="both"/>
        <w:rPr>
          <w:rFonts w:asciiTheme="majorHAnsi" w:eastAsia="Times New Roman" w:hAnsiTheme="majorHAnsi" w:cstheme="minorHAnsi"/>
          <w:sz w:val="24"/>
          <w:szCs w:val="24"/>
          <w:lang w:val="en-US"/>
        </w:rPr>
      </w:pPr>
      <w:r w:rsidRPr="00735DCC">
        <w:rPr>
          <w:rFonts w:asciiTheme="majorHAnsi" w:eastAsia="Times New Roman" w:hAnsiTheme="majorHAnsi" w:cstheme="minorHAnsi"/>
          <w:sz w:val="24"/>
          <w:szCs w:val="24"/>
          <w:lang w:val="en-US"/>
        </w:rPr>
        <w:t>The position of Special Education Coordinator was established in 2001</w:t>
      </w:r>
      <w:r w:rsidRPr="00735DCC">
        <w:rPr>
          <w:rFonts w:asciiTheme="majorHAnsi" w:eastAsiaTheme="majorEastAsia" w:hAnsiTheme="majorHAnsi" w:cstheme="minorHAnsi"/>
          <w:sz w:val="24"/>
          <w:szCs w:val="24"/>
          <w:vertAlign w:val="superscript"/>
          <w:lang w:val="en-US"/>
        </w:rPr>
        <w:footnoteReference w:id="54"/>
      </w:r>
      <w:r w:rsidRPr="00735DCC">
        <w:rPr>
          <w:rFonts w:asciiTheme="majorHAnsi" w:eastAsia="Times New Roman" w:hAnsiTheme="majorHAnsi" w:cstheme="minorHAnsi"/>
          <w:sz w:val="24"/>
          <w:szCs w:val="24"/>
          <w:lang w:val="en-US"/>
        </w:rPr>
        <w:t xml:space="preserve">. As part of strengthening the capacity of schools to include students with disabilities a partnership with the University of Queensland Australia and the University of South Pacific was created with the goal to establish two </w:t>
      </w:r>
      <w:r w:rsidR="00583A4C">
        <w:rPr>
          <w:rFonts w:asciiTheme="majorHAnsi" w:eastAsia="Times New Roman" w:hAnsiTheme="majorHAnsi" w:cstheme="minorHAnsi"/>
          <w:sz w:val="24"/>
          <w:szCs w:val="24"/>
          <w:lang w:val="en-US"/>
        </w:rPr>
        <w:t>model inclusive schools by 2016</w:t>
      </w:r>
      <w:r w:rsidRPr="00735DCC">
        <w:rPr>
          <w:rFonts w:asciiTheme="majorHAnsi" w:eastAsia="Times New Roman" w:hAnsiTheme="majorHAnsi" w:cstheme="minorHAnsi"/>
          <w:sz w:val="24"/>
          <w:szCs w:val="24"/>
          <w:lang w:val="en-US"/>
        </w:rPr>
        <w:t xml:space="preserve"> in Port Vila and </w:t>
      </w:r>
      <w:r w:rsidR="00583A4C" w:rsidRPr="00735DCC">
        <w:rPr>
          <w:rFonts w:asciiTheme="majorHAnsi" w:eastAsia="Times New Roman" w:hAnsiTheme="majorHAnsi" w:cstheme="minorHAnsi"/>
          <w:sz w:val="24"/>
          <w:szCs w:val="24"/>
          <w:lang w:val="en-US"/>
        </w:rPr>
        <w:t>Santo</w:t>
      </w:r>
      <w:r w:rsidRPr="00735DCC">
        <w:rPr>
          <w:rFonts w:asciiTheme="majorHAnsi" w:eastAsiaTheme="majorEastAsia" w:hAnsiTheme="majorHAnsi" w:cstheme="minorHAnsi"/>
          <w:sz w:val="24"/>
          <w:szCs w:val="24"/>
          <w:vertAlign w:val="superscript"/>
          <w:lang w:val="en-US"/>
        </w:rPr>
        <w:footnoteReference w:id="55"/>
      </w:r>
      <w:r w:rsidRPr="00735DCC">
        <w:rPr>
          <w:rFonts w:asciiTheme="majorHAnsi" w:eastAsia="Times New Roman" w:hAnsiTheme="majorHAnsi" w:cstheme="minorHAnsi"/>
          <w:sz w:val="24"/>
          <w:szCs w:val="24"/>
          <w:lang w:val="en-US"/>
        </w:rPr>
        <w:t xml:space="preserve">.  At present these are yet to be created and the authors are unaware of plans underway. </w:t>
      </w:r>
    </w:p>
    <w:p w14:paraId="54D1CEA7" w14:textId="77777777" w:rsidR="004605D1" w:rsidRPr="00735DCC" w:rsidRDefault="004605D1" w:rsidP="004605D1">
      <w:pPr>
        <w:autoSpaceDE w:val="0"/>
        <w:autoSpaceDN w:val="0"/>
        <w:adjustRightInd w:val="0"/>
        <w:spacing w:after="0" w:line="360" w:lineRule="auto"/>
        <w:jc w:val="both"/>
        <w:rPr>
          <w:rFonts w:asciiTheme="majorHAnsi" w:eastAsia="Times New Roman" w:hAnsiTheme="majorHAnsi" w:cstheme="minorHAnsi"/>
          <w:sz w:val="24"/>
          <w:szCs w:val="24"/>
          <w:lang w:val="en-US"/>
        </w:rPr>
      </w:pPr>
    </w:p>
    <w:p w14:paraId="0FF1B05E" w14:textId="5B037DF9" w:rsidR="004605D1" w:rsidRPr="00735DCC" w:rsidRDefault="004605D1" w:rsidP="004605D1">
      <w:pPr>
        <w:spacing w:after="200" w:line="360" w:lineRule="auto"/>
        <w:jc w:val="both"/>
        <w:rPr>
          <w:rFonts w:asciiTheme="majorHAnsi" w:hAnsiTheme="majorHAnsi" w:cs="Times New Roman"/>
          <w:sz w:val="24"/>
          <w:szCs w:val="24"/>
          <w:lang w:val="en-US"/>
        </w:rPr>
      </w:pPr>
      <w:r w:rsidRPr="00735DCC">
        <w:rPr>
          <w:rFonts w:asciiTheme="majorHAnsi" w:hAnsiTheme="majorHAnsi" w:cstheme="minorHAnsi"/>
          <w:i/>
          <w:sz w:val="24"/>
          <w:szCs w:val="24"/>
          <w:lang w:val="en-US"/>
        </w:rPr>
        <w:t>Initial Treaty Specific State Party Report</w:t>
      </w:r>
      <w:r w:rsidRPr="00735DCC">
        <w:rPr>
          <w:rFonts w:asciiTheme="majorHAnsi" w:hAnsiTheme="majorHAnsi" w:cstheme="minorHAnsi"/>
          <w:sz w:val="24"/>
          <w:szCs w:val="24"/>
          <w:lang w:val="en-US"/>
        </w:rPr>
        <w:t xml:space="preserve"> </w:t>
      </w:r>
      <w:r w:rsidRPr="00735DCC">
        <w:rPr>
          <w:rFonts w:asciiTheme="majorHAnsi" w:hAnsiTheme="majorHAnsi" w:cstheme="minorHAnsi"/>
          <w:sz w:val="24"/>
          <w:szCs w:val="24"/>
          <w:vertAlign w:val="superscript"/>
          <w:lang w:val="en-US"/>
        </w:rPr>
        <w:footnoteReference w:id="56"/>
      </w:r>
      <w:r w:rsidRPr="00735DCC">
        <w:rPr>
          <w:rFonts w:asciiTheme="majorHAnsi" w:hAnsiTheme="majorHAnsi" w:cstheme="minorHAnsi"/>
          <w:sz w:val="24"/>
          <w:szCs w:val="24"/>
          <w:lang w:val="en-US"/>
        </w:rPr>
        <w:t xml:space="preserve"> and The</w:t>
      </w:r>
      <w:r w:rsidRPr="00735DCC">
        <w:rPr>
          <w:rFonts w:asciiTheme="majorHAnsi" w:eastAsia="Calibri" w:hAnsiTheme="majorHAnsi"/>
          <w:i/>
          <w:sz w:val="24"/>
          <w:szCs w:val="24"/>
          <w:lang w:val="en-US"/>
        </w:rPr>
        <w:t xml:space="preserve"> Vanuatu National Disability policy 2008 -2015 </w:t>
      </w:r>
      <w:r w:rsidRPr="00735DCC">
        <w:rPr>
          <w:rFonts w:asciiTheme="majorHAnsi" w:eastAsia="Calibri" w:hAnsiTheme="majorHAnsi"/>
          <w:sz w:val="24"/>
          <w:szCs w:val="24"/>
          <w:lang w:val="en-US"/>
        </w:rPr>
        <w:t>directive 8.4,</w:t>
      </w:r>
      <w:r w:rsidRPr="00735DCC">
        <w:rPr>
          <w:rFonts w:asciiTheme="majorHAnsi" w:eastAsia="Calibri" w:hAnsiTheme="majorHAnsi"/>
          <w:sz w:val="24"/>
          <w:szCs w:val="24"/>
          <w:vertAlign w:val="superscript"/>
          <w:lang w:val="en-US"/>
        </w:rPr>
        <w:footnoteReference w:id="57"/>
      </w:r>
      <w:r w:rsidRPr="00735DCC">
        <w:rPr>
          <w:rFonts w:asciiTheme="majorHAnsi" w:eastAsia="Calibri" w:hAnsiTheme="majorHAnsi"/>
          <w:sz w:val="24"/>
          <w:szCs w:val="24"/>
          <w:lang w:val="en-US"/>
        </w:rPr>
        <w:t xml:space="preserve"> commits to children with disabilities being given the fullest possible </w:t>
      </w:r>
      <w:r w:rsidRPr="00735DCC">
        <w:rPr>
          <w:rFonts w:asciiTheme="majorHAnsi" w:eastAsia="Calibri" w:hAnsiTheme="majorHAnsi"/>
          <w:sz w:val="24"/>
          <w:szCs w:val="24"/>
          <w:lang w:val="en-US"/>
        </w:rPr>
        <w:lastRenderedPageBreak/>
        <w:t xml:space="preserve">opportunity for education, to provide equal opportunities for vocational training and employment for persons with disability. However, in our consultations with </w:t>
      </w:r>
      <w:r w:rsidR="00E97069">
        <w:rPr>
          <w:rFonts w:asciiTheme="majorHAnsi" w:eastAsia="Calibri" w:hAnsiTheme="majorHAnsi"/>
          <w:sz w:val="24"/>
          <w:szCs w:val="24"/>
          <w:lang w:val="en-US"/>
        </w:rPr>
        <w:t>people with disabilit</w:t>
      </w:r>
      <w:r w:rsidR="001F3479">
        <w:rPr>
          <w:rFonts w:asciiTheme="majorHAnsi" w:eastAsia="Calibri" w:hAnsiTheme="majorHAnsi"/>
          <w:sz w:val="24"/>
          <w:szCs w:val="24"/>
          <w:lang w:val="en-US"/>
        </w:rPr>
        <w:t>i</w:t>
      </w:r>
      <w:r w:rsidR="00E97069">
        <w:rPr>
          <w:rFonts w:asciiTheme="majorHAnsi" w:eastAsia="Calibri" w:hAnsiTheme="majorHAnsi"/>
          <w:sz w:val="24"/>
          <w:szCs w:val="24"/>
          <w:lang w:val="en-US"/>
        </w:rPr>
        <w:t>e</w:t>
      </w:r>
      <w:r w:rsidRPr="00735DCC">
        <w:rPr>
          <w:rFonts w:asciiTheme="majorHAnsi" w:eastAsia="Calibri" w:hAnsiTheme="majorHAnsi"/>
          <w:sz w:val="24"/>
          <w:szCs w:val="24"/>
          <w:lang w:val="en-US"/>
        </w:rPr>
        <w:t xml:space="preserve">s only one participant had attended university. A small number have participated in </w:t>
      </w:r>
      <w:r w:rsidRPr="00735DCC">
        <w:rPr>
          <w:rFonts w:asciiTheme="majorHAnsi" w:hAnsiTheme="majorHAnsi" w:cs="Times New Roman"/>
          <w:sz w:val="24"/>
          <w:szCs w:val="24"/>
          <w:lang w:val="en-US"/>
        </w:rPr>
        <w:t xml:space="preserve">post-school education and training sector, offered by Vanuatu Skills Partnership. This initiative has developed disability inclusive technical and vocational training programs. </w:t>
      </w:r>
    </w:p>
    <w:p w14:paraId="4607B581" w14:textId="77777777" w:rsidR="004605D1" w:rsidRPr="00735DCC" w:rsidRDefault="004605D1" w:rsidP="004605D1">
      <w:pPr>
        <w:spacing w:after="200" w:line="360" w:lineRule="auto"/>
        <w:jc w:val="both"/>
        <w:rPr>
          <w:rFonts w:asciiTheme="majorHAnsi" w:eastAsia="Calibri" w:hAnsiTheme="majorHAnsi"/>
          <w:sz w:val="24"/>
          <w:szCs w:val="24"/>
          <w:lang w:val="en-US"/>
        </w:rPr>
      </w:pPr>
      <w:r w:rsidRPr="00735DCC">
        <w:rPr>
          <w:rFonts w:asciiTheme="majorHAnsi" w:eastAsia="Times New Roman" w:hAnsiTheme="majorHAnsi"/>
          <w:sz w:val="24"/>
          <w:szCs w:val="24"/>
          <w:lang w:val="en-US"/>
        </w:rPr>
        <w:t xml:space="preserve">Even though there is an Inclusive Education Policy, many schools are not aware of it, and have not begun to implement the approaches outlined in the policy. It was reported that another challenge with this policy is that there are no consequences for not implementing the policy. Some educational institutes accept referrals of deaf people, but these referrals are rare. </w:t>
      </w:r>
      <w:r w:rsidRPr="00735DCC">
        <w:rPr>
          <w:rFonts w:asciiTheme="majorHAnsi" w:eastAsia="Times New Roman" w:hAnsiTheme="majorHAnsi"/>
          <w:sz w:val="24"/>
          <w:szCs w:val="24"/>
          <w:vertAlign w:val="superscript"/>
          <w:lang w:val="en-US"/>
        </w:rPr>
        <w:footnoteReference w:id="58"/>
      </w:r>
    </w:p>
    <w:p w14:paraId="30CAE7E9"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inorHAnsi"/>
          <w:b/>
          <w:i/>
          <w:sz w:val="24"/>
          <w:szCs w:val="24"/>
        </w:rPr>
      </w:pPr>
      <w:r w:rsidRPr="00735DCC">
        <w:rPr>
          <w:rFonts w:asciiTheme="majorHAnsi" w:eastAsiaTheme="majorEastAsia" w:hAnsiTheme="majorHAnsi" w:cstheme="minorHAnsi"/>
          <w:b/>
          <w:i/>
          <w:sz w:val="24"/>
          <w:szCs w:val="24"/>
        </w:rPr>
        <w:t xml:space="preserve">Questions </w:t>
      </w:r>
    </w:p>
    <w:p w14:paraId="732FAB82" w14:textId="77777777" w:rsidR="004605D1" w:rsidRPr="00735DCC" w:rsidRDefault="004605D1" w:rsidP="004605D1">
      <w:pPr>
        <w:numPr>
          <w:ilvl w:val="0"/>
          <w:numId w:val="10"/>
        </w:numPr>
        <w:spacing w:after="120" w:line="360" w:lineRule="auto"/>
        <w:ind w:left="284" w:hanging="284"/>
        <w:jc w:val="both"/>
        <w:rPr>
          <w:rFonts w:asciiTheme="majorHAnsi" w:hAnsiTheme="majorHAnsi" w:cstheme="minorHAnsi"/>
          <w:bCs/>
          <w:sz w:val="24"/>
          <w:szCs w:val="24"/>
          <w:lang w:val="en-GB"/>
        </w:rPr>
      </w:pPr>
      <w:r w:rsidRPr="00735DCC">
        <w:rPr>
          <w:rFonts w:asciiTheme="majorHAnsi" w:eastAsia="Calibri" w:hAnsiTheme="majorHAnsi" w:cstheme="minorHAnsi"/>
          <w:sz w:val="24"/>
          <w:szCs w:val="24"/>
          <w:lang w:val="en-US" w:eastAsia="fr-FR"/>
        </w:rPr>
        <w:t xml:space="preserve">What specific measures are being adopted in the law to: </w:t>
      </w:r>
    </w:p>
    <w:p w14:paraId="06D3A094" w14:textId="77777777" w:rsidR="004605D1" w:rsidRPr="00735DCC" w:rsidRDefault="004605D1" w:rsidP="004605D1">
      <w:pPr>
        <w:widowControl w:val="0"/>
        <w:numPr>
          <w:ilvl w:val="0"/>
          <w:numId w:val="16"/>
        </w:numPr>
        <w:autoSpaceDE w:val="0"/>
        <w:autoSpaceDN w:val="0"/>
        <w:adjustRightInd w:val="0"/>
        <w:spacing w:after="0" w:line="360" w:lineRule="auto"/>
        <w:jc w:val="both"/>
        <w:rPr>
          <w:rFonts w:asciiTheme="majorHAnsi" w:eastAsia="Calibri" w:hAnsiTheme="majorHAnsi" w:cstheme="minorHAnsi"/>
          <w:sz w:val="24"/>
          <w:szCs w:val="24"/>
          <w:lang w:val="en-US" w:eastAsia="fr-FR"/>
        </w:rPr>
      </w:pPr>
      <w:r w:rsidRPr="00735DCC">
        <w:rPr>
          <w:rFonts w:asciiTheme="majorHAnsi" w:eastAsia="Calibri" w:hAnsiTheme="majorHAnsi" w:cstheme="minorHAnsi"/>
          <w:sz w:val="24"/>
          <w:szCs w:val="24"/>
          <w:lang w:val="en-US" w:eastAsia="fr-FR"/>
        </w:rPr>
        <w:t xml:space="preserve">Ensure the implementation of inclusive education of children with disabilities, such as the obligatory training of all teachers </w:t>
      </w:r>
    </w:p>
    <w:p w14:paraId="7FC3F519" w14:textId="77777777" w:rsidR="004605D1" w:rsidRPr="00735DCC" w:rsidRDefault="004605D1" w:rsidP="004605D1">
      <w:pPr>
        <w:numPr>
          <w:ilvl w:val="0"/>
          <w:numId w:val="16"/>
        </w:numPr>
        <w:shd w:val="clear" w:color="auto" w:fill="FFFFFF"/>
        <w:spacing w:after="0" w:line="360" w:lineRule="auto"/>
        <w:jc w:val="both"/>
        <w:rPr>
          <w:rFonts w:asciiTheme="majorHAnsi" w:eastAsia="Times New Roman" w:hAnsiTheme="majorHAnsi" w:cs="Arial"/>
          <w:sz w:val="24"/>
          <w:szCs w:val="24"/>
          <w:lang w:eastAsia="en-AU"/>
        </w:rPr>
      </w:pPr>
      <w:r w:rsidRPr="00735DCC">
        <w:rPr>
          <w:rFonts w:asciiTheme="majorHAnsi" w:eastAsia="Times New Roman" w:hAnsiTheme="majorHAnsi" w:cs="Arial"/>
          <w:sz w:val="24"/>
          <w:szCs w:val="24"/>
          <w:lang w:eastAsia="en-AU"/>
        </w:rPr>
        <w:t xml:space="preserve">Provide children with disabilities with adequate support and teachers to ensure that children with disabilities can take part in equal education with other children?  </w:t>
      </w:r>
    </w:p>
    <w:p w14:paraId="1B9ECE26" w14:textId="77777777" w:rsidR="004605D1" w:rsidRPr="00735DCC" w:rsidRDefault="004605D1" w:rsidP="004605D1">
      <w:pPr>
        <w:widowControl w:val="0"/>
        <w:numPr>
          <w:ilvl w:val="0"/>
          <w:numId w:val="16"/>
        </w:numPr>
        <w:autoSpaceDE w:val="0"/>
        <w:autoSpaceDN w:val="0"/>
        <w:adjustRightInd w:val="0"/>
        <w:spacing w:after="0" w:line="360" w:lineRule="auto"/>
        <w:jc w:val="both"/>
        <w:rPr>
          <w:rFonts w:asciiTheme="majorHAnsi" w:eastAsia="Calibri" w:hAnsiTheme="majorHAnsi" w:cstheme="minorHAnsi"/>
          <w:sz w:val="24"/>
          <w:szCs w:val="24"/>
          <w:lang w:val="en-US" w:eastAsia="fr-FR"/>
        </w:rPr>
      </w:pPr>
      <w:r w:rsidRPr="00735DCC">
        <w:rPr>
          <w:rFonts w:asciiTheme="majorHAnsi" w:eastAsia="Calibri" w:hAnsiTheme="majorHAnsi" w:cstheme="minorHAnsi"/>
          <w:sz w:val="24"/>
          <w:szCs w:val="24"/>
          <w:lang w:val="en-US" w:eastAsia="fr-FR"/>
        </w:rPr>
        <w:t xml:space="preserve">Ensure awareness-raising for students and teachers as well as parents on the rights of children with disabilities to participate fully in school and reduce discrimination. </w:t>
      </w:r>
    </w:p>
    <w:p w14:paraId="36574A44" w14:textId="77777777" w:rsidR="004605D1" w:rsidRDefault="004605D1" w:rsidP="004605D1">
      <w:pPr>
        <w:widowControl w:val="0"/>
        <w:numPr>
          <w:ilvl w:val="0"/>
          <w:numId w:val="16"/>
        </w:numPr>
        <w:autoSpaceDE w:val="0"/>
        <w:autoSpaceDN w:val="0"/>
        <w:adjustRightInd w:val="0"/>
        <w:spacing w:after="0" w:line="360" w:lineRule="auto"/>
        <w:jc w:val="both"/>
        <w:rPr>
          <w:rFonts w:asciiTheme="majorHAnsi" w:eastAsia="Calibri" w:hAnsiTheme="majorHAnsi" w:cstheme="minorHAnsi"/>
          <w:sz w:val="24"/>
          <w:szCs w:val="24"/>
          <w:lang w:val="en-US" w:eastAsia="fr-FR"/>
        </w:rPr>
      </w:pPr>
      <w:r w:rsidRPr="00735DCC">
        <w:rPr>
          <w:rFonts w:asciiTheme="majorHAnsi" w:eastAsia="Calibri" w:hAnsiTheme="majorHAnsi" w:cstheme="minorHAnsi"/>
          <w:sz w:val="24"/>
          <w:szCs w:val="24"/>
          <w:lang w:val="en-US" w:eastAsia="fr-FR"/>
        </w:rPr>
        <w:t xml:space="preserve">Ensure the availability of assistive devices and support in classrooms, educational </w:t>
      </w:r>
    </w:p>
    <w:p w14:paraId="4DC8F0F6" w14:textId="77777777" w:rsidR="004605D1" w:rsidRPr="00735DCC" w:rsidRDefault="004605D1" w:rsidP="004605D1">
      <w:pPr>
        <w:widowControl w:val="0"/>
        <w:numPr>
          <w:ilvl w:val="0"/>
          <w:numId w:val="16"/>
        </w:numPr>
        <w:autoSpaceDE w:val="0"/>
        <w:autoSpaceDN w:val="0"/>
        <w:adjustRightInd w:val="0"/>
        <w:spacing w:after="0" w:line="360" w:lineRule="auto"/>
        <w:jc w:val="both"/>
        <w:rPr>
          <w:rFonts w:asciiTheme="majorHAnsi" w:eastAsia="Calibri" w:hAnsiTheme="majorHAnsi" w:cstheme="minorHAnsi"/>
          <w:sz w:val="24"/>
          <w:szCs w:val="24"/>
          <w:lang w:val="en-US" w:eastAsia="fr-FR"/>
        </w:rPr>
      </w:pPr>
      <w:r w:rsidRPr="00735DCC">
        <w:rPr>
          <w:rFonts w:asciiTheme="majorHAnsi" w:eastAsia="Calibri" w:hAnsiTheme="majorHAnsi" w:cstheme="minorHAnsi"/>
          <w:sz w:val="24"/>
          <w:szCs w:val="24"/>
          <w:lang w:val="en-US" w:eastAsia="fr-FR"/>
        </w:rPr>
        <w:t>materials and curricula, ensure the accessibility of physical school environments,</w:t>
      </w:r>
    </w:p>
    <w:p w14:paraId="30D0FA8A" w14:textId="77777777" w:rsidR="004605D1" w:rsidRDefault="004605D1" w:rsidP="004605D1">
      <w:pPr>
        <w:widowControl w:val="0"/>
        <w:numPr>
          <w:ilvl w:val="0"/>
          <w:numId w:val="16"/>
        </w:numPr>
        <w:autoSpaceDE w:val="0"/>
        <w:autoSpaceDN w:val="0"/>
        <w:adjustRightInd w:val="0"/>
        <w:spacing w:after="120" w:line="360" w:lineRule="auto"/>
        <w:jc w:val="both"/>
        <w:rPr>
          <w:rFonts w:asciiTheme="majorHAnsi" w:eastAsia="Calibri" w:hAnsiTheme="majorHAnsi" w:cstheme="minorHAnsi"/>
          <w:sz w:val="24"/>
          <w:szCs w:val="24"/>
          <w:lang w:val="en-US" w:eastAsia="fr-FR"/>
        </w:rPr>
      </w:pPr>
      <w:r w:rsidRPr="00735DCC">
        <w:rPr>
          <w:rFonts w:asciiTheme="majorHAnsi" w:eastAsia="Calibri" w:hAnsiTheme="majorHAnsi" w:cstheme="minorHAnsi"/>
          <w:sz w:val="24"/>
          <w:szCs w:val="24"/>
          <w:lang w:val="en-US" w:eastAsia="fr-FR"/>
        </w:rPr>
        <w:t>Allocate budget for all of the above.</w:t>
      </w:r>
    </w:p>
    <w:p w14:paraId="5C284C8F" w14:textId="77777777" w:rsidR="004605D1" w:rsidRPr="00A85FCD" w:rsidRDefault="004605D1" w:rsidP="004605D1">
      <w:pPr>
        <w:widowControl w:val="0"/>
        <w:numPr>
          <w:ilvl w:val="0"/>
          <w:numId w:val="16"/>
        </w:numPr>
        <w:autoSpaceDE w:val="0"/>
        <w:autoSpaceDN w:val="0"/>
        <w:adjustRightInd w:val="0"/>
        <w:spacing w:after="120" w:line="360" w:lineRule="auto"/>
        <w:jc w:val="both"/>
        <w:rPr>
          <w:rFonts w:asciiTheme="majorHAnsi" w:eastAsia="Calibri" w:hAnsiTheme="majorHAnsi" w:cstheme="minorHAnsi"/>
          <w:sz w:val="24"/>
          <w:szCs w:val="24"/>
          <w:lang w:val="en-US" w:eastAsia="fr-FR"/>
        </w:rPr>
      </w:pPr>
      <w:r w:rsidRPr="00A85FCD">
        <w:rPr>
          <w:rFonts w:asciiTheme="majorHAnsi" w:eastAsia="Calibri" w:hAnsiTheme="majorHAnsi" w:cstheme="minorHAnsi"/>
          <w:sz w:val="24"/>
          <w:szCs w:val="24"/>
          <w:lang w:val="en-US" w:eastAsia="fr-FR"/>
        </w:rPr>
        <w:t>Ensure to have support teachers to ensure all children have the same quality of education</w:t>
      </w:r>
    </w:p>
    <w:p w14:paraId="110DEE48" w14:textId="77777777" w:rsidR="004605D1" w:rsidRPr="00735DCC" w:rsidRDefault="004605D1" w:rsidP="004605D1">
      <w:pPr>
        <w:spacing w:after="200" w:line="360" w:lineRule="auto"/>
        <w:jc w:val="both"/>
        <w:rPr>
          <w:rFonts w:asciiTheme="majorHAnsi" w:hAnsiTheme="majorHAnsi"/>
          <w:sz w:val="24"/>
          <w:szCs w:val="24"/>
          <w:lang w:val="en-US"/>
        </w:rPr>
      </w:pPr>
    </w:p>
    <w:p w14:paraId="5E7AFBF3"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 xml:space="preserve">Article 25 -26 – Health, Habilitation and Rehabilitation  </w:t>
      </w:r>
    </w:p>
    <w:p w14:paraId="2F20712B" w14:textId="77777777" w:rsidR="004605D1" w:rsidRPr="00735DCC" w:rsidRDefault="004605D1" w:rsidP="004605D1">
      <w:pPr>
        <w:spacing w:after="200" w:line="360" w:lineRule="auto"/>
        <w:jc w:val="both"/>
        <w:rPr>
          <w:rFonts w:asciiTheme="majorHAnsi" w:hAnsiTheme="majorHAnsi"/>
          <w:bCs/>
          <w:iCs/>
          <w:sz w:val="24"/>
          <w:szCs w:val="24"/>
          <w:lang w:val="en-US"/>
        </w:rPr>
      </w:pPr>
    </w:p>
    <w:p w14:paraId="0AA25AF0"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The Ministry of Health does not have a specific health legislation that considers the right to health of persons with disabilities however it does have policies that aim at ensuring persons </w:t>
      </w:r>
      <w:r w:rsidRPr="00735DCC">
        <w:rPr>
          <w:rFonts w:asciiTheme="majorHAnsi" w:hAnsiTheme="majorHAnsi" w:cstheme="minorHAnsi"/>
          <w:sz w:val="24"/>
          <w:szCs w:val="24"/>
          <w:lang w:val="en-US"/>
        </w:rPr>
        <w:lastRenderedPageBreak/>
        <w:t xml:space="preserve">with disabilities are treated with dignity and respect. The Ministry of Health prohibits non-discrimination on the grounds of disability in its policy </w:t>
      </w:r>
      <w:r w:rsidRPr="00735DCC">
        <w:rPr>
          <w:rFonts w:asciiTheme="majorHAnsi" w:hAnsiTheme="majorHAnsi" w:cstheme="minorHAnsi"/>
          <w:sz w:val="24"/>
          <w:szCs w:val="24"/>
          <w:vertAlign w:val="superscript"/>
          <w:lang w:val="en-US"/>
        </w:rPr>
        <w:footnoteReference w:id="59"/>
      </w:r>
    </w:p>
    <w:p w14:paraId="11875446" w14:textId="731EBEF6"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Vanuatu does have a Mental Health Policy and Strategic Plan, 2016-2020</w:t>
      </w:r>
      <w:r w:rsidRPr="00735DCC">
        <w:rPr>
          <w:rFonts w:asciiTheme="majorHAnsi" w:hAnsiTheme="majorHAnsi" w:cstheme="minorHAnsi"/>
          <w:sz w:val="24"/>
          <w:szCs w:val="24"/>
          <w:vertAlign w:val="superscript"/>
          <w:lang w:val="en-US"/>
        </w:rPr>
        <w:footnoteReference w:id="60"/>
      </w:r>
      <w:r w:rsidRPr="00735DCC">
        <w:rPr>
          <w:rFonts w:asciiTheme="majorHAnsi" w:hAnsiTheme="majorHAnsi" w:cstheme="minorHAnsi"/>
          <w:sz w:val="24"/>
          <w:szCs w:val="24"/>
          <w:lang w:val="en-US"/>
        </w:rPr>
        <w:t xml:space="preserve"> . Unfortunately, as the county has no systematic recording of mental health issues, it is difficult to estimate the problem.  There is very limited access to mental health services, which are predominantly delivered through clinics and inpatient services at 4 hospitals. There are few trained mental health professionals, and mental health is poorly integrated into primary care </w:t>
      </w:r>
      <w:r w:rsidR="00265C13" w:rsidRPr="00735DCC">
        <w:rPr>
          <w:rFonts w:asciiTheme="majorHAnsi" w:hAnsiTheme="majorHAnsi" w:cstheme="minorHAnsi"/>
          <w:sz w:val="24"/>
          <w:szCs w:val="24"/>
          <w:lang w:val="en-US"/>
        </w:rPr>
        <w:t>centers</w:t>
      </w:r>
      <w:r w:rsidRPr="00735DCC">
        <w:rPr>
          <w:rFonts w:asciiTheme="majorHAnsi" w:hAnsiTheme="majorHAnsi" w:cstheme="minorHAnsi"/>
          <w:sz w:val="24"/>
          <w:szCs w:val="24"/>
          <w:vertAlign w:val="superscript"/>
          <w:lang w:val="en-US"/>
        </w:rPr>
        <w:footnoteReference w:id="61"/>
      </w:r>
      <w:r w:rsidRPr="00735DCC">
        <w:rPr>
          <w:rFonts w:asciiTheme="majorHAnsi" w:hAnsiTheme="majorHAnsi" w:cstheme="minorHAnsi"/>
          <w:sz w:val="24"/>
          <w:szCs w:val="24"/>
          <w:lang w:val="en-US"/>
        </w:rPr>
        <w:t>.  The treatment gap for persons with mental health conditions in Vanuatu has been estimated as is 99.99%</w:t>
      </w:r>
      <w:r w:rsidRPr="00735DCC">
        <w:rPr>
          <w:rFonts w:asciiTheme="majorHAnsi" w:hAnsiTheme="majorHAnsi" w:cstheme="minorHAnsi"/>
          <w:sz w:val="24"/>
          <w:szCs w:val="24"/>
          <w:vertAlign w:val="superscript"/>
          <w:lang w:val="en-US"/>
        </w:rPr>
        <w:footnoteReference w:id="62"/>
      </w:r>
    </w:p>
    <w:p w14:paraId="0FB8C5EB" w14:textId="39DE846E"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The current </w:t>
      </w:r>
      <w:r w:rsidRPr="00735DCC">
        <w:rPr>
          <w:rFonts w:asciiTheme="majorHAnsi" w:hAnsiTheme="majorHAnsi"/>
          <w:sz w:val="24"/>
          <w:szCs w:val="24"/>
          <w:lang w:val="en-US"/>
        </w:rPr>
        <w:t>Mental Health Policy and Strategic Plan 2016-2020 states that there are mental health services in the provinces of E</w:t>
      </w:r>
      <w:r w:rsidR="001F3479">
        <w:rPr>
          <w:rFonts w:asciiTheme="majorHAnsi" w:hAnsiTheme="majorHAnsi"/>
          <w:sz w:val="24"/>
          <w:szCs w:val="24"/>
          <w:lang w:val="en-US"/>
        </w:rPr>
        <w:t xml:space="preserve">fate, Sanma, </w:t>
      </w:r>
      <w:proofErr w:type="spellStart"/>
      <w:r w:rsidR="001F3479">
        <w:rPr>
          <w:rFonts w:asciiTheme="majorHAnsi" w:hAnsiTheme="majorHAnsi"/>
          <w:sz w:val="24"/>
          <w:szCs w:val="24"/>
          <w:lang w:val="en-US"/>
        </w:rPr>
        <w:t>Tafea</w:t>
      </w:r>
      <w:proofErr w:type="spellEnd"/>
      <w:r w:rsidR="001F3479">
        <w:rPr>
          <w:rFonts w:asciiTheme="majorHAnsi" w:hAnsiTheme="majorHAnsi"/>
          <w:sz w:val="24"/>
          <w:szCs w:val="24"/>
          <w:lang w:val="en-US"/>
        </w:rPr>
        <w:t xml:space="preserve">, </w:t>
      </w:r>
      <w:proofErr w:type="spellStart"/>
      <w:r w:rsidR="001F3479">
        <w:rPr>
          <w:rFonts w:asciiTheme="majorHAnsi" w:hAnsiTheme="majorHAnsi"/>
          <w:sz w:val="24"/>
          <w:szCs w:val="24"/>
          <w:lang w:val="en-US"/>
        </w:rPr>
        <w:t>Penma</w:t>
      </w:r>
      <w:proofErr w:type="spellEnd"/>
      <w:r w:rsidR="001F3479">
        <w:rPr>
          <w:rFonts w:asciiTheme="majorHAnsi" w:hAnsiTheme="majorHAnsi"/>
          <w:sz w:val="24"/>
          <w:szCs w:val="24"/>
          <w:lang w:val="en-US"/>
        </w:rPr>
        <w:t xml:space="preserve">, </w:t>
      </w:r>
      <w:proofErr w:type="spellStart"/>
      <w:r w:rsidR="001F3479">
        <w:rPr>
          <w:rFonts w:asciiTheme="majorHAnsi" w:hAnsiTheme="majorHAnsi"/>
          <w:sz w:val="24"/>
          <w:szCs w:val="24"/>
          <w:lang w:val="en-US"/>
        </w:rPr>
        <w:t>Mala</w:t>
      </w:r>
      <w:r w:rsidRPr="00735DCC">
        <w:rPr>
          <w:rFonts w:asciiTheme="majorHAnsi" w:hAnsiTheme="majorHAnsi"/>
          <w:sz w:val="24"/>
          <w:szCs w:val="24"/>
          <w:lang w:val="en-US"/>
        </w:rPr>
        <w:t>mpa</w:t>
      </w:r>
      <w:proofErr w:type="spellEnd"/>
      <w:r w:rsidRPr="00735DCC">
        <w:rPr>
          <w:rFonts w:asciiTheme="majorHAnsi" w:hAnsiTheme="majorHAnsi"/>
          <w:sz w:val="24"/>
          <w:szCs w:val="24"/>
          <w:lang w:val="en-US"/>
        </w:rPr>
        <w:t xml:space="preserve"> and </w:t>
      </w:r>
      <w:proofErr w:type="spellStart"/>
      <w:r w:rsidRPr="00735DCC">
        <w:rPr>
          <w:rFonts w:asciiTheme="majorHAnsi" w:hAnsiTheme="majorHAnsi"/>
          <w:sz w:val="24"/>
          <w:szCs w:val="24"/>
          <w:lang w:val="en-US"/>
        </w:rPr>
        <w:t>Torba</w:t>
      </w:r>
      <w:proofErr w:type="spellEnd"/>
      <w:r w:rsidRPr="00735DCC">
        <w:rPr>
          <w:rFonts w:asciiTheme="majorHAnsi" w:hAnsiTheme="majorHAnsi"/>
          <w:sz w:val="24"/>
          <w:szCs w:val="24"/>
          <w:lang w:val="en-US"/>
        </w:rPr>
        <w:t>.</w:t>
      </w:r>
      <w:r w:rsidRPr="00735DCC">
        <w:rPr>
          <w:rFonts w:asciiTheme="majorHAnsi" w:hAnsiTheme="majorHAnsi"/>
          <w:sz w:val="24"/>
          <w:szCs w:val="24"/>
          <w:vertAlign w:val="superscript"/>
          <w:lang w:val="en-US"/>
        </w:rPr>
        <w:footnoteReference w:id="63"/>
      </w:r>
      <w:r w:rsidRPr="00735DCC">
        <w:rPr>
          <w:rFonts w:asciiTheme="majorHAnsi" w:hAnsiTheme="majorHAnsi"/>
          <w:sz w:val="24"/>
          <w:szCs w:val="24"/>
          <w:lang w:val="en-US"/>
        </w:rPr>
        <w:t xml:space="preserve">  However, queries for this report has revealed that the outreach clinic at </w:t>
      </w:r>
      <w:proofErr w:type="spellStart"/>
      <w:r w:rsidRPr="00735DCC">
        <w:rPr>
          <w:rFonts w:asciiTheme="majorHAnsi" w:hAnsiTheme="majorHAnsi"/>
          <w:sz w:val="24"/>
          <w:szCs w:val="24"/>
          <w:lang w:val="en-US"/>
        </w:rPr>
        <w:t>Namalinuan</w:t>
      </w:r>
      <w:proofErr w:type="spellEnd"/>
      <w:r w:rsidRPr="00735DCC">
        <w:rPr>
          <w:rFonts w:asciiTheme="majorHAnsi" w:hAnsiTheme="majorHAnsi"/>
          <w:sz w:val="24"/>
          <w:szCs w:val="24"/>
          <w:lang w:val="en-US"/>
        </w:rPr>
        <w:t xml:space="preserve"> in </w:t>
      </w:r>
      <w:proofErr w:type="spellStart"/>
      <w:r w:rsidRPr="00735DCC">
        <w:rPr>
          <w:rFonts w:asciiTheme="majorHAnsi" w:hAnsiTheme="majorHAnsi"/>
          <w:sz w:val="24"/>
          <w:szCs w:val="24"/>
          <w:lang w:val="en-US"/>
        </w:rPr>
        <w:t>Tanna</w:t>
      </w:r>
      <w:proofErr w:type="spellEnd"/>
      <w:r w:rsidRPr="00735DCC">
        <w:rPr>
          <w:rFonts w:asciiTheme="majorHAnsi" w:hAnsiTheme="majorHAnsi"/>
          <w:sz w:val="24"/>
          <w:szCs w:val="24"/>
          <w:lang w:val="en-US"/>
        </w:rPr>
        <w:t xml:space="preserve"> has closed and there is now only one mental health nurse and no beds for mental health patients.  At the Vila Central Hospital, a number of mental health clinicians are on study leave, leaving only two mental health nurses and the nation’s only Senior Psychiatric Register who works part-time in the </w:t>
      </w:r>
      <w:proofErr w:type="spellStart"/>
      <w:r w:rsidRPr="00735DCC">
        <w:rPr>
          <w:rFonts w:asciiTheme="majorHAnsi" w:hAnsiTheme="majorHAnsi"/>
          <w:sz w:val="24"/>
          <w:szCs w:val="24"/>
          <w:lang w:val="en-US"/>
        </w:rPr>
        <w:t>MindCare</w:t>
      </w:r>
      <w:proofErr w:type="spellEnd"/>
      <w:r w:rsidRPr="00735DCC">
        <w:rPr>
          <w:rFonts w:asciiTheme="majorHAnsi" w:hAnsiTheme="majorHAnsi"/>
          <w:sz w:val="24"/>
          <w:szCs w:val="24"/>
          <w:lang w:val="en-US"/>
        </w:rPr>
        <w:t xml:space="preserve"> unit. </w:t>
      </w:r>
    </w:p>
    <w:p w14:paraId="3E8D7C99" w14:textId="77777777" w:rsidR="004605D1" w:rsidRPr="00735DCC" w:rsidRDefault="004605D1" w:rsidP="004605D1">
      <w:pPr>
        <w:spacing w:after="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It is also essential that national legislation is developed to safeguard the rights of people with mental illnesses, acknowledging their social vulnerability. This legislation should outline required standards of care for health service providers as well as the ethics-based obligations placed on the community to promote basic freedoms and protect against all forms of harm.</w:t>
      </w:r>
      <w:r w:rsidRPr="00735DCC">
        <w:rPr>
          <w:rFonts w:asciiTheme="majorHAnsi" w:hAnsiTheme="majorHAnsi" w:cstheme="minorHAnsi"/>
          <w:sz w:val="24"/>
          <w:szCs w:val="24"/>
          <w:vertAlign w:val="superscript"/>
          <w:lang w:val="en-US"/>
        </w:rPr>
        <w:footnoteReference w:id="64"/>
      </w:r>
      <w:r w:rsidRPr="00735DCC">
        <w:rPr>
          <w:rFonts w:asciiTheme="majorHAnsi" w:hAnsiTheme="majorHAnsi" w:cstheme="minorHAnsi"/>
          <w:sz w:val="24"/>
          <w:szCs w:val="24"/>
          <w:lang w:val="en-US"/>
        </w:rPr>
        <w:t xml:space="preserve">      </w:t>
      </w:r>
    </w:p>
    <w:p w14:paraId="54F1C436" w14:textId="77777777" w:rsidR="004605D1" w:rsidRPr="00735DCC" w:rsidRDefault="004605D1" w:rsidP="004605D1">
      <w:pPr>
        <w:spacing w:after="0" w:line="360" w:lineRule="auto"/>
        <w:jc w:val="both"/>
        <w:rPr>
          <w:rFonts w:asciiTheme="majorHAnsi" w:hAnsiTheme="majorHAnsi" w:cstheme="minorHAnsi"/>
          <w:sz w:val="24"/>
          <w:szCs w:val="24"/>
          <w:lang w:val="en-US"/>
        </w:rPr>
      </w:pPr>
    </w:p>
    <w:p w14:paraId="5A012228" w14:textId="77777777" w:rsidR="004605D1" w:rsidRPr="00735DCC" w:rsidRDefault="004605D1" w:rsidP="004605D1">
      <w:pPr>
        <w:spacing w:after="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To address mental health concerns in a sustainable manner, it is essential that adequate and ongoing funding is secured. This funding should cover the provision of clinical and public health services as well as facilitate appropriate ongoing monitoring and evaluation.</w:t>
      </w:r>
      <w:r w:rsidRPr="00735DCC">
        <w:rPr>
          <w:rFonts w:asciiTheme="majorHAnsi" w:hAnsiTheme="majorHAnsi" w:cstheme="minorHAnsi"/>
          <w:sz w:val="24"/>
          <w:szCs w:val="24"/>
          <w:vertAlign w:val="superscript"/>
          <w:lang w:val="en-US"/>
        </w:rPr>
        <w:footnoteReference w:id="65"/>
      </w:r>
      <w:r w:rsidRPr="00735DCC">
        <w:rPr>
          <w:rFonts w:asciiTheme="majorHAnsi" w:hAnsiTheme="majorHAnsi" w:cstheme="minorHAnsi"/>
          <w:sz w:val="24"/>
          <w:szCs w:val="24"/>
          <w:lang w:val="en-US"/>
        </w:rPr>
        <w:t xml:space="preserve"> </w:t>
      </w:r>
    </w:p>
    <w:p w14:paraId="788850DD" w14:textId="77777777" w:rsidR="004605D1" w:rsidRPr="00735DCC" w:rsidRDefault="004605D1" w:rsidP="004605D1">
      <w:pPr>
        <w:spacing w:after="0" w:line="360" w:lineRule="auto"/>
        <w:jc w:val="both"/>
        <w:rPr>
          <w:rFonts w:asciiTheme="majorHAnsi" w:hAnsiTheme="majorHAnsi" w:cstheme="minorHAnsi"/>
          <w:sz w:val="24"/>
          <w:szCs w:val="24"/>
          <w:lang w:val="en-US"/>
        </w:rPr>
      </w:pPr>
    </w:p>
    <w:p w14:paraId="2093238D"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Good health is an essential facilitator of inclusion, and is a cross-cutting issue across all policy areas, including education, humanitarian emergencies, employment etc.  Although the Ministry of Health prohibits non-discrimination on the grounds of disability</w:t>
      </w:r>
      <w:r w:rsidRPr="00735DCC">
        <w:rPr>
          <w:rFonts w:asciiTheme="majorHAnsi" w:hAnsiTheme="majorHAnsi" w:cstheme="minorHAnsi"/>
          <w:sz w:val="24"/>
          <w:szCs w:val="24"/>
          <w:vertAlign w:val="superscript"/>
          <w:lang w:val="en-US"/>
        </w:rPr>
        <w:footnoteReference w:id="66"/>
      </w:r>
      <w:r w:rsidRPr="00735DCC">
        <w:rPr>
          <w:rFonts w:asciiTheme="majorHAnsi" w:hAnsiTheme="majorHAnsi" w:cstheme="minorHAnsi"/>
          <w:sz w:val="24"/>
          <w:szCs w:val="24"/>
          <w:lang w:val="en-US"/>
        </w:rPr>
        <w:t xml:space="preserve">, people with disabilities interviewed for this report told of instances of discrimination, being spoken to rudely and their concerns being </w:t>
      </w:r>
      <w:proofErr w:type="spellStart"/>
      <w:r w:rsidRPr="00735DCC">
        <w:rPr>
          <w:rFonts w:asciiTheme="majorHAnsi" w:hAnsiTheme="majorHAnsi" w:cstheme="minorHAnsi"/>
          <w:sz w:val="24"/>
          <w:szCs w:val="24"/>
          <w:lang w:val="en-US"/>
        </w:rPr>
        <w:t>minimised</w:t>
      </w:r>
      <w:proofErr w:type="spellEnd"/>
      <w:r w:rsidRPr="00735DCC">
        <w:rPr>
          <w:rFonts w:asciiTheme="majorHAnsi" w:hAnsiTheme="majorHAnsi" w:cstheme="minorHAnsi"/>
          <w:sz w:val="24"/>
          <w:szCs w:val="24"/>
          <w:lang w:val="en-US"/>
        </w:rPr>
        <w:t xml:space="preserve">. </w:t>
      </w:r>
    </w:p>
    <w:p w14:paraId="47C7960A" w14:textId="54952819"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Accessibility is also an essential factor in relation to accessing health care.  Interviews with people with disabilities in all provinces of Vanuatu all provided stories of difficulties accessing health care due to</w:t>
      </w:r>
      <w:r w:rsidRPr="00735DCC">
        <w:rPr>
          <w:rFonts w:asciiTheme="majorHAnsi" w:hAnsiTheme="majorHAnsi" w:cstheme="minorHAnsi"/>
          <w:strike/>
          <w:sz w:val="24"/>
          <w:szCs w:val="24"/>
          <w:lang w:val="en-US"/>
        </w:rPr>
        <w:t xml:space="preserve"> </w:t>
      </w:r>
      <w:r w:rsidRPr="00735DCC">
        <w:rPr>
          <w:rFonts w:asciiTheme="majorHAnsi" w:hAnsiTheme="majorHAnsi" w:cstheme="minorHAnsi"/>
          <w:sz w:val="24"/>
          <w:szCs w:val="24"/>
          <w:lang w:val="en-US"/>
        </w:rPr>
        <w:t xml:space="preserve">lack of physical access, lack of adequate information e.g.: large print, plain language, lack of local sign language, medical equipment not suitable for </w:t>
      </w:r>
      <w:r w:rsidR="00265C13">
        <w:rPr>
          <w:rFonts w:asciiTheme="majorHAnsi" w:hAnsiTheme="majorHAnsi" w:cstheme="minorHAnsi"/>
          <w:sz w:val="24"/>
          <w:szCs w:val="24"/>
          <w:lang w:val="en-US"/>
        </w:rPr>
        <w:t>people with disabilitie</w:t>
      </w:r>
      <w:r w:rsidR="00265C13" w:rsidRPr="00735DCC">
        <w:rPr>
          <w:rFonts w:asciiTheme="majorHAnsi" w:hAnsiTheme="majorHAnsi" w:cstheme="minorHAnsi"/>
          <w:sz w:val="24"/>
          <w:szCs w:val="24"/>
          <w:lang w:val="en-US"/>
        </w:rPr>
        <w:t>s</w:t>
      </w:r>
      <w:r w:rsidRPr="00735DCC">
        <w:rPr>
          <w:rFonts w:asciiTheme="majorHAnsi" w:hAnsiTheme="majorHAnsi" w:cstheme="minorHAnsi"/>
          <w:sz w:val="24"/>
          <w:szCs w:val="24"/>
          <w:lang w:val="en-US"/>
        </w:rPr>
        <w:t xml:space="preserve"> e.g.: beds are too high. In </w:t>
      </w:r>
      <w:r w:rsidR="00265C13" w:rsidRPr="00735DCC">
        <w:rPr>
          <w:rFonts w:asciiTheme="majorHAnsi" w:hAnsiTheme="majorHAnsi" w:cstheme="minorHAnsi"/>
          <w:sz w:val="24"/>
          <w:szCs w:val="24"/>
          <w:lang w:val="en-US"/>
        </w:rPr>
        <w:t>several</w:t>
      </w:r>
      <w:r w:rsidRPr="00735DCC">
        <w:rPr>
          <w:rFonts w:asciiTheme="majorHAnsi" w:hAnsiTheme="majorHAnsi" w:cstheme="minorHAnsi"/>
          <w:sz w:val="24"/>
          <w:szCs w:val="24"/>
          <w:lang w:val="en-US"/>
        </w:rPr>
        <w:t xml:space="preserve"> rural communities, the dispensary and aid posts are situated away from the village and therefore accessibility is difficult.  Gaining access to both the physical environment as well as to knowledge, information and communication is a key priority for persons with disabilities.</w:t>
      </w:r>
    </w:p>
    <w:p w14:paraId="4ED3D1DA" w14:textId="77777777" w:rsidR="004605D1" w:rsidRPr="00735DCC" w:rsidRDefault="004605D1" w:rsidP="004605D1">
      <w:pPr>
        <w:keepNext/>
        <w:keepLines/>
        <w:pBdr>
          <w:top w:val="single" w:sz="4" w:space="1" w:color="auto"/>
          <w:left w:val="single" w:sz="4" w:space="4" w:color="auto"/>
          <w:bottom w:val="single" w:sz="4" w:space="1" w:color="auto"/>
          <w:right w:val="single" w:sz="4" w:space="4" w:color="auto"/>
        </w:pBdr>
        <w:spacing w:before="240" w:after="0" w:line="360" w:lineRule="auto"/>
        <w:jc w:val="both"/>
        <w:outlineLvl w:val="0"/>
        <w:rPr>
          <w:rFonts w:asciiTheme="majorHAnsi" w:eastAsiaTheme="majorEastAsia" w:hAnsiTheme="majorHAnsi" w:cstheme="majorBidi"/>
          <w:sz w:val="24"/>
          <w:szCs w:val="24"/>
        </w:rPr>
      </w:pPr>
      <w:r w:rsidRPr="00735DCC">
        <w:rPr>
          <w:rFonts w:asciiTheme="majorHAnsi" w:eastAsiaTheme="majorEastAsia" w:hAnsiTheme="majorHAnsi" w:cstheme="majorBidi"/>
          <w:sz w:val="24"/>
          <w:szCs w:val="24"/>
        </w:rPr>
        <w:t>Genie is 20 years old. She is partially deaf and lives with her parents</w:t>
      </w:r>
    </w:p>
    <w:p w14:paraId="2F267854"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Genie is partially deaf and has a small amount of hearing. She has never been taught sign language, but lip reads. Hearing specialists from overseas came to Genie’s island recently providing free hearing assistance, however as she is unable to read, and has very low hearing, she was unaware of this, so was not able to take advantage of this for herself.   If Vanuatu had a national sign language she would like to learn. </w:t>
      </w:r>
    </w:p>
    <w:p w14:paraId="71E30A13" w14:textId="77777777" w:rsidR="004605D1" w:rsidRPr="00735DCC" w:rsidRDefault="004605D1" w:rsidP="004605D1">
      <w:pPr>
        <w:spacing w:after="200" w:line="360" w:lineRule="auto"/>
        <w:jc w:val="both"/>
        <w:rPr>
          <w:rFonts w:asciiTheme="majorHAnsi" w:hAnsiTheme="majorHAnsi" w:cstheme="minorHAnsi"/>
          <w:sz w:val="24"/>
          <w:szCs w:val="24"/>
          <w:lang w:val="en-US"/>
        </w:rPr>
      </w:pPr>
    </w:p>
    <w:p w14:paraId="2E0679C2"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People with disabilities also experience barriers such as negative attitudes and stigma due to discrimination by medical professionals, it is recommended that all health professionals take part in CRPD training before they are registered, or at least require </w:t>
      </w:r>
      <w:proofErr w:type="spellStart"/>
      <w:r w:rsidRPr="00735DCC">
        <w:rPr>
          <w:rFonts w:asciiTheme="majorHAnsi" w:hAnsiTheme="majorHAnsi" w:cstheme="minorHAnsi"/>
          <w:sz w:val="24"/>
          <w:szCs w:val="24"/>
          <w:lang w:val="en-US"/>
        </w:rPr>
        <w:t>sensitisation</w:t>
      </w:r>
      <w:proofErr w:type="spellEnd"/>
      <w:r w:rsidRPr="00735DCC">
        <w:rPr>
          <w:rFonts w:asciiTheme="majorHAnsi" w:hAnsiTheme="majorHAnsi" w:cstheme="minorHAnsi"/>
          <w:sz w:val="24"/>
          <w:szCs w:val="24"/>
          <w:lang w:val="en-US"/>
        </w:rPr>
        <w:t xml:space="preserve"> to enable the </w:t>
      </w:r>
      <w:r w:rsidRPr="00735DCC">
        <w:rPr>
          <w:rFonts w:asciiTheme="majorHAnsi" w:hAnsiTheme="majorHAnsi" w:cstheme="minorHAnsi"/>
          <w:sz w:val="24"/>
          <w:szCs w:val="24"/>
          <w:lang w:val="en-US"/>
        </w:rPr>
        <w:lastRenderedPageBreak/>
        <w:t>appropriate referral and provision of health services for people with a disability</w:t>
      </w:r>
      <w:r w:rsidRPr="00735DCC">
        <w:rPr>
          <w:rFonts w:asciiTheme="majorHAnsi" w:hAnsiTheme="majorHAnsi" w:cstheme="minorHAnsi"/>
          <w:sz w:val="24"/>
          <w:szCs w:val="24"/>
          <w:vertAlign w:val="superscript"/>
          <w:lang w:val="en-US"/>
        </w:rPr>
        <w:footnoteReference w:id="67"/>
      </w:r>
      <w:r w:rsidRPr="00735DCC">
        <w:rPr>
          <w:rFonts w:asciiTheme="majorHAnsi" w:hAnsiTheme="majorHAnsi" w:cstheme="minorHAnsi"/>
          <w:sz w:val="24"/>
          <w:szCs w:val="24"/>
          <w:lang w:val="en-US"/>
        </w:rPr>
        <w:t xml:space="preserve">. This would require a new subsection in the Health Practitioners Act </w:t>
      </w:r>
      <w:r w:rsidRPr="00735DCC">
        <w:rPr>
          <w:rFonts w:asciiTheme="majorHAnsi" w:hAnsiTheme="majorHAnsi" w:cstheme="minorHAnsi"/>
          <w:sz w:val="24"/>
          <w:szCs w:val="24"/>
          <w:vertAlign w:val="superscript"/>
          <w:lang w:val="en-US"/>
        </w:rPr>
        <w:footnoteReference w:id="68"/>
      </w:r>
      <w:r w:rsidRPr="00735DCC">
        <w:rPr>
          <w:rFonts w:asciiTheme="majorHAnsi" w:hAnsiTheme="majorHAnsi" w:cstheme="minorHAnsi"/>
          <w:sz w:val="24"/>
          <w:szCs w:val="24"/>
          <w:lang w:val="en-US"/>
        </w:rPr>
        <w:t xml:space="preserve">and the Nurses Act </w:t>
      </w:r>
      <w:r w:rsidRPr="00735DCC">
        <w:rPr>
          <w:rFonts w:asciiTheme="majorHAnsi" w:hAnsiTheme="majorHAnsi" w:cstheme="minorHAnsi"/>
          <w:sz w:val="24"/>
          <w:szCs w:val="24"/>
          <w:vertAlign w:val="superscript"/>
          <w:lang w:val="en-US"/>
        </w:rPr>
        <w:footnoteReference w:id="69"/>
      </w:r>
    </w:p>
    <w:p w14:paraId="4979CEE2"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 </w:t>
      </w:r>
    </w:p>
    <w:p w14:paraId="610291E9" w14:textId="747C9158" w:rsidR="004605D1" w:rsidRPr="00735DCC" w:rsidRDefault="00F66019" w:rsidP="004605D1">
      <w:pPr>
        <w:keepNext/>
        <w:keepLines/>
        <w:pBdr>
          <w:top w:val="single" w:sz="4" w:space="1" w:color="auto"/>
          <w:left w:val="single" w:sz="4" w:space="4" w:color="auto"/>
          <w:bottom w:val="single" w:sz="4" w:space="1" w:color="auto"/>
          <w:right w:val="single" w:sz="4" w:space="4" w:color="auto"/>
        </w:pBdr>
        <w:spacing w:before="240" w:after="0" w:line="360" w:lineRule="auto"/>
        <w:jc w:val="both"/>
        <w:outlineLvl w:val="0"/>
        <w:rPr>
          <w:rFonts w:asciiTheme="majorHAnsi" w:eastAsiaTheme="majorEastAsia" w:hAnsiTheme="majorHAnsi" w:cstheme="majorBidi"/>
          <w:sz w:val="24"/>
          <w:szCs w:val="24"/>
        </w:rPr>
      </w:pPr>
      <w:r w:rsidRPr="00735DCC">
        <w:rPr>
          <w:rFonts w:asciiTheme="majorHAnsi" w:eastAsiaTheme="majorEastAsia" w:hAnsiTheme="majorHAnsi" w:cstheme="majorBidi"/>
          <w:sz w:val="24"/>
          <w:szCs w:val="24"/>
        </w:rPr>
        <w:t>John</w:t>
      </w:r>
      <w:r w:rsidR="004605D1" w:rsidRPr="00735DCC">
        <w:rPr>
          <w:rFonts w:asciiTheme="majorHAnsi" w:eastAsiaTheme="majorEastAsia" w:hAnsiTheme="majorHAnsi" w:cstheme="majorBidi"/>
          <w:sz w:val="24"/>
          <w:szCs w:val="24"/>
        </w:rPr>
        <w:t xml:space="preserve"> aged 40, in a wheelchair due to car accident.</w:t>
      </w:r>
    </w:p>
    <w:p w14:paraId="3AA4815E"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John attended the local hospital with a pressure sore.  The staff told him that the sore needed special cream and dressing and they would therefore charge him extra.  The nurse was not sympathetic and told him that there was not much point in treating the sore, as it would never heal.  Later John attended another faith based medical clinic where the sore was successfully treated with no extra cost. </w:t>
      </w:r>
    </w:p>
    <w:p w14:paraId="5403D84D" w14:textId="77777777" w:rsidR="004605D1" w:rsidRPr="00735DCC" w:rsidRDefault="004605D1" w:rsidP="004605D1">
      <w:pPr>
        <w:spacing w:after="200" w:line="360" w:lineRule="auto"/>
        <w:jc w:val="both"/>
        <w:rPr>
          <w:rFonts w:asciiTheme="majorHAnsi" w:hAnsiTheme="majorHAnsi"/>
          <w:sz w:val="24"/>
          <w:szCs w:val="24"/>
          <w:lang w:val="en-US"/>
        </w:rPr>
      </w:pPr>
    </w:p>
    <w:p w14:paraId="328DE40E"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Article 26, Habilitation and rehabilitation which refers to rehabilitation and integration of people with disabilities is also vital for the health and wellbeing of PWDs.  Habilitation and rehabilitation includes physiotherapy, provision of assistive technology such as wheelchairs, crutches and hearing-aides, sign language training, and community-based rehabilitation. Disability services are often a necessary precursor to participation. There is a general lack of disability services in Vanuatu. Through Motivation Australia, an organization providing assistive technology, there is some availability of assistive devices in Port Vila and in some parts of Efate.   Motivation Australia has plans to establish a wheelchair service provision on the islands of Santo and </w:t>
      </w:r>
      <w:proofErr w:type="spellStart"/>
      <w:r w:rsidRPr="00735DCC">
        <w:rPr>
          <w:rFonts w:asciiTheme="majorHAnsi" w:hAnsiTheme="majorHAnsi" w:cstheme="minorHAnsi"/>
          <w:sz w:val="24"/>
          <w:szCs w:val="24"/>
          <w:lang w:val="en-US"/>
        </w:rPr>
        <w:t>Malekula</w:t>
      </w:r>
      <w:proofErr w:type="spellEnd"/>
      <w:r w:rsidRPr="00735DCC">
        <w:rPr>
          <w:rFonts w:asciiTheme="majorHAnsi" w:hAnsiTheme="majorHAnsi" w:cstheme="minorHAnsi"/>
          <w:sz w:val="24"/>
          <w:szCs w:val="24"/>
          <w:lang w:val="en-US"/>
        </w:rPr>
        <w:t xml:space="preserve"> in the near future. </w:t>
      </w:r>
    </w:p>
    <w:p w14:paraId="0872BE03"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Questions</w:t>
      </w:r>
    </w:p>
    <w:p w14:paraId="34F03329" w14:textId="77777777" w:rsidR="004605D1" w:rsidRPr="00735DCC" w:rsidRDefault="004605D1" w:rsidP="004605D1">
      <w:pPr>
        <w:numPr>
          <w:ilvl w:val="0"/>
          <w:numId w:val="17"/>
        </w:numPr>
        <w:spacing w:after="200" w:line="360" w:lineRule="auto"/>
        <w:contextualSpacing/>
        <w:jc w:val="both"/>
        <w:rPr>
          <w:rFonts w:asciiTheme="majorHAnsi" w:eastAsia="Times New Roman" w:hAnsiTheme="majorHAnsi" w:cs="Times New Roman"/>
          <w:strike/>
          <w:sz w:val="24"/>
          <w:szCs w:val="24"/>
        </w:rPr>
      </w:pPr>
      <w:r w:rsidRPr="00735DCC">
        <w:rPr>
          <w:rFonts w:asciiTheme="majorHAnsi" w:eastAsia="Times New Roman" w:hAnsiTheme="majorHAnsi" w:cs="Times New Roman"/>
          <w:sz w:val="24"/>
          <w:szCs w:val="24"/>
        </w:rPr>
        <w:t>What measures has the State undertaken to accommodate people with disabilities in public health facilities?</w:t>
      </w:r>
    </w:p>
    <w:p w14:paraId="7DE77CF7" w14:textId="77777777" w:rsidR="004605D1" w:rsidRPr="00735DCC" w:rsidRDefault="004605D1" w:rsidP="004605D1">
      <w:pPr>
        <w:numPr>
          <w:ilvl w:val="0"/>
          <w:numId w:val="17"/>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Can the Health Practitioners Act be amended to insert a subsection to require applicants to show evidence of having undertaken CRPD training?</w:t>
      </w:r>
    </w:p>
    <w:p w14:paraId="34B1FE1A" w14:textId="77777777" w:rsidR="004605D1" w:rsidRPr="00735DCC" w:rsidRDefault="004605D1" w:rsidP="004605D1">
      <w:pPr>
        <w:numPr>
          <w:ilvl w:val="0"/>
          <w:numId w:val="17"/>
        </w:numPr>
        <w:spacing w:after="200" w:line="360" w:lineRule="auto"/>
        <w:contextualSpacing/>
        <w:jc w:val="both"/>
        <w:rPr>
          <w:rFonts w:asciiTheme="majorHAnsi" w:eastAsia="Times New Roman" w:hAnsiTheme="majorHAnsi" w:cstheme="minorHAnsi"/>
          <w:strike/>
          <w:sz w:val="24"/>
          <w:szCs w:val="24"/>
        </w:rPr>
      </w:pPr>
      <w:r w:rsidRPr="00735DCC">
        <w:rPr>
          <w:rFonts w:asciiTheme="majorHAnsi" w:eastAsia="Times New Roman" w:hAnsiTheme="majorHAnsi" w:cstheme="minorHAnsi"/>
          <w:sz w:val="24"/>
          <w:szCs w:val="24"/>
        </w:rPr>
        <w:lastRenderedPageBreak/>
        <w:t xml:space="preserve">When will the government re-instate the National Mental Health Committee and formally endorse them for monitoring and evaluation of mental health services? </w:t>
      </w:r>
    </w:p>
    <w:p w14:paraId="2B6DF45A" w14:textId="77777777" w:rsidR="004605D1" w:rsidRPr="00735DCC" w:rsidRDefault="004605D1" w:rsidP="004605D1">
      <w:pPr>
        <w:numPr>
          <w:ilvl w:val="0"/>
          <w:numId w:val="17"/>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heme="minorHAnsi"/>
          <w:sz w:val="24"/>
          <w:szCs w:val="24"/>
        </w:rPr>
        <w:t xml:space="preserve">Will the government commit to adequate and ongoing funding to </w:t>
      </w:r>
      <w:r w:rsidRPr="00735DCC">
        <w:rPr>
          <w:rFonts w:asciiTheme="majorHAnsi" w:eastAsia="Times New Roman" w:hAnsiTheme="majorHAnsi" w:cs="Times New Roman"/>
          <w:sz w:val="24"/>
          <w:szCs w:val="24"/>
        </w:rPr>
        <w:t>cover the provision of clinical and public health services as well as facilitate appropriate ongoing monitoring and evaluation?</w:t>
      </w:r>
    </w:p>
    <w:p w14:paraId="3443F06C" w14:textId="77777777" w:rsidR="004605D1" w:rsidRPr="00735DCC" w:rsidRDefault="004605D1" w:rsidP="004605D1">
      <w:pPr>
        <w:numPr>
          <w:ilvl w:val="0"/>
          <w:numId w:val="17"/>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measures will the State undertake to sustain the participation of people with disabilities in accessing rehabilitation and certain benefits?</w:t>
      </w:r>
    </w:p>
    <w:p w14:paraId="2D6B1CE7" w14:textId="77777777" w:rsidR="004605D1" w:rsidRPr="00735DCC" w:rsidRDefault="004605D1" w:rsidP="004605D1">
      <w:pPr>
        <w:numPr>
          <w:ilvl w:val="0"/>
          <w:numId w:val="17"/>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What plans does the State have for people with disabilities to access wide range of rehabilitation service in their community?</w:t>
      </w:r>
    </w:p>
    <w:p w14:paraId="01409034"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sz w:val="24"/>
          <w:szCs w:val="24"/>
        </w:rPr>
      </w:pPr>
    </w:p>
    <w:p w14:paraId="24E8DCE8" w14:textId="77777777" w:rsidR="004605D1"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Article 27- Work and employment</w:t>
      </w:r>
    </w:p>
    <w:p w14:paraId="5417E6D7" w14:textId="77777777" w:rsidR="00AF3FB2" w:rsidRPr="00735DCC" w:rsidRDefault="00AF3FB2" w:rsidP="004605D1">
      <w:pPr>
        <w:keepNext/>
        <w:keepLines/>
        <w:spacing w:before="240" w:after="0" w:line="360" w:lineRule="auto"/>
        <w:jc w:val="both"/>
        <w:outlineLvl w:val="0"/>
        <w:rPr>
          <w:rFonts w:asciiTheme="majorHAnsi" w:eastAsiaTheme="majorEastAsia" w:hAnsiTheme="majorHAnsi" w:cstheme="majorBidi"/>
          <w:b/>
          <w:i/>
          <w:sz w:val="24"/>
          <w:szCs w:val="24"/>
        </w:rPr>
      </w:pPr>
    </w:p>
    <w:p w14:paraId="146F64BC" w14:textId="46DC3651" w:rsidR="004605D1" w:rsidRPr="001F3479" w:rsidRDefault="004605D1" w:rsidP="004605D1">
      <w:pPr>
        <w:spacing w:after="200" w:line="276" w:lineRule="auto"/>
        <w:jc w:val="both"/>
        <w:rPr>
          <w:rFonts w:asciiTheme="majorHAnsi" w:hAnsiTheme="majorHAnsi"/>
          <w:sz w:val="24"/>
        </w:rPr>
      </w:pPr>
      <w:r w:rsidRPr="001F3479">
        <w:rPr>
          <w:rFonts w:asciiTheme="majorHAnsi" w:hAnsiTheme="majorHAnsi"/>
          <w:sz w:val="24"/>
        </w:rPr>
        <w:t>Since the Ratification of the convention in 2008, the Vanuatu Government has taken</w:t>
      </w:r>
      <w:r w:rsidR="00583A4C" w:rsidRPr="001F3479">
        <w:rPr>
          <w:rFonts w:asciiTheme="majorHAnsi" w:hAnsiTheme="majorHAnsi"/>
          <w:sz w:val="24"/>
        </w:rPr>
        <w:t xml:space="preserve"> a</w:t>
      </w:r>
      <w:r w:rsidRPr="001F3479">
        <w:rPr>
          <w:rFonts w:asciiTheme="majorHAnsi" w:hAnsiTheme="majorHAnsi"/>
          <w:sz w:val="24"/>
        </w:rPr>
        <w:t xml:space="preserve"> few steps to employ people with disabilities</w:t>
      </w:r>
      <w:r w:rsidR="00583A4C" w:rsidRPr="001F3479">
        <w:rPr>
          <w:rFonts w:asciiTheme="majorHAnsi" w:hAnsiTheme="majorHAnsi"/>
          <w:sz w:val="24"/>
        </w:rPr>
        <w:t>. T</w:t>
      </w:r>
      <w:r w:rsidRPr="001F3479">
        <w:rPr>
          <w:rFonts w:asciiTheme="majorHAnsi" w:hAnsiTheme="majorHAnsi"/>
          <w:sz w:val="24"/>
        </w:rPr>
        <w:t xml:space="preserve">wo </w:t>
      </w:r>
      <w:r w:rsidR="00265C13" w:rsidRPr="001F3479">
        <w:rPr>
          <w:rFonts w:asciiTheme="majorHAnsi" w:hAnsiTheme="majorHAnsi"/>
          <w:sz w:val="24"/>
        </w:rPr>
        <w:t xml:space="preserve">people with </w:t>
      </w:r>
      <w:r w:rsidR="00F66019" w:rsidRPr="001F3479">
        <w:rPr>
          <w:rFonts w:asciiTheme="majorHAnsi" w:hAnsiTheme="majorHAnsi"/>
          <w:sz w:val="24"/>
        </w:rPr>
        <w:t>disabilities</w:t>
      </w:r>
      <w:r w:rsidRPr="001F3479">
        <w:rPr>
          <w:rFonts w:asciiTheme="majorHAnsi" w:hAnsiTheme="majorHAnsi"/>
          <w:sz w:val="24"/>
        </w:rPr>
        <w:t xml:space="preserve"> were </w:t>
      </w:r>
      <w:r w:rsidR="00583A4C" w:rsidRPr="001F3479">
        <w:rPr>
          <w:rFonts w:asciiTheme="majorHAnsi" w:hAnsiTheme="majorHAnsi"/>
          <w:sz w:val="24"/>
        </w:rPr>
        <w:t xml:space="preserve">employed </w:t>
      </w:r>
      <w:r w:rsidRPr="001F3479">
        <w:rPr>
          <w:rFonts w:asciiTheme="majorHAnsi" w:hAnsiTheme="majorHAnsi"/>
          <w:sz w:val="24"/>
        </w:rPr>
        <w:t xml:space="preserve">in the Public utilities and infrastructure Department and one person with disability in the Ministry of Justice and Community Services. However, many persons </w:t>
      </w:r>
      <w:r w:rsidR="00583A4C" w:rsidRPr="001F3479">
        <w:rPr>
          <w:rFonts w:asciiTheme="majorHAnsi" w:hAnsiTheme="majorHAnsi"/>
          <w:sz w:val="24"/>
        </w:rPr>
        <w:t xml:space="preserve">even if they have </w:t>
      </w:r>
      <w:r w:rsidRPr="001F3479">
        <w:rPr>
          <w:rFonts w:asciiTheme="majorHAnsi" w:hAnsiTheme="majorHAnsi"/>
          <w:sz w:val="24"/>
        </w:rPr>
        <w:t xml:space="preserve">good education and </w:t>
      </w:r>
      <w:r w:rsidR="00265C13" w:rsidRPr="001F3479">
        <w:rPr>
          <w:rFonts w:asciiTheme="majorHAnsi" w:hAnsiTheme="majorHAnsi"/>
          <w:sz w:val="24"/>
        </w:rPr>
        <w:t>qualifications,</w:t>
      </w:r>
      <w:r w:rsidR="00AF3FB2" w:rsidRPr="001F3479">
        <w:rPr>
          <w:rFonts w:asciiTheme="majorHAnsi" w:hAnsiTheme="majorHAnsi"/>
          <w:sz w:val="24"/>
        </w:rPr>
        <w:t xml:space="preserve"> </w:t>
      </w:r>
      <w:r w:rsidR="00583A4C" w:rsidRPr="001F3479">
        <w:rPr>
          <w:rFonts w:asciiTheme="majorHAnsi" w:hAnsiTheme="majorHAnsi"/>
          <w:sz w:val="24"/>
        </w:rPr>
        <w:t xml:space="preserve">find that </w:t>
      </w:r>
      <w:r w:rsidRPr="001F3479">
        <w:rPr>
          <w:rFonts w:asciiTheme="majorHAnsi" w:hAnsiTheme="majorHAnsi"/>
          <w:sz w:val="24"/>
        </w:rPr>
        <w:t xml:space="preserve"> job opportunit</w:t>
      </w:r>
      <w:r w:rsidR="00265C13" w:rsidRPr="001F3479">
        <w:rPr>
          <w:rFonts w:asciiTheme="majorHAnsi" w:hAnsiTheme="majorHAnsi"/>
          <w:sz w:val="24"/>
        </w:rPr>
        <w:t>ies</w:t>
      </w:r>
      <w:r w:rsidRPr="001F3479">
        <w:rPr>
          <w:rFonts w:asciiTheme="majorHAnsi" w:hAnsiTheme="majorHAnsi"/>
          <w:sz w:val="24"/>
        </w:rPr>
        <w:t xml:space="preserve"> are limited and also people look </w:t>
      </w:r>
      <w:r w:rsidR="00265C13" w:rsidRPr="001F3479">
        <w:rPr>
          <w:rFonts w:asciiTheme="majorHAnsi" w:hAnsiTheme="majorHAnsi"/>
          <w:sz w:val="24"/>
        </w:rPr>
        <w:t xml:space="preserve">at </w:t>
      </w:r>
      <w:r w:rsidRPr="001F3479">
        <w:rPr>
          <w:rFonts w:asciiTheme="majorHAnsi" w:hAnsiTheme="majorHAnsi"/>
          <w:sz w:val="24"/>
        </w:rPr>
        <w:t xml:space="preserve">their disabilities rather than their abilities. </w:t>
      </w:r>
    </w:p>
    <w:p w14:paraId="107844F9" w14:textId="47A37D38" w:rsidR="004605D1" w:rsidRPr="001F3479" w:rsidRDefault="00265C13" w:rsidP="004605D1">
      <w:pPr>
        <w:spacing w:after="200" w:line="276" w:lineRule="auto"/>
        <w:jc w:val="both"/>
        <w:rPr>
          <w:rFonts w:asciiTheme="majorHAnsi" w:hAnsiTheme="majorHAnsi"/>
          <w:sz w:val="24"/>
        </w:rPr>
      </w:pPr>
      <w:r w:rsidRPr="001F3479">
        <w:rPr>
          <w:rFonts w:asciiTheme="majorHAnsi" w:hAnsiTheme="majorHAnsi"/>
          <w:sz w:val="24"/>
        </w:rPr>
        <w:t>For people l</w:t>
      </w:r>
      <w:r w:rsidR="004605D1" w:rsidRPr="001F3479">
        <w:rPr>
          <w:rFonts w:asciiTheme="majorHAnsi" w:hAnsiTheme="majorHAnsi"/>
          <w:sz w:val="24"/>
        </w:rPr>
        <w:t>iving with disabilities, finance is a barrier to improve living standard. Most people with disabilities generate small livestock project</w:t>
      </w:r>
      <w:r w:rsidR="00583A4C" w:rsidRPr="001F3479">
        <w:rPr>
          <w:rFonts w:asciiTheme="majorHAnsi" w:hAnsiTheme="majorHAnsi"/>
          <w:sz w:val="24"/>
        </w:rPr>
        <w:t>s</w:t>
      </w:r>
      <w:r w:rsidR="004605D1" w:rsidRPr="001F3479">
        <w:rPr>
          <w:rFonts w:asciiTheme="majorHAnsi" w:hAnsiTheme="majorHAnsi"/>
          <w:sz w:val="24"/>
        </w:rPr>
        <w:t xml:space="preserve"> and/or backyard gardening to financially meet their needs. Othe</w:t>
      </w:r>
      <w:r w:rsidR="00583A4C" w:rsidRPr="001F3479">
        <w:rPr>
          <w:rFonts w:asciiTheme="majorHAnsi" w:hAnsiTheme="majorHAnsi"/>
          <w:sz w:val="24"/>
        </w:rPr>
        <w:t>rs acquire training and/or job experience. However</w:t>
      </w:r>
      <w:r w:rsidR="004605D1" w:rsidRPr="001F3479">
        <w:rPr>
          <w:rFonts w:asciiTheme="majorHAnsi" w:hAnsiTheme="majorHAnsi"/>
          <w:sz w:val="24"/>
        </w:rPr>
        <w:t>, most employment criteria in Vanuatu require</w:t>
      </w:r>
      <w:r w:rsidRPr="001F3479">
        <w:rPr>
          <w:rFonts w:asciiTheme="majorHAnsi" w:hAnsiTheme="majorHAnsi"/>
          <w:sz w:val="24"/>
        </w:rPr>
        <w:t>s</w:t>
      </w:r>
      <w:r w:rsidR="004710C6" w:rsidRPr="001F3479">
        <w:rPr>
          <w:rFonts w:asciiTheme="majorHAnsi" w:hAnsiTheme="majorHAnsi"/>
          <w:sz w:val="24"/>
        </w:rPr>
        <w:t xml:space="preserve"> persons with a degree</w:t>
      </w:r>
      <w:r w:rsidR="004605D1" w:rsidRPr="001F3479">
        <w:rPr>
          <w:rFonts w:asciiTheme="majorHAnsi" w:hAnsiTheme="majorHAnsi"/>
          <w:sz w:val="24"/>
        </w:rPr>
        <w:t xml:space="preserve"> </w:t>
      </w:r>
      <w:r w:rsidRPr="001F3479">
        <w:rPr>
          <w:rFonts w:asciiTheme="majorHAnsi" w:hAnsiTheme="majorHAnsi"/>
          <w:sz w:val="24"/>
        </w:rPr>
        <w:t xml:space="preserve">or </w:t>
      </w:r>
      <w:r w:rsidR="004605D1" w:rsidRPr="001F3479">
        <w:rPr>
          <w:rFonts w:asciiTheme="majorHAnsi" w:hAnsiTheme="majorHAnsi"/>
          <w:sz w:val="24"/>
        </w:rPr>
        <w:t xml:space="preserve">diploma which eliminates the chances of </w:t>
      </w:r>
      <w:r w:rsidR="00583A4C" w:rsidRPr="001F3479">
        <w:rPr>
          <w:rFonts w:asciiTheme="majorHAnsi" w:hAnsiTheme="majorHAnsi"/>
          <w:sz w:val="24"/>
        </w:rPr>
        <w:t>most people with</w:t>
      </w:r>
      <w:r w:rsidR="004605D1" w:rsidRPr="001F3479">
        <w:rPr>
          <w:rFonts w:asciiTheme="majorHAnsi" w:hAnsiTheme="majorHAnsi"/>
          <w:sz w:val="24"/>
        </w:rPr>
        <w:t xml:space="preserve"> disabilities to find jobs. </w:t>
      </w:r>
    </w:p>
    <w:p w14:paraId="70FAB6EB" w14:textId="77777777" w:rsidR="004605D1" w:rsidRPr="00735DCC" w:rsidRDefault="004605D1" w:rsidP="004605D1">
      <w:pPr>
        <w:spacing w:after="200" w:line="276" w:lineRule="auto"/>
        <w:jc w:val="both"/>
        <w:rPr>
          <w:rFonts w:asciiTheme="majorHAnsi" w:hAnsiTheme="majorHAnsi"/>
          <w:b/>
          <w:i/>
          <w:sz w:val="24"/>
        </w:rPr>
      </w:pPr>
      <w:r w:rsidRPr="00735DCC">
        <w:rPr>
          <w:rFonts w:asciiTheme="majorHAnsi" w:hAnsiTheme="majorHAnsi"/>
          <w:b/>
          <w:i/>
          <w:sz w:val="24"/>
        </w:rPr>
        <w:t>Question</w:t>
      </w:r>
    </w:p>
    <w:p w14:paraId="5D484F3E" w14:textId="77777777" w:rsidR="004605D1" w:rsidRPr="00735DCC" w:rsidRDefault="004605D1" w:rsidP="004605D1">
      <w:pPr>
        <w:numPr>
          <w:ilvl w:val="0"/>
          <w:numId w:val="21"/>
        </w:numPr>
        <w:spacing w:after="200" w:line="276" w:lineRule="auto"/>
        <w:contextualSpacing/>
        <w:jc w:val="both"/>
        <w:rPr>
          <w:rFonts w:asciiTheme="majorHAnsi" w:eastAsia="Times New Roman" w:hAnsiTheme="majorHAnsi" w:cs="Times New Roman"/>
          <w:b/>
          <w:i/>
          <w:sz w:val="24"/>
        </w:rPr>
      </w:pPr>
      <w:r w:rsidRPr="00735DCC">
        <w:rPr>
          <w:rFonts w:asciiTheme="majorHAnsi" w:eastAsia="Times New Roman" w:hAnsiTheme="majorHAnsi" w:cs="Times New Roman"/>
          <w:sz w:val="24"/>
        </w:rPr>
        <w:t>What measures did the state undertake to provide job opportunities for persons with disabilities regardless of their Education level?</w:t>
      </w:r>
    </w:p>
    <w:p w14:paraId="3A14D51E" w14:textId="77777777" w:rsidR="004605D1" w:rsidRPr="00735DCC" w:rsidRDefault="004605D1" w:rsidP="004605D1">
      <w:pPr>
        <w:spacing w:after="200" w:line="276" w:lineRule="auto"/>
        <w:ind w:left="360"/>
        <w:jc w:val="both"/>
        <w:rPr>
          <w:rFonts w:asciiTheme="majorHAnsi" w:hAnsiTheme="majorHAnsi"/>
          <w:b/>
          <w:i/>
          <w:sz w:val="24"/>
          <w:lang w:val="en-US"/>
        </w:rPr>
      </w:pPr>
    </w:p>
    <w:p w14:paraId="4C40A056"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Article 28- Adequate standard of living and social protection</w:t>
      </w:r>
    </w:p>
    <w:p w14:paraId="6653E52C" w14:textId="77777777" w:rsidR="004605D1" w:rsidRPr="00735DCC" w:rsidRDefault="004605D1" w:rsidP="004605D1">
      <w:pPr>
        <w:spacing w:after="200" w:line="276" w:lineRule="auto"/>
      </w:pPr>
    </w:p>
    <w:p w14:paraId="3B8BB256" w14:textId="53AC7F25" w:rsidR="004605D1" w:rsidRPr="00735DCC" w:rsidRDefault="004605D1" w:rsidP="004605D1">
      <w:pPr>
        <w:spacing w:after="200" w:line="276" w:lineRule="auto"/>
        <w:jc w:val="both"/>
        <w:rPr>
          <w:rFonts w:asciiTheme="majorHAnsi" w:hAnsiTheme="majorHAnsi"/>
          <w:sz w:val="24"/>
        </w:rPr>
      </w:pPr>
      <w:r w:rsidRPr="00735DCC">
        <w:rPr>
          <w:rFonts w:asciiTheme="majorHAnsi" w:hAnsiTheme="majorHAnsi"/>
          <w:sz w:val="24"/>
        </w:rPr>
        <w:t>The National Statistic office have produce</w:t>
      </w:r>
      <w:r w:rsidR="00265C13">
        <w:rPr>
          <w:rFonts w:asciiTheme="majorHAnsi" w:hAnsiTheme="majorHAnsi"/>
          <w:sz w:val="24"/>
        </w:rPr>
        <w:t>d</w:t>
      </w:r>
      <w:r w:rsidRPr="00735DCC">
        <w:rPr>
          <w:rFonts w:asciiTheme="majorHAnsi" w:hAnsiTheme="majorHAnsi"/>
          <w:sz w:val="24"/>
        </w:rPr>
        <w:t xml:space="preserve"> in 2010,</w:t>
      </w:r>
      <w:r w:rsidR="00265C13">
        <w:rPr>
          <w:rFonts w:asciiTheme="majorHAnsi" w:hAnsiTheme="majorHAnsi"/>
          <w:sz w:val="24"/>
        </w:rPr>
        <w:t xml:space="preserve"> a</w:t>
      </w:r>
      <w:r w:rsidRPr="00735DCC">
        <w:rPr>
          <w:rFonts w:asciiTheme="majorHAnsi" w:hAnsiTheme="majorHAnsi"/>
          <w:sz w:val="24"/>
        </w:rPr>
        <w:t xml:space="preserve"> </w:t>
      </w:r>
      <w:r w:rsidRPr="00583A4C">
        <w:rPr>
          <w:rFonts w:asciiTheme="majorHAnsi" w:hAnsiTheme="majorHAnsi"/>
          <w:i/>
          <w:sz w:val="24"/>
        </w:rPr>
        <w:t>Vanuatu Hardship and Poverty Report</w:t>
      </w:r>
      <w:r w:rsidRPr="00735DCC">
        <w:rPr>
          <w:rFonts w:asciiTheme="majorHAnsi" w:hAnsiTheme="majorHAnsi"/>
          <w:sz w:val="24"/>
        </w:rPr>
        <w:t xml:space="preserve">. The Report focuses on the Basic Needs Poverty Line which are the cost of minimum food basket </w:t>
      </w:r>
      <w:r w:rsidRPr="00735DCC">
        <w:rPr>
          <w:rFonts w:asciiTheme="majorHAnsi" w:hAnsiTheme="majorHAnsi"/>
          <w:sz w:val="24"/>
        </w:rPr>
        <w:lastRenderedPageBreak/>
        <w:t>and amount of expenditure</w:t>
      </w:r>
      <w:r w:rsidR="00265C13">
        <w:rPr>
          <w:rFonts w:asciiTheme="majorHAnsi" w:hAnsiTheme="majorHAnsi"/>
          <w:sz w:val="24"/>
        </w:rPr>
        <w:t xml:space="preserve"> required</w:t>
      </w:r>
      <w:r w:rsidRPr="00735DCC">
        <w:rPr>
          <w:rFonts w:asciiTheme="majorHAnsi" w:hAnsiTheme="majorHAnsi"/>
          <w:sz w:val="24"/>
          <w:vertAlign w:val="superscript"/>
        </w:rPr>
        <w:footnoteReference w:id="70"/>
      </w:r>
      <w:r w:rsidRPr="00735DCC">
        <w:rPr>
          <w:rFonts w:asciiTheme="majorHAnsi" w:hAnsiTheme="majorHAnsi"/>
          <w:sz w:val="24"/>
        </w:rPr>
        <w:t xml:space="preserve">. The Poverty lines in Vanuatu lies within the population and the consumptions of each adults. </w:t>
      </w:r>
    </w:p>
    <w:p w14:paraId="3B659CD8" w14:textId="76E12C08" w:rsidR="00146DB3" w:rsidRPr="00AF3FB2" w:rsidRDefault="004605D1" w:rsidP="004605D1">
      <w:pPr>
        <w:spacing w:after="200" w:line="276" w:lineRule="auto"/>
        <w:jc w:val="both"/>
        <w:rPr>
          <w:rFonts w:asciiTheme="majorHAnsi" w:hAnsiTheme="majorHAnsi"/>
          <w:sz w:val="24"/>
        </w:rPr>
      </w:pPr>
      <w:r w:rsidRPr="00AF3FB2">
        <w:rPr>
          <w:rFonts w:asciiTheme="majorHAnsi" w:hAnsiTheme="majorHAnsi"/>
          <w:sz w:val="24"/>
        </w:rPr>
        <w:t xml:space="preserve">People with disabilities are the most vulnerable group and are most </w:t>
      </w:r>
      <w:r w:rsidR="00DA32F1" w:rsidRPr="00AF3FB2">
        <w:rPr>
          <w:rFonts w:asciiTheme="majorHAnsi" w:hAnsiTheme="majorHAnsi"/>
          <w:sz w:val="24"/>
        </w:rPr>
        <w:t xml:space="preserve">often </w:t>
      </w:r>
      <w:r w:rsidRPr="00AF3FB2">
        <w:rPr>
          <w:rFonts w:asciiTheme="majorHAnsi" w:hAnsiTheme="majorHAnsi"/>
          <w:sz w:val="24"/>
        </w:rPr>
        <w:t>affected in terms of accessing decent living conditions. Often commu</w:t>
      </w:r>
      <w:r w:rsidR="00AF3FB2" w:rsidRPr="00AF3FB2">
        <w:rPr>
          <w:rFonts w:asciiTheme="majorHAnsi" w:hAnsiTheme="majorHAnsi"/>
          <w:sz w:val="24"/>
        </w:rPr>
        <w:t>nity members and family members</w:t>
      </w:r>
      <w:r w:rsidRPr="00AF3FB2">
        <w:rPr>
          <w:rFonts w:asciiTheme="majorHAnsi" w:hAnsiTheme="majorHAnsi"/>
          <w:sz w:val="24"/>
        </w:rPr>
        <w:t xml:space="preserve"> ignor</w:t>
      </w:r>
      <w:r w:rsidR="00583A4C" w:rsidRPr="00AF3FB2">
        <w:rPr>
          <w:rFonts w:asciiTheme="majorHAnsi" w:hAnsiTheme="majorHAnsi"/>
          <w:sz w:val="24"/>
        </w:rPr>
        <w:t>e</w:t>
      </w:r>
      <w:r w:rsidRPr="00AF3FB2">
        <w:rPr>
          <w:rFonts w:asciiTheme="majorHAnsi" w:hAnsiTheme="majorHAnsi"/>
          <w:sz w:val="24"/>
        </w:rPr>
        <w:t xml:space="preserve"> the right of people with disabilities to have adequate standard of living and social protection. Although the government is </w:t>
      </w:r>
      <w:r w:rsidR="00CF2200" w:rsidRPr="00AF3FB2">
        <w:rPr>
          <w:rFonts w:asciiTheme="majorHAnsi" w:hAnsiTheme="majorHAnsi"/>
          <w:sz w:val="24"/>
        </w:rPr>
        <w:t>starting to recognize</w:t>
      </w:r>
      <w:r w:rsidRPr="00AF3FB2">
        <w:rPr>
          <w:rFonts w:asciiTheme="majorHAnsi" w:hAnsiTheme="majorHAnsi"/>
          <w:sz w:val="24"/>
        </w:rPr>
        <w:t xml:space="preserve"> the nee</w:t>
      </w:r>
      <w:r w:rsidR="00AF3FB2" w:rsidRPr="00AF3FB2">
        <w:rPr>
          <w:rFonts w:asciiTheme="majorHAnsi" w:hAnsiTheme="majorHAnsi"/>
          <w:sz w:val="24"/>
        </w:rPr>
        <w:t>ds of people with disabilities</w:t>
      </w:r>
      <w:r w:rsidRPr="00AF3FB2">
        <w:rPr>
          <w:rFonts w:asciiTheme="majorHAnsi" w:hAnsiTheme="majorHAnsi"/>
          <w:sz w:val="24"/>
        </w:rPr>
        <w:t>,</w:t>
      </w:r>
      <w:r w:rsidR="00AF3FB2" w:rsidRPr="00AF3FB2">
        <w:rPr>
          <w:rFonts w:asciiTheme="majorHAnsi" w:hAnsiTheme="majorHAnsi"/>
          <w:sz w:val="24"/>
        </w:rPr>
        <w:t xml:space="preserve"> </w:t>
      </w:r>
      <w:r w:rsidR="00CF2200" w:rsidRPr="00AF3FB2">
        <w:rPr>
          <w:rFonts w:asciiTheme="majorHAnsi" w:hAnsiTheme="majorHAnsi"/>
          <w:sz w:val="24"/>
        </w:rPr>
        <w:t xml:space="preserve">only </w:t>
      </w:r>
      <w:r w:rsidRPr="00AF3FB2">
        <w:rPr>
          <w:rFonts w:asciiTheme="majorHAnsi" w:hAnsiTheme="majorHAnsi"/>
          <w:sz w:val="24"/>
        </w:rPr>
        <w:t>0</w:t>
      </w:r>
      <w:proofErr w:type="gramStart"/>
      <w:r w:rsidRPr="00AF3FB2">
        <w:rPr>
          <w:rFonts w:asciiTheme="majorHAnsi" w:hAnsiTheme="majorHAnsi"/>
          <w:sz w:val="24"/>
        </w:rPr>
        <w:t>,0029</w:t>
      </w:r>
      <w:proofErr w:type="gramEnd"/>
      <w:r w:rsidRPr="00AF3FB2">
        <w:rPr>
          <w:rFonts w:asciiTheme="majorHAnsi" w:hAnsiTheme="majorHAnsi"/>
          <w:sz w:val="24"/>
        </w:rPr>
        <w:t>% of the government budget is allocated to</w:t>
      </w:r>
      <w:r w:rsidR="00146DB3">
        <w:rPr>
          <w:rFonts w:asciiTheme="majorHAnsi" w:hAnsiTheme="majorHAnsi"/>
          <w:sz w:val="24"/>
        </w:rPr>
        <w:t xml:space="preserve"> focal points in the Ministry but not the DPOs</w:t>
      </w:r>
      <w:r w:rsidRPr="00AF3FB2">
        <w:rPr>
          <w:rFonts w:asciiTheme="majorHAnsi" w:hAnsiTheme="majorHAnsi"/>
          <w:sz w:val="24"/>
        </w:rPr>
        <w:t>.</w:t>
      </w:r>
    </w:p>
    <w:p w14:paraId="7309CAE8" w14:textId="77777777" w:rsidR="004605D1" w:rsidRPr="00735DCC" w:rsidRDefault="004605D1" w:rsidP="004605D1">
      <w:pPr>
        <w:spacing w:after="200" w:line="276" w:lineRule="auto"/>
        <w:jc w:val="both"/>
        <w:rPr>
          <w:rFonts w:asciiTheme="majorHAnsi" w:hAnsiTheme="majorHAnsi"/>
          <w:b/>
          <w:i/>
          <w:sz w:val="24"/>
        </w:rPr>
      </w:pPr>
      <w:r w:rsidRPr="00735DCC">
        <w:rPr>
          <w:rFonts w:asciiTheme="majorHAnsi" w:hAnsiTheme="majorHAnsi"/>
          <w:b/>
          <w:i/>
          <w:sz w:val="24"/>
        </w:rPr>
        <w:t>Question</w:t>
      </w:r>
    </w:p>
    <w:p w14:paraId="59BA1BB1" w14:textId="77777777" w:rsidR="004605D1" w:rsidRPr="00735DCC" w:rsidRDefault="004605D1" w:rsidP="004605D1">
      <w:pPr>
        <w:numPr>
          <w:ilvl w:val="0"/>
          <w:numId w:val="21"/>
        </w:numPr>
        <w:spacing w:after="200" w:line="276" w:lineRule="auto"/>
        <w:contextualSpacing/>
        <w:jc w:val="both"/>
        <w:rPr>
          <w:rFonts w:asciiTheme="majorHAnsi" w:eastAsia="Times New Roman" w:hAnsiTheme="majorHAnsi" w:cs="Times New Roman"/>
          <w:b/>
          <w:i/>
          <w:sz w:val="24"/>
        </w:rPr>
      </w:pPr>
      <w:r w:rsidRPr="00735DCC">
        <w:rPr>
          <w:rFonts w:asciiTheme="majorHAnsi" w:eastAsia="Times New Roman" w:hAnsiTheme="majorHAnsi" w:cs="Times New Roman"/>
          <w:sz w:val="24"/>
        </w:rPr>
        <w:t>What measures did the State take to address and promote an adequate standard of living</w:t>
      </w:r>
      <w:r>
        <w:rPr>
          <w:rFonts w:asciiTheme="majorHAnsi" w:eastAsia="Times New Roman" w:hAnsiTheme="majorHAnsi" w:cs="Times New Roman"/>
          <w:sz w:val="24"/>
        </w:rPr>
        <w:t xml:space="preserve"> and social protection of people </w:t>
      </w:r>
      <w:r w:rsidRPr="00735DCC">
        <w:rPr>
          <w:rFonts w:asciiTheme="majorHAnsi" w:eastAsia="Times New Roman" w:hAnsiTheme="majorHAnsi" w:cs="Times New Roman"/>
          <w:sz w:val="24"/>
        </w:rPr>
        <w:t>with disabilities living in Vanuatu?</w:t>
      </w:r>
    </w:p>
    <w:p w14:paraId="53C5476A" w14:textId="77777777" w:rsidR="004605D1" w:rsidRPr="00735DCC" w:rsidRDefault="004605D1" w:rsidP="004605D1">
      <w:pPr>
        <w:spacing w:after="200" w:line="276" w:lineRule="auto"/>
        <w:jc w:val="both"/>
        <w:rPr>
          <w:rFonts w:asciiTheme="majorHAnsi" w:hAnsiTheme="majorHAnsi"/>
          <w:b/>
          <w:i/>
          <w:sz w:val="24"/>
          <w:lang w:val="en-US"/>
        </w:rPr>
      </w:pPr>
    </w:p>
    <w:p w14:paraId="52519FD9"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Article 29- Participation in Political and public life</w:t>
      </w:r>
    </w:p>
    <w:p w14:paraId="206E28B7" w14:textId="77777777" w:rsidR="004605D1" w:rsidRPr="00735DCC" w:rsidRDefault="004605D1" w:rsidP="004605D1">
      <w:pPr>
        <w:spacing w:after="200" w:line="276" w:lineRule="auto"/>
      </w:pPr>
    </w:p>
    <w:p w14:paraId="3D1CC900" w14:textId="22E847EC" w:rsidR="004605D1" w:rsidRPr="00735DCC" w:rsidRDefault="004605D1" w:rsidP="004605D1">
      <w:pPr>
        <w:spacing w:after="200" w:line="276" w:lineRule="auto"/>
        <w:jc w:val="both"/>
        <w:rPr>
          <w:rFonts w:asciiTheme="majorHAnsi" w:hAnsiTheme="majorHAnsi"/>
          <w:sz w:val="24"/>
        </w:rPr>
      </w:pPr>
      <w:r w:rsidRPr="00735DCC">
        <w:rPr>
          <w:rFonts w:asciiTheme="majorHAnsi" w:hAnsiTheme="majorHAnsi"/>
          <w:sz w:val="24"/>
        </w:rPr>
        <w:t>The Constitution of</w:t>
      </w:r>
      <w:r w:rsidR="00661F1C">
        <w:rPr>
          <w:rFonts w:asciiTheme="majorHAnsi" w:hAnsiTheme="majorHAnsi"/>
          <w:sz w:val="24"/>
        </w:rPr>
        <w:t xml:space="preserve"> Vanuatu Section 4 (2) provides</w:t>
      </w:r>
      <w:r w:rsidRPr="00735DCC">
        <w:rPr>
          <w:rFonts w:asciiTheme="majorHAnsi" w:hAnsiTheme="majorHAnsi"/>
          <w:sz w:val="24"/>
        </w:rPr>
        <w:t xml:space="preserve"> </w:t>
      </w:r>
      <w:r w:rsidR="00DA32F1">
        <w:rPr>
          <w:rFonts w:asciiTheme="majorHAnsi" w:hAnsiTheme="majorHAnsi"/>
          <w:sz w:val="24"/>
        </w:rPr>
        <w:t xml:space="preserve">that </w:t>
      </w:r>
      <w:r w:rsidRPr="00735DCC">
        <w:rPr>
          <w:rFonts w:asciiTheme="majorHAnsi" w:hAnsiTheme="majorHAnsi"/>
          <w:sz w:val="24"/>
        </w:rPr>
        <w:t>every citizen of Vanuatu who is at least 18 years of age shall be entitled to vote</w:t>
      </w:r>
      <w:r w:rsidRPr="00735DCC">
        <w:rPr>
          <w:rFonts w:asciiTheme="majorHAnsi" w:hAnsiTheme="majorHAnsi"/>
          <w:sz w:val="24"/>
          <w:vertAlign w:val="superscript"/>
        </w:rPr>
        <w:footnoteReference w:id="71"/>
      </w:r>
      <w:r w:rsidRPr="00735DCC">
        <w:rPr>
          <w:rFonts w:asciiTheme="majorHAnsi" w:hAnsiTheme="majorHAnsi"/>
          <w:sz w:val="24"/>
        </w:rPr>
        <w:t>. The Representation of Peoples Act also allows proxy votes. Nevertheless, Schedule 4, Rules for voting proxy of the Representation of t</w:t>
      </w:r>
      <w:r w:rsidR="00661F1C">
        <w:rPr>
          <w:rFonts w:asciiTheme="majorHAnsi" w:hAnsiTheme="majorHAnsi"/>
          <w:sz w:val="24"/>
        </w:rPr>
        <w:t>he Persons Act is not inclusive</w:t>
      </w:r>
      <w:r w:rsidRPr="00735DCC">
        <w:rPr>
          <w:rFonts w:asciiTheme="majorHAnsi" w:hAnsiTheme="majorHAnsi"/>
          <w:sz w:val="24"/>
        </w:rPr>
        <w:t xml:space="preserve"> </w:t>
      </w:r>
      <w:r w:rsidR="00DA32F1">
        <w:rPr>
          <w:rFonts w:asciiTheme="majorHAnsi" w:hAnsiTheme="majorHAnsi"/>
          <w:sz w:val="24"/>
        </w:rPr>
        <w:t xml:space="preserve">of </w:t>
      </w:r>
      <w:r w:rsidRPr="00735DCC">
        <w:rPr>
          <w:rFonts w:asciiTheme="majorHAnsi" w:hAnsiTheme="majorHAnsi"/>
          <w:sz w:val="24"/>
        </w:rPr>
        <w:t xml:space="preserve">persons with intellectual and psychosocial disabilities. </w:t>
      </w:r>
    </w:p>
    <w:p w14:paraId="1457DAA5" w14:textId="4DA48D67" w:rsidR="004605D1" w:rsidRPr="00735DCC" w:rsidRDefault="00DA32F1" w:rsidP="004605D1">
      <w:pPr>
        <w:spacing w:after="200" w:line="276" w:lineRule="auto"/>
        <w:jc w:val="both"/>
        <w:rPr>
          <w:rFonts w:asciiTheme="majorHAnsi" w:hAnsiTheme="majorHAnsi"/>
          <w:sz w:val="24"/>
        </w:rPr>
      </w:pPr>
      <w:r w:rsidRPr="00735DCC">
        <w:rPr>
          <w:rFonts w:asciiTheme="majorHAnsi" w:hAnsiTheme="majorHAnsi"/>
          <w:sz w:val="24"/>
        </w:rPr>
        <w:t>Thus,</w:t>
      </w:r>
      <w:r w:rsidR="004605D1" w:rsidRPr="00735DCC">
        <w:rPr>
          <w:rFonts w:asciiTheme="majorHAnsi" w:hAnsiTheme="majorHAnsi"/>
          <w:sz w:val="24"/>
        </w:rPr>
        <w:t xml:space="preserve"> </w:t>
      </w:r>
      <w:r w:rsidR="00CF2200">
        <w:rPr>
          <w:rFonts w:asciiTheme="majorHAnsi" w:hAnsiTheme="majorHAnsi"/>
          <w:sz w:val="24"/>
        </w:rPr>
        <w:t xml:space="preserve">the </w:t>
      </w:r>
      <w:r w:rsidR="00CF2200" w:rsidRPr="00CF2200">
        <w:rPr>
          <w:rFonts w:asciiTheme="majorHAnsi" w:hAnsiTheme="majorHAnsi"/>
          <w:i/>
          <w:sz w:val="24"/>
        </w:rPr>
        <w:t>Vanuatu Government</w:t>
      </w:r>
      <w:r w:rsidR="00CF2200">
        <w:rPr>
          <w:rFonts w:asciiTheme="majorHAnsi" w:hAnsiTheme="majorHAnsi"/>
          <w:sz w:val="24"/>
        </w:rPr>
        <w:t xml:space="preserve"> </w:t>
      </w:r>
      <w:r w:rsidR="00CF2200" w:rsidRPr="00CF2200">
        <w:rPr>
          <w:rFonts w:asciiTheme="majorHAnsi" w:hAnsiTheme="majorHAnsi"/>
          <w:i/>
          <w:sz w:val="24"/>
        </w:rPr>
        <w:t>Initial T</w:t>
      </w:r>
      <w:r w:rsidR="004605D1" w:rsidRPr="00CF2200">
        <w:rPr>
          <w:rFonts w:asciiTheme="majorHAnsi" w:hAnsiTheme="majorHAnsi"/>
          <w:i/>
          <w:sz w:val="24"/>
        </w:rPr>
        <w:t>re</w:t>
      </w:r>
      <w:r w:rsidR="00CF2200" w:rsidRPr="00CF2200">
        <w:rPr>
          <w:rFonts w:asciiTheme="majorHAnsi" w:hAnsiTheme="majorHAnsi"/>
          <w:i/>
          <w:sz w:val="24"/>
        </w:rPr>
        <w:t>aty Specific R</w:t>
      </w:r>
      <w:r w:rsidR="004605D1" w:rsidRPr="00CF2200">
        <w:rPr>
          <w:rFonts w:asciiTheme="majorHAnsi" w:hAnsiTheme="majorHAnsi"/>
          <w:i/>
          <w:sz w:val="24"/>
        </w:rPr>
        <w:t>eport</w:t>
      </w:r>
      <w:r w:rsidR="004605D1" w:rsidRPr="00735DCC">
        <w:rPr>
          <w:rFonts w:asciiTheme="majorHAnsi" w:hAnsiTheme="majorHAnsi"/>
          <w:sz w:val="24"/>
        </w:rPr>
        <w:t xml:space="preserve">, states that the Vanuatu Government is working progressively to make amendments to this Act </w:t>
      </w:r>
      <w:r>
        <w:rPr>
          <w:rFonts w:asciiTheme="majorHAnsi" w:hAnsiTheme="majorHAnsi"/>
          <w:sz w:val="24"/>
        </w:rPr>
        <w:t xml:space="preserve">so </w:t>
      </w:r>
      <w:r w:rsidR="0059473B">
        <w:rPr>
          <w:rFonts w:asciiTheme="majorHAnsi" w:hAnsiTheme="majorHAnsi"/>
          <w:sz w:val="24"/>
        </w:rPr>
        <w:t>that</w:t>
      </w:r>
      <w:r w:rsidR="004605D1" w:rsidRPr="00735DCC">
        <w:rPr>
          <w:rFonts w:asciiTheme="majorHAnsi" w:hAnsiTheme="majorHAnsi"/>
          <w:sz w:val="24"/>
        </w:rPr>
        <w:t xml:space="preserve"> a family member who communicates well with the person </w:t>
      </w:r>
      <w:r w:rsidR="00D016B3">
        <w:rPr>
          <w:rFonts w:asciiTheme="majorHAnsi" w:hAnsiTheme="majorHAnsi"/>
          <w:sz w:val="24"/>
        </w:rPr>
        <w:t xml:space="preserve">with disabilities </w:t>
      </w:r>
      <w:r w:rsidR="004605D1" w:rsidRPr="00735DCC">
        <w:rPr>
          <w:rFonts w:asciiTheme="majorHAnsi" w:hAnsiTheme="majorHAnsi"/>
          <w:sz w:val="24"/>
        </w:rPr>
        <w:t xml:space="preserve">can vote on their </w:t>
      </w:r>
      <w:r w:rsidR="00E01735">
        <w:rPr>
          <w:rFonts w:asciiTheme="majorHAnsi" w:hAnsiTheme="majorHAnsi"/>
          <w:sz w:val="24"/>
        </w:rPr>
        <w:t>behalf</w:t>
      </w:r>
      <w:r w:rsidR="004605D1" w:rsidRPr="00735DCC">
        <w:rPr>
          <w:rFonts w:asciiTheme="majorHAnsi" w:hAnsiTheme="majorHAnsi"/>
          <w:sz w:val="24"/>
          <w:vertAlign w:val="superscript"/>
        </w:rPr>
        <w:footnoteReference w:id="72"/>
      </w:r>
      <w:r w:rsidR="004605D1" w:rsidRPr="00735DCC">
        <w:rPr>
          <w:rFonts w:asciiTheme="majorHAnsi" w:hAnsiTheme="majorHAnsi"/>
          <w:sz w:val="24"/>
        </w:rPr>
        <w:t>.</w:t>
      </w:r>
    </w:p>
    <w:p w14:paraId="096BB706" w14:textId="77777777" w:rsidR="004605D1" w:rsidRPr="00735DCC" w:rsidRDefault="004605D1" w:rsidP="004605D1">
      <w:pPr>
        <w:spacing w:after="200" w:line="276" w:lineRule="auto"/>
        <w:jc w:val="both"/>
        <w:rPr>
          <w:rFonts w:asciiTheme="majorHAnsi" w:hAnsiTheme="majorHAnsi"/>
          <w:b/>
          <w:i/>
          <w:sz w:val="24"/>
        </w:rPr>
      </w:pPr>
      <w:r w:rsidRPr="00735DCC">
        <w:rPr>
          <w:rFonts w:asciiTheme="majorHAnsi" w:hAnsiTheme="majorHAnsi"/>
          <w:b/>
          <w:i/>
          <w:sz w:val="24"/>
        </w:rPr>
        <w:t>Question</w:t>
      </w:r>
    </w:p>
    <w:p w14:paraId="045914CF" w14:textId="77777777" w:rsidR="004605D1" w:rsidRPr="00735DCC" w:rsidRDefault="004605D1" w:rsidP="004605D1">
      <w:pPr>
        <w:numPr>
          <w:ilvl w:val="0"/>
          <w:numId w:val="21"/>
        </w:numPr>
        <w:spacing w:after="200" w:line="276" w:lineRule="auto"/>
        <w:contextualSpacing/>
        <w:jc w:val="both"/>
        <w:rPr>
          <w:rFonts w:asciiTheme="majorHAnsi" w:eastAsia="Times New Roman" w:hAnsiTheme="majorHAnsi" w:cs="Times New Roman"/>
          <w:b/>
          <w:i/>
          <w:sz w:val="24"/>
        </w:rPr>
      </w:pPr>
      <w:r w:rsidRPr="00735DCC">
        <w:rPr>
          <w:rFonts w:asciiTheme="majorHAnsi" w:eastAsia="Times New Roman" w:hAnsiTheme="majorHAnsi" w:cs="Times New Roman"/>
          <w:sz w:val="24"/>
        </w:rPr>
        <w:t>What measures did the State take to amend the Representation the Peoples Act to be inclusive?</w:t>
      </w:r>
    </w:p>
    <w:p w14:paraId="68800271" w14:textId="77777777" w:rsidR="004605D1" w:rsidRPr="00735DCC" w:rsidRDefault="004605D1" w:rsidP="004605D1">
      <w:pPr>
        <w:spacing w:after="200" w:line="276" w:lineRule="auto"/>
        <w:ind w:left="720"/>
        <w:contextualSpacing/>
        <w:jc w:val="both"/>
        <w:rPr>
          <w:rFonts w:asciiTheme="majorHAnsi" w:eastAsia="Times New Roman" w:hAnsiTheme="majorHAnsi" w:cs="Times New Roman"/>
          <w:b/>
          <w:i/>
          <w:color w:val="FF0000"/>
          <w:sz w:val="24"/>
        </w:rPr>
      </w:pPr>
    </w:p>
    <w:p w14:paraId="11EAA091"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Article- 30- Participation in cultural life, recreation, leisure and sport</w:t>
      </w:r>
    </w:p>
    <w:p w14:paraId="711E8349" w14:textId="77777777" w:rsidR="004605D1" w:rsidRPr="00735DCC" w:rsidRDefault="004605D1" w:rsidP="004605D1">
      <w:pPr>
        <w:tabs>
          <w:tab w:val="left" w:pos="5985"/>
        </w:tabs>
        <w:spacing w:after="200" w:line="360" w:lineRule="auto"/>
        <w:jc w:val="both"/>
        <w:rPr>
          <w:rFonts w:asciiTheme="majorHAnsi" w:hAnsiTheme="majorHAnsi"/>
          <w:sz w:val="24"/>
          <w:szCs w:val="24"/>
          <w:lang w:val="en-US"/>
        </w:rPr>
      </w:pPr>
    </w:p>
    <w:p w14:paraId="3A9F7298"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The Vanuatu government through the Ministry of Youth Development, Sport and Training incorporated the theme of “inclusive sports” in the </w:t>
      </w:r>
      <w:r w:rsidRPr="00CF2200">
        <w:rPr>
          <w:rFonts w:asciiTheme="majorHAnsi" w:hAnsiTheme="majorHAnsi" w:cstheme="minorHAnsi"/>
          <w:i/>
          <w:sz w:val="24"/>
          <w:szCs w:val="24"/>
          <w:lang w:val="en-US"/>
        </w:rPr>
        <w:t>National Sports Policy 2007-2011</w:t>
      </w:r>
      <w:r w:rsidRPr="00735DCC">
        <w:rPr>
          <w:rFonts w:asciiTheme="majorHAnsi" w:hAnsiTheme="majorHAnsi" w:cstheme="minorHAnsi"/>
          <w:sz w:val="24"/>
          <w:szCs w:val="24"/>
          <w:lang w:val="en-US"/>
        </w:rPr>
        <w:t xml:space="preserve">.   </w:t>
      </w:r>
      <w:r w:rsidRPr="00CF2200">
        <w:rPr>
          <w:rFonts w:asciiTheme="majorHAnsi" w:hAnsiTheme="majorHAnsi" w:cstheme="minorHAnsi"/>
          <w:i/>
          <w:sz w:val="24"/>
          <w:szCs w:val="24"/>
          <w:lang w:val="en-US"/>
        </w:rPr>
        <w:t xml:space="preserve">The National Youth, Sports and Training policy 2012-2022 </w:t>
      </w:r>
      <w:r w:rsidRPr="00735DCC">
        <w:rPr>
          <w:rFonts w:asciiTheme="majorHAnsi" w:hAnsiTheme="majorHAnsi" w:cstheme="minorHAnsi"/>
          <w:sz w:val="24"/>
          <w:szCs w:val="24"/>
          <w:lang w:val="en-US"/>
        </w:rPr>
        <w:t xml:space="preserve">and </w:t>
      </w:r>
      <w:r w:rsidRPr="00CF2200">
        <w:rPr>
          <w:rFonts w:asciiTheme="majorHAnsi" w:hAnsiTheme="majorHAnsi" w:cstheme="minorHAnsi"/>
          <w:i/>
          <w:sz w:val="24"/>
          <w:szCs w:val="24"/>
          <w:lang w:val="en-US"/>
        </w:rPr>
        <w:t>Strategic Plan of Action 2012-2015</w:t>
      </w:r>
      <w:r>
        <w:rPr>
          <w:rFonts w:asciiTheme="majorHAnsi" w:hAnsiTheme="majorHAnsi" w:cstheme="minorHAnsi"/>
          <w:sz w:val="24"/>
          <w:szCs w:val="24"/>
          <w:lang w:val="en-US"/>
        </w:rPr>
        <w:t xml:space="preserve"> </w:t>
      </w:r>
      <w:r>
        <w:rPr>
          <w:rFonts w:asciiTheme="majorHAnsi" w:hAnsiTheme="majorHAnsi" w:cstheme="minorHAnsi"/>
          <w:sz w:val="24"/>
          <w:szCs w:val="24"/>
          <w:lang w:val="en-US"/>
        </w:rPr>
        <w:lastRenderedPageBreak/>
        <w:t>also targets youth</w:t>
      </w:r>
      <w:r w:rsidRPr="00E7560E">
        <w:rPr>
          <w:rFonts w:asciiTheme="majorHAnsi" w:hAnsiTheme="majorHAnsi" w:cstheme="minorHAnsi"/>
          <w:color w:val="FF0000"/>
          <w:sz w:val="24"/>
          <w:szCs w:val="24"/>
          <w:lang w:val="en-US"/>
        </w:rPr>
        <w:t xml:space="preserve"> </w:t>
      </w:r>
      <w:r w:rsidRPr="00735DCC">
        <w:rPr>
          <w:rFonts w:asciiTheme="majorHAnsi" w:hAnsiTheme="majorHAnsi" w:cstheme="minorHAnsi"/>
          <w:sz w:val="24"/>
          <w:szCs w:val="24"/>
          <w:lang w:val="en-US"/>
        </w:rPr>
        <w:t xml:space="preserve">with a disability and has a policy of encouraging then to participate in sport </w:t>
      </w:r>
      <w:r w:rsidRPr="00735DCC">
        <w:rPr>
          <w:rFonts w:asciiTheme="majorHAnsi" w:hAnsiTheme="majorHAnsi" w:cstheme="minorHAnsi"/>
          <w:sz w:val="24"/>
          <w:szCs w:val="24"/>
          <w:vertAlign w:val="superscript"/>
          <w:lang w:val="en-US"/>
        </w:rPr>
        <w:footnoteReference w:id="73"/>
      </w:r>
      <w:r w:rsidRPr="00735DCC">
        <w:rPr>
          <w:rFonts w:asciiTheme="majorHAnsi" w:hAnsiTheme="majorHAnsi" w:cstheme="minorHAnsi"/>
          <w:sz w:val="24"/>
          <w:szCs w:val="24"/>
          <w:lang w:val="en-US"/>
        </w:rPr>
        <w:t xml:space="preserve">. </w:t>
      </w:r>
    </w:p>
    <w:p w14:paraId="11FBFA6D" w14:textId="58B909D3"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olor w:val="1D2129"/>
          <w:sz w:val="24"/>
          <w:szCs w:val="24"/>
          <w:shd w:val="clear" w:color="auto" w:fill="FFFFFF"/>
          <w:lang w:val="en-US"/>
        </w:rPr>
        <w:t xml:space="preserve">The Vanuatu Paralympic </w:t>
      </w:r>
      <w:r w:rsidR="00632309" w:rsidRPr="00735DCC">
        <w:rPr>
          <w:rFonts w:asciiTheme="majorHAnsi" w:hAnsiTheme="majorHAnsi"/>
          <w:color w:val="1D2129"/>
          <w:sz w:val="24"/>
          <w:szCs w:val="24"/>
          <w:shd w:val="clear" w:color="auto" w:fill="FFFFFF"/>
          <w:lang w:val="en-US"/>
        </w:rPr>
        <w:t>Committee</w:t>
      </w:r>
      <w:r w:rsidR="00632309">
        <w:rPr>
          <w:rFonts w:asciiTheme="majorHAnsi" w:hAnsiTheme="majorHAnsi"/>
          <w:color w:val="1D2129"/>
          <w:sz w:val="24"/>
          <w:szCs w:val="24"/>
          <w:shd w:val="clear" w:color="auto" w:fill="FFFFFF"/>
          <w:lang w:val="en-US"/>
        </w:rPr>
        <w:t xml:space="preserve">, </w:t>
      </w:r>
      <w:r w:rsidR="00632309" w:rsidRPr="00735DCC">
        <w:rPr>
          <w:rFonts w:asciiTheme="majorHAnsi" w:hAnsiTheme="majorHAnsi"/>
          <w:color w:val="1D2129"/>
          <w:sz w:val="24"/>
          <w:szCs w:val="24"/>
          <w:shd w:val="clear" w:color="auto" w:fill="FFFFFF"/>
          <w:lang w:val="en-US"/>
        </w:rPr>
        <w:t>a</w:t>
      </w:r>
      <w:r w:rsidRPr="00735DCC">
        <w:rPr>
          <w:rFonts w:asciiTheme="majorHAnsi" w:hAnsiTheme="majorHAnsi"/>
          <w:color w:val="1D2129"/>
          <w:sz w:val="24"/>
          <w:szCs w:val="24"/>
          <w:shd w:val="clear" w:color="auto" w:fill="FFFFFF"/>
          <w:lang w:val="en-US"/>
        </w:rPr>
        <w:t xml:space="preserve"> not-for-profit </w:t>
      </w:r>
      <w:proofErr w:type="spellStart"/>
      <w:r w:rsidRPr="00735DCC">
        <w:rPr>
          <w:rFonts w:asciiTheme="majorHAnsi" w:hAnsiTheme="majorHAnsi"/>
          <w:color w:val="1D2129"/>
          <w:sz w:val="24"/>
          <w:szCs w:val="24"/>
          <w:shd w:val="clear" w:color="auto" w:fill="FFFFFF"/>
          <w:lang w:val="en-US"/>
        </w:rPr>
        <w:t>organisation</w:t>
      </w:r>
      <w:proofErr w:type="spellEnd"/>
      <w:r w:rsidRPr="00735DCC">
        <w:rPr>
          <w:rFonts w:asciiTheme="majorHAnsi" w:hAnsiTheme="majorHAnsi"/>
          <w:color w:val="1D2129"/>
          <w:sz w:val="24"/>
          <w:szCs w:val="24"/>
          <w:shd w:val="clear" w:color="auto" w:fill="FFFFFF"/>
          <w:lang w:val="en-US"/>
        </w:rPr>
        <w:t xml:space="preserve"> that provides opportunities for people with disabilities in Vanuatu to </w:t>
      </w:r>
      <w:r>
        <w:rPr>
          <w:rFonts w:asciiTheme="majorHAnsi" w:hAnsiTheme="majorHAnsi"/>
          <w:color w:val="1D2129"/>
          <w:sz w:val="24"/>
          <w:szCs w:val="24"/>
          <w:shd w:val="clear" w:color="auto" w:fill="FFFFFF"/>
          <w:lang w:val="en-US"/>
        </w:rPr>
        <w:t xml:space="preserve">play sports both within Vanuatu, </w:t>
      </w:r>
      <w:r w:rsidR="00632309">
        <w:rPr>
          <w:rFonts w:asciiTheme="majorHAnsi" w:hAnsiTheme="majorHAnsi"/>
          <w:sz w:val="24"/>
          <w:szCs w:val="24"/>
          <w:shd w:val="clear" w:color="auto" w:fill="FFFFFF"/>
          <w:lang w:val="en-US"/>
        </w:rPr>
        <w:t>r</w:t>
      </w:r>
      <w:r w:rsidRPr="00A85FCD">
        <w:rPr>
          <w:rFonts w:asciiTheme="majorHAnsi" w:hAnsiTheme="majorHAnsi"/>
          <w:sz w:val="24"/>
          <w:szCs w:val="24"/>
          <w:shd w:val="clear" w:color="auto" w:fill="FFFFFF"/>
          <w:lang w:val="en-US"/>
        </w:rPr>
        <w:t>egionally</w:t>
      </w:r>
      <w:r w:rsidRPr="00BC1A9D">
        <w:rPr>
          <w:rFonts w:asciiTheme="majorHAnsi" w:hAnsiTheme="majorHAnsi"/>
          <w:color w:val="FF0000"/>
          <w:sz w:val="24"/>
          <w:szCs w:val="24"/>
          <w:shd w:val="clear" w:color="auto" w:fill="FFFFFF"/>
          <w:lang w:val="en-US"/>
        </w:rPr>
        <w:t xml:space="preserve"> </w:t>
      </w:r>
      <w:r w:rsidRPr="00735DCC">
        <w:rPr>
          <w:rFonts w:asciiTheme="majorHAnsi" w:hAnsiTheme="majorHAnsi"/>
          <w:color w:val="1D2129"/>
          <w:sz w:val="24"/>
          <w:szCs w:val="24"/>
          <w:shd w:val="clear" w:color="auto" w:fill="FFFFFF"/>
          <w:lang w:val="en-US"/>
        </w:rPr>
        <w:t>and internationally has also been established.  </w:t>
      </w:r>
    </w:p>
    <w:p w14:paraId="0AC2ECD6" w14:textId="4FBDC0BC" w:rsidR="004605D1" w:rsidRPr="00735DCC" w:rsidRDefault="004605D1" w:rsidP="00632309">
      <w:pPr>
        <w:spacing w:after="200" w:line="360" w:lineRule="auto"/>
        <w:jc w:val="both"/>
        <w:rPr>
          <w:rFonts w:asciiTheme="majorHAnsi" w:hAnsiTheme="majorHAnsi"/>
          <w:sz w:val="24"/>
          <w:szCs w:val="24"/>
          <w:lang w:val="en-US"/>
        </w:rPr>
      </w:pPr>
      <w:r w:rsidRPr="00735DCC">
        <w:rPr>
          <w:rFonts w:asciiTheme="majorHAnsi" w:hAnsiTheme="majorHAnsi" w:cstheme="minorHAnsi"/>
          <w:sz w:val="24"/>
          <w:szCs w:val="24"/>
          <w:lang w:val="en-US"/>
        </w:rPr>
        <w:t>The Vanuatu National Sports Commission Act</w:t>
      </w:r>
      <w:r w:rsidR="00CF2200">
        <w:rPr>
          <w:rFonts w:asciiTheme="majorHAnsi" w:hAnsiTheme="majorHAnsi" w:cstheme="minorHAnsi"/>
          <w:sz w:val="24"/>
          <w:szCs w:val="24"/>
          <w:lang w:val="en-US"/>
        </w:rPr>
        <w:t xml:space="preserve"> </w:t>
      </w:r>
      <w:r w:rsidRPr="00735DCC">
        <w:rPr>
          <w:rFonts w:asciiTheme="majorHAnsi" w:hAnsiTheme="majorHAnsi" w:cstheme="minorHAnsi"/>
          <w:sz w:val="24"/>
          <w:szCs w:val="24"/>
          <w:lang w:val="en-US"/>
        </w:rPr>
        <w:t>2014 established the National Sports Council. Section 6 which has many references to the provision of sporting opportunities, programs and personnel for training people with disabilities.</w:t>
      </w:r>
      <w:r w:rsidRPr="00735DCC">
        <w:rPr>
          <w:rFonts w:asciiTheme="majorHAnsi" w:hAnsiTheme="majorHAnsi"/>
          <w:sz w:val="24"/>
          <w:szCs w:val="24"/>
          <w:vertAlign w:val="superscript"/>
          <w:lang w:val="en-US"/>
        </w:rPr>
        <w:footnoteReference w:id="74"/>
      </w:r>
      <w:r w:rsidRPr="00735DCC">
        <w:rPr>
          <w:rFonts w:asciiTheme="majorHAnsi" w:hAnsiTheme="majorHAnsi"/>
          <w:sz w:val="24"/>
          <w:szCs w:val="24"/>
          <w:lang w:val="en-US"/>
        </w:rPr>
        <w:t xml:space="preserve">. </w:t>
      </w:r>
    </w:p>
    <w:p w14:paraId="73047AEC" w14:textId="212145FE" w:rsidR="004605D1" w:rsidRPr="00735DCC" w:rsidRDefault="004605D1" w:rsidP="004605D1">
      <w:pPr>
        <w:spacing w:before="240"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Vanuatu first competed in the Summer Paralympics in 2000. Since that time, sports for people with a disability has become much more high profile with </w:t>
      </w:r>
      <w:proofErr w:type="spellStart"/>
      <w:r w:rsidRPr="00735DCC">
        <w:rPr>
          <w:rFonts w:asciiTheme="majorHAnsi" w:hAnsiTheme="majorHAnsi" w:cstheme="minorHAnsi"/>
          <w:sz w:val="24"/>
          <w:szCs w:val="24"/>
          <w:lang w:val="en-US"/>
        </w:rPr>
        <w:t>organisations</w:t>
      </w:r>
      <w:proofErr w:type="spellEnd"/>
      <w:r w:rsidRPr="00735DCC">
        <w:rPr>
          <w:rFonts w:asciiTheme="majorHAnsi" w:hAnsiTheme="majorHAnsi" w:cstheme="minorHAnsi"/>
          <w:sz w:val="24"/>
          <w:szCs w:val="24"/>
          <w:lang w:val="en-US"/>
        </w:rPr>
        <w:t xml:space="preserve"> such as, the Vanuatu Volleyball Federation, (Volley4Change) </w:t>
      </w:r>
      <w:r w:rsidRPr="00735DCC">
        <w:rPr>
          <w:rFonts w:asciiTheme="majorHAnsi" w:hAnsiTheme="majorHAnsi" w:cstheme="minorHAnsi"/>
          <w:sz w:val="24"/>
          <w:szCs w:val="24"/>
          <w:vertAlign w:val="superscript"/>
          <w:lang w:val="en-US"/>
        </w:rPr>
        <w:footnoteReference w:id="75"/>
      </w:r>
      <w:r w:rsidRPr="00735DCC">
        <w:rPr>
          <w:rFonts w:asciiTheme="majorHAnsi" w:hAnsiTheme="majorHAnsi" w:cstheme="minorHAnsi"/>
          <w:sz w:val="24"/>
          <w:szCs w:val="24"/>
          <w:lang w:val="en-US"/>
        </w:rPr>
        <w:t xml:space="preserve"> and the Vanuatu Cricket Association (Cricket I </w:t>
      </w:r>
      <w:proofErr w:type="spellStart"/>
      <w:r w:rsidRPr="00735DCC">
        <w:rPr>
          <w:rFonts w:asciiTheme="majorHAnsi" w:hAnsiTheme="majorHAnsi" w:cstheme="minorHAnsi"/>
          <w:sz w:val="24"/>
          <w:szCs w:val="24"/>
          <w:lang w:val="en-US"/>
        </w:rPr>
        <w:t>Blong</w:t>
      </w:r>
      <w:proofErr w:type="spellEnd"/>
      <w:r w:rsidRPr="00735DCC">
        <w:rPr>
          <w:rFonts w:asciiTheme="majorHAnsi" w:hAnsiTheme="majorHAnsi" w:cstheme="minorHAnsi"/>
          <w:sz w:val="24"/>
          <w:szCs w:val="24"/>
          <w:lang w:val="en-US"/>
        </w:rPr>
        <w:t xml:space="preserve"> </w:t>
      </w:r>
      <w:proofErr w:type="spellStart"/>
      <w:r w:rsidRPr="00735DCC">
        <w:rPr>
          <w:rFonts w:asciiTheme="majorHAnsi" w:hAnsiTheme="majorHAnsi" w:cstheme="minorHAnsi"/>
          <w:sz w:val="24"/>
          <w:szCs w:val="24"/>
          <w:lang w:val="en-US"/>
        </w:rPr>
        <w:t>Evriwan</w:t>
      </w:r>
      <w:proofErr w:type="spellEnd"/>
      <w:r w:rsidRPr="00735DCC">
        <w:rPr>
          <w:rFonts w:asciiTheme="majorHAnsi" w:hAnsiTheme="majorHAnsi" w:cstheme="minorHAnsi"/>
          <w:sz w:val="24"/>
          <w:szCs w:val="24"/>
          <w:lang w:val="en-US"/>
        </w:rPr>
        <w:t xml:space="preserve">) </w:t>
      </w:r>
      <w:r w:rsidRPr="00735DCC">
        <w:rPr>
          <w:rFonts w:asciiTheme="majorHAnsi" w:hAnsiTheme="majorHAnsi" w:cstheme="minorHAnsi"/>
          <w:sz w:val="24"/>
          <w:szCs w:val="24"/>
          <w:vertAlign w:val="superscript"/>
          <w:lang w:val="en-US"/>
        </w:rPr>
        <w:footnoteReference w:id="76"/>
      </w:r>
      <w:r w:rsidRPr="00735DCC">
        <w:rPr>
          <w:rFonts w:asciiTheme="majorHAnsi" w:hAnsiTheme="majorHAnsi" w:cstheme="minorHAnsi"/>
          <w:sz w:val="24"/>
          <w:szCs w:val="24"/>
          <w:lang w:val="en-US"/>
        </w:rPr>
        <w:t>actively seekin</w:t>
      </w:r>
      <w:r w:rsidR="00CF2200">
        <w:rPr>
          <w:rFonts w:asciiTheme="majorHAnsi" w:hAnsiTheme="majorHAnsi" w:cstheme="minorHAnsi"/>
          <w:sz w:val="24"/>
          <w:szCs w:val="24"/>
          <w:lang w:val="en-US"/>
        </w:rPr>
        <w:t xml:space="preserve">g to include people with disabilities </w:t>
      </w:r>
      <w:r w:rsidRPr="00735DCC">
        <w:rPr>
          <w:rFonts w:asciiTheme="majorHAnsi" w:hAnsiTheme="majorHAnsi" w:cstheme="minorHAnsi"/>
          <w:sz w:val="24"/>
          <w:szCs w:val="24"/>
          <w:lang w:val="en-US"/>
        </w:rPr>
        <w:t xml:space="preserve"> in their activities. In 2017, Vanuatu hosted the South-Pacific </w:t>
      </w:r>
      <w:r w:rsidR="00CF2200">
        <w:rPr>
          <w:rFonts w:asciiTheme="majorHAnsi" w:hAnsiTheme="majorHAnsi" w:cstheme="minorHAnsi"/>
          <w:sz w:val="24"/>
          <w:szCs w:val="24"/>
          <w:lang w:val="en-US"/>
        </w:rPr>
        <w:t>Mini-</w:t>
      </w:r>
      <w:r w:rsidRPr="00735DCC">
        <w:rPr>
          <w:rFonts w:asciiTheme="majorHAnsi" w:hAnsiTheme="majorHAnsi" w:cstheme="minorHAnsi"/>
          <w:sz w:val="24"/>
          <w:szCs w:val="24"/>
          <w:lang w:val="en-US"/>
        </w:rPr>
        <w:t xml:space="preserve">Games.  This was an opportunity for the Vanuatu community to see their para athletes in action and was a source of immense pride in particular for people with disabilities living in Vanuatu. </w:t>
      </w:r>
    </w:p>
    <w:p w14:paraId="49719B2D" w14:textId="40DFA996" w:rsidR="004605D1" w:rsidRPr="00735DCC" w:rsidRDefault="004605D1" w:rsidP="00632309">
      <w:pPr>
        <w:spacing w:before="240" w:after="200" w:line="360" w:lineRule="auto"/>
        <w:jc w:val="both"/>
        <w:rPr>
          <w:rFonts w:asciiTheme="majorHAnsi" w:hAnsiTheme="majorHAnsi" w:cstheme="minorHAnsi"/>
          <w:sz w:val="24"/>
          <w:szCs w:val="24"/>
          <w:shd w:val="clear" w:color="auto" w:fill="FFFFFF"/>
          <w:lang w:val="en-US"/>
        </w:rPr>
      </w:pPr>
      <w:r w:rsidRPr="00735DCC">
        <w:rPr>
          <w:rFonts w:asciiTheme="majorHAnsi" w:hAnsiTheme="majorHAnsi" w:cstheme="minorHAnsi"/>
          <w:sz w:val="24"/>
          <w:szCs w:val="24"/>
          <w:lang w:val="en-US"/>
        </w:rPr>
        <w:t>Vanuatu para athletes also competed in the Commonwealth Games he</w:t>
      </w:r>
      <w:r w:rsidR="00CF2200">
        <w:rPr>
          <w:rFonts w:asciiTheme="majorHAnsi" w:hAnsiTheme="majorHAnsi" w:cstheme="minorHAnsi"/>
          <w:sz w:val="24"/>
          <w:szCs w:val="24"/>
          <w:lang w:val="en-US"/>
        </w:rPr>
        <w:t xml:space="preserve">ld in Brisbane </w:t>
      </w:r>
      <w:r w:rsidR="00D33BAC">
        <w:rPr>
          <w:rFonts w:asciiTheme="majorHAnsi" w:hAnsiTheme="majorHAnsi" w:cstheme="minorHAnsi"/>
          <w:sz w:val="24"/>
          <w:szCs w:val="24"/>
          <w:lang w:val="en-US"/>
        </w:rPr>
        <w:t>Australia.  In Bris</w:t>
      </w:r>
      <w:r w:rsidR="00CF2200">
        <w:rPr>
          <w:rFonts w:asciiTheme="majorHAnsi" w:hAnsiTheme="majorHAnsi" w:cstheme="minorHAnsi"/>
          <w:sz w:val="24"/>
          <w:szCs w:val="24"/>
          <w:lang w:val="en-US"/>
        </w:rPr>
        <w:t>bane</w:t>
      </w:r>
      <w:r w:rsidRPr="00735DCC">
        <w:rPr>
          <w:rFonts w:asciiTheme="majorHAnsi" w:hAnsiTheme="majorHAnsi" w:cstheme="minorHAnsi"/>
          <w:sz w:val="24"/>
          <w:szCs w:val="24"/>
          <w:lang w:val="en-US"/>
        </w:rPr>
        <w:t xml:space="preserve"> </w:t>
      </w:r>
      <w:r w:rsidR="00632309">
        <w:rPr>
          <w:rFonts w:asciiTheme="majorHAnsi" w:hAnsiTheme="majorHAnsi" w:cstheme="minorHAnsi"/>
          <w:sz w:val="24"/>
          <w:szCs w:val="24"/>
          <w:lang w:val="en-US"/>
        </w:rPr>
        <w:t>a</w:t>
      </w:r>
      <w:r w:rsidRPr="00735DCC">
        <w:rPr>
          <w:rFonts w:asciiTheme="majorHAnsi" w:hAnsiTheme="majorHAnsi" w:cstheme="minorHAnsi"/>
          <w:sz w:val="24"/>
          <w:szCs w:val="24"/>
          <w:lang w:val="en-US"/>
        </w:rPr>
        <w:t xml:space="preserve"> Vanuatu para athlete distinguished herself by winning the first medal for Vanuatu ever in an international sporting event. </w:t>
      </w:r>
      <w:r w:rsidR="00632309">
        <w:rPr>
          <w:rFonts w:asciiTheme="majorHAnsi" w:hAnsiTheme="majorHAnsi" w:cstheme="minorHAnsi"/>
          <w:sz w:val="24"/>
          <w:szCs w:val="24"/>
          <w:lang w:val="en-US"/>
        </w:rPr>
        <w:t xml:space="preserve"> </w:t>
      </w:r>
      <w:r w:rsidRPr="00735DCC">
        <w:rPr>
          <w:rFonts w:asciiTheme="majorHAnsi" w:hAnsiTheme="majorHAnsi" w:cstheme="minorHAnsi"/>
          <w:sz w:val="24"/>
          <w:szCs w:val="24"/>
          <w:lang w:val="en-US"/>
        </w:rPr>
        <w:t xml:space="preserve">It is therefore disappointing that when </w:t>
      </w:r>
      <w:r w:rsidRPr="00735DCC">
        <w:rPr>
          <w:rFonts w:asciiTheme="majorHAnsi" w:hAnsiTheme="majorHAnsi" w:cstheme="minorHAnsi"/>
          <w:sz w:val="24"/>
          <w:szCs w:val="24"/>
          <w:shd w:val="clear" w:color="auto" w:fill="FFFFFF"/>
          <w:lang w:val="en-US"/>
        </w:rPr>
        <w:t xml:space="preserve">on July 6th, 2017, members of the Vanuatu Civil Society Disability Network (VCSDN) visited the construction site at </w:t>
      </w:r>
      <w:proofErr w:type="spellStart"/>
      <w:r w:rsidRPr="00735DCC">
        <w:rPr>
          <w:rFonts w:asciiTheme="majorHAnsi" w:hAnsiTheme="majorHAnsi" w:cstheme="minorHAnsi"/>
          <w:sz w:val="24"/>
          <w:szCs w:val="24"/>
          <w:shd w:val="clear" w:color="auto" w:fill="FFFFFF"/>
          <w:lang w:val="en-US"/>
        </w:rPr>
        <w:t>Korman</w:t>
      </w:r>
      <w:proofErr w:type="spellEnd"/>
      <w:r w:rsidRPr="00735DCC">
        <w:rPr>
          <w:rFonts w:asciiTheme="majorHAnsi" w:hAnsiTheme="majorHAnsi" w:cstheme="minorHAnsi"/>
          <w:sz w:val="24"/>
          <w:szCs w:val="24"/>
          <w:shd w:val="clear" w:color="auto" w:fill="FFFFFF"/>
          <w:lang w:val="en-US"/>
        </w:rPr>
        <w:t xml:space="preserve"> stadium, where the 2017 South Pacific Mini-Games where to be held in December, it was discovered that no considerations were made to the needs of people</w:t>
      </w:r>
      <w:r w:rsidRPr="00BC1A9D">
        <w:rPr>
          <w:rFonts w:asciiTheme="majorHAnsi" w:hAnsiTheme="majorHAnsi" w:cstheme="minorHAnsi"/>
          <w:color w:val="FF0000"/>
          <w:sz w:val="24"/>
          <w:szCs w:val="24"/>
          <w:shd w:val="clear" w:color="auto" w:fill="FFFFFF"/>
          <w:lang w:val="en-US"/>
        </w:rPr>
        <w:t xml:space="preserve"> </w:t>
      </w:r>
      <w:r w:rsidRPr="00735DCC">
        <w:rPr>
          <w:rFonts w:asciiTheme="majorHAnsi" w:hAnsiTheme="majorHAnsi" w:cstheme="minorHAnsi"/>
          <w:sz w:val="24"/>
          <w:szCs w:val="24"/>
          <w:shd w:val="clear" w:color="auto" w:fill="FFFFFF"/>
          <w:lang w:val="en-US"/>
        </w:rPr>
        <w:t>with disabilities during</w:t>
      </w:r>
      <w:r w:rsidRPr="00735DCC">
        <w:rPr>
          <w:rFonts w:asciiTheme="majorHAnsi" w:hAnsiTheme="majorHAnsi"/>
          <w:sz w:val="24"/>
          <w:szCs w:val="24"/>
          <w:shd w:val="clear" w:color="auto" w:fill="FFFFFF"/>
          <w:lang w:val="en-US"/>
        </w:rPr>
        <w:t xml:space="preserve"> </w:t>
      </w:r>
      <w:r w:rsidRPr="00735DCC">
        <w:rPr>
          <w:rFonts w:asciiTheme="majorHAnsi" w:hAnsiTheme="majorHAnsi" w:cstheme="minorHAnsi"/>
          <w:sz w:val="24"/>
          <w:szCs w:val="24"/>
          <w:shd w:val="clear" w:color="auto" w:fill="FFFFFF"/>
          <w:lang w:val="en-US"/>
        </w:rPr>
        <w:t>the planning phase of the</w:t>
      </w:r>
      <w:r w:rsidRPr="00735DCC">
        <w:rPr>
          <w:rFonts w:asciiTheme="majorHAnsi" w:hAnsiTheme="majorHAnsi"/>
          <w:sz w:val="24"/>
          <w:szCs w:val="24"/>
          <w:shd w:val="clear" w:color="auto" w:fill="FFFFFF"/>
          <w:lang w:val="en-US"/>
        </w:rPr>
        <w:t xml:space="preserve"> </w:t>
      </w:r>
      <w:r w:rsidRPr="00735DCC">
        <w:rPr>
          <w:rFonts w:asciiTheme="majorHAnsi" w:hAnsiTheme="majorHAnsi" w:cstheme="minorHAnsi"/>
          <w:sz w:val="24"/>
          <w:szCs w:val="24"/>
          <w:shd w:val="clear" w:color="auto" w:fill="FFFFFF"/>
          <w:lang w:val="en-US"/>
        </w:rPr>
        <w:t>constructions. Basic disability inclusive designs like wheelchair ramps and railings were not seen anywhere within the stadium</w:t>
      </w:r>
      <w:r w:rsidRPr="00735DCC">
        <w:rPr>
          <w:rFonts w:asciiTheme="majorHAnsi" w:hAnsiTheme="majorHAnsi" w:cstheme="minorHAnsi"/>
          <w:sz w:val="24"/>
          <w:szCs w:val="24"/>
          <w:shd w:val="clear" w:color="auto" w:fill="FFFFFF"/>
          <w:vertAlign w:val="superscript"/>
          <w:lang w:val="en-US"/>
        </w:rPr>
        <w:footnoteReference w:id="77"/>
      </w:r>
      <w:r w:rsidRPr="00735DCC">
        <w:rPr>
          <w:rFonts w:asciiTheme="majorHAnsi" w:hAnsiTheme="majorHAnsi" w:cstheme="minorHAnsi"/>
          <w:sz w:val="24"/>
          <w:szCs w:val="24"/>
          <w:shd w:val="clear" w:color="auto" w:fill="FFFFFF"/>
          <w:lang w:val="en-US"/>
        </w:rPr>
        <w:t xml:space="preserve">.  After pressure from VCSDN, the stadium was retro-fitted to adhere to universal design principals.  </w:t>
      </w:r>
      <w:r w:rsidRPr="00735DCC">
        <w:rPr>
          <w:rFonts w:asciiTheme="majorHAnsi" w:hAnsiTheme="majorHAnsi" w:cstheme="minorHAnsi"/>
          <w:sz w:val="24"/>
          <w:szCs w:val="24"/>
          <w:shd w:val="clear" w:color="auto" w:fill="FFFFFF"/>
          <w:lang w:val="en-US"/>
        </w:rPr>
        <w:lastRenderedPageBreak/>
        <w:t xml:space="preserve">However, without the intervention of the VCSDN the stadium would have been unusable for the para-athletes. </w:t>
      </w:r>
    </w:p>
    <w:p w14:paraId="265AF068" w14:textId="46308E21" w:rsidR="004605D1" w:rsidRPr="00735DCC" w:rsidRDefault="004605D1" w:rsidP="004605D1">
      <w:pPr>
        <w:spacing w:after="200" w:line="360" w:lineRule="auto"/>
        <w:jc w:val="both"/>
        <w:rPr>
          <w:rFonts w:asciiTheme="majorHAnsi" w:hAnsiTheme="majorHAnsi" w:cstheme="minorHAnsi"/>
          <w:sz w:val="24"/>
          <w:szCs w:val="24"/>
          <w:shd w:val="clear" w:color="auto" w:fill="FFFFFF"/>
          <w:lang w:val="en-US"/>
        </w:rPr>
      </w:pPr>
      <w:r w:rsidRPr="00735DCC">
        <w:rPr>
          <w:rFonts w:asciiTheme="majorHAnsi" w:hAnsiTheme="majorHAnsi" w:cstheme="minorHAnsi"/>
          <w:sz w:val="24"/>
          <w:szCs w:val="24"/>
          <w:lang w:val="en-US"/>
        </w:rPr>
        <w:t xml:space="preserve">The </w:t>
      </w:r>
      <w:r w:rsidRPr="00C5319A">
        <w:rPr>
          <w:rFonts w:asciiTheme="majorHAnsi" w:hAnsiTheme="majorHAnsi" w:cstheme="minorHAnsi"/>
          <w:i/>
          <w:sz w:val="24"/>
          <w:szCs w:val="24"/>
          <w:lang w:val="en-US"/>
        </w:rPr>
        <w:t>Treaty Specific State Party Report</w:t>
      </w:r>
      <w:r w:rsidRPr="00735DCC">
        <w:rPr>
          <w:rFonts w:asciiTheme="majorHAnsi" w:hAnsiTheme="majorHAnsi" w:cstheme="minorHAnsi"/>
          <w:sz w:val="24"/>
          <w:szCs w:val="24"/>
          <w:lang w:val="en-US"/>
        </w:rPr>
        <w:t xml:space="preserve"> states that the Vanuatu Paralympic Committee is a Disabled People’s Organization.  However, as a</w:t>
      </w:r>
      <w:r>
        <w:rPr>
          <w:rFonts w:asciiTheme="majorHAnsi" w:hAnsiTheme="majorHAnsi" w:cstheme="minorHAnsi"/>
          <w:sz w:val="24"/>
          <w:szCs w:val="24"/>
          <w:lang w:val="en-US"/>
        </w:rPr>
        <w:t xml:space="preserve"> </w:t>
      </w:r>
      <w:r w:rsidRPr="007A0C4C">
        <w:rPr>
          <w:rFonts w:asciiTheme="majorHAnsi" w:hAnsiTheme="majorHAnsi" w:cstheme="minorHAnsi"/>
          <w:sz w:val="24"/>
          <w:szCs w:val="24"/>
          <w:lang w:val="en-US"/>
        </w:rPr>
        <w:t>DPO</w:t>
      </w:r>
      <w:r w:rsidRPr="00735DCC">
        <w:rPr>
          <w:rFonts w:asciiTheme="majorHAnsi" w:hAnsiTheme="majorHAnsi" w:cstheme="minorHAnsi"/>
          <w:sz w:val="24"/>
          <w:szCs w:val="24"/>
          <w:lang w:val="en-US"/>
        </w:rPr>
        <w:t xml:space="preserve"> requires that people with disabilities</w:t>
      </w:r>
      <w:r w:rsidRPr="00735DCC">
        <w:rPr>
          <w:rFonts w:asciiTheme="majorHAnsi" w:hAnsiTheme="majorHAnsi" w:cstheme="minorHAnsi"/>
          <w:sz w:val="24"/>
          <w:szCs w:val="24"/>
          <w:shd w:val="clear" w:color="auto" w:fill="FFFFFF"/>
          <w:lang w:val="en-US"/>
        </w:rPr>
        <w:t xml:space="preserve"> constitute a majority of the overall staff, board, and volunteers </w:t>
      </w:r>
      <w:r w:rsidRPr="00735DCC">
        <w:rPr>
          <w:rFonts w:asciiTheme="majorHAnsi" w:hAnsiTheme="majorHAnsi" w:cstheme="minorHAnsi"/>
          <w:sz w:val="24"/>
          <w:szCs w:val="24"/>
          <w:shd w:val="clear" w:color="auto" w:fill="FFFFFF"/>
          <w:vertAlign w:val="superscript"/>
          <w:lang w:val="en-US"/>
        </w:rPr>
        <w:footnoteReference w:id="78"/>
      </w:r>
      <w:r w:rsidRPr="00735DCC">
        <w:rPr>
          <w:rFonts w:asciiTheme="majorHAnsi" w:hAnsiTheme="majorHAnsi" w:cstheme="minorHAnsi"/>
          <w:sz w:val="24"/>
          <w:szCs w:val="24"/>
          <w:shd w:val="clear" w:color="auto" w:fill="FFFFFF"/>
          <w:lang w:val="en-US"/>
        </w:rPr>
        <w:t xml:space="preserve">the Paralympic committee cannot be regarded as a DPO. It currently has six people on it, two with disabilities.  The Paralympic committee is an umbrella </w:t>
      </w:r>
      <w:proofErr w:type="spellStart"/>
      <w:r w:rsidRPr="00735DCC">
        <w:rPr>
          <w:rFonts w:asciiTheme="majorHAnsi" w:hAnsiTheme="majorHAnsi" w:cstheme="minorHAnsi"/>
          <w:sz w:val="24"/>
          <w:szCs w:val="24"/>
          <w:shd w:val="clear" w:color="auto" w:fill="FFFFFF"/>
          <w:lang w:val="en-US"/>
        </w:rPr>
        <w:t>organisation</w:t>
      </w:r>
      <w:proofErr w:type="spellEnd"/>
      <w:r w:rsidRPr="00735DCC">
        <w:rPr>
          <w:rFonts w:asciiTheme="majorHAnsi" w:hAnsiTheme="majorHAnsi" w:cstheme="minorHAnsi"/>
          <w:sz w:val="24"/>
          <w:szCs w:val="24"/>
          <w:shd w:val="clear" w:color="auto" w:fill="FFFFFF"/>
          <w:lang w:val="en-US"/>
        </w:rPr>
        <w:t xml:space="preserve"> for other sporting groups who may be </w:t>
      </w:r>
      <w:proofErr w:type="gramStart"/>
      <w:r w:rsidRPr="00735DCC">
        <w:rPr>
          <w:rFonts w:asciiTheme="majorHAnsi" w:hAnsiTheme="majorHAnsi" w:cstheme="minorHAnsi"/>
          <w:sz w:val="24"/>
          <w:szCs w:val="24"/>
          <w:shd w:val="clear" w:color="auto" w:fill="FFFFFF"/>
          <w:lang w:val="en-US"/>
        </w:rPr>
        <w:t xml:space="preserve">DPOs </w:t>
      </w:r>
      <w:proofErr w:type="gramEnd"/>
      <w:r w:rsidRPr="00735DCC">
        <w:rPr>
          <w:rFonts w:asciiTheme="majorHAnsi" w:hAnsiTheme="majorHAnsi" w:cstheme="minorHAnsi"/>
          <w:sz w:val="24"/>
          <w:szCs w:val="24"/>
          <w:shd w:val="clear" w:color="auto" w:fill="FFFFFF"/>
          <w:vertAlign w:val="superscript"/>
          <w:lang w:val="en-US"/>
        </w:rPr>
        <w:footnoteReference w:id="79"/>
      </w:r>
      <w:r w:rsidRPr="00735DCC">
        <w:rPr>
          <w:rFonts w:asciiTheme="majorHAnsi" w:hAnsiTheme="majorHAnsi" w:cstheme="minorHAnsi"/>
          <w:sz w:val="24"/>
          <w:szCs w:val="24"/>
          <w:shd w:val="clear" w:color="auto" w:fill="FFFFFF"/>
          <w:lang w:val="en-US"/>
        </w:rPr>
        <w:t xml:space="preserve">, however in itself it is not a DPO. </w:t>
      </w:r>
    </w:p>
    <w:p w14:paraId="09C57E35" w14:textId="77777777" w:rsidR="004605D1"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Although Article 30 in the CRPD includes ‘</w:t>
      </w:r>
      <w:r w:rsidRPr="00735DCC">
        <w:rPr>
          <w:rFonts w:asciiTheme="majorHAnsi" w:hAnsiTheme="majorHAnsi" w:cstheme="minorHAnsi"/>
          <w:i/>
          <w:sz w:val="24"/>
          <w:szCs w:val="24"/>
          <w:lang w:val="en-US"/>
        </w:rPr>
        <w:t>cultural life, recreation and leisure’</w:t>
      </w:r>
      <w:r w:rsidRPr="00735DCC">
        <w:rPr>
          <w:rFonts w:asciiTheme="majorHAnsi" w:hAnsiTheme="majorHAnsi" w:cstheme="minorHAnsi"/>
          <w:sz w:val="24"/>
          <w:szCs w:val="24"/>
          <w:lang w:val="en-US"/>
        </w:rPr>
        <w:t xml:space="preserve"> and recommends people with disabilities be included in cultural performances, develop their artistic potential and participate on an equal basis with others in recreational, and leisure activities, in the </w:t>
      </w:r>
      <w:r w:rsidRPr="00735DCC">
        <w:rPr>
          <w:rFonts w:asciiTheme="majorHAnsi" w:hAnsiTheme="majorHAnsi" w:cstheme="minorHAnsi"/>
          <w:i/>
          <w:sz w:val="24"/>
          <w:szCs w:val="24"/>
          <w:lang w:val="en-US"/>
        </w:rPr>
        <w:t>Initial Treaty State Party Report</w:t>
      </w:r>
      <w:r w:rsidRPr="00735DCC">
        <w:rPr>
          <w:rFonts w:asciiTheme="majorHAnsi" w:hAnsiTheme="majorHAnsi" w:cstheme="minorHAnsi"/>
          <w:sz w:val="24"/>
          <w:szCs w:val="24"/>
          <w:lang w:val="en-US"/>
        </w:rPr>
        <w:t xml:space="preserve"> culture is not mentioned, only sport. Under Article 19, ‘Living independently and being included in the community’ in the Initial State Treaty Party Report, point 109 states people with disabilities “</w:t>
      </w:r>
      <w:r w:rsidRPr="00735DCC">
        <w:rPr>
          <w:rFonts w:asciiTheme="majorHAnsi" w:hAnsiTheme="majorHAnsi" w:cstheme="minorHAnsi"/>
          <w:i/>
          <w:sz w:val="24"/>
          <w:szCs w:val="24"/>
          <w:lang w:val="en-US"/>
        </w:rPr>
        <w:t>are cared for by their families, therefore, share everything with them”</w:t>
      </w:r>
      <w:r w:rsidRPr="00735DCC">
        <w:rPr>
          <w:rFonts w:asciiTheme="majorHAnsi" w:hAnsiTheme="majorHAnsi" w:cstheme="minorHAnsi"/>
          <w:sz w:val="24"/>
          <w:szCs w:val="24"/>
          <w:vertAlign w:val="superscript"/>
          <w:lang w:val="en-US"/>
        </w:rPr>
        <w:footnoteReference w:id="80"/>
      </w:r>
      <w:r w:rsidRPr="00735DCC">
        <w:rPr>
          <w:rFonts w:asciiTheme="majorHAnsi" w:hAnsiTheme="majorHAnsi" w:cstheme="minorHAnsi"/>
          <w:i/>
          <w:sz w:val="24"/>
          <w:szCs w:val="24"/>
          <w:lang w:val="en-US"/>
        </w:rPr>
        <w:t xml:space="preserve">. </w:t>
      </w:r>
      <w:r w:rsidRPr="00735DCC">
        <w:rPr>
          <w:rFonts w:asciiTheme="majorHAnsi" w:hAnsiTheme="majorHAnsi" w:cstheme="minorHAnsi"/>
          <w:sz w:val="24"/>
          <w:szCs w:val="24"/>
          <w:lang w:val="en-US"/>
        </w:rPr>
        <w:t xml:space="preserve"> However, from consultations with people with disabilities for this report, it would appear that they have very little involvement in cultural life.   Some people with disabilities expressed interest in participating in cultural events and activities such as Independence Day, however there was no avenue for them to be meaningfully involved.  People with disabilities who are interested in events happening in villages or towns reported that they attended events as spectators, however there was no special provision or assistance for them to attend. </w:t>
      </w:r>
    </w:p>
    <w:p w14:paraId="2C037F2C" w14:textId="77777777" w:rsidR="00C5319A" w:rsidRDefault="00C5319A" w:rsidP="004605D1">
      <w:pPr>
        <w:spacing w:after="200" w:line="360" w:lineRule="auto"/>
        <w:jc w:val="both"/>
        <w:rPr>
          <w:rFonts w:asciiTheme="majorHAnsi" w:hAnsiTheme="majorHAnsi" w:cstheme="minorHAnsi"/>
          <w:sz w:val="24"/>
          <w:szCs w:val="24"/>
          <w:lang w:val="en-US"/>
        </w:rPr>
      </w:pPr>
    </w:p>
    <w:p w14:paraId="1DA9535E" w14:textId="77777777" w:rsidR="00C5319A" w:rsidRDefault="00C5319A" w:rsidP="004605D1">
      <w:pPr>
        <w:spacing w:after="200" w:line="360" w:lineRule="auto"/>
        <w:jc w:val="both"/>
        <w:rPr>
          <w:rFonts w:asciiTheme="majorHAnsi" w:hAnsiTheme="majorHAnsi" w:cstheme="minorHAnsi"/>
          <w:sz w:val="24"/>
          <w:szCs w:val="24"/>
          <w:lang w:val="en-US"/>
        </w:rPr>
      </w:pPr>
    </w:p>
    <w:p w14:paraId="03EFFBCB" w14:textId="77777777" w:rsidR="00C5319A" w:rsidRPr="00735DCC" w:rsidRDefault="00C5319A" w:rsidP="004605D1">
      <w:pPr>
        <w:spacing w:after="200" w:line="360" w:lineRule="auto"/>
        <w:jc w:val="both"/>
        <w:rPr>
          <w:rFonts w:asciiTheme="majorHAnsi" w:hAnsiTheme="majorHAnsi" w:cstheme="minorHAnsi"/>
          <w:sz w:val="24"/>
          <w:szCs w:val="24"/>
          <w:lang w:val="en-US"/>
        </w:rPr>
      </w:pPr>
    </w:p>
    <w:p w14:paraId="7887621C" w14:textId="77777777" w:rsidR="004605D1" w:rsidRPr="00735DCC" w:rsidRDefault="004605D1" w:rsidP="004605D1">
      <w:pPr>
        <w:keepNext/>
        <w:keepLines/>
        <w:pBdr>
          <w:top w:val="single" w:sz="4" w:space="1" w:color="auto"/>
          <w:left w:val="single" w:sz="4" w:space="4" w:color="auto"/>
          <w:bottom w:val="single" w:sz="4" w:space="1" w:color="auto"/>
          <w:right w:val="single" w:sz="4" w:space="4" w:color="auto"/>
        </w:pBdr>
        <w:spacing w:before="240" w:after="0" w:line="360" w:lineRule="auto"/>
        <w:jc w:val="both"/>
        <w:outlineLvl w:val="0"/>
        <w:rPr>
          <w:rFonts w:asciiTheme="majorHAnsi" w:eastAsiaTheme="majorEastAsia" w:hAnsiTheme="majorHAnsi" w:cstheme="majorBidi"/>
          <w:sz w:val="24"/>
          <w:szCs w:val="24"/>
        </w:rPr>
      </w:pPr>
      <w:r w:rsidRPr="00735DCC">
        <w:rPr>
          <w:rFonts w:asciiTheme="majorHAnsi" w:eastAsiaTheme="majorEastAsia" w:hAnsiTheme="majorHAnsi" w:cstheme="majorBidi"/>
          <w:sz w:val="24"/>
          <w:szCs w:val="24"/>
        </w:rPr>
        <w:lastRenderedPageBreak/>
        <w:t xml:space="preserve">Toni is 19 years old and lives on a Northern island in Vanuatu.  He uses a Personal Energy Transfer (PET) cart to move around. </w:t>
      </w:r>
    </w:p>
    <w:p w14:paraId="7CCBC879"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r w:rsidRPr="00735DCC">
        <w:rPr>
          <w:rFonts w:asciiTheme="majorHAnsi" w:hAnsiTheme="majorHAnsi"/>
          <w:sz w:val="24"/>
          <w:szCs w:val="24"/>
          <w:lang w:val="en-US"/>
        </w:rPr>
        <w:t xml:space="preserve">Toni lives with his grandparents.  He runs a small accounting business and with his PET cart he is has a degree of independence. He would like to do more training to improve his business skills.  When events are held in the town, including sporting and cultural events, he frequently goes down to watch, however there is no opportunity for him to participate.  Given the chance he would like to play more of an active role. </w:t>
      </w:r>
    </w:p>
    <w:p w14:paraId="30D6D759" w14:textId="77777777" w:rsidR="004605D1" w:rsidRPr="00735DCC" w:rsidRDefault="004605D1" w:rsidP="004605D1">
      <w:pPr>
        <w:spacing w:after="200" w:line="360" w:lineRule="auto"/>
        <w:jc w:val="both"/>
        <w:rPr>
          <w:rFonts w:asciiTheme="majorHAnsi" w:hAnsiTheme="majorHAnsi" w:cstheme="minorHAnsi"/>
          <w:sz w:val="24"/>
          <w:szCs w:val="24"/>
          <w:lang w:val="en-US"/>
        </w:rPr>
      </w:pPr>
    </w:p>
    <w:p w14:paraId="3D1041E1"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Other people with disabilities due to factors such as being unaware of events, stigma and accessibility issues remained at home and had little contact with the cultural and entertainment events in the community.</w:t>
      </w:r>
      <w:r>
        <w:rPr>
          <w:rFonts w:asciiTheme="majorHAnsi" w:hAnsiTheme="majorHAnsi" w:cstheme="minorHAnsi"/>
          <w:sz w:val="24"/>
          <w:szCs w:val="24"/>
          <w:lang w:val="en-US"/>
        </w:rPr>
        <w:t xml:space="preserve"> </w:t>
      </w:r>
      <w:r w:rsidRPr="00735DCC">
        <w:rPr>
          <w:rFonts w:asciiTheme="majorHAnsi" w:hAnsiTheme="majorHAnsi" w:cstheme="minorHAnsi"/>
          <w:sz w:val="24"/>
          <w:szCs w:val="24"/>
          <w:lang w:val="en-US"/>
        </w:rPr>
        <w:t xml:space="preserve"> Attendance at family celebrations such as weddings and parties is entirely at the discretion of the wider family.  </w:t>
      </w:r>
    </w:p>
    <w:p w14:paraId="33BC38B2" w14:textId="77777777" w:rsidR="004605D1" w:rsidRPr="00735DCC" w:rsidRDefault="004605D1" w:rsidP="004605D1">
      <w:pPr>
        <w:keepNext/>
        <w:keepLines/>
        <w:pBdr>
          <w:top w:val="single" w:sz="4" w:space="1" w:color="auto"/>
          <w:left w:val="single" w:sz="4" w:space="4" w:color="auto"/>
          <w:bottom w:val="single" w:sz="4" w:space="1" w:color="auto"/>
          <w:right w:val="single" w:sz="4" w:space="4" w:color="auto"/>
        </w:pBdr>
        <w:spacing w:before="240" w:after="0" w:line="360" w:lineRule="auto"/>
        <w:jc w:val="both"/>
        <w:outlineLvl w:val="0"/>
        <w:rPr>
          <w:rFonts w:asciiTheme="majorHAnsi" w:eastAsiaTheme="majorEastAsia" w:hAnsiTheme="majorHAnsi" w:cstheme="majorBidi"/>
          <w:sz w:val="24"/>
          <w:szCs w:val="24"/>
        </w:rPr>
      </w:pPr>
      <w:proofErr w:type="spellStart"/>
      <w:r w:rsidRPr="00735DCC">
        <w:rPr>
          <w:rFonts w:asciiTheme="majorHAnsi" w:eastAsiaTheme="majorEastAsia" w:hAnsiTheme="majorHAnsi" w:cstheme="majorBidi"/>
          <w:sz w:val="24"/>
          <w:szCs w:val="24"/>
        </w:rPr>
        <w:t>Amilia</w:t>
      </w:r>
      <w:proofErr w:type="spellEnd"/>
      <w:r w:rsidRPr="00735DCC">
        <w:rPr>
          <w:rFonts w:asciiTheme="majorHAnsi" w:eastAsiaTheme="majorEastAsia" w:hAnsiTheme="majorHAnsi" w:cstheme="majorBidi"/>
          <w:sz w:val="24"/>
          <w:szCs w:val="24"/>
        </w:rPr>
        <w:t xml:space="preserve"> is 16 years old and was born with muscular dystrophy. She lives with her parents and siblings. </w:t>
      </w:r>
    </w:p>
    <w:p w14:paraId="56D7C3FA" w14:textId="77777777" w:rsidR="004605D1" w:rsidRPr="00735DCC" w:rsidRDefault="004605D1" w:rsidP="004605D1">
      <w:pPr>
        <w:pBdr>
          <w:top w:val="single" w:sz="4" w:space="1" w:color="auto"/>
          <w:left w:val="single" w:sz="4" w:space="4" w:color="auto"/>
          <w:bottom w:val="single" w:sz="4" w:space="1" w:color="auto"/>
          <w:right w:val="single" w:sz="4" w:space="4" w:color="auto"/>
        </w:pBdr>
        <w:spacing w:after="200" w:line="360" w:lineRule="auto"/>
        <w:jc w:val="both"/>
        <w:rPr>
          <w:rFonts w:asciiTheme="majorHAnsi" w:hAnsiTheme="majorHAnsi"/>
          <w:sz w:val="24"/>
          <w:szCs w:val="24"/>
          <w:lang w:val="en-US"/>
        </w:rPr>
      </w:pPr>
      <w:proofErr w:type="spellStart"/>
      <w:r w:rsidRPr="00735DCC">
        <w:rPr>
          <w:rFonts w:asciiTheme="majorHAnsi" w:hAnsiTheme="majorHAnsi"/>
          <w:sz w:val="24"/>
          <w:szCs w:val="24"/>
          <w:lang w:val="en-US"/>
        </w:rPr>
        <w:t>Amilia</w:t>
      </w:r>
      <w:proofErr w:type="spellEnd"/>
      <w:r w:rsidRPr="00735DCC">
        <w:rPr>
          <w:rFonts w:asciiTheme="majorHAnsi" w:hAnsiTheme="majorHAnsi"/>
          <w:sz w:val="24"/>
          <w:szCs w:val="24"/>
          <w:lang w:val="en-US"/>
        </w:rPr>
        <w:t xml:space="preserve"> moves around in a wheelchair, however due to there being stairs down to her bedroom, at times her family also need to carry her.  She does not attend cultural events or even family events as people stare at her making her feel awkward and uncomfortable.  When asked if she would like to go out, she replied that she prefers to stay home. </w:t>
      </w:r>
    </w:p>
    <w:p w14:paraId="2E863A51" w14:textId="77777777" w:rsidR="004605D1" w:rsidRPr="00735DCC" w:rsidRDefault="004605D1" w:rsidP="004605D1">
      <w:pPr>
        <w:spacing w:after="200" w:line="360" w:lineRule="auto"/>
        <w:jc w:val="both"/>
        <w:rPr>
          <w:rFonts w:asciiTheme="majorHAnsi" w:hAnsiTheme="majorHAnsi" w:cstheme="minorHAnsi"/>
          <w:sz w:val="24"/>
          <w:szCs w:val="24"/>
          <w:lang w:val="en-US"/>
        </w:rPr>
      </w:pPr>
    </w:p>
    <w:p w14:paraId="6E780FDD"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Many tribes in Vanuatu have a strong oral family history tradition. This is shared by the older generation through ‘</w:t>
      </w:r>
      <w:proofErr w:type="spellStart"/>
      <w:r w:rsidRPr="00735DCC">
        <w:rPr>
          <w:rFonts w:asciiTheme="majorHAnsi" w:hAnsiTheme="majorHAnsi" w:cstheme="minorHAnsi"/>
          <w:sz w:val="24"/>
          <w:szCs w:val="24"/>
          <w:lang w:val="en-US"/>
        </w:rPr>
        <w:t>storian</w:t>
      </w:r>
      <w:proofErr w:type="spellEnd"/>
      <w:r w:rsidRPr="00735DCC">
        <w:rPr>
          <w:rFonts w:asciiTheme="majorHAnsi" w:hAnsiTheme="majorHAnsi" w:cstheme="minorHAnsi"/>
          <w:sz w:val="24"/>
          <w:szCs w:val="24"/>
          <w:lang w:val="en-US"/>
        </w:rPr>
        <w:t xml:space="preserve">’ with the younger generations to show how their genealogy is placed within the community.  If people with disabilities are not included in this tradition, their place in their community is uncertain and as individuals they are not </w:t>
      </w:r>
      <w:proofErr w:type="spellStart"/>
      <w:r w:rsidRPr="00735DCC">
        <w:rPr>
          <w:rFonts w:asciiTheme="majorHAnsi" w:hAnsiTheme="majorHAnsi" w:cstheme="minorHAnsi"/>
          <w:sz w:val="24"/>
          <w:szCs w:val="24"/>
          <w:lang w:val="en-US"/>
        </w:rPr>
        <w:t>recognised</w:t>
      </w:r>
      <w:proofErr w:type="spellEnd"/>
      <w:r w:rsidRPr="00735DCC">
        <w:rPr>
          <w:rFonts w:asciiTheme="majorHAnsi" w:hAnsiTheme="majorHAnsi" w:cstheme="minorHAnsi"/>
          <w:sz w:val="24"/>
          <w:szCs w:val="24"/>
          <w:lang w:val="en-US"/>
        </w:rPr>
        <w:t xml:space="preserve"> as part of the family line. It is therefore vital that people with disabilities are included in these cultural rituals. </w:t>
      </w:r>
    </w:p>
    <w:p w14:paraId="0F057458" w14:textId="01CDA8DE"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The Rainbow Theatre is a development </w:t>
      </w:r>
      <w:r w:rsidRPr="007A0C4C">
        <w:rPr>
          <w:rFonts w:asciiTheme="majorHAnsi" w:hAnsiTheme="majorHAnsi" w:cstheme="minorHAnsi"/>
          <w:sz w:val="24"/>
          <w:szCs w:val="24"/>
          <w:lang w:val="en-US"/>
        </w:rPr>
        <w:t>theatre group</w:t>
      </w:r>
      <w:r w:rsidR="00632309">
        <w:rPr>
          <w:rFonts w:asciiTheme="majorHAnsi" w:hAnsiTheme="majorHAnsi" w:cstheme="minorHAnsi"/>
          <w:sz w:val="24"/>
          <w:szCs w:val="24"/>
          <w:lang w:val="en-US"/>
        </w:rPr>
        <w:t xml:space="preserve"> with the </w:t>
      </w:r>
      <w:r w:rsidR="00632309" w:rsidRPr="007A0C4C">
        <w:rPr>
          <w:rFonts w:asciiTheme="majorHAnsi" w:hAnsiTheme="majorHAnsi" w:cstheme="minorHAnsi"/>
          <w:sz w:val="24"/>
          <w:szCs w:val="24"/>
          <w:lang w:val="en-US"/>
        </w:rPr>
        <w:t>majority</w:t>
      </w:r>
      <w:r w:rsidRPr="007A0C4C">
        <w:rPr>
          <w:rFonts w:asciiTheme="majorHAnsi" w:hAnsiTheme="majorHAnsi" w:cstheme="minorHAnsi"/>
          <w:sz w:val="24"/>
          <w:szCs w:val="24"/>
          <w:lang w:val="en-US"/>
        </w:rPr>
        <w:t xml:space="preserve"> </w:t>
      </w:r>
      <w:r w:rsidR="00632309">
        <w:rPr>
          <w:rFonts w:asciiTheme="majorHAnsi" w:hAnsiTheme="majorHAnsi" w:cstheme="minorHAnsi"/>
          <w:sz w:val="24"/>
          <w:szCs w:val="24"/>
          <w:lang w:val="en-US"/>
        </w:rPr>
        <w:t xml:space="preserve">of participants </w:t>
      </w:r>
      <w:r w:rsidR="00AA581E">
        <w:rPr>
          <w:rFonts w:asciiTheme="majorHAnsi" w:hAnsiTheme="majorHAnsi" w:cstheme="minorHAnsi"/>
          <w:sz w:val="24"/>
          <w:szCs w:val="24"/>
          <w:lang w:val="en-US"/>
        </w:rPr>
        <w:t xml:space="preserve">being </w:t>
      </w:r>
      <w:r w:rsidR="00AA581E" w:rsidRPr="00735DCC">
        <w:rPr>
          <w:rFonts w:asciiTheme="majorHAnsi" w:hAnsiTheme="majorHAnsi" w:cstheme="minorHAnsi"/>
          <w:sz w:val="24"/>
          <w:szCs w:val="24"/>
          <w:lang w:val="en-US"/>
        </w:rPr>
        <w:t>people</w:t>
      </w:r>
      <w:r w:rsidRPr="00735DCC">
        <w:rPr>
          <w:rFonts w:asciiTheme="majorHAnsi" w:hAnsiTheme="majorHAnsi" w:cstheme="minorHAnsi"/>
          <w:sz w:val="24"/>
          <w:szCs w:val="24"/>
          <w:lang w:val="en-US"/>
        </w:rPr>
        <w:t xml:space="preserve"> with disabilities</w:t>
      </w:r>
      <w:r w:rsidR="00632309">
        <w:rPr>
          <w:rFonts w:asciiTheme="majorHAnsi" w:hAnsiTheme="majorHAnsi" w:cstheme="minorHAnsi"/>
          <w:sz w:val="24"/>
          <w:szCs w:val="24"/>
          <w:lang w:val="en-US"/>
        </w:rPr>
        <w:t>. This program is</w:t>
      </w:r>
      <w:r w:rsidRPr="00735DCC">
        <w:rPr>
          <w:rFonts w:asciiTheme="majorHAnsi" w:hAnsiTheme="majorHAnsi" w:cstheme="minorHAnsi"/>
          <w:sz w:val="24"/>
          <w:szCs w:val="24"/>
          <w:lang w:val="en-US"/>
        </w:rPr>
        <w:t xml:space="preserve"> funded by the Australian government. The group performs to schools and communities across the region. This theatre provides a structured avenue for people</w:t>
      </w:r>
      <w:r w:rsidRPr="009A23DC">
        <w:rPr>
          <w:rFonts w:asciiTheme="majorHAnsi" w:hAnsiTheme="majorHAnsi" w:cstheme="minorHAnsi"/>
          <w:color w:val="FF0000"/>
          <w:sz w:val="24"/>
          <w:szCs w:val="24"/>
          <w:lang w:val="en-US"/>
        </w:rPr>
        <w:t xml:space="preserve"> </w:t>
      </w:r>
      <w:r w:rsidRPr="00735DCC">
        <w:rPr>
          <w:rFonts w:asciiTheme="majorHAnsi" w:hAnsiTheme="majorHAnsi" w:cstheme="minorHAnsi"/>
          <w:sz w:val="24"/>
          <w:szCs w:val="24"/>
          <w:lang w:val="en-US"/>
        </w:rPr>
        <w:t xml:space="preserve">with disabilities in Vanuatu to engage in drama.  During consultation people </w:t>
      </w:r>
      <w:r w:rsidRPr="00735DCC">
        <w:rPr>
          <w:rFonts w:asciiTheme="majorHAnsi" w:hAnsiTheme="majorHAnsi" w:cstheme="minorHAnsi"/>
          <w:sz w:val="24"/>
          <w:szCs w:val="24"/>
          <w:lang w:val="en-US"/>
        </w:rPr>
        <w:lastRenderedPageBreak/>
        <w:t>with disabilities said this was the only way for people with disabilities to perform in front of an audience</w:t>
      </w:r>
      <w:r w:rsidRPr="00735DCC">
        <w:rPr>
          <w:rFonts w:asciiTheme="majorHAnsi" w:hAnsiTheme="majorHAnsi" w:cstheme="minorHAnsi"/>
          <w:sz w:val="24"/>
          <w:szCs w:val="24"/>
          <w:vertAlign w:val="superscript"/>
          <w:lang w:val="en-US"/>
        </w:rPr>
        <w:footnoteReference w:id="81"/>
      </w:r>
      <w:r w:rsidRPr="00735DCC">
        <w:rPr>
          <w:rFonts w:asciiTheme="majorHAnsi" w:hAnsiTheme="majorHAnsi" w:cstheme="minorHAnsi"/>
          <w:sz w:val="24"/>
          <w:szCs w:val="24"/>
          <w:lang w:val="en-US"/>
        </w:rPr>
        <w:t>.</w:t>
      </w:r>
    </w:p>
    <w:p w14:paraId="5F4D0C8A"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Television in Vanuatu is limited to the capital, Port Vila. Currently there is no provision to access television in accessible formats.  Radio is an important medium of communication that is widely used throughout the country, however the voices of people with disabilities are not heard on radio. </w:t>
      </w:r>
    </w:p>
    <w:p w14:paraId="29E6E94B" w14:textId="77777777" w:rsidR="004605D1" w:rsidRPr="00735DCC" w:rsidRDefault="004605D1" w:rsidP="004605D1">
      <w:pPr>
        <w:spacing w:after="200" w:line="360" w:lineRule="auto"/>
        <w:jc w:val="both"/>
        <w:rPr>
          <w:rFonts w:asciiTheme="majorHAnsi" w:hAnsiTheme="majorHAnsi" w:cstheme="minorHAnsi"/>
          <w:sz w:val="24"/>
          <w:szCs w:val="24"/>
          <w:lang w:val="en-US"/>
        </w:rPr>
      </w:pPr>
      <w:r w:rsidRPr="00735DCC">
        <w:rPr>
          <w:rFonts w:asciiTheme="majorHAnsi" w:hAnsiTheme="majorHAnsi" w:cstheme="minorHAnsi"/>
          <w:sz w:val="24"/>
          <w:szCs w:val="24"/>
          <w:lang w:val="en-US"/>
        </w:rPr>
        <w:t xml:space="preserve">Article 30 also stresses that linguist identity including sign language and deaf culture be included equally with other languages and cultures. </w:t>
      </w:r>
    </w:p>
    <w:p w14:paraId="1A90AFF3"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Questions</w:t>
      </w:r>
    </w:p>
    <w:p w14:paraId="3BBABE9E" w14:textId="77777777" w:rsidR="004605D1" w:rsidRPr="00735DCC" w:rsidRDefault="004605D1" w:rsidP="004605D1">
      <w:pPr>
        <w:numPr>
          <w:ilvl w:val="0"/>
          <w:numId w:val="18"/>
        </w:numPr>
        <w:spacing w:after="200" w:line="360" w:lineRule="auto"/>
        <w:contextualSpacing/>
        <w:jc w:val="both"/>
        <w:rPr>
          <w:rFonts w:asciiTheme="majorHAnsi" w:eastAsia="Times New Roman" w:hAnsiTheme="majorHAnsi" w:cs="Times New Roman"/>
          <w:sz w:val="24"/>
          <w:szCs w:val="24"/>
        </w:rPr>
      </w:pPr>
      <w:r w:rsidRPr="00735DCC">
        <w:rPr>
          <w:rFonts w:asciiTheme="majorHAnsi" w:eastAsia="Times New Roman" w:hAnsiTheme="majorHAnsi" w:cs="Times New Roman"/>
          <w:sz w:val="24"/>
          <w:szCs w:val="24"/>
        </w:rPr>
        <w:t>How will the government provide avenues for people with disabilities to be involved in all aspects of cultural life?</w:t>
      </w:r>
    </w:p>
    <w:p w14:paraId="062F75DD" w14:textId="77777777" w:rsidR="004605D1" w:rsidRPr="00735DCC" w:rsidRDefault="004605D1" w:rsidP="004605D1">
      <w:pPr>
        <w:numPr>
          <w:ilvl w:val="0"/>
          <w:numId w:val="18"/>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lang w:val="en-US"/>
        </w:rPr>
        <w:t xml:space="preserve">What steps are being taken to give full effect to the cultural rights of persons with sensory impairments, and their access to information? </w:t>
      </w:r>
      <w:r w:rsidRPr="00735DCC">
        <w:rPr>
          <w:rFonts w:asciiTheme="majorHAnsi" w:eastAsia="Times New Roman" w:hAnsiTheme="majorHAnsi" w:cstheme="minorHAnsi"/>
          <w:sz w:val="24"/>
          <w:szCs w:val="24"/>
        </w:rPr>
        <w:t>  </w:t>
      </w:r>
    </w:p>
    <w:p w14:paraId="65C9572E" w14:textId="77777777" w:rsidR="004605D1" w:rsidRPr="00735DCC" w:rsidRDefault="004605D1" w:rsidP="004605D1">
      <w:pPr>
        <w:numPr>
          <w:ilvl w:val="0"/>
          <w:numId w:val="18"/>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What steps are being taken to ensure sign language and deaf culture is included in Vanuatu with other languages. </w:t>
      </w:r>
    </w:p>
    <w:p w14:paraId="78226CE1" w14:textId="77777777" w:rsidR="004605D1" w:rsidRPr="00735DCC" w:rsidRDefault="004605D1" w:rsidP="004605D1">
      <w:pPr>
        <w:spacing w:line="360" w:lineRule="auto"/>
        <w:ind w:left="720"/>
        <w:contextualSpacing/>
        <w:jc w:val="both"/>
        <w:rPr>
          <w:rFonts w:asciiTheme="majorHAnsi" w:eastAsia="Times New Roman" w:hAnsiTheme="majorHAnsi" w:cstheme="minorHAnsi"/>
          <w:sz w:val="24"/>
          <w:szCs w:val="24"/>
        </w:rPr>
      </w:pPr>
    </w:p>
    <w:p w14:paraId="5BB7E687" w14:textId="77777777" w:rsidR="004605D1" w:rsidRPr="00735DCC" w:rsidRDefault="004605D1" w:rsidP="004605D1">
      <w:pPr>
        <w:keepNext/>
        <w:keepLines/>
        <w:spacing w:before="240" w:after="0" w:line="254"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 xml:space="preserve">Article 31 – Data and Statistics </w:t>
      </w:r>
    </w:p>
    <w:p w14:paraId="3913AD5F" w14:textId="77777777" w:rsidR="004605D1" w:rsidRPr="00735DCC" w:rsidRDefault="004605D1" w:rsidP="004605D1">
      <w:pPr>
        <w:spacing w:after="200" w:line="276" w:lineRule="auto"/>
        <w:rPr>
          <w:rFonts w:asciiTheme="majorHAnsi" w:hAnsiTheme="majorHAnsi"/>
          <w:sz w:val="24"/>
          <w:szCs w:val="24"/>
        </w:rPr>
      </w:pPr>
    </w:p>
    <w:p w14:paraId="42EEF7AB" w14:textId="77777777" w:rsidR="004605D1" w:rsidRPr="00735DCC" w:rsidRDefault="004605D1" w:rsidP="00AF3FB2">
      <w:pPr>
        <w:spacing w:after="200" w:line="360" w:lineRule="auto"/>
        <w:jc w:val="both"/>
        <w:rPr>
          <w:rFonts w:asciiTheme="majorHAnsi" w:hAnsiTheme="majorHAnsi"/>
          <w:sz w:val="24"/>
          <w:szCs w:val="24"/>
        </w:rPr>
      </w:pPr>
      <w:r w:rsidRPr="00735DCC">
        <w:rPr>
          <w:rFonts w:asciiTheme="majorHAnsi" w:hAnsiTheme="majorHAnsi"/>
          <w:sz w:val="24"/>
          <w:szCs w:val="24"/>
        </w:rPr>
        <w:t>The Vanuatu Government through the Civil Registry Department are collecting data and information of the people of Vanuatu. However, people are scattered throughout 80 islands that make up the archipelago of the Republic of Vanuatu.</w:t>
      </w:r>
    </w:p>
    <w:p w14:paraId="64A03303" w14:textId="2557FAF9" w:rsidR="004605D1" w:rsidRPr="009A23DC" w:rsidRDefault="00E01735" w:rsidP="00AF3FB2">
      <w:pPr>
        <w:spacing w:after="200" w:line="360" w:lineRule="auto"/>
        <w:jc w:val="both"/>
        <w:rPr>
          <w:rFonts w:asciiTheme="majorHAnsi" w:hAnsiTheme="majorHAnsi"/>
          <w:color w:val="FF0000"/>
          <w:sz w:val="24"/>
          <w:szCs w:val="24"/>
          <w:lang w:val="en"/>
        </w:rPr>
      </w:pPr>
      <w:r>
        <w:rPr>
          <w:rFonts w:asciiTheme="majorHAnsi" w:hAnsiTheme="majorHAnsi"/>
          <w:sz w:val="24"/>
          <w:szCs w:val="24"/>
        </w:rPr>
        <w:t>The last census</w:t>
      </w:r>
      <w:r w:rsidR="004605D1" w:rsidRPr="00735DCC">
        <w:rPr>
          <w:rFonts w:asciiTheme="majorHAnsi" w:hAnsiTheme="majorHAnsi"/>
          <w:sz w:val="24"/>
          <w:szCs w:val="24"/>
        </w:rPr>
        <w:t xml:space="preserve"> </w:t>
      </w:r>
      <w:r w:rsidR="00632309">
        <w:rPr>
          <w:rFonts w:asciiTheme="majorHAnsi" w:hAnsiTheme="majorHAnsi"/>
          <w:sz w:val="24"/>
          <w:szCs w:val="24"/>
        </w:rPr>
        <w:t xml:space="preserve">took </w:t>
      </w:r>
      <w:r w:rsidR="004605D1" w:rsidRPr="00735DCC">
        <w:rPr>
          <w:rFonts w:asciiTheme="majorHAnsi" w:hAnsiTheme="majorHAnsi"/>
          <w:sz w:val="24"/>
          <w:szCs w:val="24"/>
        </w:rPr>
        <w:t>two weeks</w:t>
      </w:r>
      <w:r w:rsidR="00632309">
        <w:rPr>
          <w:rFonts w:asciiTheme="majorHAnsi" w:hAnsiTheme="majorHAnsi"/>
          <w:sz w:val="24"/>
          <w:szCs w:val="24"/>
        </w:rPr>
        <w:t xml:space="preserve"> to gather the data</w:t>
      </w:r>
      <w:r w:rsidR="004605D1" w:rsidRPr="00735DCC">
        <w:rPr>
          <w:rFonts w:asciiTheme="majorHAnsi" w:hAnsiTheme="majorHAnsi"/>
          <w:sz w:val="24"/>
          <w:szCs w:val="24"/>
        </w:rPr>
        <w:t xml:space="preserve">. The Census provides population numbers, household or family size and composition, and information sex and age distribution. It also covers the </w:t>
      </w:r>
      <w:proofErr w:type="spellStart"/>
      <w:r w:rsidR="004605D1" w:rsidRPr="00735DCC">
        <w:rPr>
          <w:rFonts w:asciiTheme="majorHAnsi" w:hAnsiTheme="majorHAnsi"/>
          <w:sz w:val="24"/>
          <w:szCs w:val="24"/>
        </w:rPr>
        <w:t>labor</w:t>
      </w:r>
      <w:proofErr w:type="spellEnd"/>
      <w:r w:rsidR="004605D1" w:rsidRPr="00735DCC">
        <w:rPr>
          <w:rFonts w:asciiTheme="majorHAnsi" w:hAnsiTheme="majorHAnsi"/>
          <w:sz w:val="24"/>
          <w:szCs w:val="24"/>
        </w:rPr>
        <w:t xml:space="preserve"> </w:t>
      </w:r>
      <w:r w:rsidR="004605D1" w:rsidRPr="00735DCC">
        <w:rPr>
          <w:rFonts w:asciiTheme="majorHAnsi" w:hAnsiTheme="majorHAnsi"/>
          <w:sz w:val="24"/>
          <w:szCs w:val="24"/>
          <w:lang w:val="en"/>
        </w:rPr>
        <w:t>force, education, fertility, orphan hood, various social topics, migration, health</w:t>
      </w:r>
      <w:r w:rsidR="004605D1">
        <w:rPr>
          <w:rFonts w:asciiTheme="majorHAnsi" w:hAnsiTheme="majorHAnsi"/>
          <w:sz w:val="24"/>
          <w:szCs w:val="24"/>
          <w:lang w:val="en"/>
        </w:rPr>
        <w:t>, and household characteristics.</w:t>
      </w:r>
    </w:p>
    <w:p w14:paraId="70D1D666" w14:textId="77777777" w:rsidR="004605D1" w:rsidRPr="00735DCC" w:rsidRDefault="004605D1" w:rsidP="00AF3FB2">
      <w:pPr>
        <w:spacing w:after="200" w:line="360" w:lineRule="auto"/>
        <w:jc w:val="both"/>
        <w:rPr>
          <w:rFonts w:asciiTheme="majorHAnsi" w:hAnsiTheme="majorHAnsi"/>
          <w:sz w:val="24"/>
          <w:szCs w:val="24"/>
        </w:rPr>
      </w:pPr>
      <w:r>
        <w:rPr>
          <w:rFonts w:asciiTheme="majorHAnsi" w:hAnsiTheme="majorHAnsi"/>
          <w:sz w:val="24"/>
          <w:szCs w:val="24"/>
          <w:lang w:val="en"/>
        </w:rPr>
        <w:lastRenderedPageBreak/>
        <w:t>Though the Washington group sets of questions were partly used during the 2009 census, p</w:t>
      </w:r>
      <w:r w:rsidRPr="00735DCC">
        <w:rPr>
          <w:rFonts w:asciiTheme="majorHAnsi" w:hAnsiTheme="majorHAnsi"/>
          <w:sz w:val="24"/>
          <w:szCs w:val="24"/>
          <w:lang w:val="en"/>
        </w:rPr>
        <w:t xml:space="preserve">eople with disabilities </w:t>
      </w:r>
      <w:r>
        <w:rPr>
          <w:rFonts w:asciiTheme="majorHAnsi" w:hAnsiTheme="majorHAnsi"/>
          <w:sz w:val="24"/>
          <w:szCs w:val="24"/>
          <w:lang w:val="en"/>
        </w:rPr>
        <w:t>were</w:t>
      </w:r>
      <w:r w:rsidRPr="00735DCC">
        <w:rPr>
          <w:rFonts w:asciiTheme="majorHAnsi" w:hAnsiTheme="majorHAnsi"/>
          <w:sz w:val="24"/>
          <w:szCs w:val="24"/>
          <w:lang w:val="en"/>
        </w:rPr>
        <w:t xml:space="preserve"> not directly </w:t>
      </w:r>
      <w:r w:rsidRPr="00735DCC">
        <w:rPr>
          <w:rFonts w:asciiTheme="majorHAnsi" w:hAnsiTheme="majorHAnsi"/>
          <w:sz w:val="24"/>
          <w:szCs w:val="24"/>
        </w:rPr>
        <w:t xml:space="preserve">interviewed, the majority of information was collected from people without disabilities. </w:t>
      </w:r>
    </w:p>
    <w:p w14:paraId="3D1AFEDE" w14:textId="77777777" w:rsidR="004605D1" w:rsidRPr="00735DCC" w:rsidRDefault="004605D1" w:rsidP="004605D1">
      <w:pPr>
        <w:keepNext/>
        <w:keepLines/>
        <w:spacing w:before="240" w:after="0" w:line="360" w:lineRule="auto"/>
        <w:jc w:val="both"/>
        <w:outlineLvl w:val="0"/>
        <w:rPr>
          <w:rFonts w:asciiTheme="majorHAnsi" w:eastAsiaTheme="majorEastAsia" w:hAnsiTheme="majorHAnsi" w:cstheme="minorHAnsi"/>
          <w:sz w:val="24"/>
          <w:szCs w:val="24"/>
        </w:rPr>
      </w:pPr>
      <w:r w:rsidRPr="00735DCC">
        <w:rPr>
          <w:rFonts w:asciiTheme="majorHAnsi" w:eastAsiaTheme="majorEastAsia" w:hAnsiTheme="majorHAnsi" w:cstheme="minorHAnsi"/>
          <w:sz w:val="24"/>
          <w:szCs w:val="24"/>
        </w:rPr>
        <w:t>There has been discussion about the use of Washington questions in the next Vanuatu census. To comply with Article 31, State Parties need to collect</w:t>
      </w:r>
      <w:r w:rsidRPr="00735DCC">
        <w:rPr>
          <w:rFonts w:asciiTheme="majorHAnsi" w:eastAsiaTheme="majorEastAsia" w:hAnsiTheme="majorHAnsi" w:cstheme="minorHAnsi"/>
          <w:i/>
          <w:sz w:val="24"/>
          <w:szCs w:val="24"/>
        </w:rPr>
        <w:t xml:space="preserve"> appropriate information, including statistical and research data, to enable them to formulate and implement policies to give effect to the present Convention</w:t>
      </w:r>
      <w:r w:rsidRPr="00735DCC">
        <w:rPr>
          <w:rFonts w:asciiTheme="majorHAnsi" w:eastAsiaTheme="majorEastAsia" w:hAnsiTheme="majorHAnsi" w:cstheme="minorHAnsi"/>
          <w:sz w:val="24"/>
          <w:szCs w:val="24"/>
        </w:rPr>
        <w:t>.</w:t>
      </w:r>
      <w:r w:rsidRPr="00735DCC">
        <w:rPr>
          <w:rFonts w:asciiTheme="majorHAnsi" w:eastAsiaTheme="majorEastAsia" w:hAnsiTheme="majorHAnsi" w:cstheme="minorHAnsi"/>
          <w:sz w:val="24"/>
          <w:szCs w:val="24"/>
          <w:vertAlign w:val="superscript"/>
        </w:rPr>
        <w:footnoteReference w:id="82"/>
      </w:r>
      <w:r w:rsidRPr="00735DCC">
        <w:rPr>
          <w:rFonts w:asciiTheme="majorHAnsi" w:eastAsiaTheme="majorEastAsia" w:hAnsiTheme="majorHAnsi" w:cstheme="minorHAnsi"/>
          <w:sz w:val="24"/>
          <w:szCs w:val="24"/>
        </w:rPr>
        <w:t xml:space="preserve">  </w:t>
      </w:r>
    </w:p>
    <w:p w14:paraId="4FB04F35" w14:textId="77777777" w:rsidR="004605D1" w:rsidRPr="00735DCC" w:rsidRDefault="004605D1" w:rsidP="004605D1">
      <w:pPr>
        <w:spacing w:after="200" w:line="276" w:lineRule="auto"/>
        <w:rPr>
          <w:rFonts w:asciiTheme="majorHAnsi" w:hAnsiTheme="majorHAnsi"/>
          <w:sz w:val="24"/>
          <w:szCs w:val="24"/>
        </w:rPr>
      </w:pPr>
    </w:p>
    <w:p w14:paraId="39DB85D0" w14:textId="77777777" w:rsidR="004605D1" w:rsidRPr="00735DCC" w:rsidRDefault="004605D1" w:rsidP="004605D1">
      <w:pPr>
        <w:spacing w:after="200" w:line="276" w:lineRule="auto"/>
        <w:rPr>
          <w:rFonts w:asciiTheme="majorHAnsi" w:hAnsiTheme="majorHAnsi"/>
          <w:b/>
          <w:i/>
          <w:sz w:val="24"/>
          <w:szCs w:val="24"/>
        </w:rPr>
      </w:pPr>
      <w:r w:rsidRPr="00735DCC">
        <w:rPr>
          <w:rFonts w:asciiTheme="majorHAnsi" w:hAnsiTheme="majorHAnsi"/>
          <w:b/>
          <w:i/>
          <w:sz w:val="24"/>
          <w:szCs w:val="24"/>
        </w:rPr>
        <w:t>Questions</w:t>
      </w:r>
    </w:p>
    <w:p w14:paraId="35A94312" w14:textId="77777777" w:rsidR="004605D1" w:rsidRPr="00735DCC" w:rsidRDefault="004605D1" w:rsidP="004605D1">
      <w:pPr>
        <w:numPr>
          <w:ilvl w:val="0"/>
          <w:numId w:val="17"/>
        </w:numPr>
        <w:spacing w:after="200" w:line="360" w:lineRule="auto"/>
        <w:contextualSpacing/>
        <w:jc w:val="both"/>
        <w:rPr>
          <w:rFonts w:asciiTheme="majorHAnsi" w:eastAsia="Times New Roman" w:hAnsiTheme="majorHAnsi" w:cstheme="minorHAnsi"/>
          <w:sz w:val="24"/>
          <w:szCs w:val="24"/>
        </w:rPr>
      </w:pPr>
      <w:r w:rsidRPr="00735DCC">
        <w:rPr>
          <w:rFonts w:asciiTheme="majorHAnsi" w:eastAsia="Times New Roman" w:hAnsiTheme="majorHAnsi" w:cstheme="minorHAnsi"/>
          <w:sz w:val="24"/>
          <w:szCs w:val="24"/>
        </w:rPr>
        <w:t xml:space="preserve">In the next census what are the plans for the State to involve people with disabilities in data collection? </w:t>
      </w:r>
    </w:p>
    <w:p w14:paraId="397EE075" w14:textId="77777777" w:rsidR="004605D1" w:rsidRPr="00E01735" w:rsidRDefault="004605D1" w:rsidP="004605D1">
      <w:pPr>
        <w:numPr>
          <w:ilvl w:val="0"/>
          <w:numId w:val="17"/>
        </w:numPr>
        <w:spacing w:after="200" w:line="360" w:lineRule="auto"/>
        <w:contextualSpacing/>
        <w:jc w:val="both"/>
        <w:rPr>
          <w:rFonts w:asciiTheme="majorHAnsi" w:eastAsia="Times New Roman" w:hAnsiTheme="majorHAnsi" w:cs="Times New Roman"/>
          <w:b/>
          <w:i/>
          <w:sz w:val="24"/>
          <w:szCs w:val="24"/>
        </w:rPr>
      </w:pPr>
      <w:r w:rsidRPr="00735DCC">
        <w:rPr>
          <w:rFonts w:asciiTheme="majorHAnsi" w:eastAsia="Times New Roman" w:hAnsiTheme="majorHAnsi" w:cstheme="minorHAnsi"/>
          <w:sz w:val="24"/>
          <w:szCs w:val="24"/>
        </w:rPr>
        <w:t>What measures did the State undertake to ensure there was no discrimination while collecting data from people with disabilities?</w:t>
      </w:r>
    </w:p>
    <w:p w14:paraId="3B43ED76" w14:textId="77777777" w:rsidR="00E01735" w:rsidRPr="00735DCC" w:rsidRDefault="00E01735" w:rsidP="00E01735">
      <w:pPr>
        <w:spacing w:after="200" w:line="360" w:lineRule="auto"/>
        <w:ind w:left="720"/>
        <w:contextualSpacing/>
        <w:jc w:val="both"/>
        <w:rPr>
          <w:rFonts w:asciiTheme="majorHAnsi" w:eastAsia="Times New Roman" w:hAnsiTheme="majorHAnsi" w:cs="Times New Roman"/>
          <w:b/>
          <w:i/>
          <w:sz w:val="24"/>
          <w:szCs w:val="24"/>
        </w:rPr>
      </w:pPr>
    </w:p>
    <w:p w14:paraId="5375B6F4" w14:textId="77777777" w:rsidR="004605D1" w:rsidRPr="00735DCC" w:rsidRDefault="004605D1" w:rsidP="004605D1">
      <w:pPr>
        <w:keepNext/>
        <w:keepLines/>
        <w:spacing w:before="240" w:after="0" w:line="254" w:lineRule="auto"/>
        <w:jc w:val="both"/>
        <w:outlineLvl w:val="0"/>
        <w:rPr>
          <w:rFonts w:asciiTheme="majorHAnsi" w:eastAsiaTheme="majorEastAsia" w:hAnsiTheme="majorHAnsi" w:cstheme="majorBidi"/>
          <w:b/>
          <w:i/>
          <w:sz w:val="24"/>
          <w:szCs w:val="24"/>
        </w:rPr>
      </w:pPr>
      <w:r w:rsidRPr="00735DCC">
        <w:rPr>
          <w:rFonts w:asciiTheme="majorHAnsi" w:eastAsiaTheme="majorEastAsia" w:hAnsiTheme="majorHAnsi" w:cstheme="majorBidi"/>
          <w:b/>
          <w:i/>
          <w:sz w:val="24"/>
          <w:szCs w:val="24"/>
        </w:rPr>
        <w:t xml:space="preserve">Article 33- National Implementation and Monitoring </w:t>
      </w:r>
    </w:p>
    <w:p w14:paraId="65F88F4C" w14:textId="77777777" w:rsidR="004605D1" w:rsidRPr="00735DCC" w:rsidRDefault="004605D1" w:rsidP="004605D1">
      <w:pPr>
        <w:spacing w:after="120" w:line="360" w:lineRule="auto"/>
        <w:jc w:val="both"/>
        <w:rPr>
          <w:rFonts w:asciiTheme="majorHAnsi" w:hAnsiTheme="majorHAnsi" w:cs="Arial"/>
          <w:sz w:val="24"/>
          <w:szCs w:val="24"/>
          <w:lang w:val="en-US"/>
        </w:rPr>
      </w:pPr>
    </w:p>
    <w:p w14:paraId="0B9E3C97" w14:textId="0C7149D6" w:rsidR="004605D1" w:rsidRPr="00735DCC" w:rsidRDefault="004605D1" w:rsidP="004605D1">
      <w:p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 xml:space="preserve">Since the Ratification of the CRPD in 2008, the Government of Vanuatu, has established the Disability desk under the Ministry of Justice and Community Services (MJCS).  </w:t>
      </w:r>
      <w:r w:rsidR="00632309">
        <w:rPr>
          <w:rFonts w:asciiTheme="majorHAnsi" w:hAnsiTheme="majorHAnsi" w:cs="Arial"/>
          <w:bCs/>
          <w:iCs/>
          <w:sz w:val="24"/>
          <w:szCs w:val="24"/>
          <w:lang w:val="en-US"/>
        </w:rPr>
        <w:t xml:space="preserve">Through the lobbying of </w:t>
      </w:r>
      <w:r w:rsidRPr="00735DCC">
        <w:rPr>
          <w:rFonts w:asciiTheme="majorHAnsi" w:hAnsiTheme="majorHAnsi" w:cs="Arial"/>
          <w:bCs/>
          <w:iCs/>
          <w:sz w:val="24"/>
          <w:szCs w:val="24"/>
          <w:lang w:val="en-US"/>
        </w:rPr>
        <w:t>Disability NGOs and Civil Society organization</w:t>
      </w:r>
      <w:r w:rsidR="00753EEF">
        <w:rPr>
          <w:rFonts w:asciiTheme="majorHAnsi" w:hAnsiTheme="majorHAnsi" w:cs="Arial"/>
          <w:bCs/>
          <w:iCs/>
          <w:sz w:val="24"/>
          <w:szCs w:val="24"/>
          <w:lang w:val="en-US"/>
        </w:rPr>
        <w:t>s</w:t>
      </w:r>
      <w:r w:rsidRPr="00735DCC">
        <w:rPr>
          <w:rFonts w:asciiTheme="majorHAnsi" w:hAnsiTheme="majorHAnsi" w:cs="Arial"/>
          <w:bCs/>
          <w:iCs/>
          <w:sz w:val="24"/>
          <w:szCs w:val="24"/>
          <w:lang w:val="en-US"/>
        </w:rPr>
        <w:t xml:space="preserve">, the Disability desk was established in 2011.  Its vision is that the </w:t>
      </w:r>
      <w:r w:rsidRPr="00735DCC">
        <w:rPr>
          <w:rFonts w:asciiTheme="majorHAnsi" w:hAnsiTheme="majorHAnsi" w:cs="Arial"/>
          <w:bCs/>
          <w:i/>
          <w:iCs/>
          <w:sz w:val="24"/>
          <w:szCs w:val="24"/>
          <w:lang w:val="en-US"/>
        </w:rPr>
        <w:t>Government recognizes that people with disability have been discriminated against and left out in the field of development and will therefore endeavor at all cost to promote, protect ensure the full and equal enjoyment of all human rights and fundamental freedoms by all persons with disability</w:t>
      </w:r>
      <w:r w:rsidRPr="00735DCC">
        <w:rPr>
          <w:rFonts w:asciiTheme="majorHAnsi" w:hAnsiTheme="majorHAnsi" w:cs="Arial"/>
          <w:bCs/>
          <w:i/>
          <w:iCs/>
          <w:sz w:val="24"/>
          <w:szCs w:val="24"/>
          <w:vertAlign w:val="superscript"/>
          <w:lang w:val="en-US"/>
        </w:rPr>
        <w:footnoteReference w:id="83"/>
      </w:r>
      <w:r w:rsidRPr="00735DCC">
        <w:rPr>
          <w:rFonts w:asciiTheme="majorHAnsi" w:hAnsiTheme="majorHAnsi" w:cs="Arial"/>
          <w:bCs/>
          <w:i/>
          <w:iCs/>
          <w:sz w:val="24"/>
          <w:szCs w:val="24"/>
          <w:lang w:val="en-US"/>
        </w:rPr>
        <w:t xml:space="preserve"> </w:t>
      </w:r>
      <w:r w:rsidRPr="00735DCC">
        <w:rPr>
          <w:rFonts w:asciiTheme="majorHAnsi" w:hAnsiTheme="majorHAnsi" w:cs="Arial"/>
          <w:bCs/>
          <w:iCs/>
          <w:sz w:val="24"/>
          <w:szCs w:val="24"/>
          <w:lang w:val="en-US"/>
        </w:rPr>
        <w:t xml:space="preserve">as well its Mission stated </w:t>
      </w:r>
      <w:r w:rsidRPr="00735DCC">
        <w:rPr>
          <w:rFonts w:asciiTheme="majorHAnsi" w:hAnsiTheme="majorHAnsi" w:cs="Arial"/>
          <w:bCs/>
          <w:i/>
          <w:iCs/>
          <w:sz w:val="24"/>
          <w:szCs w:val="24"/>
          <w:lang w:val="en-US"/>
        </w:rPr>
        <w:t xml:space="preserve">to promote respect for their inherent dignity of persons with disabilities and promote the goals of an </w:t>
      </w:r>
      <w:r>
        <w:rPr>
          <w:rFonts w:asciiTheme="majorHAnsi" w:hAnsiTheme="majorHAnsi" w:cs="Arial"/>
          <w:bCs/>
          <w:i/>
          <w:iCs/>
          <w:sz w:val="24"/>
          <w:szCs w:val="24"/>
          <w:lang w:val="en-US"/>
        </w:rPr>
        <w:t xml:space="preserve"> </w:t>
      </w:r>
      <w:r w:rsidRPr="00735DCC">
        <w:rPr>
          <w:rFonts w:asciiTheme="majorHAnsi" w:hAnsiTheme="majorHAnsi" w:cs="Arial"/>
          <w:bCs/>
          <w:i/>
          <w:iCs/>
          <w:sz w:val="24"/>
          <w:szCs w:val="24"/>
          <w:lang w:val="en-US"/>
        </w:rPr>
        <w:t>inclusive, barrier-free and free-based society for all Vanuatu</w:t>
      </w:r>
      <w:r w:rsidRPr="00735DCC">
        <w:rPr>
          <w:rFonts w:asciiTheme="majorHAnsi" w:hAnsiTheme="majorHAnsi" w:cs="Arial"/>
          <w:bCs/>
          <w:i/>
          <w:iCs/>
          <w:sz w:val="24"/>
          <w:szCs w:val="24"/>
          <w:vertAlign w:val="superscript"/>
          <w:lang w:val="en-US"/>
        </w:rPr>
        <w:footnoteReference w:id="84"/>
      </w:r>
      <w:r w:rsidRPr="00735DCC">
        <w:rPr>
          <w:rFonts w:asciiTheme="majorHAnsi" w:hAnsiTheme="majorHAnsi" w:cs="Arial"/>
          <w:bCs/>
          <w:iCs/>
          <w:sz w:val="24"/>
          <w:szCs w:val="24"/>
          <w:lang w:val="en-US"/>
        </w:rPr>
        <w:t>.</w:t>
      </w:r>
    </w:p>
    <w:p w14:paraId="5087287F" w14:textId="24B37086" w:rsidR="004605D1" w:rsidRPr="00735DCC" w:rsidRDefault="004605D1" w:rsidP="004605D1">
      <w:p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lastRenderedPageBreak/>
        <w:t>The government of Vanuatu has taken important steps since 2008 to implement CRPD. It has set up Disability Desk in Sanma province and currently set</w:t>
      </w:r>
      <w:r w:rsidR="00753EEF">
        <w:rPr>
          <w:rFonts w:asciiTheme="majorHAnsi" w:hAnsiTheme="majorHAnsi" w:cs="Arial"/>
          <w:bCs/>
          <w:iCs/>
          <w:sz w:val="24"/>
          <w:szCs w:val="24"/>
          <w:lang w:val="en-US"/>
        </w:rPr>
        <w:t>ting</w:t>
      </w:r>
      <w:r w:rsidRPr="00735DCC">
        <w:rPr>
          <w:rFonts w:asciiTheme="majorHAnsi" w:hAnsiTheme="majorHAnsi" w:cs="Arial"/>
          <w:bCs/>
          <w:iCs/>
          <w:sz w:val="24"/>
          <w:szCs w:val="24"/>
          <w:lang w:val="en-US"/>
        </w:rPr>
        <w:t xml:space="preserve"> up the </w:t>
      </w:r>
      <w:proofErr w:type="spellStart"/>
      <w:r w:rsidRPr="00735DCC">
        <w:rPr>
          <w:rFonts w:asciiTheme="majorHAnsi" w:hAnsiTheme="majorHAnsi" w:cs="Arial"/>
          <w:bCs/>
          <w:iCs/>
          <w:sz w:val="24"/>
          <w:szCs w:val="24"/>
          <w:lang w:val="en-US"/>
        </w:rPr>
        <w:t>Malampa</w:t>
      </w:r>
      <w:proofErr w:type="spellEnd"/>
      <w:r w:rsidRPr="00735DCC">
        <w:rPr>
          <w:rFonts w:asciiTheme="majorHAnsi" w:hAnsiTheme="majorHAnsi" w:cs="Arial"/>
          <w:bCs/>
          <w:iCs/>
          <w:sz w:val="24"/>
          <w:szCs w:val="24"/>
          <w:lang w:val="en-US"/>
        </w:rPr>
        <w:t xml:space="preserve"> Disability Desk. It also produced its National Disability Policy and Action Plan 2008 – 2015.</w:t>
      </w:r>
    </w:p>
    <w:p w14:paraId="6C298074" w14:textId="77777777" w:rsidR="004605D1" w:rsidRPr="00735DCC" w:rsidRDefault="004605D1" w:rsidP="004605D1">
      <w:p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 xml:space="preserve">According to the National Disability Policy, there are strategies and actions mentioned to affect the National Disability Policy. </w:t>
      </w:r>
    </w:p>
    <w:p w14:paraId="0F31C6B3" w14:textId="77777777" w:rsidR="004605D1" w:rsidRPr="00735DCC" w:rsidRDefault="004605D1" w:rsidP="004605D1">
      <w:pPr>
        <w:numPr>
          <w:ilvl w:val="0"/>
          <w:numId w:val="19"/>
        </w:num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National Coordination and legislation</w:t>
      </w:r>
    </w:p>
    <w:p w14:paraId="03A06B84" w14:textId="77777777" w:rsidR="004605D1" w:rsidRPr="00735DCC" w:rsidRDefault="004605D1" w:rsidP="004605D1">
      <w:pPr>
        <w:spacing w:after="120" w:line="360" w:lineRule="auto"/>
        <w:jc w:val="both"/>
        <w:rPr>
          <w:rFonts w:asciiTheme="majorHAnsi" w:hAnsiTheme="majorHAnsi" w:cs="Arial"/>
          <w:bCs/>
          <w:i/>
          <w:iCs/>
          <w:sz w:val="24"/>
          <w:szCs w:val="24"/>
          <w:lang w:val="en-US"/>
        </w:rPr>
      </w:pPr>
      <w:r w:rsidRPr="00735DCC">
        <w:rPr>
          <w:rFonts w:asciiTheme="majorHAnsi" w:hAnsiTheme="majorHAnsi" w:cs="Arial"/>
          <w:bCs/>
          <w:iCs/>
          <w:sz w:val="24"/>
          <w:szCs w:val="24"/>
          <w:lang w:val="en-US"/>
        </w:rPr>
        <w:t xml:space="preserve">This policy directive is </w:t>
      </w:r>
      <w:r w:rsidRPr="00735DCC">
        <w:rPr>
          <w:rFonts w:asciiTheme="majorHAnsi" w:hAnsiTheme="majorHAnsi" w:cs="Arial"/>
          <w:bCs/>
          <w:i/>
          <w:iCs/>
          <w:sz w:val="24"/>
          <w:szCs w:val="24"/>
          <w:lang w:val="en-US"/>
        </w:rPr>
        <w:t>to establish a National Coordinating Committee on disability concerns, ensure inclusion of people with disabilities in policy and decision-making at the national level and to protect and promote the rights of people with disabilities through identifying, examining and amending existing legal and policy provisions that may be discriminatory against people with disabilities</w:t>
      </w:r>
      <w:r w:rsidRPr="00735DCC">
        <w:rPr>
          <w:rFonts w:asciiTheme="majorHAnsi" w:hAnsiTheme="majorHAnsi" w:cs="Arial"/>
          <w:bCs/>
          <w:i/>
          <w:iCs/>
          <w:sz w:val="24"/>
          <w:szCs w:val="24"/>
          <w:vertAlign w:val="superscript"/>
          <w:lang w:val="en-US"/>
        </w:rPr>
        <w:footnoteReference w:id="85"/>
      </w:r>
      <w:r w:rsidRPr="00735DCC">
        <w:rPr>
          <w:rFonts w:asciiTheme="majorHAnsi" w:hAnsiTheme="majorHAnsi" w:cs="Arial"/>
          <w:bCs/>
          <w:iCs/>
          <w:sz w:val="24"/>
          <w:szCs w:val="24"/>
          <w:lang w:val="en-US"/>
        </w:rPr>
        <w:t xml:space="preserve">.   It also stated its key strategy which is </w:t>
      </w:r>
      <w:r w:rsidRPr="00735DCC">
        <w:rPr>
          <w:rFonts w:asciiTheme="majorHAnsi" w:hAnsiTheme="majorHAnsi" w:cs="Arial"/>
          <w:bCs/>
          <w:i/>
          <w:iCs/>
          <w:sz w:val="24"/>
          <w:szCs w:val="24"/>
          <w:lang w:val="en-US"/>
        </w:rPr>
        <w:t>to strengthen the National Disability Committee through enactment of legislation to enable it to become the National Disability Council</w:t>
      </w:r>
      <w:r w:rsidRPr="00735DCC">
        <w:rPr>
          <w:rFonts w:asciiTheme="majorHAnsi" w:hAnsiTheme="majorHAnsi" w:cs="Arial"/>
          <w:bCs/>
          <w:i/>
          <w:iCs/>
          <w:sz w:val="24"/>
          <w:szCs w:val="24"/>
          <w:vertAlign w:val="superscript"/>
          <w:lang w:val="en-US"/>
        </w:rPr>
        <w:footnoteReference w:id="86"/>
      </w:r>
      <w:r w:rsidRPr="00735DCC">
        <w:rPr>
          <w:rFonts w:asciiTheme="majorHAnsi" w:hAnsiTheme="majorHAnsi" w:cs="Arial"/>
          <w:bCs/>
          <w:i/>
          <w:iCs/>
          <w:sz w:val="24"/>
          <w:szCs w:val="24"/>
          <w:lang w:val="en-US"/>
        </w:rPr>
        <w:t>.</w:t>
      </w:r>
    </w:p>
    <w:p w14:paraId="3C495A0E" w14:textId="747BB8FB" w:rsidR="004605D1" w:rsidRPr="00735DCC" w:rsidRDefault="004605D1" w:rsidP="004605D1">
      <w:p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 xml:space="preserve">Since the policy was established there were consultations done by the disability desk with the Disability NGOs and Civil Society organizations as well as partnering with them. Last year </w:t>
      </w:r>
      <w:r w:rsidR="00753EEF">
        <w:rPr>
          <w:rFonts w:asciiTheme="majorHAnsi" w:hAnsiTheme="majorHAnsi" w:cs="Arial"/>
          <w:bCs/>
          <w:iCs/>
          <w:sz w:val="24"/>
          <w:szCs w:val="24"/>
          <w:lang w:val="en-US"/>
        </w:rPr>
        <w:t xml:space="preserve">on the </w:t>
      </w:r>
      <w:r w:rsidRPr="00735DCC">
        <w:rPr>
          <w:rFonts w:asciiTheme="majorHAnsi" w:hAnsiTheme="majorHAnsi" w:cs="Arial"/>
          <w:bCs/>
          <w:iCs/>
          <w:sz w:val="24"/>
          <w:szCs w:val="24"/>
          <w:lang w:val="en-US"/>
        </w:rPr>
        <w:t>24</w:t>
      </w:r>
      <w:r w:rsidRPr="00735DCC">
        <w:rPr>
          <w:rFonts w:asciiTheme="majorHAnsi" w:hAnsiTheme="majorHAnsi" w:cs="Arial"/>
          <w:bCs/>
          <w:iCs/>
          <w:sz w:val="24"/>
          <w:szCs w:val="24"/>
          <w:vertAlign w:val="superscript"/>
          <w:lang w:val="en-US"/>
        </w:rPr>
        <w:t>th</w:t>
      </w:r>
      <w:r w:rsidRPr="00735DCC">
        <w:rPr>
          <w:rFonts w:asciiTheme="majorHAnsi" w:hAnsiTheme="majorHAnsi" w:cs="Arial"/>
          <w:bCs/>
          <w:iCs/>
          <w:sz w:val="24"/>
          <w:szCs w:val="24"/>
          <w:lang w:val="en-US"/>
        </w:rPr>
        <w:t xml:space="preserve"> November 2017, the Disability Desk involved people with disabilities during the consultation of the new National Disability Inclusive Development Policy. As mentioned in the key actions that “</w:t>
      </w:r>
      <w:r w:rsidRPr="00735DCC">
        <w:rPr>
          <w:rFonts w:asciiTheme="majorHAnsi" w:hAnsiTheme="majorHAnsi" w:cs="Arial"/>
          <w:bCs/>
          <w:i/>
          <w:iCs/>
          <w:sz w:val="24"/>
          <w:szCs w:val="24"/>
          <w:lang w:val="en-US"/>
        </w:rPr>
        <w:t>Enact a Disability Act which provides for the establishment of the National Disability council with adequate funds and human resources to act as the national Focal Point for Disability</w:t>
      </w:r>
      <w:r w:rsidRPr="00735DCC">
        <w:rPr>
          <w:rFonts w:asciiTheme="majorHAnsi" w:hAnsiTheme="majorHAnsi" w:cs="Arial"/>
          <w:bCs/>
          <w:i/>
          <w:iCs/>
          <w:sz w:val="24"/>
          <w:szCs w:val="24"/>
          <w:vertAlign w:val="superscript"/>
          <w:lang w:val="en-US"/>
        </w:rPr>
        <w:footnoteReference w:id="87"/>
      </w:r>
      <w:r w:rsidRPr="00735DCC">
        <w:rPr>
          <w:rFonts w:asciiTheme="majorHAnsi" w:hAnsiTheme="majorHAnsi" w:cs="Arial"/>
          <w:bCs/>
          <w:iCs/>
          <w:sz w:val="24"/>
          <w:szCs w:val="24"/>
          <w:lang w:val="en-US"/>
        </w:rPr>
        <w:t xml:space="preserve">” there is still no National Disability Council as well as a Disability Act. </w:t>
      </w:r>
    </w:p>
    <w:p w14:paraId="6510A047" w14:textId="3B747AE6" w:rsidR="004605D1" w:rsidRPr="00735DCC" w:rsidRDefault="004605D1" w:rsidP="004605D1">
      <w:p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Thus, the Government has set</w:t>
      </w:r>
      <w:r w:rsidR="00753EEF">
        <w:rPr>
          <w:rFonts w:asciiTheme="majorHAnsi" w:hAnsiTheme="majorHAnsi" w:cs="Arial"/>
          <w:bCs/>
          <w:iCs/>
          <w:sz w:val="24"/>
          <w:szCs w:val="24"/>
          <w:lang w:val="en-US"/>
        </w:rPr>
        <w:t xml:space="preserve"> a</w:t>
      </w:r>
      <w:r w:rsidRPr="00735DCC">
        <w:rPr>
          <w:rFonts w:asciiTheme="majorHAnsi" w:hAnsiTheme="majorHAnsi" w:cs="Arial"/>
          <w:bCs/>
          <w:iCs/>
          <w:sz w:val="24"/>
          <w:szCs w:val="24"/>
          <w:lang w:val="en-US"/>
        </w:rPr>
        <w:t xml:space="preserve"> few focal </w:t>
      </w:r>
      <w:r w:rsidR="00753EEF" w:rsidRPr="00735DCC">
        <w:rPr>
          <w:rFonts w:asciiTheme="majorHAnsi" w:hAnsiTheme="majorHAnsi" w:cs="Arial"/>
          <w:bCs/>
          <w:iCs/>
          <w:sz w:val="24"/>
          <w:szCs w:val="24"/>
          <w:lang w:val="en-US"/>
        </w:rPr>
        <w:t>points</w:t>
      </w:r>
      <w:r w:rsidRPr="00735DCC">
        <w:rPr>
          <w:rFonts w:asciiTheme="majorHAnsi" w:hAnsiTheme="majorHAnsi" w:cs="Arial"/>
          <w:bCs/>
          <w:iCs/>
          <w:sz w:val="24"/>
          <w:szCs w:val="24"/>
          <w:lang w:val="en-US"/>
        </w:rPr>
        <w:t xml:space="preserve"> in the Ministries such as Education, Ministry of Youth and Sport as Disability inclusion Officers and in the Ministry of Health, a Senior Registrar and mental health nurses to provide inpatient services and home visits. CRPD Article 33 provides </w:t>
      </w:r>
      <w:r w:rsidR="00753EEF">
        <w:rPr>
          <w:rFonts w:asciiTheme="majorHAnsi" w:hAnsiTheme="majorHAnsi" w:cs="Arial"/>
          <w:bCs/>
          <w:iCs/>
          <w:sz w:val="24"/>
          <w:szCs w:val="24"/>
          <w:lang w:val="en-US"/>
        </w:rPr>
        <w:t xml:space="preserve">that </w:t>
      </w:r>
      <w:r w:rsidRPr="00735DCC">
        <w:rPr>
          <w:rFonts w:asciiTheme="majorHAnsi" w:hAnsiTheme="majorHAnsi" w:cs="Arial"/>
          <w:bCs/>
          <w:iCs/>
          <w:sz w:val="24"/>
          <w:szCs w:val="24"/>
          <w:lang w:val="en-US"/>
        </w:rPr>
        <w:t xml:space="preserve">States are to consider setting up or choosing a national government to help everything run smoothly when the convention is </w:t>
      </w:r>
      <w:r w:rsidR="00FA5C9D" w:rsidRPr="00735DCC">
        <w:rPr>
          <w:rFonts w:asciiTheme="majorHAnsi" w:hAnsiTheme="majorHAnsi" w:cs="Arial"/>
          <w:bCs/>
          <w:iCs/>
          <w:sz w:val="24"/>
          <w:szCs w:val="24"/>
          <w:lang w:val="en-US"/>
        </w:rPr>
        <w:t>being</w:t>
      </w:r>
      <w:r w:rsidRPr="00735DCC">
        <w:rPr>
          <w:rFonts w:asciiTheme="majorHAnsi" w:hAnsiTheme="majorHAnsi" w:cs="Arial"/>
          <w:bCs/>
          <w:iCs/>
          <w:sz w:val="24"/>
          <w:szCs w:val="24"/>
          <w:lang w:val="en-US"/>
        </w:rPr>
        <w:t xml:space="preserve"> put into practice, however, </w:t>
      </w:r>
      <w:r w:rsidR="00753EEF">
        <w:rPr>
          <w:rFonts w:asciiTheme="majorHAnsi" w:hAnsiTheme="majorHAnsi" w:cs="Arial"/>
          <w:bCs/>
          <w:iCs/>
          <w:sz w:val="24"/>
          <w:szCs w:val="24"/>
          <w:lang w:val="en-US"/>
        </w:rPr>
        <w:t xml:space="preserve">currently this </w:t>
      </w:r>
      <w:r w:rsidR="00753EEF" w:rsidRPr="00735DCC">
        <w:rPr>
          <w:rFonts w:asciiTheme="majorHAnsi" w:hAnsiTheme="majorHAnsi" w:cs="Arial"/>
          <w:bCs/>
          <w:iCs/>
          <w:sz w:val="24"/>
          <w:szCs w:val="24"/>
          <w:lang w:val="en-US"/>
        </w:rPr>
        <w:t>independent</w:t>
      </w:r>
      <w:r w:rsidRPr="00735DCC">
        <w:rPr>
          <w:rFonts w:asciiTheme="majorHAnsi" w:hAnsiTheme="majorHAnsi" w:cs="Arial"/>
          <w:bCs/>
          <w:iCs/>
          <w:sz w:val="24"/>
          <w:szCs w:val="24"/>
          <w:lang w:val="en-US"/>
        </w:rPr>
        <w:t xml:space="preserve"> mechanism</w:t>
      </w:r>
      <w:r w:rsidR="00753EEF">
        <w:rPr>
          <w:rFonts w:asciiTheme="majorHAnsi" w:hAnsiTheme="majorHAnsi" w:cs="Arial"/>
          <w:bCs/>
          <w:iCs/>
          <w:sz w:val="24"/>
          <w:szCs w:val="24"/>
          <w:lang w:val="en-US"/>
        </w:rPr>
        <w:t xml:space="preserve"> has not been implemented. </w:t>
      </w:r>
    </w:p>
    <w:p w14:paraId="49E1B1CA" w14:textId="47E26AF9" w:rsidR="004605D1" w:rsidRPr="00735DCC" w:rsidRDefault="004605D1" w:rsidP="004605D1">
      <w:p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lastRenderedPageBreak/>
        <w:t xml:space="preserve">The Government of Vanuatu has established focal points and inclusive </w:t>
      </w:r>
      <w:r w:rsidR="00753EEF" w:rsidRPr="00735DCC">
        <w:rPr>
          <w:rFonts w:asciiTheme="majorHAnsi" w:hAnsiTheme="majorHAnsi" w:cs="Arial"/>
          <w:bCs/>
          <w:iCs/>
          <w:sz w:val="24"/>
          <w:szCs w:val="24"/>
          <w:lang w:val="en-US"/>
        </w:rPr>
        <w:t>policies;</w:t>
      </w:r>
      <w:r w:rsidRPr="00735DCC">
        <w:rPr>
          <w:rFonts w:asciiTheme="majorHAnsi" w:hAnsiTheme="majorHAnsi" w:cs="Arial"/>
          <w:bCs/>
          <w:iCs/>
          <w:sz w:val="24"/>
          <w:szCs w:val="24"/>
          <w:lang w:val="en-US"/>
        </w:rPr>
        <w:t xml:space="preserve"> however, they need to be implemented. </w:t>
      </w:r>
    </w:p>
    <w:p w14:paraId="726E5EBB" w14:textId="77777777" w:rsidR="004605D1" w:rsidRPr="00735DCC" w:rsidRDefault="004605D1" w:rsidP="004605D1">
      <w:pPr>
        <w:spacing w:after="120" w:line="360" w:lineRule="auto"/>
        <w:jc w:val="both"/>
        <w:rPr>
          <w:rFonts w:asciiTheme="majorHAnsi" w:hAnsiTheme="majorHAnsi" w:cs="Arial"/>
          <w:bCs/>
          <w:iCs/>
          <w:sz w:val="24"/>
          <w:szCs w:val="24"/>
          <w:lang w:val="en-US"/>
        </w:rPr>
      </w:pPr>
    </w:p>
    <w:p w14:paraId="0F352FA9" w14:textId="77777777" w:rsidR="004605D1" w:rsidRPr="00735DCC" w:rsidRDefault="004605D1" w:rsidP="004605D1">
      <w:pPr>
        <w:spacing w:after="120" w:line="360" w:lineRule="auto"/>
        <w:jc w:val="both"/>
        <w:rPr>
          <w:rFonts w:asciiTheme="majorHAnsi" w:hAnsiTheme="majorHAnsi" w:cs="Arial"/>
          <w:b/>
          <w:bCs/>
          <w:i/>
          <w:iCs/>
          <w:sz w:val="24"/>
          <w:szCs w:val="24"/>
          <w:lang w:val="en-US"/>
        </w:rPr>
      </w:pPr>
      <w:r w:rsidRPr="00735DCC">
        <w:rPr>
          <w:rFonts w:asciiTheme="majorHAnsi" w:hAnsiTheme="majorHAnsi" w:cs="Arial"/>
          <w:b/>
          <w:bCs/>
          <w:i/>
          <w:iCs/>
          <w:sz w:val="24"/>
          <w:szCs w:val="24"/>
          <w:lang w:val="en-US"/>
        </w:rPr>
        <w:t xml:space="preserve">Questions </w:t>
      </w:r>
    </w:p>
    <w:p w14:paraId="06722676" w14:textId="77777777" w:rsidR="004605D1" w:rsidRPr="00735DCC" w:rsidRDefault="004605D1" w:rsidP="004605D1">
      <w:pPr>
        <w:numPr>
          <w:ilvl w:val="0"/>
          <w:numId w:val="6"/>
        </w:num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 xml:space="preserve">What measures has the State undertaken to set up a disability rights-based mechanism? </w:t>
      </w:r>
    </w:p>
    <w:p w14:paraId="643A3BF4" w14:textId="77777777" w:rsidR="004605D1" w:rsidRPr="00735DCC" w:rsidRDefault="004605D1" w:rsidP="004605D1">
      <w:pPr>
        <w:numPr>
          <w:ilvl w:val="0"/>
          <w:numId w:val="6"/>
        </w:num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What measure has the State undertaken to increase disability focal points in the government?</w:t>
      </w:r>
    </w:p>
    <w:p w14:paraId="6C75D8F8" w14:textId="7BBA1D92" w:rsidR="009920A8" w:rsidRPr="003E5D15" w:rsidRDefault="004605D1" w:rsidP="003E5D15">
      <w:pPr>
        <w:numPr>
          <w:ilvl w:val="0"/>
          <w:numId w:val="6"/>
        </w:numPr>
        <w:spacing w:after="120" w:line="360" w:lineRule="auto"/>
        <w:jc w:val="both"/>
        <w:rPr>
          <w:rFonts w:asciiTheme="majorHAnsi" w:hAnsiTheme="majorHAnsi" w:cs="Arial"/>
          <w:bCs/>
          <w:iCs/>
          <w:sz w:val="24"/>
          <w:szCs w:val="24"/>
          <w:lang w:val="en-US"/>
        </w:rPr>
      </w:pPr>
      <w:r w:rsidRPr="00735DCC">
        <w:rPr>
          <w:rFonts w:asciiTheme="majorHAnsi" w:hAnsiTheme="majorHAnsi" w:cs="Arial"/>
          <w:bCs/>
          <w:iCs/>
          <w:sz w:val="24"/>
          <w:szCs w:val="24"/>
          <w:lang w:val="en-US"/>
        </w:rPr>
        <w:t xml:space="preserve"> What measures has the Sate undertaken to involve DPOs in both disability rights-based mechanis</w:t>
      </w:r>
      <w:bookmarkStart w:id="5" w:name="_GoBack"/>
      <w:bookmarkEnd w:id="5"/>
      <w:r w:rsidRPr="00735DCC">
        <w:rPr>
          <w:rFonts w:asciiTheme="majorHAnsi" w:hAnsiTheme="majorHAnsi" w:cs="Arial"/>
          <w:bCs/>
          <w:iCs/>
          <w:sz w:val="24"/>
          <w:szCs w:val="24"/>
          <w:lang w:val="en-US"/>
        </w:rPr>
        <w:t>m and focal points?</w:t>
      </w:r>
    </w:p>
    <w:sectPr w:rsidR="009920A8" w:rsidRPr="003E5D15">
      <w:footerReference w:type="default" r:id="rId8"/>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1B75FF" w16cid:durableId="1EF496C7"/>
  <w16cid:commentId w16cid:paraId="33F2F5CF" w16cid:durableId="1EF36DFF"/>
  <w16cid:commentId w16cid:paraId="2FB65208" w16cid:durableId="1EF36F45"/>
  <w16cid:commentId w16cid:paraId="2A8A3786" w16cid:durableId="1EF36F7A"/>
  <w16cid:commentId w16cid:paraId="60556FE5" w16cid:durableId="1EF36FC2"/>
  <w16cid:commentId w16cid:paraId="639B6B9A" w16cid:durableId="1EF36FEC"/>
  <w16cid:commentId w16cid:paraId="3B059DF8" w16cid:durableId="1EF37014"/>
  <w16cid:commentId w16cid:paraId="2A50B204" w16cid:durableId="1EF37067"/>
  <w16cid:commentId w16cid:paraId="505F367B" w16cid:durableId="1EF3707C"/>
  <w16cid:commentId w16cid:paraId="6C76696A" w16cid:durableId="1EF370F6"/>
  <w16cid:commentId w16cid:paraId="0FCD9DD4" w16cid:durableId="1EF37199"/>
  <w16cid:commentId w16cid:paraId="567C7CFE" w16cid:durableId="1EF37209"/>
  <w16cid:commentId w16cid:paraId="2D94873E" w16cid:durableId="1EF3728D"/>
  <w16cid:commentId w16cid:paraId="1F7C014A" w16cid:durableId="1EF3730B"/>
  <w16cid:commentId w16cid:paraId="3FDC9BEC" w16cid:durableId="1EF3732C"/>
  <w16cid:commentId w16cid:paraId="3D3F74D4" w16cid:durableId="1EF37353"/>
  <w16cid:commentId w16cid:paraId="11519C8B" w16cid:durableId="1EF373A7"/>
  <w16cid:commentId w16cid:paraId="363068AD" w16cid:durableId="1EF373EF"/>
  <w16cid:commentId w16cid:paraId="7975C9E1" w16cid:durableId="1EF373FF"/>
  <w16cid:commentId w16cid:paraId="42506337" w16cid:durableId="1EF374B1"/>
  <w16cid:commentId w16cid:paraId="05C4B463" w16cid:durableId="1EF375D6"/>
  <w16cid:commentId w16cid:paraId="413E067F" w16cid:durableId="1EF4869C"/>
  <w16cid:commentId w16cid:paraId="6ADA09FF" w16cid:durableId="1EF486F4"/>
  <w16cid:commentId w16cid:paraId="0AE26D7C" w16cid:durableId="1EF48711"/>
  <w16cid:commentId w16cid:paraId="1C2A4CB9" w16cid:durableId="1EF4877E"/>
  <w16cid:commentId w16cid:paraId="5BEB9AD1" w16cid:durableId="1EF487CA"/>
  <w16cid:commentId w16cid:paraId="1E048396" w16cid:durableId="1EF36C3E"/>
  <w16cid:commentId w16cid:paraId="4B03A9DB" w16cid:durableId="1EF48838"/>
  <w16cid:commentId w16cid:paraId="35CAFAF5" w16cid:durableId="1EF489A9"/>
  <w16cid:commentId w16cid:paraId="0548AB32" w16cid:durableId="1EF48A2E"/>
  <w16cid:commentId w16cid:paraId="03A5E89F" w16cid:durableId="1EF48A72"/>
  <w16cid:commentId w16cid:paraId="490B056F" w16cid:durableId="1EF48A93"/>
  <w16cid:commentId w16cid:paraId="663A57E8" w16cid:durableId="1EF48ADF"/>
  <w16cid:commentId w16cid:paraId="487BA44E" w16cid:durableId="1EF48B06"/>
  <w16cid:commentId w16cid:paraId="06C13509" w16cid:durableId="1EF48BE1"/>
  <w16cid:commentId w16cid:paraId="54D78291" w16cid:durableId="1EF48C1F"/>
  <w16cid:commentId w16cid:paraId="4CAF8F76" w16cid:durableId="1EF48EE5"/>
  <w16cid:commentId w16cid:paraId="41A19FCC" w16cid:durableId="1EF48F1A"/>
  <w16cid:commentId w16cid:paraId="1B968330" w16cid:durableId="1EF48F47"/>
  <w16cid:commentId w16cid:paraId="7A8FA014" w16cid:durableId="1EF48F6E"/>
  <w16cid:commentId w16cid:paraId="71EAEE4D" w16cid:durableId="1EF4910B"/>
  <w16cid:commentId w16cid:paraId="5DD7F211" w16cid:durableId="1EF49143"/>
  <w16cid:commentId w16cid:paraId="5A02CB9F" w16cid:durableId="1EF49189"/>
  <w16cid:commentId w16cid:paraId="60010876" w16cid:durableId="1EF49B2D"/>
  <w16cid:commentId w16cid:paraId="21A813DC" w16cid:durableId="1EF493B3"/>
  <w16cid:commentId w16cid:paraId="7A21BFFD" w16cid:durableId="1EF49429"/>
  <w16cid:commentId w16cid:paraId="314772BB" w16cid:durableId="1EF495A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BC0A78" w14:textId="77777777" w:rsidR="005406EC" w:rsidRDefault="005406EC" w:rsidP="004605D1">
      <w:pPr>
        <w:spacing w:after="0" w:line="240" w:lineRule="auto"/>
      </w:pPr>
      <w:r>
        <w:separator/>
      </w:r>
    </w:p>
  </w:endnote>
  <w:endnote w:type="continuationSeparator" w:id="0">
    <w:p w14:paraId="6A6A32D2" w14:textId="77777777" w:rsidR="005406EC" w:rsidRDefault="005406EC" w:rsidP="00460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716103"/>
      <w:docPartObj>
        <w:docPartGallery w:val="Page Numbers (Bottom of Page)"/>
        <w:docPartUnique/>
      </w:docPartObj>
    </w:sdtPr>
    <w:sdtEndPr>
      <w:rPr>
        <w:noProof/>
      </w:rPr>
    </w:sdtEndPr>
    <w:sdtContent>
      <w:p w14:paraId="0141EB2A" w14:textId="3C186898" w:rsidR="001959D0" w:rsidRDefault="001959D0">
        <w:pPr>
          <w:pStyle w:val="Footer"/>
          <w:jc w:val="right"/>
        </w:pPr>
        <w:r>
          <w:fldChar w:fldCharType="begin"/>
        </w:r>
        <w:r>
          <w:instrText xml:space="preserve"> PAGE   \* MERGEFORMAT </w:instrText>
        </w:r>
        <w:r>
          <w:fldChar w:fldCharType="separate"/>
        </w:r>
        <w:r w:rsidR="00D33BAC">
          <w:rPr>
            <w:noProof/>
          </w:rPr>
          <w:t>44</w:t>
        </w:r>
        <w:r>
          <w:rPr>
            <w:noProof/>
          </w:rPr>
          <w:fldChar w:fldCharType="end"/>
        </w:r>
      </w:p>
    </w:sdtContent>
  </w:sdt>
  <w:p w14:paraId="08EE6C2A" w14:textId="77777777" w:rsidR="001959D0" w:rsidRDefault="001959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5FE3C5" w14:textId="77777777" w:rsidR="005406EC" w:rsidRDefault="005406EC" w:rsidP="004605D1">
      <w:pPr>
        <w:spacing w:after="0" w:line="240" w:lineRule="auto"/>
      </w:pPr>
      <w:r>
        <w:separator/>
      </w:r>
    </w:p>
  </w:footnote>
  <w:footnote w:type="continuationSeparator" w:id="0">
    <w:p w14:paraId="1C132795" w14:textId="77777777" w:rsidR="005406EC" w:rsidRDefault="005406EC" w:rsidP="004605D1">
      <w:pPr>
        <w:spacing w:after="0" w:line="240" w:lineRule="auto"/>
      </w:pPr>
      <w:r>
        <w:continuationSeparator/>
      </w:r>
    </w:p>
  </w:footnote>
  <w:footnote w:id="1">
    <w:p w14:paraId="48BBF58D" w14:textId="77777777" w:rsidR="001959D0" w:rsidRDefault="001959D0" w:rsidP="004605D1">
      <w:pPr>
        <w:pStyle w:val="FootnoteText"/>
      </w:pPr>
      <w:r>
        <w:rPr>
          <w:rStyle w:val="FootnoteReference"/>
        </w:rPr>
        <w:footnoteRef/>
      </w:r>
      <w:r>
        <w:t xml:space="preserve"> Article 5, Section 1, Constitution of the Republic of Vanuatu</w:t>
      </w:r>
    </w:p>
  </w:footnote>
  <w:footnote w:id="2">
    <w:p w14:paraId="6DC7F338" w14:textId="77777777" w:rsidR="001959D0" w:rsidRDefault="001959D0" w:rsidP="004605D1">
      <w:pPr>
        <w:pStyle w:val="FootnoteText"/>
      </w:pPr>
      <w:r>
        <w:rPr>
          <w:rStyle w:val="FootnoteReference"/>
        </w:rPr>
        <w:footnoteRef/>
      </w:r>
      <w:r>
        <w:t xml:space="preserve"> Article 5, Section 1 (K), Constitution of the Republic of Vanuatu</w:t>
      </w:r>
    </w:p>
  </w:footnote>
  <w:footnote w:id="3">
    <w:p w14:paraId="2ACA92BF" w14:textId="77777777" w:rsidR="001959D0" w:rsidRDefault="001959D0" w:rsidP="004605D1">
      <w:pPr>
        <w:pStyle w:val="FootnoteText"/>
        <w:jc w:val="both"/>
      </w:pPr>
      <w:r>
        <w:rPr>
          <w:rStyle w:val="FootnoteReference"/>
        </w:rPr>
        <w:footnoteRef/>
      </w:r>
      <w:r>
        <w:t xml:space="preserve"> Article 5 Section 1 Constitution of the Republic of Vanuatu</w:t>
      </w:r>
    </w:p>
  </w:footnote>
  <w:footnote w:id="4">
    <w:p w14:paraId="386C7657" w14:textId="77777777" w:rsidR="001959D0" w:rsidRDefault="001959D0" w:rsidP="004605D1">
      <w:pPr>
        <w:pStyle w:val="FootnoteText"/>
        <w:jc w:val="both"/>
      </w:pPr>
      <w:r>
        <w:rPr>
          <w:rStyle w:val="FootnoteReference"/>
        </w:rPr>
        <w:footnoteRef/>
      </w:r>
      <w:r>
        <w:t xml:space="preserve"> Chapter 2 Article 5 (k) Constitution of the Republic Vanuatu states equal treatment under the law or administrative action, except that no law shall be inconsistent with this sub-paragraph insofar as it makes provision for the special benefit, welfare, protection or advancement of females, children and young persons, members of </w:t>
      </w:r>
      <w:r>
        <w:rPr>
          <w:i/>
        </w:rPr>
        <w:t>under-privileged groups</w:t>
      </w:r>
      <w:r>
        <w:t xml:space="preserve"> or inhabitants of less developed areas.</w:t>
      </w:r>
    </w:p>
  </w:footnote>
  <w:footnote w:id="5">
    <w:p w14:paraId="3404AFFD" w14:textId="77777777" w:rsidR="001959D0" w:rsidRDefault="001959D0" w:rsidP="004605D1">
      <w:pPr>
        <w:pStyle w:val="FootnoteText"/>
        <w:jc w:val="both"/>
      </w:pPr>
      <w:r>
        <w:rPr>
          <w:rStyle w:val="FootnoteReference"/>
        </w:rPr>
        <w:footnoteRef/>
      </w:r>
      <w:r>
        <w:t xml:space="preserve"> State Treaty Report, Article 5: equality and non-discrimination, p 21, point 58</w:t>
      </w:r>
    </w:p>
  </w:footnote>
  <w:footnote w:id="6">
    <w:p w14:paraId="32E04238" w14:textId="77777777" w:rsidR="001959D0" w:rsidRDefault="001959D0" w:rsidP="004605D1">
      <w:pPr>
        <w:pStyle w:val="FootnoteText"/>
        <w:jc w:val="both"/>
      </w:pPr>
      <w:r>
        <w:rPr>
          <w:rStyle w:val="FootnoteReference"/>
        </w:rPr>
        <w:footnoteRef/>
      </w:r>
      <w:r>
        <w:t xml:space="preserve"> Constitution of Vanuatu, Article 5(1) (k)</w:t>
      </w:r>
    </w:p>
  </w:footnote>
  <w:footnote w:id="7">
    <w:p w14:paraId="605938DB" w14:textId="77777777" w:rsidR="001959D0" w:rsidRDefault="001959D0" w:rsidP="004605D1">
      <w:pPr>
        <w:pStyle w:val="FootnoteText"/>
        <w:jc w:val="both"/>
      </w:pPr>
      <w:r>
        <w:rPr>
          <w:rStyle w:val="FootnoteReference"/>
        </w:rPr>
        <w:footnoteRef/>
      </w:r>
      <w:r>
        <w:t xml:space="preserve"> </w:t>
      </w:r>
      <w:bookmarkStart w:id="1" w:name="_Hlk511656036"/>
      <w:r>
        <w:t>Initial report submitted by Vanuatu under article 35 of the Convention</w:t>
      </w:r>
      <w:bookmarkEnd w:id="1"/>
      <w:r>
        <w:t>. 2</w:t>
      </w:r>
      <w:r>
        <w:rPr>
          <w:vertAlign w:val="superscript"/>
        </w:rPr>
        <w:t>nd</w:t>
      </w:r>
      <w:r>
        <w:t xml:space="preserve"> Oct 2017. P.34 point 170</w:t>
      </w:r>
    </w:p>
  </w:footnote>
  <w:footnote w:id="8">
    <w:p w14:paraId="59E71395" w14:textId="77777777" w:rsidR="001959D0" w:rsidRDefault="001959D0" w:rsidP="004605D1">
      <w:pPr>
        <w:pStyle w:val="FootnoteText"/>
      </w:pPr>
      <w:r>
        <w:rPr>
          <w:rStyle w:val="FootnoteReference"/>
        </w:rPr>
        <w:footnoteRef/>
      </w:r>
      <w:r>
        <w:t xml:space="preserve"> National Gender Equality Policy 2015- 2019, p 7</w:t>
      </w:r>
    </w:p>
  </w:footnote>
  <w:footnote w:id="9">
    <w:p w14:paraId="10E715CC" w14:textId="77777777" w:rsidR="001959D0" w:rsidRDefault="001959D0" w:rsidP="004605D1">
      <w:pPr>
        <w:pStyle w:val="FootnoteText"/>
        <w:rPr>
          <w:lang w:val="en-US"/>
        </w:rPr>
      </w:pPr>
      <w:r>
        <w:rPr>
          <w:rStyle w:val="FootnoteReference"/>
        </w:rPr>
        <w:footnoteRef/>
      </w:r>
      <w:r>
        <w:t xml:space="preserve"> </w:t>
      </w:r>
      <w:proofErr w:type="spellStart"/>
      <w:r>
        <w:t>Paclii</w:t>
      </w:r>
      <w:proofErr w:type="spellEnd"/>
      <w:r>
        <w:t xml:space="preserve"> link: http://www.paclii.org/cgi-bin/sinosrch.cgi?query=CEDAW&amp;results=50&amp;submit=Search&amp;rank=on&amp;callback=on&amp;meta=%2Fpaclii&amp;method=auto&amp;mask_path=vu</w:t>
      </w:r>
    </w:p>
  </w:footnote>
  <w:footnote w:id="10">
    <w:p w14:paraId="0C3BDE59" w14:textId="77777777" w:rsidR="001959D0" w:rsidRDefault="001959D0" w:rsidP="004605D1">
      <w:pPr>
        <w:pStyle w:val="FootnoteText"/>
        <w:jc w:val="both"/>
      </w:pPr>
      <w:r>
        <w:rPr>
          <w:rStyle w:val="FootnoteReference"/>
        </w:rPr>
        <w:footnoteRef/>
      </w:r>
      <w:r>
        <w:t xml:space="preserve"> </w:t>
      </w:r>
      <w:proofErr w:type="gramStart"/>
      <w:r>
        <w:t>CEDAW(</w:t>
      </w:r>
      <w:proofErr w:type="gramEnd"/>
      <w:r>
        <w:t>Ratification)[CAP 235], Laws of Vanuatu, Consolidate Edition 2006, p 2, paragraph 4.</w:t>
      </w:r>
    </w:p>
  </w:footnote>
  <w:footnote w:id="11">
    <w:p w14:paraId="6FCDA863" w14:textId="77777777" w:rsidR="001959D0" w:rsidRDefault="001959D0" w:rsidP="004605D1">
      <w:pPr>
        <w:pStyle w:val="FootnoteText"/>
        <w:jc w:val="both"/>
      </w:pPr>
      <w:r>
        <w:rPr>
          <w:rStyle w:val="FootnoteReference"/>
        </w:rPr>
        <w:footnoteRef/>
      </w:r>
      <w:r>
        <w:t xml:space="preserve"> Stories of change, </w:t>
      </w:r>
      <w:proofErr w:type="gramStart"/>
      <w:r>
        <w:t>Nothing</w:t>
      </w:r>
      <w:proofErr w:type="gramEnd"/>
      <w:r>
        <w:t xml:space="preserve"> about us without us, Vanuatu Civil Society Disability Network in Partnership, 2017</w:t>
      </w:r>
      <w:r>
        <w:rPr>
          <w:sz w:val="18"/>
          <w:szCs w:val="18"/>
        </w:rPr>
        <w:t>.</w:t>
      </w:r>
    </w:p>
  </w:footnote>
  <w:footnote w:id="12">
    <w:p w14:paraId="3FC1D6AD" w14:textId="77777777" w:rsidR="001959D0" w:rsidRDefault="001959D0" w:rsidP="004605D1">
      <w:pPr>
        <w:pStyle w:val="FootnoteText"/>
        <w:jc w:val="both"/>
      </w:pPr>
      <w:r>
        <w:rPr>
          <w:rStyle w:val="FootnoteReference"/>
        </w:rPr>
        <w:footnoteRef/>
      </w:r>
      <w:r>
        <w:t xml:space="preserve"> National Disability Policy and Plan of Action: 2008-2015. Ministry of Justice and Social Welfare and the National Disability Committee</w:t>
      </w:r>
    </w:p>
  </w:footnote>
  <w:footnote w:id="13">
    <w:p w14:paraId="0A55764E" w14:textId="77777777" w:rsidR="001959D0" w:rsidRDefault="001959D0" w:rsidP="004605D1">
      <w:pPr>
        <w:pStyle w:val="FootnoteText"/>
        <w:jc w:val="both"/>
      </w:pPr>
      <w:r>
        <w:rPr>
          <w:rStyle w:val="FootnoteReference"/>
        </w:rPr>
        <w:footnoteRef/>
      </w:r>
      <w:r>
        <w:t xml:space="preserve"> Vanuatu National Survey on Women’s lives and family relationship, May 2011, p 95</w:t>
      </w:r>
    </w:p>
  </w:footnote>
  <w:footnote w:id="14">
    <w:p w14:paraId="0BA83E72" w14:textId="77777777" w:rsidR="001959D0" w:rsidRDefault="001959D0" w:rsidP="004605D1">
      <w:pPr>
        <w:spacing w:after="0" w:line="240" w:lineRule="auto"/>
        <w:jc w:val="both"/>
        <w:rPr>
          <w:rFonts w:cstheme="minorHAnsi"/>
          <w:sz w:val="20"/>
          <w:szCs w:val="20"/>
        </w:rPr>
      </w:pPr>
      <w:r>
        <w:rPr>
          <w:rStyle w:val="FootnoteReference"/>
        </w:rPr>
        <w:footnoteRef/>
      </w:r>
      <w:r>
        <w:t xml:space="preserve"> </w:t>
      </w:r>
      <w:r>
        <w:rPr>
          <w:rFonts w:cstheme="minorHAnsi"/>
          <w:sz w:val="20"/>
          <w:szCs w:val="20"/>
        </w:rPr>
        <w:t>National Disability Policy and Plan of Action: 2008-2015. Ministry of Justice and Social Welfare and the National Disability Committee</w:t>
      </w:r>
    </w:p>
  </w:footnote>
  <w:footnote w:id="15">
    <w:p w14:paraId="5070400E" w14:textId="77777777" w:rsidR="001959D0" w:rsidRDefault="001959D0" w:rsidP="004605D1">
      <w:pPr>
        <w:spacing w:after="0" w:line="240" w:lineRule="auto"/>
        <w:jc w:val="both"/>
        <w:rPr>
          <w:rFonts w:cstheme="minorHAnsi"/>
        </w:rPr>
      </w:pPr>
      <w:r>
        <w:rPr>
          <w:rStyle w:val="FootnoteReference"/>
          <w:rFonts w:cstheme="minorHAnsi"/>
        </w:rPr>
        <w:footnoteRef/>
      </w:r>
      <w:r>
        <w:rPr>
          <w:sz w:val="20"/>
          <w:szCs w:val="20"/>
        </w:rPr>
        <w:t>Initial report submitted by Vanuatu under article 35 of the Convention</w:t>
      </w:r>
      <w:r>
        <w:rPr>
          <w:rFonts w:cstheme="minorHAnsi"/>
          <w:sz w:val="20"/>
          <w:szCs w:val="20"/>
        </w:rPr>
        <w:t>.</w:t>
      </w:r>
      <w:r>
        <w:rPr>
          <w:sz w:val="20"/>
          <w:szCs w:val="20"/>
        </w:rPr>
        <w:t xml:space="preserve"> 2 October 2017. P18 point 78.</w:t>
      </w:r>
    </w:p>
  </w:footnote>
  <w:footnote w:id="16">
    <w:p w14:paraId="7D562C1A" w14:textId="77777777" w:rsidR="001959D0" w:rsidRDefault="001959D0" w:rsidP="004605D1">
      <w:pPr>
        <w:pStyle w:val="FootnoteText"/>
        <w:jc w:val="both"/>
        <w:rPr>
          <w:rFonts w:cstheme="minorHAnsi"/>
        </w:rPr>
      </w:pPr>
      <w:r>
        <w:rPr>
          <w:rStyle w:val="FootnoteReference"/>
          <w:rFonts w:cstheme="minorHAnsi"/>
        </w:rPr>
        <w:footnoteRef/>
      </w:r>
      <w:r>
        <w:rPr>
          <w:rFonts w:cstheme="minorHAnsi"/>
        </w:rPr>
        <w:t xml:space="preserve"> National Disability Policy and Plan of Action Sustainable Development Plan 2016 – 2030. Vanuatu 2030: The People’s Plan.</w:t>
      </w:r>
    </w:p>
  </w:footnote>
  <w:footnote w:id="17">
    <w:p w14:paraId="6DE6EB89" w14:textId="77777777" w:rsidR="001959D0" w:rsidRDefault="001959D0" w:rsidP="004605D1">
      <w:pPr>
        <w:pStyle w:val="FootnoteText"/>
        <w:jc w:val="both"/>
      </w:pPr>
      <w:r>
        <w:rPr>
          <w:rStyle w:val="FootnoteReference"/>
        </w:rPr>
        <w:footnoteRef/>
      </w:r>
      <w:r>
        <w:t xml:space="preserve"> </w:t>
      </w:r>
      <w:bookmarkStart w:id="2" w:name="_Hlk506467375"/>
      <w:r>
        <w:rPr>
          <w:rFonts w:cstheme="minorHAnsi"/>
        </w:rPr>
        <w:t>Vanuatu National Disability Policy and Plan of Action 2008-2015</w:t>
      </w:r>
      <w:bookmarkEnd w:id="2"/>
      <w:r>
        <w:rPr>
          <w:rFonts w:cstheme="minorHAnsi"/>
        </w:rPr>
        <w:t>, p29. Ministry of Justice &amp; Social Welfare and The National Disability Committee</w:t>
      </w:r>
    </w:p>
  </w:footnote>
  <w:footnote w:id="18">
    <w:p w14:paraId="4EE6DDFB" w14:textId="77777777" w:rsidR="001959D0" w:rsidRDefault="001959D0" w:rsidP="004605D1">
      <w:pPr>
        <w:pStyle w:val="ListParagraph"/>
        <w:spacing w:after="0" w:line="240" w:lineRule="auto"/>
        <w:ind w:left="0"/>
        <w:jc w:val="both"/>
      </w:pPr>
      <w:r>
        <w:rPr>
          <w:rStyle w:val="FootnoteReference"/>
          <w:rFonts w:asciiTheme="minorHAnsi" w:eastAsiaTheme="majorEastAsia" w:hAnsiTheme="minorHAnsi" w:cstheme="minorHAnsi"/>
          <w:sz w:val="20"/>
          <w:szCs w:val="20"/>
        </w:rPr>
        <w:footnoteRef/>
      </w:r>
      <w:r>
        <w:rPr>
          <w:rFonts w:asciiTheme="minorHAnsi" w:hAnsiTheme="minorHAnsi" w:cstheme="minorHAnsi"/>
          <w:sz w:val="20"/>
          <w:szCs w:val="20"/>
        </w:rPr>
        <w:t xml:space="preserve"> Public buildings are defined as Class 5, 6, 7, 8 and 9 under Part A3 “Classification of Buildings and Structures” in the Building Code, and are termed as schools boarding houses, hostels, lodging houses, accommodation for the aged, persons with disabilities or children, hospitals, airport terminals, hotels, office buildings, cafes, restaurant, bars, hairdressers or barber’s shop, public car park, and Assembly buildings. </w:t>
      </w:r>
      <w:r>
        <w:rPr>
          <w:sz w:val="20"/>
          <w:szCs w:val="20"/>
        </w:rPr>
        <w:t>Initial report submitted by Vanuatu under article 35 of the Convention</w:t>
      </w:r>
    </w:p>
  </w:footnote>
  <w:footnote w:id="19">
    <w:p w14:paraId="09DEBFBA" w14:textId="77777777" w:rsidR="001959D0" w:rsidRDefault="001959D0" w:rsidP="004605D1">
      <w:pPr>
        <w:jc w:val="both"/>
      </w:pPr>
      <w:r>
        <w:rPr>
          <w:rStyle w:val="FootnoteReference"/>
        </w:rPr>
        <w:footnoteRef/>
      </w:r>
      <w:r>
        <w:rPr>
          <w:vertAlign w:val="superscript"/>
        </w:rPr>
        <w:t>, 20</w:t>
      </w:r>
      <w:r>
        <w:t xml:space="preserve"> </w:t>
      </w:r>
      <w:r>
        <w:rPr>
          <w:sz w:val="20"/>
          <w:szCs w:val="20"/>
        </w:rPr>
        <w:t xml:space="preserve">Initial report submitted by Vanuatu under article 35 of the Convention 2 October 2017. p18, point 78. </w:t>
      </w:r>
    </w:p>
  </w:footnote>
  <w:footnote w:id="20">
    <w:p w14:paraId="416DF85E" w14:textId="77777777" w:rsidR="001959D0" w:rsidRDefault="001959D0" w:rsidP="004605D1"/>
    <w:p w14:paraId="32DE1806" w14:textId="77777777" w:rsidR="001959D0" w:rsidRDefault="001959D0" w:rsidP="004605D1">
      <w:pPr>
        <w:pStyle w:val="FootnoteText"/>
        <w:jc w:val="both"/>
      </w:pPr>
    </w:p>
  </w:footnote>
  <w:footnote w:id="21">
    <w:p w14:paraId="0D4C6AE9" w14:textId="77777777" w:rsidR="001959D0" w:rsidRDefault="001959D0" w:rsidP="004605D1">
      <w:pPr>
        <w:pStyle w:val="FootnoteText"/>
        <w:jc w:val="both"/>
      </w:pPr>
      <w:r>
        <w:rPr>
          <w:rStyle w:val="FootnoteReference"/>
        </w:rPr>
        <w:footnoteRef/>
      </w:r>
      <w:r>
        <w:t xml:space="preserve"> Initial report submitted by Vanuatu under article 35 of the Convention, 2</w:t>
      </w:r>
      <w:r>
        <w:rPr>
          <w:vertAlign w:val="superscript"/>
        </w:rPr>
        <w:t>nd</w:t>
      </w:r>
      <w:r>
        <w:t xml:space="preserve"> Oct. 2017. P79, point 18. </w:t>
      </w:r>
    </w:p>
  </w:footnote>
  <w:footnote w:id="22">
    <w:p w14:paraId="47AE201F" w14:textId="77777777" w:rsidR="001959D0" w:rsidRDefault="001959D0" w:rsidP="004605D1">
      <w:pPr>
        <w:pStyle w:val="FootnoteText"/>
        <w:jc w:val="both"/>
      </w:pPr>
      <w:r>
        <w:rPr>
          <w:rStyle w:val="FootnoteReference"/>
        </w:rPr>
        <w:footnoteRef/>
      </w:r>
      <w:r>
        <w:t xml:space="preserve"> </w:t>
      </w:r>
      <w:r>
        <w:rPr>
          <w:rFonts w:cstheme="minorHAnsi"/>
          <w:iCs/>
          <w:shd w:val="clear" w:color="auto" w:fill="FFFFFF"/>
        </w:rPr>
        <w:t xml:space="preserve">National Disability Policy and Plan of Action, 2008-2015. P29. Ministry of Justice and Social Welfare and the National Disability Committee. Government of the Republic of Vanuatu. </w:t>
      </w:r>
    </w:p>
  </w:footnote>
  <w:footnote w:id="23">
    <w:p w14:paraId="7E1316EE" w14:textId="77777777" w:rsidR="001959D0" w:rsidRDefault="001959D0" w:rsidP="004605D1">
      <w:pPr>
        <w:pStyle w:val="FootnoteText"/>
        <w:jc w:val="both"/>
      </w:pPr>
      <w:r>
        <w:rPr>
          <w:rStyle w:val="FootnoteReference"/>
        </w:rPr>
        <w:footnoteRef/>
      </w:r>
      <w:r>
        <w:t xml:space="preserve"> National Disaster Management Office- https://ndmo.gov.vu/community</w:t>
      </w:r>
    </w:p>
  </w:footnote>
  <w:footnote w:id="24">
    <w:p w14:paraId="3D63A837" w14:textId="77777777" w:rsidR="001959D0" w:rsidRDefault="001959D0" w:rsidP="004605D1">
      <w:pPr>
        <w:pStyle w:val="FootnoteText"/>
        <w:jc w:val="both"/>
      </w:pPr>
      <w:r>
        <w:rPr>
          <w:rStyle w:val="FootnoteReference"/>
        </w:rPr>
        <w:footnoteRef/>
      </w:r>
      <w:r>
        <w:t xml:space="preserve"> Initial report submitted by Vanuatu under article 35 of the Convention. 2</w:t>
      </w:r>
      <w:r>
        <w:rPr>
          <w:vertAlign w:val="superscript"/>
        </w:rPr>
        <w:t>nd</w:t>
      </w:r>
      <w:r>
        <w:t xml:space="preserve"> Oct 2017. p20, point 84. </w:t>
      </w:r>
    </w:p>
  </w:footnote>
  <w:footnote w:id="25">
    <w:p w14:paraId="33391448" w14:textId="77777777" w:rsidR="001959D0" w:rsidRDefault="001959D0" w:rsidP="004605D1">
      <w:pPr>
        <w:pStyle w:val="FootnoteText"/>
        <w:jc w:val="both"/>
      </w:pPr>
      <w:r>
        <w:rPr>
          <w:rStyle w:val="FootnoteReference"/>
        </w:rPr>
        <w:footnoteRef/>
      </w:r>
      <w:r>
        <w:t xml:space="preserve"> Disability Inclusion in Disaster Risk Reduction: Experiences of people with disabilities in Vanuatu during and after Tropical Cyclone Pam and recommendations for humanitarian agencies.  July 2017</w:t>
      </w:r>
    </w:p>
  </w:footnote>
  <w:footnote w:id="26">
    <w:p w14:paraId="2FCBE0E1" w14:textId="77777777" w:rsidR="001959D0" w:rsidRDefault="001959D0" w:rsidP="004605D1">
      <w:pPr>
        <w:pStyle w:val="FootnoteText"/>
        <w:jc w:val="both"/>
      </w:pPr>
      <w:r>
        <w:rPr>
          <w:rStyle w:val="FootnoteReference"/>
        </w:rPr>
        <w:footnoteRef/>
      </w:r>
      <w:r>
        <w:t xml:space="preserve"> Initial report submitted by Vanuatu under article 35 of the Convention. 2</w:t>
      </w:r>
      <w:r>
        <w:rPr>
          <w:vertAlign w:val="superscript"/>
        </w:rPr>
        <w:t>nd</w:t>
      </w:r>
      <w:r>
        <w:t xml:space="preserve"> Oct 2017. p20, point 83.</w:t>
      </w:r>
    </w:p>
  </w:footnote>
  <w:footnote w:id="27">
    <w:p w14:paraId="3B7EDF98" w14:textId="77777777" w:rsidR="001959D0" w:rsidRDefault="001959D0" w:rsidP="004605D1">
      <w:pPr>
        <w:pStyle w:val="FootnoteText"/>
        <w:jc w:val="both"/>
      </w:pPr>
      <w:r>
        <w:rPr>
          <w:rStyle w:val="FootnoteReference"/>
        </w:rPr>
        <w:footnoteRef/>
      </w:r>
      <w:r>
        <w:t xml:space="preserve"> Disability Inclusion in Disaster Risk Reduction: Experiences of people with disabilities in Vanuatu during and after Tropical Cyclone Pam and recommendations for humanitarian agencies. P 11.  July 2017</w:t>
      </w:r>
    </w:p>
  </w:footnote>
  <w:footnote w:id="28">
    <w:p w14:paraId="0D54AB7B" w14:textId="77777777" w:rsidR="001959D0" w:rsidRDefault="001959D0" w:rsidP="004605D1">
      <w:pPr>
        <w:pStyle w:val="FootnoteText"/>
        <w:jc w:val="both"/>
      </w:pPr>
      <w:r>
        <w:rPr>
          <w:rStyle w:val="FootnoteReference"/>
        </w:rPr>
        <w:footnoteRef/>
      </w:r>
      <w:r>
        <w:t xml:space="preserve"> </w:t>
      </w:r>
      <w:proofErr w:type="spellStart"/>
      <w:r>
        <w:t>Ambae</w:t>
      </w:r>
      <w:proofErr w:type="spellEnd"/>
      <w:r>
        <w:t xml:space="preserve"> Volcano Response. Operational Summary and Review. Lesson Learnt Report. National Disaster Management Office. January 2018. </w:t>
      </w:r>
    </w:p>
  </w:footnote>
  <w:footnote w:id="29">
    <w:p w14:paraId="04433852" w14:textId="77777777" w:rsidR="001959D0" w:rsidRDefault="001959D0" w:rsidP="004605D1">
      <w:pPr>
        <w:pStyle w:val="FootnoteText"/>
        <w:jc w:val="both"/>
      </w:pPr>
      <w:r>
        <w:rPr>
          <w:rStyle w:val="FootnoteReference"/>
        </w:rPr>
        <w:footnoteRef/>
      </w:r>
      <w:r>
        <w:t xml:space="preserve"> Article 5 (d), Constitution of the Republic of Vanuatu</w:t>
      </w:r>
    </w:p>
  </w:footnote>
  <w:footnote w:id="30">
    <w:p w14:paraId="21D462D4" w14:textId="77777777" w:rsidR="001959D0" w:rsidRDefault="001959D0" w:rsidP="004605D1">
      <w:pPr>
        <w:pStyle w:val="FootnoteText"/>
        <w:jc w:val="both"/>
      </w:pPr>
      <w:r>
        <w:rPr>
          <w:rStyle w:val="FootnoteReference"/>
        </w:rPr>
        <w:footnoteRef/>
      </w:r>
      <w:r>
        <w:t xml:space="preserve"> Treaty Specific State Party Report, paragraph 1, p 31</w:t>
      </w:r>
    </w:p>
  </w:footnote>
  <w:footnote w:id="31">
    <w:p w14:paraId="6BE02BF7" w14:textId="77777777" w:rsidR="001959D0" w:rsidRDefault="001959D0" w:rsidP="004605D1">
      <w:pPr>
        <w:pStyle w:val="FootnoteText"/>
      </w:pPr>
      <w:r>
        <w:rPr>
          <w:rStyle w:val="FootnoteReference"/>
        </w:rPr>
        <w:footnoteRef/>
      </w:r>
      <w:r>
        <w:t xml:space="preserve"> Article 5 (d), Constitution of the Republic of Vanuatu</w:t>
      </w:r>
    </w:p>
  </w:footnote>
  <w:footnote w:id="32">
    <w:p w14:paraId="1203917A" w14:textId="77777777" w:rsidR="001959D0" w:rsidRDefault="001959D0" w:rsidP="004605D1">
      <w:pPr>
        <w:pStyle w:val="FootnoteText"/>
        <w:jc w:val="both"/>
      </w:pPr>
      <w:r>
        <w:rPr>
          <w:rStyle w:val="FootnoteReference"/>
        </w:rPr>
        <w:footnoteRef/>
      </w:r>
      <w:r>
        <w:t xml:space="preserve"> Article 5 Section 2 Constitution of the Republic of Vanuatu</w:t>
      </w:r>
    </w:p>
  </w:footnote>
  <w:footnote w:id="33">
    <w:p w14:paraId="2DF0BAC8" w14:textId="77777777" w:rsidR="001959D0" w:rsidRDefault="001959D0" w:rsidP="004605D1">
      <w:pPr>
        <w:pStyle w:val="FootnoteText"/>
        <w:jc w:val="both"/>
      </w:pPr>
      <w:r>
        <w:rPr>
          <w:rStyle w:val="FootnoteReference"/>
        </w:rPr>
        <w:footnoteRef/>
      </w:r>
      <w:r>
        <w:t xml:space="preserve"> Chapter 2 Article 5 (k) Constitution of the Republic of Vanuatu</w:t>
      </w:r>
    </w:p>
  </w:footnote>
  <w:footnote w:id="34">
    <w:p w14:paraId="073A4CBF" w14:textId="77777777" w:rsidR="001959D0" w:rsidRDefault="001959D0" w:rsidP="004605D1">
      <w:pPr>
        <w:pStyle w:val="FootnoteText"/>
        <w:jc w:val="both"/>
      </w:pPr>
      <w:r>
        <w:rPr>
          <w:rStyle w:val="FootnoteReference"/>
        </w:rPr>
        <w:footnoteRef/>
      </w:r>
      <w:r>
        <w:t xml:space="preserve"> Chapter 2 Article 5 (d) Constitution of the Republic of Vanuatu</w:t>
      </w:r>
    </w:p>
    <w:p w14:paraId="629EF6CE" w14:textId="77777777" w:rsidR="001959D0" w:rsidRDefault="001959D0" w:rsidP="004605D1">
      <w:pPr>
        <w:pStyle w:val="FootnoteText"/>
        <w:jc w:val="both"/>
      </w:pPr>
    </w:p>
  </w:footnote>
  <w:footnote w:id="35">
    <w:p w14:paraId="076F1841" w14:textId="77777777" w:rsidR="001959D0" w:rsidRDefault="001959D0" w:rsidP="004605D1">
      <w:pPr>
        <w:pStyle w:val="ListParagraph"/>
        <w:spacing w:after="0" w:line="240" w:lineRule="auto"/>
        <w:ind w:left="0"/>
        <w:jc w:val="both"/>
        <w:rPr>
          <w:sz w:val="20"/>
          <w:szCs w:val="20"/>
        </w:rPr>
      </w:pPr>
      <w:r>
        <w:rPr>
          <w:rStyle w:val="FootnoteReference"/>
          <w:rFonts w:cs="Calibri"/>
          <w:sz w:val="20"/>
          <w:szCs w:val="20"/>
        </w:rPr>
        <w:footnoteRef/>
      </w:r>
      <w:r>
        <w:rPr>
          <w:rFonts w:cs="Calibri"/>
          <w:sz w:val="20"/>
          <w:szCs w:val="20"/>
        </w:rPr>
        <w:t xml:space="preserve"> Public buildings are defined as Class 5, 6, 7, 8 and 9 under Part A3 “Classification of Buildings and Structures” in the Building Code, and are termed as schools boarding houses, hostels, lodging houses, accommodation for the aged, persons with disabilities or children, hospitals, airport terminals, hotels, office buildings, cafes, restaurant, bars, hairdressers or barber’s shop, public car park, and Assembly buildings. Government of</w:t>
      </w:r>
      <w:r>
        <w:rPr>
          <w:sz w:val="20"/>
          <w:szCs w:val="20"/>
        </w:rPr>
        <w:t xml:space="preserve"> Vanuatu Initial Treaty Specific State Party Report on the Convention of the Rights of People with Disabilities, p 19. June 2008, 9 26. </w:t>
      </w:r>
    </w:p>
    <w:p w14:paraId="4C0219CE" w14:textId="77777777" w:rsidR="001959D0" w:rsidRDefault="001959D0" w:rsidP="004605D1">
      <w:pPr>
        <w:pStyle w:val="FootnoteText"/>
        <w:jc w:val="both"/>
      </w:pPr>
    </w:p>
  </w:footnote>
  <w:footnote w:id="36">
    <w:p w14:paraId="07A4C36A" w14:textId="77777777" w:rsidR="001959D0" w:rsidRDefault="001959D0" w:rsidP="004605D1">
      <w:pPr>
        <w:pStyle w:val="FootnoteText"/>
      </w:pPr>
      <w:r>
        <w:rPr>
          <w:rStyle w:val="FootnoteReference"/>
        </w:rPr>
        <w:footnoteRef/>
      </w:r>
      <w:r>
        <w:t xml:space="preserve"> P32, Article 14, Vanuatu Government initial treaty specific report on the convention on the Rights of Persons with disabilities</w:t>
      </w:r>
    </w:p>
  </w:footnote>
  <w:footnote w:id="37">
    <w:p w14:paraId="56E9693C" w14:textId="77777777" w:rsidR="001959D0" w:rsidRDefault="001959D0" w:rsidP="004605D1">
      <w:pPr>
        <w:pStyle w:val="FootnoteText"/>
      </w:pPr>
      <w:r>
        <w:rPr>
          <w:rStyle w:val="FootnoteReference"/>
        </w:rPr>
        <w:footnoteRef/>
      </w:r>
      <w:r>
        <w:t xml:space="preserve"> </w:t>
      </w:r>
      <w:r>
        <w:rPr>
          <w:lang w:val="en-US"/>
        </w:rPr>
        <w:t>Article 5 Section 1 (b) (c),</w:t>
      </w:r>
      <w:r w:rsidRPr="00670375">
        <w:rPr>
          <w:lang w:val="en-US"/>
        </w:rPr>
        <w:t xml:space="preserve"> Constitution of the Republic of Vanuatu</w:t>
      </w:r>
    </w:p>
  </w:footnote>
  <w:footnote w:id="38">
    <w:p w14:paraId="537717AF" w14:textId="77777777" w:rsidR="001959D0" w:rsidRDefault="001959D0" w:rsidP="004605D1">
      <w:pPr>
        <w:pStyle w:val="FootnoteText"/>
        <w:jc w:val="both"/>
      </w:pPr>
      <w:r>
        <w:rPr>
          <w:rStyle w:val="FootnoteReference"/>
        </w:rPr>
        <w:footnoteRef/>
      </w:r>
      <w:r>
        <w:t xml:space="preserve"> Part 1, Section 1 (1) (a) &amp; (b), Family Protection Act , Vanuatu Sessional Legislation </w:t>
      </w:r>
    </w:p>
  </w:footnote>
  <w:footnote w:id="39">
    <w:p w14:paraId="1AD47C34" w14:textId="77777777" w:rsidR="001959D0" w:rsidRDefault="001959D0" w:rsidP="004605D1">
      <w:pPr>
        <w:pStyle w:val="FootnoteText"/>
        <w:jc w:val="both"/>
      </w:pPr>
      <w:r>
        <w:rPr>
          <w:rStyle w:val="FootnoteReference"/>
        </w:rPr>
        <w:footnoteRef/>
      </w:r>
      <w:r>
        <w:t xml:space="preserve"> Part 1, Section 1 (1) (a), (b) &amp; (c), Family Protection Act, Vanuatu Sessional Legislation</w:t>
      </w:r>
    </w:p>
  </w:footnote>
  <w:footnote w:id="40">
    <w:p w14:paraId="64AD9262" w14:textId="77777777" w:rsidR="001959D0" w:rsidRDefault="001959D0" w:rsidP="004605D1">
      <w:pPr>
        <w:pStyle w:val="FootnoteText"/>
        <w:jc w:val="both"/>
      </w:pPr>
      <w:r>
        <w:rPr>
          <w:rStyle w:val="FootnoteReference"/>
        </w:rPr>
        <w:footnoteRef/>
      </w:r>
      <w:r>
        <w:t xml:space="preserve"> Initial report submitted by Vanuatu under article 35 of the Convention. 2</w:t>
      </w:r>
      <w:r>
        <w:rPr>
          <w:vertAlign w:val="superscript"/>
        </w:rPr>
        <w:t>nd</w:t>
      </w:r>
      <w:r>
        <w:t xml:space="preserve"> Oct 2017.p 29, point 131</w:t>
      </w:r>
    </w:p>
  </w:footnote>
  <w:footnote w:id="41">
    <w:p w14:paraId="71D59BFB" w14:textId="77777777" w:rsidR="001959D0" w:rsidRDefault="001959D0" w:rsidP="004605D1">
      <w:pPr>
        <w:pStyle w:val="FootnoteText"/>
        <w:jc w:val="both"/>
      </w:pPr>
      <w:r>
        <w:rPr>
          <w:rStyle w:val="FootnoteReference"/>
        </w:rPr>
        <w:footnoteRef/>
      </w:r>
      <w:r>
        <w:t xml:space="preserve"> Initial report submitted by Vanuatu under article 35 of the Convention. 2</w:t>
      </w:r>
      <w:r>
        <w:rPr>
          <w:vertAlign w:val="superscript"/>
        </w:rPr>
        <w:t>nd</w:t>
      </w:r>
      <w:r>
        <w:t xml:space="preserve"> Oct 2017. p 25, point 124</w:t>
      </w:r>
    </w:p>
  </w:footnote>
  <w:footnote w:id="42">
    <w:p w14:paraId="2ACDD8FB" w14:textId="77777777" w:rsidR="001959D0" w:rsidRDefault="001959D0" w:rsidP="004605D1">
      <w:pPr>
        <w:spacing w:after="0" w:line="240" w:lineRule="auto"/>
        <w:jc w:val="both"/>
      </w:pPr>
      <w:r>
        <w:rPr>
          <w:rStyle w:val="FootnoteReference"/>
        </w:rPr>
        <w:footnoteRef/>
      </w:r>
      <w:r>
        <w:t xml:space="preserve"> </w:t>
      </w:r>
      <w:r>
        <w:rPr>
          <w:rFonts w:cstheme="minorHAnsi"/>
          <w:sz w:val="20"/>
          <w:szCs w:val="20"/>
        </w:rPr>
        <w:t>National Disability Policy and Plan of Action: 2008-2015. Ministry of Justice and Social Welfare and the National Disability Committee</w:t>
      </w:r>
    </w:p>
  </w:footnote>
  <w:footnote w:id="43">
    <w:p w14:paraId="3609E522" w14:textId="77777777" w:rsidR="001959D0" w:rsidRDefault="001959D0" w:rsidP="004605D1">
      <w:pPr>
        <w:pStyle w:val="FootnoteText"/>
        <w:jc w:val="both"/>
      </w:pPr>
      <w:r>
        <w:rPr>
          <w:rStyle w:val="FootnoteReference"/>
        </w:rPr>
        <w:footnoteRef/>
      </w:r>
      <w:r>
        <w:t xml:space="preserve"> </w:t>
      </w:r>
      <w:r>
        <w:rPr>
          <w:rFonts w:cstheme="minorHAnsi"/>
        </w:rPr>
        <w:t>Inclusive Education Policy and Strategic Plan 2010-2020. Ministry of Education and Training.</w:t>
      </w:r>
      <w:r>
        <w:rPr>
          <w:rFonts w:cstheme="minorHAnsi"/>
          <w:i/>
          <w:sz w:val="24"/>
          <w:szCs w:val="24"/>
        </w:rPr>
        <w:t xml:space="preserve"> </w:t>
      </w:r>
    </w:p>
  </w:footnote>
  <w:footnote w:id="44">
    <w:p w14:paraId="34A81BEC" w14:textId="77777777" w:rsidR="001959D0" w:rsidRDefault="001959D0" w:rsidP="004605D1">
      <w:pPr>
        <w:pStyle w:val="FootnoteText"/>
      </w:pPr>
      <w:r>
        <w:rPr>
          <w:rStyle w:val="FootnoteReference"/>
        </w:rPr>
        <w:footnoteRef/>
      </w:r>
      <w:r>
        <w:t xml:space="preserve"> Inclusive Education and Strategic Plan 2010 -2020, Department of Education, Government of Vanuatu </w:t>
      </w:r>
    </w:p>
  </w:footnote>
  <w:footnote w:id="45">
    <w:p w14:paraId="30440D05" w14:textId="77777777" w:rsidR="001959D0" w:rsidRDefault="001959D0" w:rsidP="004605D1">
      <w:pPr>
        <w:pStyle w:val="FootnoteText"/>
      </w:pPr>
      <w:r>
        <w:rPr>
          <w:rStyle w:val="FootnoteReference"/>
        </w:rPr>
        <w:footnoteRef/>
      </w:r>
      <w:r>
        <w:t xml:space="preserve"> Inclusive Education and Strategic Plan 2010 – 2020, p 22</w:t>
      </w:r>
    </w:p>
  </w:footnote>
  <w:footnote w:id="46">
    <w:p w14:paraId="3DB43BF4" w14:textId="77777777" w:rsidR="001959D0" w:rsidRDefault="001959D0" w:rsidP="004605D1">
      <w:pPr>
        <w:pStyle w:val="FootnoteText"/>
      </w:pPr>
      <w:r>
        <w:rPr>
          <w:rStyle w:val="FootnoteReference"/>
        </w:rPr>
        <w:footnoteRef/>
      </w:r>
      <w:r>
        <w:t xml:space="preserve"> Inclusive Education and Strategic Plan 2010 – 2020, paragraph 3, p 22</w:t>
      </w:r>
    </w:p>
  </w:footnote>
  <w:footnote w:id="47">
    <w:p w14:paraId="466CCFE4" w14:textId="77777777" w:rsidR="001959D0" w:rsidRDefault="001959D0" w:rsidP="004605D1">
      <w:pPr>
        <w:pStyle w:val="FootnoteText"/>
        <w:jc w:val="both"/>
      </w:pPr>
      <w:r>
        <w:rPr>
          <w:rStyle w:val="FootnoteReference"/>
        </w:rPr>
        <w:footnoteRef/>
      </w:r>
      <w:r>
        <w:t xml:space="preserve"> Vanuatu Civil Society Disability Network. Stories of Change: Nothing </w:t>
      </w:r>
      <w:proofErr w:type="gramStart"/>
      <w:r>
        <w:t>About</w:t>
      </w:r>
      <w:proofErr w:type="gramEnd"/>
      <w:r>
        <w:t xml:space="preserve"> Us Without Us. November 2017. </w:t>
      </w:r>
    </w:p>
  </w:footnote>
  <w:footnote w:id="48">
    <w:p w14:paraId="577025E8" w14:textId="77777777" w:rsidR="001959D0" w:rsidRDefault="001959D0" w:rsidP="004605D1">
      <w:pPr>
        <w:pStyle w:val="FootnoteText"/>
        <w:jc w:val="both"/>
      </w:pPr>
      <w:r>
        <w:rPr>
          <w:rStyle w:val="FootnoteReference"/>
        </w:rPr>
        <w:footnoteRef/>
      </w:r>
      <w:r>
        <w:t xml:space="preserve"> </w:t>
      </w:r>
      <w:bookmarkStart w:id="3" w:name="_Hlk506467615"/>
      <w:r>
        <w:rPr>
          <w:rFonts w:cstheme="minorHAnsi"/>
        </w:rPr>
        <w:t xml:space="preserve">Vanuatu National Disability Policy and Plan of Action 2008-2015, p24. Ministry of Justice &amp; Social Welfare and </w:t>
      </w:r>
      <w:proofErr w:type="gramStart"/>
      <w:r>
        <w:rPr>
          <w:rFonts w:cstheme="minorHAnsi"/>
        </w:rPr>
        <w:t>The</w:t>
      </w:r>
      <w:proofErr w:type="gramEnd"/>
      <w:r>
        <w:rPr>
          <w:rFonts w:cstheme="minorHAnsi"/>
        </w:rPr>
        <w:t xml:space="preserve"> National Disability Committee</w:t>
      </w:r>
      <w:bookmarkEnd w:id="3"/>
      <w:r>
        <w:rPr>
          <w:rFonts w:cstheme="minorHAnsi"/>
        </w:rPr>
        <w:t xml:space="preserve">. </w:t>
      </w:r>
    </w:p>
  </w:footnote>
  <w:footnote w:id="49">
    <w:p w14:paraId="046B2B72" w14:textId="77777777" w:rsidR="001959D0" w:rsidRDefault="001959D0" w:rsidP="004605D1">
      <w:pPr>
        <w:pStyle w:val="FootnoteText"/>
        <w:jc w:val="both"/>
      </w:pPr>
      <w:r>
        <w:rPr>
          <w:rStyle w:val="FootnoteReference"/>
        </w:rPr>
        <w:footnoteRef/>
      </w:r>
      <w:r>
        <w:t xml:space="preserve"> </w:t>
      </w:r>
      <w:r>
        <w:rPr>
          <w:rFonts w:cstheme="minorHAnsi"/>
        </w:rPr>
        <w:t xml:space="preserve">Education and training sector strategy (2006-2016) p25. </w:t>
      </w:r>
      <w:r>
        <w:t>Development Committee of Officials and the Council of Ministers.</w:t>
      </w:r>
    </w:p>
  </w:footnote>
  <w:footnote w:id="50">
    <w:p w14:paraId="1E6E790D" w14:textId="54E0E2C9" w:rsidR="001959D0" w:rsidRDefault="001959D0" w:rsidP="004605D1">
      <w:pPr>
        <w:pStyle w:val="FootnoteText"/>
        <w:jc w:val="both"/>
      </w:pPr>
      <w:r>
        <w:rPr>
          <w:rStyle w:val="FootnoteReference"/>
        </w:rPr>
        <w:footnoteRef/>
      </w:r>
      <w:r>
        <w:t xml:space="preserve"> Initial report submitted by Vanuatu under article 35 of the Convention. 2</w:t>
      </w:r>
      <w:r>
        <w:rPr>
          <w:vertAlign w:val="superscript"/>
        </w:rPr>
        <w:t>nd</w:t>
      </w:r>
      <w:r>
        <w:t xml:space="preserve"> Oct 2017.p 26 point 129. </w:t>
      </w:r>
    </w:p>
  </w:footnote>
  <w:footnote w:id="51">
    <w:p w14:paraId="0F26A9E3" w14:textId="77777777" w:rsidR="001959D0" w:rsidRDefault="001959D0" w:rsidP="004605D1">
      <w:pPr>
        <w:pStyle w:val="FootnoteText"/>
        <w:jc w:val="both"/>
      </w:pPr>
      <w:r>
        <w:rPr>
          <w:rStyle w:val="FootnoteReference"/>
        </w:rPr>
        <w:footnoteRef/>
      </w:r>
      <w:r>
        <w:t xml:space="preserve"> Draft Final Report: Sign language situational analysis in Vanuatu. CBM Australia. April 2018.  </w:t>
      </w:r>
    </w:p>
  </w:footnote>
  <w:footnote w:id="52">
    <w:p w14:paraId="59502BDA" w14:textId="77777777" w:rsidR="001959D0" w:rsidRDefault="001959D0" w:rsidP="004605D1">
      <w:pPr>
        <w:pStyle w:val="FootnoteText"/>
        <w:jc w:val="both"/>
      </w:pPr>
      <w:r>
        <w:rPr>
          <w:rStyle w:val="FootnoteReference"/>
        </w:rPr>
        <w:footnoteRef/>
      </w:r>
      <w:r>
        <w:t xml:space="preserve"> </w:t>
      </w:r>
      <w:r>
        <w:rPr>
          <w:rFonts w:cstheme="minorHAnsi"/>
        </w:rPr>
        <w:t xml:space="preserve">Vanuatu National Disability Policy and Plan of Action 2008-2015, p37. Ministry of Justice &amp; Social Welfare and </w:t>
      </w:r>
      <w:proofErr w:type="gramStart"/>
      <w:r>
        <w:rPr>
          <w:rFonts w:cstheme="minorHAnsi"/>
        </w:rPr>
        <w:t>The</w:t>
      </w:r>
      <w:proofErr w:type="gramEnd"/>
      <w:r>
        <w:rPr>
          <w:rFonts w:cstheme="minorHAnsi"/>
        </w:rPr>
        <w:t xml:space="preserve"> National Disability Committee.</w:t>
      </w:r>
    </w:p>
  </w:footnote>
  <w:footnote w:id="53">
    <w:p w14:paraId="73AF217C" w14:textId="77777777" w:rsidR="001959D0" w:rsidRDefault="001959D0" w:rsidP="004605D1"/>
    <w:p w14:paraId="20A48357" w14:textId="77777777" w:rsidR="001959D0" w:rsidRDefault="001959D0" w:rsidP="004605D1">
      <w:pPr>
        <w:pStyle w:val="FootnoteText"/>
        <w:jc w:val="both"/>
      </w:pPr>
    </w:p>
  </w:footnote>
  <w:footnote w:id="54">
    <w:p w14:paraId="624F6CA8" w14:textId="77777777" w:rsidR="001959D0" w:rsidRDefault="001959D0" w:rsidP="004605D1">
      <w:pPr>
        <w:pStyle w:val="FootnoteText"/>
        <w:jc w:val="both"/>
      </w:pPr>
      <w:r>
        <w:rPr>
          <w:rStyle w:val="FootnoteReference"/>
        </w:rPr>
        <w:footnoteRef/>
      </w:r>
      <w:r>
        <w:t>Initial report submitted by Vanuatu under article 35 of the Convention. 2</w:t>
      </w:r>
      <w:r>
        <w:rPr>
          <w:vertAlign w:val="superscript"/>
        </w:rPr>
        <w:t>nd</w:t>
      </w:r>
      <w:r>
        <w:t xml:space="preserve"> Oct 2017.p 28, point 130.</w:t>
      </w:r>
    </w:p>
  </w:footnote>
  <w:footnote w:id="55">
    <w:p w14:paraId="1C0850E2" w14:textId="77777777" w:rsidR="001959D0" w:rsidRDefault="001959D0" w:rsidP="004605D1">
      <w:pPr>
        <w:pStyle w:val="FootnoteText"/>
        <w:jc w:val="both"/>
      </w:pPr>
      <w:r>
        <w:rPr>
          <w:rStyle w:val="FootnoteReference"/>
        </w:rPr>
        <w:footnoteRef/>
      </w:r>
      <w:r>
        <w:t>Initial report submitted by Vanuatu under article 35 of the Convention. 2</w:t>
      </w:r>
      <w:r>
        <w:rPr>
          <w:vertAlign w:val="superscript"/>
        </w:rPr>
        <w:t>nd</w:t>
      </w:r>
      <w:r>
        <w:t xml:space="preserve"> Oct 2017.p 26, point 126</w:t>
      </w:r>
    </w:p>
  </w:footnote>
  <w:footnote w:id="56">
    <w:p w14:paraId="0613BE81" w14:textId="77777777" w:rsidR="001959D0" w:rsidRDefault="001959D0" w:rsidP="004605D1">
      <w:pPr>
        <w:pStyle w:val="FootnoteText"/>
        <w:jc w:val="both"/>
      </w:pPr>
      <w:r>
        <w:rPr>
          <w:vertAlign w:val="superscript"/>
        </w:rPr>
        <w:t>47</w:t>
      </w:r>
      <w:r>
        <w:t xml:space="preserve"> Initial report submitted by Vanuatu under article 35 of the Convention. 2</w:t>
      </w:r>
      <w:r>
        <w:rPr>
          <w:vertAlign w:val="superscript"/>
        </w:rPr>
        <w:t>nd</w:t>
      </w:r>
      <w:r>
        <w:t xml:space="preserve"> Oct 2017. P26, point 128.</w:t>
      </w:r>
    </w:p>
  </w:footnote>
  <w:footnote w:id="57">
    <w:p w14:paraId="3E800A85" w14:textId="77777777" w:rsidR="001959D0" w:rsidRDefault="001959D0" w:rsidP="004605D1">
      <w:pPr>
        <w:pStyle w:val="FootnoteText"/>
        <w:jc w:val="both"/>
      </w:pPr>
      <w:r>
        <w:rPr>
          <w:rStyle w:val="FootnoteReference"/>
        </w:rPr>
        <w:footnoteRef/>
      </w:r>
      <w:r>
        <w:t xml:space="preserve"> </w:t>
      </w:r>
      <w:r>
        <w:rPr>
          <w:rFonts w:cstheme="minorHAnsi"/>
        </w:rPr>
        <w:t xml:space="preserve">Vanuatu National Disability Policy and Plan of Action 2008-2015, directive 8.4. Ministry of Justice &amp; Social Welfare and </w:t>
      </w:r>
      <w:proofErr w:type="gramStart"/>
      <w:r>
        <w:rPr>
          <w:rFonts w:cstheme="minorHAnsi"/>
        </w:rPr>
        <w:t>The</w:t>
      </w:r>
      <w:proofErr w:type="gramEnd"/>
      <w:r>
        <w:rPr>
          <w:rFonts w:cstheme="minorHAnsi"/>
        </w:rPr>
        <w:t xml:space="preserve"> National Disability Committee.</w:t>
      </w:r>
    </w:p>
  </w:footnote>
  <w:footnote w:id="58">
    <w:p w14:paraId="512057DF" w14:textId="77777777" w:rsidR="001959D0" w:rsidRDefault="001959D0" w:rsidP="004605D1">
      <w:pPr>
        <w:pStyle w:val="FootnoteText"/>
        <w:jc w:val="both"/>
      </w:pPr>
      <w:r>
        <w:rPr>
          <w:rStyle w:val="FootnoteReference"/>
        </w:rPr>
        <w:footnoteRef/>
      </w:r>
      <w:r>
        <w:t xml:space="preserve"> Draft Final Report: Sign language situational analysis in Vanuatu. CBM Australia. April 2018. P28. </w:t>
      </w:r>
    </w:p>
  </w:footnote>
  <w:footnote w:id="59">
    <w:p w14:paraId="60D7F1C2" w14:textId="77777777" w:rsidR="001959D0" w:rsidRDefault="001959D0" w:rsidP="004605D1">
      <w:pPr>
        <w:pStyle w:val="FootnoteText"/>
        <w:jc w:val="both"/>
      </w:pPr>
      <w:r>
        <w:rPr>
          <w:rStyle w:val="FootnoteReference"/>
        </w:rPr>
        <w:footnoteRef/>
      </w:r>
      <w:r>
        <w:t xml:space="preserve"> </w:t>
      </w:r>
      <w:bookmarkStart w:id="4" w:name="_Hlk511658592"/>
      <w:r>
        <w:t>Initial report submitted by Vanuatu under article 35 of the Convention. 2</w:t>
      </w:r>
      <w:r>
        <w:rPr>
          <w:vertAlign w:val="superscript"/>
        </w:rPr>
        <w:t>nd</w:t>
      </w:r>
      <w:r>
        <w:t xml:space="preserve"> Oct 2017.</w:t>
      </w:r>
      <w:bookmarkEnd w:id="4"/>
      <w:r>
        <w:t xml:space="preserve">p29, point 132. </w:t>
      </w:r>
    </w:p>
  </w:footnote>
  <w:footnote w:id="60">
    <w:p w14:paraId="576280F5" w14:textId="77777777" w:rsidR="001959D0" w:rsidRDefault="001959D0" w:rsidP="004605D1">
      <w:pPr>
        <w:pStyle w:val="FootnoteText"/>
        <w:jc w:val="both"/>
      </w:pPr>
      <w:r>
        <w:rPr>
          <w:rStyle w:val="FootnoteReference"/>
        </w:rPr>
        <w:footnoteRef/>
      </w:r>
      <w:r>
        <w:t xml:space="preserve"> Mental Health Policy and Strategic Plan 2016-2020. Vanuatu Ministry of Health, Government of Vanuatu</w:t>
      </w:r>
    </w:p>
  </w:footnote>
  <w:footnote w:id="61">
    <w:p w14:paraId="78FA1CE7" w14:textId="77777777" w:rsidR="001959D0" w:rsidRDefault="001959D0" w:rsidP="004605D1">
      <w:pPr>
        <w:pStyle w:val="FootnoteText"/>
        <w:jc w:val="both"/>
      </w:pPr>
      <w:r>
        <w:rPr>
          <w:rStyle w:val="FootnoteReference"/>
        </w:rPr>
        <w:footnoteRef/>
      </w:r>
      <w:r>
        <w:t xml:space="preserve">  MIND Mental Health in Development, Vanuatu, 2012. Mental Health Policy and Service Development Department of Mental Health and Substance Abuse World Health Organization</w:t>
      </w:r>
    </w:p>
  </w:footnote>
  <w:footnote w:id="62">
    <w:p w14:paraId="2E33CB52" w14:textId="77777777" w:rsidR="001959D0" w:rsidRDefault="001959D0" w:rsidP="004605D1">
      <w:pPr>
        <w:pStyle w:val="FootnoteText"/>
        <w:jc w:val="both"/>
      </w:pPr>
      <w:r>
        <w:rPr>
          <w:rStyle w:val="FootnoteReference"/>
        </w:rPr>
        <w:footnoteRef/>
      </w:r>
      <w:r>
        <w:t xml:space="preserve"> MIND Mental Health in Development, Vanuatu, 2012. Mental Health Policy and Service Development Department of Mental Health and Substance Abuse World Health Organization. P21</w:t>
      </w:r>
    </w:p>
  </w:footnote>
  <w:footnote w:id="63">
    <w:p w14:paraId="140BD6F1" w14:textId="77777777" w:rsidR="001959D0" w:rsidRDefault="001959D0" w:rsidP="004605D1">
      <w:pPr>
        <w:pStyle w:val="FootnoteText"/>
        <w:jc w:val="both"/>
      </w:pPr>
      <w:r>
        <w:rPr>
          <w:rStyle w:val="FootnoteReference"/>
        </w:rPr>
        <w:footnoteRef/>
      </w:r>
      <w:r>
        <w:t xml:space="preserve"> Mental Health Policy and Strategic Plan 2016-2020. Vanuatu Ministry of Health, Government of Vanuatu. P6. </w:t>
      </w:r>
    </w:p>
  </w:footnote>
  <w:footnote w:id="64">
    <w:p w14:paraId="2541A056" w14:textId="77777777" w:rsidR="001959D0" w:rsidRDefault="001959D0" w:rsidP="004605D1">
      <w:pPr>
        <w:pStyle w:val="FootnoteText"/>
        <w:jc w:val="both"/>
      </w:pPr>
      <w:r>
        <w:rPr>
          <w:rStyle w:val="FootnoteReference"/>
        </w:rPr>
        <w:footnoteRef/>
      </w:r>
      <w:r>
        <w:t xml:space="preserve"> Mental Health Policy and Strategic Plan 2016-2020. Vanuatu Ministry of Health, Government of Vanuatu, p10. </w:t>
      </w:r>
    </w:p>
  </w:footnote>
  <w:footnote w:id="65">
    <w:p w14:paraId="61B0D357" w14:textId="77777777" w:rsidR="001959D0" w:rsidRDefault="001959D0" w:rsidP="004605D1">
      <w:pPr>
        <w:pStyle w:val="FootnoteText"/>
        <w:jc w:val="both"/>
      </w:pPr>
      <w:r>
        <w:rPr>
          <w:rStyle w:val="FootnoteReference"/>
        </w:rPr>
        <w:footnoteRef/>
      </w:r>
      <w:r>
        <w:t xml:space="preserve"> Mental Health Policy and Strategic Plan 2016-2020. Vanuatu Ministry of Health, Government of Vanuatu, p10.</w:t>
      </w:r>
    </w:p>
  </w:footnote>
  <w:footnote w:id="66">
    <w:p w14:paraId="57A8911D" w14:textId="77777777" w:rsidR="001959D0" w:rsidRDefault="001959D0" w:rsidP="004605D1">
      <w:pPr>
        <w:pStyle w:val="FootnoteText"/>
        <w:jc w:val="both"/>
      </w:pPr>
      <w:r>
        <w:rPr>
          <w:rStyle w:val="FootnoteReference"/>
        </w:rPr>
        <w:footnoteRef/>
      </w:r>
      <w:r>
        <w:t xml:space="preserve"> Initial report submitted by Vanuatu under article 35 of the Convention. 2</w:t>
      </w:r>
      <w:r>
        <w:rPr>
          <w:vertAlign w:val="superscript"/>
        </w:rPr>
        <w:t>nd</w:t>
      </w:r>
      <w:r>
        <w:t xml:space="preserve"> Oct 2017.p29, point 132. </w:t>
      </w:r>
    </w:p>
  </w:footnote>
  <w:footnote w:id="67">
    <w:p w14:paraId="78D3DD93" w14:textId="77777777" w:rsidR="001959D0" w:rsidRDefault="001959D0" w:rsidP="004605D1">
      <w:pPr>
        <w:pStyle w:val="FootnoteText"/>
        <w:jc w:val="both"/>
      </w:pPr>
      <w:r>
        <w:rPr>
          <w:rStyle w:val="FootnoteReference"/>
        </w:rPr>
        <w:footnoteRef/>
      </w:r>
      <w:r>
        <w:t xml:space="preserve"> A Legislative Review for Compliance with the Convention on the Rights of Persons with Disabilities (CRPD). May 2016. P29. </w:t>
      </w:r>
    </w:p>
  </w:footnote>
  <w:footnote w:id="68">
    <w:p w14:paraId="72E83AA6" w14:textId="77777777" w:rsidR="001959D0" w:rsidRDefault="001959D0" w:rsidP="004605D1">
      <w:pPr>
        <w:pStyle w:val="FootnoteText"/>
        <w:jc w:val="both"/>
      </w:pPr>
      <w:r>
        <w:rPr>
          <w:rStyle w:val="FootnoteReference"/>
        </w:rPr>
        <w:footnoteRef/>
      </w:r>
      <w:r>
        <w:t xml:space="preserve"> A Legislative Review for Compliance with the Convention on the Rights of Persons with Disabilities (CRPD). May 2016. P119.</w:t>
      </w:r>
    </w:p>
  </w:footnote>
  <w:footnote w:id="69">
    <w:p w14:paraId="521EE206" w14:textId="77777777" w:rsidR="001959D0" w:rsidRDefault="001959D0" w:rsidP="004605D1">
      <w:pPr>
        <w:pStyle w:val="FootnoteText"/>
        <w:jc w:val="both"/>
      </w:pPr>
      <w:r>
        <w:rPr>
          <w:rStyle w:val="FootnoteReference"/>
        </w:rPr>
        <w:footnoteRef/>
      </w:r>
      <w:r>
        <w:t xml:space="preserve"> A Legislative Review for Compliance with the Convention on the Rights of Persons with Disabilities (CRPD). May 2016. P29.</w:t>
      </w:r>
    </w:p>
  </w:footnote>
  <w:footnote w:id="70">
    <w:p w14:paraId="05D1D36E" w14:textId="77777777" w:rsidR="001959D0" w:rsidRDefault="001959D0" w:rsidP="004605D1">
      <w:pPr>
        <w:pStyle w:val="FootnoteText"/>
      </w:pPr>
      <w:r>
        <w:rPr>
          <w:rStyle w:val="FootnoteReference"/>
        </w:rPr>
        <w:footnoteRef/>
      </w:r>
      <w:r>
        <w:t xml:space="preserve"> Analysis of the 2010 Household income and expenditure survey, Vanuatu Hardship and Poverty Report</w:t>
      </w:r>
    </w:p>
  </w:footnote>
  <w:footnote w:id="71">
    <w:p w14:paraId="5DA8CEDE" w14:textId="77777777" w:rsidR="001959D0" w:rsidRDefault="001959D0" w:rsidP="004605D1">
      <w:pPr>
        <w:pStyle w:val="FootnoteText"/>
      </w:pPr>
      <w:r>
        <w:rPr>
          <w:rStyle w:val="FootnoteReference"/>
        </w:rPr>
        <w:footnoteRef/>
      </w:r>
      <w:r>
        <w:t xml:space="preserve"> Section 4, sub-section 2, Constitution of Republic of Vanuatu</w:t>
      </w:r>
    </w:p>
  </w:footnote>
  <w:footnote w:id="72">
    <w:p w14:paraId="3015056C" w14:textId="77777777" w:rsidR="001959D0" w:rsidRDefault="001959D0" w:rsidP="004605D1">
      <w:pPr>
        <w:pStyle w:val="FootnoteText"/>
      </w:pPr>
      <w:r>
        <w:rPr>
          <w:rStyle w:val="FootnoteReference"/>
        </w:rPr>
        <w:footnoteRef/>
      </w:r>
      <w:r>
        <w:t xml:space="preserve"> P48, Article 29, Vanuatu Government Initial treaty specific report</w:t>
      </w:r>
    </w:p>
  </w:footnote>
  <w:footnote w:id="73">
    <w:p w14:paraId="317DD3DB" w14:textId="77777777" w:rsidR="001959D0" w:rsidRDefault="001959D0" w:rsidP="004605D1">
      <w:pPr>
        <w:pStyle w:val="FootnoteText"/>
        <w:rPr>
          <w:sz w:val="18"/>
          <w:szCs w:val="18"/>
        </w:rPr>
      </w:pPr>
      <w:r>
        <w:rPr>
          <w:rStyle w:val="FootnoteReference"/>
        </w:rPr>
        <w:footnoteRef/>
      </w:r>
      <w:r>
        <w:t xml:space="preserve"> </w:t>
      </w:r>
      <w:r>
        <w:rPr>
          <w:sz w:val="18"/>
          <w:szCs w:val="18"/>
        </w:rPr>
        <w:t>Initial report submitted by Vanuatu under article 35 of the Convention. 2</w:t>
      </w:r>
      <w:r>
        <w:rPr>
          <w:sz w:val="18"/>
          <w:szCs w:val="18"/>
          <w:vertAlign w:val="superscript"/>
        </w:rPr>
        <w:t>nd</w:t>
      </w:r>
      <w:r>
        <w:rPr>
          <w:sz w:val="18"/>
          <w:szCs w:val="18"/>
        </w:rPr>
        <w:t xml:space="preserve"> Oct 2017. P33, point 167. </w:t>
      </w:r>
    </w:p>
  </w:footnote>
  <w:footnote w:id="74">
    <w:p w14:paraId="4335474F" w14:textId="77777777" w:rsidR="001959D0" w:rsidRDefault="001959D0" w:rsidP="004605D1">
      <w:pPr>
        <w:pStyle w:val="Heading1"/>
        <w:shd w:val="clear" w:color="auto" w:fill="FFFFFF"/>
        <w:spacing w:before="0" w:line="240" w:lineRule="auto"/>
        <w:rPr>
          <w:rFonts w:asciiTheme="minorHAnsi" w:hAnsiTheme="minorHAnsi" w:cstheme="minorHAnsi"/>
          <w:sz w:val="18"/>
          <w:szCs w:val="18"/>
        </w:rPr>
      </w:pPr>
      <w:r>
        <w:rPr>
          <w:rStyle w:val="FootnoteReference"/>
          <w:rFonts w:asciiTheme="minorHAnsi" w:hAnsiTheme="minorHAnsi" w:cstheme="minorHAnsi"/>
          <w:sz w:val="18"/>
          <w:szCs w:val="18"/>
        </w:rPr>
        <w:footnoteRef/>
      </w:r>
      <w:r>
        <w:rPr>
          <w:rFonts w:asciiTheme="minorHAnsi" w:hAnsiTheme="minorHAnsi" w:cstheme="minorHAnsi"/>
          <w:sz w:val="18"/>
          <w:szCs w:val="18"/>
        </w:rPr>
        <w:t xml:space="preserve"> </w:t>
      </w:r>
      <w:r>
        <w:rPr>
          <w:rFonts w:asciiTheme="minorHAnsi" w:hAnsiTheme="minorHAnsi" w:cstheme="minorHAnsi"/>
          <w:color w:val="000000"/>
          <w:sz w:val="18"/>
          <w:szCs w:val="18"/>
        </w:rPr>
        <w:t xml:space="preserve">Vanuatu Sessional Legislation, Vanuatu National Sports Commission Act 2014, section 6. </w:t>
      </w:r>
      <w:hyperlink r:id="rId1" w:history="1">
        <w:r>
          <w:rPr>
            <w:rStyle w:val="Hyperlink"/>
            <w:rFonts w:asciiTheme="minorHAnsi" w:hAnsiTheme="minorHAnsi" w:cstheme="minorHAnsi"/>
            <w:sz w:val="18"/>
            <w:szCs w:val="18"/>
          </w:rPr>
          <w:t>http://www.paclii.org/vu/legis/num_act/vnsca2014412/</w:t>
        </w:r>
      </w:hyperlink>
      <w:r>
        <w:rPr>
          <w:rFonts w:asciiTheme="minorHAnsi" w:hAnsiTheme="minorHAnsi" w:cstheme="minorHAnsi"/>
          <w:color w:val="000000"/>
          <w:sz w:val="18"/>
          <w:szCs w:val="18"/>
        </w:rPr>
        <w:t>.  Retrieved March 2018.</w:t>
      </w:r>
    </w:p>
  </w:footnote>
  <w:footnote w:id="75">
    <w:p w14:paraId="6DFD77DD" w14:textId="77777777" w:rsidR="001959D0" w:rsidRDefault="001959D0" w:rsidP="004605D1">
      <w:pPr>
        <w:spacing w:after="0" w:line="240" w:lineRule="auto"/>
        <w:rPr>
          <w:rFonts w:cstheme="minorHAnsi"/>
          <w:sz w:val="18"/>
          <w:szCs w:val="18"/>
        </w:rPr>
      </w:pPr>
      <w:r>
        <w:rPr>
          <w:rStyle w:val="FootnoteReference"/>
          <w:rFonts w:cstheme="minorHAnsi"/>
          <w:sz w:val="18"/>
          <w:szCs w:val="18"/>
        </w:rPr>
        <w:footnoteRef/>
      </w:r>
      <w:r>
        <w:rPr>
          <w:rFonts w:cstheme="minorHAnsi"/>
          <w:sz w:val="18"/>
          <w:szCs w:val="18"/>
        </w:rPr>
        <w:t xml:space="preserve"> Vanuatu Volleyball Association, Volley4Change. </w:t>
      </w:r>
      <w:hyperlink r:id="rId2" w:history="1">
        <w:r>
          <w:rPr>
            <w:rStyle w:val="Hyperlink"/>
            <w:rFonts w:cstheme="minorHAnsi"/>
            <w:sz w:val="18"/>
            <w:szCs w:val="18"/>
          </w:rPr>
          <w:t>http://www.vanuatuvolleyball.com/volley4change.html</w:t>
        </w:r>
      </w:hyperlink>
      <w:r>
        <w:rPr>
          <w:rFonts w:cstheme="minorHAnsi"/>
          <w:sz w:val="18"/>
          <w:szCs w:val="18"/>
        </w:rPr>
        <w:t xml:space="preserve">. Retrieved March 2018.  </w:t>
      </w:r>
    </w:p>
  </w:footnote>
  <w:footnote w:id="76">
    <w:p w14:paraId="2FEC5525" w14:textId="77777777" w:rsidR="001959D0" w:rsidRDefault="001959D0" w:rsidP="004605D1">
      <w:pPr>
        <w:pStyle w:val="FootnoteText"/>
        <w:rPr>
          <w:sz w:val="18"/>
          <w:szCs w:val="18"/>
        </w:rPr>
      </w:pPr>
      <w:r>
        <w:rPr>
          <w:rStyle w:val="FootnoteReference"/>
          <w:rFonts w:cstheme="minorHAnsi"/>
          <w:sz w:val="18"/>
          <w:szCs w:val="18"/>
        </w:rPr>
        <w:footnoteRef/>
      </w:r>
      <w:r>
        <w:rPr>
          <w:rFonts w:cstheme="minorHAnsi"/>
          <w:sz w:val="18"/>
          <w:szCs w:val="18"/>
        </w:rPr>
        <w:t xml:space="preserve"> Vanuatu Cricket Association. Cricket I </w:t>
      </w:r>
      <w:proofErr w:type="spellStart"/>
      <w:r>
        <w:rPr>
          <w:rFonts w:cstheme="minorHAnsi"/>
          <w:sz w:val="18"/>
          <w:szCs w:val="18"/>
        </w:rPr>
        <w:t>blong</w:t>
      </w:r>
      <w:proofErr w:type="spellEnd"/>
      <w:r>
        <w:rPr>
          <w:rFonts w:cstheme="minorHAnsi"/>
          <w:sz w:val="18"/>
          <w:szCs w:val="18"/>
        </w:rPr>
        <w:t xml:space="preserve"> </w:t>
      </w:r>
      <w:proofErr w:type="spellStart"/>
      <w:r>
        <w:rPr>
          <w:rFonts w:cstheme="minorHAnsi"/>
          <w:sz w:val="18"/>
          <w:szCs w:val="18"/>
        </w:rPr>
        <w:t>evriwan</w:t>
      </w:r>
      <w:proofErr w:type="spellEnd"/>
      <w:r>
        <w:rPr>
          <w:rFonts w:cstheme="minorHAnsi"/>
          <w:sz w:val="18"/>
          <w:szCs w:val="18"/>
        </w:rPr>
        <w:t xml:space="preserve">. </w:t>
      </w:r>
      <w:hyperlink r:id="rId3" w:history="1">
        <w:r>
          <w:rPr>
            <w:rStyle w:val="Hyperlink"/>
            <w:rFonts w:cstheme="minorHAnsi"/>
            <w:sz w:val="18"/>
            <w:szCs w:val="18"/>
          </w:rPr>
          <w:t>http://websites.sportstg.com/assoc_page.cgi?c=2-1362-0-0-0&amp;sID=14240&amp;articleID=8634669&amp;news_task=DETAIL</w:t>
        </w:r>
      </w:hyperlink>
      <w:r>
        <w:rPr>
          <w:rFonts w:cstheme="minorHAnsi"/>
          <w:sz w:val="18"/>
          <w:szCs w:val="18"/>
        </w:rPr>
        <w:t xml:space="preserve">.  Retrieved March 2018. </w:t>
      </w:r>
    </w:p>
  </w:footnote>
  <w:footnote w:id="77">
    <w:p w14:paraId="188B29A9" w14:textId="77777777" w:rsidR="001959D0" w:rsidRDefault="001959D0" w:rsidP="004605D1">
      <w:pPr>
        <w:spacing w:after="0" w:line="240" w:lineRule="auto"/>
      </w:pPr>
      <w:r>
        <w:rPr>
          <w:rStyle w:val="FootnoteReference"/>
          <w:sz w:val="18"/>
          <w:szCs w:val="18"/>
        </w:rPr>
        <w:footnoteRef/>
      </w:r>
      <w:r>
        <w:rPr>
          <w:sz w:val="18"/>
          <w:szCs w:val="18"/>
        </w:rPr>
        <w:t xml:space="preserve"> </w:t>
      </w:r>
      <w:r>
        <w:rPr>
          <w:rFonts w:cstheme="minorHAnsi"/>
          <w:color w:val="1D2129"/>
          <w:sz w:val="18"/>
          <w:szCs w:val="18"/>
          <w:shd w:val="clear" w:color="auto" w:fill="FFFFFF"/>
        </w:rPr>
        <w:t>VAN2017-Eliminating barriers and increasing access. Oxfam in Vanuatu. July 8</w:t>
      </w:r>
      <w:r>
        <w:rPr>
          <w:rFonts w:cstheme="minorHAnsi"/>
          <w:color w:val="1D2129"/>
          <w:sz w:val="18"/>
          <w:szCs w:val="18"/>
          <w:shd w:val="clear" w:color="auto" w:fill="FFFFFF"/>
          <w:vertAlign w:val="superscript"/>
        </w:rPr>
        <w:t>th</w:t>
      </w:r>
      <w:r>
        <w:rPr>
          <w:rFonts w:cstheme="minorHAnsi"/>
          <w:color w:val="1D2129"/>
          <w:sz w:val="18"/>
          <w:szCs w:val="18"/>
          <w:shd w:val="clear" w:color="auto" w:fill="FFFFFF"/>
        </w:rPr>
        <w:t xml:space="preserve">, 2017. </w:t>
      </w:r>
      <w:hyperlink r:id="rId4" w:history="1">
        <w:r>
          <w:rPr>
            <w:rStyle w:val="Hyperlink"/>
            <w:rFonts w:cstheme="minorHAnsi"/>
            <w:sz w:val="18"/>
            <w:szCs w:val="18"/>
          </w:rPr>
          <w:t>https://www.facebook.com/notes/oxfam-in-vanuatu/van2017-eliminating-barriers-and-increasing-access/1895718630697161/</w:t>
        </w:r>
      </w:hyperlink>
      <w:r>
        <w:rPr>
          <w:rFonts w:cstheme="minorHAnsi"/>
          <w:sz w:val="20"/>
          <w:szCs w:val="20"/>
        </w:rPr>
        <w:t xml:space="preserve"> </w:t>
      </w:r>
    </w:p>
  </w:footnote>
  <w:footnote w:id="78">
    <w:p w14:paraId="2DC9FB3B" w14:textId="77777777" w:rsidR="001959D0" w:rsidRDefault="001959D0" w:rsidP="004605D1">
      <w:pPr>
        <w:pStyle w:val="FootnoteText"/>
        <w:jc w:val="both"/>
      </w:pPr>
      <w:r>
        <w:rPr>
          <w:rStyle w:val="FootnoteReference"/>
        </w:rPr>
        <w:footnoteRef/>
      </w:r>
      <w:r>
        <w:t xml:space="preserve"> Disability Rights Fund webpage. </w:t>
      </w:r>
      <w:hyperlink r:id="rId5" w:history="1">
        <w:r>
          <w:rPr>
            <w:rStyle w:val="Hyperlink"/>
          </w:rPr>
          <w:t>http://disabilityrightsfund.org/faq/what-is-a-dpo/</w:t>
        </w:r>
      </w:hyperlink>
      <w:r>
        <w:t xml:space="preserve">. Retrieved March 2017. </w:t>
      </w:r>
    </w:p>
  </w:footnote>
  <w:footnote w:id="79">
    <w:p w14:paraId="38B7E12C" w14:textId="77777777" w:rsidR="001959D0" w:rsidRDefault="001959D0" w:rsidP="004605D1">
      <w:pPr>
        <w:pStyle w:val="FootnoteText"/>
        <w:jc w:val="both"/>
      </w:pPr>
      <w:r>
        <w:rPr>
          <w:rStyle w:val="FootnoteReference"/>
        </w:rPr>
        <w:footnoteRef/>
      </w:r>
      <w:r>
        <w:t xml:space="preserve"> Vanuatu Paralympic Committee Constitution. March 2018. </w:t>
      </w:r>
    </w:p>
  </w:footnote>
  <w:footnote w:id="80">
    <w:p w14:paraId="01462D8E" w14:textId="77777777" w:rsidR="001959D0" w:rsidRDefault="001959D0" w:rsidP="004605D1">
      <w:pPr>
        <w:pStyle w:val="FootnoteText"/>
        <w:jc w:val="both"/>
      </w:pPr>
      <w:r>
        <w:rPr>
          <w:rStyle w:val="FootnoteReference"/>
        </w:rPr>
        <w:footnoteRef/>
      </w:r>
      <w:r>
        <w:t xml:space="preserve"> Initial report submitted by Vanuatu under article 35 of the Convention. 2</w:t>
      </w:r>
      <w:r>
        <w:rPr>
          <w:vertAlign w:val="superscript"/>
        </w:rPr>
        <w:t>nd</w:t>
      </w:r>
      <w:r>
        <w:t xml:space="preserve"> Oct 2017. p23, Point 109</w:t>
      </w:r>
    </w:p>
  </w:footnote>
  <w:footnote w:id="81">
    <w:p w14:paraId="7C4E4885" w14:textId="6F7497BF" w:rsidR="001959D0" w:rsidRDefault="001959D0" w:rsidP="004605D1">
      <w:pPr>
        <w:pStyle w:val="FootnoteText"/>
        <w:jc w:val="both"/>
      </w:pPr>
      <w:r>
        <w:rPr>
          <w:rStyle w:val="FootnoteReference"/>
        </w:rPr>
        <w:footnoteRef/>
      </w:r>
      <w:r>
        <w:t xml:space="preserve"> Wan </w:t>
      </w:r>
      <w:proofErr w:type="spellStart"/>
      <w:r>
        <w:t>Smol</w:t>
      </w:r>
      <w:proofErr w:type="spellEnd"/>
      <w:r>
        <w:t xml:space="preserve"> Bag Theatre Group. </w:t>
      </w:r>
      <w:hyperlink r:id="rId6" w:history="1">
        <w:r>
          <w:rPr>
            <w:rStyle w:val="Hyperlink"/>
          </w:rPr>
          <w:t>http://www.wansmolbag.org/theatre/</w:t>
        </w:r>
      </w:hyperlink>
      <w:r>
        <w:t>.  Retrieved March 22</w:t>
      </w:r>
      <w:r>
        <w:rPr>
          <w:vertAlign w:val="superscript"/>
        </w:rPr>
        <w:t>nd</w:t>
      </w:r>
      <w:r>
        <w:t xml:space="preserve">, 2018. </w:t>
      </w:r>
    </w:p>
  </w:footnote>
  <w:footnote w:id="82">
    <w:p w14:paraId="62410F66" w14:textId="77777777" w:rsidR="001959D0" w:rsidRDefault="001959D0" w:rsidP="004605D1">
      <w:pPr>
        <w:pStyle w:val="FootnoteText"/>
        <w:jc w:val="both"/>
      </w:pPr>
      <w:r>
        <w:rPr>
          <w:rStyle w:val="FootnoteReference"/>
        </w:rPr>
        <w:footnoteRef/>
      </w:r>
      <w:r>
        <w:t xml:space="preserve"> United Nations Convention on the Rights of Persons with Disabilities. Article 31. </w:t>
      </w:r>
    </w:p>
  </w:footnote>
  <w:footnote w:id="83">
    <w:p w14:paraId="74F8B5CF" w14:textId="77777777" w:rsidR="001959D0" w:rsidRDefault="001959D0" w:rsidP="004605D1">
      <w:pPr>
        <w:pStyle w:val="FootnoteText"/>
      </w:pPr>
      <w:r>
        <w:rPr>
          <w:rStyle w:val="FootnoteReference"/>
        </w:rPr>
        <w:footnoteRef/>
      </w:r>
      <w:r>
        <w:t xml:space="preserve"> National Disability Policy and Action Plan 2008 – 2015, p 15</w:t>
      </w:r>
    </w:p>
  </w:footnote>
  <w:footnote w:id="84">
    <w:p w14:paraId="0463CCC6" w14:textId="77777777" w:rsidR="001959D0" w:rsidRDefault="001959D0" w:rsidP="004605D1">
      <w:pPr>
        <w:pStyle w:val="FootnoteText"/>
      </w:pPr>
      <w:r>
        <w:rPr>
          <w:rStyle w:val="FootnoteReference"/>
        </w:rPr>
        <w:footnoteRef/>
      </w:r>
      <w:r>
        <w:t xml:space="preserve"> National Disability Policy and Action Plan 2008 – 2015, p 15</w:t>
      </w:r>
    </w:p>
  </w:footnote>
  <w:footnote w:id="85">
    <w:p w14:paraId="03B3841A" w14:textId="77777777" w:rsidR="001959D0" w:rsidRDefault="001959D0" w:rsidP="004605D1">
      <w:pPr>
        <w:pStyle w:val="FootnoteText"/>
      </w:pPr>
      <w:r>
        <w:rPr>
          <w:rStyle w:val="FootnoteReference"/>
        </w:rPr>
        <w:footnoteRef/>
      </w:r>
      <w:r>
        <w:t xml:space="preserve"> National Disability Policy and Action Plan 2008 – 2015, paragraph 8.1, p 16</w:t>
      </w:r>
    </w:p>
  </w:footnote>
  <w:footnote w:id="86">
    <w:p w14:paraId="18DF8774" w14:textId="77777777" w:rsidR="001959D0" w:rsidRDefault="001959D0" w:rsidP="004605D1">
      <w:pPr>
        <w:pStyle w:val="FootnoteText"/>
      </w:pPr>
      <w:r>
        <w:rPr>
          <w:rStyle w:val="FootnoteReference"/>
        </w:rPr>
        <w:footnoteRef/>
      </w:r>
      <w:r>
        <w:t xml:space="preserve"> National Disability Policy and Action Plan 2008 – 2015, paragraph 2 of 8.1.1, p 16</w:t>
      </w:r>
    </w:p>
  </w:footnote>
  <w:footnote w:id="87">
    <w:p w14:paraId="525C34D9" w14:textId="77777777" w:rsidR="001959D0" w:rsidRDefault="001959D0" w:rsidP="004605D1">
      <w:pPr>
        <w:pStyle w:val="FootnoteText"/>
      </w:pPr>
      <w:r>
        <w:rPr>
          <w:rStyle w:val="FootnoteReference"/>
        </w:rPr>
        <w:footnoteRef/>
      </w:r>
      <w:r>
        <w:t xml:space="preserve"> National Disability Policy and Action Plan 2008 -2015, paragraph 3 bullet point 1,  p 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1225B"/>
    <w:multiLevelType w:val="hybridMultilevel"/>
    <w:tmpl w:val="4D74D7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10902225"/>
    <w:multiLevelType w:val="hybridMultilevel"/>
    <w:tmpl w:val="42785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3E449AB"/>
    <w:multiLevelType w:val="hybridMultilevel"/>
    <w:tmpl w:val="C3146E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22513801"/>
    <w:multiLevelType w:val="hybridMultilevel"/>
    <w:tmpl w:val="9DDA6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7024477"/>
    <w:multiLevelType w:val="hybridMultilevel"/>
    <w:tmpl w:val="9DB80E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94271F7"/>
    <w:multiLevelType w:val="hybridMultilevel"/>
    <w:tmpl w:val="DD64BEA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6">
    <w:nsid w:val="2A7F77A6"/>
    <w:multiLevelType w:val="hybridMultilevel"/>
    <w:tmpl w:val="E3AA90F4"/>
    <w:lvl w:ilvl="0" w:tplc="0C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C6A2001"/>
    <w:multiLevelType w:val="hybridMultilevel"/>
    <w:tmpl w:val="03982098"/>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8">
    <w:nsid w:val="2CBF5DA9"/>
    <w:multiLevelType w:val="hybridMultilevel"/>
    <w:tmpl w:val="BE623224"/>
    <w:lvl w:ilvl="0" w:tplc="0C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63D12C0"/>
    <w:multiLevelType w:val="hybridMultilevel"/>
    <w:tmpl w:val="8ECA7D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8931C9D"/>
    <w:multiLevelType w:val="hybridMultilevel"/>
    <w:tmpl w:val="9320C2FC"/>
    <w:lvl w:ilvl="0" w:tplc="442232C2">
      <w:numFmt w:val="bullet"/>
      <w:lvlText w:val="-"/>
      <w:lvlJc w:val="left"/>
      <w:pPr>
        <w:ind w:left="720" w:hanging="360"/>
      </w:pPr>
      <w:rPr>
        <w:rFonts w:ascii="Arial" w:eastAsia="Calibri" w:hAnsi="Arial" w:cs="Wingdings" w:hint="default"/>
      </w:rPr>
    </w:lvl>
    <w:lvl w:ilvl="1" w:tplc="040C0003">
      <w:start w:val="1"/>
      <w:numFmt w:val="bullet"/>
      <w:lvlText w:val="o"/>
      <w:lvlJc w:val="left"/>
      <w:pPr>
        <w:ind w:left="1440" w:hanging="360"/>
      </w:pPr>
      <w:rPr>
        <w:rFonts w:ascii="Courier New" w:hAnsi="Courier New" w:cs="Times New Roman"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Times New Roman"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Times New Roman" w:hint="default"/>
      </w:rPr>
    </w:lvl>
    <w:lvl w:ilvl="8" w:tplc="040C0005">
      <w:start w:val="1"/>
      <w:numFmt w:val="bullet"/>
      <w:lvlText w:val=""/>
      <w:lvlJc w:val="left"/>
      <w:pPr>
        <w:ind w:left="6480" w:hanging="360"/>
      </w:pPr>
      <w:rPr>
        <w:rFonts w:ascii="Wingdings" w:hAnsi="Wingdings" w:hint="default"/>
      </w:rPr>
    </w:lvl>
  </w:abstractNum>
  <w:abstractNum w:abstractNumId="11">
    <w:nsid w:val="39774589"/>
    <w:multiLevelType w:val="hybridMultilevel"/>
    <w:tmpl w:val="A7EA6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A363CB"/>
    <w:multiLevelType w:val="hybridMultilevel"/>
    <w:tmpl w:val="549AF4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C793D03"/>
    <w:multiLevelType w:val="hybridMultilevel"/>
    <w:tmpl w:val="DD20A64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nsid w:val="44430C24"/>
    <w:multiLevelType w:val="hybridMultilevel"/>
    <w:tmpl w:val="F1609E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7CA55F9"/>
    <w:multiLevelType w:val="hybridMultilevel"/>
    <w:tmpl w:val="069A8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E1D755D"/>
    <w:multiLevelType w:val="hybridMultilevel"/>
    <w:tmpl w:val="8E746E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73A1685"/>
    <w:multiLevelType w:val="hybridMultilevel"/>
    <w:tmpl w:val="8DE65D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5A5E0694"/>
    <w:multiLevelType w:val="hybridMultilevel"/>
    <w:tmpl w:val="A4DE5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68D9237C"/>
    <w:multiLevelType w:val="hybridMultilevel"/>
    <w:tmpl w:val="1C0C6D16"/>
    <w:lvl w:ilvl="0" w:tplc="51EEB15A">
      <w:start w:val="1"/>
      <w:numFmt w:val="bullet"/>
      <w:lvlText w:val=""/>
      <w:lvlJc w:val="left"/>
      <w:pPr>
        <w:ind w:left="720" w:hanging="360"/>
      </w:pPr>
      <w:rPr>
        <w:rFonts w:ascii="Symbol" w:hAnsi="Symbol" w:hint="default"/>
        <w:lang w:val="en-GB"/>
      </w:rPr>
    </w:lvl>
    <w:lvl w:ilvl="1" w:tplc="040C0003">
      <w:start w:val="1"/>
      <w:numFmt w:val="bullet"/>
      <w:lvlText w:val="o"/>
      <w:lvlJc w:val="left"/>
      <w:pPr>
        <w:ind w:left="1440" w:hanging="360"/>
      </w:pPr>
      <w:rPr>
        <w:rFonts w:ascii="Courier New" w:hAnsi="Courier New" w:cs="Times New Roman"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Times New Roman"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Times New Roman" w:hint="default"/>
      </w:rPr>
    </w:lvl>
    <w:lvl w:ilvl="8" w:tplc="040C0005">
      <w:start w:val="1"/>
      <w:numFmt w:val="bullet"/>
      <w:lvlText w:val=""/>
      <w:lvlJc w:val="left"/>
      <w:pPr>
        <w:ind w:left="6480" w:hanging="360"/>
      </w:pPr>
      <w:rPr>
        <w:rFonts w:ascii="Wingdings" w:hAnsi="Wingdings" w:hint="default"/>
      </w:rPr>
    </w:lvl>
  </w:abstractNum>
  <w:abstractNum w:abstractNumId="20">
    <w:nsid w:val="6A867238"/>
    <w:multiLevelType w:val="hybridMultilevel"/>
    <w:tmpl w:val="19F6663A"/>
    <w:lvl w:ilvl="0" w:tplc="0C090019">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1">
    <w:nsid w:val="6AC300F1"/>
    <w:multiLevelType w:val="hybridMultilevel"/>
    <w:tmpl w:val="A5AEA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6B8C364F"/>
    <w:multiLevelType w:val="hybridMultilevel"/>
    <w:tmpl w:val="9328CE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70890FCA"/>
    <w:multiLevelType w:val="hybridMultilevel"/>
    <w:tmpl w:val="E6C8106A"/>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num w:numId="1">
    <w:abstractNumId w:val="2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4"/>
  </w:num>
  <w:num w:numId="7">
    <w:abstractNumId w:val="6"/>
  </w:num>
  <w:num w:numId="8">
    <w:abstractNumId w:val="18"/>
  </w:num>
  <w:num w:numId="9">
    <w:abstractNumId w:val="21"/>
  </w:num>
  <w:num w:numId="10">
    <w:abstractNumId w:val="19"/>
  </w:num>
  <w:num w:numId="11">
    <w:abstractNumId w:val="13"/>
  </w:num>
  <w:num w:numId="12">
    <w:abstractNumId w:val="8"/>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3"/>
  </w:num>
  <w:num w:numId="16">
    <w:abstractNumId w:val="10"/>
  </w:num>
  <w:num w:numId="17">
    <w:abstractNumId w:val="0"/>
  </w:num>
  <w:num w:numId="18">
    <w:abstractNumId w:val="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2"/>
  </w:num>
  <w:num w:numId="22">
    <w:abstractNumId w:val="9"/>
  </w:num>
  <w:num w:numId="23">
    <w:abstractNumId w:val="11"/>
  </w:num>
  <w:num w:numId="24">
    <w:abstractNumId w:val="5"/>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5D1"/>
    <w:rsid w:val="00011584"/>
    <w:rsid w:val="00016602"/>
    <w:rsid w:val="00031FB0"/>
    <w:rsid w:val="000B3CA7"/>
    <w:rsid w:val="0011517C"/>
    <w:rsid w:val="00146DB3"/>
    <w:rsid w:val="001959D0"/>
    <w:rsid w:val="001F3479"/>
    <w:rsid w:val="001F6502"/>
    <w:rsid w:val="002105C9"/>
    <w:rsid w:val="00253879"/>
    <w:rsid w:val="00257EE8"/>
    <w:rsid w:val="00265C13"/>
    <w:rsid w:val="0032437C"/>
    <w:rsid w:val="003A11D4"/>
    <w:rsid w:val="003E52D8"/>
    <w:rsid w:val="003E5D15"/>
    <w:rsid w:val="004605D1"/>
    <w:rsid w:val="004710C6"/>
    <w:rsid w:val="004C7FE9"/>
    <w:rsid w:val="00505372"/>
    <w:rsid w:val="00523E47"/>
    <w:rsid w:val="005406EC"/>
    <w:rsid w:val="00583A4C"/>
    <w:rsid w:val="0059473B"/>
    <w:rsid w:val="00632309"/>
    <w:rsid w:val="00641AFA"/>
    <w:rsid w:val="00641EFB"/>
    <w:rsid w:val="00661F1C"/>
    <w:rsid w:val="006B562B"/>
    <w:rsid w:val="00706805"/>
    <w:rsid w:val="007174F5"/>
    <w:rsid w:val="0073363F"/>
    <w:rsid w:val="00753EEF"/>
    <w:rsid w:val="007A59B6"/>
    <w:rsid w:val="007A6E64"/>
    <w:rsid w:val="007E124D"/>
    <w:rsid w:val="0082517D"/>
    <w:rsid w:val="008421BB"/>
    <w:rsid w:val="00890B83"/>
    <w:rsid w:val="008B1CE8"/>
    <w:rsid w:val="0096138C"/>
    <w:rsid w:val="00964003"/>
    <w:rsid w:val="009920A8"/>
    <w:rsid w:val="009B33D5"/>
    <w:rsid w:val="009C3F76"/>
    <w:rsid w:val="009F259C"/>
    <w:rsid w:val="009F57F9"/>
    <w:rsid w:val="00A063E5"/>
    <w:rsid w:val="00A71F18"/>
    <w:rsid w:val="00AA581E"/>
    <w:rsid w:val="00AF2BC4"/>
    <w:rsid w:val="00AF3FB2"/>
    <w:rsid w:val="00B14C0E"/>
    <w:rsid w:val="00B33DF3"/>
    <w:rsid w:val="00B42526"/>
    <w:rsid w:val="00B50655"/>
    <w:rsid w:val="00B670E2"/>
    <w:rsid w:val="00B75764"/>
    <w:rsid w:val="00BF7CCB"/>
    <w:rsid w:val="00C04218"/>
    <w:rsid w:val="00C37E35"/>
    <w:rsid w:val="00C5319A"/>
    <w:rsid w:val="00C9507B"/>
    <w:rsid w:val="00CC2358"/>
    <w:rsid w:val="00CD717B"/>
    <w:rsid w:val="00CF2200"/>
    <w:rsid w:val="00CF2C7C"/>
    <w:rsid w:val="00D016B3"/>
    <w:rsid w:val="00D27569"/>
    <w:rsid w:val="00D33BAC"/>
    <w:rsid w:val="00D36D2D"/>
    <w:rsid w:val="00D8463C"/>
    <w:rsid w:val="00DA32F1"/>
    <w:rsid w:val="00E01735"/>
    <w:rsid w:val="00E608B1"/>
    <w:rsid w:val="00E6268B"/>
    <w:rsid w:val="00E97069"/>
    <w:rsid w:val="00ED4AE0"/>
    <w:rsid w:val="00EE1674"/>
    <w:rsid w:val="00F52185"/>
    <w:rsid w:val="00F66019"/>
    <w:rsid w:val="00F95926"/>
    <w:rsid w:val="00FA5C9D"/>
    <w:rsid w:val="00FB0669"/>
    <w:rsid w:val="00FB2FCA"/>
    <w:rsid w:val="00FF57D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298B3"/>
  <w15:chartTrackingRefBased/>
  <w15:docId w15:val="{FB7F3DA6-FCD7-49F2-8BD3-34FF9B75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5D1"/>
  </w:style>
  <w:style w:type="paragraph" w:styleId="Heading1">
    <w:name w:val="heading 1"/>
    <w:basedOn w:val="Normal"/>
    <w:next w:val="Normal"/>
    <w:link w:val="Heading1Char"/>
    <w:uiPriority w:val="9"/>
    <w:qFormat/>
    <w:rsid w:val="004605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5D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4605D1"/>
    <w:rPr>
      <w:color w:val="0563C1" w:themeColor="hyperlink"/>
      <w:u w:val="single"/>
    </w:rPr>
  </w:style>
  <w:style w:type="paragraph" w:styleId="FootnoteText">
    <w:name w:val="footnote text"/>
    <w:aliases w:val="fn,Paragraph Footnote Char,single space Char,footnote text Char,FOOTNOTES Char,Footnote Text qer Char,ft Char,ALTS FOOTNOTE Char,Geneva 9 Char,Font: Geneva 9 Char,Boston 10 Char,f Char,Footnote Text Char1 Char,ft,Fußnote"/>
    <w:basedOn w:val="Normal"/>
    <w:link w:val="FootnoteTextChar"/>
    <w:uiPriority w:val="99"/>
    <w:semiHidden/>
    <w:unhideWhenUsed/>
    <w:rsid w:val="004605D1"/>
    <w:pPr>
      <w:spacing w:after="0" w:line="240" w:lineRule="auto"/>
    </w:pPr>
    <w:rPr>
      <w:sz w:val="20"/>
      <w:szCs w:val="20"/>
    </w:rPr>
  </w:style>
  <w:style w:type="character" w:customStyle="1" w:styleId="FootnoteTextChar">
    <w:name w:val="Footnote Text Char"/>
    <w:aliases w:val="fn Char,Paragraph Footnote Char Char,single space Char Char,footnote text Char Char,FOOTNOTES Char Char,Footnote Text qer Char Char,ft Char Char,ALTS FOOTNOTE Char Char,Geneva 9 Char Char,Font: Geneva 9 Char Char,Boston 10 Char Char"/>
    <w:basedOn w:val="DefaultParagraphFont"/>
    <w:link w:val="FootnoteText"/>
    <w:uiPriority w:val="99"/>
    <w:semiHidden/>
    <w:rsid w:val="004605D1"/>
    <w:rPr>
      <w:sz w:val="20"/>
      <w:szCs w:val="20"/>
    </w:rPr>
  </w:style>
  <w:style w:type="paragraph" w:styleId="ListParagraph">
    <w:name w:val="List Paragraph"/>
    <w:aliases w:val="123 List Paragraph,List Paragraph1,Recommendation,List Paragraph11,List Paragraph2"/>
    <w:basedOn w:val="Normal"/>
    <w:link w:val="ListParagraphChar"/>
    <w:uiPriority w:val="34"/>
    <w:qFormat/>
    <w:rsid w:val="004605D1"/>
    <w:pPr>
      <w:spacing w:after="200" w:line="276" w:lineRule="auto"/>
      <w:ind w:left="720"/>
      <w:contextualSpacing/>
    </w:pPr>
    <w:rPr>
      <w:rFonts w:ascii="Calibri" w:eastAsia="Times New Roman" w:hAnsi="Calibri" w:cs="Times New Roman"/>
    </w:rPr>
  </w:style>
  <w:style w:type="character" w:styleId="FootnoteReference">
    <w:name w:val="footnote reference"/>
    <w:aliases w:val="Ref,de nota al pie,ftref,(NECG) Footnote Reference"/>
    <w:basedOn w:val="DefaultParagraphFont"/>
    <w:uiPriority w:val="99"/>
    <w:semiHidden/>
    <w:unhideWhenUsed/>
    <w:rsid w:val="004605D1"/>
    <w:rPr>
      <w:vertAlign w:val="superscript"/>
    </w:rPr>
  </w:style>
  <w:style w:type="character" w:customStyle="1" w:styleId="ListParagraphChar">
    <w:name w:val="List Paragraph Char"/>
    <w:aliases w:val="123 List Paragraph Char,List Paragraph1 Char,Recommendation Char,List Paragraph11 Char,List Paragraph2 Char"/>
    <w:basedOn w:val="DefaultParagraphFont"/>
    <w:link w:val="ListParagraph"/>
    <w:uiPriority w:val="34"/>
    <w:locked/>
    <w:rsid w:val="004605D1"/>
    <w:rPr>
      <w:rFonts w:ascii="Calibri" w:eastAsia="Times New Roman" w:hAnsi="Calibri" w:cs="Times New Roman"/>
    </w:rPr>
  </w:style>
  <w:style w:type="character" w:styleId="CommentReference">
    <w:name w:val="annotation reference"/>
    <w:basedOn w:val="DefaultParagraphFont"/>
    <w:uiPriority w:val="99"/>
    <w:semiHidden/>
    <w:unhideWhenUsed/>
    <w:rsid w:val="004605D1"/>
    <w:rPr>
      <w:sz w:val="16"/>
      <w:szCs w:val="16"/>
    </w:rPr>
  </w:style>
  <w:style w:type="paragraph" w:styleId="CommentText">
    <w:name w:val="annotation text"/>
    <w:basedOn w:val="Normal"/>
    <w:link w:val="CommentTextChar"/>
    <w:uiPriority w:val="99"/>
    <w:semiHidden/>
    <w:unhideWhenUsed/>
    <w:rsid w:val="004605D1"/>
    <w:pPr>
      <w:spacing w:line="240" w:lineRule="auto"/>
    </w:pPr>
    <w:rPr>
      <w:sz w:val="20"/>
      <w:szCs w:val="20"/>
    </w:rPr>
  </w:style>
  <w:style w:type="character" w:customStyle="1" w:styleId="CommentTextChar">
    <w:name w:val="Comment Text Char"/>
    <w:basedOn w:val="DefaultParagraphFont"/>
    <w:link w:val="CommentText"/>
    <w:uiPriority w:val="99"/>
    <w:semiHidden/>
    <w:rsid w:val="004605D1"/>
    <w:rPr>
      <w:sz w:val="20"/>
      <w:szCs w:val="20"/>
    </w:rPr>
  </w:style>
  <w:style w:type="paragraph" w:styleId="BalloonText">
    <w:name w:val="Balloon Text"/>
    <w:basedOn w:val="Normal"/>
    <w:link w:val="BalloonTextChar"/>
    <w:uiPriority w:val="99"/>
    <w:semiHidden/>
    <w:unhideWhenUsed/>
    <w:rsid w:val="004605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5D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C7FE9"/>
    <w:rPr>
      <w:b/>
      <w:bCs/>
    </w:rPr>
  </w:style>
  <w:style w:type="character" w:customStyle="1" w:styleId="CommentSubjectChar">
    <w:name w:val="Comment Subject Char"/>
    <w:basedOn w:val="CommentTextChar"/>
    <w:link w:val="CommentSubject"/>
    <w:uiPriority w:val="99"/>
    <w:semiHidden/>
    <w:rsid w:val="004C7FE9"/>
    <w:rPr>
      <w:b/>
      <w:bCs/>
      <w:sz w:val="20"/>
      <w:szCs w:val="20"/>
    </w:rPr>
  </w:style>
  <w:style w:type="paragraph" w:styleId="Header">
    <w:name w:val="header"/>
    <w:basedOn w:val="Normal"/>
    <w:link w:val="HeaderChar"/>
    <w:uiPriority w:val="99"/>
    <w:unhideWhenUsed/>
    <w:rsid w:val="00B757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764"/>
  </w:style>
  <w:style w:type="paragraph" w:styleId="Footer">
    <w:name w:val="footer"/>
    <w:basedOn w:val="Normal"/>
    <w:link w:val="FooterChar"/>
    <w:uiPriority w:val="99"/>
    <w:unhideWhenUsed/>
    <w:rsid w:val="00B75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447528">
      <w:bodyDiv w:val="1"/>
      <w:marLeft w:val="0"/>
      <w:marRight w:val="0"/>
      <w:marTop w:val="0"/>
      <w:marBottom w:val="0"/>
      <w:divBdr>
        <w:top w:val="none" w:sz="0" w:space="0" w:color="auto"/>
        <w:left w:val="none" w:sz="0" w:space="0" w:color="auto"/>
        <w:bottom w:val="none" w:sz="0" w:space="0" w:color="auto"/>
        <w:right w:val="none" w:sz="0" w:space="0" w:color="auto"/>
      </w:divBdr>
      <w:divsChild>
        <w:div w:id="1900557238">
          <w:marLeft w:val="0"/>
          <w:marRight w:val="0"/>
          <w:marTop w:val="0"/>
          <w:marBottom w:val="0"/>
          <w:divBdr>
            <w:top w:val="none" w:sz="0" w:space="0" w:color="auto"/>
            <w:left w:val="none" w:sz="0" w:space="0" w:color="auto"/>
            <w:bottom w:val="none" w:sz="0" w:space="0" w:color="auto"/>
            <w:right w:val="none" w:sz="0" w:space="0" w:color="auto"/>
          </w:divBdr>
        </w:div>
        <w:div w:id="1666665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3" Type="http://schemas.openxmlformats.org/officeDocument/2006/relationships/hyperlink" Target="http://websites.sportstg.com/assoc_page.cgi?c=2-1362-0-0-0&amp;sID=14240&amp;articleID=8634669&amp;news_task=DETAIL" TargetMode="External"/><Relationship Id="rId2" Type="http://schemas.openxmlformats.org/officeDocument/2006/relationships/hyperlink" Target="http://www.vanuatuvolleyball.com/volley4change.html" TargetMode="External"/><Relationship Id="rId1" Type="http://schemas.openxmlformats.org/officeDocument/2006/relationships/hyperlink" Target="http://www.paclii.org/vu/legis/num_act/vnsca2014412/" TargetMode="External"/><Relationship Id="rId6" Type="http://schemas.openxmlformats.org/officeDocument/2006/relationships/hyperlink" Target="http://www.wansmolbag.org/theatre/" TargetMode="External"/><Relationship Id="rId5" Type="http://schemas.openxmlformats.org/officeDocument/2006/relationships/hyperlink" Target="http://disabilityrightsfund.org/faq/what-is-a-dpo/" TargetMode="External"/><Relationship Id="rId4" Type="http://schemas.openxmlformats.org/officeDocument/2006/relationships/hyperlink" Target="https://www.facebook.com/notes/oxfam-in-vanuatu/van2017-eliminating-barriers-and-increasing-access/18957186306971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C3361E-FBC7-4FE3-B463-C45DFC47A662}"/>
</file>

<file path=customXml/itemProps2.xml><?xml version="1.0" encoding="utf-8"?>
<ds:datastoreItem xmlns:ds="http://schemas.openxmlformats.org/officeDocument/2006/customXml" ds:itemID="{D7D80D58-3655-4235-9EB3-C37A1D16988D}"/>
</file>

<file path=customXml/itemProps3.xml><?xml version="1.0" encoding="utf-8"?>
<ds:datastoreItem xmlns:ds="http://schemas.openxmlformats.org/officeDocument/2006/customXml" ds:itemID="{5404FBEA-B4AB-4A73-949D-78D515DED844}"/>
</file>

<file path=customXml/itemProps4.xml><?xml version="1.0" encoding="utf-8"?>
<ds:datastoreItem xmlns:ds="http://schemas.openxmlformats.org/officeDocument/2006/customXml" ds:itemID="{13599FE7-7145-4643-A461-125CA8893B0B}"/>
</file>

<file path=docProps/app.xml><?xml version="1.0" encoding="utf-8"?>
<Properties xmlns="http://schemas.openxmlformats.org/officeDocument/2006/extended-properties" xmlns:vt="http://schemas.openxmlformats.org/officeDocument/2006/docPropsVTypes">
  <Template>Normal</Template>
  <TotalTime>42</TotalTime>
  <Pages>44</Pages>
  <Words>11523</Words>
  <Characters>65685</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2018-07-25T21:31:00Z</dcterms:created>
  <dcterms:modified xsi:type="dcterms:W3CDTF">2018-07-27T03:53:00Z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