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A7930" w14:textId="6663A655" w:rsidR="00D362CB" w:rsidRDefault="00D362CB" w:rsidP="00C21431">
      <w:pPr>
        <w:spacing w:line="360" w:lineRule="auto"/>
        <w:jc w:val="center"/>
        <w:rPr>
          <w:rStyle w:val="normaltextrun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Style w:val="normaltextrun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ANEXO </w:t>
      </w:r>
      <w:r w:rsidR="007B5E49">
        <w:rPr>
          <w:rStyle w:val="normaltextrun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1</w:t>
      </w:r>
    </w:p>
    <w:p w14:paraId="10CAB16A" w14:textId="77777777" w:rsidR="00D362CB" w:rsidRDefault="00D362CB" w:rsidP="00D362CB">
      <w:pPr>
        <w:spacing w:after="0" w:line="240" w:lineRule="auto"/>
        <w:ind w:firstLine="708"/>
        <w:jc w:val="both"/>
        <w:rPr>
          <w:rStyle w:val="normaltextrun"/>
          <w:rFonts w:ascii="Times New Roman" w:hAnsi="Times New Roman" w:cs="Times New Roman"/>
          <w:b/>
          <w:bCs/>
          <w:color w:val="000000" w:themeColor="text1"/>
          <w:shd w:val="clear" w:color="auto" w:fill="FFFFFF"/>
          <w:lang w:val="es-ES"/>
        </w:rPr>
      </w:pPr>
    </w:p>
    <w:p w14:paraId="365A95BE" w14:textId="0D6257B0" w:rsidR="00D362CB" w:rsidRPr="006A3609" w:rsidRDefault="00D362CB" w:rsidP="00D362CB">
      <w:pPr>
        <w:spacing w:after="0" w:line="240" w:lineRule="auto"/>
        <w:ind w:firstLine="708"/>
        <w:jc w:val="both"/>
        <w:rPr>
          <w:rStyle w:val="normaltextrun"/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es-ES"/>
        </w:rPr>
      </w:pPr>
      <w:r w:rsidRPr="006A3609">
        <w:rPr>
          <w:rStyle w:val="normaltextrun"/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es-ES"/>
        </w:rPr>
        <w:t>SIGLAS</w:t>
      </w:r>
    </w:p>
    <w:p w14:paraId="53B622D0" w14:textId="77777777" w:rsidR="00D362CB" w:rsidRPr="004E60FD" w:rsidRDefault="00D362CB" w:rsidP="00D362CB">
      <w:pPr>
        <w:spacing w:after="0" w:line="240" w:lineRule="auto"/>
        <w:ind w:firstLine="708"/>
        <w:jc w:val="both"/>
        <w:rPr>
          <w:rStyle w:val="normaltextrun"/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es-ES"/>
        </w:rPr>
      </w:pPr>
    </w:p>
    <w:p w14:paraId="4C2F7117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ADC: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</w:rPr>
        <w:t>Asociaciones de Desarrollo Comunal</w:t>
      </w:r>
    </w:p>
    <w:p w14:paraId="53125BBE" w14:textId="77777777" w:rsidR="00D362CB" w:rsidRPr="004E60FD" w:rsidRDefault="00D362CB" w:rsidP="00D362CB">
      <w:pPr>
        <w:spacing w:after="0" w:line="360" w:lineRule="auto"/>
        <w:jc w:val="both"/>
        <w:rPr>
          <w:rStyle w:val="normaltextrun"/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ADI: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Asociaciones de Desarrollo Indígena</w:t>
      </w:r>
    </w:p>
    <w:p w14:paraId="02566071" w14:textId="77777777" w:rsidR="00D362CB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AED: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Asociación Empresarial para el Desarrollo</w:t>
      </w:r>
    </w:p>
    <w:p w14:paraId="07A5668D" w14:textId="4820392E" w:rsidR="00E741E9" w:rsidRPr="004E60FD" w:rsidRDefault="00E741E9" w:rsidP="00D362C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</w:pPr>
      <w:r w:rsidRPr="00EB5CA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AFAPAC: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r w:rsidR="00CE4B8C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Asociación Familia, </w:t>
      </w:r>
      <w:r w:rsidR="00807CB5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Parentalidad y </w:t>
      </w:r>
      <w:r w:rsidR="00EB5CA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Crianza</w:t>
      </w:r>
    </w:p>
    <w:p w14:paraId="46BE8F6A" w14:textId="77777777" w:rsidR="00D362CB" w:rsidRPr="004E60FD" w:rsidRDefault="00D362CB" w:rsidP="00D362CB">
      <w:pPr>
        <w:spacing w:after="0" w:line="360" w:lineRule="auto"/>
        <w:jc w:val="both"/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s-ES"/>
        </w:rPr>
      </w:pPr>
      <w:r w:rsidRPr="004E60FD">
        <w:rPr>
          <w:rStyle w:val="normaltextrun"/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es-ES"/>
        </w:rPr>
        <w:t xml:space="preserve">AL: </w:t>
      </w:r>
      <w:r w:rsidRPr="004E60FD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s-ES"/>
        </w:rPr>
        <w:t>Asamblea Legislativa</w:t>
      </w:r>
    </w:p>
    <w:p w14:paraId="1790B07A" w14:textId="77777777" w:rsidR="00D362CB" w:rsidRPr="004E60FD" w:rsidRDefault="00D362CB" w:rsidP="00D362CB">
      <w:pPr>
        <w:spacing w:after="0" w:line="360" w:lineRule="auto"/>
        <w:jc w:val="both"/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s-ES"/>
        </w:rPr>
      </w:pPr>
      <w:r w:rsidRPr="004E60FD">
        <w:rPr>
          <w:rStyle w:val="normaltextrun"/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es-ES"/>
        </w:rPr>
        <w:t xml:space="preserve">ALAMUD: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</w:rPr>
        <w:t>Alianza Latinoamericana de Mujeres con Discapacidad</w:t>
      </w:r>
    </w:p>
    <w:p w14:paraId="24CEF012" w14:textId="77777777" w:rsidR="00D362CB" w:rsidRPr="004E60FD" w:rsidRDefault="00D362CB" w:rsidP="00D362CB">
      <w:pPr>
        <w:spacing w:after="0" w:line="360" w:lineRule="auto"/>
        <w:jc w:val="both"/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4E60FD">
        <w:rPr>
          <w:rStyle w:val="normaltextrun"/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  <w:lang w:val="es-ES"/>
        </w:rPr>
        <w:t xml:space="preserve">AMC: </w:t>
      </w:r>
      <w:r w:rsidRPr="004E60FD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es-ES"/>
        </w:rPr>
        <w:t>Alianza de Mujeres Costarricenses</w:t>
      </w:r>
    </w:p>
    <w:p w14:paraId="31DC9B69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ARRA-SICA: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</w:rPr>
        <w:t>Agenda Regional de Riesgos y Amenazas del Sistema de la Integración Centroamericana</w:t>
      </w:r>
    </w:p>
    <w:p w14:paraId="7742DFCF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BCR: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</w:rPr>
        <w:t>Banco de Costa Rica</w:t>
      </w:r>
    </w:p>
    <w:p w14:paraId="5B911224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BNCR: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Banco Nacional de Costa Rica</w:t>
      </w:r>
    </w:p>
    <w:p w14:paraId="6771D85A" w14:textId="1CFC87F1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CAN: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Consejo </w:t>
      </w:r>
      <w:r w:rsidR="00755461" w:rsidRPr="004E60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Agropecuario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Nacional </w:t>
      </w:r>
    </w:p>
    <w:p w14:paraId="1585D668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CCSS: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Caja Costarricense del Seguro Social</w:t>
      </w:r>
    </w:p>
    <w:p w14:paraId="4A7F01DD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CCP: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Centro Centroamericano de Población</w:t>
      </w:r>
    </w:p>
    <w:p w14:paraId="057749F7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CEAAM: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Centros Especializados de Atención y Albergue Temporal para Mujeres en condición de riesgo de femicidio, sus hijas e hijos </w:t>
      </w:r>
    </w:p>
    <w:p w14:paraId="4C5D3191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CEDAW: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Convención para la Eliminación de Toda Forma de Discriminación contra la Mujer (siglas en inglés)</w:t>
      </w:r>
    </w:p>
    <w:p w14:paraId="2E43614B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CEN CINAI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: Centros de Educación y Nutrición y Centros Infantiles de Atención Integral</w:t>
      </w:r>
    </w:p>
    <w:p w14:paraId="69F83703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CENARE: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</w:rPr>
        <w:t>Centro Nacional de Rehabilitación</w:t>
      </w:r>
    </w:p>
    <w:p w14:paraId="726353D7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CEPREDENAC:</w:t>
      </w:r>
      <w:r w:rsidRPr="004E60FD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Centro de Coordinación para la Prevención de los Desastres en América Central y República Dominicana</w:t>
      </w:r>
    </w:p>
    <w:p w14:paraId="67945291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CIDH: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Comisión Interamericana de Derechos Humanos</w:t>
      </w:r>
    </w:p>
    <w:p w14:paraId="4030816F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CIEM: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Centro de Investigación en Estudios de la Mujer de la Universidad de Costa Rica</w:t>
      </w:r>
    </w:p>
    <w:p w14:paraId="1FE2435D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CIGUP: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Galardón de Igualdad de Género para Unidades Productivas</w:t>
      </w:r>
    </w:p>
    <w:p w14:paraId="2A23A9DA" w14:textId="710D8548" w:rsidR="00366C88" w:rsidRPr="004E60FD" w:rsidRDefault="00366C88" w:rsidP="00D362C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CIJ:</w:t>
      </w:r>
      <w:r w:rsidRPr="004E60FD">
        <w:rPr>
          <w:color w:val="000000" w:themeColor="text1"/>
          <w:sz w:val="24"/>
          <w:szCs w:val="24"/>
        </w:rPr>
        <w:t xml:space="preserve">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Centro de Información Jurisprudencial</w:t>
      </w:r>
    </w:p>
    <w:p w14:paraId="463EF790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CINDEA: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Centro Integrado de Educación de Adultos</w:t>
      </w:r>
    </w:p>
    <w:p w14:paraId="78AC32AA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CIO: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Centro de Información y Orientación del Instituto Nacional de las Mujeres</w:t>
      </w:r>
    </w:p>
    <w:p w14:paraId="01209E6B" w14:textId="77777777" w:rsidR="00D362CB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lastRenderedPageBreak/>
        <w:t>CJDPCAMCC: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Comisión de </w:t>
      </w:r>
      <w:proofErr w:type="gramStart"/>
      <w:r w:rsidRPr="004E60FD">
        <w:rPr>
          <w:rFonts w:ascii="Times New Roman" w:hAnsi="Times New Roman" w:cs="Times New Roman"/>
          <w:color w:val="000000" w:themeColor="text1"/>
          <w:sz w:val="24"/>
          <w:szCs w:val="24"/>
        </w:rPr>
        <w:t>Jefes</w:t>
      </w:r>
      <w:proofErr w:type="gramEnd"/>
      <w:r w:rsidRPr="004E60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y Directores de Policía de Centro América, México, El Caribe y Colombia</w:t>
      </w:r>
    </w:p>
    <w:p w14:paraId="5FBFA1DA" w14:textId="4E94AE5B" w:rsidR="00C426B7" w:rsidRPr="00C426B7" w:rsidRDefault="00C426B7" w:rsidP="00D362C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</w:pPr>
      <w:r w:rsidRPr="00C426B7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CNNA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: </w:t>
      </w:r>
      <w:r w:rsidRPr="00C426B7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Consejo Nacional de la Niñez y Adolescencia</w:t>
      </w:r>
    </w:p>
    <w:p w14:paraId="5B6A2FAF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CNE: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Comisión Nacional de Prevención de Riesgos y Atención de Desastres</w:t>
      </w:r>
    </w:p>
    <w:p w14:paraId="13B42AFD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CONAC 4S: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Consejo Nacional de Clubes 4S</w:t>
      </w:r>
    </w:p>
    <w:p w14:paraId="01E1E5C2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CONACOES: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Comisión Nacional contra la Explotación Sexual Comercial de Niños, Niñas y Adolescentes</w:t>
      </w:r>
    </w:p>
    <w:p w14:paraId="5237FFA5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CONAMAJ: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Comisión Nacional para el Mejoramiento de la Administración de Justicia</w:t>
      </w:r>
    </w:p>
    <w:p w14:paraId="49573150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sz w:val="24"/>
          <w:szCs w:val="24"/>
          <w:lang w:val="es-ES"/>
        </w:rPr>
        <w:t xml:space="preserve">CONAPAM: </w:t>
      </w:r>
      <w:r w:rsidRPr="004E60FD">
        <w:rPr>
          <w:rFonts w:ascii="Times New Roman" w:hAnsi="Times New Roman" w:cs="Times New Roman"/>
          <w:sz w:val="24"/>
          <w:szCs w:val="24"/>
          <w:lang w:val="es-ES"/>
        </w:rPr>
        <w:t>Consejo Nacional de la Persona Adulta Mayor</w:t>
      </w:r>
    </w:p>
    <w:p w14:paraId="310BA8C6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sz w:val="24"/>
          <w:szCs w:val="24"/>
          <w:lang w:val="es-ES"/>
        </w:rPr>
        <w:t>CONAPDIS:</w:t>
      </w:r>
      <w:r w:rsidRPr="004E60FD">
        <w:rPr>
          <w:rFonts w:ascii="Times New Roman" w:hAnsi="Times New Roman" w:cs="Times New Roman"/>
          <w:sz w:val="24"/>
          <w:szCs w:val="24"/>
          <w:lang w:val="es-ES"/>
        </w:rPr>
        <w:t xml:space="preserve"> Consejo Nacional de Personas con Discapacidad</w:t>
      </w:r>
    </w:p>
    <w:p w14:paraId="27567E2F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CONATT: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Coalición Nacional contra el Tráfico Ilícito de Migrantes y la Trata de Personas</w:t>
      </w:r>
    </w:p>
    <w:p w14:paraId="3C33AB23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color w:val="000000" w:themeColor="text1"/>
          <w:sz w:val="24"/>
          <w:szCs w:val="24"/>
          <w:lang w:val="es-ES"/>
        </w:rPr>
        <w:t xml:space="preserve">COOPESERVIDORES: </w:t>
      </w:r>
      <w:r w:rsidRPr="004E60FD">
        <w:rPr>
          <w:rFonts w:ascii="Times New Roman" w:hAnsi="Times New Roman" w:cs="Times New Roman"/>
          <w:bCs/>
          <w:color w:val="000000" w:themeColor="text1"/>
          <w:sz w:val="24"/>
          <w:szCs w:val="24"/>
          <w:lang w:val="es-ES"/>
        </w:rPr>
        <w:t>Cooperativa de Ahorro y Crédito de los Servidores Públicos</w:t>
      </w:r>
    </w:p>
    <w:p w14:paraId="2539444B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sz w:val="24"/>
          <w:szCs w:val="24"/>
          <w:lang w:val="es-ES"/>
        </w:rPr>
        <w:t>COPPAMI:</w:t>
      </w:r>
      <w:r w:rsidRPr="004E60FD">
        <w:rPr>
          <w:rFonts w:ascii="Times New Roman" w:hAnsi="Times New Roman" w:cs="Times New Roman"/>
          <w:sz w:val="24"/>
          <w:szCs w:val="24"/>
          <w:lang w:val="es-ES"/>
        </w:rPr>
        <w:t xml:space="preserve"> Comisión Permanente para la Protección y Asistencia a Migrantes en Condiciones de Vulnerabilidad</w:t>
      </w:r>
    </w:p>
    <w:p w14:paraId="20FDBE46" w14:textId="77777777" w:rsidR="00D362CB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sz w:val="24"/>
          <w:szCs w:val="24"/>
          <w:lang w:val="es-ES"/>
        </w:rPr>
        <w:t>CORETT:</w:t>
      </w:r>
      <w:r w:rsidRPr="004E60FD">
        <w:rPr>
          <w:rFonts w:ascii="Times New Roman" w:hAnsi="Times New Roman" w:cs="Times New Roman"/>
          <w:sz w:val="24"/>
          <w:szCs w:val="24"/>
          <w:lang w:val="es-ES"/>
        </w:rPr>
        <w:t xml:space="preserve"> Coalición Regional sobre Trata de Personas y Tráfico Ilícito de Migrantes</w:t>
      </w:r>
    </w:p>
    <w:p w14:paraId="436BC408" w14:textId="4F7B39AC" w:rsidR="006D7DB2" w:rsidRPr="006D7DB2" w:rsidRDefault="006D7DB2" w:rsidP="00D362C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s-ES"/>
        </w:rPr>
      </w:pPr>
      <w:r w:rsidRPr="006D7DB2">
        <w:rPr>
          <w:rFonts w:ascii="Times New Roman" w:hAnsi="Times New Roman" w:cs="Times New Roman"/>
          <w:b/>
          <w:bCs/>
          <w:sz w:val="24"/>
          <w:szCs w:val="24"/>
          <w:lang w:val="es-ES"/>
        </w:rPr>
        <w:t xml:space="preserve">COSECODENI: </w:t>
      </w:r>
      <w:r w:rsidR="00385EFC" w:rsidRPr="00385EFC">
        <w:rPr>
          <w:rFonts w:ascii="Times New Roman" w:hAnsi="Times New Roman" w:cs="Times New Roman"/>
          <w:sz w:val="24"/>
          <w:szCs w:val="24"/>
          <w:lang w:val="es-ES"/>
        </w:rPr>
        <w:t>Coalición Costarricense de Organizaciones Sociales para el Seguimiento de la Convención sobre los Derechos del Niño</w:t>
      </w:r>
    </w:p>
    <w:p w14:paraId="417952C7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CPNN: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Comité de Protección de </w:t>
      </w:r>
      <w:proofErr w:type="gramStart"/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Niños y Niñas</w:t>
      </w:r>
      <w:proofErr w:type="gramEnd"/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de Talamanca</w:t>
      </w:r>
    </w:p>
    <w:p w14:paraId="666983D8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>CSC: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 xml:space="preserve"> Comisión de Seguridad de Centroamérica</w:t>
      </w:r>
    </w:p>
    <w:p w14:paraId="78F3D05B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 xml:space="preserve">CTP: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Comisión Técnica Permanente de Prevención de la Trata de Personas</w:t>
      </w:r>
    </w:p>
    <w:p w14:paraId="3C8D1990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>DGME: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 xml:space="preserve"> Dirección General de Migración y Extranjería</w:t>
      </w:r>
    </w:p>
    <w:p w14:paraId="0C1A6F60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>DHR: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 xml:space="preserve"> Defensoría de los Habitantes de la República</w:t>
      </w:r>
    </w:p>
    <w:p w14:paraId="6D2F62FB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 xml:space="preserve">DINADECO: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</w:rPr>
        <w:t>Dirección Nacional de Desarrollo de la Comunidad</w:t>
      </w:r>
    </w:p>
    <w:p w14:paraId="4DF51E5C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sz w:val="24"/>
          <w:szCs w:val="24"/>
          <w:lang w:val="es"/>
        </w:rPr>
        <w:t xml:space="preserve">DNE: </w:t>
      </w:r>
      <w:r w:rsidRPr="004E60FD">
        <w:rPr>
          <w:rFonts w:ascii="Times New Roman" w:hAnsi="Times New Roman" w:cs="Times New Roman"/>
          <w:sz w:val="24"/>
          <w:szCs w:val="24"/>
          <w:lang w:val="es"/>
        </w:rPr>
        <w:t>Dirección Nacional de Empleo</w:t>
      </w:r>
    </w:p>
    <w:p w14:paraId="4F9A8DE8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sz w:val="24"/>
          <w:szCs w:val="24"/>
          <w:lang w:val="es"/>
        </w:rPr>
        <w:t>DTSP:</w:t>
      </w:r>
      <w:r w:rsidRPr="004E60FD">
        <w:rPr>
          <w:rFonts w:ascii="Times New Roman" w:hAnsi="Times New Roman" w:cs="Times New Roman"/>
          <w:sz w:val="24"/>
          <w:szCs w:val="24"/>
          <w:lang w:val="es"/>
        </w:rPr>
        <w:t xml:space="preserve"> Departamento de Trabajo Social y Psicología del Poder Judicial </w:t>
      </w:r>
    </w:p>
    <w:p w14:paraId="7742D8FE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 xml:space="preserve">ECCC: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>Escuela de Ciencias de la Comunicación Colectiva de la Universidad de Costa Rica</w:t>
      </w:r>
    </w:p>
    <w:p w14:paraId="5A8B6EB3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 xml:space="preserve">EDUS: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</w:rPr>
        <w:t>Expediente Digital Único en Salud</w:t>
      </w:r>
    </w:p>
    <w:p w14:paraId="3222AE8E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EEM: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Estrategia de Empleabilidad de las Mujeres</w:t>
      </w:r>
    </w:p>
    <w:p w14:paraId="778F5C24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ENADIS: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Encuesta Nacional de Discapacidad</w:t>
      </w:r>
    </w:p>
    <w:p w14:paraId="51CEDA1F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 xml:space="preserve">ERI: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 xml:space="preserve">Equipo de Respuesta Inmediata del Poder Judicial </w:t>
      </w:r>
    </w:p>
    <w:p w14:paraId="0792B9A5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sz w:val="24"/>
          <w:szCs w:val="24"/>
          <w:lang w:val="es"/>
        </w:rPr>
        <w:lastRenderedPageBreak/>
        <w:t xml:space="preserve">ERRVV: </w:t>
      </w:r>
      <w:r w:rsidRPr="004E60FD">
        <w:rPr>
          <w:rFonts w:ascii="Times New Roman" w:hAnsi="Times New Roman" w:cs="Times New Roman"/>
          <w:sz w:val="24"/>
          <w:szCs w:val="24"/>
          <w:lang w:val="es"/>
        </w:rPr>
        <w:t>Equipos de Respuesta Rápida para la Atención Integral a Víctimas de Violación Sexual</w:t>
      </w:r>
      <w:r w:rsidRPr="004E60FD">
        <w:rPr>
          <w:rFonts w:ascii="Times New Roman" w:hAnsi="Times New Roman" w:cs="Times New Roman"/>
          <w:b/>
          <w:bCs/>
          <w:sz w:val="24"/>
          <w:szCs w:val="24"/>
          <w:lang w:val="es"/>
        </w:rPr>
        <w:t xml:space="preserve"> </w:t>
      </w:r>
      <w:r w:rsidRPr="004E60FD">
        <w:rPr>
          <w:rFonts w:ascii="Times New Roman" w:hAnsi="Times New Roman" w:cs="Times New Roman"/>
          <w:sz w:val="24"/>
          <w:szCs w:val="24"/>
          <w:lang w:val="es"/>
        </w:rPr>
        <w:t>del Poder Judicial</w:t>
      </w:r>
      <w:r w:rsidRPr="004E60FD">
        <w:rPr>
          <w:rFonts w:ascii="Times New Roman" w:hAnsi="Times New Roman" w:cs="Times New Roman"/>
          <w:b/>
          <w:bCs/>
          <w:sz w:val="24"/>
          <w:szCs w:val="24"/>
          <w:lang w:val="es"/>
        </w:rPr>
        <w:t xml:space="preserve"> </w:t>
      </w:r>
    </w:p>
    <w:p w14:paraId="22E8B560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sz w:val="24"/>
          <w:szCs w:val="24"/>
          <w:lang w:val="es"/>
        </w:rPr>
        <w:t>FACTRA:</w:t>
      </w:r>
      <w:r w:rsidRPr="004E60FD">
        <w:rPr>
          <w:rFonts w:ascii="Times New Roman" w:hAnsi="Times New Roman" w:cs="Times New Roman"/>
          <w:sz w:val="24"/>
          <w:szCs w:val="24"/>
          <w:lang w:val="es"/>
        </w:rPr>
        <w:t xml:space="preserve"> Fiscalía Adjunta Contra la Trata de Personas y el Tráfico Ilícito de Migrantes</w:t>
      </w:r>
    </w:p>
    <w:p w14:paraId="5482F3D3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sz w:val="24"/>
          <w:szCs w:val="24"/>
          <w:lang w:val="es"/>
        </w:rPr>
        <w:t>FMPCR:</w:t>
      </w:r>
      <w:r w:rsidRPr="004E60FD">
        <w:rPr>
          <w:rFonts w:ascii="Times New Roman" w:hAnsi="Times New Roman" w:cs="Times New Roman"/>
          <w:sz w:val="24"/>
          <w:szCs w:val="24"/>
          <w:lang w:val="es"/>
        </w:rPr>
        <w:t xml:space="preserve"> Frente de Mujeres de Partidos Políticos</w:t>
      </w:r>
    </w:p>
    <w:p w14:paraId="3ED0B839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sz w:val="24"/>
          <w:szCs w:val="24"/>
          <w:lang w:val="es-ES"/>
        </w:rPr>
        <w:t>FOMUJERES:</w:t>
      </w:r>
      <w:r w:rsidRPr="004E60FD">
        <w:rPr>
          <w:rFonts w:ascii="Times New Roman" w:hAnsi="Times New Roman" w:cs="Times New Roman"/>
          <w:sz w:val="24"/>
          <w:szCs w:val="24"/>
          <w:lang w:val="es-ES"/>
        </w:rPr>
        <w:t xml:space="preserve"> Fondo de Actividades Productivas y de Organización de las Mujeres</w:t>
      </w:r>
    </w:p>
    <w:p w14:paraId="683842FD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 xml:space="preserve">FONAFIFO: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>Fondo Nacional de Financiamiento Forestal</w:t>
      </w:r>
    </w:p>
    <w:p w14:paraId="516ECD69" w14:textId="7A5F010A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>FONATT: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 xml:space="preserve"> Fondo Nacional contra la Trata de Personas y el Tráfico Ilícito de Migrantes</w:t>
      </w:r>
    </w:p>
    <w:p w14:paraId="22CB0565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>GAM: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 xml:space="preserve"> Gran Área Metropolitana</w:t>
      </w:r>
    </w:p>
    <w:p w14:paraId="619ABBC5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 xml:space="preserve">GTT: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>Gestión de Trata de Personas y Tráfico Ilícito de Migrantes</w:t>
      </w:r>
    </w:p>
    <w:p w14:paraId="08226ABB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>ICT: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 xml:space="preserve"> Instituto Costarricense de Turismo</w:t>
      </w:r>
    </w:p>
    <w:p w14:paraId="2B654C92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>IFAM: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 xml:space="preserve"> Instituto de Fomento Municipal</w:t>
      </w:r>
    </w:p>
    <w:p w14:paraId="68373F33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ILANUD:</w:t>
      </w:r>
      <w:r w:rsidRPr="004E60FD">
        <w:rPr>
          <w:rStyle w:val="normaltextrun"/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</w:rPr>
        <w:t>Instituto Latinoamericano de Naciones Unidas para la Prevención del Delito y Tratamiento del Delincuente</w:t>
      </w:r>
    </w:p>
    <w:p w14:paraId="2A807047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>IMAS: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 xml:space="preserve"> Instituto Mixto de Ayuda Social</w:t>
      </w:r>
    </w:p>
    <w:p w14:paraId="1C602B16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>INA: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 xml:space="preserve"> Instituto Nacional de Aprendizaje</w:t>
      </w:r>
    </w:p>
    <w:p w14:paraId="3061B5EC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>INAMU: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 xml:space="preserve"> Instituto Nacional de las Mujeres</w:t>
      </w:r>
    </w:p>
    <w:p w14:paraId="2F8CEACA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INCOPESCA: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Instituto Costarricense de Pesca y Acuicultura </w:t>
      </w:r>
    </w:p>
    <w:p w14:paraId="4C1808DF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INDER: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Instituto de Desarrollo Rural</w:t>
      </w:r>
    </w:p>
    <w:p w14:paraId="51192369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>INEC: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 xml:space="preserve"> Instituto Nacional de Estadística y Censos</w:t>
      </w:r>
    </w:p>
    <w:p w14:paraId="4C704929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 xml:space="preserve">INTE G38: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>Norma Nacional para el establecimiento de un Sistema de Gestión para la Igualdad de Género</w:t>
      </w:r>
    </w:p>
    <w:p w14:paraId="0AB397D1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 xml:space="preserve">JADGME: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>Junta Administrativa de la Dirección General de Migración y Extranjería</w:t>
      </w:r>
    </w:p>
    <w:p w14:paraId="26D3F250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sz w:val="24"/>
          <w:szCs w:val="24"/>
          <w:lang w:val="es"/>
        </w:rPr>
        <w:t xml:space="preserve">LGTB: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>Lesbianas, Gais, Trans y Bisexuales</w:t>
      </w:r>
    </w:p>
    <w:p w14:paraId="2C03A22F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LPVCM: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Ley de Penalización de la Violencia contra las Mujeres</w:t>
      </w:r>
    </w:p>
    <w:p w14:paraId="2271A49E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 xml:space="preserve">MCM: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>Departamento de Mercados Monetarios y de Capital (siglas en inglés)</w:t>
      </w:r>
    </w:p>
    <w:p w14:paraId="7CC4F612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sz w:val="24"/>
          <w:szCs w:val="24"/>
          <w:lang w:val="es"/>
        </w:rPr>
        <w:t>MEP:</w:t>
      </w:r>
      <w:r w:rsidRPr="004E60FD">
        <w:rPr>
          <w:rFonts w:ascii="Times New Roman" w:hAnsi="Times New Roman" w:cs="Times New Roman"/>
          <w:sz w:val="24"/>
          <w:szCs w:val="24"/>
          <w:lang w:val="es"/>
        </w:rPr>
        <w:t xml:space="preserve"> </w:t>
      </w:r>
      <w:r w:rsidRPr="004E60FD">
        <w:rPr>
          <w:rFonts w:ascii="Times New Roman" w:hAnsi="Times New Roman" w:cs="Times New Roman"/>
          <w:sz w:val="24"/>
          <w:szCs w:val="24"/>
          <w:lang w:val="es-ES"/>
        </w:rPr>
        <w:t>Ministerio de Educación Pública</w:t>
      </w:r>
    </w:p>
    <w:p w14:paraId="2B2104FB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MGP: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Ministerio de Gobernación y Policía</w:t>
      </w:r>
    </w:p>
    <w:p w14:paraId="2CC8CF27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MIDEPLAN: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Ministerio de Planificación Nacional y Política Económica</w:t>
      </w:r>
    </w:p>
    <w:p w14:paraId="2EBFC6F6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MINSA: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Ministerio de Salud</w:t>
      </w:r>
    </w:p>
    <w:p w14:paraId="0E40A343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MIVHA: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Ministerio de Vivienda y Asentamientos Humanos</w:t>
      </w:r>
    </w:p>
    <w:p w14:paraId="60C3F749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MP: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Ministerio Público</w:t>
      </w:r>
    </w:p>
    <w:p w14:paraId="58F2A354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lastRenderedPageBreak/>
        <w:t>MREC: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Ministerio de Relaciones Exteriores</w:t>
      </w:r>
    </w:p>
    <w:p w14:paraId="6F70B85C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sz w:val="24"/>
          <w:szCs w:val="24"/>
          <w:lang w:val="es-ES"/>
        </w:rPr>
        <w:t>MSP:</w:t>
      </w:r>
      <w:r w:rsidRPr="004E60FD">
        <w:rPr>
          <w:rFonts w:ascii="Times New Roman" w:hAnsi="Times New Roman" w:cs="Times New Roman"/>
          <w:sz w:val="24"/>
          <w:szCs w:val="24"/>
          <w:lang w:val="es-ES"/>
        </w:rPr>
        <w:t xml:space="preserve"> Ministerio de Seguridad Pública</w:t>
      </w:r>
    </w:p>
    <w:p w14:paraId="525DA25F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sz w:val="24"/>
          <w:szCs w:val="24"/>
          <w:lang w:val="es-ES"/>
        </w:rPr>
        <w:t>MTSS:</w:t>
      </w:r>
      <w:r w:rsidRPr="004E60FD">
        <w:rPr>
          <w:rFonts w:ascii="Times New Roman" w:hAnsi="Times New Roman" w:cs="Times New Roman"/>
          <w:sz w:val="24"/>
          <w:szCs w:val="24"/>
          <w:lang w:val="es-ES"/>
        </w:rPr>
        <w:t xml:space="preserve"> Ministerio de Trabajo y Seguridad Social</w:t>
      </w:r>
    </w:p>
    <w:p w14:paraId="6D2B0793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60FD">
        <w:rPr>
          <w:rFonts w:ascii="Times New Roman" w:hAnsi="Times New Roman" w:cs="Times New Roman"/>
          <w:b/>
          <w:bCs/>
          <w:sz w:val="24"/>
          <w:szCs w:val="24"/>
        </w:rPr>
        <w:t>MTOSMAPS:</w:t>
      </w:r>
      <w:r w:rsidRPr="004E60FD">
        <w:rPr>
          <w:rFonts w:ascii="Times New Roman" w:hAnsi="Times New Roman" w:cs="Times New Roman"/>
          <w:sz w:val="24"/>
          <w:szCs w:val="24"/>
        </w:rPr>
        <w:t xml:space="preserve"> Mesa Técnica Operativa en Salud Mental y Apoyo Psicosocial</w:t>
      </w:r>
    </w:p>
    <w:p w14:paraId="5E67EFA4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60FD">
        <w:rPr>
          <w:rFonts w:ascii="Times New Roman" w:hAnsi="Times New Roman" w:cs="Times New Roman"/>
          <w:b/>
          <w:bCs/>
          <w:sz w:val="24"/>
          <w:szCs w:val="24"/>
        </w:rPr>
        <w:t>NDC:</w:t>
      </w:r>
      <w:r w:rsidRPr="004E60FD">
        <w:rPr>
          <w:rFonts w:ascii="Times New Roman" w:hAnsi="Times New Roman" w:cs="Times New Roman"/>
          <w:sz w:val="24"/>
          <w:szCs w:val="24"/>
        </w:rPr>
        <w:t xml:space="preserve"> Compromisos Nacionalmente Determinados (siglas en inglés)</w:t>
      </w:r>
    </w:p>
    <w:p w14:paraId="54615C37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sz w:val="24"/>
          <w:szCs w:val="24"/>
          <w:lang w:val="es"/>
        </w:rPr>
        <w:t>OAPVD:</w:t>
      </w:r>
      <w:r w:rsidRPr="004E60FD">
        <w:rPr>
          <w:rFonts w:ascii="Times New Roman" w:hAnsi="Times New Roman" w:cs="Times New Roman"/>
          <w:sz w:val="24"/>
          <w:szCs w:val="24"/>
          <w:lang w:val="es"/>
        </w:rPr>
        <w:t xml:space="preserve"> Oficina de Atención y Protección a la Víctima del Delito </w:t>
      </w:r>
    </w:p>
    <w:p w14:paraId="361B8A90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 xml:space="preserve">OEA: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>Organización de Estados Americanos</w:t>
      </w:r>
    </w:p>
    <w:p w14:paraId="599F9552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>OFIM: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 xml:space="preserve"> Oficinas Municipales de la Mujer</w:t>
      </w:r>
    </w:p>
    <w:p w14:paraId="5A3050EA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>OIJ: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 xml:space="preserve"> Organismo de Investigación Judicial</w:t>
      </w:r>
    </w:p>
    <w:p w14:paraId="0A9D10F4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 xml:space="preserve">OIM: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>Organización Internacional para las Migraciones</w:t>
      </w:r>
    </w:p>
    <w:p w14:paraId="46A0225A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proofErr w:type="spellStart"/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>ONG’s</w:t>
      </w:r>
      <w:proofErr w:type="spellEnd"/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>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 xml:space="preserve"> Organizaciones No Gubernamentales</w:t>
      </w:r>
    </w:p>
    <w:p w14:paraId="0852BC01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PAM: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Programa Avanzamos Mujeres</w:t>
      </w:r>
    </w:p>
    <w:p w14:paraId="690315A7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PANI: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Patronato Nacional de la Infancia</w:t>
      </w:r>
    </w:p>
    <w:p w14:paraId="366296B6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sz w:val="24"/>
          <w:szCs w:val="24"/>
        </w:rPr>
        <w:t xml:space="preserve">PANIAMOR: </w:t>
      </w:r>
      <w:r w:rsidRPr="004E60FD">
        <w:rPr>
          <w:rFonts w:ascii="Times New Roman" w:hAnsi="Times New Roman" w:cs="Times New Roman"/>
          <w:sz w:val="24"/>
          <w:szCs w:val="24"/>
        </w:rPr>
        <w:t>Fundación no gubernamental que trabaja por los derechos de la infancia</w:t>
      </w:r>
    </w:p>
    <w:p w14:paraId="7F3CA54C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PAO: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Plan Anual Operativo</w:t>
      </w:r>
    </w:p>
    <w:p w14:paraId="549E4500" w14:textId="0A964283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PAVIJ: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Programa de A</w:t>
      </w:r>
      <w:r w:rsidR="00883D2F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tención a la Violencia Infanto-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Juvenil</w:t>
      </w:r>
    </w:p>
    <w:p w14:paraId="56C9FC85" w14:textId="77777777" w:rsidR="00D362CB" w:rsidRPr="004E60FD" w:rsidRDefault="00D362CB" w:rsidP="00D362CB">
      <w:pPr>
        <w:spacing w:after="0"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>PIEG: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Política Nacional para la Igualdad Efectiva entre Mujeres y Hombres en Costa Rica 2018-2030</w:t>
      </w:r>
    </w:p>
    <w:p w14:paraId="1DE96D42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sz w:val="24"/>
          <w:szCs w:val="24"/>
          <w:lang w:val="es-ES"/>
        </w:rPr>
        <w:t>PISAV:</w:t>
      </w:r>
      <w:r w:rsidRPr="004E60FD">
        <w:rPr>
          <w:rFonts w:ascii="Times New Roman" w:hAnsi="Times New Roman" w:cs="Times New Roman"/>
          <w:sz w:val="24"/>
          <w:szCs w:val="24"/>
          <w:lang w:val="es-ES"/>
        </w:rPr>
        <w:t xml:space="preserve"> Plataforma Integrada de Servicios a Víctimas </w:t>
      </w:r>
    </w:p>
    <w:p w14:paraId="1F1148E2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PJ: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Poder Judicial</w:t>
      </w:r>
    </w:p>
    <w:p w14:paraId="7525B9A6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highlight w:val="yellow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PNME: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Programa Nacional de Mujeres Empresarias </w:t>
      </w:r>
    </w:p>
    <w:p w14:paraId="4350144F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 xml:space="preserve">PRONAE: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>Programa Nacional de Empleo</w:t>
      </w:r>
    </w:p>
    <w:p w14:paraId="7227F00A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sz w:val="24"/>
          <w:szCs w:val="24"/>
          <w:lang w:val="es-ES"/>
        </w:rPr>
        <w:t>PTD:</w:t>
      </w:r>
      <w:r w:rsidRPr="004E60FD">
        <w:rPr>
          <w:rFonts w:ascii="Times New Roman" w:hAnsi="Times New Roman" w:cs="Times New Roman"/>
          <w:sz w:val="24"/>
          <w:szCs w:val="24"/>
          <w:lang w:val="es-ES"/>
        </w:rPr>
        <w:t xml:space="preserve"> Programa de Trabajo Decente</w:t>
      </w:r>
    </w:p>
    <w:p w14:paraId="0130AB92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 xml:space="preserve">PLANOVI: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 xml:space="preserve">Plan Nacional para la Atención y la Prevención de la Violencia Intrafamiliar </w:t>
      </w:r>
    </w:p>
    <w:p w14:paraId="43329DF0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>PNUD: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 xml:space="preserve"> Programa de las Naciones Unidas para el Desarrollo</w:t>
      </w:r>
    </w:p>
    <w:p w14:paraId="07E1C5E0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 xml:space="preserve">PSA: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 xml:space="preserve">Pago de Servicios Ambientales  </w:t>
      </w:r>
    </w:p>
    <w:p w14:paraId="7B70DE77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 xml:space="preserve">P&amp;G: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>Procter &amp; Gamble</w:t>
      </w:r>
    </w:p>
    <w:p w14:paraId="34136EFF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sz w:val="24"/>
          <w:szCs w:val="24"/>
          <w:lang w:val="es"/>
        </w:rPr>
        <w:t>RECOMM:</w:t>
      </w:r>
      <w:r w:rsidRPr="004E60FD">
        <w:rPr>
          <w:rFonts w:ascii="Times New Roman" w:hAnsi="Times New Roman" w:cs="Times New Roman"/>
          <w:sz w:val="24"/>
          <w:szCs w:val="24"/>
          <w:lang w:val="es"/>
        </w:rPr>
        <w:t xml:space="preserve"> Red Costarricense de Mujeres Municipalistas</w:t>
      </w:r>
    </w:p>
    <w:p w14:paraId="6895F889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 xml:space="preserve">REDCUDI: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>Red Nacional de Cuido y Desarrollo Infantil</w:t>
      </w:r>
    </w:p>
    <w:p w14:paraId="5C6CA00C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>REDTRAM: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 xml:space="preserve"> Red contra la Trata de Personas y Tráfico ilícito de Migrantes</w:t>
      </w:r>
    </w:p>
    <w:p w14:paraId="4E44C500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>RUPIG: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 xml:space="preserve"> Red Nacional de Unidades de Igualdad de Género</w:t>
      </w:r>
    </w:p>
    <w:p w14:paraId="3F466645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lastRenderedPageBreak/>
        <w:t xml:space="preserve">SINART: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>Sistema Nacional de Radio y Televisión</w:t>
      </w:r>
    </w:p>
    <w:p w14:paraId="0ACE33AB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 xml:space="preserve">ST: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 xml:space="preserve">Secretaría Técnica de la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Coalición Nacional contra el Tráfico Ilícito de Migrantes y la Trata de Personas</w:t>
      </w:r>
    </w:p>
    <w:p w14:paraId="23A0EF5B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>STEAM: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 xml:space="preserve"> Ciencia, Tecnología, Ingeniería, Artes y Matemáticas (siglas en inglés)</w:t>
      </w:r>
    </w:p>
    <w:p w14:paraId="700B2D6E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 xml:space="preserve">TAR: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</w:rPr>
        <w:t>Terapia Antirretroviral</w:t>
      </w:r>
    </w:p>
    <w:p w14:paraId="1CC6D0E8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TSE: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Tribunal Supremo de Elecciones</w:t>
      </w:r>
    </w:p>
    <w:p w14:paraId="12491DA4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 xml:space="preserve">UCR: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>Universidad de Costa Rica</w:t>
      </w:r>
    </w:p>
    <w:p w14:paraId="1A02C963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 xml:space="preserve">UNED: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>Universidad Estatal a Distancia</w:t>
      </w:r>
    </w:p>
    <w:p w14:paraId="77F4A644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-ES"/>
        </w:rPr>
        <w:t>UNFPA: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-ES"/>
        </w:rPr>
        <w:t xml:space="preserve"> Fondo de Población de las Naciones Unidas</w:t>
      </w:r>
    </w:p>
    <w:p w14:paraId="08C859D5" w14:textId="77777777" w:rsidR="00D362CB" w:rsidRPr="004E60FD" w:rsidRDefault="00D362CB" w:rsidP="00D362CB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</w:pPr>
      <w:proofErr w:type="spellStart"/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>VcM</w:t>
      </w:r>
      <w:proofErr w:type="spellEnd"/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>: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 xml:space="preserve"> Violencia contra las Mujeres</w:t>
      </w:r>
    </w:p>
    <w:p w14:paraId="092AEC5E" w14:textId="77777777" w:rsidR="00D362CB" w:rsidRPr="004E60FD" w:rsidRDefault="00D362CB" w:rsidP="00D362CB">
      <w:pPr>
        <w:spacing w:after="0" w:line="360" w:lineRule="auto"/>
        <w:jc w:val="both"/>
        <w:rPr>
          <w:b/>
          <w:bCs/>
          <w:color w:val="000000" w:themeColor="text1"/>
          <w:sz w:val="24"/>
          <w:szCs w:val="24"/>
          <w:lang w:val="es"/>
        </w:rPr>
      </w:pPr>
      <w:r w:rsidRPr="004E60FD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es"/>
        </w:rPr>
        <w:t xml:space="preserve">VIH: </w:t>
      </w:r>
      <w:r w:rsidRPr="004E60FD">
        <w:rPr>
          <w:rFonts w:ascii="Times New Roman" w:hAnsi="Times New Roman" w:cs="Times New Roman"/>
          <w:color w:val="000000" w:themeColor="text1"/>
          <w:sz w:val="24"/>
          <w:szCs w:val="24"/>
          <w:lang w:val="es"/>
        </w:rPr>
        <w:t>Virus de Inmunodeficiencia Humana</w:t>
      </w:r>
    </w:p>
    <w:p w14:paraId="429F287F" w14:textId="77777777" w:rsidR="00D362CB" w:rsidRDefault="00D362CB" w:rsidP="00D362CB">
      <w:pPr>
        <w:spacing w:line="360" w:lineRule="auto"/>
        <w:rPr>
          <w:rStyle w:val="normaltextrun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5A3D8E83" w14:textId="304422EA" w:rsidR="00094E65" w:rsidRDefault="00094E65">
      <w:pPr>
        <w:rPr>
          <w:rStyle w:val="normaltextrun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>
        <w:rPr>
          <w:rStyle w:val="normaltextrun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br w:type="page"/>
      </w:r>
    </w:p>
    <w:p w14:paraId="18F0C848" w14:textId="07D3F276" w:rsidR="002033AD" w:rsidRPr="00453EF6" w:rsidRDefault="002033AD" w:rsidP="00C21431">
      <w:pPr>
        <w:spacing w:line="360" w:lineRule="auto"/>
        <w:jc w:val="center"/>
        <w:rPr>
          <w:rStyle w:val="normaltextrun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453EF6">
        <w:rPr>
          <w:rStyle w:val="normaltextrun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lastRenderedPageBreak/>
        <w:t>ANEXO</w:t>
      </w:r>
      <w:r w:rsidR="00C21431" w:rsidRPr="00453EF6">
        <w:rPr>
          <w:rStyle w:val="normaltextrun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8F48F3">
        <w:rPr>
          <w:rStyle w:val="normaltextrun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2</w:t>
      </w:r>
    </w:p>
    <w:tbl>
      <w:tblPr>
        <w:tblW w:w="9276" w:type="dxa"/>
        <w:tblLayout w:type="fixed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1567"/>
        <w:gridCol w:w="991"/>
        <w:gridCol w:w="1686"/>
        <w:gridCol w:w="2077"/>
        <w:gridCol w:w="2955"/>
      </w:tblGrid>
      <w:tr w:rsidR="000C15C0" w:rsidRPr="000C15C0" w14:paraId="019FB621" w14:textId="77777777" w:rsidTr="000926B6">
        <w:trPr>
          <w:trHeight w:val="391"/>
        </w:trPr>
        <w:tc>
          <w:tcPr>
            <w:tcW w:w="9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  <w:hideMark/>
          </w:tcPr>
          <w:p w14:paraId="684030DE" w14:textId="64941CB7" w:rsidR="002033AD" w:rsidRPr="000C15C0" w:rsidRDefault="00C21431" w:rsidP="00EB5CA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926B6">
              <w:rPr>
                <w:rFonts w:ascii="Times New Roman" w:hAnsi="Times New Roman" w:cs="Times New Roman"/>
                <w:b/>
                <w:bCs/>
                <w:color w:val="FFFFFF" w:themeColor="background1"/>
                <w:sz w:val="24"/>
                <w:szCs w:val="24"/>
              </w:rPr>
              <w:t>SENTENCIAS QUE MENCIONAN O APLICAN CEDAW</w:t>
            </w:r>
          </w:p>
        </w:tc>
      </w:tr>
      <w:tr w:rsidR="000C15C0" w:rsidRPr="000C15C0" w14:paraId="0811862F" w14:textId="77777777" w:rsidTr="000C15C0">
        <w:trPr>
          <w:trHeight w:val="391"/>
        </w:trPr>
        <w:tc>
          <w:tcPr>
            <w:tcW w:w="92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1ABEAB" w14:textId="695156C0" w:rsidR="002033AD" w:rsidRPr="000C15C0" w:rsidRDefault="002033AD" w:rsidP="00EB5CAD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</w:t>
            </w:r>
            <w:proofErr w:type="gramStart"/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Enero</w:t>
            </w:r>
            <w:proofErr w:type="gramEnd"/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2021</w:t>
            </w:r>
            <w:r w:rsidR="000926B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</w:t>
            </w: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Marzo 2022)</w:t>
            </w:r>
          </w:p>
        </w:tc>
      </w:tr>
      <w:tr w:rsidR="000C15C0" w:rsidRPr="000C15C0" w14:paraId="5D26B0C6" w14:textId="77777777" w:rsidTr="000C15C0">
        <w:trPr>
          <w:trHeight w:val="391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572C5" w14:textId="77777777" w:rsidR="002033AD" w:rsidRPr="000C15C0" w:rsidRDefault="002033AD" w:rsidP="00EB5CA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Número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0C42A" w14:textId="77777777" w:rsidR="002033AD" w:rsidRPr="000C15C0" w:rsidRDefault="002033AD" w:rsidP="00EB5CA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Año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23582" w14:textId="77777777" w:rsidR="002033AD" w:rsidRPr="000C15C0" w:rsidRDefault="002033AD" w:rsidP="00EB5CA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Fecha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B832E" w14:textId="77777777" w:rsidR="002033AD" w:rsidRPr="000C15C0" w:rsidRDefault="002033AD" w:rsidP="00EB5CA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Despacho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47C71" w14:textId="77777777" w:rsidR="002033AD" w:rsidRPr="000C15C0" w:rsidRDefault="002033AD" w:rsidP="00EB5CAD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proofErr w:type="gramStart"/>
            <w:r w:rsidRPr="000C15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Link</w:t>
            </w:r>
            <w:proofErr w:type="gramEnd"/>
            <w:r w:rsidRPr="000C15C0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Nexus-PJ</w:t>
            </w:r>
          </w:p>
        </w:tc>
      </w:tr>
      <w:tr w:rsidR="00AE088F" w:rsidRPr="000C15C0" w14:paraId="3167CD54" w14:textId="77777777" w:rsidTr="000C15C0">
        <w:trPr>
          <w:trHeight w:val="594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C3037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00017-2021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25B63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8C1A7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11/01/2021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9F199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Tribunal de Familia-Violencia Doméstica 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62A77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https://nexuspj.poder-judicial.go.cr/document/sen-1-0034-1015727</w:t>
              </w:r>
            </w:hyperlink>
          </w:p>
        </w:tc>
      </w:tr>
      <w:tr w:rsidR="00AE088F" w:rsidRPr="000C15C0" w14:paraId="33882954" w14:textId="77777777" w:rsidTr="000C15C0">
        <w:trPr>
          <w:trHeight w:val="594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CEEE5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00090-2021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5D02A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F903B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29/01/2021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D1162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Tribunal Agrario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0B04B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https://nexuspj.poder-judicial.go.cr/document/sen-1-0034-1011877</w:t>
              </w:r>
            </w:hyperlink>
          </w:p>
        </w:tc>
      </w:tr>
      <w:tr w:rsidR="00AE088F" w:rsidRPr="000C15C0" w14:paraId="28569FFC" w14:textId="77777777" w:rsidTr="000C15C0">
        <w:trPr>
          <w:trHeight w:val="594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64D91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00139-2021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A632E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BBBB1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08/02/2021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C694A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Tribunal de Familia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01C9E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0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https://nexuspj.poder-judicial.go.cr/document/sen-1-0034-1015703</w:t>
              </w:r>
            </w:hyperlink>
          </w:p>
        </w:tc>
      </w:tr>
      <w:tr w:rsidR="00AE088F" w:rsidRPr="000C15C0" w14:paraId="38C83182" w14:textId="77777777" w:rsidTr="000C15C0">
        <w:trPr>
          <w:trHeight w:val="594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43E12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00092-2021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0E02DE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0DFAF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15/02/2021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1F8AC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Tribunal de Familia-Violencia Doméstica 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D8587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1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https://nexuspj.poder-judicial.go.cr/document/sen-1-0034-1015767</w:t>
              </w:r>
            </w:hyperlink>
          </w:p>
        </w:tc>
      </w:tr>
      <w:tr w:rsidR="00AE088F" w:rsidRPr="000C15C0" w14:paraId="751C85D5" w14:textId="77777777" w:rsidTr="000C15C0">
        <w:trPr>
          <w:trHeight w:val="594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01B2C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00155-2021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F5AC0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943A8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24/02/2021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53796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Tribunal de Familia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227C4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2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https://nexuspj.poder-judicial.go.cr/document/sen-1-0034-1020368</w:t>
              </w:r>
            </w:hyperlink>
          </w:p>
        </w:tc>
      </w:tr>
      <w:tr w:rsidR="00AE088F" w:rsidRPr="000C15C0" w14:paraId="57978008" w14:textId="77777777" w:rsidTr="000C15C0">
        <w:trPr>
          <w:trHeight w:val="594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7317D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00167-2021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28504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5C6E9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25/02/2021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CDE64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Tribunal de Familia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C8503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3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https://nexuspj.poder-judicial.go.cr/document/sen-1-0034-1020370</w:t>
              </w:r>
            </w:hyperlink>
          </w:p>
        </w:tc>
      </w:tr>
      <w:tr w:rsidR="00AE088F" w:rsidRPr="000C15C0" w14:paraId="494156DC" w14:textId="77777777" w:rsidTr="000C15C0">
        <w:trPr>
          <w:trHeight w:val="594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798BB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00075-2021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B385E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E4059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27/02/2021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753C6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Tribunal de Familia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5AAAC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4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https://nexuspj.poder-judicial.go.cr/document/sen-1-0034-1015654</w:t>
              </w:r>
            </w:hyperlink>
          </w:p>
        </w:tc>
      </w:tr>
      <w:tr w:rsidR="00AE088F" w:rsidRPr="000C15C0" w14:paraId="1CD13AB9" w14:textId="77777777" w:rsidTr="000C15C0">
        <w:trPr>
          <w:trHeight w:val="594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E0F9C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00258-2021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9BDC5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21033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25/03/2021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44202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Tribunal de Familia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4F328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5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https://nexuspj.poder-judicial.go.cr/document/sen-1-0034-1023571</w:t>
              </w:r>
            </w:hyperlink>
          </w:p>
        </w:tc>
      </w:tr>
      <w:tr w:rsidR="00AE088F" w:rsidRPr="000C15C0" w14:paraId="354F7D2E" w14:textId="77777777" w:rsidTr="000C15C0">
        <w:trPr>
          <w:trHeight w:val="594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698FC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00365-2021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7C3DA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166E7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16/04/2021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56431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Tribunal Agrario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16F16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6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https://nexuspj.poder-judicial.go.cr/document/sen-1-0034-1026968</w:t>
              </w:r>
            </w:hyperlink>
          </w:p>
        </w:tc>
      </w:tr>
      <w:tr w:rsidR="00AE088F" w:rsidRPr="000C15C0" w14:paraId="581F6E01" w14:textId="77777777" w:rsidTr="000C15C0">
        <w:trPr>
          <w:trHeight w:val="565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20D8D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00350-2021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EAAC6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A2B85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16/04/2021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472FF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Sala Tercera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C66C5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7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https://nexuspj.poder-judicial.go.cr/document/sen-1-0006-1027831</w:t>
              </w:r>
            </w:hyperlink>
          </w:p>
        </w:tc>
      </w:tr>
      <w:tr w:rsidR="00AE088F" w:rsidRPr="000C15C0" w14:paraId="5F7738A3" w14:textId="77777777" w:rsidTr="000C15C0">
        <w:trPr>
          <w:trHeight w:val="609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BFF6B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00447-2021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28AA8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E2041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30/04/2021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8338F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Sala Tercera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EB58A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8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https://nexuspj.poder-judicial.go.cr/document/sen-1-0006-1032412</w:t>
              </w:r>
            </w:hyperlink>
          </w:p>
        </w:tc>
      </w:tr>
      <w:tr w:rsidR="00AE088F" w:rsidRPr="000C15C0" w14:paraId="72C12717" w14:textId="77777777" w:rsidTr="000C15C0">
        <w:trPr>
          <w:trHeight w:val="652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4A652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00478-2021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D8137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2E455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18/05/2021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E8A69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Tribunal de Apelación de Sentencia Penal III Circuito Judicial de Alajuela San Ramón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0CFCF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9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https://nexuspj.poder-judicial.go.cr/document/sen-1-0034-1029121</w:t>
              </w:r>
            </w:hyperlink>
          </w:p>
        </w:tc>
      </w:tr>
      <w:tr w:rsidR="00AE088F" w:rsidRPr="000C15C0" w14:paraId="3A3BFE32" w14:textId="77777777" w:rsidTr="000C15C0">
        <w:trPr>
          <w:trHeight w:val="594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596F6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00271-2021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D5414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F4EB8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19/05/2021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BBF4F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Tribunal de Familia-Violencia Doméstica 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72B12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0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https://nexuspj.poder-judicial.go.cr/document/sen-1-0034-1032490</w:t>
              </w:r>
            </w:hyperlink>
          </w:p>
        </w:tc>
      </w:tr>
      <w:tr w:rsidR="00AE088F" w:rsidRPr="000C15C0" w14:paraId="18BCE179" w14:textId="77777777" w:rsidTr="000C15C0">
        <w:trPr>
          <w:trHeight w:val="565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3A7E5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01696-2021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CCCF6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FF23B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21/05/2021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C7475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Tribunal de la Inspección Judicial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FCA119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1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https://nexuspj.poder-judicial.go.cr/document/sen-1-0031-1035688</w:t>
              </w:r>
            </w:hyperlink>
          </w:p>
        </w:tc>
      </w:tr>
      <w:tr w:rsidR="00AE088F" w:rsidRPr="000C15C0" w14:paraId="1EF8802D" w14:textId="77777777" w:rsidTr="000C15C0">
        <w:trPr>
          <w:trHeight w:val="594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2AAF0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00603-2021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473B5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7BB46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04/06/2021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84213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Sala Tercera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B9DFA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2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https://nexuspj.poder-judicial.go.cr/document/sen-1-0006-1037114</w:t>
              </w:r>
            </w:hyperlink>
          </w:p>
        </w:tc>
      </w:tr>
      <w:tr w:rsidR="00AE088F" w:rsidRPr="000C15C0" w14:paraId="23CA2C0D" w14:textId="77777777" w:rsidTr="000C15C0">
        <w:trPr>
          <w:trHeight w:val="594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9F7AB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00477-2021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F333D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DD7603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10/06/2021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53C8A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Tribunal de Familia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03FBE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3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https://nexuspj.poder-judicial.go.cr/document/sen-1-0034-1035555</w:t>
              </w:r>
            </w:hyperlink>
          </w:p>
        </w:tc>
      </w:tr>
      <w:tr w:rsidR="00AE088F" w:rsidRPr="000C15C0" w14:paraId="12888699" w14:textId="77777777" w:rsidTr="00082DBF">
        <w:trPr>
          <w:trHeight w:val="594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8A1E7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00348-2021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7D0B7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EE65B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31/07/2021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1E7FDC9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Tribunal de Apelación de Trabajo del II Circuito Judicial de San José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FE1DC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4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https://nexuspj.poder-judicial.go.cr/document/sen-1-0034-1047139</w:t>
              </w:r>
            </w:hyperlink>
          </w:p>
        </w:tc>
      </w:tr>
      <w:tr w:rsidR="00AE088F" w:rsidRPr="000C15C0" w14:paraId="16A09875" w14:textId="77777777" w:rsidTr="00082DBF">
        <w:trPr>
          <w:trHeight w:val="551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04E9C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00505-2021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84E6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B374F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08/08/2021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59DAD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Tribunal de Apelación Civil y Trabajo Alajuela Sede Alajuela Materia Civil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ED6BC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5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https://nexuspj.poder-judicial.go.cr/document/sen-1-0034-1043626</w:t>
              </w:r>
            </w:hyperlink>
          </w:p>
        </w:tc>
      </w:tr>
      <w:tr w:rsidR="00AE088F" w:rsidRPr="000C15C0" w14:paraId="7ED0059D" w14:textId="77777777" w:rsidTr="000C15C0">
        <w:trPr>
          <w:trHeight w:val="594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56FC9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00073-2021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E3D19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AC213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09/08/2021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40C27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Tribunal Contencioso Administrativo Sección II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2DEF4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6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https://nexuspj.poder-judicial.go.cr/document/sen-1-0034-1047533</w:t>
              </w:r>
            </w:hyperlink>
          </w:p>
        </w:tc>
      </w:tr>
      <w:tr w:rsidR="00AE088F" w:rsidRPr="000C15C0" w14:paraId="7F4F953A" w14:textId="77777777" w:rsidTr="000C15C0">
        <w:trPr>
          <w:trHeight w:val="594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4431C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00717-2021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F5261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81879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25/08/2021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FAD80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Tribunal de Familia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FF5A6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7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https://nexuspj.poder-judicial.go.cr/document/sen-1-0034-1048303</w:t>
              </w:r>
            </w:hyperlink>
          </w:p>
        </w:tc>
      </w:tr>
      <w:tr w:rsidR="00AE088F" w:rsidRPr="000C15C0" w14:paraId="157A5C9A" w14:textId="77777777" w:rsidTr="000C15C0">
        <w:trPr>
          <w:trHeight w:val="594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CCD8E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01425-2021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68F0A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A2CEE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20/09/2021</w:t>
            </w:r>
          </w:p>
        </w:tc>
        <w:tc>
          <w:tcPr>
            <w:tcW w:w="207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C8A6613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Tribunal de Apelación de Sentencia Penal II Circuito Judicial de San José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AC8E9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8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https://nexuspj.poder-judicial.go.cr/document/sen-1-0034-1052784</w:t>
              </w:r>
            </w:hyperlink>
          </w:p>
        </w:tc>
      </w:tr>
      <w:tr w:rsidR="00AE088F" w:rsidRPr="000C15C0" w14:paraId="7C293F9B" w14:textId="77777777" w:rsidTr="000C15C0">
        <w:trPr>
          <w:trHeight w:val="594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F3E24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01066-2021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F956A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3CF09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05/11/2021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A69B4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Tribunal Agrario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60BA2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9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https://nexuspj.poder-judicial.go.cr/document/sen-1-0034-1062641</w:t>
              </w:r>
            </w:hyperlink>
          </w:p>
        </w:tc>
      </w:tr>
      <w:tr w:rsidR="00AE088F" w:rsidRPr="000C15C0" w14:paraId="581ACC9B" w14:textId="77777777" w:rsidTr="000C15C0">
        <w:trPr>
          <w:trHeight w:val="594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A23F4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01090-2021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23137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6E233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09/12/2021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0827C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Tribunal de Familia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AC596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0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https://nexuspj.poder-judicial.go.cr/document/sen-1-0034-1065022</w:t>
              </w:r>
            </w:hyperlink>
          </w:p>
        </w:tc>
      </w:tr>
      <w:tr w:rsidR="00AE088F" w:rsidRPr="000C15C0" w14:paraId="3A5A7AC0" w14:textId="77777777" w:rsidTr="000C15C0">
        <w:trPr>
          <w:trHeight w:val="594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82A3C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00685-2021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8F4B1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2021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033A5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09/12/2021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A18D5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Tribunal de Familia-Violencia Doméstica 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77FB1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1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https://nexuspj.poder-judicial.go.cr/document/sen-1-0034-1065105</w:t>
              </w:r>
            </w:hyperlink>
          </w:p>
        </w:tc>
      </w:tr>
      <w:tr w:rsidR="00AE088F" w:rsidRPr="000C15C0" w14:paraId="61D70576" w14:textId="77777777" w:rsidTr="000C15C0">
        <w:trPr>
          <w:trHeight w:val="594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3DC3C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00001-2022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C463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ED499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17/01/2022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EA1C3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Tribunal Contencioso Administrativo Sección II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087CF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2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https://nexuspj.poder-judicial.go.cr/document/sen-1-0034-1072185</w:t>
              </w:r>
            </w:hyperlink>
          </w:p>
        </w:tc>
      </w:tr>
      <w:tr w:rsidR="00AE088F" w:rsidRPr="000C15C0" w14:paraId="273AFEA9" w14:textId="77777777" w:rsidTr="00082DBF">
        <w:trPr>
          <w:trHeight w:val="594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9640D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00043-2022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FF494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6B1E6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25/01/2022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3A01E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Tribunal Contencioso Administrativo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27763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3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https://nexuspj.poder-judicial.go.cr/document/sen-1-0034-1072106</w:t>
              </w:r>
            </w:hyperlink>
          </w:p>
        </w:tc>
      </w:tr>
      <w:tr w:rsidR="00AE088F" w:rsidRPr="000C15C0" w14:paraId="5B22A92F" w14:textId="77777777" w:rsidTr="000C15C0">
        <w:trPr>
          <w:trHeight w:val="638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8703D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00027-2022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69BA3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DC75B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28/01/2022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5D3BC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Tribunal de Apelación de Sentencia Penal Juvenil II Circuito Judicial de San José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8BFCB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4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https://nexuspj.poder-judicial.go.cr/document/sen-1-0034-1071250</w:t>
              </w:r>
            </w:hyperlink>
          </w:p>
        </w:tc>
      </w:tr>
      <w:tr w:rsidR="00AE088F" w:rsidRPr="000C15C0" w14:paraId="31C36021" w14:textId="77777777" w:rsidTr="000C15C0">
        <w:trPr>
          <w:trHeight w:val="580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15321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00323-2022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EF7C6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43827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17/02/2022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B061D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Sala Primera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64720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5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https://nexuspj.poder-judicial.go.cr/document/sen-1-0004-1075261</w:t>
              </w:r>
            </w:hyperlink>
          </w:p>
        </w:tc>
      </w:tr>
      <w:tr w:rsidR="00AE088F" w:rsidRPr="000C15C0" w14:paraId="4573F211" w14:textId="77777777" w:rsidTr="000C15C0">
        <w:trPr>
          <w:trHeight w:val="580"/>
        </w:trPr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BB319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00769-2022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28926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2022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419B8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21/03/2022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B9A69" w14:textId="77777777" w:rsidR="00AE088F" w:rsidRPr="000C15C0" w:rsidRDefault="00AE088F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C15C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Sala Primera</w:t>
            </w:r>
          </w:p>
        </w:tc>
        <w:tc>
          <w:tcPr>
            <w:tcW w:w="2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F7DA4" w14:textId="77777777" w:rsidR="00AE088F" w:rsidRPr="000C15C0" w:rsidRDefault="00EB6972" w:rsidP="00AE088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6" w:history="1">
              <w:r w:rsidR="00AE088F" w:rsidRPr="000C15C0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u w:val="single"/>
                </w:rPr>
                <w:t>https://nexuspj.poder-judicial.go.cr/document/sen-1-0004-1082049</w:t>
              </w:r>
            </w:hyperlink>
          </w:p>
        </w:tc>
      </w:tr>
    </w:tbl>
    <w:p w14:paraId="6602E91E" w14:textId="6DA9C1F8" w:rsidR="002033AD" w:rsidRPr="00C21431" w:rsidRDefault="00C21431" w:rsidP="002033AD">
      <w:pPr>
        <w:spacing w:line="360" w:lineRule="auto"/>
        <w:jc w:val="both"/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453EF6"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Fuente: Poder Judicial.</w:t>
      </w:r>
      <w:r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18B6066F" w14:textId="7816B5FF" w:rsidR="00986999" w:rsidRDefault="00986999">
      <w:pPr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 w:type="page"/>
      </w:r>
    </w:p>
    <w:p w14:paraId="0CCB8D84" w14:textId="0FD96F0B" w:rsidR="00442EBE" w:rsidRPr="00442EBE" w:rsidRDefault="00442EBE" w:rsidP="00442EBE">
      <w:pPr>
        <w:spacing w:line="360" w:lineRule="auto"/>
        <w:jc w:val="center"/>
        <w:rPr>
          <w:rStyle w:val="normaltextrun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442EBE">
        <w:rPr>
          <w:rStyle w:val="normaltextrun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lastRenderedPageBreak/>
        <w:t>AN</w:t>
      </w:r>
      <w:r>
        <w:rPr>
          <w:rStyle w:val="normaltextrun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EXO </w:t>
      </w:r>
      <w:r w:rsidR="00C4139E">
        <w:rPr>
          <w:rStyle w:val="normaltextrun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3</w:t>
      </w:r>
    </w:p>
    <w:tbl>
      <w:tblPr>
        <w:tblW w:w="906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3"/>
        <w:gridCol w:w="1559"/>
        <w:gridCol w:w="1985"/>
        <w:gridCol w:w="4110"/>
      </w:tblGrid>
      <w:tr w:rsidR="00442EBE" w:rsidRPr="00442EBE" w14:paraId="5BCEB832" w14:textId="77777777" w:rsidTr="00442EBE">
        <w:trPr>
          <w:trHeight w:val="300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bottom"/>
          </w:tcPr>
          <w:p w14:paraId="3FC74C81" w14:textId="5ABC0E21" w:rsidR="00082DBF" w:rsidRPr="00442EBE" w:rsidRDefault="00887F64" w:rsidP="00EB5CA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SENTENCIAS DE LA SALA I QUE CITAN LA CEDAW</w:t>
            </w:r>
          </w:p>
        </w:tc>
      </w:tr>
      <w:tr w:rsidR="00442EBE" w:rsidRPr="00442EBE" w14:paraId="585A1FA0" w14:textId="77777777" w:rsidTr="00A470FE">
        <w:trPr>
          <w:trHeight w:val="3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7D2D02" w14:textId="77777777" w:rsidR="00082DBF" w:rsidRPr="00442EBE" w:rsidRDefault="00082DBF" w:rsidP="00EB5CA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442E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N°</w:t>
            </w:r>
            <w:proofErr w:type="spellEnd"/>
            <w:r w:rsidRPr="00442E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voto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346D35" w14:textId="77777777" w:rsidR="00082DBF" w:rsidRPr="00442EBE" w:rsidRDefault="00082DBF" w:rsidP="00EB5CA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Fecha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E6F09" w14:textId="77777777" w:rsidR="00082DBF" w:rsidRPr="00442EBE" w:rsidRDefault="00082DBF" w:rsidP="00EB5CA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Tema 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66B95" w14:textId="39E24E75" w:rsidR="00082DBF" w:rsidRPr="00442EBE" w:rsidRDefault="00082DBF" w:rsidP="00EB5CA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Subtema </w:t>
            </w:r>
          </w:p>
        </w:tc>
      </w:tr>
      <w:tr w:rsidR="00631467" w:rsidRPr="00442EBE" w14:paraId="12842549" w14:textId="77777777" w:rsidTr="00A470FE">
        <w:trPr>
          <w:trHeight w:val="516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4AD62B" w14:textId="77777777" w:rsidR="00631467" w:rsidRPr="00893ED5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ED5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06D815" w14:textId="77777777" w:rsidR="00631467" w:rsidRPr="00893ED5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ED5">
              <w:rPr>
                <w:rFonts w:ascii="Times New Roman" w:hAnsi="Times New Roman" w:cs="Times New Roman"/>
                <w:sz w:val="24"/>
                <w:szCs w:val="24"/>
              </w:rPr>
              <w:t>17/2/2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893E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9C7AC3" w14:textId="77777777" w:rsidR="00631467" w:rsidRPr="00442EBE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sz w:val="24"/>
                <w:szCs w:val="24"/>
              </w:rPr>
              <w:t xml:space="preserve">Mujer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E8294" w14:textId="77777777" w:rsidR="00631467" w:rsidRPr="00442EBE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sz w:val="24"/>
                <w:szCs w:val="24"/>
              </w:rPr>
              <w:t>Estereotipo de género</w:t>
            </w:r>
          </w:p>
        </w:tc>
      </w:tr>
      <w:tr w:rsidR="00631467" w:rsidRPr="00442EBE" w14:paraId="1B9C24E9" w14:textId="77777777" w:rsidTr="00A470FE">
        <w:trPr>
          <w:trHeight w:val="54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9719DD" w14:textId="77777777" w:rsidR="00631467" w:rsidRPr="00893ED5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ED5">
              <w:rPr>
                <w:rFonts w:ascii="Times New Roman" w:hAnsi="Times New Roman" w:cs="Times New Roman"/>
                <w:sz w:val="24"/>
                <w:szCs w:val="24"/>
              </w:rPr>
              <w:t>769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C823E7" w14:textId="77777777" w:rsidR="00631467" w:rsidRPr="00893ED5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ED5">
              <w:rPr>
                <w:rFonts w:ascii="Times New Roman" w:hAnsi="Times New Roman" w:cs="Times New Roman"/>
                <w:sz w:val="24"/>
                <w:szCs w:val="24"/>
              </w:rPr>
              <w:t>31/3/2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893ED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62F0E" w14:textId="77777777" w:rsidR="00631467" w:rsidRPr="00442EBE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sz w:val="24"/>
                <w:szCs w:val="24"/>
              </w:rPr>
              <w:t xml:space="preserve">Mujer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819A2" w14:textId="77777777" w:rsidR="00631467" w:rsidRPr="00442EBE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sz w:val="24"/>
                <w:szCs w:val="24"/>
              </w:rPr>
              <w:t xml:space="preserve">Violencia doméstica </w:t>
            </w:r>
          </w:p>
        </w:tc>
      </w:tr>
      <w:tr w:rsidR="00442EBE" w:rsidRPr="00442EBE" w14:paraId="4DAF9303" w14:textId="77777777" w:rsidTr="00A470FE">
        <w:trPr>
          <w:trHeight w:val="403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</w:tcPr>
          <w:p w14:paraId="760F8D60" w14:textId="1D09E4E7" w:rsidR="00082DBF" w:rsidRPr="00442EBE" w:rsidRDefault="00887F64" w:rsidP="00EB5CA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SENTENCIAS DE LA SALA II QUE CITAN LA CEDAW</w:t>
            </w:r>
          </w:p>
        </w:tc>
      </w:tr>
      <w:tr w:rsidR="00631467" w:rsidRPr="00442EBE" w14:paraId="00F428E2" w14:textId="77777777" w:rsidTr="00A470FE">
        <w:trPr>
          <w:trHeight w:val="40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1D4E8" w14:textId="77777777" w:rsidR="00631467" w:rsidRPr="00893ED5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ED5">
              <w:rPr>
                <w:rFonts w:ascii="Times New Roman" w:hAnsi="Times New Roman" w:cs="Times New Roman"/>
                <w:sz w:val="24"/>
                <w:szCs w:val="24"/>
              </w:rPr>
              <w:t>015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1CF73" w14:textId="77777777" w:rsidR="00631467" w:rsidRPr="00893ED5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ED5">
              <w:rPr>
                <w:rFonts w:ascii="Times New Roman" w:hAnsi="Times New Roman" w:cs="Times New Roman"/>
                <w:sz w:val="24"/>
                <w:szCs w:val="24"/>
              </w:rPr>
              <w:t>8/01/2021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3062B2" w14:textId="77777777" w:rsidR="00631467" w:rsidRPr="00442EBE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sz w:val="24"/>
                <w:szCs w:val="24"/>
              </w:rPr>
              <w:t>Mujer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46FA11" w14:textId="77777777" w:rsidR="00631467" w:rsidRPr="00442EBE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sz w:val="24"/>
                <w:szCs w:val="24"/>
              </w:rPr>
              <w:t>Despido ilegítimo por embarazo</w:t>
            </w:r>
          </w:p>
        </w:tc>
      </w:tr>
      <w:tr w:rsidR="00631467" w:rsidRPr="00442EBE" w14:paraId="2DD503E4" w14:textId="77777777" w:rsidTr="00A470FE">
        <w:trPr>
          <w:trHeight w:val="40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11D40" w14:textId="77777777" w:rsidR="00631467" w:rsidRPr="00893ED5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ED5">
              <w:rPr>
                <w:rFonts w:ascii="Times New Roman" w:hAnsi="Times New Roman" w:cs="Times New Roman"/>
                <w:sz w:val="24"/>
                <w:szCs w:val="24"/>
              </w:rPr>
              <w:t>930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5BEE1A" w14:textId="77777777" w:rsidR="00631467" w:rsidRPr="00893ED5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ED5">
              <w:rPr>
                <w:rFonts w:ascii="Times New Roman" w:hAnsi="Times New Roman" w:cs="Times New Roman"/>
                <w:sz w:val="24"/>
                <w:szCs w:val="24"/>
              </w:rPr>
              <w:t>5/5/202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CA3638" w14:textId="77777777" w:rsidR="00631467" w:rsidRPr="00442EBE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sz w:val="24"/>
                <w:szCs w:val="24"/>
              </w:rPr>
              <w:t>Mujer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EF189" w14:textId="77777777" w:rsidR="00631467" w:rsidRPr="00442EBE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sz w:val="24"/>
                <w:szCs w:val="24"/>
              </w:rPr>
              <w:t>Hostigamiento sexual</w:t>
            </w:r>
          </w:p>
        </w:tc>
      </w:tr>
      <w:tr w:rsidR="00631467" w:rsidRPr="00442EBE" w14:paraId="4631A4DB" w14:textId="77777777" w:rsidTr="00A470FE">
        <w:trPr>
          <w:trHeight w:val="40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03039D" w14:textId="77777777" w:rsidR="00631467" w:rsidRPr="00893ED5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ED5">
              <w:rPr>
                <w:rFonts w:ascii="Times New Roman" w:hAnsi="Times New Roman" w:cs="Times New Roman"/>
                <w:sz w:val="24"/>
                <w:szCs w:val="24"/>
              </w:rPr>
              <w:t>1377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AE8A4E" w14:textId="77777777" w:rsidR="00631467" w:rsidRPr="00893ED5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ED5">
              <w:rPr>
                <w:rFonts w:ascii="Times New Roman" w:hAnsi="Times New Roman" w:cs="Times New Roman"/>
                <w:sz w:val="24"/>
                <w:szCs w:val="24"/>
              </w:rPr>
              <w:t>18/6/2021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CBE3C" w14:textId="77777777" w:rsidR="00631467" w:rsidRPr="00442EBE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sz w:val="24"/>
                <w:szCs w:val="24"/>
              </w:rPr>
              <w:t>Mujer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ACCDA" w14:textId="77777777" w:rsidR="00631467" w:rsidRPr="00442EBE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sz w:val="24"/>
                <w:szCs w:val="24"/>
              </w:rPr>
              <w:t>Despido discriminatorio</w:t>
            </w:r>
          </w:p>
        </w:tc>
      </w:tr>
      <w:tr w:rsidR="00631467" w:rsidRPr="00442EBE" w14:paraId="750DFA90" w14:textId="77777777" w:rsidTr="00A470FE">
        <w:trPr>
          <w:trHeight w:val="40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E4158" w14:textId="77777777" w:rsidR="00631467" w:rsidRPr="00893ED5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ED5">
              <w:rPr>
                <w:rFonts w:ascii="Times New Roman" w:hAnsi="Times New Roman" w:cs="Times New Roman"/>
                <w:sz w:val="24"/>
                <w:szCs w:val="24"/>
              </w:rPr>
              <w:t>263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DBA5D" w14:textId="77777777" w:rsidR="00631467" w:rsidRPr="00893ED5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93ED5">
              <w:rPr>
                <w:rFonts w:ascii="Times New Roman" w:hAnsi="Times New Roman" w:cs="Times New Roman"/>
                <w:sz w:val="24"/>
                <w:szCs w:val="24"/>
              </w:rPr>
              <w:t>4/2/2022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93631E" w14:textId="77777777" w:rsidR="00631467" w:rsidRPr="00442EBE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sz w:val="24"/>
                <w:szCs w:val="24"/>
              </w:rPr>
              <w:t>Mujer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4E4DDD" w14:textId="77777777" w:rsidR="00631467" w:rsidRPr="00442EBE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sz w:val="24"/>
                <w:szCs w:val="24"/>
              </w:rPr>
              <w:t>Hostigamiento sexual</w:t>
            </w:r>
          </w:p>
        </w:tc>
      </w:tr>
      <w:tr w:rsidR="00442EBE" w:rsidRPr="00442EBE" w14:paraId="6587521C" w14:textId="77777777" w:rsidTr="00893ED5">
        <w:trPr>
          <w:trHeight w:val="403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</w:tcPr>
          <w:p w14:paraId="0E6F7926" w14:textId="2E029CA2" w:rsidR="00082DBF" w:rsidRPr="00442EBE" w:rsidRDefault="00887F64" w:rsidP="00EB5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SENTENCIAS DE LA SALA III QUE CITAN LA CEDAW</w:t>
            </w:r>
          </w:p>
        </w:tc>
      </w:tr>
      <w:tr w:rsidR="00442EBE" w:rsidRPr="00442EBE" w14:paraId="135CED03" w14:textId="77777777" w:rsidTr="00A470FE">
        <w:trPr>
          <w:trHeight w:val="40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65FBED" w14:textId="77777777" w:rsidR="00082DBF" w:rsidRPr="008C0029" w:rsidRDefault="00082DBF" w:rsidP="00EB5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029">
              <w:rPr>
                <w:rFonts w:ascii="Times New Roman" w:hAnsi="Times New Roman" w:cs="Times New Roman"/>
                <w:sz w:val="24"/>
                <w:szCs w:val="24"/>
              </w:rPr>
              <w:t>281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E8153" w14:textId="77777777" w:rsidR="00082DBF" w:rsidRPr="008C0029" w:rsidRDefault="00082DBF" w:rsidP="00EB5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029">
              <w:rPr>
                <w:rFonts w:ascii="Times New Roman" w:hAnsi="Times New Roman" w:cs="Times New Roman"/>
                <w:sz w:val="24"/>
                <w:szCs w:val="24"/>
              </w:rPr>
              <w:t>15/4/2021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418E7" w14:textId="77777777" w:rsidR="00082DBF" w:rsidRPr="00442EBE" w:rsidRDefault="00082DBF" w:rsidP="00EB5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sz w:val="24"/>
                <w:szCs w:val="24"/>
              </w:rPr>
              <w:t>Mujer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C4842" w14:textId="77777777" w:rsidR="00082DBF" w:rsidRPr="00442EBE" w:rsidRDefault="00082DBF" w:rsidP="00EB5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sz w:val="24"/>
                <w:szCs w:val="24"/>
              </w:rPr>
              <w:t>Violencia contra las mujeres</w:t>
            </w:r>
          </w:p>
        </w:tc>
      </w:tr>
      <w:tr w:rsidR="00631467" w:rsidRPr="00442EBE" w14:paraId="5E347B32" w14:textId="77777777" w:rsidTr="00A470FE">
        <w:trPr>
          <w:trHeight w:val="40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A5A04A" w14:textId="77777777" w:rsidR="00631467" w:rsidRPr="008C0029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029"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30C4C" w14:textId="77777777" w:rsidR="00631467" w:rsidRPr="008C0029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029">
              <w:rPr>
                <w:rFonts w:ascii="Times New Roman" w:hAnsi="Times New Roman" w:cs="Times New Roman"/>
                <w:sz w:val="24"/>
                <w:szCs w:val="24"/>
              </w:rPr>
              <w:t>16/4/2021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FBC282" w14:textId="77777777" w:rsidR="00631467" w:rsidRPr="00442EBE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sz w:val="24"/>
                <w:szCs w:val="24"/>
              </w:rPr>
              <w:t>Mujer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61DBA7" w14:textId="77777777" w:rsidR="00631467" w:rsidRPr="00442EBE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sz w:val="24"/>
                <w:szCs w:val="24"/>
              </w:rPr>
              <w:t>Violencia contra las mujeres</w:t>
            </w:r>
          </w:p>
        </w:tc>
      </w:tr>
      <w:tr w:rsidR="00631467" w:rsidRPr="00442EBE" w14:paraId="071B2501" w14:textId="77777777" w:rsidTr="00A470FE">
        <w:trPr>
          <w:trHeight w:val="40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70BCD" w14:textId="77777777" w:rsidR="00631467" w:rsidRPr="008C0029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029">
              <w:rPr>
                <w:rFonts w:ascii="Times New Roman" w:hAnsi="Times New Roman" w:cs="Times New Roman"/>
                <w:sz w:val="24"/>
                <w:szCs w:val="24"/>
              </w:rPr>
              <w:t>447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C7AC1" w14:textId="77777777" w:rsidR="00631467" w:rsidRPr="008C0029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029">
              <w:rPr>
                <w:rFonts w:ascii="Times New Roman" w:hAnsi="Times New Roman" w:cs="Times New Roman"/>
                <w:sz w:val="24"/>
                <w:szCs w:val="24"/>
              </w:rPr>
              <w:t>30/4/2021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3E42AA" w14:textId="77777777" w:rsidR="00631467" w:rsidRPr="00442EBE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sz w:val="24"/>
                <w:szCs w:val="24"/>
              </w:rPr>
              <w:t>Mujer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033AD" w14:textId="77777777" w:rsidR="00631467" w:rsidRPr="00442EBE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sz w:val="24"/>
                <w:szCs w:val="24"/>
              </w:rPr>
              <w:t>Violencia contra las mujeres</w:t>
            </w:r>
          </w:p>
        </w:tc>
      </w:tr>
      <w:tr w:rsidR="00631467" w:rsidRPr="00442EBE" w14:paraId="6B6836BE" w14:textId="77777777" w:rsidTr="00A470FE">
        <w:trPr>
          <w:trHeight w:val="40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750D6" w14:textId="77777777" w:rsidR="00631467" w:rsidRPr="008C0029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029">
              <w:rPr>
                <w:rFonts w:ascii="Times New Roman" w:hAnsi="Times New Roman" w:cs="Times New Roman"/>
                <w:sz w:val="24"/>
                <w:szCs w:val="24"/>
              </w:rPr>
              <w:t>717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4E16F" w14:textId="77777777" w:rsidR="00631467" w:rsidRPr="008C0029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029">
              <w:rPr>
                <w:rFonts w:ascii="Times New Roman" w:hAnsi="Times New Roman" w:cs="Times New Roman"/>
                <w:sz w:val="24"/>
                <w:szCs w:val="24"/>
              </w:rPr>
              <w:t>30/6/2021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9921F0" w14:textId="77777777" w:rsidR="00631467" w:rsidRPr="00442EBE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sz w:val="24"/>
                <w:szCs w:val="24"/>
              </w:rPr>
              <w:t>Mujer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B7BA05" w14:textId="77777777" w:rsidR="00631467" w:rsidRPr="00442EBE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sz w:val="24"/>
                <w:szCs w:val="24"/>
              </w:rPr>
              <w:t>Violencia contra las mujeres</w:t>
            </w:r>
          </w:p>
        </w:tc>
      </w:tr>
      <w:tr w:rsidR="00631467" w:rsidRPr="00442EBE" w14:paraId="02C30E19" w14:textId="77777777" w:rsidTr="00A470FE">
        <w:trPr>
          <w:trHeight w:val="40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090A91" w14:textId="77777777" w:rsidR="00631467" w:rsidRPr="008C0029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029">
              <w:rPr>
                <w:rFonts w:ascii="Times New Roman" w:hAnsi="Times New Roman" w:cs="Times New Roman"/>
                <w:sz w:val="24"/>
                <w:szCs w:val="24"/>
              </w:rPr>
              <w:t>603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E713C0" w14:textId="77777777" w:rsidR="00631467" w:rsidRPr="008C0029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029">
              <w:rPr>
                <w:rFonts w:ascii="Times New Roman" w:hAnsi="Times New Roman" w:cs="Times New Roman"/>
                <w:sz w:val="24"/>
                <w:szCs w:val="24"/>
              </w:rPr>
              <w:t>4/7/2021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ED73A3" w14:textId="77777777" w:rsidR="00631467" w:rsidRPr="00442EBE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sz w:val="24"/>
                <w:szCs w:val="24"/>
              </w:rPr>
              <w:t>Mujer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79E13E" w14:textId="77777777" w:rsidR="00631467" w:rsidRPr="00442EBE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sz w:val="24"/>
                <w:szCs w:val="24"/>
              </w:rPr>
              <w:t>Violencia contra las mujeres</w:t>
            </w:r>
          </w:p>
        </w:tc>
      </w:tr>
      <w:tr w:rsidR="00631467" w:rsidRPr="00442EBE" w14:paraId="6867F34B" w14:textId="77777777" w:rsidTr="00A470FE">
        <w:trPr>
          <w:trHeight w:val="40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09141" w14:textId="77777777" w:rsidR="00631467" w:rsidRPr="008C0029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029">
              <w:rPr>
                <w:rFonts w:ascii="Times New Roman" w:hAnsi="Times New Roman" w:cs="Times New Roman"/>
                <w:sz w:val="24"/>
                <w:szCs w:val="24"/>
              </w:rPr>
              <w:t>1247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118A0" w14:textId="77777777" w:rsidR="00631467" w:rsidRPr="008C0029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029">
              <w:rPr>
                <w:rFonts w:ascii="Times New Roman" w:hAnsi="Times New Roman" w:cs="Times New Roman"/>
                <w:sz w:val="24"/>
                <w:szCs w:val="24"/>
              </w:rPr>
              <w:t>22/10/2021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A6A78" w14:textId="77777777" w:rsidR="00631467" w:rsidRPr="00442EBE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sz w:val="24"/>
                <w:szCs w:val="24"/>
              </w:rPr>
              <w:t>Mujer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36E36" w14:textId="77777777" w:rsidR="00631467" w:rsidRPr="00442EBE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sz w:val="24"/>
                <w:szCs w:val="24"/>
              </w:rPr>
              <w:t>Violencia contra las mujeres</w:t>
            </w:r>
          </w:p>
        </w:tc>
      </w:tr>
      <w:tr w:rsidR="00631467" w:rsidRPr="00442EBE" w14:paraId="7770DD6D" w14:textId="77777777" w:rsidTr="00A470FE">
        <w:trPr>
          <w:trHeight w:val="40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D70BD" w14:textId="77777777" w:rsidR="00631467" w:rsidRPr="008C0029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029">
              <w:rPr>
                <w:rFonts w:ascii="Times New Roman" w:hAnsi="Times New Roman" w:cs="Times New Roman"/>
                <w:sz w:val="24"/>
                <w:szCs w:val="24"/>
              </w:rPr>
              <w:t>1374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0B0377" w14:textId="77777777" w:rsidR="00631467" w:rsidRPr="008C0029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C0029">
              <w:rPr>
                <w:rFonts w:ascii="Times New Roman" w:hAnsi="Times New Roman" w:cs="Times New Roman"/>
                <w:sz w:val="24"/>
                <w:szCs w:val="24"/>
              </w:rPr>
              <w:t>19/11/2021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90A8FF" w14:textId="77777777" w:rsidR="00631467" w:rsidRPr="00442EBE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sz w:val="24"/>
                <w:szCs w:val="24"/>
              </w:rPr>
              <w:t>Mujer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B02463" w14:textId="77777777" w:rsidR="00631467" w:rsidRPr="00442EBE" w:rsidRDefault="00631467" w:rsidP="00A85E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42EBE">
              <w:rPr>
                <w:rFonts w:ascii="Times New Roman" w:hAnsi="Times New Roman" w:cs="Times New Roman"/>
                <w:sz w:val="24"/>
                <w:szCs w:val="24"/>
              </w:rPr>
              <w:t>Violencia contra las mujeres</w:t>
            </w:r>
          </w:p>
        </w:tc>
      </w:tr>
      <w:tr w:rsidR="00293209" w:rsidRPr="00442EBE" w14:paraId="75465184" w14:textId="77777777" w:rsidTr="00293209">
        <w:trPr>
          <w:trHeight w:val="403"/>
        </w:trPr>
        <w:tc>
          <w:tcPr>
            <w:tcW w:w="90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noWrap/>
            <w:vAlign w:val="center"/>
          </w:tcPr>
          <w:p w14:paraId="1D58DDEB" w14:textId="46AA07BC" w:rsidR="00293209" w:rsidRPr="00293209" w:rsidRDefault="00293209" w:rsidP="00EB5CA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32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SENTENCIAS DE LA SALA CONSTITUCIONAL QUE CITAN LA CEDAW</w:t>
            </w:r>
          </w:p>
        </w:tc>
      </w:tr>
      <w:tr w:rsidR="00293209" w:rsidRPr="00442EBE" w14:paraId="264E4B64" w14:textId="77777777" w:rsidTr="00A470FE">
        <w:trPr>
          <w:trHeight w:val="40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37054" w14:textId="0BA2B5DD" w:rsidR="00293209" w:rsidRPr="00A74916" w:rsidRDefault="008C0029" w:rsidP="00EB5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916">
              <w:rPr>
                <w:rFonts w:ascii="Times New Roman" w:hAnsi="Times New Roman" w:cs="Times New Roman"/>
                <w:sz w:val="24"/>
                <w:szCs w:val="24"/>
              </w:rPr>
              <w:t>02455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E93448" w14:textId="47FBCD48" w:rsidR="00293209" w:rsidRPr="00A74916" w:rsidRDefault="00CE0250" w:rsidP="00EB5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4916">
              <w:rPr>
                <w:rFonts w:ascii="Times New Roman" w:hAnsi="Times New Roman" w:cs="Times New Roman"/>
                <w:sz w:val="24"/>
                <w:szCs w:val="24"/>
              </w:rPr>
              <w:t>7/02/2020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87B254" w14:textId="64DFD1DE" w:rsidR="00293209" w:rsidRPr="00442EBE" w:rsidRDefault="00CE0250" w:rsidP="00EB5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Mujer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12A3D" w14:textId="79F30BDB" w:rsidR="00293209" w:rsidRPr="00442EBE" w:rsidRDefault="00CE0250" w:rsidP="00EB5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Aseguramiento familiar</w:t>
            </w:r>
          </w:p>
        </w:tc>
      </w:tr>
      <w:tr w:rsidR="00293209" w:rsidRPr="00442EBE" w14:paraId="6975D44E" w14:textId="77777777" w:rsidTr="00A470FE">
        <w:trPr>
          <w:trHeight w:val="403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84EEDC" w14:textId="33FFE515" w:rsidR="00293209" w:rsidRPr="005E2CE3" w:rsidRDefault="00A74916" w:rsidP="00EB5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CE3">
              <w:rPr>
                <w:rFonts w:ascii="Times New Roman" w:hAnsi="Times New Roman" w:cs="Times New Roman"/>
                <w:sz w:val="24"/>
                <w:szCs w:val="24"/>
              </w:rPr>
              <w:t>09121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CC3F98" w14:textId="3E9672FB" w:rsidR="00293209" w:rsidRPr="005E2CE3" w:rsidRDefault="00F63E5D" w:rsidP="00EB5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E2CE3">
              <w:rPr>
                <w:rFonts w:ascii="Times New Roman" w:hAnsi="Times New Roman" w:cs="Times New Roman"/>
                <w:sz w:val="24"/>
                <w:szCs w:val="24"/>
              </w:rPr>
              <w:t>15/5/2020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0839C" w14:textId="51076B5D" w:rsidR="00293209" w:rsidRPr="00442EBE" w:rsidRDefault="00537D15" w:rsidP="00EB5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Mujer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B5C5E6" w14:textId="15260E18" w:rsidR="00293209" w:rsidRPr="00442EBE" w:rsidRDefault="005E2CE3" w:rsidP="00EB5C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Discriminación laboral </w:t>
            </w:r>
          </w:p>
        </w:tc>
      </w:tr>
    </w:tbl>
    <w:p w14:paraId="08354B23" w14:textId="7B11C842" w:rsidR="00E5326B" w:rsidRPr="00893ED5" w:rsidRDefault="00893ED5" w:rsidP="00893ED5">
      <w:pPr>
        <w:spacing w:line="360" w:lineRule="auto"/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93ED5"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  <w:t xml:space="preserve">Fuente: Poder Judicial. </w:t>
      </w:r>
    </w:p>
    <w:p w14:paraId="59689A39" w14:textId="2EAB4B94" w:rsidR="00986999" w:rsidRDefault="00986999">
      <w:pPr>
        <w:rPr>
          <w:rStyle w:val="normaltextrun"/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>
        <w:rPr>
          <w:rStyle w:val="normaltextrun"/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br w:type="page"/>
      </w:r>
    </w:p>
    <w:p w14:paraId="4A39F6D5" w14:textId="33EDFF86" w:rsidR="00174558" w:rsidRDefault="00174558" w:rsidP="0017455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  <w:r w:rsidRPr="00174558">
        <w:rPr>
          <w:rFonts w:ascii="Times New Roman" w:hAnsi="Times New Roman" w:cs="Times New Roman"/>
          <w:b/>
          <w:bCs/>
          <w:sz w:val="24"/>
          <w:szCs w:val="24"/>
          <w:lang w:val="es-419"/>
        </w:rPr>
        <w:lastRenderedPageBreak/>
        <w:t xml:space="preserve">ANEXO </w:t>
      </w:r>
      <w:r w:rsidR="00064977">
        <w:rPr>
          <w:rFonts w:ascii="Times New Roman" w:hAnsi="Times New Roman" w:cs="Times New Roman"/>
          <w:b/>
          <w:bCs/>
          <w:sz w:val="24"/>
          <w:szCs w:val="24"/>
          <w:lang w:val="es-419"/>
        </w:rPr>
        <w:t>4</w:t>
      </w:r>
    </w:p>
    <w:p w14:paraId="141E5D6A" w14:textId="77777777" w:rsidR="00064977" w:rsidRPr="00174558" w:rsidRDefault="00064977" w:rsidP="0017455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2CBF33DA" w14:textId="77777777" w:rsidR="00174558" w:rsidRPr="00C21431" w:rsidRDefault="00174558" w:rsidP="0017455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  <w:r w:rsidRPr="00C21431">
        <w:rPr>
          <w:rFonts w:ascii="Times New Roman" w:hAnsi="Times New Roman" w:cs="Times New Roman"/>
          <w:b/>
          <w:bCs/>
          <w:sz w:val="24"/>
          <w:szCs w:val="24"/>
          <w:lang w:val="es-419"/>
        </w:rPr>
        <w:t>Instituciones que conforman la Plataforma Interinstitucional CEDAW</w:t>
      </w:r>
    </w:p>
    <w:p w14:paraId="3E35104E" w14:textId="77777777" w:rsidR="00174558" w:rsidRPr="00C21431" w:rsidRDefault="00174558" w:rsidP="0017455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tbl>
      <w:tblPr>
        <w:tblW w:w="8124" w:type="dxa"/>
        <w:jc w:val="center"/>
        <w:tblCellMar>
          <w:top w:w="15" w:type="dxa"/>
          <w:left w:w="70" w:type="dxa"/>
          <w:bottom w:w="15" w:type="dxa"/>
          <w:right w:w="70" w:type="dxa"/>
        </w:tblCellMar>
        <w:tblLook w:val="04A0" w:firstRow="1" w:lastRow="0" w:firstColumn="1" w:lastColumn="0" w:noHBand="0" w:noVBand="1"/>
      </w:tblPr>
      <w:tblGrid>
        <w:gridCol w:w="930"/>
        <w:gridCol w:w="1699"/>
        <w:gridCol w:w="5495"/>
      </w:tblGrid>
      <w:tr w:rsidR="00174558" w:rsidRPr="00C21431" w14:paraId="2D144DEE" w14:textId="77777777" w:rsidTr="00EB5CAD">
        <w:trPr>
          <w:trHeight w:val="297"/>
          <w:jc w:val="center"/>
        </w:trPr>
        <w:tc>
          <w:tcPr>
            <w:tcW w:w="930" w:type="dxa"/>
          </w:tcPr>
          <w:p w14:paraId="14BF5F93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</w:pPr>
          </w:p>
        </w:tc>
        <w:tc>
          <w:tcPr>
            <w:tcW w:w="1699" w:type="dxa"/>
            <w:noWrap/>
            <w:vAlign w:val="center"/>
          </w:tcPr>
          <w:p w14:paraId="0CC238B6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  <w:t>SIGLA</w:t>
            </w:r>
          </w:p>
          <w:p w14:paraId="12065B56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</w:pPr>
          </w:p>
        </w:tc>
        <w:tc>
          <w:tcPr>
            <w:tcW w:w="5495" w:type="dxa"/>
            <w:vAlign w:val="center"/>
          </w:tcPr>
          <w:p w14:paraId="18EAB515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  <w:t>INSTITUCIÓN</w:t>
            </w:r>
          </w:p>
          <w:p w14:paraId="7F319B00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</w:pPr>
          </w:p>
        </w:tc>
      </w:tr>
      <w:tr w:rsidR="00174558" w:rsidRPr="00C21431" w14:paraId="1036F708" w14:textId="77777777" w:rsidTr="00EB5CAD">
        <w:trPr>
          <w:trHeight w:val="297"/>
          <w:jc w:val="center"/>
        </w:trPr>
        <w:tc>
          <w:tcPr>
            <w:tcW w:w="930" w:type="dxa"/>
          </w:tcPr>
          <w:p w14:paraId="7EFE71E8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1.</w:t>
            </w:r>
          </w:p>
        </w:tc>
        <w:tc>
          <w:tcPr>
            <w:tcW w:w="1699" w:type="dxa"/>
            <w:noWrap/>
            <w:vAlign w:val="center"/>
            <w:hideMark/>
          </w:tcPr>
          <w:p w14:paraId="0264D84E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AL</w:t>
            </w:r>
          </w:p>
        </w:tc>
        <w:tc>
          <w:tcPr>
            <w:tcW w:w="5495" w:type="dxa"/>
            <w:vAlign w:val="center"/>
            <w:hideMark/>
          </w:tcPr>
          <w:p w14:paraId="71CAE819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Asamblea Legislativa</w:t>
            </w:r>
          </w:p>
        </w:tc>
      </w:tr>
      <w:tr w:rsidR="00174558" w:rsidRPr="00C21431" w14:paraId="40498FAD" w14:textId="77777777" w:rsidTr="00EB5CAD">
        <w:trPr>
          <w:trHeight w:val="297"/>
          <w:jc w:val="center"/>
        </w:trPr>
        <w:tc>
          <w:tcPr>
            <w:tcW w:w="930" w:type="dxa"/>
          </w:tcPr>
          <w:p w14:paraId="27AFA056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2.</w:t>
            </w:r>
          </w:p>
        </w:tc>
        <w:tc>
          <w:tcPr>
            <w:tcW w:w="1699" w:type="dxa"/>
            <w:noWrap/>
            <w:vAlign w:val="center"/>
            <w:hideMark/>
          </w:tcPr>
          <w:p w14:paraId="17A6C016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PJ</w:t>
            </w:r>
          </w:p>
        </w:tc>
        <w:tc>
          <w:tcPr>
            <w:tcW w:w="5495" w:type="dxa"/>
            <w:vAlign w:val="center"/>
            <w:hideMark/>
          </w:tcPr>
          <w:p w14:paraId="7323D259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Poder Judicial</w:t>
            </w:r>
          </w:p>
        </w:tc>
      </w:tr>
      <w:tr w:rsidR="00174558" w:rsidRPr="00C21431" w14:paraId="1CE2D3EE" w14:textId="77777777" w:rsidTr="00EB5CAD">
        <w:trPr>
          <w:trHeight w:val="297"/>
          <w:jc w:val="center"/>
        </w:trPr>
        <w:tc>
          <w:tcPr>
            <w:tcW w:w="930" w:type="dxa"/>
          </w:tcPr>
          <w:p w14:paraId="6119B6B0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3.</w:t>
            </w:r>
          </w:p>
        </w:tc>
        <w:tc>
          <w:tcPr>
            <w:tcW w:w="1699" w:type="dxa"/>
            <w:noWrap/>
            <w:vAlign w:val="center"/>
            <w:hideMark/>
          </w:tcPr>
          <w:p w14:paraId="32826BC9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MREC</w:t>
            </w:r>
          </w:p>
        </w:tc>
        <w:tc>
          <w:tcPr>
            <w:tcW w:w="5495" w:type="dxa"/>
            <w:vAlign w:val="center"/>
            <w:hideMark/>
          </w:tcPr>
          <w:p w14:paraId="506DBC6F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Ministerio de Relaciones Exteriores y Culto</w:t>
            </w:r>
          </w:p>
        </w:tc>
      </w:tr>
      <w:tr w:rsidR="00174558" w:rsidRPr="00C21431" w14:paraId="0EE6B3EC" w14:textId="77777777" w:rsidTr="00EB5CAD">
        <w:trPr>
          <w:trHeight w:val="297"/>
          <w:jc w:val="center"/>
        </w:trPr>
        <w:tc>
          <w:tcPr>
            <w:tcW w:w="930" w:type="dxa"/>
          </w:tcPr>
          <w:p w14:paraId="44E910A0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4.</w:t>
            </w:r>
          </w:p>
        </w:tc>
        <w:tc>
          <w:tcPr>
            <w:tcW w:w="1699" w:type="dxa"/>
            <w:noWrap/>
            <w:vAlign w:val="center"/>
            <w:hideMark/>
          </w:tcPr>
          <w:p w14:paraId="3C2FA8AF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CONAPDIS</w:t>
            </w:r>
          </w:p>
        </w:tc>
        <w:tc>
          <w:tcPr>
            <w:tcW w:w="5495" w:type="dxa"/>
            <w:vAlign w:val="center"/>
            <w:hideMark/>
          </w:tcPr>
          <w:p w14:paraId="0B672442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Consejo Nacional de la Persona con Discapacidad</w:t>
            </w:r>
          </w:p>
        </w:tc>
      </w:tr>
      <w:tr w:rsidR="00174558" w:rsidRPr="00C21431" w14:paraId="0F21051A" w14:textId="77777777" w:rsidTr="00EB5CAD">
        <w:trPr>
          <w:trHeight w:val="297"/>
          <w:jc w:val="center"/>
        </w:trPr>
        <w:tc>
          <w:tcPr>
            <w:tcW w:w="930" w:type="dxa"/>
          </w:tcPr>
          <w:p w14:paraId="43912433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5.</w:t>
            </w:r>
          </w:p>
        </w:tc>
        <w:tc>
          <w:tcPr>
            <w:tcW w:w="1699" w:type="dxa"/>
            <w:noWrap/>
            <w:vAlign w:val="center"/>
            <w:hideMark/>
          </w:tcPr>
          <w:p w14:paraId="32268C99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CONAPAM</w:t>
            </w:r>
          </w:p>
        </w:tc>
        <w:tc>
          <w:tcPr>
            <w:tcW w:w="5495" w:type="dxa"/>
            <w:vAlign w:val="center"/>
            <w:hideMark/>
          </w:tcPr>
          <w:p w14:paraId="0BEC9BC8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Consejo Nacional de la Persona Adulta Mayor</w:t>
            </w:r>
          </w:p>
        </w:tc>
      </w:tr>
      <w:tr w:rsidR="00174558" w:rsidRPr="00C21431" w14:paraId="561BF2FF" w14:textId="77777777" w:rsidTr="00EB5CAD">
        <w:trPr>
          <w:trHeight w:val="297"/>
          <w:jc w:val="center"/>
        </w:trPr>
        <w:tc>
          <w:tcPr>
            <w:tcW w:w="930" w:type="dxa"/>
          </w:tcPr>
          <w:p w14:paraId="00CD67D4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  <w:t>6.</w:t>
            </w:r>
          </w:p>
        </w:tc>
        <w:tc>
          <w:tcPr>
            <w:tcW w:w="1699" w:type="dxa"/>
            <w:noWrap/>
            <w:vAlign w:val="center"/>
            <w:hideMark/>
          </w:tcPr>
          <w:p w14:paraId="6314D807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  <w:t>CNP</w:t>
            </w:r>
          </w:p>
        </w:tc>
        <w:tc>
          <w:tcPr>
            <w:tcW w:w="5495" w:type="dxa"/>
            <w:vAlign w:val="center"/>
            <w:hideMark/>
          </w:tcPr>
          <w:p w14:paraId="31B05E3C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sz w:val="24"/>
                <w:szCs w:val="24"/>
                <w:lang w:eastAsia="es-419"/>
              </w:rPr>
              <w:t>Consejo Nacional de Producción</w:t>
            </w:r>
          </w:p>
        </w:tc>
      </w:tr>
      <w:tr w:rsidR="00174558" w:rsidRPr="00C21431" w14:paraId="50E37F60" w14:textId="77777777" w:rsidTr="00EB5CAD">
        <w:trPr>
          <w:trHeight w:val="297"/>
          <w:jc w:val="center"/>
        </w:trPr>
        <w:tc>
          <w:tcPr>
            <w:tcW w:w="930" w:type="dxa"/>
          </w:tcPr>
          <w:p w14:paraId="0945FA41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  <w:t>7.</w:t>
            </w:r>
          </w:p>
        </w:tc>
        <w:tc>
          <w:tcPr>
            <w:tcW w:w="1699" w:type="dxa"/>
            <w:noWrap/>
            <w:vAlign w:val="center"/>
            <w:hideMark/>
          </w:tcPr>
          <w:p w14:paraId="5C9E4C61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  <w:t>INCOFER</w:t>
            </w:r>
          </w:p>
        </w:tc>
        <w:tc>
          <w:tcPr>
            <w:tcW w:w="5495" w:type="dxa"/>
            <w:vAlign w:val="center"/>
            <w:hideMark/>
          </w:tcPr>
          <w:p w14:paraId="3FE50AFE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sz w:val="24"/>
                <w:szCs w:val="24"/>
                <w:lang w:eastAsia="es-419"/>
              </w:rPr>
              <w:t>Instituto Costarricense de Ferrocarriles</w:t>
            </w:r>
          </w:p>
        </w:tc>
      </w:tr>
      <w:tr w:rsidR="00174558" w:rsidRPr="00C21431" w14:paraId="1ACA58A6" w14:textId="77777777" w:rsidTr="00EB5CAD">
        <w:trPr>
          <w:trHeight w:val="297"/>
          <w:jc w:val="center"/>
        </w:trPr>
        <w:tc>
          <w:tcPr>
            <w:tcW w:w="930" w:type="dxa"/>
          </w:tcPr>
          <w:p w14:paraId="429A5C31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  <w:t>8.</w:t>
            </w:r>
          </w:p>
        </w:tc>
        <w:tc>
          <w:tcPr>
            <w:tcW w:w="1699" w:type="dxa"/>
            <w:noWrap/>
            <w:vAlign w:val="center"/>
            <w:hideMark/>
          </w:tcPr>
          <w:p w14:paraId="36CFA73B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  <w:t>INCOPESCA</w:t>
            </w:r>
          </w:p>
        </w:tc>
        <w:tc>
          <w:tcPr>
            <w:tcW w:w="5495" w:type="dxa"/>
            <w:vAlign w:val="center"/>
            <w:hideMark/>
          </w:tcPr>
          <w:p w14:paraId="574F5DB2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sz w:val="24"/>
                <w:szCs w:val="24"/>
                <w:lang w:eastAsia="es-419"/>
              </w:rPr>
              <w:t>Instituto Costarricense de Pesca y Acuicultura</w:t>
            </w:r>
          </w:p>
        </w:tc>
      </w:tr>
      <w:tr w:rsidR="00174558" w:rsidRPr="00C21431" w14:paraId="56C2C108" w14:textId="77777777" w:rsidTr="00EB5CAD">
        <w:trPr>
          <w:trHeight w:val="297"/>
          <w:jc w:val="center"/>
        </w:trPr>
        <w:tc>
          <w:tcPr>
            <w:tcW w:w="930" w:type="dxa"/>
          </w:tcPr>
          <w:p w14:paraId="5FB789C1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  <w:t>9.</w:t>
            </w:r>
          </w:p>
        </w:tc>
        <w:tc>
          <w:tcPr>
            <w:tcW w:w="1699" w:type="dxa"/>
            <w:noWrap/>
            <w:vAlign w:val="center"/>
            <w:hideMark/>
          </w:tcPr>
          <w:p w14:paraId="1F2CACD2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  <w:t>INDER</w:t>
            </w:r>
          </w:p>
        </w:tc>
        <w:tc>
          <w:tcPr>
            <w:tcW w:w="5495" w:type="dxa"/>
            <w:vAlign w:val="center"/>
            <w:hideMark/>
          </w:tcPr>
          <w:p w14:paraId="0FEEC9DC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sz w:val="24"/>
                <w:szCs w:val="24"/>
                <w:lang w:eastAsia="es-419"/>
              </w:rPr>
              <w:t>Instituto de Desarrollo Rural</w:t>
            </w:r>
          </w:p>
        </w:tc>
      </w:tr>
      <w:tr w:rsidR="00174558" w:rsidRPr="00C21431" w14:paraId="597A2009" w14:textId="77777777" w:rsidTr="00EB5CAD">
        <w:trPr>
          <w:trHeight w:val="297"/>
          <w:jc w:val="center"/>
        </w:trPr>
        <w:tc>
          <w:tcPr>
            <w:tcW w:w="930" w:type="dxa"/>
          </w:tcPr>
          <w:p w14:paraId="08742E05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  <w:t>10.</w:t>
            </w:r>
          </w:p>
        </w:tc>
        <w:tc>
          <w:tcPr>
            <w:tcW w:w="1699" w:type="dxa"/>
            <w:noWrap/>
            <w:vAlign w:val="center"/>
            <w:hideMark/>
          </w:tcPr>
          <w:p w14:paraId="6C162EAF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s-419"/>
              </w:rPr>
              <w:t>MAG</w:t>
            </w:r>
          </w:p>
        </w:tc>
        <w:tc>
          <w:tcPr>
            <w:tcW w:w="5495" w:type="dxa"/>
            <w:vAlign w:val="center"/>
            <w:hideMark/>
          </w:tcPr>
          <w:p w14:paraId="2A09EA9C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sz w:val="24"/>
                <w:szCs w:val="24"/>
                <w:lang w:eastAsia="es-419"/>
              </w:rPr>
              <w:t>Ministerio de Agricultura y Ganadería</w:t>
            </w:r>
          </w:p>
        </w:tc>
      </w:tr>
      <w:tr w:rsidR="00174558" w:rsidRPr="00C21431" w14:paraId="1E98BA6E" w14:textId="77777777" w:rsidTr="00EB5CAD">
        <w:trPr>
          <w:trHeight w:val="297"/>
          <w:jc w:val="center"/>
        </w:trPr>
        <w:tc>
          <w:tcPr>
            <w:tcW w:w="930" w:type="dxa"/>
          </w:tcPr>
          <w:p w14:paraId="3D2BF068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11.</w:t>
            </w:r>
          </w:p>
        </w:tc>
        <w:tc>
          <w:tcPr>
            <w:tcW w:w="1699" w:type="dxa"/>
            <w:noWrap/>
            <w:vAlign w:val="center"/>
            <w:hideMark/>
          </w:tcPr>
          <w:p w14:paraId="59B29847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IMAS</w:t>
            </w:r>
          </w:p>
        </w:tc>
        <w:tc>
          <w:tcPr>
            <w:tcW w:w="5495" w:type="dxa"/>
            <w:vAlign w:val="center"/>
            <w:hideMark/>
          </w:tcPr>
          <w:p w14:paraId="3388B51C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 xml:space="preserve">Instituto Mixto de Ayuda Social  </w:t>
            </w:r>
          </w:p>
        </w:tc>
      </w:tr>
      <w:tr w:rsidR="00174558" w:rsidRPr="00C21431" w14:paraId="139F3FA4" w14:textId="77777777" w:rsidTr="00EB5CAD">
        <w:trPr>
          <w:trHeight w:val="297"/>
          <w:jc w:val="center"/>
        </w:trPr>
        <w:tc>
          <w:tcPr>
            <w:tcW w:w="930" w:type="dxa"/>
          </w:tcPr>
          <w:p w14:paraId="6434DDD5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12.</w:t>
            </w:r>
          </w:p>
        </w:tc>
        <w:tc>
          <w:tcPr>
            <w:tcW w:w="1699" w:type="dxa"/>
            <w:noWrap/>
            <w:vAlign w:val="center"/>
            <w:hideMark/>
          </w:tcPr>
          <w:p w14:paraId="5B2F2658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CONACOOP</w:t>
            </w:r>
          </w:p>
        </w:tc>
        <w:tc>
          <w:tcPr>
            <w:tcW w:w="5495" w:type="dxa"/>
            <w:vAlign w:val="center"/>
            <w:hideMark/>
          </w:tcPr>
          <w:p w14:paraId="3ADEE260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 xml:space="preserve">Consejo Nacional de Cooperativas </w:t>
            </w:r>
          </w:p>
        </w:tc>
      </w:tr>
      <w:tr w:rsidR="00174558" w:rsidRPr="00C21431" w14:paraId="222A9D74" w14:textId="77777777" w:rsidTr="00EB5CAD">
        <w:trPr>
          <w:trHeight w:val="297"/>
          <w:jc w:val="center"/>
        </w:trPr>
        <w:tc>
          <w:tcPr>
            <w:tcW w:w="930" w:type="dxa"/>
          </w:tcPr>
          <w:p w14:paraId="5F5923FC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13.</w:t>
            </w:r>
          </w:p>
        </w:tc>
        <w:tc>
          <w:tcPr>
            <w:tcW w:w="1699" w:type="dxa"/>
            <w:noWrap/>
            <w:vAlign w:val="center"/>
            <w:hideMark/>
          </w:tcPr>
          <w:p w14:paraId="79C6573B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TSE</w:t>
            </w:r>
          </w:p>
        </w:tc>
        <w:tc>
          <w:tcPr>
            <w:tcW w:w="5495" w:type="dxa"/>
            <w:vAlign w:val="center"/>
            <w:hideMark/>
          </w:tcPr>
          <w:p w14:paraId="490D66B9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Tribunal Supremo de Elecciones</w:t>
            </w:r>
          </w:p>
        </w:tc>
      </w:tr>
      <w:tr w:rsidR="00174558" w:rsidRPr="00C21431" w14:paraId="35453BC9" w14:textId="77777777" w:rsidTr="00EB5CAD">
        <w:trPr>
          <w:trHeight w:val="342"/>
          <w:jc w:val="center"/>
        </w:trPr>
        <w:tc>
          <w:tcPr>
            <w:tcW w:w="930" w:type="dxa"/>
          </w:tcPr>
          <w:p w14:paraId="57E7213D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14.</w:t>
            </w:r>
          </w:p>
        </w:tc>
        <w:tc>
          <w:tcPr>
            <w:tcW w:w="1699" w:type="dxa"/>
            <w:noWrap/>
            <w:vAlign w:val="center"/>
            <w:hideMark/>
          </w:tcPr>
          <w:p w14:paraId="58F3008B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MIVAH</w:t>
            </w:r>
          </w:p>
        </w:tc>
        <w:tc>
          <w:tcPr>
            <w:tcW w:w="5495" w:type="dxa"/>
            <w:vAlign w:val="center"/>
            <w:hideMark/>
          </w:tcPr>
          <w:p w14:paraId="7D68B719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Ministerio de Vivienda y Asentamientos Humanos</w:t>
            </w:r>
          </w:p>
        </w:tc>
      </w:tr>
      <w:tr w:rsidR="00174558" w:rsidRPr="00C21431" w14:paraId="45C966E1" w14:textId="77777777" w:rsidTr="00EB5CAD">
        <w:trPr>
          <w:trHeight w:val="297"/>
          <w:jc w:val="center"/>
        </w:trPr>
        <w:tc>
          <w:tcPr>
            <w:tcW w:w="930" w:type="dxa"/>
          </w:tcPr>
          <w:p w14:paraId="3C1351AE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15.</w:t>
            </w:r>
          </w:p>
        </w:tc>
        <w:tc>
          <w:tcPr>
            <w:tcW w:w="1699" w:type="dxa"/>
            <w:noWrap/>
            <w:vAlign w:val="center"/>
            <w:hideMark/>
          </w:tcPr>
          <w:p w14:paraId="4C315AE0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RECOPE</w:t>
            </w:r>
          </w:p>
        </w:tc>
        <w:tc>
          <w:tcPr>
            <w:tcW w:w="5495" w:type="dxa"/>
            <w:vAlign w:val="center"/>
            <w:hideMark/>
          </w:tcPr>
          <w:p w14:paraId="1C7814F9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 xml:space="preserve">Refinadora Costarricense de Petróleo </w:t>
            </w:r>
          </w:p>
        </w:tc>
      </w:tr>
      <w:tr w:rsidR="00174558" w:rsidRPr="00C21431" w14:paraId="2474A54B" w14:textId="77777777" w:rsidTr="00EB5CAD">
        <w:trPr>
          <w:trHeight w:val="297"/>
          <w:jc w:val="center"/>
        </w:trPr>
        <w:tc>
          <w:tcPr>
            <w:tcW w:w="930" w:type="dxa"/>
          </w:tcPr>
          <w:p w14:paraId="5A7C9815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16.</w:t>
            </w:r>
          </w:p>
        </w:tc>
        <w:tc>
          <w:tcPr>
            <w:tcW w:w="1699" w:type="dxa"/>
            <w:noWrap/>
            <w:vAlign w:val="center"/>
            <w:hideMark/>
          </w:tcPr>
          <w:p w14:paraId="78E34F5E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MIDEPLAN</w:t>
            </w:r>
          </w:p>
        </w:tc>
        <w:tc>
          <w:tcPr>
            <w:tcW w:w="5495" w:type="dxa"/>
            <w:vAlign w:val="center"/>
            <w:hideMark/>
          </w:tcPr>
          <w:p w14:paraId="4368BF03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 xml:space="preserve">Ministerio de Planificación Nacional </w:t>
            </w:r>
          </w:p>
        </w:tc>
      </w:tr>
      <w:tr w:rsidR="00174558" w:rsidRPr="00C21431" w14:paraId="6DE93B9A" w14:textId="77777777" w:rsidTr="00EB5CAD">
        <w:trPr>
          <w:trHeight w:val="297"/>
          <w:jc w:val="center"/>
        </w:trPr>
        <w:tc>
          <w:tcPr>
            <w:tcW w:w="930" w:type="dxa"/>
          </w:tcPr>
          <w:p w14:paraId="29F5E180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17.</w:t>
            </w:r>
          </w:p>
        </w:tc>
        <w:tc>
          <w:tcPr>
            <w:tcW w:w="1699" w:type="dxa"/>
            <w:noWrap/>
            <w:vAlign w:val="center"/>
            <w:hideMark/>
          </w:tcPr>
          <w:p w14:paraId="58D8A844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DGME</w:t>
            </w:r>
          </w:p>
        </w:tc>
        <w:tc>
          <w:tcPr>
            <w:tcW w:w="5495" w:type="dxa"/>
            <w:vAlign w:val="center"/>
            <w:hideMark/>
          </w:tcPr>
          <w:p w14:paraId="0ABC1E76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Dirección General de Migración y Extranjería</w:t>
            </w:r>
          </w:p>
        </w:tc>
      </w:tr>
      <w:tr w:rsidR="00174558" w:rsidRPr="00C21431" w14:paraId="4814C1D0" w14:textId="77777777" w:rsidTr="00EB5CAD">
        <w:trPr>
          <w:trHeight w:val="297"/>
          <w:jc w:val="center"/>
        </w:trPr>
        <w:tc>
          <w:tcPr>
            <w:tcW w:w="930" w:type="dxa"/>
          </w:tcPr>
          <w:p w14:paraId="27A07FA1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18.</w:t>
            </w:r>
          </w:p>
        </w:tc>
        <w:tc>
          <w:tcPr>
            <w:tcW w:w="1699" w:type="dxa"/>
            <w:noWrap/>
            <w:vAlign w:val="center"/>
            <w:hideMark/>
          </w:tcPr>
          <w:p w14:paraId="534D008E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MSP</w:t>
            </w:r>
          </w:p>
        </w:tc>
        <w:tc>
          <w:tcPr>
            <w:tcW w:w="5495" w:type="dxa"/>
            <w:vAlign w:val="center"/>
            <w:hideMark/>
          </w:tcPr>
          <w:p w14:paraId="4C1B22D9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 xml:space="preserve">Ministerio de Seguridad Pública </w:t>
            </w:r>
          </w:p>
        </w:tc>
      </w:tr>
      <w:tr w:rsidR="00174558" w:rsidRPr="00C21431" w14:paraId="03B2EA4B" w14:textId="77777777" w:rsidTr="00EB5CAD">
        <w:trPr>
          <w:trHeight w:val="297"/>
          <w:jc w:val="center"/>
        </w:trPr>
        <w:tc>
          <w:tcPr>
            <w:tcW w:w="930" w:type="dxa"/>
          </w:tcPr>
          <w:p w14:paraId="5F5C2060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19.</w:t>
            </w:r>
          </w:p>
        </w:tc>
        <w:tc>
          <w:tcPr>
            <w:tcW w:w="1699" w:type="dxa"/>
            <w:noWrap/>
            <w:vAlign w:val="center"/>
            <w:hideMark/>
          </w:tcPr>
          <w:p w14:paraId="6C52FE94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ICT</w:t>
            </w:r>
          </w:p>
        </w:tc>
        <w:tc>
          <w:tcPr>
            <w:tcW w:w="5495" w:type="dxa"/>
            <w:vAlign w:val="center"/>
            <w:hideMark/>
          </w:tcPr>
          <w:p w14:paraId="46FD6FB2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 xml:space="preserve">Instituto Costarricense de Turismo </w:t>
            </w:r>
          </w:p>
        </w:tc>
      </w:tr>
      <w:tr w:rsidR="00174558" w:rsidRPr="00C21431" w14:paraId="703751AB" w14:textId="77777777" w:rsidTr="00EB5CAD">
        <w:trPr>
          <w:trHeight w:val="297"/>
          <w:jc w:val="center"/>
        </w:trPr>
        <w:tc>
          <w:tcPr>
            <w:tcW w:w="930" w:type="dxa"/>
          </w:tcPr>
          <w:p w14:paraId="01D2DE92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20.</w:t>
            </w:r>
          </w:p>
        </w:tc>
        <w:tc>
          <w:tcPr>
            <w:tcW w:w="1699" w:type="dxa"/>
            <w:noWrap/>
            <w:vAlign w:val="center"/>
            <w:hideMark/>
          </w:tcPr>
          <w:p w14:paraId="11B137AC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MJP</w:t>
            </w:r>
          </w:p>
        </w:tc>
        <w:tc>
          <w:tcPr>
            <w:tcW w:w="5495" w:type="dxa"/>
            <w:vAlign w:val="center"/>
            <w:hideMark/>
          </w:tcPr>
          <w:p w14:paraId="56B1708A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Ministerio de Justicia y Paz</w:t>
            </w:r>
          </w:p>
        </w:tc>
      </w:tr>
      <w:tr w:rsidR="00174558" w:rsidRPr="00C21431" w14:paraId="18552971" w14:textId="77777777" w:rsidTr="00EB5CAD">
        <w:trPr>
          <w:trHeight w:val="297"/>
          <w:jc w:val="center"/>
        </w:trPr>
        <w:tc>
          <w:tcPr>
            <w:tcW w:w="930" w:type="dxa"/>
          </w:tcPr>
          <w:p w14:paraId="154510C6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21.</w:t>
            </w:r>
          </w:p>
        </w:tc>
        <w:tc>
          <w:tcPr>
            <w:tcW w:w="1699" w:type="dxa"/>
            <w:noWrap/>
            <w:vAlign w:val="center"/>
            <w:hideMark/>
          </w:tcPr>
          <w:p w14:paraId="15A134F4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MG</w:t>
            </w:r>
          </w:p>
        </w:tc>
        <w:tc>
          <w:tcPr>
            <w:tcW w:w="5495" w:type="dxa"/>
            <w:vAlign w:val="center"/>
            <w:hideMark/>
          </w:tcPr>
          <w:p w14:paraId="647930E2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proofErr w:type="spellStart"/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ViceMinisterio</w:t>
            </w:r>
            <w:proofErr w:type="spellEnd"/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 xml:space="preserve"> de Gobernación</w:t>
            </w:r>
          </w:p>
        </w:tc>
      </w:tr>
      <w:tr w:rsidR="00174558" w:rsidRPr="00C21431" w14:paraId="541CB4D5" w14:textId="77777777" w:rsidTr="00EB5CAD">
        <w:trPr>
          <w:trHeight w:val="297"/>
          <w:jc w:val="center"/>
        </w:trPr>
        <w:tc>
          <w:tcPr>
            <w:tcW w:w="930" w:type="dxa"/>
          </w:tcPr>
          <w:p w14:paraId="162397A4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22.</w:t>
            </w:r>
          </w:p>
        </w:tc>
        <w:tc>
          <w:tcPr>
            <w:tcW w:w="1699" w:type="dxa"/>
            <w:noWrap/>
            <w:vAlign w:val="center"/>
            <w:hideMark/>
          </w:tcPr>
          <w:p w14:paraId="6E7D1BE8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CCSS</w:t>
            </w:r>
          </w:p>
        </w:tc>
        <w:tc>
          <w:tcPr>
            <w:tcW w:w="5495" w:type="dxa"/>
            <w:vAlign w:val="center"/>
            <w:hideMark/>
          </w:tcPr>
          <w:p w14:paraId="50A48F5D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Caja Costarricense del Seguro Social</w:t>
            </w:r>
          </w:p>
        </w:tc>
      </w:tr>
      <w:tr w:rsidR="00174558" w:rsidRPr="00C21431" w14:paraId="0E5A0ED2" w14:textId="77777777" w:rsidTr="00EB5CAD">
        <w:trPr>
          <w:trHeight w:val="297"/>
          <w:jc w:val="center"/>
        </w:trPr>
        <w:tc>
          <w:tcPr>
            <w:tcW w:w="930" w:type="dxa"/>
          </w:tcPr>
          <w:p w14:paraId="6C52253F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23.</w:t>
            </w:r>
          </w:p>
        </w:tc>
        <w:tc>
          <w:tcPr>
            <w:tcW w:w="1699" w:type="dxa"/>
            <w:noWrap/>
            <w:vAlign w:val="center"/>
            <w:hideMark/>
          </w:tcPr>
          <w:p w14:paraId="266BC1DF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MEP</w:t>
            </w:r>
          </w:p>
        </w:tc>
        <w:tc>
          <w:tcPr>
            <w:tcW w:w="5495" w:type="dxa"/>
            <w:vAlign w:val="center"/>
            <w:hideMark/>
          </w:tcPr>
          <w:p w14:paraId="0EF955B7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Ministerio de Educación Pública</w:t>
            </w:r>
          </w:p>
        </w:tc>
      </w:tr>
      <w:tr w:rsidR="00174558" w:rsidRPr="00C21431" w14:paraId="698D4CFB" w14:textId="77777777" w:rsidTr="00EB5CAD">
        <w:trPr>
          <w:trHeight w:val="297"/>
          <w:jc w:val="center"/>
        </w:trPr>
        <w:tc>
          <w:tcPr>
            <w:tcW w:w="930" w:type="dxa"/>
          </w:tcPr>
          <w:p w14:paraId="2FF750C0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24.</w:t>
            </w:r>
          </w:p>
        </w:tc>
        <w:tc>
          <w:tcPr>
            <w:tcW w:w="1699" w:type="dxa"/>
            <w:noWrap/>
            <w:vAlign w:val="center"/>
            <w:hideMark/>
          </w:tcPr>
          <w:p w14:paraId="3DE1B403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MS</w:t>
            </w:r>
          </w:p>
        </w:tc>
        <w:tc>
          <w:tcPr>
            <w:tcW w:w="5495" w:type="dxa"/>
            <w:vAlign w:val="center"/>
            <w:hideMark/>
          </w:tcPr>
          <w:p w14:paraId="16C39DE6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Ministerio de Salud</w:t>
            </w:r>
          </w:p>
        </w:tc>
      </w:tr>
      <w:tr w:rsidR="00174558" w:rsidRPr="00C21431" w14:paraId="00C8E6DA" w14:textId="77777777" w:rsidTr="00EB5CAD">
        <w:trPr>
          <w:trHeight w:val="297"/>
          <w:jc w:val="center"/>
        </w:trPr>
        <w:tc>
          <w:tcPr>
            <w:tcW w:w="930" w:type="dxa"/>
          </w:tcPr>
          <w:p w14:paraId="6CCF1D83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25.</w:t>
            </w:r>
          </w:p>
        </w:tc>
        <w:tc>
          <w:tcPr>
            <w:tcW w:w="1699" w:type="dxa"/>
            <w:noWrap/>
            <w:vAlign w:val="center"/>
            <w:hideMark/>
          </w:tcPr>
          <w:p w14:paraId="60AC0CBF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PANI</w:t>
            </w:r>
          </w:p>
        </w:tc>
        <w:tc>
          <w:tcPr>
            <w:tcW w:w="5495" w:type="dxa"/>
            <w:vAlign w:val="center"/>
            <w:hideMark/>
          </w:tcPr>
          <w:p w14:paraId="4371D36D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 xml:space="preserve">Patronato Nacional de la Infancia </w:t>
            </w:r>
          </w:p>
        </w:tc>
      </w:tr>
      <w:tr w:rsidR="00174558" w:rsidRPr="00C21431" w14:paraId="45E27A29" w14:textId="77777777" w:rsidTr="00EB5CAD">
        <w:trPr>
          <w:trHeight w:val="297"/>
          <w:jc w:val="center"/>
        </w:trPr>
        <w:tc>
          <w:tcPr>
            <w:tcW w:w="930" w:type="dxa"/>
          </w:tcPr>
          <w:p w14:paraId="364CDC0A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26.</w:t>
            </w:r>
          </w:p>
        </w:tc>
        <w:tc>
          <w:tcPr>
            <w:tcW w:w="1699" w:type="dxa"/>
            <w:noWrap/>
            <w:vAlign w:val="center"/>
            <w:hideMark/>
          </w:tcPr>
          <w:p w14:paraId="3DA230DE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MINAE</w:t>
            </w:r>
          </w:p>
        </w:tc>
        <w:tc>
          <w:tcPr>
            <w:tcW w:w="5495" w:type="dxa"/>
            <w:vAlign w:val="center"/>
            <w:hideMark/>
          </w:tcPr>
          <w:p w14:paraId="123993A9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Ministerio de Ambiente y Energía</w:t>
            </w:r>
          </w:p>
        </w:tc>
      </w:tr>
      <w:tr w:rsidR="00174558" w:rsidRPr="00C21431" w14:paraId="1ACEB346" w14:textId="77777777" w:rsidTr="00EB5CAD">
        <w:trPr>
          <w:trHeight w:val="297"/>
          <w:jc w:val="center"/>
        </w:trPr>
        <w:tc>
          <w:tcPr>
            <w:tcW w:w="930" w:type="dxa"/>
          </w:tcPr>
          <w:p w14:paraId="1C75407A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27.</w:t>
            </w:r>
          </w:p>
        </w:tc>
        <w:tc>
          <w:tcPr>
            <w:tcW w:w="1699" w:type="dxa"/>
            <w:noWrap/>
            <w:vAlign w:val="center"/>
            <w:hideMark/>
          </w:tcPr>
          <w:p w14:paraId="59374A08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MTSS</w:t>
            </w:r>
          </w:p>
        </w:tc>
        <w:tc>
          <w:tcPr>
            <w:tcW w:w="5495" w:type="dxa"/>
            <w:vAlign w:val="center"/>
            <w:hideMark/>
          </w:tcPr>
          <w:p w14:paraId="391FFA36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Ministerio de Trabajo y Seguridad Social</w:t>
            </w:r>
          </w:p>
        </w:tc>
      </w:tr>
      <w:tr w:rsidR="00174558" w:rsidRPr="00C21431" w14:paraId="3D303C84" w14:textId="77777777" w:rsidTr="00EB5CAD">
        <w:trPr>
          <w:trHeight w:val="297"/>
          <w:jc w:val="center"/>
        </w:trPr>
        <w:tc>
          <w:tcPr>
            <w:tcW w:w="930" w:type="dxa"/>
          </w:tcPr>
          <w:p w14:paraId="06C04D1D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28.</w:t>
            </w:r>
          </w:p>
        </w:tc>
        <w:tc>
          <w:tcPr>
            <w:tcW w:w="1699" w:type="dxa"/>
            <w:noWrap/>
            <w:vAlign w:val="center"/>
            <w:hideMark/>
          </w:tcPr>
          <w:p w14:paraId="1A5B0C5B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INS</w:t>
            </w:r>
          </w:p>
        </w:tc>
        <w:tc>
          <w:tcPr>
            <w:tcW w:w="5495" w:type="dxa"/>
            <w:vAlign w:val="center"/>
            <w:hideMark/>
          </w:tcPr>
          <w:p w14:paraId="31F5C917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 xml:space="preserve">Instituto Nacional de Seguros </w:t>
            </w:r>
          </w:p>
        </w:tc>
      </w:tr>
      <w:tr w:rsidR="00174558" w:rsidRPr="00C21431" w14:paraId="4F4C648C" w14:textId="77777777" w:rsidTr="00EB5CAD">
        <w:trPr>
          <w:trHeight w:val="297"/>
          <w:jc w:val="center"/>
        </w:trPr>
        <w:tc>
          <w:tcPr>
            <w:tcW w:w="930" w:type="dxa"/>
          </w:tcPr>
          <w:p w14:paraId="7E8E6087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29.</w:t>
            </w:r>
          </w:p>
        </w:tc>
        <w:tc>
          <w:tcPr>
            <w:tcW w:w="1699" w:type="dxa"/>
            <w:noWrap/>
            <w:vAlign w:val="center"/>
            <w:hideMark/>
          </w:tcPr>
          <w:p w14:paraId="371A0D4F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INA</w:t>
            </w:r>
          </w:p>
        </w:tc>
        <w:tc>
          <w:tcPr>
            <w:tcW w:w="5495" w:type="dxa"/>
            <w:vAlign w:val="center"/>
            <w:hideMark/>
          </w:tcPr>
          <w:p w14:paraId="7D7D69AF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 xml:space="preserve">Instituto Nacional de Aprendizaje  </w:t>
            </w:r>
          </w:p>
        </w:tc>
      </w:tr>
      <w:tr w:rsidR="00174558" w:rsidRPr="00C21431" w14:paraId="7A908792" w14:textId="77777777" w:rsidTr="00EB5CAD">
        <w:trPr>
          <w:trHeight w:val="297"/>
          <w:jc w:val="center"/>
        </w:trPr>
        <w:tc>
          <w:tcPr>
            <w:tcW w:w="930" w:type="dxa"/>
          </w:tcPr>
          <w:p w14:paraId="40BA2002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30.</w:t>
            </w:r>
          </w:p>
        </w:tc>
        <w:tc>
          <w:tcPr>
            <w:tcW w:w="1699" w:type="dxa"/>
            <w:noWrap/>
            <w:vAlign w:val="center"/>
            <w:hideMark/>
          </w:tcPr>
          <w:p w14:paraId="3F6ABBB4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COMEX</w:t>
            </w:r>
          </w:p>
        </w:tc>
        <w:tc>
          <w:tcPr>
            <w:tcW w:w="5495" w:type="dxa"/>
            <w:vAlign w:val="center"/>
            <w:hideMark/>
          </w:tcPr>
          <w:p w14:paraId="7CAFAD19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 xml:space="preserve">Ministerio de Comercio Exterior </w:t>
            </w:r>
          </w:p>
        </w:tc>
      </w:tr>
      <w:tr w:rsidR="00174558" w:rsidRPr="00C21431" w14:paraId="0B70CFE7" w14:textId="77777777" w:rsidTr="00EB5CAD">
        <w:trPr>
          <w:trHeight w:val="297"/>
          <w:jc w:val="center"/>
        </w:trPr>
        <w:tc>
          <w:tcPr>
            <w:tcW w:w="930" w:type="dxa"/>
          </w:tcPr>
          <w:p w14:paraId="15ADF709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31.</w:t>
            </w:r>
          </w:p>
        </w:tc>
        <w:tc>
          <w:tcPr>
            <w:tcW w:w="1699" w:type="dxa"/>
            <w:noWrap/>
            <w:vAlign w:val="center"/>
            <w:hideMark/>
          </w:tcPr>
          <w:p w14:paraId="4DEAC5A6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MEIC</w:t>
            </w:r>
          </w:p>
        </w:tc>
        <w:tc>
          <w:tcPr>
            <w:tcW w:w="5495" w:type="dxa"/>
            <w:vAlign w:val="center"/>
            <w:hideMark/>
          </w:tcPr>
          <w:p w14:paraId="42AD3FAE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 xml:space="preserve">Ministerio de Economía </w:t>
            </w:r>
          </w:p>
        </w:tc>
      </w:tr>
      <w:tr w:rsidR="00174558" w:rsidRPr="00C21431" w14:paraId="0E01CC94" w14:textId="77777777" w:rsidTr="00EB5CAD">
        <w:trPr>
          <w:trHeight w:val="297"/>
          <w:jc w:val="center"/>
        </w:trPr>
        <w:tc>
          <w:tcPr>
            <w:tcW w:w="930" w:type="dxa"/>
          </w:tcPr>
          <w:p w14:paraId="01E494A8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32.</w:t>
            </w:r>
          </w:p>
        </w:tc>
        <w:tc>
          <w:tcPr>
            <w:tcW w:w="1699" w:type="dxa"/>
            <w:noWrap/>
            <w:vAlign w:val="center"/>
            <w:hideMark/>
          </w:tcPr>
          <w:p w14:paraId="3927AC4D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MH</w:t>
            </w:r>
          </w:p>
        </w:tc>
        <w:tc>
          <w:tcPr>
            <w:tcW w:w="5495" w:type="dxa"/>
            <w:vAlign w:val="center"/>
            <w:hideMark/>
          </w:tcPr>
          <w:p w14:paraId="4209D373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Ministerio de Hacienda</w:t>
            </w:r>
          </w:p>
        </w:tc>
      </w:tr>
      <w:tr w:rsidR="00174558" w:rsidRPr="00C21431" w14:paraId="793BCF06" w14:textId="77777777" w:rsidTr="00EB5CAD">
        <w:trPr>
          <w:trHeight w:val="297"/>
          <w:jc w:val="center"/>
        </w:trPr>
        <w:tc>
          <w:tcPr>
            <w:tcW w:w="930" w:type="dxa"/>
          </w:tcPr>
          <w:p w14:paraId="76120F85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lastRenderedPageBreak/>
              <w:t>33.</w:t>
            </w:r>
          </w:p>
        </w:tc>
        <w:tc>
          <w:tcPr>
            <w:tcW w:w="1699" w:type="dxa"/>
            <w:noWrap/>
            <w:vAlign w:val="center"/>
            <w:hideMark/>
          </w:tcPr>
          <w:p w14:paraId="2DEA65A4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INEC</w:t>
            </w:r>
          </w:p>
        </w:tc>
        <w:tc>
          <w:tcPr>
            <w:tcW w:w="5495" w:type="dxa"/>
            <w:vAlign w:val="center"/>
            <w:hideMark/>
          </w:tcPr>
          <w:p w14:paraId="144A1607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Instituto Nacional de Estadística y Censos</w:t>
            </w:r>
          </w:p>
        </w:tc>
      </w:tr>
      <w:tr w:rsidR="00174558" w:rsidRPr="00C21431" w14:paraId="2D93D66F" w14:textId="77777777" w:rsidTr="00EB5CAD">
        <w:trPr>
          <w:trHeight w:val="297"/>
          <w:jc w:val="center"/>
        </w:trPr>
        <w:tc>
          <w:tcPr>
            <w:tcW w:w="930" w:type="dxa"/>
          </w:tcPr>
          <w:p w14:paraId="06821A23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34.</w:t>
            </w:r>
          </w:p>
        </w:tc>
        <w:tc>
          <w:tcPr>
            <w:tcW w:w="1699" w:type="dxa"/>
            <w:noWrap/>
            <w:vAlign w:val="center"/>
            <w:hideMark/>
          </w:tcPr>
          <w:p w14:paraId="4831550E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ITCR</w:t>
            </w:r>
          </w:p>
        </w:tc>
        <w:tc>
          <w:tcPr>
            <w:tcW w:w="5495" w:type="dxa"/>
            <w:vAlign w:val="center"/>
            <w:hideMark/>
          </w:tcPr>
          <w:p w14:paraId="2798D799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Instituto Tecnológico de Costa Rica</w:t>
            </w:r>
          </w:p>
        </w:tc>
      </w:tr>
      <w:tr w:rsidR="00174558" w:rsidRPr="00C21431" w14:paraId="552301D4" w14:textId="77777777" w:rsidTr="00EB5CAD">
        <w:trPr>
          <w:trHeight w:val="297"/>
          <w:jc w:val="center"/>
        </w:trPr>
        <w:tc>
          <w:tcPr>
            <w:tcW w:w="930" w:type="dxa"/>
          </w:tcPr>
          <w:p w14:paraId="1B962F9A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35.</w:t>
            </w:r>
          </w:p>
        </w:tc>
        <w:tc>
          <w:tcPr>
            <w:tcW w:w="1699" w:type="dxa"/>
            <w:noWrap/>
            <w:vAlign w:val="center"/>
            <w:hideMark/>
          </w:tcPr>
          <w:p w14:paraId="6BACE12A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UNED</w:t>
            </w:r>
          </w:p>
        </w:tc>
        <w:tc>
          <w:tcPr>
            <w:tcW w:w="5495" w:type="dxa"/>
            <w:vAlign w:val="center"/>
            <w:hideMark/>
          </w:tcPr>
          <w:p w14:paraId="6246E744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Universidad Estatal a Distancia</w:t>
            </w:r>
          </w:p>
        </w:tc>
      </w:tr>
      <w:tr w:rsidR="00174558" w:rsidRPr="00C21431" w14:paraId="7093AAB1" w14:textId="77777777" w:rsidTr="00EB5CAD">
        <w:trPr>
          <w:trHeight w:val="297"/>
          <w:jc w:val="center"/>
        </w:trPr>
        <w:tc>
          <w:tcPr>
            <w:tcW w:w="930" w:type="dxa"/>
          </w:tcPr>
          <w:p w14:paraId="3B0A11F6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36.</w:t>
            </w:r>
          </w:p>
        </w:tc>
        <w:tc>
          <w:tcPr>
            <w:tcW w:w="1699" w:type="dxa"/>
            <w:noWrap/>
            <w:vAlign w:val="center"/>
            <w:hideMark/>
          </w:tcPr>
          <w:p w14:paraId="0C5FCC15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UCR</w:t>
            </w:r>
          </w:p>
        </w:tc>
        <w:tc>
          <w:tcPr>
            <w:tcW w:w="5495" w:type="dxa"/>
            <w:vAlign w:val="center"/>
            <w:hideMark/>
          </w:tcPr>
          <w:p w14:paraId="52250091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Universidad de Costa Rica</w:t>
            </w:r>
          </w:p>
        </w:tc>
      </w:tr>
      <w:tr w:rsidR="00174558" w:rsidRPr="00C21431" w14:paraId="17E1C9D0" w14:textId="77777777" w:rsidTr="00EB5CAD">
        <w:trPr>
          <w:trHeight w:val="297"/>
          <w:jc w:val="center"/>
        </w:trPr>
        <w:tc>
          <w:tcPr>
            <w:tcW w:w="930" w:type="dxa"/>
          </w:tcPr>
          <w:p w14:paraId="6C083758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37.</w:t>
            </w:r>
          </w:p>
        </w:tc>
        <w:tc>
          <w:tcPr>
            <w:tcW w:w="1699" w:type="dxa"/>
            <w:noWrap/>
            <w:vAlign w:val="center"/>
            <w:hideMark/>
          </w:tcPr>
          <w:p w14:paraId="12400C4E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UNA</w:t>
            </w:r>
          </w:p>
        </w:tc>
        <w:tc>
          <w:tcPr>
            <w:tcW w:w="5495" w:type="dxa"/>
            <w:vAlign w:val="center"/>
            <w:hideMark/>
          </w:tcPr>
          <w:p w14:paraId="3E24BE04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Universidad Nacional</w:t>
            </w:r>
          </w:p>
          <w:p w14:paraId="229A6357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</w:p>
        </w:tc>
      </w:tr>
      <w:tr w:rsidR="00174558" w:rsidRPr="00C21431" w14:paraId="7660BFD9" w14:textId="77777777" w:rsidTr="00EB5CAD">
        <w:trPr>
          <w:trHeight w:val="297"/>
          <w:jc w:val="center"/>
        </w:trPr>
        <w:tc>
          <w:tcPr>
            <w:tcW w:w="8124" w:type="dxa"/>
            <w:gridSpan w:val="3"/>
          </w:tcPr>
          <w:p w14:paraId="4C07F5CC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</w:p>
          <w:p w14:paraId="686D66A7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Instituciones que se incorporaron en el 2022</w:t>
            </w:r>
          </w:p>
          <w:p w14:paraId="480802D0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</w:p>
        </w:tc>
      </w:tr>
      <w:tr w:rsidR="00174558" w:rsidRPr="00C21431" w14:paraId="227AEEE0" w14:textId="77777777" w:rsidTr="00EB5CAD">
        <w:trPr>
          <w:trHeight w:val="297"/>
          <w:jc w:val="center"/>
        </w:trPr>
        <w:tc>
          <w:tcPr>
            <w:tcW w:w="930" w:type="dxa"/>
          </w:tcPr>
          <w:p w14:paraId="78ACE350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38.</w:t>
            </w:r>
          </w:p>
        </w:tc>
        <w:tc>
          <w:tcPr>
            <w:tcW w:w="1699" w:type="dxa"/>
            <w:noWrap/>
            <w:vAlign w:val="center"/>
          </w:tcPr>
          <w:p w14:paraId="1B995B17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proofErr w:type="spellStart"/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AyA</w:t>
            </w:r>
            <w:proofErr w:type="spellEnd"/>
          </w:p>
        </w:tc>
        <w:tc>
          <w:tcPr>
            <w:tcW w:w="5495" w:type="dxa"/>
            <w:vAlign w:val="center"/>
          </w:tcPr>
          <w:p w14:paraId="654851E7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Instituto Nacional de Acueductos y Alcantarillados</w:t>
            </w:r>
          </w:p>
        </w:tc>
      </w:tr>
      <w:tr w:rsidR="00174558" w:rsidRPr="00C21431" w14:paraId="60C4B1E5" w14:textId="77777777" w:rsidTr="00EB5CAD">
        <w:trPr>
          <w:trHeight w:val="297"/>
          <w:jc w:val="center"/>
        </w:trPr>
        <w:tc>
          <w:tcPr>
            <w:tcW w:w="930" w:type="dxa"/>
          </w:tcPr>
          <w:p w14:paraId="612AC6B0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39.</w:t>
            </w:r>
          </w:p>
        </w:tc>
        <w:tc>
          <w:tcPr>
            <w:tcW w:w="1699" w:type="dxa"/>
            <w:noWrap/>
            <w:vAlign w:val="center"/>
          </w:tcPr>
          <w:p w14:paraId="41153A6F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SUGEF</w:t>
            </w:r>
          </w:p>
        </w:tc>
        <w:tc>
          <w:tcPr>
            <w:tcW w:w="5495" w:type="dxa"/>
            <w:vAlign w:val="center"/>
          </w:tcPr>
          <w:p w14:paraId="666F8EC3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Superintendencia General de Entidades Financieras</w:t>
            </w:r>
          </w:p>
        </w:tc>
      </w:tr>
      <w:tr w:rsidR="00174558" w:rsidRPr="00C21431" w14:paraId="2CC78124" w14:textId="77777777" w:rsidTr="00EB5CAD">
        <w:trPr>
          <w:trHeight w:val="297"/>
          <w:jc w:val="center"/>
        </w:trPr>
        <w:tc>
          <w:tcPr>
            <w:tcW w:w="930" w:type="dxa"/>
          </w:tcPr>
          <w:p w14:paraId="74E97CF9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40.</w:t>
            </w:r>
          </w:p>
        </w:tc>
        <w:tc>
          <w:tcPr>
            <w:tcW w:w="1699" w:type="dxa"/>
            <w:noWrap/>
            <w:vAlign w:val="center"/>
          </w:tcPr>
          <w:p w14:paraId="3C6C540B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SUPEN</w:t>
            </w:r>
          </w:p>
        </w:tc>
        <w:tc>
          <w:tcPr>
            <w:tcW w:w="5495" w:type="dxa"/>
            <w:vAlign w:val="center"/>
          </w:tcPr>
          <w:p w14:paraId="22E0FFF1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Superintendencia de Pensiones</w:t>
            </w:r>
          </w:p>
        </w:tc>
      </w:tr>
      <w:tr w:rsidR="00174558" w:rsidRPr="00C21431" w14:paraId="232C12FD" w14:textId="77777777" w:rsidTr="00EB5CAD">
        <w:trPr>
          <w:trHeight w:val="297"/>
          <w:jc w:val="center"/>
        </w:trPr>
        <w:tc>
          <w:tcPr>
            <w:tcW w:w="930" w:type="dxa"/>
          </w:tcPr>
          <w:p w14:paraId="7CB20B94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41.</w:t>
            </w:r>
          </w:p>
        </w:tc>
        <w:tc>
          <w:tcPr>
            <w:tcW w:w="1699" w:type="dxa"/>
            <w:noWrap/>
            <w:vAlign w:val="center"/>
          </w:tcPr>
          <w:p w14:paraId="5573343C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SUTEL</w:t>
            </w:r>
          </w:p>
        </w:tc>
        <w:tc>
          <w:tcPr>
            <w:tcW w:w="5495" w:type="dxa"/>
            <w:vAlign w:val="center"/>
          </w:tcPr>
          <w:p w14:paraId="3FA7CB39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Superintendencia de Telecomunicaciones</w:t>
            </w:r>
          </w:p>
        </w:tc>
      </w:tr>
      <w:tr w:rsidR="00174558" w:rsidRPr="00C21431" w14:paraId="3850BB73" w14:textId="77777777" w:rsidTr="00EB5CAD">
        <w:trPr>
          <w:trHeight w:val="297"/>
          <w:jc w:val="center"/>
        </w:trPr>
        <w:tc>
          <w:tcPr>
            <w:tcW w:w="930" w:type="dxa"/>
          </w:tcPr>
          <w:p w14:paraId="6CE1401C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42.</w:t>
            </w:r>
          </w:p>
        </w:tc>
        <w:tc>
          <w:tcPr>
            <w:tcW w:w="1699" w:type="dxa"/>
            <w:noWrap/>
            <w:vAlign w:val="center"/>
          </w:tcPr>
          <w:p w14:paraId="186567F6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SBD</w:t>
            </w:r>
          </w:p>
        </w:tc>
        <w:tc>
          <w:tcPr>
            <w:tcW w:w="5495" w:type="dxa"/>
            <w:vAlign w:val="center"/>
          </w:tcPr>
          <w:p w14:paraId="05521087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Sistema de Banca para el Desarrollo</w:t>
            </w:r>
          </w:p>
        </w:tc>
      </w:tr>
      <w:tr w:rsidR="00174558" w:rsidRPr="00C21431" w14:paraId="1244DE27" w14:textId="77777777" w:rsidTr="00EB5CAD">
        <w:trPr>
          <w:trHeight w:val="297"/>
          <w:jc w:val="center"/>
        </w:trPr>
        <w:tc>
          <w:tcPr>
            <w:tcW w:w="930" w:type="dxa"/>
          </w:tcPr>
          <w:p w14:paraId="0C33EB4B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43.</w:t>
            </w:r>
          </w:p>
        </w:tc>
        <w:tc>
          <w:tcPr>
            <w:tcW w:w="1699" w:type="dxa"/>
            <w:noWrap/>
            <w:vAlign w:val="center"/>
          </w:tcPr>
          <w:p w14:paraId="3ED65EC8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IFAM</w:t>
            </w:r>
          </w:p>
        </w:tc>
        <w:tc>
          <w:tcPr>
            <w:tcW w:w="5495" w:type="dxa"/>
            <w:vAlign w:val="center"/>
          </w:tcPr>
          <w:p w14:paraId="40FF03E2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Instituto de Fomento y Asesoría Municipal</w:t>
            </w:r>
          </w:p>
        </w:tc>
      </w:tr>
      <w:tr w:rsidR="00174558" w:rsidRPr="00C21431" w14:paraId="69EF005B" w14:textId="77777777" w:rsidTr="00EB5CAD">
        <w:trPr>
          <w:trHeight w:val="297"/>
          <w:jc w:val="center"/>
        </w:trPr>
        <w:tc>
          <w:tcPr>
            <w:tcW w:w="930" w:type="dxa"/>
          </w:tcPr>
          <w:p w14:paraId="770B4AF7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44.</w:t>
            </w:r>
          </w:p>
        </w:tc>
        <w:tc>
          <w:tcPr>
            <w:tcW w:w="1699" w:type="dxa"/>
            <w:noWrap/>
            <w:vAlign w:val="center"/>
          </w:tcPr>
          <w:p w14:paraId="0747ECE8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UTN</w:t>
            </w:r>
          </w:p>
        </w:tc>
        <w:tc>
          <w:tcPr>
            <w:tcW w:w="5495" w:type="dxa"/>
            <w:vAlign w:val="center"/>
          </w:tcPr>
          <w:p w14:paraId="6D582777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Universidad Técnica Nacional</w:t>
            </w:r>
          </w:p>
        </w:tc>
      </w:tr>
      <w:tr w:rsidR="00174558" w:rsidRPr="00C21431" w14:paraId="72F81B5A" w14:textId="77777777" w:rsidTr="00EB5CAD">
        <w:trPr>
          <w:trHeight w:val="297"/>
          <w:jc w:val="center"/>
        </w:trPr>
        <w:tc>
          <w:tcPr>
            <w:tcW w:w="930" w:type="dxa"/>
          </w:tcPr>
          <w:p w14:paraId="10ED9447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45.</w:t>
            </w:r>
          </w:p>
        </w:tc>
        <w:tc>
          <w:tcPr>
            <w:tcW w:w="1699" w:type="dxa"/>
            <w:noWrap/>
            <w:vAlign w:val="center"/>
          </w:tcPr>
          <w:p w14:paraId="055E2CE1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MICITT</w:t>
            </w:r>
          </w:p>
        </w:tc>
        <w:tc>
          <w:tcPr>
            <w:tcW w:w="5495" w:type="dxa"/>
            <w:vAlign w:val="center"/>
          </w:tcPr>
          <w:p w14:paraId="08EC795A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Ministerio de Ciencia, Tecnología y Telecomunicaciones</w:t>
            </w:r>
          </w:p>
        </w:tc>
      </w:tr>
      <w:tr w:rsidR="00174558" w:rsidRPr="00C21431" w14:paraId="39579053" w14:textId="77777777" w:rsidTr="00EB5CAD">
        <w:trPr>
          <w:trHeight w:val="297"/>
          <w:jc w:val="center"/>
        </w:trPr>
        <w:tc>
          <w:tcPr>
            <w:tcW w:w="930" w:type="dxa"/>
          </w:tcPr>
          <w:p w14:paraId="333E4B99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46.</w:t>
            </w:r>
          </w:p>
        </w:tc>
        <w:tc>
          <w:tcPr>
            <w:tcW w:w="1699" w:type="dxa"/>
            <w:noWrap/>
            <w:vAlign w:val="center"/>
          </w:tcPr>
          <w:p w14:paraId="77E708D1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MCJ</w:t>
            </w:r>
          </w:p>
        </w:tc>
        <w:tc>
          <w:tcPr>
            <w:tcW w:w="5495" w:type="dxa"/>
            <w:vAlign w:val="center"/>
          </w:tcPr>
          <w:p w14:paraId="754A2AC4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Ministerio de Cultura y Juventud</w:t>
            </w:r>
          </w:p>
        </w:tc>
      </w:tr>
      <w:tr w:rsidR="00174558" w:rsidRPr="00C21431" w14:paraId="6FE22C6A" w14:textId="77777777" w:rsidTr="00EB5CAD">
        <w:trPr>
          <w:trHeight w:val="297"/>
          <w:jc w:val="center"/>
        </w:trPr>
        <w:tc>
          <w:tcPr>
            <w:tcW w:w="930" w:type="dxa"/>
          </w:tcPr>
          <w:p w14:paraId="6F488203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47.</w:t>
            </w:r>
          </w:p>
        </w:tc>
        <w:tc>
          <w:tcPr>
            <w:tcW w:w="1699" w:type="dxa"/>
            <w:noWrap/>
            <w:vAlign w:val="center"/>
          </w:tcPr>
          <w:p w14:paraId="4BB0A054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ICE</w:t>
            </w:r>
          </w:p>
        </w:tc>
        <w:tc>
          <w:tcPr>
            <w:tcW w:w="5495" w:type="dxa"/>
            <w:vAlign w:val="center"/>
          </w:tcPr>
          <w:p w14:paraId="52039E71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Instituto Costarricense de Electricidad</w:t>
            </w:r>
          </w:p>
        </w:tc>
      </w:tr>
      <w:tr w:rsidR="00174558" w:rsidRPr="00C21431" w14:paraId="3AE4F98E" w14:textId="77777777" w:rsidTr="00EB5CAD">
        <w:trPr>
          <w:trHeight w:val="297"/>
          <w:jc w:val="center"/>
        </w:trPr>
        <w:tc>
          <w:tcPr>
            <w:tcW w:w="930" w:type="dxa"/>
          </w:tcPr>
          <w:p w14:paraId="52CED6C4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48.</w:t>
            </w:r>
          </w:p>
        </w:tc>
        <w:tc>
          <w:tcPr>
            <w:tcW w:w="1699" w:type="dxa"/>
            <w:noWrap/>
            <w:vAlign w:val="center"/>
          </w:tcPr>
          <w:p w14:paraId="64120B92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CPJ</w:t>
            </w:r>
          </w:p>
        </w:tc>
        <w:tc>
          <w:tcPr>
            <w:tcW w:w="5495" w:type="dxa"/>
            <w:vAlign w:val="center"/>
          </w:tcPr>
          <w:p w14:paraId="2352CF3C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Consejo de la Persona Joven</w:t>
            </w:r>
          </w:p>
        </w:tc>
      </w:tr>
      <w:tr w:rsidR="00174558" w:rsidRPr="00C21431" w14:paraId="633CA283" w14:textId="77777777" w:rsidTr="00EB5CAD">
        <w:trPr>
          <w:trHeight w:val="297"/>
          <w:jc w:val="center"/>
        </w:trPr>
        <w:tc>
          <w:tcPr>
            <w:tcW w:w="930" w:type="dxa"/>
          </w:tcPr>
          <w:p w14:paraId="7D467E5F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49.</w:t>
            </w:r>
          </w:p>
        </w:tc>
        <w:tc>
          <w:tcPr>
            <w:tcW w:w="1699" w:type="dxa"/>
            <w:noWrap/>
            <w:vAlign w:val="center"/>
          </w:tcPr>
          <w:p w14:paraId="146AEEC9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DINADECO</w:t>
            </w:r>
          </w:p>
        </w:tc>
        <w:tc>
          <w:tcPr>
            <w:tcW w:w="5495" w:type="dxa"/>
            <w:vAlign w:val="center"/>
          </w:tcPr>
          <w:p w14:paraId="65575AA0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Dirección Nacional de Desarrollo de la Comunidad</w:t>
            </w:r>
          </w:p>
        </w:tc>
      </w:tr>
      <w:tr w:rsidR="00174558" w:rsidRPr="00C21431" w14:paraId="3E6495F0" w14:textId="77777777" w:rsidTr="00EB5CAD">
        <w:trPr>
          <w:trHeight w:val="297"/>
          <w:jc w:val="center"/>
        </w:trPr>
        <w:tc>
          <w:tcPr>
            <w:tcW w:w="930" w:type="dxa"/>
          </w:tcPr>
          <w:p w14:paraId="28335522" w14:textId="77777777" w:rsidR="00174558" w:rsidRPr="00C21431" w:rsidRDefault="0017455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50.</w:t>
            </w:r>
          </w:p>
        </w:tc>
        <w:tc>
          <w:tcPr>
            <w:tcW w:w="1699" w:type="dxa"/>
            <w:noWrap/>
            <w:vAlign w:val="center"/>
          </w:tcPr>
          <w:p w14:paraId="5455AF26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s-419"/>
              </w:rPr>
              <w:t>INFOCOOP</w:t>
            </w:r>
          </w:p>
        </w:tc>
        <w:tc>
          <w:tcPr>
            <w:tcW w:w="5495" w:type="dxa"/>
            <w:vAlign w:val="center"/>
          </w:tcPr>
          <w:p w14:paraId="762D2EAD" w14:textId="77777777" w:rsidR="00174558" w:rsidRPr="00C21431" w:rsidRDefault="00174558" w:rsidP="00EB5C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419"/>
              </w:rPr>
              <w:t>Instituto Nacional de Fomento Cooperativo</w:t>
            </w:r>
          </w:p>
        </w:tc>
      </w:tr>
    </w:tbl>
    <w:p w14:paraId="5BD9493D" w14:textId="77777777" w:rsidR="00174558" w:rsidRDefault="00174558" w:rsidP="00174558">
      <w:pPr>
        <w:spacing w:line="360" w:lineRule="auto"/>
        <w:rPr>
          <w:rStyle w:val="normaltextrun"/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</w:p>
    <w:p w14:paraId="36A9E7E5" w14:textId="7BD2AA39" w:rsidR="005E2CE3" w:rsidRPr="00174558" w:rsidRDefault="00174558" w:rsidP="00174558">
      <w:pPr>
        <w:spacing w:line="360" w:lineRule="auto"/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D361C"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  <w:t>Fuente:</w:t>
      </w:r>
      <w:r w:rsidRPr="00174558"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  <w:t xml:space="preserve"> Instituto Nacional de las Mujeres. </w:t>
      </w:r>
    </w:p>
    <w:p w14:paraId="34742996" w14:textId="3B3F6638" w:rsidR="00986999" w:rsidRDefault="00986999">
      <w:pPr>
        <w:rPr>
          <w:rStyle w:val="normaltextrun"/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>
        <w:rPr>
          <w:rStyle w:val="normaltextrun"/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br w:type="page"/>
      </w:r>
    </w:p>
    <w:p w14:paraId="741C1684" w14:textId="462FDD9B" w:rsidR="002150AC" w:rsidRDefault="002150AC" w:rsidP="002150A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  <w:r w:rsidRPr="00286AF0">
        <w:rPr>
          <w:rFonts w:ascii="Times New Roman" w:hAnsi="Times New Roman" w:cs="Times New Roman"/>
          <w:b/>
          <w:bCs/>
          <w:sz w:val="24"/>
          <w:szCs w:val="24"/>
          <w:lang w:val="es-419"/>
        </w:rPr>
        <w:lastRenderedPageBreak/>
        <w:t xml:space="preserve">ANEXO </w:t>
      </w:r>
      <w:r w:rsidR="00B02355">
        <w:rPr>
          <w:rFonts w:ascii="Times New Roman" w:hAnsi="Times New Roman" w:cs="Times New Roman"/>
          <w:b/>
          <w:bCs/>
          <w:sz w:val="24"/>
          <w:szCs w:val="24"/>
          <w:lang w:val="es-419"/>
        </w:rPr>
        <w:t>5</w:t>
      </w:r>
    </w:p>
    <w:p w14:paraId="27702624" w14:textId="77777777" w:rsidR="00B02355" w:rsidRPr="00C21431" w:rsidRDefault="00B02355" w:rsidP="002150AC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7498B61E" w14:textId="13DE06D9" w:rsidR="002150AC" w:rsidRDefault="002150AC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s-419"/>
        </w:rPr>
        <w:t>Datos sobre Embarazo Adolescente en Costa Rica</w:t>
      </w:r>
    </w:p>
    <w:p w14:paraId="38086265" w14:textId="12B6D1DC" w:rsidR="002150AC" w:rsidRDefault="00871664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  <w:r w:rsidRPr="00C21431">
        <w:rPr>
          <w:rFonts w:ascii="Times New Roman" w:hAnsi="Times New Roman" w:cs="Times New Roman"/>
          <w:noProof/>
          <w:sz w:val="24"/>
          <w:szCs w:val="24"/>
          <w:lang w:eastAsia="es-CR"/>
        </w:rPr>
        <w:drawing>
          <wp:anchor distT="0" distB="0" distL="114300" distR="114300" simplePos="0" relativeHeight="251658242" behindDoc="0" locked="0" layoutInCell="1" allowOverlap="1" wp14:anchorId="10375D7B" wp14:editId="69BD1C85">
            <wp:simplePos x="0" y="0"/>
            <wp:positionH relativeFrom="column">
              <wp:posOffset>72390</wp:posOffset>
            </wp:positionH>
            <wp:positionV relativeFrom="paragraph">
              <wp:posOffset>93980</wp:posOffset>
            </wp:positionV>
            <wp:extent cx="5124450" cy="3733800"/>
            <wp:effectExtent l="0" t="0" r="0" b="0"/>
            <wp:wrapSquare wrapText="bothSides"/>
            <wp:docPr id="2078892673" name="Imagen 20788926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74B325" w14:textId="4E5B549E" w:rsidR="002150AC" w:rsidRDefault="002150AC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689C6903" w14:textId="34F80EEB" w:rsidR="002150AC" w:rsidRDefault="002150AC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5C360268" w14:textId="48F7E776" w:rsidR="002150AC" w:rsidRDefault="002150AC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7324AFCA" w14:textId="043E4DA4" w:rsidR="002150AC" w:rsidRDefault="002150AC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734ACD8C" w14:textId="78E0A2D4" w:rsidR="002150AC" w:rsidRDefault="002150AC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333081F9" w14:textId="5E9B69F0" w:rsidR="002150AC" w:rsidRDefault="002150AC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2BA979C3" w14:textId="2DD0BA25" w:rsidR="002150AC" w:rsidRDefault="002150AC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609E0823" w14:textId="29454D36" w:rsidR="002150AC" w:rsidRDefault="002150AC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246009CC" w14:textId="21AD65C0" w:rsidR="002150AC" w:rsidRDefault="002150AC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166428CB" w14:textId="340DB225" w:rsidR="002150AC" w:rsidRDefault="002150AC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3E31AB21" w14:textId="28744BDD" w:rsidR="002150AC" w:rsidRDefault="002150AC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2A9BF1D6" w14:textId="5DF92467" w:rsidR="002150AC" w:rsidRDefault="002150AC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05A60C7E" w14:textId="4A3DC709" w:rsidR="002150AC" w:rsidRDefault="002150AC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1E92E550" w14:textId="75D8C982" w:rsidR="002150AC" w:rsidRDefault="002150AC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710FA9B8" w14:textId="685DE9A2" w:rsidR="002150AC" w:rsidRDefault="00871664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  <w:r w:rsidRPr="00C21431">
        <w:rPr>
          <w:rFonts w:ascii="Times New Roman" w:hAnsi="Times New Roman" w:cs="Times New Roman"/>
          <w:noProof/>
          <w:sz w:val="24"/>
          <w:szCs w:val="24"/>
          <w:lang w:eastAsia="es-CR"/>
        </w:rPr>
        <w:lastRenderedPageBreak/>
        <w:drawing>
          <wp:anchor distT="0" distB="0" distL="114300" distR="114300" simplePos="0" relativeHeight="251658243" behindDoc="0" locked="0" layoutInCell="1" allowOverlap="1" wp14:anchorId="4433FED9" wp14:editId="53118A58">
            <wp:simplePos x="0" y="0"/>
            <wp:positionH relativeFrom="column">
              <wp:posOffset>-13335</wp:posOffset>
            </wp:positionH>
            <wp:positionV relativeFrom="paragraph">
              <wp:posOffset>-189865</wp:posOffset>
            </wp:positionV>
            <wp:extent cx="5210175" cy="3750945"/>
            <wp:effectExtent l="0" t="0" r="0" b="1905"/>
            <wp:wrapSquare wrapText="bothSides"/>
            <wp:docPr id="650075701" name="Imagen 650075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3750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223363" w14:textId="031A451F" w:rsidR="002150AC" w:rsidRDefault="002150AC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21DA6146" w14:textId="51D277F3" w:rsidR="002150AC" w:rsidRDefault="002150AC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125074A1" w14:textId="339705AD" w:rsidR="002150AC" w:rsidRDefault="002150AC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43C198BC" w14:textId="750D4ACC" w:rsidR="002150AC" w:rsidRDefault="002150AC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19FB6089" w14:textId="5BB314F3" w:rsidR="002150AC" w:rsidRDefault="002150AC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00379C6D" w14:textId="7078B585" w:rsidR="002150AC" w:rsidRDefault="002150AC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61D8AACC" w14:textId="501D4985" w:rsidR="002150AC" w:rsidRDefault="002150AC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0E9A655C" w14:textId="542F3F6E" w:rsidR="002150AC" w:rsidRDefault="002150AC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33A143F7" w14:textId="4CB92EE0" w:rsidR="002150AC" w:rsidRDefault="002150AC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77482089" w14:textId="25152DD1" w:rsidR="002150AC" w:rsidRDefault="002150AC" w:rsidP="002150A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3AB379B7" w14:textId="16FC10EE" w:rsidR="00986999" w:rsidRDefault="00986999">
      <w:pPr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s-419"/>
        </w:rPr>
        <w:br w:type="page"/>
      </w:r>
    </w:p>
    <w:p w14:paraId="1FD9142B" w14:textId="3F31E79A" w:rsidR="00C44DD8" w:rsidRDefault="00C44DD8" w:rsidP="00C44DD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  <w:r w:rsidRPr="00286AF0">
        <w:rPr>
          <w:rFonts w:ascii="Times New Roman" w:hAnsi="Times New Roman" w:cs="Times New Roman"/>
          <w:b/>
          <w:bCs/>
          <w:sz w:val="24"/>
          <w:szCs w:val="24"/>
          <w:lang w:val="es-419"/>
        </w:rPr>
        <w:lastRenderedPageBreak/>
        <w:t xml:space="preserve">ANEXO </w:t>
      </w:r>
      <w:r w:rsidR="00B02355">
        <w:rPr>
          <w:rFonts w:ascii="Times New Roman" w:hAnsi="Times New Roman" w:cs="Times New Roman"/>
          <w:b/>
          <w:bCs/>
          <w:sz w:val="24"/>
          <w:szCs w:val="24"/>
          <w:lang w:val="es-419"/>
        </w:rPr>
        <w:t>6</w:t>
      </w:r>
    </w:p>
    <w:p w14:paraId="1008DDCE" w14:textId="77777777" w:rsidR="00B02355" w:rsidRPr="00C21431" w:rsidRDefault="00B02355" w:rsidP="00C44DD8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65E7809F" w14:textId="77777777" w:rsidR="00C44DD8" w:rsidRDefault="00C44DD8" w:rsidP="00C44DD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  <w:r w:rsidRPr="00C21431">
        <w:rPr>
          <w:rFonts w:ascii="Times New Roman" w:hAnsi="Times New Roman" w:cs="Times New Roman"/>
          <w:b/>
          <w:bCs/>
          <w:sz w:val="24"/>
          <w:szCs w:val="24"/>
          <w:lang w:val="es-419"/>
        </w:rPr>
        <w:t>Cantidad de niñas víctimas de violencia atendidas</w:t>
      </w:r>
      <w:r>
        <w:rPr>
          <w:rFonts w:ascii="Times New Roman" w:hAnsi="Times New Roman" w:cs="Times New Roman"/>
          <w:b/>
          <w:bCs/>
          <w:sz w:val="24"/>
          <w:szCs w:val="24"/>
          <w:lang w:val="es-419"/>
        </w:rPr>
        <w:t xml:space="preserve"> </w:t>
      </w:r>
      <w:r w:rsidRPr="00C21431">
        <w:rPr>
          <w:rFonts w:ascii="Times New Roman" w:hAnsi="Times New Roman" w:cs="Times New Roman"/>
          <w:b/>
          <w:bCs/>
          <w:sz w:val="24"/>
          <w:szCs w:val="24"/>
          <w:lang w:val="es-419"/>
        </w:rPr>
        <w:t>en el Departamento de Trabajo Social y Psicología</w:t>
      </w:r>
      <w:r>
        <w:rPr>
          <w:rFonts w:ascii="Times New Roman" w:hAnsi="Times New Roman" w:cs="Times New Roman"/>
          <w:b/>
          <w:bCs/>
          <w:sz w:val="24"/>
          <w:szCs w:val="24"/>
          <w:lang w:val="es-419"/>
        </w:rPr>
        <w:t xml:space="preserve"> del Poder Judicial, </w:t>
      </w:r>
      <w:r w:rsidRPr="00C21431">
        <w:rPr>
          <w:rFonts w:ascii="Times New Roman" w:hAnsi="Times New Roman" w:cs="Times New Roman"/>
          <w:b/>
          <w:bCs/>
          <w:sz w:val="24"/>
          <w:szCs w:val="24"/>
          <w:lang w:val="es-419"/>
        </w:rPr>
        <w:t>según programa</w:t>
      </w:r>
    </w:p>
    <w:p w14:paraId="7D3E4D24" w14:textId="77777777" w:rsidR="00C44DD8" w:rsidRPr="00B93893" w:rsidRDefault="00C44DD8" w:rsidP="00C44DD8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s-419"/>
        </w:rPr>
        <w:t>(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lang w:val="es-419"/>
        </w:rPr>
        <w:t>Enero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  <w:lang w:val="es-419"/>
        </w:rPr>
        <w:t xml:space="preserve"> 2021- Marzo 2022)</w:t>
      </w:r>
    </w:p>
    <w:tbl>
      <w:tblPr>
        <w:tblW w:w="9640" w:type="dxa"/>
        <w:tblInd w:w="-436" w:type="dxa"/>
        <w:tblLayout w:type="fixed"/>
        <w:tblLook w:val="06A0" w:firstRow="1" w:lastRow="0" w:firstColumn="1" w:lastColumn="0" w:noHBand="1" w:noVBand="1"/>
      </w:tblPr>
      <w:tblGrid>
        <w:gridCol w:w="3687"/>
        <w:gridCol w:w="1315"/>
        <w:gridCol w:w="2795"/>
        <w:gridCol w:w="1843"/>
      </w:tblGrid>
      <w:tr w:rsidR="00C44DD8" w:rsidRPr="00C21431" w14:paraId="25935C22" w14:textId="77777777" w:rsidTr="00EB5CAD">
        <w:tc>
          <w:tcPr>
            <w:tcW w:w="368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0000" w:themeFill="text1"/>
          </w:tcPr>
          <w:p w14:paraId="5A22682B" w14:textId="77777777" w:rsidR="00C44DD8" w:rsidRPr="00B93893" w:rsidRDefault="00C44DD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  <w:lang w:eastAsia="es-419"/>
              </w:rPr>
            </w:pPr>
            <w:r w:rsidRPr="00B93893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  <w:lang w:eastAsia="es-419"/>
              </w:rPr>
              <w:t>Programa</w:t>
            </w:r>
          </w:p>
        </w:tc>
        <w:tc>
          <w:tcPr>
            <w:tcW w:w="131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0000" w:themeFill="text1"/>
          </w:tcPr>
          <w:p w14:paraId="750330D4" w14:textId="77777777" w:rsidR="00C44DD8" w:rsidRPr="00B93893" w:rsidRDefault="00C44DD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  <w:lang w:eastAsia="es-419"/>
              </w:rPr>
            </w:pPr>
            <w:r w:rsidRPr="00B93893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  <w:lang w:eastAsia="es-419"/>
              </w:rPr>
              <w:t>Cantidad de niñas</w:t>
            </w:r>
          </w:p>
        </w:tc>
        <w:tc>
          <w:tcPr>
            <w:tcW w:w="27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0000" w:themeFill="text1"/>
          </w:tcPr>
          <w:p w14:paraId="167534D9" w14:textId="77777777" w:rsidR="00C44DD8" w:rsidRPr="00B93893" w:rsidRDefault="00C44DD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  <w:lang w:eastAsia="es-419"/>
              </w:rPr>
            </w:pPr>
            <w:r w:rsidRPr="00B93893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  <w:lang w:eastAsia="es-419"/>
              </w:rPr>
              <w:t>Servicio brindado</w:t>
            </w: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0000" w:themeFill="text1"/>
          </w:tcPr>
          <w:p w14:paraId="297917D0" w14:textId="77777777" w:rsidR="00C44DD8" w:rsidRPr="00B93893" w:rsidRDefault="00C44DD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  <w:lang w:eastAsia="es-419"/>
              </w:rPr>
            </w:pPr>
            <w:r w:rsidRPr="00B93893">
              <w:rPr>
                <w:rFonts w:ascii="Times New Roman" w:eastAsia="Times New Roman" w:hAnsi="Times New Roman" w:cs="Times New Roman"/>
                <w:b/>
                <w:bCs/>
                <w:color w:val="FFFFFF" w:themeColor="background1"/>
                <w:sz w:val="24"/>
                <w:szCs w:val="24"/>
                <w:lang w:eastAsia="es-419"/>
              </w:rPr>
              <w:t>Tipo de proceso</w:t>
            </w:r>
          </w:p>
        </w:tc>
      </w:tr>
      <w:tr w:rsidR="00C44DD8" w:rsidRPr="00C21431" w14:paraId="65C95E3C" w14:textId="77777777" w:rsidTr="00EB5CAD">
        <w:tc>
          <w:tcPr>
            <w:tcW w:w="368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6E2B4FB" w14:textId="2F488E3F" w:rsidR="00C44DD8" w:rsidRPr="00C21431" w:rsidRDefault="00C44DD8" w:rsidP="00EB5C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s-419"/>
              </w:rPr>
              <w:t>Equipos de Respuesta Rápida a Víctimas de Violación (ERRVV):</w:t>
            </w:r>
            <w:r w:rsidRPr="00C214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 xml:space="preserve"> corresponde a la intervención técnica para atender personas menores de edad, cuando se activa el Protocolo interinstitucional de atención integral a víctimas de violación sexual en las primeras 72 horas de ocurrido el evento. Puede realizarse en horario hábil o en disponibilidad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>.</w:t>
            </w:r>
          </w:p>
          <w:p w14:paraId="4245BA0E" w14:textId="77777777" w:rsidR="00C44DD8" w:rsidRPr="00C21431" w:rsidRDefault="00C44DD8" w:rsidP="00EB5C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 xml:space="preserve"> </w:t>
            </w:r>
          </w:p>
        </w:tc>
        <w:tc>
          <w:tcPr>
            <w:tcW w:w="131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7FF7FC2" w14:textId="77777777" w:rsidR="00C44DD8" w:rsidRPr="00C21431" w:rsidRDefault="00C44DD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>367</w:t>
            </w:r>
          </w:p>
        </w:tc>
        <w:tc>
          <w:tcPr>
            <w:tcW w:w="27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FD4F2B1" w14:textId="77777777" w:rsidR="00C44DD8" w:rsidRPr="00C21431" w:rsidRDefault="00C44DD8" w:rsidP="00EB5C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>Acompañamiento en toma de denuncia y otras diligencias, tales como contención emocional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>.</w:t>
            </w:r>
            <w:r w:rsidRPr="00C214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76F5980" w14:textId="77777777" w:rsidR="00C44DD8" w:rsidRPr="00C21431" w:rsidRDefault="00C44DD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>Violación</w:t>
            </w:r>
          </w:p>
        </w:tc>
      </w:tr>
      <w:tr w:rsidR="00C44DD8" w:rsidRPr="00C21431" w14:paraId="5489AF2F" w14:textId="77777777" w:rsidTr="00EB5CAD">
        <w:tc>
          <w:tcPr>
            <w:tcW w:w="368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93122B9" w14:textId="77777777" w:rsidR="00C44DD8" w:rsidRPr="00C21431" w:rsidRDefault="00C44DD8" w:rsidP="00EB5C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s-419"/>
              </w:rPr>
              <w:t>Atenciones Inmediatas:</w:t>
            </w:r>
            <w:r w:rsidRPr="00C214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 xml:space="preserve"> corresponde a los acompañamientos técnicos a personas menores de edad en sede penal para realizar diversas diligencias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>.</w:t>
            </w:r>
          </w:p>
        </w:tc>
        <w:tc>
          <w:tcPr>
            <w:tcW w:w="131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D0E07DE" w14:textId="77777777" w:rsidR="00C44DD8" w:rsidRPr="00C21431" w:rsidRDefault="00C44DD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>.</w:t>
            </w:r>
            <w:r w:rsidRPr="00C214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>631</w:t>
            </w:r>
          </w:p>
        </w:tc>
        <w:tc>
          <w:tcPr>
            <w:tcW w:w="27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E50C8CF" w14:textId="77777777" w:rsidR="00C44DD8" w:rsidRPr="00C21431" w:rsidRDefault="00C44DD8" w:rsidP="00EB5C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 xml:space="preserve">Toma de denuncia, reconocimiento de personas y lugares, juicio, anticipo jurisdiccional de prueba, realizar retrato hablado y contención emocional </w:t>
            </w: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C347C1A" w14:textId="77777777" w:rsidR="00C44DD8" w:rsidRPr="00C21431" w:rsidRDefault="00C44DD8" w:rsidP="00EB5C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>Delitos sexuales (violación, relaciones sexuales con persona menor de edad, difusión de pornografía relaciones sexuales con persona menor de edad)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>.</w:t>
            </w:r>
          </w:p>
        </w:tc>
      </w:tr>
      <w:tr w:rsidR="00C44DD8" w:rsidRPr="00C21431" w14:paraId="7908CD22" w14:textId="77777777" w:rsidTr="00EB5CAD">
        <w:tc>
          <w:tcPr>
            <w:tcW w:w="368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11291B0" w14:textId="77777777" w:rsidR="00C44DD8" w:rsidRPr="00C21431" w:rsidRDefault="00C44DD8" w:rsidP="00EB5C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s"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s-419"/>
              </w:rPr>
              <w:t xml:space="preserve">Programa de Atención a la Violencia </w:t>
            </w:r>
            <w:proofErr w:type="spellStart"/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s-419"/>
              </w:rPr>
              <w:t>Infanto</w:t>
            </w:r>
            <w:proofErr w:type="spellEnd"/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s-419"/>
              </w:rPr>
              <w:t>- Juvenil (PAVIJ):</w:t>
            </w:r>
            <w:r w:rsidRPr="00C214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 xml:space="preserve"> </w:t>
            </w:r>
            <w:r w:rsidRPr="00C214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s" w:eastAsia="es-419"/>
              </w:rPr>
              <w:t>corresponde a lo establecido en el artículo 123 del Código de la Niñez y la Adolescencia, respecto a la “asistencia” a las personas menores de edad y sus familias durante el proceso judicial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s" w:eastAsia="es-419"/>
              </w:rPr>
              <w:t>.</w:t>
            </w:r>
          </w:p>
        </w:tc>
        <w:tc>
          <w:tcPr>
            <w:tcW w:w="131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06BF132" w14:textId="77777777" w:rsidR="00C44DD8" w:rsidRPr="00C21431" w:rsidRDefault="00C44DD8" w:rsidP="00EB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>.</w:t>
            </w:r>
            <w:r w:rsidRPr="00C214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>005</w:t>
            </w:r>
          </w:p>
        </w:tc>
        <w:tc>
          <w:tcPr>
            <w:tcW w:w="27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810BFFD" w14:textId="77777777" w:rsidR="00C44DD8" w:rsidRPr="00C21431" w:rsidRDefault="00C44DD8" w:rsidP="00EB5C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>Atención socioeducativa</w:t>
            </w: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5A228EC" w14:textId="77777777" w:rsidR="00C44DD8" w:rsidRPr="00C21431" w:rsidRDefault="00C44DD8" w:rsidP="00EB5CA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>Delitos sexuales (violación, relaciones sexuales con persona menor de edad, difusión de pornografía relaciones sexuales con persona menor de edad)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>.</w:t>
            </w:r>
          </w:p>
        </w:tc>
      </w:tr>
      <w:tr w:rsidR="00C44DD8" w:rsidRPr="00C21431" w14:paraId="13A8E25E" w14:textId="77777777" w:rsidTr="00EB5CAD">
        <w:tc>
          <w:tcPr>
            <w:tcW w:w="368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1B284AA" w14:textId="20191945" w:rsidR="00C44DD8" w:rsidRPr="00C21431" w:rsidRDefault="00C44DD8" w:rsidP="00EB5CA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s"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s-419"/>
              </w:rPr>
              <w:t>Programa Penal personas víctimas:</w:t>
            </w:r>
            <w:r w:rsidRPr="00C214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 xml:space="preserve"> </w:t>
            </w:r>
            <w:r w:rsidRPr="00C214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s" w:eastAsia="es-419"/>
              </w:rPr>
              <w:t xml:space="preserve">corresponde a las evaluaciones periciales </w:t>
            </w:r>
            <w:r w:rsidRPr="00C214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s" w:eastAsia="es-419"/>
              </w:rPr>
              <w:lastRenderedPageBreak/>
              <w:t>psicosociales, sociales o psicológicas forenses a personas que han sido víctimas de algún tipo de violencia, acorde con el Código Procesal Penal artículo 221, el Código Penal, el Código de la Niñez y Adolescencia y la circular N°174-05 del Consejo Superior del Poder Judicial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s" w:eastAsia="es-419"/>
              </w:rPr>
              <w:t>.</w:t>
            </w:r>
          </w:p>
        </w:tc>
        <w:tc>
          <w:tcPr>
            <w:tcW w:w="131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8985C94" w14:textId="77777777" w:rsidR="00C44DD8" w:rsidRPr="00C21431" w:rsidRDefault="00C44DD8" w:rsidP="00EB5CAD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lastRenderedPageBreak/>
              <w:t>2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>.</w:t>
            </w:r>
            <w:r w:rsidRPr="00C214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>805</w:t>
            </w:r>
          </w:p>
        </w:tc>
        <w:tc>
          <w:tcPr>
            <w:tcW w:w="279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824660B" w14:textId="77777777" w:rsidR="00C44DD8" w:rsidRPr="00C21431" w:rsidRDefault="00C44DD8" w:rsidP="00EB5CA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>Valoración pericial</w:t>
            </w:r>
          </w:p>
        </w:tc>
        <w:tc>
          <w:tcPr>
            <w:tcW w:w="184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76B8A64" w14:textId="77777777" w:rsidR="00C44DD8" w:rsidRPr="00C21431" w:rsidRDefault="00C44DD8" w:rsidP="00EB5CA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 xml:space="preserve">Delitos sexuales (violación, relaciones </w:t>
            </w:r>
            <w:r w:rsidRPr="00C2143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lastRenderedPageBreak/>
              <w:t>sexuales con persona menor de edad, difusión de pornografía relaciones sexuales con persona menor de edad), abuso de patria potestad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s-419"/>
              </w:rPr>
              <w:t>.</w:t>
            </w:r>
          </w:p>
        </w:tc>
      </w:tr>
      <w:tr w:rsidR="00C44DD8" w:rsidRPr="00C21431" w14:paraId="0A0D8170" w14:textId="77777777" w:rsidTr="00EB5CAD">
        <w:tc>
          <w:tcPr>
            <w:tcW w:w="368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100E0ED" w14:textId="77777777" w:rsidR="00C44DD8" w:rsidRPr="00C21431" w:rsidRDefault="00C44DD8" w:rsidP="00EB5CAD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s-419"/>
              </w:rPr>
            </w:pPr>
            <w:r w:rsidRPr="00C2143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s-419"/>
              </w:rPr>
              <w:lastRenderedPageBreak/>
              <w:t>Total:</w:t>
            </w:r>
          </w:p>
        </w:tc>
        <w:tc>
          <w:tcPr>
            <w:tcW w:w="5953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9C1C774" w14:textId="77777777" w:rsidR="00C44DD8" w:rsidRPr="00174DAE" w:rsidRDefault="00C44DD8" w:rsidP="00EB5CAD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s-419"/>
              </w:rPr>
            </w:pPr>
            <w:r w:rsidRPr="00174DA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s-419"/>
              </w:rPr>
              <w:t>10.808</w:t>
            </w:r>
          </w:p>
        </w:tc>
      </w:tr>
    </w:tbl>
    <w:p w14:paraId="432B666D" w14:textId="77777777" w:rsidR="00C44DD8" w:rsidRPr="00CB5400" w:rsidRDefault="00C44DD8" w:rsidP="00C44DD8">
      <w:pPr>
        <w:spacing w:line="360" w:lineRule="auto"/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B5400"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  <w:t xml:space="preserve">Fuente: Poder Judicial. </w:t>
      </w:r>
    </w:p>
    <w:p w14:paraId="73053B09" w14:textId="4F81E99A" w:rsidR="00C14D86" w:rsidRDefault="00C14D86">
      <w:pPr>
        <w:rPr>
          <w:rStyle w:val="normaltextrun"/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>
        <w:rPr>
          <w:rStyle w:val="normaltextrun"/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br w:type="page"/>
      </w:r>
    </w:p>
    <w:p w14:paraId="7AFCADE5" w14:textId="77C416E2" w:rsidR="002033AD" w:rsidRPr="0021079D" w:rsidRDefault="002033AD" w:rsidP="00871664">
      <w:pPr>
        <w:spacing w:line="360" w:lineRule="auto"/>
        <w:jc w:val="center"/>
        <w:rPr>
          <w:rStyle w:val="normaltextrun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21079D">
        <w:rPr>
          <w:rStyle w:val="normaltextrun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lastRenderedPageBreak/>
        <w:t>A</w:t>
      </w:r>
      <w:r w:rsidR="0021079D" w:rsidRPr="0021079D">
        <w:rPr>
          <w:rStyle w:val="normaltextrun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NEXO</w:t>
      </w:r>
      <w:r w:rsidRPr="0021079D">
        <w:rPr>
          <w:rStyle w:val="normaltextrun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="00356301">
        <w:rPr>
          <w:rStyle w:val="normaltextrun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7</w:t>
      </w:r>
    </w:p>
    <w:p w14:paraId="12F0727C" w14:textId="30BBEC79" w:rsidR="00FC61C1" w:rsidRDefault="002033AD" w:rsidP="00515464">
      <w:pPr>
        <w:spacing w:line="360" w:lineRule="auto"/>
        <w:jc w:val="center"/>
        <w:rPr>
          <w:rStyle w:val="normaltextrun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21079D">
        <w:rPr>
          <w:rStyle w:val="normaltextrun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Datos electorales</w:t>
      </w:r>
      <w:r w:rsidR="0021079D" w:rsidRPr="0021079D">
        <w:rPr>
          <w:rStyle w:val="normaltextrun"/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>, 2022</w:t>
      </w:r>
    </w:p>
    <w:p w14:paraId="0E858CEA" w14:textId="0D15A891" w:rsidR="002033AD" w:rsidRPr="00C21431" w:rsidRDefault="002033AD" w:rsidP="002033AD">
      <w:pPr>
        <w:spacing w:line="360" w:lineRule="auto"/>
        <w:jc w:val="center"/>
        <w:rPr>
          <w:rStyle w:val="normaltextrun"/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C21431">
        <w:rPr>
          <w:rFonts w:ascii="Times New Roman" w:hAnsi="Times New Roman" w:cs="Times New Roman"/>
          <w:noProof/>
          <w:sz w:val="24"/>
          <w:szCs w:val="24"/>
          <w:lang w:eastAsia="es-CR"/>
        </w:rPr>
        <w:drawing>
          <wp:inline distT="0" distB="0" distL="0" distR="0" wp14:anchorId="591C0FF8" wp14:editId="249D8EFD">
            <wp:extent cx="5612130" cy="4021455"/>
            <wp:effectExtent l="0" t="0" r="1270" b="444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2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7BB8E9" w14:textId="32497B73" w:rsidR="002033AD" w:rsidRPr="00FC61C1" w:rsidRDefault="00FC61C1" w:rsidP="00FC61C1">
      <w:pPr>
        <w:spacing w:line="360" w:lineRule="auto"/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</w:t>
      </w:r>
      <w:r w:rsidRPr="00FC61C1">
        <w:rPr>
          <w:rStyle w:val="normaltextrun"/>
          <w:rFonts w:ascii="Times New Roman" w:hAnsi="Times New Roman" w:cs="Times New Roman"/>
          <w:sz w:val="24"/>
          <w:szCs w:val="24"/>
          <w:shd w:val="clear" w:color="auto" w:fill="FFFFFF"/>
        </w:rPr>
        <w:t>Fuente: Tribunal Supremo de Elecciones.</w:t>
      </w:r>
    </w:p>
    <w:p w14:paraId="0E0ED9B7" w14:textId="7FF2318F" w:rsidR="00364FD8" w:rsidRPr="00BA69C8" w:rsidRDefault="00364FD8" w:rsidP="00BA69C8">
      <w:pPr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</w:p>
    <w:p w14:paraId="5CBCFBFD" w14:textId="3F5970AB" w:rsidR="00B97507" w:rsidRDefault="00B97507">
      <w:pPr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Style w:val="normaltextrun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br w:type="page"/>
      </w:r>
    </w:p>
    <w:p w14:paraId="1802480E" w14:textId="222873D6" w:rsidR="00B2162E" w:rsidRDefault="00B2162E" w:rsidP="00B2162E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2162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ANEXO </w:t>
      </w:r>
      <w:r w:rsidR="00BA69C8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8</w:t>
      </w:r>
    </w:p>
    <w:p w14:paraId="2A931130" w14:textId="77777777" w:rsidR="00B2162E" w:rsidRDefault="00B2162E" w:rsidP="00B2162E">
      <w:pPr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B64D8B2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Distribución absoluta y porcentual de la matrícula regular, del primer periodo lectivo, por sexo y tipo de zona de la residencia, 2021.</w:t>
      </w:r>
    </w:p>
    <w:p w14:paraId="67071894" w14:textId="77777777" w:rsidR="00B2162E" w:rsidRDefault="00B2162E" w:rsidP="00B2162E">
      <w:pPr>
        <w:jc w:val="center"/>
      </w:pPr>
      <w:r>
        <w:rPr>
          <w:noProof/>
          <w:lang w:eastAsia="es-CR"/>
        </w:rPr>
        <w:drawing>
          <wp:inline distT="0" distB="0" distL="0" distR="0" wp14:anchorId="40B54738" wp14:editId="0579F495">
            <wp:extent cx="4572000" cy="3343275"/>
            <wp:effectExtent l="0" t="0" r="0" b="0"/>
            <wp:docPr id="1714070505" name="Picture 1714070505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4070505" name="Picture 1714070505" descr="Tabla&#10;&#10;Descripción generada automáticamente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46E42C" w14:textId="77777777" w:rsidR="00B2162E" w:rsidRDefault="00B2162E" w:rsidP="00B2162E">
      <w:pPr>
        <w:jc w:val="center"/>
      </w:pPr>
      <w:r>
        <w:rPr>
          <w:noProof/>
          <w:lang w:eastAsia="es-CR"/>
        </w:rPr>
        <w:drawing>
          <wp:inline distT="0" distB="0" distL="0" distR="0" wp14:anchorId="32A8A550" wp14:editId="0ADAB5D9">
            <wp:extent cx="5980067" cy="3376246"/>
            <wp:effectExtent l="0" t="0" r="1905" b="0"/>
            <wp:docPr id="299543287" name="Picture 299543287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9543287" name="Picture 299543287" descr="Tabla&#10;&#10;Descripción generada automáticamente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8820" cy="33868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F5890" w14:textId="77777777" w:rsidR="00F94CD9" w:rsidRDefault="00F94CD9" w:rsidP="001B66DD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6617BE78" w14:textId="77777777" w:rsidR="00F94CD9" w:rsidRDefault="00F94CD9" w:rsidP="009C0E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65392417" w14:textId="6A5309D4" w:rsidR="00C32269" w:rsidRPr="00C21431" w:rsidRDefault="00C32269" w:rsidP="009C0E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  <w:r w:rsidRPr="00C21431">
        <w:rPr>
          <w:rFonts w:ascii="Times New Roman" w:hAnsi="Times New Roman" w:cs="Times New Roman"/>
          <w:b/>
          <w:bCs/>
          <w:sz w:val="24"/>
          <w:szCs w:val="24"/>
          <w:lang w:val="es-419"/>
        </w:rPr>
        <w:lastRenderedPageBreak/>
        <w:t xml:space="preserve">ANEXO </w:t>
      </w:r>
      <w:r w:rsidR="00A4353F">
        <w:rPr>
          <w:rFonts w:ascii="Times New Roman" w:hAnsi="Times New Roman" w:cs="Times New Roman"/>
          <w:b/>
          <w:bCs/>
          <w:sz w:val="24"/>
          <w:szCs w:val="24"/>
          <w:lang w:val="es-419"/>
        </w:rPr>
        <w:t>9</w:t>
      </w:r>
    </w:p>
    <w:p w14:paraId="571DD5B2" w14:textId="2E9BEB7A" w:rsidR="00EA1EFB" w:rsidRDefault="00EA1EFB" w:rsidP="009C0E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7BAA89DC" w14:textId="6538E939" w:rsidR="00B56154" w:rsidRDefault="005259B7" w:rsidP="009C0E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es-CR"/>
        </w:rPr>
        <w:drawing>
          <wp:inline distT="0" distB="0" distL="0" distR="0" wp14:anchorId="6F9CBC98" wp14:editId="0F6ED3E1">
            <wp:extent cx="5085064" cy="7571871"/>
            <wp:effectExtent l="0" t="0" r="1905" b="0"/>
            <wp:docPr id="15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198" cy="765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D9463F" w14:textId="77777777" w:rsidR="00B56154" w:rsidRDefault="00B56154" w:rsidP="009C0E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4F038B25" w14:textId="77777777" w:rsidR="00B56154" w:rsidRDefault="00B56154" w:rsidP="009C0E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07A11A07" w14:textId="00E66EA4" w:rsidR="00B56154" w:rsidRDefault="0025378D" w:rsidP="000B38EC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es-CR"/>
        </w:rPr>
        <w:drawing>
          <wp:inline distT="0" distB="0" distL="0" distR="0" wp14:anchorId="2202E896" wp14:editId="608A0400">
            <wp:extent cx="5776512" cy="7624690"/>
            <wp:effectExtent l="0" t="0" r="0" b="0"/>
            <wp:docPr id="16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388" cy="7656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BFF58A" w14:textId="77777777" w:rsidR="00B56154" w:rsidRDefault="00B56154" w:rsidP="009C0E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7F478706" w14:textId="77777777" w:rsidR="00B56154" w:rsidRDefault="00B56154" w:rsidP="009C0E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72BBF567" w14:textId="77777777" w:rsidR="00B56154" w:rsidRDefault="00B56154" w:rsidP="009C0E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4F2E2F1D" w14:textId="77777777" w:rsidR="00B56154" w:rsidRDefault="00B56154" w:rsidP="009C0E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55430873" w14:textId="36D74E12" w:rsidR="00B56154" w:rsidRDefault="00160AD7" w:rsidP="009C0E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es-CR"/>
        </w:rPr>
        <w:drawing>
          <wp:inline distT="0" distB="0" distL="0" distR="0" wp14:anchorId="4BAFDC8E" wp14:editId="6A6DB725">
            <wp:extent cx="5218078" cy="7076050"/>
            <wp:effectExtent l="0" t="0" r="1905" b="0"/>
            <wp:docPr id="17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9761" cy="7119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AE1419" w14:textId="67E71D7E" w:rsidR="00B56154" w:rsidRDefault="009106F6" w:rsidP="009C0E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es-CR"/>
        </w:rPr>
        <w:lastRenderedPageBreak/>
        <w:drawing>
          <wp:inline distT="0" distB="0" distL="0" distR="0" wp14:anchorId="4E1FC80C" wp14:editId="0EF939B2">
            <wp:extent cx="5487719" cy="7132320"/>
            <wp:effectExtent l="0" t="0" r="0" b="0"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670" cy="7155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197CD3" w14:textId="77777777" w:rsidR="00B56154" w:rsidRDefault="00B56154" w:rsidP="009C0E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045F7A22" w14:textId="77777777" w:rsidR="00B56154" w:rsidRDefault="00B56154" w:rsidP="009C0E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06D6BF4E" w14:textId="77777777" w:rsidR="00B56154" w:rsidRDefault="00B56154" w:rsidP="009C0E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7A6D6159" w14:textId="77777777" w:rsidR="00B56154" w:rsidRDefault="00B56154" w:rsidP="009C0E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1845EAF0" w14:textId="77777777" w:rsidR="00B56154" w:rsidRDefault="00B56154" w:rsidP="009C0E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7A09CCA8" w14:textId="223E7F0C" w:rsidR="00B56154" w:rsidRDefault="00821C37" w:rsidP="009C0E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es-CR"/>
        </w:rPr>
        <w:drawing>
          <wp:inline distT="0" distB="0" distL="0" distR="0" wp14:anchorId="4DD6AC5F" wp14:editId="2F59885C">
            <wp:extent cx="5333126" cy="7195624"/>
            <wp:effectExtent l="0" t="0" r="1270" b="5715"/>
            <wp:docPr id="19" name="Imagen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5079" cy="72252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8244E4" w14:textId="77777777" w:rsidR="00B56154" w:rsidRDefault="00B56154" w:rsidP="009C0E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39EEC005" w14:textId="77777777" w:rsidR="00B56154" w:rsidRDefault="00B56154" w:rsidP="009C0E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75ADA06E" w14:textId="77777777" w:rsidR="00B56154" w:rsidRPr="00C21431" w:rsidRDefault="00B56154" w:rsidP="009C0E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2EA56AAF" w14:textId="50C9154D" w:rsidR="00EA1EFB" w:rsidRPr="00C21431" w:rsidRDefault="00287E29" w:rsidP="009C0EE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es-CR"/>
        </w:rPr>
        <w:lastRenderedPageBreak/>
        <w:drawing>
          <wp:inline distT="0" distB="0" distL="0" distR="0" wp14:anchorId="61373BF4" wp14:editId="56F28FE4">
            <wp:extent cx="5642776" cy="7652825"/>
            <wp:effectExtent l="0" t="0" r="0" b="5715"/>
            <wp:docPr id="20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079" cy="768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E92030" w14:textId="20F09B7E" w:rsidR="0029068C" w:rsidRPr="00C21431" w:rsidRDefault="0029068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773D2462" w14:textId="4989EA3E" w:rsidR="00244E34" w:rsidRPr="00C21431" w:rsidRDefault="00244E34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10B69F52" w14:textId="490ACA74" w:rsidR="00A34623" w:rsidRPr="00C21431" w:rsidRDefault="00A3462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3E05B0C9" w14:textId="12D22ECE" w:rsidR="00A34623" w:rsidRPr="00C21431" w:rsidRDefault="000237F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es-CR"/>
        </w:rPr>
        <w:drawing>
          <wp:inline distT="0" distB="0" distL="0" distR="0" wp14:anchorId="0429222C" wp14:editId="4379F86A">
            <wp:extent cx="5395240" cy="7230794"/>
            <wp:effectExtent l="0" t="0" r="0" b="8255"/>
            <wp:docPr id="21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738" cy="725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2EB882" w14:textId="4AEC3293" w:rsidR="00A34623" w:rsidRPr="00C21431" w:rsidRDefault="00A3462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18318067" w14:textId="3E17A4C4" w:rsidR="00751CD3" w:rsidRPr="00C21431" w:rsidRDefault="00751CD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</w:p>
    <w:p w14:paraId="62306B41" w14:textId="197A902C" w:rsidR="00F97579" w:rsidRPr="00C21431" w:rsidRDefault="00622423" w:rsidP="0062242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s-419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es-CR"/>
        </w:rPr>
        <w:lastRenderedPageBreak/>
        <w:drawing>
          <wp:inline distT="0" distB="0" distL="0" distR="0" wp14:anchorId="1CA1A935" wp14:editId="17B946B2">
            <wp:extent cx="5583557" cy="7399606"/>
            <wp:effectExtent l="0" t="0" r="0" b="0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9644" cy="7420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EB22D1" w14:textId="77777777" w:rsidR="00291C18" w:rsidRDefault="00291C18" w:rsidP="00B5615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8E1EFC4" w14:textId="77777777" w:rsidR="00291C18" w:rsidRDefault="00291C18" w:rsidP="002559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27D4E4" w14:textId="0643963C" w:rsidR="00291C18" w:rsidRDefault="00D473DC" w:rsidP="002559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es-CR"/>
        </w:rPr>
        <w:lastRenderedPageBreak/>
        <w:drawing>
          <wp:inline distT="0" distB="0" distL="0" distR="0" wp14:anchorId="7CDC62A9" wp14:editId="5A03C925">
            <wp:extent cx="5672851" cy="7575453"/>
            <wp:effectExtent l="0" t="0" r="4445" b="6985"/>
            <wp:docPr id="23" name="Imagen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9138" cy="7597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827A62" w14:textId="77777777" w:rsidR="00674DEC" w:rsidRDefault="00674DEC" w:rsidP="002559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6FC0924" w14:textId="77777777" w:rsidR="00674DEC" w:rsidRDefault="00674DEC" w:rsidP="002559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A40D4E" w14:textId="7E17A79E" w:rsidR="006837C0" w:rsidRDefault="006837C0" w:rsidP="002559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es-CR"/>
        </w:rPr>
        <w:lastRenderedPageBreak/>
        <w:drawing>
          <wp:inline distT="0" distB="0" distL="0" distR="0" wp14:anchorId="4983163A" wp14:editId="1017BB3A">
            <wp:extent cx="5670028" cy="7533250"/>
            <wp:effectExtent l="0" t="0" r="6985" b="0"/>
            <wp:docPr id="24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4570" cy="7565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137524" w14:textId="77777777" w:rsidR="006837C0" w:rsidRDefault="006837C0" w:rsidP="002559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A36BCDC" w14:textId="77777777" w:rsidR="006837C0" w:rsidRDefault="006837C0" w:rsidP="002559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95D8D6" w14:textId="60B907D2" w:rsidR="006837C0" w:rsidRDefault="009E2537" w:rsidP="002559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es-CR"/>
        </w:rPr>
        <w:lastRenderedPageBreak/>
        <w:drawing>
          <wp:inline distT="0" distB="0" distL="0" distR="0" wp14:anchorId="397F67FA" wp14:editId="196F636F">
            <wp:extent cx="5397847" cy="7364437"/>
            <wp:effectExtent l="0" t="0" r="0" b="8255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0842" cy="7395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1F7915" w14:textId="77777777" w:rsidR="009E2537" w:rsidRDefault="009E2537" w:rsidP="002559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E9F8815" w14:textId="77777777" w:rsidR="009E2537" w:rsidRDefault="009E2537" w:rsidP="002559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88E036" w14:textId="77777777" w:rsidR="009E2537" w:rsidRDefault="009E2537" w:rsidP="002559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6346A8" w14:textId="64CAD030" w:rsidR="009E2537" w:rsidRDefault="006E648D" w:rsidP="002559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es-CR"/>
        </w:rPr>
        <w:lastRenderedPageBreak/>
        <w:drawing>
          <wp:inline distT="0" distB="0" distL="0" distR="0" wp14:anchorId="3C3DA834" wp14:editId="10C76807">
            <wp:extent cx="5535882" cy="7513733"/>
            <wp:effectExtent l="0" t="0" r="8255" b="0"/>
            <wp:docPr id="26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204" cy="75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55AE8" w14:textId="77777777" w:rsidR="006E648D" w:rsidRDefault="006E648D" w:rsidP="002559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F1599E" w14:textId="77777777" w:rsidR="006E648D" w:rsidRDefault="006E648D" w:rsidP="002559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A18172" w14:textId="79DBF77D" w:rsidR="006E648D" w:rsidRDefault="005D4407" w:rsidP="002559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es-CR"/>
        </w:rPr>
        <w:lastRenderedPageBreak/>
        <w:drawing>
          <wp:inline distT="0" distB="0" distL="0" distR="0" wp14:anchorId="4FE5E631" wp14:editId="602657EF">
            <wp:extent cx="5593328" cy="7441810"/>
            <wp:effectExtent l="0" t="0" r="7620" b="6985"/>
            <wp:docPr id="27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1757" cy="7466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347EA0" w14:textId="77777777" w:rsidR="005D4407" w:rsidRDefault="005D4407" w:rsidP="002559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D0147A" w14:textId="77777777" w:rsidR="005D4407" w:rsidRDefault="005D4407" w:rsidP="002559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EF1B9D9" w14:textId="48D9DB1D" w:rsidR="005D4407" w:rsidRDefault="00956C20" w:rsidP="002559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es-CR"/>
        </w:rPr>
        <w:lastRenderedPageBreak/>
        <w:drawing>
          <wp:inline distT="0" distB="0" distL="0" distR="0" wp14:anchorId="6FCFB1C3" wp14:editId="3A6DA95A">
            <wp:extent cx="6098051" cy="8162745"/>
            <wp:effectExtent l="0" t="0" r="0" b="0"/>
            <wp:docPr id="28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2337" cy="8181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88895D" w14:textId="779861AF" w:rsidR="00956C20" w:rsidRPr="00674DEC" w:rsidRDefault="006A3609" w:rsidP="0025591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es-CR"/>
        </w:rPr>
        <w:lastRenderedPageBreak/>
        <w:drawing>
          <wp:inline distT="0" distB="0" distL="0" distR="0" wp14:anchorId="63CDA843" wp14:editId="79FDB34E">
            <wp:extent cx="5836491" cy="7547317"/>
            <wp:effectExtent l="0" t="0" r="0" b="0"/>
            <wp:docPr id="29" name="Imagen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3042" cy="7568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56C20" w:rsidRPr="00674DE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34E75C"/>
    <w:multiLevelType w:val="hybridMultilevel"/>
    <w:tmpl w:val="8D08F162"/>
    <w:lvl w:ilvl="0" w:tplc="BB760CA4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30B85E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4653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ACC7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88C3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DCEE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CD416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32EA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3FCFD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DA1B03"/>
    <w:multiLevelType w:val="hybridMultilevel"/>
    <w:tmpl w:val="7726521E"/>
    <w:lvl w:ilvl="0" w:tplc="9F923576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7360A9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46BC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0C2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760E0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DC52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A061D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77C8D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EA9B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407ABC"/>
    <w:multiLevelType w:val="hybridMultilevel"/>
    <w:tmpl w:val="7DD2495C"/>
    <w:lvl w:ilvl="0" w:tplc="D4984BC6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6AD4AA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6661C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69424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CF4E5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0D2BA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843C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DEEE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B2859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4004707">
    <w:abstractNumId w:val="0"/>
  </w:num>
  <w:num w:numId="2" w16cid:durableId="125978284">
    <w:abstractNumId w:val="1"/>
  </w:num>
  <w:num w:numId="3" w16cid:durableId="12355054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68C"/>
    <w:rsid w:val="00004A9D"/>
    <w:rsid w:val="00023000"/>
    <w:rsid w:val="000237F2"/>
    <w:rsid w:val="00064977"/>
    <w:rsid w:val="00080F4B"/>
    <w:rsid w:val="00082DBF"/>
    <w:rsid w:val="000864A6"/>
    <w:rsid w:val="0009230D"/>
    <w:rsid w:val="000926B6"/>
    <w:rsid w:val="00094E65"/>
    <w:rsid w:val="00095551"/>
    <w:rsid w:val="000A3405"/>
    <w:rsid w:val="000B38EC"/>
    <w:rsid w:val="000C15C0"/>
    <w:rsid w:val="000D61A7"/>
    <w:rsid w:val="00127515"/>
    <w:rsid w:val="00152F70"/>
    <w:rsid w:val="00160AD7"/>
    <w:rsid w:val="00174558"/>
    <w:rsid w:val="00174DAE"/>
    <w:rsid w:val="00176650"/>
    <w:rsid w:val="00176B44"/>
    <w:rsid w:val="001771F3"/>
    <w:rsid w:val="0019149B"/>
    <w:rsid w:val="001B0F1D"/>
    <w:rsid w:val="001B66DD"/>
    <w:rsid w:val="001B6F16"/>
    <w:rsid w:val="001C718A"/>
    <w:rsid w:val="001E68E2"/>
    <w:rsid w:val="001F4079"/>
    <w:rsid w:val="002033AD"/>
    <w:rsid w:val="0021079D"/>
    <w:rsid w:val="00213219"/>
    <w:rsid w:val="002150AC"/>
    <w:rsid w:val="00221BD9"/>
    <w:rsid w:val="00244E34"/>
    <w:rsid w:val="0025378D"/>
    <w:rsid w:val="00253BD0"/>
    <w:rsid w:val="00255918"/>
    <w:rsid w:val="00286AF0"/>
    <w:rsid w:val="00287E29"/>
    <w:rsid w:val="0029068C"/>
    <w:rsid w:val="00291C18"/>
    <w:rsid w:val="00293209"/>
    <w:rsid w:val="00297F68"/>
    <w:rsid w:val="002A3F08"/>
    <w:rsid w:val="002C126A"/>
    <w:rsid w:val="00356301"/>
    <w:rsid w:val="00363219"/>
    <w:rsid w:val="00364FD8"/>
    <w:rsid w:val="00366C88"/>
    <w:rsid w:val="003737EA"/>
    <w:rsid w:val="00376B37"/>
    <w:rsid w:val="00385EFC"/>
    <w:rsid w:val="003D5AB3"/>
    <w:rsid w:val="003F32A8"/>
    <w:rsid w:val="00416BD3"/>
    <w:rsid w:val="00441B39"/>
    <w:rsid w:val="00442EBE"/>
    <w:rsid w:val="00453EF6"/>
    <w:rsid w:val="004E60FD"/>
    <w:rsid w:val="00515464"/>
    <w:rsid w:val="005259B7"/>
    <w:rsid w:val="00531746"/>
    <w:rsid w:val="00537331"/>
    <w:rsid w:val="00537D15"/>
    <w:rsid w:val="005572F0"/>
    <w:rsid w:val="005928C8"/>
    <w:rsid w:val="00596C68"/>
    <w:rsid w:val="005D4407"/>
    <w:rsid w:val="005E2CE3"/>
    <w:rsid w:val="00621A78"/>
    <w:rsid w:val="00622423"/>
    <w:rsid w:val="00631467"/>
    <w:rsid w:val="0065513B"/>
    <w:rsid w:val="00674DEC"/>
    <w:rsid w:val="006837C0"/>
    <w:rsid w:val="006A34A2"/>
    <w:rsid w:val="006A3609"/>
    <w:rsid w:val="006B66F5"/>
    <w:rsid w:val="006C17A9"/>
    <w:rsid w:val="006D581B"/>
    <w:rsid w:val="006D7DB2"/>
    <w:rsid w:val="006E648D"/>
    <w:rsid w:val="006F5870"/>
    <w:rsid w:val="00703294"/>
    <w:rsid w:val="00751CD3"/>
    <w:rsid w:val="00755461"/>
    <w:rsid w:val="007B030D"/>
    <w:rsid w:val="007B43BE"/>
    <w:rsid w:val="007B5E49"/>
    <w:rsid w:val="007D361C"/>
    <w:rsid w:val="007F2A9C"/>
    <w:rsid w:val="007F3588"/>
    <w:rsid w:val="00807CB5"/>
    <w:rsid w:val="008122C5"/>
    <w:rsid w:val="00812ED4"/>
    <w:rsid w:val="00821C37"/>
    <w:rsid w:val="00826058"/>
    <w:rsid w:val="00866D3D"/>
    <w:rsid w:val="00867C4E"/>
    <w:rsid w:val="00871664"/>
    <w:rsid w:val="00883D2F"/>
    <w:rsid w:val="00887F64"/>
    <w:rsid w:val="00893ED5"/>
    <w:rsid w:val="008B3837"/>
    <w:rsid w:val="008C0029"/>
    <w:rsid w:val="008C2491"/>
    <w:rsid w:val="008E7272"/>
    <w:rsid w:val="008F48F3"/>
    <w:rsid w:val="00904330"/>
    <w:rsid w:val="009106F6"/>
    <w:rsid w:val="00940CBC"/>
    <w:rsid w:val="00956C20"/>
    <w:rsid w:val="00986999"/>
    <w:rsid w:val="00994DB0"/>
    <w:rsid w:val="00995403"/>
    <w:rsid w:val="009C0EE0"/>
    <w:rsid w:val="009E2537"/>
    <w:rsid w:val="009F62E5"/>
    <w:rsid w:val="00A25DA4"/>
    <w:rsid w:val="00A34623"/>
    <w:rsid w:val="00A4353F"/>
    <w:rsid w:val="00A470FE"/>
    <w:rsid w:val="00A54F57"/>
    <w:rsid w:val="00A64954"/>
    <w:rsid w:val="00A64AC2"/>
    <w:rsid w:val="00A74916"/>
    <w:rsid w:val="00A85E4D"/>
    <w:rsid w:val="00AA0E84"/>
    <w:rsid w:val="00AC51B5"/>
    <w:rsid w:val="00AE088F"/>
    <w:rsid w:val="00B02355"/>
    <w:rsid w:val="00B2162E"/>
    <w:rsid w:val="00B31B1E"/>
    <w:rsid w:val="00B56154"/>
    <w:rsid w:val="00B570F1"/>
    <w:rsid w:val="00B60EEA"/>
    <w:rsid w:val="00B70C8D"/>
    <w:rsid w:val="00B7374E"/>
    <w:rsid w:val="00B8408A"/>
    <w:rsid w:val="00B90C0B"/>
    <w:rsid w:val="00B93893"/>
    <w:rsid w:val="00B96D53"/>
    <w:rsid w:val="00B97002"/>
    <w:rsid w:val="00B97507"/>
    <w:rsid w:val="00BA69C8"/>
    <w:rsid w:val="00BF2C97"/>
    <w:rsid w:val="00C14D86"/>
    <w:rsid w:val="00C1681C"/>
    <w:rsid w:val="00C21431"/>
    <w:rsid w:val="00C307F7"/>
    <w:rsid w:val="00C30E57"/>
    <w:rsid w:val="00C32269"/>
    <w:rsid w:val="00C410CB"/>
    <w:rsid w:val="00C4139E"/>
    <w:rsid w:val="00C426B7"/>
    <w:rsid w:val="00C44DD8"/>
    <w:rsid w:val="00C81171"/>
    <w:rsid w:val="00CB5400"/>
    <w:rsid w:val="00CE0250"/>
    <w:rsid w:val="00CE45EC"/>
    <w:rsid w:val="00CE4B8C"/>
    <w:rsid w:val="00CE6EFA"/>
    <w:rsid w:val="00D105C5"/>
    <w:rsid w:val="00D362CB"/>
    <w:rsid w:val="00D473DC"/>
    <w:rsid w:val="00D60FD3"/>
    <w:rsid w:val="00D6473A"/>
    <w:rsid w:val="00D765E3"/>
    <w:rsid w:val="00DD624D"/>
    <w:rsid w:val="00E343E6"/>
    <w:rsid w:val="00E4029A"/>
    <w:rsid w:val="00E50388"/>
    <w:rsid w:val="00E5326B"/>
    <w:rsid w:val="00E609D0"/>
    <w:rsid w:val="00E741E9"/>
    <w:rsid w:val="00E77E39"/>
    <w:rsid w:val="00E92458"/>
    <w:rsid w:val="00EA1EFB"/>
    <w:rsid w:val="00EA3BFB"/>
    <w:rsid w:val="00EB5CAD"/>
    <w:rsid w:val="00EB6972"/>
    <w:rsid w:val="00EB7714"/>
    <w:rsid w:val="00ED75F4"/>
    <w:rsid w:val="00EF56F6"/>
    <w:rsid w:val="00F0583A"/>
    <w:rsid w:val="00F30407"/>
    <w:rsid w:val="00F55FE2"/>
    <w:rsid w:val="00F60466"/>
    <w:rsid w:val="00F63E5D"/>
    <w:rsid w:val="00F94CD9"/>
    <w:rsid w:val="00F97579"/>
    <w:rsid w:val="00FA5A6E"/>
    <w:rsid w:val="00FA6057"/>
    <w:rsid w:val="00FB0074"/>
    <w:rsid w:val="00FC61C1"/>
    <w:rsid w:val="00FD3C78"/>
    <w:rsid w:val="077D3CFC"/>
    <w:rsid w:val="0B64D8B2"/>
    <w:rsid w:val="13477FA1"/>
    <w:rsid w:val="1BC5C7E5"/>
    <w:rsid w:val="1BD21621"/>
    <w:rsid w:val="1E0A8FD0"/>
    <w:rsid w:val="216C7E8B"/>
    <w:rsid w:val="257497B1"/>
    <w:rsid w:val="28AC3873"/>
    <w:rsid w:val="32027899"/>
    <w:rsid w:val="3239F25C"/>
    <w:rsid w:val="32D3A74D"/>
    <w:rsid w:val="370D637F"/>
    <w:rsid w:val="3A51527D"/>
    <w:rsid w:val="3EAEBDEE"/>
    <w:rsid w:val="4D9AB653"/>
    <w:rsid w:val="58762E33"/>
    <w:rsid w:val="61131A81"/>
    <w:rsid w:val="635EE5D6"/>
    <w:rsid w:val="6527E68A"/>
    <w:rsid w:val="730DC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03112"/>
  <w15:chartTrackingRefBased/>
  <w15:docId w15:val="{748CBD7A-FF36-49E7-B56F-59F32982D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68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Pr>
      <w:color w:val="0563C1" w:themeColor="hyperlink"/>
      <w:u w:val="single"/>
    </w:rPr>
  </w:style>
  <w:style w:type="character" w:customStyle="1" w:styleId="normaltextrun">
    <w:name w:val="normaltextrun"/>
    <w:basedOn w:val="Fuentedeprrafopredeter"/>
    <w:rsid w:val="002033AD"/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F2C97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98699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699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6999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99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99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nexuspj.poder-judicial.go.cr/document/sen-1-0034-1020370" TargetMode="External"/><Relationship Id="rId18" Type="http://schemas.openxmlformats.org/officeDocument/2006/relationships/hyperlink" Target="https://nexuspj.poder-judicial.go.cr/document/sen-1-0006-1032412" TargetMode="External"/><Relationship Id="rId26" Type="http://schemas.openxmlformats.org/officeDocument/2006/relationships/hyperlink" Target="https://nexuspj.poder-judicial.go.cr/document/sen-1-0034-1047533" TargetMode="External"/><Relationship Id="rId39" Type="http://schemas.openxmlformats.org/officeDocument/2006/relationships/image" Target="media/image3.png"/><Relationship Id="rId21" Type="http://schemas.openxmlformats.org/officeDocument/2006/relationships/hyperlink" Target="https://nexuspj.poder-judicial.go.cr/document/sen-1-0031-1035688" TargetMode="External"/><Relationship Id="rId34" Type="http://schemas.openxmlformats.org/officeDocument/2006/relationships/hyperlink" Target="https://nexuspj.poder-judicial.go.cr/document/sen-1-0034-1071250" TargetMode="External"/><Relationship Id="rId42" Type="http://schemas.openxmlformats.org/officeDocument/2006/relationships/image" Target="media/image6.png"/><Relationship Id="rId47" Type="http://schemas.openxmlformats.org/officeDocument/2006/relationships/image" Target="media/image11.png"/><Relationship Id="rId50" Type="http://schemas.openxmlformats.org/officeDocument/2006/relationships/image" Target="media/image14.png"/><Relationship Id="rId55" Type="http://schemas.openxmlformats.org/officeDocument/2006/relationships/image" Target="media/image19.png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nexuspj.poder-judicial.go.cr/document/sen-1-0034-1026968" TargetMode="External"/><Relationship Id="rId29" Type="http://schemas.openxmlformats.org/officeDocument/2006/relationships/hyperlink" Target="https://nexuspj.poder-judicial.go.cr/document/sen-1-0034-1062641" TargetMode="External"/><Relationship Id="rId11" Type="http://schemas.openxmlformats.org/officeDocument/2006/relationships/hyperlink" Target="https://nexuspj.poder-judicial.go.cr/document/sen-1-0034-1015767" TargetMode="External"/><Relationship Id="rId24" Type="http://schemas.openxmlformats.org/officeDocument/2006/relationships/hyperlink" Target="https://nexuspj.poder-judicial.go.cr/document/sen-1-0034-1047139" TargetMode="External"/><Relationship Id="rId32" Type="http://schemas.openxmlformats.org/officeDocument/2006/relationships/hyperlink" Target="https://nexuspj.poder-judicial.go.cr/document/sen-1-0034-1072185" TargetMode="External"/><Relationship Id="rId37" Type="http://schemas.openxmlformats.org/officeDocument/2006/relationships/image" Target="media/image1.png"/><Relationship Id="rId40" Type="http://schemas.openxmlformats.org/officeDocument/2006/relationships/image" Target="media/image4.png"/><Relationship Id="rId45" Type="http://schemas.openxmlformats.org/officeDocument/2006/relationships/image" Target="media/image9.png"/><Relationship Id="rId53" Type="http://schemas.openxmlformats.org/officeDocument/2006/relationships/image" Target="media/image17.png"/><Relationship Id="rId58" Type="http://schemas.openxmlformats.org/officeDocument/2006/relationships/theme" Target="theme/theme1.xml"/><Relationship Id="rId5" Type="http://schemas.openxmlformats.org/officeDocument/2006/relationships/styles" Target="styles.xml"/><Relationship Id="rId19" Type="http://schemas.openxmlformats.org/officeDocument/2006/relationships/hyperlink" Target="https://nexuspj.poder-judicial.go.cr/document/sen-1-0034-1029121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nexuspj.poder-judicial.go.cr/document/sen-1-0034-1011877" TargetMode="External"/><Relationship Id="rId14" Type="http://schemas.openxmlformats.org/officeDocument/2006/relationships/hyperlink" Target="https://nexuspj.poder-judicial.go.cr/document/sen-1-0034-1015654" TargetMode="External"/><Relationship Id="rId22" Type="http://schemas.openxmlformats.org/officeDocument/2006/relationships/hyperlink" Target="https://nexuspj.poder-judicial.go.cr/document/sen-1-0006-1037114" TargetMode="External"/><Relationship Id="rId27" Type="http://schemas.openxmlformats.org/officeDocument/2006/relationships/hyperlink" Target="https://nexuspj.poder-judicial.go.cr/document/sen-1-0034-1048303" TargetMode="External"/><Relationship Id="rId30" Type="http://schemas.openxmlformats.org/officeDocument/2006/relationships/hyperlink" Target="https://nexuspj.poder-judicial.go.cr/document/sen-1-0034-1065022" TargetMode="External"/><Relationship Id="rId35" Type="http://schemas.openxmlformats.org/officeDocument/2006/relationships/hyperlink" Target="https://nexuspj.poder-judicial.go.cr/document/sen-1-0004-1075261" TargetMode="External"/><Relationship Id="rId43" Type="http://schemas.openxmlformats.org/officeDocument/2006/relationships/image" Target="media/image7.png"/><Relationship Id="rId48" Type="http://schemas.openxmlformats.org/officeDocument/2006/relationships/image" Target="media/image12.png"/><Relationship Id="rId56" Type="http://schemas.openxmlformats.org/officeDocument/2006/relationships/image" Target="media/image20.png"/><Relationship Id="rId8" Type="http://schemas.openxmlformats.org/officeDocument/2006/relationships/hyperlink" Target="https://nexuspj.poder-judicial.go.cr/document/sen-1-0034-1015727" TargetMode="External"/><Relationship Id="rId51" Type="http://schemas.openxmlformats.org/officeDocument/2006/relationships/image" Target="media/image15.png"/><Relationship Id="rId3" Type="http://schemas.openxmlformats.org/officeDocument/2006/relationships/customXml" Target="../customXml/item3.xml"/><Relationship Id="rId12" Type="http://schemas.openxmlformats.org/officeDocument/2006/relationships/hyperlink" Target="https://nexuspj.poder-judicial.go.cr/document/sen-1-0034-1020368" TargetMode="External"/><Relationship Id="rId17" Type="http://schemas.openxmlformats.org/officeDocument/2006/relationships/hyperlink" Target="https://nexuspj.poder-judicial.go.cr/document/sen-1-0006-1027831" TargetMode="External"/><Relationship Id="rId25" Type="http://schemas.openxmlformats.org/officeDocument/2006/relationships/hyperlink" Target="https://nexuspj.poder-judicial.go.cr/document/sen-1-0034-1043626" TargetMode="External"/><Relationship Id="rId33" Type="http://schemas.openxmlformats.org/officeDocument/2006/relationships/hyperlink" Target="https://nexuspj.poder-judicial.go.cr/document/sen-1-0034-1072106" TargetMode="External"/><Relationship Id="rId38" Type="http://schemas.openxmlformats.org/officeDocument/2006/relationships/image" Target="media/image2.png"/><Relationship Id="rId46" Type="http://schemas.openxmlformats.org/officeDocument/2006/relationships/image" Target="media/image10.png"/><Relationship Id="rId20" Type="http://schemas.openxmlformats.org/officeDocument/2006/relationships/hyperlink" Target="https://nexuspj.poder-judicial.go.cr/document/sen-1-0034-1032490" TargetMode="External"/><Relationship Id="rId41" Type="http://schemas.openxmlformats.org/officeDocument/2006/relationships/image" Target="media/image5.png"/><Relationship Id="rId54" Type="http://schemas.openxmlformats.org/officeDocument/2006/relationships/image" Target="media/image18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nexuspj.poder-judicial.go.cr/document/sen-1-0034-1023571" TargetMode="External"/><Relationship Id="rId23" Type="http://schemas.openxmlformats.org/officeDocument/2006/relationships/hyperlink" Target="https://nexuspj.poder-judicial.go.cr/document/sen-1-0034-1035555" TargetMode="External"/><Relationship Id="rId28" Type="http://schemas.openxmlformats.org/officeDocument/2006/relationships/hyperlink" Target="https://nexuspj.poder-judicial.go.cr/document/sen-1-0034-1052784" TargetMode="External"/><Relationship Id="rId36" Type="http://schemas.openxmlformats.org/officeDocument/2006/relationships/hyperlink" Target="https://nexuspj.poder-judicial.go.cr/document/sen-1-0004-1082049" TargetMode="External"/><Relationship Id="rId49" Type="http://schemas.openxmlformats.org/officeDocument/2006/relationships/image" Target="media/image13.png"/><Relationship Id="rId57" Type="http://schemas.openxmlformats.org/officeDocument/2006/relationships/fontTable" Target="fontTable.xml"/><Relationship Id="rId10" Type="http://schemas.openxmlformats.org/officeDocument/2006/relationships/hyperlink" Target="https://nexuspj.poder-judicial.go.cr/document/sen-1-0034-1015703" TargetMode="External"/><Relationship Id="rId31" Type="http://schemas.openxmlformats.org/officeDocument/2006/relationships/hyperlink" Target="https://nexuspj.poder-judicial.go.cr/document/sen-1-0034-1065105" TargetMode="External"/><Relationship Id="rId44" Type="http://schemas.openxmlformats.org/officeDocument/2006/relationships/image" Target="media/image8.png"/><Relationship Id="rId5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DF3AD3-2D8F-45C0-8CE2-696C0531B7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217508-0AB3-4AC2-9B51-736377B3156C}">
  <ds:schemaRefs>
    <ds:schemaRef ds:uri="http://schemas.microsoft.com/office/2006/documentManagement/types"/>
    <ds:schemaRef ds:uri="http://purl.org/dc/elements/1.1/"/>
    <ds:schemaRef ds:uri="415637ae-6ffd-4f36-90ab-0f077cfe6bb0"/>
    <ds:schemaRef ds:uri="http://schemas.microsoft.com/office/2006/metadata/properties"/>
    <ds:schemaRef ds:uri="http://schemas.microsoft.com/office/infopath/2007/PartnerControls"/>
    <ds:schemaRef ds:uri="http://purl.org/dc/terms/"/>
    <ds:schemaRef ds:uri="http://purl.org/dc/dcmitype/"/>
    <ds:schemaRef ds:uri="http://schemas.openxmlformats.org/package/2006/metadata/core-properties"/>
    <ds:schemaRef ds:uri="0bc753c3-0ae7-468a-9fd0-9ed5420aca3c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3A9DFDB0-B948-4469-B0C5-EB8B08E5174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2826</Words>
  <Characters>16113</Characters>
  <Application>Microsoft Office Word</Application>
  <DocSecurity>0</DocSecurity>
  <Lines>134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18902</CharactersWithSpaces>
  <SharedDoc>false</SharedDoc>
  <HLinks>
    <vt:vector size="228" baseType="variant">
      <vt:variant>
        <vt:i4>393233</vt:i4>
      </vt:variant>
      <vt:variant>
        <vt:i4>111</vt:i4>
      </vt:variant>
      <vt:variant>
        <vt:i4>0</vt:i4>
      </vt:variant>
      <vt:variant>
        <vt:i4>5</vt:i4>
      </vt:variant>
      <vt:variant>
        <vt:lpwstr>https://www.mep.go.cr/sites/default/files/atencion-personas-menores-edad-condicion-embarazo-maternidad-paternidad.pdf</vt:lpwstr>
      </vt:variant>
      <vt:variant>
        <vt:lpwstr/>
      </vt:variant>
      <vt:variant>
        <vt:i4>2293878</vt:i4>
      </vt:variant>
      <vt:variant>
        <vt:i4>108</vt:i4>
      </vt:variant>
      <vt:variant>
        <vt:i4>0</vt:i4>
      </vt:variant>
      <vt:variant>
        <vt:i4>5</vt:i4>
      </vt:variant>
      <vt:variant>
        <vt:lpwstr>https://recursos.mep.go.cr/2020/aprendoencasa/</vt:lpwstr>
      </vt:variant>
      <vt:variant>
        <vt:lpwstr/>
      </vt:variant>
      <vt:variant>
        <vt:i4>1835013</vt:i4>
      </vt:variant>
      <vt:variant>
        <vt:i4>105</vt:i4>
      </vt:variant>
      <vt:variant>
        <vt:i4>0</vt:i4>
      </vt:variant>
      <vt:variant>
        <vt:i4>5</vt:i4>
      </vt:variant>
      <vt:variant>
        <vt:lpwstr>https://www.mep.go.cr/educacion-distancia</vt:lpwstr>
      </vt:variant>
      <vt:variant>
        <vt:lpwstr/>
      </vt:variant>
      <vt:variant>
        <vt:i4>2621507</vt:i4>
      </vt:variant>
      <vt:variant>
        <vt:i4>102</vt:i4>
      </vt:variant>
      <vt:variant>
        <vt:i4>0</vt:i4>
      </vt:variant>
      <vt:variant>
        <vt:i4>5</vt:i4>
      </vt:variant>
      <vt:variant>
        <vt:lpwstr>https://www.mep.go.cr/sites/default/files/orientaciones-proceso-educativo-distancia_0.pdf</vt:lpwstr>
      </vt:variant>
      <vt:variant>
        <vt:lpwstr/>
      </vt:variant>
      <vt:variant>
        <vt:i4>6488133</vt:i4>
      </vt:variant>
      <vt:variant>
        <vt:i4>99</vt:i4>
      </vt:variant>
      <vt:variant>
        <vt:i4>0</vt:i4>
      </vt:variant>
      <vt:variant>
        <vt:i4>5</vt:i4>
      </vt:variant>
      <vt:variant>
        <vt:lpwstr>http://www.detce.mep.go.cr/sites/all/files/detce_mep_go_cr/adjuntos/guia-trabajo-autonomo-plantilla_detce_vf_15_04_2020_0.pdf</vt:lpwstr>
      </vt:variant>
      <vt:variant>
        <vt:lpwstr/>
      </vt:variant>
      <vt:variant>
        <vt:i4>6946928</vt:i4>
      </vt:variant>
      <vt:variant>
        <vt:i4>96</vt:i4>
      </vt:variant>
      <vt:variant>
        <vt:i4>0</vt:i4>
      </vt:variant>
      <vt:variant>
        <vt:i4>5</vt:i4>
      </vt:variant>
      <vt:variant>
        <vt:lpwstr>http://www.ddc.mep.go.cr/sites/all/files/ddc_mep_go_cr/adjuntos/pautas_daeed.pdf</vt:lpwstr>
      </vt:variant>
      <vt:variant>
        <vt:lpwstr/>
      </vt:variant>
      <vt:variant>
        <vt:i4>786476</vt:i4>
      </vt:variant>
      <vt:variant>
        <vt:i4>93</vt:i4>
      </vt:variant>
      <vt:variant>
        <vt:i4>0</vt:i4>
      </vt:variant>
      <vt:variant>
        <vt:i4>5</vt:i4>
      </vt:variant>
      <vt:variant>
        <vt:lpwstr>http://www.ddc.mep.go.cr/sites/all/files/ddc_mep_go_cr/adjuntos/pautas_para_la_implementacion_de_las_guias_de_trabajo_autonomo_07-05-2020vf.pdf</vt:lpwstr>
      </vt:variant>
      <vt:variant>
        <vt:lpwstr/>
      </vt:variant>
      <vt:variant>
        <vt:i4>3801187</vt:i4>
      </vt:variant>
      <vt:variant>
        <vt:i4>90</vt:i4>
      </vt:variant>
      <vt:variant>
        <vt:i4>0</vt:i4>
      </vt:variant>
      <vt:variant>
        <vt:i4>5</vt:i4>
      </vt:variant>
      <vt:variant>
        <vt:lpwstr>https://aulavirtualabierta.mep.go.cr/curso/</vt:lpwstr>
      </vt:variant>
      <vt:variant>
        <vt:lpwstr/>
      </vt:variant>
      <vt:variant>
        <vt:i4>1704031</vt:i4>
      </vt:variant>
      <vt:variant>
        <vt:i4>87</vt:i4>
      </vt:variant>
      <vt:variant>
        <vt:i4>0</vt:i4>
      </vt:variant>
      <vt:variant>
        <vt:i4>5</vt:i4>
      </vt:variant>
      <vt:variant>
        <vt:lpwstr>https://www.mep.go.cr/sites/default/files/page/adjuntos/orientaciones-intervencion-educativa.pdf</vt:lpwstr>
      </vt:variant>
      <vt:variant>
        <vt:lpwstr/>
      </vt:variant>
      <vt:variant>
        <vt:i4>1048596</vt:i4>
      </vt:variant>
      <vt:variant>
        <vt:i4>84</vt:i4>
      </vt:variant>
      <vt:variant>
        <vt:i4>0</vt:i4>
      </vt:variant>
      <vt:variant>
        <vt:i4>5</vt:i4>
      </vt:variant>
      <vt:variant>
        <vt:lpwstr>https://nexuspj.poder-judicial.go.cr/document/sen-1-0004-1082049</vt:lpwstr>
      </vt:variant>
      <vt:variant>
        <vt:lpwstr/>
      </vt:variant>
      <vt:variant>
        <vt:i4>1376273</vt:i4>
      </vt:variant>
      <vt:variant>
        <vt:i4>81</vt:i4>
      </vt:variant>
      <vt:variant>
        <vt:i4>0</vt:i4>
      </vt:variant>
      <vt:variant>
        <vt:i4>5</vt:i4>
      </vt:variant>
      <vt:variant>
        <vt:lpwstr>https://nexuspj.poder-judicial.go.cr/document/sen-1-0004-1075261</vt:lpwstr>
      </vt:variant>
      <vt:variant>
        <vt:lpwstr/>
      </vt:variant>
      <vt:variant>
        <vt:i4>1310741</vt:i4>
      </vt:variant>
      <vt:variant>
        <vt:i4>78</vt:i4>
      </vt:variant>
      <vt:variant>
        <vt:i4>0</vt:i4>
      </vt:variant>
      <vt:variant>
        <vt:i4>5</vt:i4>
      </vt:variant>
      <vt:variant>
        <vt:lpwstr>https://nexuspj.poder-judicial.go.cr/document/sen-1-0034-1071250</vt:lpwstr>
      </vt:variant>
      <vt:variant>
        <vt:lpwstr/>
      </vt:variant>
      <vt:variant>
        <vt:i4>1114131</vt:i4>
      </vt:variant>
      <vt:variant>
        <vt:i4>75</vt:i4>
      </vt:variant>
      <vt:variant>
        <vt:i4>0</vt:i4>
      </vt:variant>
      <vt:variant>
        <vt:i4>5</vt:i4>
      </vt:variant>
      <vt:variant>
        <vt:lpwstr>https://nexuspj.poder-judicial.go.cr/document/sen-1-0034-1072106</vt:lpwstr>
      </vt:variant>
      <vt:variant>
        <vt:lpwstr/>
      </vt:variant>
      <vt:variant>
        <vt:i4>1179675</vt:i4>
      </vt:variant>
      <vt:variant>
        <vt:i4>72</vt:i4>
      </vt:variant>
      <vt:variant>
        <vt:i4>0</vt:i4>
      </vt:variant>
      <vt:variant>
        <vt:i4>5</vt:i4>
      </vt:variant>
      <vt:variant>
        <vt:lpwstr>https://nexuspj.poder-judicial.go.cr/document/sen-1-0034-1072185</vt:lpwstr>
      </vt:variant>
      <vt:variant>
        <vt:lpwstr/>
      </vt:variant>
      <vt:variant>
        <vt:i4>1245204</vt:i4>
      </vt:variant>
      <vt:variant>
        <vt:i4>69</vt:i4>
      </vt:variant>
      <vt:variant>
        <vt:i4>0</vt:i4>
      </vt:variant>
      <vt:variant>
        <vt:i4>5</vt:i4>
      </vt:variant>
      <vt:variant>
        <vt:lpwstr>https://nexuspj.poder-judicial.go.cr/document/sen-1-0034-1065105</vt:lpwstr>
      </vt:variant>
      <vt:variant>
        <vt:lpwstr/>
      </vt:variant>
      <vt:variant>
        <vt:i4>1376278</vt:i4>
      </vt:variant>
      <vt:variant>
        <vt:i4>66</vt:i4>
      </vt:variant>
      <vt:variant>
        <vt:i4>0</vt:i4>
      </vt:variant>
      <vt:variant>
        <vt:i4>5</vt:i4>
      </vt:variant>
      <vt:variant>
        <vt:lpwstr>https://nexuspj.poder-judicial.go.cr/document/sen-1-0034-1065022</vt:lpwstr>
      </vt:variant>
      <vt:variant>
        <vt:lpwstr/>
      </vt:variant>
      <vt:variant>
        <vt:i4>1048599</vt:i4>
      </vt:variant>
      <vt:variant>
        <vt:i4>63</vt:i4>
      </vt:variant>
      <vt:variant>
        <vt:i4>0</vt:i4>
      </vt:variant>
      <vt:variant>
        <vt:i4>5</vt:i4>
      </vt:variant>
      <vt:variant>
        <vt:lpwstr>https://nexuspj.poder-judicial.go.cr/document/sen-1-0034-1062641</vt:lpwstr>
      </vt:variant>
      <vt:variant>
        <vt:lpwstr/>
      </vt:variant>
      <vt:variant>
        <vt:i4>1507355</vt:i4>
      </vt:variant>
      <vt:variant>
        <vt:i4>60</vt:i4>
      </vt:variant>
      <vt:variant>
        <vt:i4>0</vt:i4>
      </vt:variant>
      <vt:variant>
        <vt:i4>5</vt:i4>
      </vt:variant>
      <vt:variant>
        <vt:lpwstr>https://nexuspj.poder-judicial.go.cr/document/sen-1-0034-1052784</vt:lpwstr>
      </vt:variant>
      <vt:variant>
        <vt:lpwstr/>
      </vt:variant>
      <vt:variant>
        <vt:i4>1376281</vt:i4>
      </vt:variant>
      <vt:variant>
        <vt:i4>57</vt:i4>
      </vt:variant>
      <vt:variant>
        <vt:i4>0</vt:i4>
      </vt:variant>
      <vt:variant>
        <vt:i4>5</vt:i4>
      </vt:variant>
      <vt:variant>
        <vt:lpwstr>https://nexuspj.poder-judicial.go.cr/document/sen-1-0034-1048303</vt:lpwstr>
      </vt:variant>
      <vt:variant>
        <vt:lpwstr/>
      </vt:variant>
      <vt:variant>
        <vt:i4>1245205</vt:i4>
      </vt:variant>
      <vt:variant>
        <vt:i4>54</vt:i4>
      </vt:variant>
      <vt:variant>
        <vt:i4>0</vt:i4>
      </vt:variant>
      <vt:variant>
        <vt:i4>5</vt:i4>
      </vt:variant>
      <vt:variant>
        <vt:lpwstr>https://nexuspj.poder-judicial.go.cr/document/sen-1-0034-1047533</vt:lpwstr>
      </vt:variant>
      <vt:variant>
        <vt:lpwstr/>
      </vt:variant>
      <vt:variant>
        <vt:i4>1376272</vt:i4>
      </vt:variant>
      <vt:variant>
        <vt:i4>51</vt:i4>
      </vt:variant>
      <vt:variant>
        <vt:i4>0</vt:i4>
      </vt:variant>
      <vt:variant>
        <vt:i4>5</vt:i4>
      </vt:variant>
      <vt:variant>
        <vt:lpwstr>https://nexuspj.poder-judicial.go.cr/document/sen-1-0034-1043626</vt:lpwstr>
      </vt:variant>
      <vt:variant>
        <vt:lpwstr/>
      </vt:variant>
      <vt:variant>
        <vt:i4>1900565</vt:i4>
      </vt:variant>
      <vt:variant>
        <vt:i4>48</vt:i4>
      </vt:variant>
      <vt:variant>
        <vt:i4>0</vt:i4>
      </vt:variant>
      <vt:variant>
        <vt:i4>5</vt:i4>
      </vt:variant>
      <vt:variant>
        <vt:lpwstr>https://nexuspj.poder-judicial.go.cr/document/sen-1-0034-1047139</vt:lpwstr>
      </vt:variant>
      <vt:variant>
        <vt:lpwstr/>
      </vt:variant>
      <vt:variant>
        <vt:i4>1179665</vt:i4>
      </vt:variant>
      <vt:variant>
        <vt:i4>45</vt:i4>
      </vt:variant>
      <vt:variant>
        <vt:i4>0</vt:i4>
      </vt:variant>
      <vt:variant>
        <vt:i4>5</vt:i4>
      </vt:variant>
      <vt:variant>
        <vt:lpwstr>https://nexuspj.poder-judicial.go.cr/document/sen-1-0034-1035555</vt:lpwstr>
      </vt:variant>
      <vt:variant>
        <vt:lpwstr/>
      </vt:variant>
      <vt:variant>
        <vt:i4>1376276</vt:i4>
      </vt:variant>
      <vt:variant>
        <vt:i4>42</vt:i4>
      </vt:variant>
      <vt:variant>
        <vt:i4>0</vt:i4>
      </vt:variant>
      <vt:variant>
        <vt:i4>5</vt:i4>
      </vt:variant>
      <vt:variant>
        <vt:lpwstr>https://nexuspj.poder-judicial.go.cr/document/sen-1-0006-1037114</vt:lpwstr>
      </vt:variant>
      <vt:variant>
        <vt:lpwstr/>
      </vt:variant>
      <vt:variant>
        <vt:i4>1638428</vt:i4>
      </vt:variant>
      <vt:variant>
        <vt:i4>39</vt:i4>
      </vt:variant>
      <vt:variant>
        <vt:i4>0</vt:i4>
      </vt:variant>
      <vt:variant>
        <vt:i4>5</vt:i4>
      </vt:variant>
      <vt:variant>
        <vt:lpwstr>https://nexuspj.poder-judicial.go.cr/document/sen-1-0031-1035688</vt:lpwstr>
      </vt:variant>
      <vt:variant>
        <vt:lpwstr/>
      </vt:variant>
      <vt:variant>
        <vt:i4>1441818</vt:i4>
      </vt:variant>
      <vt:variant>
        <vt:i4>36</vt:i4>
      </vt:variant>
      <vt:variant>
        <vt:i4>0</vt:i4>
      </vt:variant>
      <vt:variant>
        <vt:i4>5</vt:i4>
      </vt:variant>
      <vt:variant>
        <vt:lpwstr>https://nexuspj.poder-judicial.go.cr/document/sen-1-0034-1032490</vt:lpwstr>
      </vt:variant>
      <vt:variant>
        <vt:lpwstr/>
      </vt:variant>
      <vt:variant>
        <vt:i4>1245210</vt:i4>
      </vt:variant>
      <vt:variant>
        <vt:i4>33</vt:i4>
      </vt:variant>
      <vt:variant>
        <vt:i4>0</vt:i4>
      </vt:variant>
      <vt:variant>
        <vt:i4>5</vt:i4>
      </vt:variant>
      <vt:variant>
        <vt:lpwstr>https://nexuspj.poder-judicial.go.cr/document/sen-1-0034-1029121</vt:lpwstr>
      </vt:variant>
      <vt:variant>
        <vt:lpwstr/>
      </vt:variant>
      <vt:variant>
        <vt:i4>1441809</vt:i4>
      </vt:variant>
      <vt:variant>
        <vt:i4>30</vt:i4>
      </vt:variant>
      <vt:variant>
        <vt:i4>0</vt:i4>
      </vt:variant>
      <vt:variant>
        <vt:i4>5</vt:i4>
      </vt:variant>
      <vt:variant>
        <vt:lpwstr>https://nexuspj.poder-judicial.go.cr/document/sen-1-0006-1032412</vt:lpwstr>
      </vt:variant>
      <vt:variant>
        <vt:lpwstr/>
      </vt:variant>
      <vt:variant>
        <vt:i4>1572886</vt:i4>
      </vt:variant>
      <vt:variant>
        <vt:i4>27</vt:i4>
      </vt:variant>
      <vt:variant>
        <vt:i4>0</vt:i4>
      </vt:variant>
      <vt:variant>
        <vt:i4>5</vt:i4>
      </vt:variant>
      <vt:variant>
        <vt:lpwstr>https://nexuspj.poder-judicial.go.cr/document/sen-1-0006-1027831</vt:lpwstr>
      </vt:variant>
      <vt:variant>
        <vt:lpwstr/>
      </vt:variant>
      <vt:variant>
        <vt:i4>1179665</vt:i4>
      </vt:variant>
      <vt:variant>
        <vt:i4>24</vt:i4>
      </vt:variant>
      <vt:variant>
        <vt:i4>0</vt:i4>
      </vt:variant>
      <vt:variant>
        <vt:i4>5</vt:i4>
      </vt:variant>
      <vt:variant>
        <vt:lpwstr>https://nexuspj.poder-judicial.go.cr/document/sen-1-0034-1026968</vt:lpwstr>
      </vt:variant>
      <vt:variant>
        <vt:lpwstr/>
      </vt:variant>
      <vt:variant>
        <vt:i4>1507349</vt:i4>
      </vt:variant>
      <vt:variant>
        <vt:i4>21</vt:i4>
      </vt:variant>
      <vt:variant>
        <vt:i4>0</vt:i4>
      </vt:variant>
      <vt:variant>
        <vt:i4>5</vt:i4>
      </vt:variant>
      <vt:variant>
        <vt:lpwstr>https://nexuspj.poder-judicial.go.cr/document/sen-1-0034-1023571</vt:lpwstr>
      </vt:variant>
      <vt:variant>
        <vt:lpwstr/>
      </vt:variant>
      <vt:variant>
        <vt:i4>1179665</vt:i4>
      </vt:variant>
      <vt:variant>
        <vt:i4>18</vt:i4>
      </vt:variant>
      <vt:variant>
        <vt:i4>0</vt:i4>
      </vt:variant>
      <vt:variant>
        <vt:i4>5</vt:i4>
      </vt:variant>
      <vt:variant>
        <vt:lpwstr>https://nexuspj.poder-judicial.go.cr/document/sen-1-0034-1015654</vt:lpwstr>
      </vt:variant>
      <vt:variant>
        <vt:lpwstr/>
      </vt:variant>
      <vt:variant>
        <vt:i4>1048598</vt:i4>
      </vt:variant>
      <vt:variant>
        <vt:i4>15</vt:i4>
      </vt:variant>
      <vt:variant>
        <vt:i4>0</vt:i4>
      </vt:variant>
      <vt:variant>
        <vt:i4>5</vt:i4>
      </vt:variant>
      <vt:variant>
        <vt:lpwstr>https://nexuspj.poder-judicial.go.cr/document/sen-1-0034-1020370</vt:lpwstr>
      </vt:variant>
      <vt:variant>
        <vt:lpwstr/>
      </vt:variant>
      <vt:variant>
        <vt:i4>1572887</vt:i4>
      </vt:variant>
      <vt:variant>
        <vt:i4>12</vt:i4>
      </vt:variant>
      <vt:variant>
        <vt:i4>0</vt:i4>
      </vt:variant>
      <vt:variant>
        <vt:i4>5</vt:i4>
      </vt:variant>
      <vt:variant>
        <vt:lpwstr>https://nexuspj.poder-judicial.go.cr/document/sen-1-0034-1020368</vt:lpwstr>
      </vt:variant>
      <vt:variant>
        <vt:lpwstr/>
      </vt:variant>
      <vt:variant>
        <vt:i4>1048594</vt:i4>
      </vt:variant>
      <vt:variant>
        <vt:i4>9</vt:i4>
      </vt:variant>
      <vt:variant>
        <vt:i4>0</vt:i4>
      </vt:variant>
      <vt:variant>
        <vt:i4>5</vt:i4>
      </vt:variant>
      <vt:variant>
        <vt:lpwstr>https://nexuspj.poder-judicial.go.cr/document/sen-1-0034-1015767</vt:lpwstr>
      </vt:variant>
      <vt:variant>
        <vt:lpwstr/>
      </vt:variant>
      <vt:variant>
        <vt:i4>1310740</vt:i4>
      </vt:variant>
      <vt:variant>
        <vt:i4>6</vt:i4>
      </vt:variant>
      <vt:variant>
        <vt:i4>0</vt:i4>
      </vt:variant>
      <vt:variant>
        <vt:i4>5</vt:i4>
      </vt:variant>
      <vt:variant>
        <vt:lpwstr>https://nexuspj.poder-judicial.go.cr/document/sen-1-0034-1015703</vt:lpwstr>
      </vt:variant>
      <vt:variant>
        <vt:lpwstr/>
      </vt:variant>
      <vt:variant>
        <vt:i4>2031639</vt:i4>
      </vt:variant>
      <vt:variant>
        <vt:i4>3</vt:i4>
      </vt:variant>
      <vt:variant>
        <vt:i4>0</vt:i4>
      </vt:variant>
      <vt:variant>
        <vt:i4>5</vt:i4>
      </vt:variant>
      <vt:variant>
        <vt:lpwstr>https://nexuspj.poder-judicial.go.cr/document/sen-1-0034-1011877</vt:lpwstr>
      </vt:variant>
      <vt:variant>
        <vt:lpwstr/>
      </vt:variant>
      <vt:variant>
        <vt:i4>1048598</vt:i4>
      </vt:variant>
      <vt:variant>
        <vt:i4>0</vt:i4>
      </vt:variant>
      <vt:variant>
        <vt:i4>0</vt:i4>
      </vt:variant>
      <vt:variant>
        <vt:i4>5</vt:i4>
      </vt:variant>
      <vt:variant>
        <vt:lpwstr>https://nexuspj.poder-judicial.go.cr/document/sen-1-0034-1015727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Xiomara Castro Chaves</dc:creator>
  <cp:keywords/>
  <dc:description/>
  <cp:lastModifiedBy>Saskia Salas Calderon</cp:lastModifiedBy>
  <cp:revision>2</cp:revision>
  <dcterms:created xsi:type="dcterms:W3CDTF">2022-07-04T18:18:00Z</dcterms:created>
  <dcterms:modified xsi:type="dcterms:W3CDTF">2022-07-04T18:18:00Z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