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4D442" w14:textId="6365BA07" w:rsidR="00161194" w:rsidRPr="004D6DAB" w:rsidRDefault="00161194" w:rsidP="00E169C1">
      <w:pPr>
        <w:tabs>
          <w:tab w:val="left" w:pos="490"/>
          <w:tab w:val="left" w:pos="980"/>
          <w:tab w:val="left" w:pos="1470"/>
          <w:tab w:val="left" w:pos="1960"/>
          <w:tab w:val="left" w:pos="2450"/>
        </w:tabs>
        <w:spacing w:line="566" w:lineRule="exact"/>
        <w:jc w:val="center"/>
        <w:rPr>
          <w:rFonts w:ascii="Times New Roman" w:hAnsi="Times New Roman"/>
          <w:sz w:val="28"/>
          <w:szCs w:val="28"/>
        </w:rPr>
      </w:pPr>
      <w:r>
        <w:rPr>
          <w:rFonts w:ascii="Times New Roman" w:hAnsi="Times New Roman"/>
          <w:sz w:val="28"/>
          <w:szCs w:val="28"/>
        </w:rPr>
        <w:t xml:space="preserve">NGO </w:t>
      </w:r>
      <w:r w:rsidR="004D6DAB" w:rsidRPr="004D6DAB">
        <w:rPr>
          <w:rFonts w:ascii="Times New Roman" w:hAnsi="Times New Roman"/>
          <w:sz w:val="28"/>
          <w:szCs w:val="28"/>
        </w:rPr>
        <w:t>Report</w:t>
      </w:r>
      <w:r w:rsidR="00FD29AC">
        <w:rPr>
          <w:rFonts w:ascii="Times New Roman" w:hAnsi="Times New Roman"/>
          <w:sz w:val="28"/>
          <w:szCs w:val="28"/>
        </w:rPr>
        <w:t xml:space="preserve"> </w:t>
      </w:r>
      <w:r>
        <w:rPr>
          <w:rFonts w:ascii="Times New Roman" w:hAnsi="Times New Roman"/>
          <w:sz w:val="28"/>
          <w:szCs w:val="28"/>
        </w:rPr>
        <w:t>to</w:t>
      </w:r>
      <w:r w:rsidR="00FD29AC">
        <w:rPr>
          <w:rFonts w:ascii="Times New Roman" w:hAnsi="Times New Roman"/>
          <w:sz w:val="28"/>
          <w:szCs w:val="28"/>
        </w:rPr>
        <w:t xml:space="preserve"> the Human Rights Committee</w:t>
      </w:r>
      <w:r w:rsidR="00E169C1">
        <w:rPr>
          <w:rFonts w:ascii="Times New Roman" w:hAnsi="Times New Roman"/>
          <w:sz w:val="28"/>
          <w:szCs w:val="28"/>
        </w:rPr>
        <w:t xml:space="preserve"> </w:t>
      </w:r>
      <w:r w:rsidR="00615104">
        <w:rPr>
          <w:rFonts w:ascii="Times New Roman" w:hAnsi="Times New Roman"/>
          <w:sz w:val="28"/>
          <w:szCs w:val="28"/>
        </w:rPr>
        <w:t>r</w:t>
      </w:r>
      <w:r>
        <w:rPr>
          <w:rFonts w:ascii="Times New Roman" w:hAnsi="Times New Roman"/>
          <w:sz w:val="28"/>
          <w:szCs w:val="28"/>
        </w:rPr>
        <w:t xml:space="preserve">egarding </w:t>
      </w:r>
      <w:r w:rsidR="00615104">
        <w:rPr>
          <w:rFonts w:ascii="Times New Roman" w:hAnsi="Times New Roman"/>
          <w:sz w:val="28"/>
          <w:szCs w:val="28"/>
        </w:rPr>
        <w:t xml:space="preserve">paragraph 28 of </w:t>
      </w:r>
      <w:r w:rsidR="00E169C1">
        <w:rPr>
          <w:rFonts w:ascii="Times New Roman" w:hAnsi="Times New Roman"/>
          <w:sz w:val="28"/>
          <w:szCs w:val="28"/>
        </w:rPr>
        <w:t>the l</w:t>
      </w:r>
      <w:r w:rsidR="00615104">
        <w:rPr>
          <w:rFonts w:ascii="Times New Roman" w:hAnsi="Times New Roman"/>
          <w:sz w:val="28"/>
          <w:szCs w:val="28"/>
        </w:rPr>
        <w:t xml:space="preserve">ist of </w:t>
      </w:r>
      <w:r w:rsidR="00E169C1">
        <w:rPr>
          <w:rFonts w:ascii="Times New Roman" w:hAnsi="Times New Roman"/>
          <w:sz w:val="28"/>
          <w:szCs w:val="28"/>
        </w:rPr>
        <w:t>i</w:t>
      </w:r>
      <w:r w:rsidR="00615104">
        <w:rPr>
          <w:rFonts w:ascii="Times New Roman" w:hAnsi="Times New Roman"/>
          <w:sz w:val="28"/>
          <w:szCs w:val="28"/>
        </w:rPr>
        <w:t xml:space="preserve">ssues </w:t>
      </w:r>
      <w:r w:rsidR="00E169C1">
        <w:rPr>
          <w:rFonts w:ascii="Times New Roman" w:hAnsi="Times New Roman"/>
          <w:sz w:val="28"/>
          <w:szCs w:val="28"/>
        </w:rPr>
        <w:t xml:space="preserve">prior </w:t>
      </w:r>
      <w:r w:rsidR="00615104">
        <w:rPr>
          <w:rFonts w:ascii="Times New Roman" w:hAnsi="Times New Roman"/>
          <w:sz w:val="28"/>
          <w:szCs w:val="28"/>
        </w:rPr>
        <w:t xml:space="preserve">to submission of the seventh periodic report of </w:t>
      </w:r>
      <w:r>
        <w:rPr>
          <w:rFonts w:ascii="Times New Roman" w:hAnsi="Times New Roman"/>
          <w:sz w:val="28"/>
          <w:szCs w:val="28"/>
        </w:rPr>
        <w:t>Japan</w:t>
      </w:r>
    </w:p>
    <w:p w14:paraId="386541A5" w14:textId="5C854A55" w:rsidR="004D6DAB" w:rsidRPr="00161194" w:rsidRDefault="004D6DAB" w:rsidP="00CC5967">
      <w:pPr>
        <w:rPr>
          <w:rFonts w:ascii="Times New Roman" w:eastAsia="ＭＳ ゴシック" w:hAnsi="Times New Roman" w:cs="Times New Roman"/>
          <w:sz w:val="22"/>
        </w:rPr>
      </w:pPr>
    </w:p>
    <w:p w14:paraId="00817739" w14:textId="2EBB36B5" w:rsidR="00696C82" w:rsidRDefault="00696C82" w:rsidP="00CC5967">
      <w:pPr>
        <w:rPr>
          <w:rFonts w:ascii="Times New Roman" w:eastAsia="ＭＳ ゴシック" w:hAnsi="Times New Roman" w:cs="Times New Roman"/>
          <w:sz w:val="22"/>
        </w:rPr>
      </w:pPr>
    </w:p>
    <w:p w14:paraId="5F2E8037" w14:textId="15F99C3E" w:rsidR="00161194" w:rsidRDefault="00161194" w:rsidP="00CC5967">
      <w:pPr>
        <w:rPr>
          <w:rFonts w:ascii="Times New Roman" w:eastAsia="ＭＳ ゴシック" w:hAnsi="Times New Roman" w:cs="Times New Roman"/>
          <w:sz w:val="22"/>
        </w:rPr>
      </w:pPr>
    </w:p>
    <w:p w14:paraId="23EBBD55" w14:textId="25CB324F" w:rsidR="00161194" w:rsidRDefault="00161194" w:rsidP="00CC5967">
      <w:pPr>
        <w:rPr>
          <w:rFonts w:ascii="Times New Roman" w:eastAsia="ＭＳ ゴシック" w:hAnsi="Times New Roman" w:cs="Times New Roman"/>
          <w:sz w:val="22"/>
        </w:rPr>
      </w:pPr>
    </w:p>
    <w:p w14:paraId="7F55BEA9" w14:textId="178061EB" w:rsidR="00161194" w:rsidRDefault="00161194" w:rsidP="00CC5967">
      <w:pPr>
        <w:rPr>
          <w:rFonts w:ascii="Times New Roman" w:eastAsia="ＭＳ ゴシック" w:hAnsi="Times New Roman" w:cs="Times New Roman"/>
          <w:sz w:val="22"/>
        </w:rPr>
      </w:pPr>
    </w:p>
    <w:p w14:paraId="3339260D" w14:textId="3275849C" w:rsidR="00161194" w:rsidRDefault="00161194" w:rsidP="00CC5967">
      <w:pPr>
        <w:rPr>
          <w:rFonts w:ascii="Times New Roman" w:eastAsia="ＭＳ ゴシック" w:hAnsi="Times New Roman" w:cs="Times New Roman"/>
          <w:sz w:val="22"/>
        </w:rPr>
      </w:pPr>
    </w:p>
    <w:p w14:paraId="616D1DE0" w14:textId="322005F9" w:rsidR="00161194" w:rsidRDefault="00161194" w:rsidP="00CC5967">
      <w:pPr>
        <w:rPr>
          <w:rFonts w:ascii="Times New Roman" w:eastAsia="ＭＳ ゴシック" w:hAnsi="Times New Roman" w:cs="Times New Roman"/>
          <w:sz w:val="22"/>
        </w:rPr>
      </w:pPr>
    </w:p>
    <w:p w14:paraId="1191F501" w14:textId="19976FAD" w:rsidR="00161194" w:rsidRPr="00533FF0" w:rsidRDefault="00161194" w:rsidP="00CC5967">
      <w:pPr>
        <w:rPr>
          <w:rFonts w:ascii="Times New Roman" w:eastAsia="ＭＳ ゴシック" w:hAnsi="Times New Roman" w:cs="Times New Roman"/>
          <w:sz w:val="22"/>
        </w:rPr>
      </w:pPr>
    </w:p>
    <w:p w14:paraId="61A41005" w14:textId="6E07774A" w:rsidR="00FD7853" w:rsidRDefault="00FD7853" w:rsidP="00CC5967">
      <w:pPr>
        <w:rPr>
          <w:rFonts w:ascii="Times New Roman" w:eastAsia="ＭＳ ゴシック" w:hAnsi="Times New Roman" w:cs="Times New Roman"/>
          <w:sz w:val="22"/>
        </w:rPr>
      </w:pPr>
    </w:p>
    <w:p w14:paraId="2F784C2B" w14:textId="77777777" w:rsidR="00FD7853" w:rsidRPr="00FD7853" w:rsidRDefault="00FD7853" w:rsidP="00CC5967">
      <w:pPr>
        <w:rPr>
          <w:rFonts w:ascii="Times New Roman" w:eastAsia="ＭＳ ゴシック" w:hAnsi="Times New Roman" w:cs="Times New Roman"/>
          <w:sz w:val="22"/>
        </w:rPr>
      </w:pPr>
    </w:p>
    <w:p w14:paraId="7BDB5FB3" w14:textId="064B9974" w:rsidR="00696C82" w:rsidRDefault="00696C82" w:rsidP="00161194">
      <w:pPr>
        <w:tabs>
          <w:tab w:val="left" w:pos="490"/>
          <w:tab w:val="left" w:pos="980"/>
          <w:tab w:val="left" w:pos="1470"/>
          <w:tab w:val="left" w:pos="1960"/>
          <w:tab w:val="left" w:pos="2450"/>
        </w:tabs>
        <w:spacing w:line="486" w:lineRule="exact"/>
        <w:jc w:val="left"/>
        <w:rPr>
          <w:rFonts w:ascii="Times New Roman" w:hAnsi="Times New Roman"/>
          <w:sz w:val="28"/>
          <w:szCs w:val="28"/>
          <w:lang w:eastAsia="zh-TW"/>
        </w:rPr>
      </w:pPr>
      <w:r w:rsidRPr="00696C82">
        <w:rPr>
          <w:rFonts w:ascii="Times New Roman" w:hAnsi="Times New Roman"/>
          <w:sz w:val="28"/>
          <w:szCs w:val="28"/>
          <w:lang w:eastAsia="zh-TW"/>
        </w:rPr>
        <w:t xml:space="preserve">Date: </w:t>
      </w:r>
      <w:r w:rsidR="00244CB2" w:rsidRPr="00244CB2">
        <w:rPr>
          <w:rFonts w:ascii="Times New Roman" w:hAnsi="Times New Roman"/>
          <w:sz w:val="28"/>
          <w:szCs w:val="28"/>
          <w:lang w:eastAsia="zh-TW"/>
        </w:rPr>
        <w:t xml:space="preserve">September 1, 2022 </w:t>
      </w:r>
    </w:p>
    <w:p w14:paraId="4AEA29A4" w14:textId="77777777" w:rsidR="00161194" w:rsidRPr="00696C82" w:rsidRDefault="00161194" w:rsidP="00161194">
      <w:pPr>
        <w:tabs>
          <w:tab w:val="left" w:pos="490"/>
          <w:tab w:val="left" w:pos="980"/>
          <w:tab w:val="left" w:pos="1470"/>
          <w:tab w:val="left" w:pos="1960"/>
          <w:tab w:val="left" w:pos="2450"/>
        </w:tabs>
        <w:spacing w:line="486" w:lineRule="exact"/>
        <w:jc w:val="left"/>
        <w:rPr>
          <w:rFonts w:ascii="Times New Roman" w:hAnsi="Times New Roman"/>
          <w:sz w:val="28"/>
          <w:szCs w:val="28"/>
          <w:lang w:eastAsia="zh-TW"/>
        </w:rPr>
      </w:pPr>
    </w:p>
    <w:p w14:paraId="49AA5AAF" w14:textId="4AB13808" w:rsidR="00161194" w:rsidRPr="00161194" w:rsidRDefault="00161194" w:rsidP="00161194">
      <w:pPr>
        <w:jc w:val="center"/>
        <w:rPr>
          <w:rFonts w:ascii="Times New Roman" w:eastAsia="ＭＳ ゴシック" w:hAnsi="Times New Roman" w:cs="Times New Roman"/>
          <w:sz w:val="28"/>
          <w:szCs w:val="28"/>
        </w:rPr>
      </w:pPr>
      <w:r w:rsidRPr="00161194">
        <w:rPr>
          <w:rFonts w:ascii="Times New Roman" w:eastAsia="ＭＳ ゴシック" w:hAnsi="Times New Roman" w:cs="Times New Roman"/>
          <w:sz w:val="28"/>
          <w:szCs w:val="28"/>
        </w:rPr>
        <w:t>Project Team on the Issue of Foreign Residents’ Participation in Local Government in Japan</w:t>
      </w:r>
    </w:p>
    <w:p w14:paraId="7350AFA0" w14:textId="77777777" w:rsidR="004D6DAB" w:rsidRPr="00696C82" w:rsidRDefault="004D6DAB" w:rsidP="00CC5967">
      <w:pPr>
        <w:rPr>
          <w:rFonts w:ascii="Times New Roman" w:eastAsia="ＭＳ ゴシック" w:hAnsi="Times New Roman" w:cs="Times New Roman"/>
          <w:sz w:val="28"/>
          <w:szCs w:val="28"/>
        </w:rPr>
      </w:pPr>
    </w:p>
    <w:p w14:paraId="20D78533" w14:textId="77777777" w:rsidR="004D6DAB" w:rsidRDefault="004D6DAB" w:rsidP="00CC5967">
      <w:pPr>
        <w:rPr>
          <w:rFonts w:ascii="Times New Roman" w:eastAsia="ＭＳ ゴシック" w:hAnsi="Times New Roman" w:cs="Times New Roman"/>
          <w:sz w:val="22"/>
        </w:rPr>
      </w:pPr>
    </w:p>
    <w:p w14:paraId="19C0C7D4" w14:textId="77777777" w:rsidR="004D6DAB" w:rsidRDefault="004D6DAB" w:rsidP="00CC5967">
      <w:pPr>
        <w:rPr>
          <w:rFonts w:ascii="Times New Roman" w:eastAsia="ＭＳ ゴシック" w:hAnsi="Times New Roman" w:cs="Times New Roman"/>
          <w:sz w:val="22"/>
        </w:rPr>
      </w:pPr>
    </w:p>
    <w:p w14:paraId="0E92B368" w14:textId="17851A3B" w:rsidR="00CC5967" w:rsidRPr="00FD7853" w:rsidRDefault="00FD7853" w:rsidP="00FD7853">
      <w:pPr>
        <w:jc w:val="center"/>
        <w:rPr>
          <w:rFonts w:ascii="Times New Roman" w:eastAsia="ＭＳ ゴシック" w:hAnsi="Times New Roman" w:cs="Times New Roman"/>
          <w:sz w:val="24"/>
          <w:szCs w:val="24"/>
        </w:rPr>
      </w:pPr>
      <w:r w:rsidRPr="00FD7853">
        <w:rPr>
          <w:rFonts w:ascii="Times New Roman" w:eastAsia="ＭＳ ゴシック" w:hAnsi="Times New Roman" w:cs="Times New Roman"/>
          <w:sz w:val="24"/>
          <w:szCs w:val="24"/>
        </w:rPr>
        <w:t>Contact</w:t>
      </w:r>
    </w:p>
    <w:p w14:paraId="00F7CA83" w14:textId="3C3BD2F3" w:rsidR="00FD7853" w:rsidRDefault="00FD7853" w:rsidP="00FD7853">
      <w:pPr>
        <w:ind w:firstLine="840"/>
        <w:rPr>
          <w:rFonts w:ascii="Times New Roman" w:eastAsia="ＭＳ ゴシック" w:hAnsi="Times New Roman" w:cs="Times New Roman"/>
          <w:sz w:val="24"/>
          <w:szCs w:val="24"/>
        </w:rPr>
      </w:pPr>
      <w:r>
        <w:rPr>
          <w:rFonts w:ascii="Times New Roman" w:eastAsia="ＭＳ ゴシック" w:hAnsi="Times New Roman" w:cs="Times New Roman" w:hint="eastAsia"/>
          <w:sz w:val="24"/>
          <w:szCs w:val="24"/>
        </w:rPr>
        <w:t>M</w:t>
      </w:r>
      <w:r>
        <w:rPr>
          <w:rFonts w:ascii="Times New Roman" w:eastAsia="ＭＳ ゴシック" w:hAnsi="Times New Roman" w:cs="Times New Roman"/>
          <w:sz w:val="24"/>
          <w:szCs w:val="24"/>
        </w:rPr>
        <w:t xml:space="preserve">r. </w:t>
      </w:r>
      <w:r w:rsidR="00182D61">
        <w:rPr>
          <w:rFonts w:ascii="Times New Roman" w:eastAsia="ＭＳ ゴシック" w:hAnsi="Times New Roman" w:cs="Times New Roman"/>
          <w:sz w:val="24"/>
          <w:szCs w:val="24"/>
        </w:rPr>
        <w:t>K</w:t>
      </w:r>
      <w:r w:rsidR="00107D1B">
        <w:rPr>
          <w:rFonts w:ascii="Times New Roman" w:eastAsia="ＭＳ ゴシック" w:hAnsi="Times New Roman" w:cs="Times New Roman"/>
          <w:sz w:val="24"/>
          <w:szCs w:val="24"/>
        </w:rPr>
        <w:t>ong</w:t>
      </w:r>
      <w:r>
        <w:rPr>
          <w:rFonts w:ascii="Times New Roman" w:eastAsia="ＭＳ ゴシック" w:hAnsi="Times New Roman" w:cs="Times New Roman"/>
          <w:sz w:val="24"/>
          <w:szCs w:val="24"/>
        </w:rPr>
        <w:t xml:space="preserve">-Hi </w:t>
      </w:r>
      <w:r w:rsidR="00E169C1">
        <w:rPr>
          <w:rFonts w:ascii="Times New Roman" w:eastAsia="ＭＳ ゴシック" w:hAnsi="Times New Roman" w:cs="Times New Roman"/>
          <w:sz w:val="24"/>
          <w:szCs w:val="24"/>
        </w:rPr>
        <w:t>Moon, Secretary</w:t>
      </w:r>
      <w:r w:rsidR="003045DA">
        <w:rPr>
          <w:rFonts w:ascii="Times New Roman" w:eastAsia="ＭＳ ゴシック" w:hAnsi="Times New Roman" w:cs="Times New Roman"/>
          <w:sz w:val="24"/>
          <w:szCs w:val="24"/>
        </w:rPr>
        <w:t xml:space="preserve"> of the above organization</w:t>
      </w:r>
      <w:r>
        <w:rPr>
          <w:rFonts w:ascii="Times New Roman" w:eastAsia="ＭＳ ゴシック" w:hAnsi="Times New Roman" w:cs="Times New Roman"/>
          <w:sz w:val="24"/>
          <w:szCs w:val="24"/>
        </w:rPr>
        <w:t xml:space="preserve">   </w:t>
      </w:r>
    </w:p>
    <w:p w14:paraId="0FA9D8C3" w14:textId="797A74EA" w:rsidR="00BB46CC" w:rsidRDefault="00FD7853" w:rsidP="00BB46CC">
      <w:pPr>
        <w:ind w:firstLine="840"/>
        <w:rPr>
          <w:rFonts w:ascii="Times New Roman" w:eastAsia="ＭＳ ゴシック" w:hAnsi="Times New Roman" w:cs="Times New Roman"/>
          <w:sz w:val="24"/>
          <w:szCs w:val="24"/>
        </w:rPr>
      </w:pPr>
      <w:r w:rsidRPr="00FD7853">
        <w:rPr>
          <w:rFonts w:ascii="Times New Roman" w:eastAsia="ＭＳ ゴシック" w:hAnsi="Times New Roman" w:cs="Times New Roman"/>
          <w:sz w:val="24"/>
          <w:szCs w:val="24"/>
        </w:rPr>
        <w:t>Address:</w:t>
      </w:r>
      <w:r w:rsidR="00BB46CC" w:rsidRPr="00BB46CC">
        <w:t xml:space="preserve"> </w:t>
      </w:r>
      <w:r w:rsidR="00BB46CC" w:rsidRPr="00BB46CC">
        <w:rPr>
          <w:rFonts w:ascii="Times New Roman" w:eastAsia="ＭＳ ゴシック" w:hAnsi="Times New Roman" w:cs="Times New Roman"/>
          <w:sz w:val="24"/>
          <w:szCs w:val="24"/>
        </w:rPr>
        <w:t xml:space="preserve">2-15-27 </w:t>
      </w:r>
      <w:proofErr w:type="spellStart"/>
      <w:r w:rsidR="00BB46CC" w:rsidRPr="00BB46CC">
        <w:rPr>
          <w:rFonts w:ascii="Times New Roman" w:eastAsia="ＭＳ ゴシック" w:hAnsi="Times New Roman" w:cs="Times New Roman"/>
          <w:sz w:val="24"/>
          <w:szCs w:val="24"/>
        </w:rPr>
        <w:t>Tsuruhashi</w:t>
      </w:r>
      <w:proofErr w:type="spellEnd"/>
      <w:r w:rsidR="00BB46CC" w:rsidRPr="00BB46CC">
        <w:rPr>
          <w:rFonts w:ascii="Times New Roman" w:eastAsia="ＭＳ ゴシック" w:hAnsi="Times New Roman" w:cs="Times New Roman"/>
          <w:sz w:val="24"/>
          <w:szCs w:val="24"/>
        </w:rPr>
        <w:t xml:space="preserve"> Ikuno-</w:t>
      </w:r>
      <w:proofErr w:type="spellStart"/>
      <w:r w:rsidR="00BB46CC" w:rsidRPr="00BB46CC">
        <w:rPr>
          <w:rFonts w:ascii="Times New Roman" w:eastAsia="ＭＳ ゴシック" w:hAnsi="Times New Roman" w:cs="Times New Roman"/>
          <w:sz w:val="24"/>
          <w:szCs w:val="24"/>
        </w:rPr>
        <w:t>ku</w:t>
      </w:r>
      <w:proofErr w:type="spellEnd"/>
      <w:r w:rsidR="00BB46CC" w:rsidRPr="00BB46CC">
        <w:rPr>
          <w:rFonts w:ascii="Times New Roman" w:eastAsia="ＭＳ ゴシック" w:hAnsi="Times New Roman" w:cs="Times New Roman"/>
          <w:sz w:val="24"/>
          <w:szCs w:val="24"/>
        </w:rPr>
        <w:t>,</w:t>
      </w:r>
      <w:r w:rsidR="00BB46CC">
        <w:rPr>
          <w:rFonts w:ascii="Times New Roman" w:eastAsia="ＭＳ ゴシック" w:hAnsi="Times New Roman" w:cs="Times New Roman"/>
          <w:sz w:val="24"/>
          <w:szCs w:val="24"/>
        </w:rPr>
        <w:t xml:space="preserve"> </w:t>
      </w:r>
      <w:r w:rsidR="00BB46CC" w:rsidRPr="00BB46CC">
        <w:rPr>
          <w:rFonts w:ascii="Times New Roman" w:eastAsia="ＭＳ ゴシック" w:hAnsi="Times New Roman" w:cs="Times New Roman"/>
          <w:sz w:val="24"/>
          <w:szCs w:val="24"/>
        </w:rPr>
        <w:t>Osaka-</w:t>
      </w:r>
      <w:proofErr w:type="spellStart"/>
      <w:r w:rsidR="00BB46CC" w:rsidRPr="00BB46CC">
        <w:rPr>
          <w:rFonts w:ascii="Times New Roman" w:eastAsia="ＭＳ ゴシック" w:hAnsi="Times New Roman" w:cs="Times New Roman"/>
          <w:sz w:val="24"/>
          <w:szCs w:val="24"/>
        </w:rPr>
        <w:t>shi</w:t>
      </w:r>
      <w:proofErr w:type="spellEnd"/>
      <w:r w:rsidR="00BB46CC" w:rsidRPr="00BB46CC">
        <w:rPr>
          <w:rFonts w:ascii="Times New Roman" w:eastAsia="ＭＳ ゴシック" w:hAnsi="Times New Roman" w:cs="Times New Roman"/>
          <w:sz w:val="24"/>
          <w:szCs w:val="24"/>
        </w:rPr>
        <w:t>, Osaka-fu 544-0031</w:t>
      </w:r>
    </w:p>
    <w:p w14:paraId="05C6B542" w14:textId="77777777" w:rsidR="009B1D81" w:rsidRDefault="00C2786A" w:rsidP="009B1D81">
      <w:pPr>
        <w:ind w:leftChars="100" w:left="210" w:firstLineChars="300" w:firstLine="720"/>
        <w:rPr>
          <w:rFonts w:ascii="Times New Roman" w:eastAsia="ＭＳ ゴシック" w:hAnsi="Times New Roman" w:cs="Times New Roman"/>
          <w:sz w:val="24"/>
          <w:szCs w:val="24"/>
        </w:rPr>
      </w:pPr>
      <w:r>
        <w:rPr>
          <w:rFonts w:ascii="Times New Roman" w:eastAsia="ＭＳ ゴシック" w:hAnsi="Times New Roman" w:cs="Times New Roman" w:hint="eastAsia"/>
          <w:sz w:val="24"/>
          <w:szCs w:val="24"/>
        </w:rPr>
        <w:t xml:space="preserve">　　　　</w:t>
      </w:r>
      <w:r w:rsidRPr="00C2786A">
        <w:rPr>
          <w:rFonts w:ascii="Times New Roman" w:eastAsia="ＭＳ ゴシック" w:hAnsi="Times New Roman" w:cs="Times New Roman"/>
          <w:sz w:val="24"/>
          <w:szCs w:val="24"/>
        </w:rPr>
        <w:t>c/o</w:t>
      </w:r>
      <w:r>
        <w:rPr>
          <w:rFonts w:ascii="Times New Roman" w:eastAsia="ＭＳ ゴシック" w:hAnsi="Times New Roman" w:cs="Times New Roman"/>
          <w:sz w:val="24"/>
          <w:szCs w:val="24"/>
        </w:rPr>
        <w:t xml:space="preserve"> </w:t>
      </w:r>
      <w:r w:rsidR="003C1B07" w:rsidRPr="003C1B07">
        <w:rPr>
          <w:rFonts w:ascii="Times New Roman" w:eastAsia="ＭＳ ゴシック" w:hAnsi="Times New Roman" w:cs="Times New Roman"/>
          <w:sz w:val="24"/>
          <w:szCs w:val="24"/>
        </w:rPr>
        <w:t>nonprofit organization</w:t>
      </w:r>
      <w:r w:rsidR="003C1B07">
        <w:rPr>
          <w:rFonts w:ascii="Times New Roman" w:eastAsia="ＭＳ ゴシック" w:hAnsi="Times New Roman" w:cs="Times New Roman" w:hint="eastAsia"/>
          <w:sz w:val="24"/>
          <w:szCs w:val="24"/>
        </w:rPr>
        <w:t xml:space="preserve"> </w:t>
      </w:r>
      <w:r w:rsidR="00517025">
        <w:rPr>
          <w:rFonts w:ascii="Times New Roman" w:eastAsia="ＭＳ ゴシック" w:hAnsi="Times New Roman" w:cs="Times New Roman"/>
          <w:sz w:val="24"/>
          <w:szCs w:val="24"/>
        </w:rPr>
        <w:t>Multi-Ethnic</w:t>
      </w:r>
      <w:r w:rsidR="001775D2">
        <w:rPr>
          <w:rFonts w:ascii="Times New Roman" w:eastAsia="ＭＳ ゴシック" w:hAnsi="Times New Roman" w:cs="Times New Roman"/>
          <w:sz w:val="24"/>
          <w:szCs w:val="24"/>
        </w:rPr>
        <w:t>’</w:t>
      </w:r>
      <w:r w:rsidR="00B2016C">
        <w:rPr>
          <w:rFonts w:ascii="Times New Roman" w:eastAsia="ＭＳ ゴシック" w:hAnsi="Times New Roman" w:cs="Times New Roman"/>
          <w:sz w:val="24"/>
          <w:szCs w:val="24"/>
        </w:rPr>
        <w:t xml:space="preserve"> Human Rights’ Center for</w:t>
      </w:r>
    </w:p>
    <w:p w14:paraId="58879E72" w14:textId="10EEC65D" w:rsidR="00C2786A" w:rsidRPr="00BB46CC" w:rsidRDefault="00B2016C" w:rsidP="009B1D81">
      <w:pPr>
        <w:ind w:leftChars="50" w:left="225" w:hangingChars="50" w:hanging="120"/>
        <w:rPr>
          <w:rFonts w:ascii="Times New Roman" w:eastAsia="ＭＳ ゴシック" w:hAnsi="Times New Roman" w:cs="Times New Roman"/>
          <w:sz w:val="24"/>
          <w:szCs w:val="24"/>
        </w:rPr>
      </w:pPr>
      <w:r>
        <w:rPr>
          <w:rFonts w:ascii="Times New Roman" w:eastAsia="ＭＳ ゴシック" w:hAnsi="Times New Roman" w:cs="Times New Roman"/>
          <w:sz w:val="24"/>
          <w:szCs w:val="24"/>
        </w:rPr>
        <w:t xml:space="preserve"> </w:t>
      </w:r>
      <w:r w:rsidR="009B1D81">
        <w:rPr>
          <w:rFonts w:ascii="Times New Roman" w:eastAsia="ＭＳ ゴシック" w:hAnsi="Times New Roman" w:cs="Times New Roman"/>
          <w:sz w:val="24"/>
          <w:szCs w:val="24"/>
        </w:rPr>
        <w:t xml:space="preserve">                 </w:t>
      </w:r>
      <w:r>
        <w:rPr>
          <w:rFonts w:ascii="Times New Roman" w:eastAsia="ＭＳ ゴシック" w:hAnsi="Times New Roman" w:cs="Times New Roman"/>
          <w:sz w:val="24"/>
          <w:szCs w:val="24"/>
        </w:rPr>
        <w:t>Pro-</w:t>
      </w:r>
      <w:r w:rsidR="009B1D81">
        <w:rPr>
          <w:rFonts w:ascii="Times New Roman" w:eastAsia="ＭＳ ゴシック" w:hAnsi="Times New Roman" w:cs="Times New Roman"/>
          <w:sz w:val="24"/>
          <w:szCs w:val="24"/>
        </w:rPr>
        <w:t>existence</w:t>
      </w:r>
    </w:p>
    <w:p w14:paraId="303F6116" w14:textId="33FAE50F" w:rsidR="00FD7853" w:rsidRDefault="00BB46CC" w:rsidP="00BB46CC">
      <w:pPr>
        <w:ind w:firstLine="840"/>
        <w:rPr>
          <w:rFonts w:ascii="Times New Roman" w:eastAsia="ＭＳ ゴシック" w:hAnsi="Times New Roman" w:cs="Times New Roman"/>
          <w:sz w:val="24"/>
          <w:szCs w:val="24"/>
        </w:rPr>
      </w:pPr>
      <w:r w:rsidRPr="00BB46CC">
        <w:rPr>
          <w:rFonts w:ascii="Times New Roman" w:eastAsia="ＭＳ ゴシック" w:hAnsi="Times New Roman" w:cs="Times New Roman"/>
          <w:sz w:val="24"/>
          <w:szCs w:val="24"/>
        </w:rPr>
        <w:t>Japan</w:t>
      </w:r>
      <w:r w:rsidR="009B1D81">
        <w:rPr>
          <w:rFonts w:ascii="Times New Roman" w:eastAsia="ＭＳ ゴシック" w:hAnsi="Times New Roman" w:cs="Times New Roman"/>
          <w:sz w:val="24"/>
          <w:szCs w:val="24"/>
        </w:rPr>
        <w:t xml:space="preserve"> </w:t>
      </w:r>
    </w:p>
    <w:p w14:paraId="70100F46" w14:textId="42DD8CF9" w:rsidR="00FD7853" w:rsidRPr="00FD7853" w:rsidRDefault="00FD7853" w:rsidP="00FD7853">
      <w:pPr>
        <w:ind w:firstLine="840"/>
        <w:rPr>
          <w:rFonts w:ascii="Times New Roman" w:eastAsia="ＭＳ ゴシック" w:hAnsi="Times New Roman" w:cs="Times New Roman"/>
          <w:sz w:val="24"/>
          <w:szCs w:val="24"/>
        </w:rPr>
      </w:pPr>
      <w:r w:rsidRPr="00FD7853">
        <w:rPr>
          <w:rFonts w:ascii="Times New Roman" w:eastAsia="ＭＳ ゴシック" w:hAnsi="Times New Roman" w:cs="Times New Roman"/>
          <w:sz w:val="24"/>
          <w:szCs w:val="24"/>
        </w:rPr>
        <w:t>Phone:</w:t>
      </w:r>
      <w:r w:rsidR="00BB46CC">
        <w:rPr>
          <w:rFonts w:ascii="Times New Roman" w:eastAsia="ＭＳ ゴシック" w:hAnsi="Times New Roman" w:cs="Times New Roman"/>
          <w:sz w:val="24"/>
          <w:szCs w:val="24"/>
        </w:rPr>
        <w:t>+81-6-6715-6600</w:t>
      </w:r>
    </w:p>
    <w:p w14:paraId="58D51623" w14:textId="12080D29" w:rsidR="00FD7853" w:rsidRDefault="00FD7853" w:rsidP="00FD7853">
      <w:pPr>
        <w:ind w:firstLine="840"/>
        <w:rPr>
          <w:rFonts w:ascii="Times New Roman" w:eastAsia="ＭＳ ゴシック" w:hAnsi="Times New Roman" w:cs="Times New Roman"/>
          <w:sz w:val="22"/>
        </w:rPr>
      </w:pPr>
      <w:r w:rsidRPr="00FD7853">
        <w:rPr>
          <w:rFonts w:ascii="Times New Roman" w:eastAsia="ＭＳ ゴシック" w:hAnsi="Times New Roman" w:cs="Times New Roman"/>
          <w:sz w:val="24"/>
          <w:szCs w:val="24"/>
        </w:rPr>
        <w:t>Email:</w:t>
      </w:r>
      <w:r w:rsidR="00BB46CC">
        <w:rPr>
          <w:rFonts w:ascii="Times New Roman" w:eastAsia="ＭＳ ゴシック" w:hAnsi="Times New Roman" w:cs="Times New Roman"/>
          <w:sz w:val="24"/>
          <w:szCs w:val="24"/>
        </w:rPr>
        <w:t>info@taminzoku.com</w:t>
      </w:r>
    </w:p>
    <w:p w14:paraId="37A2731F" w14:textId="10E7A59D" w:rsidR="003045DA" w:rsidRDefault="003045DA">
      <w:pPr>
        <w:widowControl/>
        <w:jc w:val="left"/>
        <w:rPr>
          <w:rFonts w:ascii="Times New Roman" w:eastAsia="ＭＳ ゴシック" w:hAnsi="Times New Roman" w:cs="Times New Roman"/>
          <w:sz w:val="22"/>
        </w:rPr>
      </w:pPr>
      <w:r>
        <w:rPr>
          <w:rFonts w:ascii="Times New Roman" w:eastAsia="ＭＳ ゴシック" w:hAnsi="Times New Roman" w:cs="Times New Roman"/>
          <w:sz w:val="22"/>
        </w:rPr>
        <w:br w:type="page"/>
      </w:r>
    </w:p>
    <w:p w14:paraId="62BBF48B" w14:textId="1827F717"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lastRenderedPageBreak/>
        <w:t xml:space="preserve">1. </w:t>
      </w:r>
      <w:r w:rsidR="00A50FC0">
        <w:rPr>
          <w:rFonts w:ascii="Times New Roman" w:eastAsia="ＭＳ ゴシック" w:hAnsi="Times New Roman" w:cs="Times New Roman"/>
          <w:sz w:val="22"/>
        </w:rPr>
        <w:t>Request</w:t>
      </w:r>
      <w:r w:rsidR="007D0D5D">
        <w:rPr>
          <w:rFonts w:ascii="Times New Roman" w:eastAsia="ＭＳ ゴシック" w:hAnsi="Times New Roman" w:cs="Times New Roman"/>
          <w:sz w:val="22"/>
        </w:rPr>
        <w:t xml:space="preserve"> </w:t>
      </w:r>
    </w:p>
    <w:p w14:paraId="5FA15E9F" w14:textId="1A5453FD" w:rsidR="00CC5967" w:rsidRPr="00971EB5" w:rsidRDefault="00A50FC0" w:rsidP="00984A87">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 xml:space="preserve">In light of paragraph 28 of </w:t>
      </w:r>
      <w:proofErr w:type="spellStart"/>
      <w:r>
        <w:rPr>
          <w:rFonts w:ascii="Times New Roman" w:eastAsia="ＭＳ ゴシック" w:hAnsi="Times New Roman" w:cs="Times New Roman"/>
          <w:sz w:val="22"/>
        </w:rPr>
        <w:t>LoIPR</w:t>
      </w:r>
      <w:proofErr w:type="spellEnd"/>
      <w:r>
        <w:rPr>
          <w:rFonts w:ascii="Times New Roman" w:eastAsia="ＭＳ ゴシック" w:hAnsi="Times New Roman" w:cs="Times New Roman"/>
          <w:sz w:val="22"/>
        </w:rPr>
        <w:t xml:space="preserve"> of the Human Rights Committee (hereinafter, the Committee), t</w:t>
      </w:r>
      <w:r w:rsidR="002B1BFD" w:rsidRPr="00971EB5">
        <w:rPr>
          <w:rFonts w:ascii="Times New Roman" w:eastAsia="ＭＳ ゴシック" w:hAnsi="Times New Roman" w:cs="Times New Roman"/>
          <w:sz w:val="22"/>
        </w:rPr>
        <w:t xml:space="preserve">he Project Team </w:t>
      </w:r>
      <w:r>
        <w:rPr>
          <w:rFonts w:ascii="Times New Roman" w:eastAsia="ＭＳ ゴシック" w:hAnsi="Times New Roman" w:cs="Times New Roman"/>
          <w:sz w:val="22"/>
        </w:rPr>
        <w:t>requests</w:t>
      </w:r>
      <w:r w:rsidR="002B1BFD" w:rsidRPr="00971EB5">
        <w:rPr>
          <w:rFonts w:ascii="Times New Roman" w:eastAsia="ＭＳ ゴシック" w:hAnsi="Times New Roman" w:cs="Times New Roman"/>
          <w:sz w:val="22"/>
        </w:rPr>
        <w:t xml:space="preserve"> that the Committee recommend the following to the Japanese Government after the consideration of the S</w:t>
      </w:r>
      <w:r w:rsidR="00CC5967" w:rsidRPr="00971EB5">
        <w:rPr>
          <w:rFonts w:ascii="Times New Roman" w:eastAsia="ＭＳ ゴシック" w:hAnsi="Times New Roman" w:cs="Times New Roman"/>
          <w:sz w:val="22"/>
        </w:rPr>
        <w:t xml:space="preserve">eventh </w:t>
      </w:r>
      <w:r w:rsidR="002B1BFD" w:rsidRPr="00971EB5">
        <w:rPr>
          <w:rFonts w:ascii="Times New Roman" w:eastAsia="ＭＳ ゴシック" w:hAnsi="Times New Roman" w:cs="Times New Roman"/>
          <w:sz w:val="22"/>
        </w:rPr>
        <w:t>Periodic Report of Japan</w:t>
      </w:r>
      <w:r w:rsidR="00CC5967" w:rsidRPr="00971EB5">
        <w:rPr>
          <w:rFonts w:ascii="Times New Roman" w:eastAsia="ＭＳ ゴシック" w:hAnsi="Times New Roman" w:cs="Times New Roman"/>
          <w:sz w:val="22"/>
        </w:rPr>
        <w:t>,</w:t>
      </w:r>
    </w:p>
    <w:p w14:paraId="4CB7E9B4" w14:textId="41549530" w:rsidR="00CC5967" w:rsidRPr="00971EB5" w:rsidRDefault="00984A87" w:rsidP="00984A87">
      <w:pPr>
        <w:rPr>
          <w:rFonts w:ascii="Times New Roman" w:eastAsia="ＭＳ ゴシック" w:hAnsi="Times New Roman" w:cs="Times New Roman"/>
          <w:sz w:val="22"/>
        </w:rPr>
      </w:pPr>
      <w:r w:rsidRPr="00971EB5">
        <w:rPr>
          <w:rFonts w:ascii="Times New Roman" w:eastAsia="ＭＳ ゴシック" w:hAnsi="Times New Roman" w:cs="Times New Roman"/>
          <w:sz w:val="22"/>
        </w:rPr>
        <w:t>1)</w:t>
      </w:r>
      <w:r w:rsidR="00CC5967" w:rsidRPr="00971EB5">
        <w:rPr>
          <w:rFonts w:ascii="Times New Roman" w:eastAsia="ＭＳ ゴシック" w:hAnsi="Times New Roman" w:cs="Times New Roman"/>
          <w:sz w:val="22"/>
        </w:rPr>
        <w:t xml:space="preserve"> </w:t>
      </w:r>
      <w:r w:rsidR="002B1BFD" w:rsidRPr="00971EB5">
        <w:rPr>
          <w:rFonts w:ascii="Times New Roman" w:eastAsia="ＭＳ ゴシック" w:hAnsi="Times New Roman" w:cs="Times New Roman"/>
          <w:sz w:val="22"/>
        </w:rPr>
        <w:t>Special permanent residents should be granted the right to vote in elections and to be elected as members of local assemblies and heads of local governments, as well as members of the national Diet.</w:t>
      </w:r>
    </w:p>
    <w:p w14:paraId="468D8677" w14:textId="60DCA14E" w:rsidR="00CC5967" w:rsidRPr="00971EB5" w:rsidRDefault="00984A8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2) </w:t>
      </w:r>
      <w:r w:rsidR="002B1BFD" w:rsidRPr="00971EB5">
        <w:rPr>
          <w:rFonts w:ascii="Times New Roman" w:eastAsia="ＭＳ ゴシック" w:hAnsi="Times New Roman" w:cs="Times New Roman"/>
          <w:sz w:val="22"/>
        </w:rPr>
        <w:t xml:space="preserve">The Diet should engage in concrete discussions towards realizing the above. </w:t>
      </w:r>
    </w:p>
    <w:p w14:paraId="3E6C6889" w14:textId="77777777" w:rsidR="00CC5967" w:rsidRPr="00971EB5" w:rsidRDefault="00CC5967" w:rsidP="00CC5967">
      <w:pPr>
        <w:rPr>
          <w:rFonts w:ascii="Times New Roman" w:eastAsia="ＭＳ ゴシック" w:hAnsi="Times New Roman" w:cs="Times New Roman"/>
          <w:sz w:val="22"/>
        </w:rPr>
      </w:pPr>
    </w:p>
    <w:p w14:paraId="5FF3196C" w14:textId="542510B0" w:rsidR="00CC5967" w:rsidRPr="00971EB5" w:rsidRDefault="00984A8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2. </w:t>
      </w:r>
      <w:r w:rsidR="00CC5967" w:rsidRPr="00971EB5">
        <w:rPr>
          <w:rFonts w:ascii="Times New Roman" w:eastAsia="ＭＳ ゴシック" w:hAnsi="Times New Roman" w:cs="Times New Roman"/>
          <w:sz w:val="22"/>
        </w:rPr>
        <w:t xml:space="preserve">Reasons for the </w:t>
      </w:r>
      <w:r w:rsidR="00624950">
        <w:rPr>
          <w:rFonts w:ascii="Times New Roman" w:eastAsia="ＭＳ ゴシック" w:hAnsi="Times New Roman" w:cs="Times New Roman"/>
          <w:sz w:val="22"/>
        </w:rPr>
        <w:t>Request</w:t>
      </w:r>
    </w:p>
    <w:p w14:paraId="0C233348" w14:textId="68F8933C"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1</w:t>
      </w:r>
      <w:r w:rsidR="00977431" w:rsidRPr="00971EB5">
        <w:rPr>
          <w:rFonts w:ascii="Times New Roman" w:eastAsia="ＭＳ ゴシック" w:hAnsi="Times New Roman" w:cs="Times New Roman"/>
          <w:sz w:val="22"/>
        </w:rPr>
        <w:t>)</w:t>
      </w:r>
      <w:r w:rsidR="00984A87" w:rsidRPr="00971EB5">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 xml:space="preserve">Special </w:t>
      </w:r>
      <w:r w:rsidR="00B6555B">
        <w:rPr>
          <w:rFonts w:ascii="Times New Roman" w:eastAsia="ＭＳ ゴシック" w:hAnsi="Times New Roman" w:cs="Times New Roman"/>
          <w:sz w:val="22"/>
        </w:rPr>
        <w:t>p</w:t>
      </w:r>
      <w:r w:rsidRPr="00971EB5">
        <w:rPr>
          <w:rFonts w:ascii="Times New Roman" w:eastAsia="ＭＳ ゴシック" w:hAnsi="Times New Roman" w:cs="Times New Roman"/>
          <w:sz w:val="22"/>
        </w:rPr>
        <w:t>ermanent</w:t>
      </w:r>
      <w:r w:rsidR="00B6555B">
        <w:rPr>
          <w:rFonts w:ascii="Times New Roman" w:eastAsia="ＭＳ ゴシック" w:hAnsi="Times New Roman" w:cs="Times New Roman"/>
          <w:sz w:val="22"/>
        </w:rPr>
        <w:t xml:space="preserve"> r</w:t>
      </w:r>
      <w:r w:rsidRPr="00971EB5">
        <w:rPr>
          <w:rFonts w:ascii="Times New Roman" w:eastAsia="ＭＳ ゴシック" w:hAnsi="Times New Roman" w:cs="Times New Roman"/>
          <w:sz w:val="22"/>
        </w:rPr>
        <w:t>esidents</w:t>
      </w:r>
    </w:p>
    <w:p w14:paraId="3D730BFA" w14:textId="728AC86B" w:rsidR="00CC5967" w:rsidRPr="00971EB5" w:rsidRDefault="00CC5967" w:rsidP="0097743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Special permanent residents are pe</w:t>
      </w:r>
      <w:r w:rsidR="00B23E3F" w:rsidRPr="00971EB5">
        <w:rPr>
          <w:rFonts w:ascii="Times New Roman" w:eastAsia="ＭＳ ゴシック" w:hAnsi="Times New Roman" w:cs="Times New Roman"/>
          <w:sz w:val="22"/>
        </w:rPr>
        <w:t>ople</w:t>
      </w:r>
      <w:r w:rsidRPr="00971EB5">
        <w:rPr>
          <w:rFonts w:ascii="Times New Roman" w:eastAsia="ＭＳ ゴシック" w:hAnsi="Times New Roman" w:cs="Times New Roman"/>
          <w:sz w:val="22"/>
        </w:rPr>
        <w:t xml:space="preserve"> from former colonies (the Korean Peninsula and Taiwan) and their descendants who are eligible for a special permanent residence </w:t>
      </w:r>
      <w:r w:rsidR="00B23E3F" w:rsidRPr="00971EB5">
        <w:rPr>
          <w:rFonts w:ascii="Times New Roman" w:eastAsia="ＭＳ ゴシック" w:hAnsi="Times New Roman" w:cs="Times New Roman"/>
          <w:sz w:val="22"/>
        </w:rPr>
        <w:t>permit</w:t>
      </w:r>
      <w:r w:rsidRPr="00971EB5">
        <w:rPr>
          <w:rFonts w:ascii="Times New Roman" w:eastAsia="ＭＳ ゴシック" w:hAnsi="Times New Roman" w:cs="Times New Roman"/>
          <w:sz w:val="22"/>
        </w:rPr>
        <w:t>.</w:t>
      </w:r>
    </w:p>
    <w:p w14:paraId="019F3FDB" w14:textId="05D8EF59" w:rsidR="00CC5967" w:rsidRPr="00971EB5" w:rsidRDefault="00CC5967" w:rsidP="00D37C14">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Prior to World War II, </w:t>
      </w:r>
      <w:r w:rsidR="00B23E3F" w:rsidRPr="00971EB5">
        <w:rPr>
          <w:rFonts w:ascii="Times New Roman" w:eastAsia="ＭＳ ゴシック" w:hAnsi="Times New Roman" w:cs="Times New Roman"/>
          <w:sz w:val="22"/>
        </w:rPr>
        <w:t xml:space="preserve">people from the </w:t>
      </w:r>
      <w:r w:rsidRPr="00971EB5">
        <w:rPr>
          <w:rFonts w:ascii="Times New Roman" w:eastAsia="ＭＳ ゴシック" w:hAnsi="Times New Roman" w:cs="Times New Roman"/>
          <w:sz w:val="22"/>
        </w:rPr>
        <w:t>former coloni</w:t>
      </w:r>
      <w:r w:rsidR="00B23E3F" w:rsidRPr="00971EB5">
        <w:rPr>
          <w:rFonts w:ascii="Times New Roman" w:eastAsia="ＭＳ ゴシック" w:hAnsi="Times New Roman" w:cs="Times New Roman"/>
          <w:sz w:val="22"/>
        </w:rPr>
        <w:t>es</w:t>
      </w:r>
      <w:r w:rsidRPr="00971EB5">
        <w:rPr>
          <w:rFonts w:ascii="Times New Roman" w:eastAsia="ＭＳ ゴシック" w:hAnsi="Times New Roman" w:cs="Times New Roman"/>
          <w:sz w:val="22"/>
        </w:rPr>
        <w:t xml:space="preserve"> were forced to become Japanese </w:t>
      </w:r>
      <w:r w:rsidR="00AC4463">
        <w:rPr>
          <w:rFonts w:ascii="Times New Roman" w:eastAsia="ＭＳ ゴシック" w:hAnsi="Times New Roman" w:cs="Times New Roman"/>
          <w:sz w:val="22"/>
        </w:rPr>
        <w:t>nationals</w:t>
      </w:r>
      <w:r w:rsidRPr="00971EB5">
        <w:rPr>
          <w:rFonts w:ascii="Times New Roman" w:eastAsia="ＭＳ ゴシック" w:hAnsi="Times New Roman" w:cs="Times New Roman"/>
          <w:sz w:val="22"/>
        </w:rPr>
        <w:t xml:space="preserve"> under the assimilation policy, and </w:t>
      </w:r>
      <w:r w:rsidR="00B23E3F" w:rsidRPr="00971EB5">
        <w:rPr>
          <w:rFonts w:ascii="Times New Roman" w:eastAsia="ＭＳ ゴシック" w:hAnsi="Times New Roman" w:cs="Times New Roman"/>
          <w:sz w:val="22"/>
        </w:rPr>
        <w:t xml:space="preserve">as part of the process, </w:t>
      </w:r>
      <w:r w:rsidRPr="00971EB5">
        <w:rPr>
          <w:rFonts w:ascii="Times New Roman" w:eastAsia="ＭＳ ゴシック" w:hAnsi="Times New Roman" w:cs="Times New Roman"/>
          <w:sz w:val="22"/>
        </w:rPr>
        <w:t xml:space="preserve">were granted </w:t>
      </w:r>
      <w:r w:rsidR="00B23E3F" w:rsidRPr="00971EB5">
        <w:rPr>
          <w:rFonts w:ascii="Times New Roman" w:eastAsia="ＭＳ ゴシック" w:hAnsi="Times New Roman" w:cs="Times New Roman"/>
          <w:sz w:val="22"/>
        </w:rPr>
        <w:t>rights to political participation,</w:t>
      </w:r>
      <w:r w:rsidRPr="00971EB5">
        <w:rPr>
          <w:rFonts w:ascii="Times New Roman" w:eastAsia="ＭＳ ゴシック" w:hAnsi="Times New Roman" w:cs="Times New Roman"/>
          <w:sz w:val="22"/>
        </w:rPr>
        <w:t xml:space="preserve"> in the form of the right to vote and the right to be elected. In fact, before </w:t>
      </w:r>
      <w:r w:rsidR="00C35C77">
        <w:rPr>
          <w:rFonts w:ascii="Times New Roman" w:eastAsia="ＭＳ ゴシック" w:hAnsi="Times New Roman" w:cs="Times New Roman"/>
          <w:sz w:val="22"/>
        </w:rPr>
        <w:t>WWII ended in</w:t>
      </w:r>
      <w:r w:rsidRPr="00971EB5">
        <w:rPr>
          <w:rFonts w:ascii="Times New Roman" w:eastAsia="ＭＳ ゴシック" w:hAnsi="Times New Roman" w:cs="Times New Roman"/>
          <w:sz w:val="22"/>
        </w:rPr>
        <w:t xml:space="preserve"> 1945, 383 people from the Korean Peninsula residing in Japan ran </w:t>
      </w:r>
      <w:r w:rsidR="00B6555B">
        <w:rPr>
          <w:rFonts w:ascii="Times New Roman" w:eastAsia="ＭＳ ゴシック" w:hAnsi="Times New Roman" w:cs="Times New Roman"/>
          <w:sz w:val="22"/>
        </w:rPr>
        <w:t xml:space="preserve">in </w:t>
      </w:r>
      <w:r w:rsidRPr="00971EB5">
        <w:rPr>
          <w:rFonts w:ascii="Times New Roman" w:eastAsia="ＭＳ ゴシック" w:hAnsi="Times New Roman" w:cs="Times New Roman"/>
          <w:sz w:val="22"/>
        </w:rPr>
        <w:t>election</w:t>
      </w:r>
      <w:r w:rsidR="00B6555B">
        <w:rPr>
          <w:rFonts w:ascii="Times New Roman" w:eastAsia="ＭＳ ゴシック" w:hAnsi="Times New Roman" w:cs="Times New Roman"/>
          <w:sz w:val="22"/>
        </w:rPr>
        <w:t>s</w:t>
      </w:r>
      <w:r w:rsidRPr="00971EB5">
        <w:rPr>
          <w:rFonts w:ascii="Times New Roman" w:eastAsia="ＭＳ ゴシック" w:hAnsi="Times New Roman" w:cs="Times New Roman"/>
          <w:sz w:val="22"/>
        </w:rPr>
        <w:t xml:space="preserve"> </w:t>
      </w:r>
      <w:r w:rsidR="00B6555B">
        <w:rPr>
          <w:rFonts w:ascii="Times New Roman" w:eastAsia="ＭＳ ゴシック" w:hAnsi="Times New Roman" w:cs="Times New Roman"/>
          <w:sz w:val="22"/>
        </w:rPr>
        <w:t>for</w:t>
      </w:r>
      <w:r w:rsidRPr="00971EB5">
        <w:rPr>
          <w:rFonts w:ascii="Times New Roman" w:eastAsia="ＭＳ ゴシック" w:hAnsi="Times New Roman" w:cs="Times New Roman"/>
          <w:sz w:val="22"/>
        </w:rPr>
        <w:t xml:space="preserve"> </w:t>
      </w:r>
      <w:r w:rsidR="00B6555B">
        <w:rPr>
          <w:rFonts w:ascii="Times New Roman" w:eastAsia="ＭＳ ゴシック" w:hAnsi="Times New Roman" w:cs="Times New Roman"/>
          <w:sz w:val="22"/>
        </w:rPr>
        <w:t xml:space="preserve">seats in the </w:t>
      </w:r>
      <w:r w:rsidRPr="00971EB5">
        <w:rPr>
          <w:rFonts w:ascii="Times New Roman" w:eastAsia="ＭＳ ゴシック" w:hAnsi="Times New Roman" w:cs="Times New Roman"/>
          <w:sz w:val="22"/>
        </w:rPr>
        <w:t>Diet or local assemblies, and 96 of them were elected.</w:t>
      </w:r>
    </w:p>
    <w:p w14:paraId="5561535A" w14:textId="5DE54628" w:rsidR="00CC5967" w:rsidRPr="00971EB5" w:rsidRDefault="00CC5967" w:rsidP="00D37C14">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However, in December 1945, immediately after the end of the war, the Japanese government </w:t>
      </w:r>
      <w:r w:rsidR="00B23E3F" w:rsidRPr="00971EB5">
        <w:rPr>
          <w:rFonts w:ascii="Times New Roman" w:eastAsia="ＭＳ ゴシック" w:hAnsi="Times New Roman" w:cs="Times New Roman"/>
          <w:sz w:val="22"/>
        </w:rPr>
        <w:t xml:space="preserve">stripped </w:t>
      </w:r>
      <w:r w:rsidRPr="00971EB5">
        <w:rPr>
          <w:rFonts w:ascii="Times New Roman" w:eastAsia="ＭＳ ゴシック" w:hAnsi="Times New Roman" w:cs="Times New Roman"/>
          <w:sz w:val="22"/>
        </w:rPr>
        <w:t xml:space="preserve">the </w:t>
      </w:r>
      <w:r w:rsidR="00C35C77">
        <w:rPr>
          <w:rFonts w:ascii="Times New Roman" w:eastAsia="ＭＳ ゴシック" w:hAnsi="Times New Roman" w:cs="Times New Roman"/>
          <w:sz w:val="22"/>
        </w:rPr>
        <w:t xml:space="preserve">people from </w:t>
      </w:r>
      <w:r w:rsidRPr="00971EB5">
        <w:rPr>
          <w:rFonts w:ascii="Times New Roman" w:eastAsia="ＭＳ ゴシック" w:hAnsi="Times New Roman" w:cs="Times New Roman"/>
          <w:sz w:val="22"/>
        </w:rPr>
        <w:t>former coloni</w:t>
      </w:r>
      <w:r w:rsidR="00C35C77">
        <w:rPr>
          <w:rFonts w:ascii="Times New Roman" w:eastAsia="ＭＳ ゴシック" w:hAnsi="Times New Roman" w:cs="Times New Roman"/>
          <w:sz w:val="22"/>
        </w:rPr>
        <w:t>es</w:t>
      </w:r>
      <w:r w:rsidRPr="00971EB5">
        <w:rPr>
          <w:rFonts w:ascii="Times New Roman" w:eastAsia="ＭＳ ゴシック" w:hAnsi="Times New Roman" w:cs="Times New Roman"/>
          <w:sz w:val="22"/>
        </w:rPr>
        <w:t xml:space="preserve"> of their right to </w:t>
      </w:r>
      <w:r w:rsidR="00B23E3F" w:rsidRPr="00971EB5">
        <w:rPr>
          <w:rFonts w:ascii="Times New Roman" w:eastAsia="ＭＳ ゴシック" w:hAnsi="Times New Roman" w:cs="Times New Roman"/>
          <w:sz w:val="22"/>
        </w:rPr>
        <w:t>political participation</w:t>
      </w:r>
      <w:r w:rsidRPr="00971EB5">
        <w:rPr>
          <w:rFonts w:ascii="Times New Roman" w:eastAsia="ＭＳ ゴシック" w:hAnsi="Times New Roman" w:cs="Times New Roman"/>
          <w:sz w:val="22"/>
        </w:rPr>
        <w:t xml:space="preserve"> (the right to vote and be elected) by "suspending</w:t>
      </w:r>
      <w:r w:rsidR="008724FA" w:rsidRPr="00971EB5">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 xml:space="preserve">for the time being" the right of those who were not subject to the Family Registration </w:t>
      </w:r>
      <w:r w:rsidR="00B23E3F" w:rsidRPr="00971EB5">
        <w:rPr>
          <w:rFonts w:ascii="Times New Roman" w:eastAsia="ＭＳ ゴシック" w:hAnsi="Times New Roman" w:cs="Times New Roman"/>
          <w:sz w:val="22"/>
        </w:rPr>
        <w:t>Act</w:t>
      </w:r>
      <w:r w:rsidRPr="00971EB5">
        <w:rPr>
          <w:rFonts w:ascii="Times New Roman" w:eastAsia="ＭＳ ゴシック" w:hAnsi="Times New Roman" w:cs="Times New Roman"/>
          <w:sz w:val="22"/>
        </w:rPr>
        <w:t xml:space="preserve">, even though they were Japanese </w:t>
      </w:r>
      <w:r w:rsidR="00A871B8">
        <w:rPr>
          <w:rFonts w:ascii="Times New Roman" w:eastAsia="ＭＳ ゴシック" w:hAnsi="Times New Roman" w:cs="Times New Roman"/>
          <w:sz w:val="22"/>
        </w:rPr>
        <w:t>nationals</w:t>
      </w:r>
      <w:r w:rsidR="00971EB5">
        <w:rPr>
          <w:rFonts w:ascii="Times New Roman" w:eastAsia="ＭＳ ゴシック" w:hAnsi="Times New Roman" w:cs="Times New Roman"/>
          <w:sz w:val="22"/>
        </w:rPr>
        <w:t xml:space="preserve"> under the law</w:t>
      </w:r>
      <w:r w:rsidRPr="00971EB5">
        <w:rPr>
          <w:rFonts w:ascii="Times New Roman" w:eastAsia="ＭＳ ゴシック" w:hAnsi="Times New Roman" w:cs="Times New Roman" w:hint="eastAsia"/>
          <w:sz w:val="22"/>
        </w:rPr>
        <w:t>.</w:t>
      </w:r>
      <w:r w:rsidRPr="00971EB5">
        <w:rPr>
          <w:rFonts w:ascii="Times New Roman" w:eastAsia="ＭＳ ゴシック" w:hAnsi="Times New Roman" w:cs="Times New Roman"/>
          <w:sz w:val="22"/>
        </w:rPr>
        <w:t xml:space="preserve"> In April 1947, the government promulgated the Alien Registration Ordinance, which deemed people from former colonies </w:t>
      </w:r>
      <w:r w:rsidR="008724FA" w:rsidRPr="00971EB5">
        <w:rPr>
          <w:rFonts w:ascii="Times New Roman" w:eastAsia="ＭＳ ゴシック" w:hAnsi="Times New Roman" w:cs="Times New Roman"/>
          <w:sz w:val="22"/>
        </w:rPr>
        <w:t>to be</w:t>
      </w:r>
      <w:r w:rsidRPr="00971EB5">
        <w:rPr>
          <w:rFonts w:ascii="Times New Roman" w:eastAsia="ＭＳ ゴシック" w:hAnsi="Times New Roman" w:cs="Times New Roman"/>
          <w:sz w:val="22"/>
        </w:rPr>
        <w:t xml:space="preserve"> foreigners for the time being and managed them through alien registration. A</w:t>
      </w:r>
      <w:r w:rsidR="00971EB5">
        <w:rPr>
          <w:rFonts w:ascii="Times New Roman" w:eastAsia="ＭＳ ゴシック" w:hAnsi="Times New Roman" w:cs="Times New Roman"/>
          <w:sz w:val="22"/>
        </w:rPr>
        <w:t>nd finally, a</w:t>
      </w:r>
      <w:r w:rsidRPr="00971EB5">
        <w:rPr>
          <w:rFonts w:ascii="Times New Roman" w:eastAsia="ＭＳ ゴシック" w:hAnsi="Times New Roman" w:cs="Times New Roman"/>
          <w:sz w:val="22"/>
        </w:rPr>
        <w:t xml:space="preserve">fter the San Francisco Peace Treaty came into effect in 1952, the Ministry of Justice's Civil Affairs Bureau issued a notice </w:t>
      </w:r>
      <w:r w:rsidR="00971EB5">
        <w:rPr>
          <w:rFonts w:ascii="Times New Roman" w:eastAsia="ＭＳ ゴシック" w:hAnsi="Times New Roman" w:cs="Times New Roman"/>
          <w:sz w:val="22"/>
        </w:rPr>
        <w:t xml:space="preserve">which </w:t>
      </w:r>
      <w:r w:rsidRPr="00971EB5">
        <w:rPr>
          <w:rFonts w:ascii="Times New Roman" w:eastAsia="ＭＳ ゴシック" w:hAnsi="Times New Roman" w:cs="Times New Roman"/>
          <w:sz w:val="22"/>
        </w:rPr>
        <w:t>depriv</w:t>
      </w:r>
      <w:r w:rsidR="00971EB5">
        <w:rPr>
          <w:rFonts w:ascii="Times New Roman" w:eastAsia="ＭＳ ゴシック" w:hAnsi="Times New Roman" w:cs="Times New Roman"/>
          <w:sz w:val="22"/>
        </w:rPr>
        <w:t>ed</w:t>
      </w:r>
      <w:r w:rsidRPr="00971EB5">
        <w:rPr>
          <w:rFonts w:ascii="Times New Roman" w:eastAsia="ＭＳ ゴシック" w:hAnsi="Times New Roman" w:cs="Times New Roman"/>
          <w:sz w:val="22"/>
        </w:rPr>
        <w:t xml:space="preserve"> </w:t>
      </w:r>
      <w:r w:rsidR="00971EB5">
        <w:rPr>
          <w:rFonts w:ascii="Times New Roman" w:eastAsia="ＭＳ ゴシック" w:hAnsi="Times New Roman" w:cs="Times New Roman"/>
          <w:sz w:val="22"/>
        </w:rPr>
        <w:t xml:space="preserve">the </w:t>
      </w:r>
      <w:r w:rsidRPr="00971EB5">
        <w:rPr>
          <w:rFonts w:ascii="Times New Roman" w:eastAsia="ＭＳ ゴシック" w:hAnsi="Times New Roman" w:cs="Times New Roman"/>
          <w:sz w:val="22"/>
        </w:rPr>
        <w:t xml:space="preserve">people from former colonies of </w:t>
      </w:r>
      <w:r w:rsidR="00971EB5">
        <w:rPr>
          <w:rFonts w:ascii="Times New Roman" w:eastAsia="ＭＳ ゴシック" w:hAnsi="Times New Roman" w:cs="Times New Roman"/>
          <w:sz w:val="22"/>
        </w:rPr>
        <w:t xml:space="preserve">their </w:t>
      </w:r>
      <w:r w:rsidRPr="00971EB5">
        <w:rPr>
          <w:rFonts w:ascii="Times New Roman" w:eastAsia="ＭＳ ゴシック" w:hAnsi="Times New Roman" w:cs="Times New Roman"/>
          <w:sz w:val="22"/>
        </w:rPr>
        <w:t>Japanese nationality without their consent.</w:t>
      </w:r>
    </w:p>
    <w:p w14:paraId="11C796A4" w14:textId="282E9803" w:rsidR="00CC5967" w:rsidRPr="00971EB5" w:rsidRDefault="00971EB5" w:rsidP="00984A87">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The “</w:t>
      </w:r>
      <w:r w:rsidRPr="00971EB5">
        <w:rPr>
          <w:rFonts w:ascii="Times New Roman" w:eastAsia="ＭＳ ゴシック" w:hAnsi="Times New Roman" w:cs="Times New Roman"/>
          <w:sz w:val="22"/>
        </w:rPr>
        <w:t>Special Act on the Immigration Control of, inter alia, those who have lost Japanese Nationality pursuant to the Treaty of Peace with Japan</w:t>
      </w:r>
      <w:r w:rsidR="00C35C77">
        <w:rPr>
          <w:rFonts w:ascii="Times New Roman" w:eastAsia="ＭＳ ゴシック" w:hAnsi="Times New Roman" w:cs="Times New Roman"/>
          <w:sz w:val="22"/>
        </w:rPr>
        <w:t>,</w:t>
      </w:r>
      <w:r>
        <w:rPr>
          <w:rFonts w:ascii="Times New Roman" w:eastAsia="ＭＳ ゴシック" w:hAnsi="Times New Roman" w:cs="Times New Roman"/>
          <w:sz w:val="22"/>
        </w:rPr>
        <w:t>” enacted on November</w:t>
      </w:r>
      <w:r w:rsidR="00830620">
        <w:rPr>
          <w:rFonts w:ascii="Times New Roman" w:eastAsia="ＭＳ ゴシック" w:hAnsi="Times New Roman" w:cs="Times New Roman"/>
          <w:sz w:val="22"/>
        </w:rPr>
        <w:t xml:space="preserve"> 1, 1991 granted the resident status of “special permanent resident” to those people of former colonies who experienced the unilateral deprivation of their Japanese nationality.</w:t>
      </w:r>
      <w:r w:rsidR="00CC5967" w:rsidRPr="00971EB5">
        <w:rPr>
          <w:rFonts w:ascii="Times New Roman" w:eastAsia="ＭＳ ゴシック" w:hAnsi="Times New Roman" w:cs="Times New Roman"/>
          <w:sz w:val="22"/>
        </w:rPr>
        <w:t xml:space="preserve"> As of the end of 2020, the number of special permanent residents is 304,430.</w:t>
      </w:r>
    </w:p>
    <w:p w14:paraId="30EAC295" w14:textId="0AED1384" w:rsidR="00CC5967" w:rsidRPr="00971EB5" w:rsidRDefault="00CC5967" w:rsidP="00984A87">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As shown above, special permanent residents </w:t>
      </w:r>
      <w:r w:rsidR="00830620">
        <w:rPr>
          <w:rFonts w:ascii="Times New Roman" w:eastAsia="ＭＳ ゴシック" w:hAnsi="Times New Roman" w:cs="Times New Roman"/>
          <w:sz w:val="22"/>
        </w:rPr>
        <w:t xml:space="preserve">are people who originally held Japanese nationality, </w:t>
      </w:r>
      <w:r w:rsidRPr="00971EB5">
        <w:rPr>
          <w:rFonts w:ascii="Times New Roman" w:eastAsia="ＭＳ ゴシック" w:hAnsi="Times New Roman" w:cs="Times New Roman"/>
          <w:sz w:val="22"/>
        </w:rPr>
        <w:t xml:space="preserve">and have </w:t>
      </w:r>
      <w:r w:rsidR="00830620">
        <w:rPr>
          <w:rFonts w:ascii="Times New Roman" w:eastAsia="ＭＳ ゴシック" w:hAnsi="Times New Roman" w:cs="Times New Roman"/>
          <w:sz w:val="22"/>
        </w:rPr>
        <w:t xml:space="preserve">maintained their bases of their lives </w:t>
      </w:r>
      <w:r w:rsidRPr="00971EB5">
        <w:rPr>
          <w:rFonts w:ascii="Times New Roman" w:eastAsia="ＭＳ ゴシック" w:hAnsi="Times New Roman" w:cs="Times New Roman"/>
          <w:sz w:val="22"/>
        </w:rPr>
        <w:t xml:space="preserve">in Japan </w:t>
      </w:r>
      <w:r w:rsidR="00830620">
        <w:rPr>
          <w:rFonts w:ascii="Times New Roman" w:eastAsia="ＭＳ ゴシック" w:hAnsi="Times New Roman" w:cs="Times New Roman"/>
          <w:sz w:val="22"/>
        </w:rPr>
        <w:t>even</w:t>
      </w:r>
      <w:r w:rsidRPr="00971EB5">
        <w:rPr>
          <w:rFonts w:ascii="Times New Roman" w:eastAsia="ＭＳ ゴシック" w:hAnsi="Times New Roman" w:cs="Times New Roman"/>
          <w:sz w:val="22"/>
        </w:rPr>
        <w:t xml:space="preserve"> </w:t>
      </w:r>
      <w:r w:rsidR="00830620">
        <w:rPr>
          <w:rFonts w:ascii="Times New Roman" w:eastAsia="ＭＳ ゴシック" w:hAnsi="Times New Roman" w:cs="Times New Roman"/>
          <w:sz w:val="22"/>
        </w:rPr>
        <w:t xml:space="preserve">after </w:t>
      </w:r>
      <w:r w:rsidRPr="00971EB5">
        <w:rPr>
          <w:rFonts w:ascii="Times New Roman" w:eastAsia="ＭＳ ゴシック" w:hAnsi="Times New Roman" w:cs="Times New Roman"/>
          <w:sz w:val="22"/>
        </w:rPr>
        <w:t xml:space="preserve">the end of WWII, settling in Japan as members of </w:t>
      </w:r>
      <w:r w:rsidR="00830620">
        <w:rPr>
          <w:rFonts w:ascii="Times New Roman" w:eastAsia="ＭＳ ゴシック" w:hAnsi="Times New Roman" w:cs="Times New Roman"/>
          <w:sz w:val="22"/>
        </w:rPr>
        <w:t xml:space="preserve">the </w:t>
      </w:r>
      <w:r w:rsidRPr="00971EB5">
        <w:rPr>
          <w:rFonts w:ascii="Times New Roman" w:eastAsia="ＭＳ ゴシック" w:hAnsi="Times New Roman" w:cs="Times New Roman"/>
          <w:sz w:val="22"/>
        </w:rPr>
        <w:t xml:space="preserve">Japanese society, studying in Japan, working in Japan, fulfilling various tax obligations in Japan, contributing to Japanese society and local communities, and </w:t>
      </w:r>
      <w:r w:rsidR="00830620">
        <w:rPr>
          <w:rFonts w:ascii="Times New Roman" w:eastAsia="ＭＳ ゴシック" w:hAnsi="Times New Roman" w:cs="Times New Roman"/>
          <w:sz w:val="22"/>
        </w:rPr>
        <w:t xml:space="preserve">complying </w:t>
      </w:r>
      <w:r w:rsidR="00830620">
        <w:rPr>
          <w:rFonts w:ascii="Times New Roman" w:eastAsia="ＭＳ ゴシック" w:hAnsi="Times New Roman" w:cs="Times New Roman"/>
          <w:sz w:val="22"/>
        </w:rPr>
        <w:lastRenderedPageBreak/>
        <w:t xml:space="preserve">with </w:t>
      </w:r>
      <w:r w:rsidRPr="00971EB5">
        <w:rPr>
          <w:rFonts w:ascii="Times New Roman" w:eastAsia="ＭＳ ゴシック" w:hAnsi="Times New Roman" w:cs="Times New Roman"/>
          <w:sz w:val="22"/>
        </w:rPr>
        <w:t>the political and administrative decisions of the national and local governments.</w:t>
      </w:r>
    </w:p>
    <w:p w14:paraId="2DD78EE9" w14:textId="0A754EB7" w:rsidR="00984A87" w:rsidRPr="00971EB5" w:rsidRDefault="00A7117C" w:rsidP="00984A87">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I</w:t>
      </w:r>
      <w:r w:rsidR="00CC5967" w:rsidRPr="00971EB5">
        <w:rPr>
          <w:rFonts w:ascii="Times New Roman" w:eastAsia="ＭＳ ゴシック" w:hAnsi="Times New Roman" w:cs="Times New Roman"/>
          <w:sz w:val="22"/>
        </w:rPr>
        <w:t>n light of th</w:t>
      </w:r>
      <w:r>
        <w:rPr>
          <w:rFonts w:ascii="Times New Roman" w:eastAsia="ＭＳ ゴシック" w:hAnsi="Times New Roman" w:cs="Times New Roman"/>
          <w:sz w:val="22"/>
        </w:rPr>
        <w:t>is history</w:t>
      </w:r>
      <w:r w:rsidR="00CC5967" w:rsidRPr="00971EB5">
        <w:rPr>
          <w:rFonts w:ascii="Times New Roman" w:eastAsia="ＭＳ ゴシック" w:hAnsi="Times New Roman" w:cs="Times New Roman"/>
          <w:sz w:val="22"/>
        </w:rPr>
        <w:t>, the right of special permanent residents to participate in government should be guaranteed in the current Constitution of Japan, but as described below, the Japanese courts have only given a limited interpretation</w:t>
      </w:r>
      <w:r>
        <w:rPr>
          <w:rFonts w:ascii="Times New Roman" w:eastAsia="ＭＳ ゴシック" w:hAnsi="Times New Roman" w:cs="Times New Roman"/>
          <w:sz w:val="22"/>
        </w:rPr>
        <w:t xml:space="preserve">, </w:t>
      </w:r>
      <w:r w:rsidR="00CC5967" w:rsidRPr="00971EB5">
        <w:rPr>
          <w:rFonts w:ascii="Times New Roman" w:eastAsia="ＭＳ ゴシック" w:hAnsi="Times New Roman" w:cs="Times New Roman"/>
          <w:sz w:val="22"/>
        </w:rPr>
        <w:t xml:space="preserve">that "the </w:t>
      </w:r>
      <w:r>
        <w:rPr>
          <w:rFonts w:ascii="Times New Roman" w:eastAsia="ＭＳ ゴシック" w:hAnsi="Times New Roman" w:cs="Times New Roman"/>
          <w:sz w:val="22"/>
        </w:rPr>
        <w:t xml:space="preserve">Constitution does not prohibit </w:t>
      </w:r>
      <w:r w:rsidR="00CC5967" w:rsidRPr="00971EB5">
        <w:rPr>
          <w:rFonts w:ascii="Times New Roman" w:eastAsia="ＭＳ ゴシック" w:hAnsi="Times New Roman" w:cs="Times New Roman"/>
          <w:sz w:val="22"/>
        </w:rPr>
        <w:t>granting of local government suffrage</w:t>
      </w:r>
      <w:r>
        <w:rPr>
          <w:rFonts w:ascii="Times New Roman" w:eastAsia="ＭＳ ゴシック" w:hAnsi="Times New Roman" w:cs="Times New Roman"/>
          <w:sz w:val="22"/>
        </w:rPr>
        <w:t xml:space="preserve">.” and </w:t>
      </w:r>
      <w:r w:rsidRPr="00971EB5">
        <w:rPr>
          <w:rFonts w:ascii="Times New Roman" w:eastAsia="ＭＳ ゴシック" w:hAnsi="Times New Roman" w:cs="Times New Roman"/>
          <w:sz w:val="22"/>
        </w:rPr>
        <w:t xml:space="preserve">legislative measures for granting the right </w:t>
      </w:r>
      <w:r>
        <w:rPr>
          <w:rFonts w:ascii="Times New Roman" w:eastAsia="ＭＳ ゴシック" w:hAnsi="Times New Roman" w:cs="Times New Roman"/>
          <w:sz w:val="22"/>
        </w:rPr>
        <w:t xml:space="preserve">of political participation </w:t>
      </w:r>
      <w:r w:rsidRPr="00971EB5">
        <w:rPr>
          <w:rFonts w:ascii="Times New Roman" w:eastAsia="ＭＳ ゴシック" w:hAnsi="Times New Roman" w:cs="Times New Roman"/>
          <w:sz w:val="22"/>
        </w:rPr>
        <w:t xml:space="preserve">have not been developed </w:t>
      </w:r>
      <w:r>
        <w:rPr>
          <w:rFonts w:ascii="Times New Roman" w:eastAsia="ＭＳ ゴシック" w:hAnsi="Times New Roman" w:cs="Times New Roman"/>
          <w:sz w:val="22"/>
        </w:rPr>
        <w:t xml:space="preserve">because of the difficulty in </w:t>
      </w:r>
      <w:r w:rsidR="00D562FA">
        <w:rPr>
          <w:rFonts w:ascii="Times New Roman" w:eastAsia="ＭＳ ゴシック" w:hAnsi="Times New Roman" w:cs="Times New Roman"/>
          <w:sz w:val="22"/>
        </w:rPr>
        <w:t xml:space="preserve">consolidating </w:t>
      </w:r>
      <w:r>
        <w:rPr>
          <w:rFonts w:ascii="Times New Roman" w:eastAsia="ＭＳ ゴシック" w:hAnsi="Times New Roman" w:cs="Times New Roman"/>
          <w:sz w:val="22"/>
        </w:rPr>
        <w:t xml:space="preserve">views </w:t>
      </w:r>
      <w:r>
        <w:rPr>
          <w:rFonts w:ascii="Times New Roman" w:eastAsia="ＭＳ ゴシック" w:hAnsi="Times New Roman" w:cs="Times New Roman" w:hint="eastAsia"/>
          <w:sz w:val="22"/>
        </w:rPr>
        <w:t>o</w:t>
      </w:r>
      <w:r>
        <w:rPr>
          <w:rFonts w:ascii="Times New Roman" w:eastAsia="ＭＳ ゴシック" w:hAnsi="Times New Roman" w:cs="Times New Roman"/>
          <w:sz w:val="22"/>
        </w:rPr>
        <w:t>n the issue</w:t>
      </w:r>
      <w:r w:rsidR="00CC5967" w:rsidRPr="00971EB5">
        <w:rPr>
          <w:rFonts w:ascii="Times New Roman" w:eastAsia="ＭＳ ゴシック" w:hAnsi="Times New Roman" w:cs="Times New Roman"/>
          <w:sz w:val="22"/>
        </w:rPr>
        <w:t xml:space="preserve"> in the legislature</w:t>
      </w:r>
      <w:r>
        <w:rPr>
          <w:rFonts w:ascii="Times New Roman" w:eastAsia="ＭＳ ゴシック" w:hAnsi="Times New Roman" w:cs="Times New Roman"/>
          <w:sz w:val="22"/>
        </w:rPr>
        <w:t xml:space="preserve"> or </w:t>
      </w:r>
      <w:r w:rsidR="00107924">
        <w:rPr>
          <w:rFonts w:ascii="Times New Roman" w:eastAsia="ＭＳ ゴシック" w:hAnsi="Times New Roman" w:cs="Times New Roman"/>
          <w:sz w:val="22"/>
        </w:rPr>
        <w:t xml:space="preserve">because of political infighting </w:t>
      </w:r>
      <w:r>
        <w:rPr>
          <w:rFonts w:ascii="Times New Roman" w:eastAsia="ＭＳ ゴシック" w:hAnsi="Times New Roman" w:cs="Times New Roman"/>
          <w:sz w:val="22"/>
        </w:rPr>
        <w:t>within political parties</w:t>
      </w:r>
      <w:r w:rsidR="00CC5967" w:rsidRPr="00971EB5">
        <w:rPr>
          <w:rFonts w:ascii="Times New Roman" w:eastAsia="ＭＳ ゴシック" w:hAnsi="Times New Roman" w:cs="Times New Roman"/>
          <w:sz w:val="22"/>
        </w:rPr>
        <w:t>.</w:t>
      </w:r>
    </w:p>
    <w:p w14:paraId="1AA69AAD" w14:textId="77777777" w:rsidR="00A7117C" w:rsidRPr="00107924" w:rsidRDefault="00A7117C" w:rsidP="00984A87">
      <w:pPr>
        <w:rPr>
          <w:rFonts w:ascii="Times New Roman" w:eastAsia="ＭＳ ゴシック" w:hAnsi="Times New Roman" w:cs="Times New Roman"/>
          <w:sz w:val="22"/>
        </w:rPr>
      </w:pPr>
    </w:p>
    <w:p w14:paraId="2602F47A" w14:textId="51598790" w:rsidR="00CC5967" w:rsidRPr="00971EB5" w:rsidRDefault="00984A87" w:rsidP="00984A87">
      <w:pPr>
        <w:rPr>
          <w:rFonts w:ascii="Times New Roman" w:eastAsia="ＭＳ ゴシック" w:hAnsi="Times New Roman" w:cs="Times New Roman"/>
          <w:sz w:val="22"/>
        </w:rPr>
      </w:pPr>
      <w:r w:rsidRPr="00971EB5">
        <w:rPr>
          <w:rFonts w:ascii="Times New Roman" w:eastAsia="ＭＳ ゴシック" w:hAnsi="Times New Roman" w:cs="Times New Roman"/>
          <w:sz w:val="22"/>
        </w:rPr>
        <w:t>2)</w:t>
      </w:r>
      <w:r w:rsidR="00CC5967" w:rsidRPr="00971EB5">
        <w:rPr>
          <w:rFonts w:ascii="Times New Roman" w:eastAsia="ＭＳ ゴシック" w:hAnsi="Times New Roman" w:cs="Times New Roman"/>
          <w:sz w:val="22"/>
        </w:rPr>
        <w:t xml:space="preserve"> </w:t>
      </w:r>
      <w:r w:rsidR="00486525">
        <w:rPr>
          <w:rFonts w:ascii="Times New Roman" w:eastAsia="ＭＳ ゴシック" w:hAnsi="Times New Roman" w:cs="Times New Roman"/>
          <w:sz w:val="22"/>
        </w:rPr>
        <w:t>T</w:t>
      </w:r>
      <w:r w:rsidR="00CC5967" w:rsidRPr="00971EB5">
        <w:rPr>
          <w:rFonts w:ascii="Times New Roman" w:eastAsia="ＭＳ ゴシック" w:hAnsi="Times New Roman" w:cs="Times New Roman"/>
          <w:sz w:val="22"/>
        </w:rPr>
        <w:t xml:space="preserve">he Constitution and </w:t>
      </w:r>
      <w:r w:rsidR="001E3B61">
        <w:rPr>
          <w:rFonts w:ascii="Times New Roman" w:eastAsia="ＭＳ ゴシック" w:hAnsi="Times New Roman" w:cs="Times New Roman"/>
          <w:sz w:val="22"/>
        </w:rPr>
        <w:t>l</w:t>
      </w:r>
      <w:r w:rsidR="00CC5967" w:rsidRPr="00971EB5">
        <w:rPr>
          <w:rFonts w:ascii="Times New Roman" w:eastAsia="ＭＳ ゴシック" w:hAnsi="Times New Roman" w:cs="Times New Roman"/>
          <w:sz w:val="22"/>
        </w:rPr>
        <w:t>aws of Japan a</w:t>
      </w:r>
      <w:r w:rsidR="00107924">
        <w:rPr>
          <w:rFonts w:ascii="Times New Roman" w:eastAsia="ＭＳ ゴシック" w:hAnsi="Times New Roman" w:cs="Times New Roman"/>
          <w:sz w:val="22"/>
        </w:rPr>
        <w:t>s well as</w:t>
      </w:r>
      <w:r w:rsidR="00CC5967" w:rsidRPr="00971EB5">
        <w:rPr>
          <w:rFonts w:ascii="Times New Roman" w:eastAsia="ＭＳ ゴシック" w:hAnsi="Times New Roman" w:cs="Times New Roman"/>
          <w:sz w:val="22"/>
        </w:rPr>
        <w:t xml:space="preserve"> the </w:t>
      </w:r>
      <w:r w:rsidR="001E3B61">
        <w:rPr>
          <w:rFonts w:ascii="Times New Roman" w:eastAsia="ＭＳ ゴシック" w:hAnsi="Times New Roman" w:cs="Times New Roman"/>
          <w:sz w:val="22"/>
        </w:rPr>
        <w:t>c</w:t>
      </w:r>
      <w:r w:rsidR="00CC5967" w:rsidRPr="00971EB5">
        <w:rPr>
          <w:rFonts w:ascii="Times New Roman" w:eastAsia="ＭＳ ゴシック" w:hAnsi="Times New Roman" w:cs="Times New Roman"/>
          <w:sz w:val="22"/>
        </w:rPr>
        <w:t xml:space="preserve">ourt's </w:t>
      </w:r>
      <w:r w:rsidR="001E3B61">
        <w:rPr>
          <w:rFonts w:ascii="Times New Roman" w:eastAsia="ＭＳ ゴシック" w:hAnsi="Times New Roman" w:cs="Times New Roman"/>
          <w:sz w:val="22"/>
        </w:rPr>
        <w:t>i</w:t>
      </w:r>
      <w:r w:rsidR="00CC5967" w:rsidRPr="00971EB5">
        <w:rPr>
          <w:rFonts w:ascii="Times New Roman" w:eastAsia="ＭＳ ゴシック" w:hAnsi="Times New Roman" w:cs="Times New Roman"/>
          <w:sz w:val="22"/>
        </w:rPr>
        <w:t>nterpretation</w:t>
      </w:r>
    </w:p>
    <w:p w14:paraId="5A69AE2E" w14:textId="08422A5D"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(1) Provisions of the Constitution of Japan</w:t>
      </w:r>
    </w:p>
    <w:p w14:paraId="234C0DF4" w14:textId="255B10F5" w:rsidR="00CC5967" w:rsidRPr="00971EB5" w:rsidRDefault="00CC5967" w:rsidP="00984A87">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Chapter III of the Constitution of Japan stipulates the "Rights and Duties of the</w:t>
      </w:r>
      <w:r w:rsidR="007F27C6">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People.</w:t>
      </w:r>
      <w:r w:rsidR="00A7117C">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Articles 13, 14 and 15</w:t>
      </w:r>
      <w:r w:rsidR="00A7117C">
        <w:rPr>
          <w:rFonts w:ascii="Times New Roman" w:eastAsia="ＭＳ ゴシック" w:hAnsi="Times New Roman" w:cs="Times New Roman"/>
          <w:sz w:val="22"/>
        </w:rPr>
        <w:t xml:space="preserve"> in Chapter III are as follows</w:t>
      </w:r>
      <w:r w:rsidRPr="00971EB5">
        <w:rPr>
          <w:rFonts w:ascii="Times New Roman" w:eastAsia="ＭＳ ゴシック" w:hAnsi="Times New Roman" w:cs="Times New Roman"/>
          <w:sz w:val="22"/>
        </w:rPr>
        <w:t>.</w:t>
      </w:r>
    </w:p>
    <w:p w14:paraId="37C00B0E" w14:textId="6794903D" w:rsidR="00CC5967" w:rsidRPr="00971EB5" w:rsidRDefault="00CC5967" w:rsidP="00984A87">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Article 13 of the Constitution of Japan states, </w:t>
      </w:r>
      <w:r w:rsidR="00806C11">
        <w:rPr>
          <w:rFonts w:ascii="Times New Roman" w:eastAsia="ＭＳ ゴシック" w:hAnsi="Times New Roman" w:cs="Times New Roman"/>
          <w:sz w:val="22"/>
        </w:rPr>
        <w:t>a</w:t>
      </w:r>
      <w:r w:rsidR="00806C11" w:rsidRPr="00806C11">
        <w:rPr>
          <w:rFonts w:ascii="Times New Roman" w:eastAsia="ＭＳ ゴシック" w:hAnsi="Times New Roman" w:cs="Times New Roman" w:hint="eastAsia"/>
          <w:sz w:val="22"/>
        </w:rPr>
        <w:t>l</w:t>
      </w:r>
      <w:r w:rsidR="00806C11" w:rsidRPr="00806C11">
        <w:rPr>
          <w:rFonts w:ascii="Times New Roman" w:eastAsia="ＭＳ ゴシック" w:hAnsi="Times New Roman" w:cs="Times New Roman"/>
          <w:sz w:val="22"/>
        </w:rPr>
        <w:t>l of the</w:t>
      </w:r>
      <w:r w:rsidR="006256A1">
        <w:rPr>
          <w:rFonts w:ascii="Times New Roman" w:eastAsia="ＭＳ ゴシック" w:hAnsi="Times New Roman" w:cs="Times New Roman"/>
          <w:sz w:val="22"/>
        </w:rPr>
        <w:t xml:space="preserve"> </w:t>
      </w:r>
      <w:r w:rsidR="00806C11" w:rsidRPr="00806C11">
        <w:rPr>
          <w:rFonts w:ascii="Times New Roman" w:eastAsia="ＭＳ ゴシック" w:hAnsi="Times New Roman" w:cs="Times New Roman"/>
          <w:sz w:val="22"/>
        </w:rPr>
        <w:t>people shall be respected as individuals. Their right to life, liberty, and the pursuit of happiness shall, to the extent that it does not interfere with the public welfare, be the supreme consideration in legislation and in other governmental affairs.</w:t>
      </w:r>
      <w:r w:rsidR="00806C11">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w:t>
      </w:r>
    </w:p>
    <w:p w14:paraId="029B6EE4" w14:textId="14FAC5C0" w:rsidR="00984A87" w:rsidRPr="00971EB5" w:rsidRDefault="00CC5967" w:rsidP="00984A87">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Article 14</w:t>
      </w:r>
      <w:r w:rsidR="00327851">
        <w:rPr>
          <w:rFonts w:ascii="Times New Roman" w:eastAsia="ＭＳ ゴシック" w:hAnsi="Times New Roman" w:cs="Times New Roman"/>
          <w:sz w:val="22"/>
        </w:rPr>
        <w:t>, paragraph 1</w:t>
      </w:r>
      <w:r w:rsidRPr="00971EB5">
        <w:rPr>
          <w:rFonts w:ascii="Times New Roman" w:eastAsia="ＭＳ ゴシック" w:hAnsi="Times New Roman" w:cs="Times New Roman"/>
          <w:sz w:val="22"/>
        </w:rPr>
        <w:t xml:space="preserve"> of the Constitution of Japan stipulates that </w:t>
      </w:r>
      <w:r w:rsidR="00806C11">
        <w:rPr>
          <w:rFonts w:ascii="Times New Roman" w:eastAsia="ＭＳ ゴシック" w:hAnsi="Times New Roman" w:cs="Times New Roman"/>
          <w:sz w:val="22"/>
        </w:rPr>
        <w:t>a</w:t>
      </w:r>
      <w:r w:rsidR="00806C11" w:rsidRPr="00806C11">
        <w:rPr>
          <w:rFonts w:ascii="Times New Roman" w:eastAsia="ＭＳ ゴシック" w:hAnsi="Times New Roman" w:cs="Times New Roman"/>
          <w:sz w:val="22"/>
        </w:rPr>
        <w:t>ll of the people are equal under the law and there shall be no discrimination in political, economic or social relations because of race, creed, sex, social status or family origin</w:t>
      </w:r>
      <w:r w:rsidR="00984A87" w:rsidRPr="00971EB5">
        <w:rPr>
          <w:rFonts w:ascii="Times New Roman" w:eastAsia="ＭＳ ゴシック" w:hAnsi="Times New Roman" w:cs="Times New Roman"/>
          <w:sz w:val="22"/>
        </w:rPr>
        <w:t>.</w:t>
      </w:r>
      <w:r w:rsidR="001C5EBD">
        <w:rPr>
          <w:rFonts w:ascii="Times New Roman" w:eastAsia="ＭＳ ゴシック" w:hAnsi="Times New Roman" w:cs="Times New Roman"/>
          <w:sz w:val="22"/>
        </w:rPr>
        <w:t>”</w:t>
      </w:r>
    </w:p>
    <w:p w14:paraId="67FC5F17" w14:textId="05E7342E" w:rsidR="00CC5967" w:rsidRPr="00971EB5" w:rsidRDefault="00CC5967" w:rsidP="00984A87">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Article 15, paragraph 1 of the Constitution of Japan stipulates that</w:t>
      </w:r>
      <w:r w:rsidR="00984A87" w:rsidRPr="00971EB5">
        <w:rPr>
          <w:rFonts w:ascii="Times New Roman" w:eastAsia="ＭＳ ゴシック" w:hAnsi="Times New Roman" w:cs="Times New Roman"/>
          <w:sz w:val="22"/>
        </w:rPr>
        <w:t xml:space="preserve"> </w:t>
      </w:r>
      <w:r w:rsidR="001A2B7A">
        <w:rPr>
          <w:rFonts w:ascii="Times New Roman" w:eastAsia="ＭＳ ゴシック" w:hAnsi="Times New Roman" w:cs="Times New Roman"/>
          <w:sz w:val="22"/>
        </w:rPr>
        <w:t>t</w:t>
      </w:r>
      <w:r w:rsidR="001A2B7A" w:rsidRPr="001A2B7A">
        <w:rPr>
          <w:rFonts w:ascii="Times New Roman" w:eastAsia="ＭＳ ゴシック" w:hAnsi="Times New Roman" w:cs="Times New Roman"/>
          <w:sz w:val="22"/>
        </w:rPr>
        <w:t>he</w:t>
      </w:r>
      <w:r w:rsidR="006256A1">
        <w:rPr>
          <w:rFonts w:ascii="Times New Roman" w:eastAsia="ＭＳ ゴシック" w:hAnsi="Times New Roman" w:cs="Times New Roman"/>
          <w:sz w:val="22"/>
        </w:rPr>
        <w:t xml:space="preserve"> </w:t>
      </w:r>
      <w:r w:rsidR="001A2B7A" w:rsidRPr="001A2B7A">
        <w:rPr>
          <w:rFonts w:ascii="Times New Roman" w:eastAsia="ＭＳ ゴシック" w:hAnsi="Times New Roman" w:cs="Times New Roman"/>
          <w:sz w:val="22"/>
        </w:rPr>
        <w:t>people have the inalienable right to choose their public officials and to dismiss them</w:t>
      </w:r>
      <w:r w:rsidRPr="00971EB5">
        <w:rPr>
          <w:rFonts w:ascii="Times New Roman" w:eastAsia="ＭＳ ゴシック" w:hAnsi="Times New Roman" w:cs="Times New Roman"/>
          <w:sz w:val="22"/>
        </w:rPr>
        <w:t>.</w:t>
      </w:r>
      <w:r w:rsidR="001C5EBD">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w:t>
      </w:r>
    </w:p>
    <w:p w14:paraId="57D8E2E6" w14:textId="6804C348" w:rsidR="00CC5967" w:rsidRPr="00971EB5" w:rsidRDefault="00CC5967" w:rsidP="00751D03">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Chapter VIII of the Constitution of Japan provides for "</w:t>
      </w:r>
      <w:r w:rsidR="001C5EBD">
        <w:rPr>
          <w:rFonts w:ascii="Times New Roman" w:eastAsia="ＭＳ ゴシック" w:hAnsi="Times New Roman" w:cs="Times New Roman"/>
          <w:sz w:val="22"/>
        </w:rPr>
        <w:t>L</w:t>
      </w:r>
      <w:r w:rsidRPr="00971EB5">
        <w:rPr>
          <w:rFonts w:ascii="Times New Roman" w:eastAsia="ＭＳ ゴシック" w:hAnsi="Times New Roman" w:cs="Times New Roman"/>
          <w:sz w:val="22"/>
        </w:rPr>
        <w:t xml:space="preserve">ocal </w:t>
      </w:r>
      <w:r w:rsidR="001C5EBD">
        <w:rPr>
          <w:rFonts w:ascii="Times New Roman" w:eastAsia="ＭＳ ゴシック" w:hAnsi="Times New Roman" w:cs="Times New Roman"/>
          <w:sz w:val="22"/>
        </w:rPr>
        <w:t>A</w:t>
      </w:r>
      <w:r w:rsidRPr="00971EB5">
        <w:rPr>
          <w:rFonts w:ascii="Times New Roman" w:eastAsia="ＭＳ ゴシック" w:hAnsi="Times New Roman" w:cs="Times New Roman"/>
          <w:sz w:val="22"/>
        </w:rPr>
        <w:t>utonomy.</w:t>
      </w:r>
      <w:r w:rsidR="001C5EBD">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w:t>
      </w:r>
      <w:r w:rsidR="001C5EBD">
        <w:rPr>
          <w:rFonts w:ascii="Times New Roman" w:eastAsia="ＭＳ ゴシック" w:hAnsi="Times New Roman" w:cs="Times New Roman"/>
          <w:sz w:val="22"/>
        </w:rPr>
        <w:t>Article 93</w:t>
      </w:r>
      <w:r w:rsidR="00327851">
        <w:rPr>
          <w:rFonts w:ascii="Times New Roman" w:eastAsia="ＭＳ ゴシック" w:hAnsi="Times New Roman" w:cs="Times New Roman"/>
          <w:sz w:val="22"/>
        </w:rPr>
        <w:t>,</w:t>
      </w:r>
      <w:r w:rsidR="001C5EBD">
        <w:rPr>
          <w:rFonts w:ascii="Times New Roman" w:eastAsia="ＭＳ ゴシック" w:hAnsi="Times New Roman" w:cs="Times New Roman"/>
          <w:sz w:val="22"/>
        </w:rPr>
        <w:t xml:space="preserve"> paragraph 2 in this Chapter is as follows.</w:t>
      </w:r>
    </w:p>
    <w:p w14:paraId="7A9EBBBE" w14:textId="0D10910A" w:rsidR="00545878" w:rsidRDefault="00CC5967" w:rsidP="00751D03">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Article 93,</w:t>
      </w:r>
      <w:r w:rsidR="001C5EBD">
        <w:rPr>
          <w:rFonts w:ascii="Times New Roman" w:eastAsia="ＭＳ ゴシック" w:hAnsi="Times New Roman" w:cs="Times New Roman"/>
          <w:sz w:val="22"/>
        </w:rPr>
        <w:t xml:space="preserve"> p</w:t>
      </w:r>
      <w:r w:rsidRPr="00971EB5">
        <w:rPr>
          <w:rFonts w:ascii="Times New Roman" w:eastAsia="ＭＳ ゴシック" w:hAnsi="Times New Roman" w:cs="Times New Roman"/>
          <w:sz w:val="22"/>
        </w:rPr>
        <w:t xml:space="preserve">aragraph 2 of the Constitution of Japan provides that </w:t>
      </w:r>
      <w:r w:rsidR="001A2B7A">
        <w:rPr>
          <w:rFonts w:ascii="Times New Roman" w:eastAsia="ＭＳ ゴシック" w:hAnsi="Times New Roman" w:cs="Times New Roman"/>
          <w:sz w:val="22"/>
        </w:rPr>
        <w:t>t</w:t>
      </w:r>
      <w:r w:rsidR="001A2B7A" w:rsidRPr="001A2B7A">
        <w:rPr>
          <w:rFonts w:ascii="Times New Roman" w:eastAsia="ＭＳ ゴシック" w:hAnsi="Times New Roman" w:cs="Times New Roman"/>
          <w:sz w:val="22"/>
        </w:rPr>
        <w:t>he chief executive officers of all local public entities, the members of their assemblies, and such other local officials as may be determined by law shall be elected direct</w:t>
      </w:r>
      <w:r w:rsidR="001A5B67">
        <w:rPr>
          <w:rFonts w:ascii="Times New Roman" w:eastAsia="ＭＳ ゴシック" w:hAnsi="Times New Roman" w:cs="Times New Roman"/>
          <w:sz w:val="22"/>
        </w:rPr>
        <w:t>ly</w:t>
      </w:r>
      <w:r w:rsidR="001A2B7A" w:rsidRPr="001A2B7A">
        <w:rPr>
          <w:rFonts w:ascii="Times New Roman" w:eastAsia="ＭＳ ゴシック" w:hAnsi="Times New Roman" w:cs="Times New Roman"/>
          <w:sz w:val="22"/>
        </w:rPr>
        <w:t xml:space="preserve"> </w:t>
      </w:r>
      <w:r w:rsidR="001A5B67">
        <w:rPr>
          <w:rFonts w:ascii="Times New Roman" w:eastAsia="ＭＳ ゴシック" w:hAnsi="Times New Roman" w:cs="Times New Roman"/>
          <w:sz w:val="22"/>
        </w:rPr>
        <w:t>by</w:t>
      </w:r>
      <w:r w:rsidR="00733E58">
        <w:rPr>
          <w:rFonts w:ascii="Times New Roman" w:eastAsia="ＭＳ ゴシック" w:hAnsi="Times New Roman" w:cs="Times New Roman"/>
          <w:sz w:val="22"/>
        </w:rPr>
        <w:t xml:space="preserve"> the residents </w:t>
      </w:r>
      <w:r w:rsidR="001A2B7A" w:rsidRPr="001A2B7A">
        <w:rPr>
          <w:rFonts w:ascii="Times New Roman" w:eastAsia="ＭＳ ゴシック" w:hAnsi="Times New Roman" w:cs="Times New Roman"/>
          <w:sz w:val="22"/>
        </w:rPr>
        <w:t>within their several communities.</w:t>
      </w:r>
      <w:r w:rsidR="001C5EBD">
        <w:rPr>
          <w:rFonts w:ascii="Times New Roman" w:eastAsia="ＭＳ ゴシック" w:hAnsi="Times New Roman" w:cs="Times New Roman"/>
          <w:sz w:val="22"/>
        </w:rPr>
        <w:t>”</w:t>
      </w:r>
    </w:p>
    <w:p w14:paraId="3AABEE60" w14:textId="57C84348"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(2) Provisions under Japanese law</w:t>
      </w:r>
      <w:r w:rsidR="00AE2078">
        <w:rPr>
          <w:rFonts w:ascii="Times New Roman" w:eastAsia="ＭＳ ゴシック" w:hAnsi="Times New Roman" w:cs="Times New Roman"/>
          <w:sz w:val="22"/>
        </w:rPr>
        <w:t>s</w:t>
      </w:r>
    </w:p>
    <w:p w14:paraId="70E4BCE7" w14:textId="4F98E26E" w:rsidR="00CC5967" w:rsidRPr="00971EB5" w:rsidRDefault="00CC5967" w:rsidP="00751D03">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Under </w:t>
      </w:r>
      <w:r w:rsidR="006601D0">
        <w:rPr>
          <w:rFonts w:ascii="Times New Roman" w:eastAsia="ＭＳ ゴシック" w:hAnsi="Times New Roman" w:cs="Times New Roman"/>
          <w:sz w:val="22"/>
        </w:rPr>
        <w:t xml:space="preserve">the </w:t>
      </w:r>
      <w:r w:rsidRPr="00971EB5">
        <w:rPr>
          <w:rFonts w:ascii="Times New Roman" w:eastAsia="ＭＳ ゴシック" w:hAnsi="Times New Roman" w:cs="Times New Roman"/>
          <w:sz w:val="22"/>
        </w:rPr>
        <w:t xml:space="preserve">current </w:t>
      </w:r>
      <w:r w:rsidR="006601D0">
        <w:rPr>
          <w:rFonts w:ascii="Times New Roman" w:eastAsia="ＭＳ ゴシック" w:hAnsi="Times New Roman" w:cs="Times New Roman"/>
          <w:sz w:val="22"/>
        </w:rPr>
        <w:t xml:space="preserve">election-related </w:t>
      </w:r>
      <w:r w:rsidRPr="00971EB5">
        <w:rPr>
          <w:rFonts w:ascii="Times New Roman" w:eastAsia="ＭＳ ゴシック" w:hAnsi="Times New Roman" w:cs="Times New Roman"/>
          <w:sz w:val="22"/>
        </w:rPr>
        <w:t xml:space="preserve">Japanese </w:t>
      </w:r>
      <w:r w:rsidR="007C6BFA">
        <w:rPr>
          <w:rFonts w:ascii="Times New Roman" w:eastAsia="ＭＳ ゴシック" w:hAnsi="Times New Roman" w:cs="Times New Roman"/>
          <w:sz w:val="22"/>
        </w:rPr>
        <w:t xml:space="preserve">two </w:t>
      </w:r>
      <w:r w:rsidRPr="00971EB5">
        <w:rPr>
          <w:rFonts w:ascii="Times New Roman" w:eastAsia="ＭＳ ゴシック" w:hAnsi="Times New Roman" w:cs="Times New Roman"/>
          <w:sz w:val="22"/>
        </w:rPr>
        <w:t>law</w:t>
      </w:r>
      <w:r w:rsidR="001C5EBD">
        <w:rPr>
          <w:rFonts w:ascii="Times New Roman" w:eastAsia="ＭＳ ゴシック" w:hAnsi="Times New Roman" w:cs="Times New Roman"/>
          <w:sz w:val="22"/>
        </w:rPr>
        <w:t>s</w:t>
      </w:r>
      <w:r w:rsidRPr="00971EB5">
        <w:rPr>
          <w:rFonts w:ascii="Times New Roman" w:eastAsia="ＭＳ ゴシック" w:hAnsi="Times New Roman" w:cs="Times New Roman"/>
          <w:sz w:val="22"/>
        </w:rPr>
        <w:t xml:space="preserve">, </w:t>
      </w:r>
      <w:r w:rsidR="00AE2078">
        <w:rPr>
          <w:rFonts w:ascii="Times New Roman" w:eastAsia="ＭＳ ゴシック" w:hAnsi="Times New Roman" w:cs="Times New Roman"/>
          <w:sz w:val="22"/>
        </w:rPr>
        <w:t xml:space="preserve">the Public Offices Election Act and the Local Autonomy Act, </w:t>
      </w:r>
      <w:r w:rsidRPr="00971EB5">
        <w:rPr>
          <w:rFonts w:ascii="Times New Roman" w:eastAsia="ＭＳ ゴシック" w:hAnsi="Times New Roman" w:cs="Times New Roman"/>
          <w:sz w:val="22"/>
        </w:rPr>
        <w:t xml:space="preserve">the right to vote and </w:t>
      </w:r>
      <w:r w:rsidR="001C5EBD">
        <w:rPr>
          <w:rFonts w:ascii="Times New Roman" w:eastAsia="ＭＳ ゴシック" w:hAnsi="Times New Roman" w:cs="Times New Roman"/>
          <w:sz w:val="22"/>
        </w:rPr>
        <w:t xml:space="preserve">to </w:t>
      </w:r>
      <w:r w:rsidRPr="00971EB5">
        <w:rPr>
          <w:rFonts w:ascii="Times New Roman" w:eastAsia="ＭＳ ゴシック" w:hAnsi="Times New Roman" w:cs="Times New Roman"/>
          <w:sz w:val="22"/>
        </w:rPr>
        <w:t>be elected in any election for national or local government</w:t>
      </w:r>
      <w:r w:rsidR="001C5EBD">
        <w:rPr>
          <w:rFonts w:ascii="Times New Roman" w:eastAsia="ＭＳ ゴシック" w:hAnsi="Times New Roman" w:cs="Times New Roman"/>
          <w:sz w:val="22"/>
        </w:rPr>
        <w:t>s</w:t>
      </w:r>
      <w:r w:rsidRPr="00971EB5">
        <w:rPr>
          <w:rFonts w:ascii="Times New Roman" w:eastAsia="ＭＳ ゴシック" w:hAnsi="Times New Roman" w:cs="Times New Roman"/>
          <w:sz w:val="22"/>
        </w:rPr>
        <w:t xml:space="preserve"> is limited to Japanese </w:t>
      </w:r>
      <w:r w:rsidR="00D37A0B">
        <w:rPr>
          <w:rFonts w:ascii="Times New Roman" w:eastAsia="ＭＳ ゴシック" w:hAnsi="Times New Roman" w:cs="Times New Roman"/>
          <w:sz w:val="22"/>
        </w:rPr>
        <w:t>nationals</w:t>
      </w:r>
      <w:r w:rsidRPr="00971EB5">
        <w:rPr>
          <w:rFonts w:ascii="Times New Roman" w:eastAsia="ＭＳ ゴシック" w:hAnsi="Times New Roman" w:cs="Times New Roman"/>
          <w:sz w:val="22"/>
        </w:rPr>
        <w:t xml:space="preserve">, and the right of </w:t>
      </w:r>
      <w:r w:rsidR="001C5EBD">
        <w:rPr>
          <w:rFonts w:ascii="Times New Roman" w:eastAsia="ＭＳ ゴシック" w:hAnsi="Times New Roman" w:cs="Times New Roman"/>
          <w:sz w:val="22"/>
        </w:rPr>
        <w:t>political participation</w:t>
      </w:r>
      <w:r w:rsidRPr="00971EB5">
        <w:rPr>
          <w:rFonts w:ascii="Times New Roman" w:eastAsia="ＭＳ ゴシック" w:hAnsi="Times New Roman" w:cs="Times New Roman"/>
          <w:sz w:val="22"/>
        </w:rPr>
        <w:t xml:space="preserve"> is not granted to pe</w:t>
      </w:r>
      <w:r w:rsidR="00C22EB2">
        <w:rPr>
          <w:rFonts w:ascii="Times New Roman" w:eastAsia="ＭＳ ゴシック" w:hAnsi="Times New Roman" w:cs="Times New Roman"/>
          <w:sz w:val="22"/>
        </w:rPr>
        <w:t>ople</w:t>
      </w:r>
      <w:r w:rsidRPr="00971EB5">
        <w:rPr>
          <w:rFonts w:ascii="Times New Roman" w:eastAsia="ＭＳ ゴシック" w:hAnsi="Times New Roman" w:cs="Times New Roman"/>
          <w:sz w:val="22"/>
        </w:rPr>
        <w:t xml:space="preserve"> from former colonies.</w:t>
      </w:r>
    </w:p>
    <w:p w14:paraId="122FD691" w14:textId="4091326F"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(3) Judgment of the </w:t>
      </w:r>
      <w:r w:rsidR="004D5B98">
        <w:rPr>
          <w:rFonts w:ascii="Times New Roman" w:eastAsia="ＭＳ ゴシック" w:hAnsi="Times New Roman" w:cs="Times New Roman"/>
          <w:sz w:val="22"/>
        </w:rPr>
        <w:t xml:space="preserve">Supreme </w:t>
      </w:r>
      <w:r w:rsidR="001503CE">
        <w:rPr>
          <w:rFonts w:ascii="Times New Roman" w:eastAsia="ＭＳ ゴシック" w:hAnsi="Times New Roman" w:cs="Times New Roman"/>
          <w:sz w:val="22"/>
        </w:rPr>
        <w:t xml:space="preserve">Court </w:t>
      </w:r>
    </w:p>
    <w:p w14:paraId="364E90EC" w14:textId="2BBB3F52" w:rsidR="0092163B" w:rsidRDefault="00545878" w:rsidP="001646CD">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In 1995 t</w:t>
      </w:r>
      <w:r w:rsidR="00CC5967" w:rsidRPr="00971EB5">
        <w:rPr>
          <w:rFonts w:ascii="Times New Roman" w:eastAsia="ＭＳ ゴシック" w:hAnsi="Times New Roman" w:cs="Times New Roman"/>
          <w:sz w:val="22"/>
        </w:rPr>
        <w:t xml:space="preserve">he Supreme Court of Japan has </w:t>
      </w:r>
      <w:r w:rsidR="00473D20">
        <w:rPr>
          <w:rFonts w:ascii="Times New Roman" w:eastAsia="ＭＳ ゴシック" w:hAnsi="Times New Roman" w:cs="Times New Roman"/>
          <w:sz w:val="22"/>
        </w:rPr>
        <w:t>ruled</w:t>
      </w:r>
      <w:r w:rsidR="00CC5967" w:rsidRPr="00971EB5">
        <w:rPr>
          <w:rFonts w:ascii="Times New Roman" w:eastAsia="ＭＳ ゴシック" w:hAnsi="Times New Roman" w:cs="Times New Roman"/>
          <w:sz w:val="22"/>
        </w:rPr>
        <w:t xml:space="preserve"> that Article 15, paragraph 1 of the Constitution, which guarantees the right to </w:t>
      </w:r>
      <w:r w:rsidR="001A2B7A">
        <w:rPr>
          <w:rFonts w:ascii="Times New Roman" w:eastAsia="ＭＳ ゴシック" w:hAnsi="Times New Roman" w:cs="Times New Roman"/>
          <w:sz w:val="22"/>
        </w:rPr>
        <w:t>choose</w:t>
      </w:r>
      <w:r w:rsidR="00CC5967" w:rsidRPr="00971EB5">
        <w:rPr>
          <w:rFonts w:ascii="Times New Roman" w:eastAsia="ＭＳ ゴシック" w:hAnsi="Times New Roman" w:cs="Times New Roman"/>
          <w:sz w:val="22"/>
        </w:rPr>
        <w:t xml:space="preserve"> and dismiss public officials, only applies to Japanese </w:t>
      </w:r>
      <w:r w:rsidR="003020A4">
        <w:rPr>
          <w:rFonts w:ascii="Times New Roman" w:eastAsia="ＭＳ ゴシック" w:hAnsi="Times New Roman" w:cs="Times New Roman"/>
          <w:sz w:val="22"/>
        </w:rPr>
        <w:t xml:space="preserve">nationals </w:t>
      </w:r>
      <w:r w:rsidR="00CC5967" w:rsidRPr="00971EB5">
        <w:rPr>
          <w:rFonts w:ascii="Times New Roman" w:eastAsia="ＭＳ ゴシック" w:hAnsi="Times New Roman" w:cs="Times New Roman"/>
          <w:sz w:val="22"/>
        </w:rPr>
        <w:t xml:space="preserve"> due to the nature of the right, and that the guarantee of the right under th</w:t>
      </w:r>
      <w:r w:rsidR="00B96886">
        <w:rPr>
          <w:rFonts w:ascii="Times New Roman" w:eastAsia="ＭＳ ゴシック" w:hAnsi="Times New Roman" w:cs="Times New Roman"/>
          <w:sz w:val="22"/>
        </w:rPr>
        <w:t xml:space="preserve">at </w:t>
      </w:r>
      <w:r w:rsidR="00CC5967" w:rsidRPr="00971EB5">
        <w:rPr>
          <w:rFonts w:ascii="Times New Roman" w:eastAsia="ＭＳ ゴシック" w:hAnsi="Times New Roman" w:cs="Times New Roman"/>
          <w:sz w:val="22"/>
        </w:rPr>
        <w:t>provision does not extend to foreign nationals residing in Japan.</w:t>
      </w:r>
      <w:r w:rsidR="002168EC">
        <w:rPr>
          <w:rFonts w:ascii="Times New Roman" w:eastAsia="ＭＳ ゴシック" w:hAnsi="Times New Roman" w:cs="Times New Roman" w:hint="eastAsia"/>
          <w:sz w:val="22"/>
        </w:rPr>
        <w:t xml:space="preserve"> </w:t>
      </w:r>
      <w:r w:rsidR="002168EC">
        <w:rPr>
          <w:rFonts w:ascii="Times New Roman" w:eastAsia="ＭＳ ゴシック" w:hAnsi="Times New Roman" w:cs="Times New Roman"/>
          <w:sz w:val="22"/>
        </w:rPr>
        <w:t xml:space="preserve">It also held </w:t>
      </w:r>
      <w:r w:rsidR="00CC5967" w:rsidRPr="00971EB5">
        <w:rPr>
          <w:rFonts w:ascii="Times New Roman" w:eastAsia="ＭＳ ゴシック" w:hAnsi="Times New Roman" w:cs="Times New Roman"/>
          <w:sz w:val="22"/>
        </w:rPr>
        <w:t xml:space="preserve">that, with respect to the right </w:t>
      </w:r>
      <w:r w:rsidR="00CC5967" w:rsidRPr="00971EB5">
        <w:rPr>
          <w:rFonts w:ascii="Times New Roman" w:eastAsia="ＭＳ ゴシック" w:hAnsi="Times New Roman" w:cs="Times New Roman"/>
          <w:sz w:val="22"/>
        </w:rPr>
        <w:lastRenderedPageBreak/>
        <w:t xml:space="preserve">to vote in local elections, it is reasonable to interpret </w:t>
      </w:r>
      <w:r w:rsidR="00B96886">
        <w:rPr>
          <w:rFonts w:ascii="Times New Roman" w:eastAsia="ＭＳ ゴシック" w:hAnsi="Times New Roman" w:cs="Times New Roman"/>
          <w:sz w:val="22"/>
        </w:rPr>
        <w:t xml:space="preserve">the </w:t>
      </w:r>
      <w:r w:rsidR="009D60A7">
        <w:rPr>
          <w:rFonts w:ascii="Times New Roman" w:eastAsia="ＭＳ ゴシック" w:hAnsi="Times New Roman" w:cs="Times New Roman"/>
          <w:sz w:val="22"/>
        </w:rPr>
        <w:t>“</w:t>
      </w:r>
      <w:r w:rsidR="001A2B7A">
        <w:rPr>
          <w:rFonts w:ascii="Times New Roman" w:eastAsia="ＭＳ ゴシック" w:hAnsi="Times New Roman" w:cs="Times New Roman"/>
          <w:sz w:val="22"/>
        </w:rPr>
        <w:t>residents</w:t>
      </w:r>
      <w:r w:rsidR="009D60A7">
        <w:rPr>
          <w:rFonts w:ascii="Times New Roman" w:eastAsia="ＭＳ ゴシック" w:hAnsi="Times New Roman" w:cs="Times New Roman"/>
          <w:sz w:val="22"/>
        </w:rPr>
        <w:t>”</w:t>
      </w:r>
      <w:r w:rsidR="001A2B7A">
        <w:rPr>
          <w:rFonts w:ascii="Times New Roman" w:eastAsia="ＭＳ ゴシック" w:hAnsi="Times New Roman" w:cs="Times New Roman"/>
          <w:sz w:val="22"/>
        </w:rPr>
        <w:t xml:space="preserve"> </w:t>
      </w:r>
      <w:r w:rsidR="009D60A7">
        <w:rPr>
          <w:rFonts w:ascii="Times New Roman" w:eastAsia="ＭＳ ゴシック" w:hAnsi="Times New Roman" w:cs="Times New Roman"/>
          <w:sz w:val="22"/>
        </w:rPr>
        <w:t xml:space="preserve">referred to </w:t>
      </w:r>
      <w:r w:rsidR="00CC5967" w:rsidRPr="00971EB5">
        <w:rPr>
          <w:rFonts w:ascii="Times New Roman" w:eastAsia="ＭＳ ゴシック" w:hAnsi="Times New Roman" w:cs="Times New Roman"/>
          <w:sz w:val="22"/>
        </w:rPr>
        <w:t xml:space="preserve">in Article 93, paragraph 2 of the Constitution to mean Japanese </w:t>
      </w:r>
      <w:r w:rsidR="009D60A7">
        <w:rPr>
          <w:rFonts w:ascii="Times New Roman" w:eastAsia="ＭＳ ゴシック" w:hAnsi="Times New Roman" w:cs="Times New Roman"/>
          <w:sz w:val="22"/>
        </w:rPr>
        <w:t xml:space="preserve">nationals </w:t>
      </w:r>
      <w:r w:rsidR="00CC5967" w:rsidRPr="00971EB5">
        <w:rPr>
          <w:rFonts w:ascii="Times New Roman" w:eastAsia="ＭＳ ゴシック" w:hAnsi="Times New Roman" w:cs="Times New Roman"/>
          <w:sz w:val="22"/>
        </w:rPr>
        <w:t>who have their domicile within the area of the local government</w:t>
      </w:r>
      <w:r w:rsidR="00961F72">
        <w:rPr>
          <w:rFonts w:ascii="Times New Roman" w:eastAsia="ＭＳ ゴシック" w:hAnsi="Times New Roman" w:cs="Times New Roman"/>
          <w:sz w:val="22"/>
        </w:rPr>
        <w:t>.</w:t>
      </w:r>
      <w:r w:rsidR="00CC5967" w:rsidRPr="00971EB5">
        <w:rPr>
          <w:rFonts w:ascii="Times New Roman" w:eastAsia="ＭＳ ゴシック" w:hAnsi="Times New Roman" w:cs="Times New Roman"/>
          <w:sz w:val="22"/>
        </w:rPr>
        <w:t xml:space="preserve"> </w:t>
      </w:r>
    </w:p>
    <w:p w14:paraId="57A90C7E" w14:textId="41E0AD18" w:rsidR="00CC5967" w:rsidRPr="00971EB5" w:rsidRDefault="00961F72" w:rsidP="00065644">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 xml:space="preserve">However, </w:t>
      </w:r>
      <w:r w:rsidR="00B96886">
        <w:rPr>
          <w:rFonts w:ascii="Times New Roman" w:eastAsia="ＭＳ ゴシック" w:hAnsi="Times New Roman" w:cs="Times New Roman"/>
          <w:sz w:val="22"/>
        </w:rPr>
        <w:t xml:space="preserve">it </w:t>
      </w:r>
      <w:r w:rsidR="00CC5967" w:rsidRPr="00971EB5">
        <w:rPr>
          <w:rFonts w:ascii="Times New Roman" w:eastAsia="ＭＳ ゴシック" w:hAnsi="Times New Roman" w:cs="Times New Roman"/>
          <w:sz w:val="22"/>
        </w:rPr>
        <w:t>stated that "</w:t>
      </w:r>
      <w:r w:rsidR="00B96886">
        <w:rPr>
          <w:rFonts w:ascii="Times New Roman" w:eastAsia="ＭＳ ゴシック" w:hAnsi="Times New Roman" w:cs="Times New Roman"/>
          <w:sz w:val="22"/>
        </w:rPr>
        <w:t>although</w:t>
      </w:r>
      <w:r w:rsidR="00CC5967" w:rsidRPr="00971EB5">
        <w:rPr>
          <w:rFonts w:ascii="Times New Roman" w:eastAsia="ＭＳ ゴシック" w:hAnsi="Times New Roman" w:cs="Times New Roman"/>
          <w:sz w:val="22"/>
        </w:rPr>
        <w:t xml:space="preserve"> it cannot be said that Article 93, paragraph 2 of the Constitution guarantees the right of foreign nationals residing in Japan to vote in local governments, </w:t>
      </w:r>
      <w:r w:rsidR="001646CD">
        <w:rPr>
          <w:rFonts w:ascii="Times New Roman" w:eastAsia="ＭＳ ゴシック" w:hAnsi="Times New Roman" w:cs="Times New Roman"/>
          <w:sz w:val="22"/>
        </w:rPr>
        <w:t>t</w:t>
      </w:r>
      <w:r w:rsidR="001646CD" w:rsidRPr="001646CD">
        <w:rPr>
          <w:rFonts w:ascii="Times New Roman" w:eastAsia="ＭＳ ゴシック" w:hAnsi="Times New Roman" w:cs="Times New Roman"/>
          <w:sz w:val="22"/>
        </w:rPr>
        <w:t>he provisions on local self-government in Chapter VIII of the Constitution</w:t>
      </w:r>
      <w:r w:rsidR="001646CD">
        <w:rPr>
          <w:rFonts w:ascii="Times New Roman" w:eastAsia="ＭＳ ゴシック" w:hAnsi="Times New Roman" w:cs="Times New Roman"/>
          <w:sz w:val="22"/>
        </w:rPr>
        <w:t>, in view of</w:t>
      </w:r>
      <w:r w:rsidR="001646CD" w:rsidRPr="001646CD">
        <w:rPr>
          <w:rFonts w:ascii="Times New Roman" w:eastAsia="ＭＳ ゴシック" w:hAnsi="Times New Roman" w:cs="Times New Roman"/>
          <w:sz w:val="22"/>
        </w:rPr>
        <w:t xml:space="preserve"> the importance of local self-government in a democratic society, </w:t>
      </w:r>
      <w:r w:rsidR="00431702">
        <w:rPr>
          <w:rFonts w:ascii="Times New Roman" w:eastAsia="ＭＳ ゴシック" w:hAnsi="Times New Roman" w:cs="Times New Roman"/>
          <w:sz w:val="22"/>
        </w:rPr>
        <w:t>are</w:t>
      </w:r>
      <w:r w:rsidR="001646CD" w:rsidRPr="001646CD">
        <w:rPr>
          <w:rFonts w:ascii="Times New Roman" w:eastAsia="ＭＳ ゴシック" w:hAnsi="Times New Roman" w:cs="Times New Roman"/>
          <w:sz w:val="22"/>
        </w:rPr>
        <w:t xml:space="preserve"> understood </w:t>
      </w:r>
      <w:r w:rsidR="001646CD">
        <w:rPr>
          <w:rFonts w:ascii="Times New Roman" w:eastAsia="ＭＳ ゴシック" w:hAnsi="Times New Roman" w:cs="Times New Roman"/>
          <w:sz w:val="22"/>
        </w:rPr>
        <w:t xml:space="preserve">as being derived from </w:t>
      </w:r>
      <w:r w:rsidR="001646CD" w:rsidRPr="001646CD">
        <w:rPr>
          <w:rFonts w:ascii="Times New Roman" w:eastAsia="ＭＳ ゴシック" w:hAnsi="Times New Roman" w:cs="Times New Roman"/>
          <w:sz w:val="22"/>
        </w:rPr>
        <w:t xml:space="preserve">the purpose of the Constitution to guarantee the political form as a constitutional system by requiring that public affairs closely related to the daily lives of residents be </w:t>
      </w:r>
      <w:r w:rsidR="001E3B61">
        <w:rPr>
          <w:rFonts w:ascii="Times New Roman" w:eastAsia="ＭＳ ゴシック" w:hAnsi="Times New Roman" w:cs="Times New Roman"/>
          <w:sz w:val="22"/>
        </w:rPr>
        <w:t>administered</w:t>
      </w:r>
      <w:r w:rsidR="001646CD" w:rsidRPr="001646CD">
        <w:rPr>
          <w:rFonts w:ascii="Times New Roman" w:eastAsia="ＭＳ ゴシック" w:hAnsi="Times New Roman" w:cs="Times New Roman"/>
          <w:sz w:val="22"/>
        </w:rPr>
        <w:t xml:space="preserve"> by local public bodies in the area based on the will of the residents of that </w:t>
      </w:r>
      <w:r w:rsidR="001646CD">
        <w:rPr>
          <w:rFonts w:ascii="Times New Roman" w:eastAsia="ＭＳ ゴシック" w:hAnsi="Times New Roman" w:cs="Times New Roman"/>
          <w:sz w:val="22"/>
        </w:rPr>
        <w:t>area</w:t>
      </w:r>
      <w:r w:rsidR="001646CD" w:rsidRPr="001646CD">
        <w:rPr>
          <w:rFonts w:ascii="Times New Roman" w:eastAsia="ＭＳ ゴシック" w:hAnsi="Times New Roman" w:cs="Times New Roman"/>
          <w:sz w:val="22"/>
        </w:rPr>
        <w:t>.</w:t>
      </w:r>
      <w:r w:rsidR="001646CD">
        <w:rPr>
          <w:rFonts w:ascii="Times New Roman" w:eastAsia="ＭＳ ゴシック" w:hAnsi="Times New Roman" w:cs="Times New Roman" w:hint="eastAsia"/>
          <w:sz w:val="22"/>
        </w:rPr>
        <w:t xml:space="preserve"> </w:t>
      </w:r>
      <w:r w:rsidR="00CC5967" w:rsidRPr="00971EB5">
        <w:rPr>
          <w:rFonts w:ascii="Times New Roman" w:eastAsia="ＭＳ ゴシック" w:hAnsi="Times New Roman" w:cs="Times New Roman"/>
          <w:sz w:val="22"/>
        </w:rPr>
        <w:t xml:space="preserve">Therefore, </w:t>
      </w:r>
      <w:r w:rsidR="001646CD">
        <w:rPr>
          <w:rFonts w:ascii="Times New Roman" w:eastAsia="ＭＳ ゴシック" w:hAnsi="Times New Roman" w:cs="Times New Roman"/>
          <w:sz w:val="22"/>
        </w:rPr>
        <w:t>it is appropriate to interpret that the Constitution does not prohibit</w:t>
      </w:r>
      <w:r w:rsidR="00CC5967" w:rsidRPr="00971EB5">
        <w:rPr>
          <w:rFonts w:ascii="Times New Roman" w:eastAsia="ＭＳ ゴシック" w:hAnsi="Times New Roman" w:cs="Times New Roman"/>
          <w:sz w:val="22"/>
        </w:rPr>
        <w:t xml:space="preserve"> </w:t>
      </w:r>
      <w:r w:rsidR="001646CD">
        <w:rPr>
          <w:rFonts w:ascii="Times New Roman" w:eastAsia="ＭＳ ゴシック" w:hAnsi="Times New Roman" w:cs="Times New Roman"/>
          <w:sz w:val="22"/>
        </w:rPr>
        <w:t xml:space="preserve">taking legislative measures to grant voting rights in elections of heads and assembly members of local governments to foreign residents residing in Japan, who are permanent residents and others who </w:t>
      </w:r>
      <w:r w:rsidR="00463F1E">
        <w:rPr>
          <w:rFonts w:ascii="Times New Roman" w:eastAsia="ＭＳ ゴシック" w:hAnsi="Times New Roman" w:cs="Times New Roman"/>
          <w:sz w:val="22"/>
        </w:rPr>
        <w:t xml:space="preserve">are deemed to have </w:t>
      </w:r>
      <w:r w:rsidR="001E3B61">
        <w:rPr>
          <w:rFonts w:ascii="Times New Roman" w:eastAsia="ＭＳ ゴシック" w:hAnsi="Times New Roman" w:cs="Times New Roman"/>
          <w:sz w:val="22"/>
        </w:rPr>
        <w:t>special</w:t>
      </w:r>
      <w:r w:rsidR="00463F1E">
        <w:rPr>
          <w:rFonts w:ascii="Times New Roman" w:eastAsia="ＭＳ ゴシック" w:hAnsi="Times New Roman" w:cs="Times New Roman"/>
          <w:sz w:val="22"/>
        </w:rPr>
        <w:t xml:space="preserve"> close relationship</w:t>
      </w:r>
      <w:r w:rsidR="001E3B61">
        <w:rPr>
          <w:rFonts w:ascii="Times New Roman" w:eastAsia="ＭＳ ゴシック" w:hAnsi="Times New Roman" w:cs="Times New Roman"/>
          <w:sz w:val="22"/>
        </w:rPr>
        <w:t>s</w:t>
      </w:r>
      <w:r w:rsidR="00463F1E">
        <w:rPr>
          <w:rFonts w:ascii="Times New Roman" w:eastAsia="ＭＳ ゴシック" w:hAnsi="Times New Roman" w:cs="Times New Roman"/>
          <w:sz w:val="22"/>
        </w:rPr>
        <w:t xml:space="preserve"> with the particular local government of the area.”</w:t>
      </w:r>
    </w:p>
    <w:p w14:paraId="40C7CC70" w14:textId="635D4137" w:rsidR="001E3B61" w:rsidRDefault="00CC5967" w:rsidP="001E3B6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In other words, although the </w:t>
      </w:r>
      <w:r w:rsidR="005813AA">
        <w:rPr>
          <w:rFonts w:ascii="Times New Roman" w:eastAsia="ＭＳ ゴシック" w:hAnsi="Times New Roman" w:cs="Times New Roman"/>
          <w:sz w:val="22"/>
        </w:rPr>
        <w:t xml:space="preserve">Supreme </w:t>
      </w:r>
      <w:r w:rsidR="008B046A">
        <w:rPr>
          <w:rFonts w:ascii="Times New Roman" w:eastAsia="ＭＳ ゴシック" w:hAnsi="Times New Roman" w:cs="Times New Roman"/>
          <w:sz w:val="22"/>
        </w:rPr>
        <w:t>C</w:t>
      </w:r>
      <w:r w:rsidRPr="00971EB5">
        <w:rPr>
          <w:rFonts w:ascii="Times New Roman" w:eastAsia="ＭＳ ゴシック" w:hAnsi="Times New Roman" w:cs="Times New Roman"/>
          <w:sz w:val="22"/>
        </w:rPr>
        <w:t xml:space="preserve">ourt </w:t>
      </w:r>
      <w:r w:rsidR="00463F1E">
        <w:rPr>
          <w:rFonts w:ascii="Times New Roman" w:eastAsia="ＭＳ ゴシック" w:hAnsi="Times New Roman" w:cs="Times New Roman"/>
          <w:sz w:val="22"/>
        </w:rPr>
        <w:t>held</w:t>
      </w:r>
      <w:r w:rsidRPr="00971EB5">
        <w:rPr>
          <w:rFonts w:ascii="Times New Roman" w:eastAsia="ＭＳ ゴシック" w:hAnsi="Times New Roman" w:cs="Times New Roman"/>
          <w:sz w:val="22"/>
        </w:rPr>
        <w:t xml:space="preserve"> that the Constitution of Japan does not guarantee the right of </w:t>
      </w:r>
      <w:r w:rsidR="00463F1E">
        <w:rPr>
          <w:rFonts w:ascii="Times New Roman" w:eastAsia="ＭＳ ゴシック" w:hAnsi="Times New Roman" w:cs="Times New Roman"/>
          <w:sz w:val="22"/>
        </w:rPr>
        <w:t>political participation</w:t>
      </w:r>
      <w:r w:rsidRPr="00971EB5">
        <w:rPr>
          <w:rFonts w:ascii="Times New Roman" w:eastAsia="ＭＳ ゴシック" w:hAnsi="Times New Roman" w:cs="Times New Roman"/>
          <w:sz w:val="22"/>
        </w:rPr>
        <w:t xml:space="preserve"> to foreign</w:t>
      </w:r>
      <w:r w:rsidR="001E3B61">
        <w:rPr>
          <w:rFonts w:ascii="Times New Roman" w:eastAsia="ＭＳ ゴシック" w:hAnsi="Times New Roman" w:cs="Times New Roman"/>
          <w:sz w:val="22"/>
        </w:rPr>
        <w:t xml:space="preserve"> nationals </w:t>
      </w:r>
      <w:r w:rsidRPr="00971EB5">
        <w:rPr>
          <w:rFonts w:ascii="Times New Roman" w:eastAsia="ＭＳ ゴシック" w:hAnsi="Times New Roman" w:cs="Times New Roman"/>
          <w:sz w:val="22"/>
        </w:rPr>
        <w:t xml:space="preserve">and that it is not unconstitutional to deny the right by law, it </w:t>
      </w:r>
      <w:r w:rsidR="00463F1E">
        <w:rPr>
          <w:rFonts w:ascii="Times New Roman" w:eastAsia="ＭＳ ゴシック" w:hAnsi="Times New Roman" w:cs="Times New Roman"/>
          <w:sz w:val="22"/>
        </w:rPr>
        <w:t xml:space="preserve">explicitly </w:t>
      </w:r>
      <w:r w:rsidRPr="00971EB5">
        <w:rPr>
          <w:rFonts w:ascii="Times New Roman" w:eastAsia="ＭＳ ゴシック" w:hAnsi="Times New Roman" w:cs="Times New Roman"/>
          <w:sz w:val="22"/>
        </w:rPr>
        <w:t xml:space="preserve">stated that it is not prohibited </w:t>
      </w:r>
      <w:r w:rsidR="00463F1E">
        <w:rPr>
          <w:rFonts w:ascii="Times New Roman" w:eastAsia="ＭＳ ゴシック" w:hAnsi="Times New Roman" w:cs="Times New Roman"/>
          <w:sz w:val="22"/>
        </w:rPr>
        <w:t>under</w:t>
      </w:r>
      <w:r w:rsidRPr="00971EB5">
        <w:rPr>
          <w:rFonts w:ascii="Times New Roman" w:eastAsia="ＭＳ ゴシック" w:hAnsi="Times New Roman" w:cs="Times New Roman"/>
          <w:sz w:val="22"/>
        </w:rPr>
        <w:t xml:space="preserve"> the Constitution to grant </w:t>
      </w:r>
      <w:r w:rsidR="00285B70">
        <w:rPr>
          <w:rFonts w:ascii="Times New Roman" w:eastAsia="ＭＳ ゴシック" w:hAnsi="Times New Roman" w:cs="Times New Roman"/>
          <w:sz w:val="22"/>
        </w:rPr>
        <w:t xml:space="preserve">the </w:t>
      </w:r>
      <w:r w:rsidR="009F68D2">
        <w:rPr>
          <w:rFonts w:ascii="Times New Roman" w:eastAsia="ＭＳ ゴシック" w:hAnsi="Times New Roman" w:cs="Times New Roman"/>
          <w:sz w:val="22"/>
        </w:rPr>
        <w:t>above-mentioned</w:t>
      </w:r>
      <w:r w:rsidR="00285B70">
        <w:rPr>
          <w:rFonts w:ascii="Times New Roman" w:eastAsia="ＭＳ ゴシック" w:hAnsi="Times New Roman" w:cs="Times New Roman"/>
          <w:sz w:val="22"/>
        </w:rPr>
        <w:t xml:space="preserve"> foreign residents </w:t>
      </w:r>
      <w:r w:rsidRPr="00971EB5">
        <w:rPr>
          <w:rFonts w:ascii="Times New Roman" w:eastAsia="ＭＳ ゴシック" w:hAnsi="Times New Roman" w:cs="Times New Roman"/>
          <w:sz w:val="22"/>
        </w:rPr>
        <w:t>the right to vote in local elections.</w:t>
      </w:r>
    </w:p>
    <w:p w14:paraId="0D9ED3F3" w14:textId="77777777" w:rsidR="00545878" w:rsidRDefault="00545878" w:rsidP="001E3B61">
      <w:pPr>
        <w:ind w:firstLineChars="50" w:firstLine="110"/>
        <w:rPr>
          <w:rFonts w:ascii="Times New Roman" w:eastAsia="ＭＳ ゴシック" w:hAnsi="Times New Roman" w:cs="Times New Roman"/>
          <w:sz w:val="22"/>
        </w:rPr>
      </w:pPr>
    </w:p>
    <w:p w14:paraId="40A1F81B" w14:textId="12FEEDFF" w:rsidR="00CC5967" w:rsidRPr="00971EB5" w:rsidRDefault="00751D03"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3) </w:t>
      </w:r>
      <w:r w:rsidR="00463F1E">
        <w:rPr>
          <w:rFonts w:ascii="Times New Roman" w:eastAsia="ＭＳ ゴシック" w:hAnsi="Times New Roman" w:cs="Times New Roman"/>
          <w:sz w:val="22"/>
        </w:rPr>
        <w:t xml:space="preserve">The </w:t>
      </w:r>
      <w:r w:rsidR="001E3B61">
        <w:rPr>
          <w:rFonts w:ascii="Times New Roman" w:eastAsia="ＭＳ ゴシック" w:hAnsi="Times New Roman" w:cs="Times New Roman"/>
          <w:sz w:val="22"/>
        </w:rPr>
        <w:t>s</w:t>
      </w:r>
      <w:r w:rsidR="00463F1E">
        <w:rPr>
          <w:rFonts w:ascii="Times New Roman" w:eastAsia="ＭＳ ゴシック" w:hAnsi="Times New Roman" w:cs="Times New Roman"/>
          <w:sz w:val="22"/>
        </w:rPr>
        <w:t xml:space="preserve">talling </w:t>
      </w:r>
      <w:r w:rsidR="001E3B61">
        <w:rPr>
          <w:rFonts w:ascii="Times New Roman" w:eastAsia="ＭＳ ゴシック" w:hAnsi="Times New Roman" w:cs="Times New Roman"/>
          <w:sz w:val="22"/>
        </w:rPr>
        <w:t>d</w:t>
      </w:r>
      <w:r w:rsidR="00CC5967" w:rsidRPr="00971EB5">
        <w:rPr>
          <w:rFonts w:ascii="Times New Roman" w:eastAsia="ＭＳ ゴシック" w:hAnsi="Times New Roman" w:cs="Times New Roman"/>
          <w:sz w:val="22"/>
        </w:rPr>
        <w:t xml:space="preserve">iscussions on </w:t>
      </w:r>
      <w:r w:rsidR="001E3B61">
        <w:rPr>
          <w:rFonts w:ascii="Times New Roman" w:eastAsia="ＭＳ ゴシック" w:hAnsi="Times New Roman" w:cs="Times New Roman"/>
          <w:sz w:val="22"/>
        </w:rPr>
        <w:t>g</w:t>
      </w:r>
      <w:r w:rsidR="00CC5967" w:rsidRPr="00971EB5">
        <w:rPr>
          <w:rFonts w:ascii="Times New Roman" w:eastAsia="ＭＳ ゴシック" w:hAnsi="Times New Roman" w:cs="Times New Roman"/>
          <w:sz w:val="22"/>
        </w:rPr>
        <w:t xml:space="preserve">ranting </w:t>
      </w:r>
      <w:r w:rsidR="001E3B61">
        <w:rPr>
          <w:rFonts w:ascii="Times New Roman" w:eastAsia="ＭＳ ゴシック" w:hAnsi="Times New Roman" w:cs="Times New Roman"/>
          <w:sz w:val="22"/>
        </w:rPr>
        <w:t>the right of political participation</w:t>
      </w:r>
      <w:r w:rsidR="00CC5967" w:rsidRPr="00971EB5">
        <w:rPr>
          <w:rFonts w:ascii="Times New Roman" w:eastAsia="ＭＳ ゴシック" w:hAnsi="Times New Roman" w:cs="Times New Roman"/>
          <w:sz w:val="22"/>
        </w:rPr>
        <w:t xml:space="preserve"> </w:t>
      </w:r>
      <w:r w:rsidR="00463F1E">
        <w:rPr>
          <w:rFonts w:ascii="Times New Roman" w:eastAsia="ＭＳ ゴシック" w:hAnsi="Times New Roman" w:cs="Times New Roman"/>
          <w:sz w:val="22"/>
        </w:rPr>
        <w:t xml:space="preserve">and </w:t>
      </w:r>
      <w:r w:rsidR="001E3B61">
        <w:rPr>
          <w:rFonts w:ascii="Times New Roman" w:eastAsia="ＭＳ ゴシック" w:hAnsi="Times New Roman" w:cs="Times New Roman"/>
          <w:sz w:val="22"/>
        </w:rPr>
        <w:t>c</w:t>
      </w:r>
      <w:r w:rsidR="00463F1E">
        <w:rPr>
          <w:rFonts w:ascii="Times New Roman" w:eastAsia="ＭＳ ゴシック" w:hAnsi="Times New Roman" w:cs="Times New Roman"/>
          <w:sz w:val="22"/>
        </w:rPr>
        <w:t xml:space="preserve">ontinuing </w:t>
      </w:r>
      <w:r w:rsidR="001E3B61">
        <w:rPr>
          <w:rFonts w:ascii="Times New Roman" w:eastAsia="ＭＳ ゴシック" w:hAnsi="Times New Roman" w:cs="Times New Roman"/>
          <w:sz w:val="22"/>
        </w:rPr>
        <w:t>d</w:t>
      </w:r>
      <w:r w:rsidR="00CC5967" w:rsidRPr="00971EB5">
        <w:rPr>
          <w:rFonts w:ascii="Times New Roman" w:eastAsia="ＭＳ ゴシック" w:hAnsi="Times New Roman" w:cs="Times New Roman"/>
          <w:sz w:val="22"/>
        </w:rPr>
        <w:t>iscrimination</w:t>
      </w:r>
    </w:p>
    <w:p w14:paraId="20B7EFDD" w14:textId="0E4A6F54" w:rsidR="00CC5967" w:rsidRPr="00971EB5" w:rsidRDefault="00CC5967" w:rsidP="00751D03">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The above-mentioned Supreme Court </w:t>
      </w:r>
      <w:r w:rsidR="00463F1E">
        <w:rPr>
          <w:rFonts w:ascii="Times New Roman" w:eastAsia="ＭＳ ゴシック" w:hAnsi="Times New Roman" w:cs="Times New Roman"/>
          <w:sz w:val="22"/>
        </w:rPr>
        <w:t xml:space="preserve">judgment </w:t>
      </w:r>
      <w:r w:rsidRPr="00971EB5">
        <w:rPr>
          <w:rFonts w:ascii="Times New Roman" w:eastAsia="ＭＳ ゴシック" w:hAnsi="Times New Roman" w:cs="Times New Roman"/>
          <w:sz w:val="22"/>
        </w:rPr>
        <w:t xml:space="preserve">did not </w:t>
      </w:r>
      <w:r w:rsidR="00D363B7">
        <w:rPr>
          <w:rFonts w:ascii="Times New Roman" w:eastAsia="ＭＳ ゴシック" w:hAnsi="Times New Roman" w:cs="Times New Roman"/>
          <w:sz w:val="22"/>
        </w:rPr>
        <w:t xml:space="preserve">hold </w:t>
      </w:r>
      <w:r w:rsidRPr="00971EB5">
        <w:rPr>
          <w:rFonts w:ascii="Times New Roman" w:eastAsia="ＭＳ ゴシック" w:hAnsi="Times New Roman" w:cs="Times New Roman"/>
          <w:sz w:val="22"/>
        </w:rPr>
        <w:t xml:space="preserve">that it is unconstitutional not to grant </w:t>
      </w:r>
      <w:r w:rsidR="00EB4664">
        <w:rPr>
          <w:rFonts w:ascii="Times New Roman" w:eastAsia="ＭＳ ゴシック" w:hAnsi="Times New Roman" w:cs="Times New Roman"/>
          <w:sz w:val="22"/>
        </w:rPr>
        <w:t xml:space="preserve">the </w:t>
      </w:r>
      <w:r w:rsidR="001E3B61">
        <w:rPr>
          <w:rFonts w:ascii="Times New Roman" w:eastAsia="ＭＳ ゴシック" w:hAnsi="Times New Roman" w:cs="Times New Roman"/>
          <w:sz w:val="22"/>
        </w:rPr>
        <w:t>right to vote and be elected</w:t>
      </w:r>
      <w:r w:rsidRPr="00971EB5">
        <w:rPr>
          <w:rFonts w:ascii="Times New Roman" w:eastAsia="ＭＳ ゴシック" w:hAnsi="Times New Roman" w:cs="Times New Roman"/>
          <w:sz w:val="22"/>
        </w:rPr>
        <w:t xml:space="preserve"> to permanent residents and special permanent residents </w:t>
      </w:r>
      <w:r w:rsidR="00D363B7">
        <w:rPr>
          <w:rFonts w:ascii="Times New Roman" w:eastAsia="ＭＳ ゴシック" w:hAnsi="Times New Roman" w:cs="Times New Roman"/>
          <w:sz w:val="22"/>
        </w:rPr>
        <w:t>giving due</w:t>
      </w:r>
      <w:r w:rsidRPr="00971EB5">
        <w:rPr>
          <w:rFonts w:ascii="Times New Roman" w:eastAsia="ＭＳ ゴシック" w:hAnsi="Times New Roman" w:cs="Times New Roman"/>
          <w:sz w:val="22"/>
        </w:rPr>
        <w:t xml:space="preserve"> respect to the legislative discretion of the Diet, but it </w:t>
      </w:r>
      <w:r w:rsidR="00313573">
        <w:rPr>
          <w:rFonts w:ascii="Times New Roman" w:eastAsia="ＭＳ ゴシック" w:hAnsi="Times New Roman" w:cs="Times New Roman"/>
          <w:sz w:val="22"/>
        </w:rPr>
        <w:t xml:space="preserve">did </w:t>
      </w:r>
      <w:r w:rsidRPr="00971EB5">
        <w:rPr>
          <w:rFonts w:ascii="Times New Roman" w:eastAsia="ＭＳ ゴシック" w:hAnsi="Times New Roman" w:cs="Times New Roman"/>
          <w:sz w:val="22"/>
        </w:rPr>
        <w:t>suggest that</w:t>
      </w:r>
      <w:r w:rsidR="00EB4664">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w:t>
      </w:r>
      <w:r w:rsidR="00D363B7">
        <w:rPr>
          <w:rFonts w:ascii="Times New Roman" w:eastAsia="ＭＳ ゴシック" w:hAnsi="Times New Roman" w:cs="Times New Roman"/>
          <w:sz w:val="22"/>
        </w:rPr>
        <w:t xml:space="preserve">at least, the </w:t>
      </w:r>
      <w:r w:rsidRPr="00971EB5">
        <w:rPr>
          <w:rFonts w:ascii="Times New Roman" w:eastAsia="ＭＳ ゴシック" w:hAnsi="Times New Roman" w:cs="Times New Roman"/>
          <w:sz w:val="22"/>
        </w:rPr>
        <w:t xml:space="preserve">Diet </w:t>
      </w:r>
      <w:r w:rsidR="00D363B7">
        <w:rPr>
          <w:rFonts w:ascii="Times New Roman" w:eastAsia="ＭＳ ゴシック" w:hAnsi="Times New Roman" w:cs="Times New Roman"/>
          <w:sz w:val="22"/>
        </w:rPr>
        <w:t>may</w:t>
      </w:r>
      <w:r w:rsidRPr="00971EB5">
        <w:rPr>
          <w:rFonts w:ascii="Times New Roman" w:eastAsia="ＭＳ ゴシック" w:hAnsi="Times New Roman" w:cs="Times New Roman"/>
          <w:sz w:val="22"/>
        </w:rPr>
        <w:t xml:space="preserve"> take measures to grant </w:t>
      </w:r>
      <w:r w:rsidR="001A2B7A">
        <w:rPr>
          <w:rFonts w:ascii="Times New Roman" w:eastAsia="ＭＳ ゴシック" w:hAnsi="Times New Roman" w:cs="Times New Roman"/>
          <w:sz w:val="22"/>
        </w:rPr>
        <w:t xml:space="preserve">such </w:t>
      </w:r>
      <w:r w:rsidR="00D363B7">
        <w:rPr>
          <w:rFonts w:ascii="Times New Roman" w:eastAsia="ＭＳ ゴシック" w:hAnsi="Times New Roman" w:cs="Times New Roman"/>
          <w:sz w:val="22"/>
        </w:rPr>
        <w:t xml:space="preserve">rights to participate in </w:t>
      </w:r>
      <w:r w:rsidRPr="00971EB5">
        <w:rPr>
          <w:rFonts w:ascii="Times New Roman" w:eastAsia="ＭＳ ゴシック" w:hAnsi="Times New Roman" w:cs="Times New Roman"/>
          <w:sz w:val="22"/>
        </w:rPr>
        <w:t xml:space="preserve">local </w:t>
      </w:r>
      <w:r w:rsidR="00D363B7">
        <w:rPr>
          <w:rFonts w:ascii="Times New Roman" w:eastAsia="ＭＳ ゴシック" w:hAnsi="Times New Roman" w:cs="Times New Roman"/>
          <w:sz w:val="22"/>
        </w:rPr>
        <w:t>government</w:t>
      </w:r>
      <w:r w:rsidRPr="00971EB5">
        <w:rPr>
          <w:rFonts w:ascii="Times New Roman" w:eastAsia="ＭＳ ゴシック" w:hAnsi="Times New Roman" w:cs="Times New Roman"/>
          <w:sz w:val="22"/>
        </w:rPr>
        <w:t>.</w:t>
      </w:r>
    </w:p>
    <w:p w14:paraId="4B79B2C6" w14:textId="7620A338" w:rsidR="00CC5967" w:rsidRPr="00971EB5" w:rsidRDefault="00D363B7" w:rsidP="00751D03">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A</w:t>
      </w:r>
      <w:r w:rsidR="00CC5967" w:rsidRPr="00971EB5">
        <w:rPr>
          <w:rFonts w:ascii="Times New Roman" w:eastAsia="ＭＳ ゴシック" w:hAnsi="Times New Roman" w:cs="Times New Roman"/>
          <w:sz w:val="22"/>
        </w:rPr>
        <w:t xml:space="preserve">fter the Supreme Court ruling in 1995, </w:t>
      </w:r>
      <w:r w:rsidR="001E3B61">
        <w:rPr>
          <w:rFonts w:ascii="Times New Roman" w:eastAsia="ＭＳ ゴシック" w:hAnsi="Times New Roman" w:cs="Times New Roman"/>
          <w:sz w:val="22"/>
        </w:rPr>
        <w:t xml:space="preserve">the </w:t>
      </w:r>
      <w:r>
        <w:rPr>
          <w:rFonts w:ascii="Times New Roman" w:eastAsia="ＭＳ ゴシック" w:hAnsi="Times New Roman" w:cs="Times New Roman"/>
          <w:sz w:val="22"/>
        </w:rPr>
        <w:t xml:space="preserve">then </w:t>
      </w:r>
      <w:r w:rsidR="00CC5967" w:rsidRPr="00971EB5">
        <w:rPr>
          <w:rFonts w:ascii="Times New Roman" w:eastAsia="ＭＳ ゴシック" w:hAnsi="Times New Roman" w:cs="Times New Roman"/>
          <w:sz w:val="22"/>
        </w:rPr>
        <w:t xml:space="preserve">Prime Minister Murayama of the three-party coalition cabinet </w:t>
      </w:r>
      <w:r>
        <w:rPr>
          <w:rFonts w:ascii="Times New Roman" w:eastAsia="ＭＳ ゴシック" w:hAnsi="Times New Roman" w:cs="Times New Roman"/>
          <w:sz w:val="22"/>
        </w:rPr>
        <w:t xml:space="preserve">consisting </w:t>
      </w:r>
      <w:r w:rsidR="00CC5967" w:rsidRPr="00971EB5">
        <w:rPr>
          <w:rFonts w:ascii="Times New Roman" w:eastAsia="ＭＳ ゴシック" w:hAnsi="Times New Roman" w:cs="Times New Roman"/>
          <w:sz w:val="22"/>
        </w:rPr>
        <w:t>of the Liberal Democratic Party</w:t>
      </w:r>
      <w:r>
        <w:rPr>
          <w:rFonts w:ascii="Times New Roman" w:eastAsia="ＭＳ ゴシック" w:hAnsi="Times New Roman" w:cs="Times New Roman"/>
          <w:sz w:val="22"/>
        </w:rPr>
        <w:t xml:space="preserve"> (LDP)</w:t>
      </w:r>
      <w:r w:rsidR="00CC5967" w:rsidRPr="00971EB5">
        <w:rPr>
          <w:rFonts w:ascii="Times New Roman" w:eastAsia="ＭＳ ゴシック" w:hAnsi="Times New Roman" w:cs="Times New Roman"/>
          <w:sz w:val="22"/>
        </w:rPr>
        <w:t xml:space="preserve">, the Socialist Party, and the </w:t>
      </w:r>
      <w:proofErr w:type="spellStart"/>
      <w:r w:rsidR="00CC5967" w:rsidRPr="00971EB5">
        <w:rPr>
          <w:rFonts w:ascii="Times New Roman" w:eastAsia="ＭＳ ゴシック" w:hAnsi="Times New Roman" w:cs="Times New Roman"/>
          <w:sz w:val="22"/>
        </w:rPr>
        <w:t>Sakigake</w:t>
      </w:r>
      <w:proofErr w:type="spellEnd"/>
      <w:r w:rsidR="00CC5967" w:rsidRPr="00971EB5">
        <w:rPr>
          <w:rFonts w:ascii="Times New Roman" w:eastAsia="ＭＳ ゴシック" w:hAnsi="Times New Roman" w:cs="Times New Roman"/>
          <w:sz w:val="22"/>
        </w:rPr>
        <w:t xml:space="preserve"> Party </w:t>
      </w:r>
      <w:r w:rsidR="00B84F46">
        <w:rPr>
          <w:rFonts w:ascii="Times New Roman" w:eastAsia="ＭＳ ゴシック" w:hAnsi="Times New Roman" w:cs="Times New Roman"/>
          <w:sz w:val="22"/>
        </w:rPr>
        <w:t>indicated</w:t>
      </w:r>
      <w:r w:rsidR="00CC5967" w:rsidRPr="00971EB5">
        <w:rPr>
          <w:rFonts w:ascii="Times New Roman" w:eastAsia="ＭＳ ゴシック" w:hAnsi="Times New Roman" w:cs="Times New Roman"/>
          <w:sz w:val="22"/>
        </w:rPr>
        <w:t xml:space="preserve"> his recognition that </w:t>
      </w:r>
      <w:r>
        <w:rPr>
          <w:rFonts w:ascii="Times New Roman" w:eastAsia="ＭＳ ゴシック" w:hAnsi="Times New Roman" w:cs="Times New Roman"/>
          <w:sz w:val="22"/>
        </w:rPr>
        <w:t>positive and wide discussion on the issue was</w:t>
      </w:r>
      <w:r w:rsidR="00CC5967" w:rsidRPr="00971EB5">
        <w:rPr>
          <w:rFonts w:ascii="Times New Roman" w:eastAsia="ＭＳ ゴシック" w:hAnsi="Times New Roman" w:cs="Times New Roman"/>
          <w:sz w:val="22"/>
        </w:rPr>
        <w:t xml:space="preserve"> necessary</w:t>
      </w:r>
      <w:r w:rsidR="006D7C6D">
        <w:rPr>
          <w:rFonts w:ascii="Times New Roman" w:eastAsia="ＭＳ ゴシック" w:hAnsi="Times New Roman" w:cs="Times New Roman"/>
          <w:sz w:val="22"/>
        </w:rPr>
        <w:t>.</w:t>
      </w:r>
      <w:r>
        <w:rPr>
          <w:rFonts w:ascii="Times New Roman" w:eastAsia="ＭＳ ゴシック" w:hAnsi="Times New Roman" w:cs="Times New Roman"/>
          <w:sz w:val="22"/>
        </w:rPr>
        <w:t xml:space="preserve"> </w:t>
      </w:r>
      <w:r w:rsidR="006D7C6D">
        <w:rPr>
          <w:rFonts w:ascii="Times New Roman" w:eastAsia="ＭＳ ゴシック" w:hAnsi="Times New Roman" w:cs="Times New Roman"/>
          <w:sz w:val="22"/>
        </w:rPr>
        <w:t>H</w:t>
      </w:r>
      <w:r>
        <w:rPr>
          <w:rFonts w:ascii="Times New Roman" w:eastAsia="ＭＳ ゴシック" w:hAnsi="Times New Roman" w:cs="Times New Roman"/>
          <w:sz w:val="22"/>
        </w:rPr>
        <w:t>owever,</w:t>
      </w:r>
      <w:r w:rsidR="00CC5967" w:rsidRPr="00971EB5">
        <w:rPr>
          <w:rFonts w:ascii="Times New Roman" w:eastAsia="ＭＳ ゴシック" w:hAnsi="Times New Roman" w:cs="Times New Roman"/>
          <w:sz w:val="22"/>
        </w:rPr>
        <w:t xml:space="preserve"> the LDP</w:t>
      </w:r>
      <w:r>
        <w:rPr>
          <w:rFonts w:ascii="Times New Roman" w:eastAsia="ＭＳ ゴシック" w:hAnsi="Times New Roman" w:cs="Times New Roman"/>
          <w:sz w:val="22"/>
        </w:rPr>
        <w:t xml:space="preserve"> </w:t>
      </w:r>
      <w:r w:rsidR="00CC5967" w:rsidRPr="00971EB5">
        <w:rPr>
          <w:rFonts w:ascii="Times New Roman" w:eastAsia="ＭＳ ゴシック" w:hAnsi="Times New Roman" w:cs="Times New Roman"/>
          <w:sz w:val="22"/>
        </w:rPr>
        <w:t xml:space="preserve">could not consolidate the opinions within </w:t>
      </w:r>
      <w:r w:rsidR="00F11002">
        <w:rPr>
          <w:rFonts w:ascii="Times New Roman" w:eastAsia="ＭＳ ゴシック" w:hAnsi="Times New Roman" w:cs="Times New Roman"/>
          <w:sz w:val="22"/>
        </w:rPr>
        <w:t>its</w:t>
      </w:r>
      <w:r w:rsidR="00CC5967" w:rsidRPr="00971EB5">
        <w:rPr>
          <w:rFonts w:ascii="Times New Roman" w:eastAsia="ＭＳ ゴシック" w:hAnsi="Times New Roman" w:cs="Times New Roman"/>
          <w:sz w:val="22"/>
        </w:rPr>
        <w:t xml:space="preserve"> party.</w:t>
      </w:r>
    </w:p>
    <w:p w14:paraId="16CC2655" w14:textId="45FF9B62" w:rsidR="00CC5967" w:rsidRPr="00971EB5" w:rsidRDefault="00CC5967" w:rsidP="00751D03">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The </w:t>
      </w:r>
      <w:r w:rsidR="00D363B7">
        <w:rPr>
          <w:rFonts w:ascii="Times New Roman" w:eastAsia="ＭＳ ゴシック" w:hAnsi="Times New Roman" w:cs="Times New Roman"/>
          <w:sz w:val="22"/>
        </w:rPr>
        <w:t xml:space="preserve">1999 consensus document of the coalition government consisting of the </w:t>
      </w:r>
      <w:r w:rsidRPr="00971EB5">
        <w:rPr>
          <w:rFonts w:ascii="Times New Roman" w:eastAsia="ＭＳ ゴシック" w:hAnsi="Times New Roman" w:cs="Times New Roman"/>
          <w:sz w:val="22"/>
        </w:rPr>
        <w:t xml:space="preserve">LDP, </w:t>
      </w:r>
      <w:r w:rsidR="006C2AAE">
        <w:rPr>
          <w:rFonts w:ascii="Times New Roman" w:eastAsia="ＭＳ ゴシック" w:hAnsi="Times New Roman" w:cs="Times New Roman"/>
          <w:sz w:val="22"/>
        </w:rPr>
        <w:t xml:space="preserve">the </w:t>
      </w:r>
      <w:r w:rsidRPr="00971EB5">
        <w:rPr>
          <w:rFonts w:ascii="Times New Roman" w:eastAsia="ＭＳ ゴシック" w:hAnsi="Times New Roman" w:cs="Times New Roman"/>
          <w:sz w:val="22"/>
        </w:rPr>
        <w:t>Liberal Party, and</w:t>
      </w:r>
      <w:r w:rsidR="00D363B7">
        <w:rPr>
          <w:rFonts w:ascii="Times New Roman" w:eastAsia="ＭＳ ゴシック" w:hAnsi="Times New Roman" w:cs="Times New Roman"/>
          <w:sz w:val="22"/>
        </w:rPr>
        <w:t xml:space="preserve"> </w:t>
      </w:r>
      <w:proofErr w:type="spellStart"/>
      <w:r w:rsidRPr="00971EB5">
        <w:rPr>
          <w:rFonts w:ascii="Times New Roman" w:eastAsia="ＭＳ ゴシック" w:hAnsi="Times New Roman" w:cs="Times New Roman"/>
          <w:sz w:val="22"/>
        </w:rPr>
        <w:t>Komeito</w:t>
      </w:r>
      <w:proofErr w:type="spellEnd"/>
      <w:r w:rsidRPr="00971EB5">
        <w:rPr>
          <w:rFonts w:ascii="Times New Roman" w:eastAsia="ＭＳ ゴシック" w:hAnsi="Times New Roman" w:cs="Times New Roman"/>
          <w:sz w:val="22"/>
        </w:rPr>
        <w:t xml:space="preserve"> included </w:t>
      </w:r>
      <w:r w:rsidR="00D363B7">
        <w:rPr>
          <w:rFonts w:ascii="Times New Roman" w:eastAsia="ＭＳ ゴシック" w:hAnsi="Times New Roman" w:cs="Times New Roman"/>
          <w:sz w:val="22"/>
        </w:rPr>
        <w:t xml:space="preserve">reference on </w:t>
      </w:r>
      <w:r w:rsidRPr="00971EB5">
        <w:rPr>
          <w:rFonts w:ascii="Times New Roman" w:eastAsia="ＭＳ ゴシック" w:hAnsi="Times New Roman" w:cs="Times New Roman"/>
          <w:sz w:val="22"/>
        </w:rPr>
        <w:t xml:space="preserve">granting permanent foreign residents the right to vote in local elections, and </w:t>
      </w:r>
      <w:proofErr w:type="spellStart"/>
      <w:r w:rsidRPr="00971EB5">
        <w:rPr>
          <w:rFonts w:ascii="Times New Roman" w:eastAsia="ＭＳ ゴシック" w:hAnsi="Times New Roman" w:cs="Times New Roman"/>
          <w:sz w:val="22"/>
        </w:rPr>
        <w:t>Komeito</w:t>
      </w:r>
      <w:proofErr w:type="spellEnd"/>
      <w:r w:rsidRPr="00971EB5">
        <w:rPr>
          <w:rFonts w:ascii="Times New Roman" w:eastAsia="ＭＳ ゴシック" w:hAnsi="Times New Roman" w:cs="Times New Roman"/>
          <w:sz w:val="22"/>
        </w:rPr>
        <w:t xml:space="preserve"> and </w:t>
      </w:r>
      <w:r w:rsidR="006C2AAE">
        <w:rPr>
          <w:rFonts w:ascii="Times New Roman" w:eastAsia="ＭＳ ゴシック" w:hAnsi="Times New Roman" w:cs="Times New Roman"/>
          <w:sz w:val="22"/>
        </w:rPr>
        <w:t xml:space="preserve">the </w:t>
      </w:r>
      <w:r w:rsidRPr="00971EB5">
        <w:rPr>
          <w:rFonts w:ascii="Times New Roman" w:eastAsia="ＭＳ ゴシック" w:hAnsi="Times New Roman" w:cs="Times New Roman"/>
          <w:sz w:val="22"/>
        </w:rPr>
        <w:t xml:space="preserve">Liberal Party were particularly enthusiastic about guaranteeing </w:t>
      </w:r>
      <w:r w:rsidR="00536708">
        <w:rPr>
          <w:rFonts w:ascii="Times New Roman" w:eastAsia="ＭＳ ゴシック" w:hAnsi="Times New Roman" w:cs="Times New Roman"/>
          <w:sz w:val="22"/>
        </w:rPr>
        <w:t xml:space="preserve">this right to </w:t>
      </w:r>
      <w:r w:rsidRPr="00971EB5">
        <w:rPr>
          <w:rFonts w:ascii="Times New Roman" w:eastAsia="ＭＳ ゴシック" w:hAnsi="Times New Roman" w:cs="Times New Roman"/>
          <w:sz w:val="22"/>
        </w:rPr>
        <w:t>permanent foreign residents. However, the LDP</w:t>
      </w:r>
      <w:r w:rsidR="006C2AAE">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 xml:space="preserve">was unable to coordinate within </w:t>
      </w:r>
      <w:r w:rsidR="001E3B61">
        <w:rPr>
          <w:rFonts w:ascii="Times New Roman" w:eastAsia="ＭＳ ゴシック" w:hAnsi="Times New Roman" w:cs="Times New Roman"/>
          <w:sz w:val="22"/>
        </w:rPr>
        <w:t>its</w:t>
      </w:r>
      <w:r w:rsidRPr="00971EB5">
        <w:rPr>
          <w:rFonts w:ascii="Times New Roman" w:eastAsia="ＭＳ ゴシック" w:hAnsi="Times New Roman" w:cs="Times New Roman"/>
          <w:sz w:val="22"/>
        </w:rPr>
        <w:t xml:space="preserve"> party, </w:t>
      </w:r>
      <w:r w:rsidR="00B84F46">
        <w:rPr>
          <w:rFonts w:ascii="Times New Roman" w:eastAsia="ＭＳ ゴシック" w:hAnsi="Times New Roman" w:cs="Times New Roman"/>
          <w:sz w:val="22"/>
        </w:rPr>
        <w:t>and</w:t>
      </w:r>
      <w:r w:rsidRPr="00971EB5">
        <w:rPr>
          <w:rFonts w:ascii="Times New Roman" w:eastAsia="ＭＳ ゴシック" w:hAnsi="Times New Roman" w:cs="Times New Roman"/>
          <w:sz w:val="22"/>
        </w:rPr>
        <w:t xml:space="preserve"> </w:t>
      </w:r>
      <w:proofErr w:type="spellStart"/>
      <w:r w:rsidRPr="00971EB5">
        <w:rPr>
          <w:rFonts w:ascii="Times New Roman" w:eastAsia="ＭＳ ゴシック" w:hAnsi="Times New Roman" w:cs="Times New Roman"/>
          <w:sz w:val="22"/>
        </w:rPr>
        <w:t>Komeito</w:t>
      </w:r>
      <w:proofErr w:type="spellEnd"/>
      <w:r w:rsidRPr="00971EB5">
        <w:rPr>
          <w:rFonts w:ascii="Times New Roman" w:eastAsia="ＭＳ ゴシック" w:hAnsi="Times New Roman" w:cs="Times New Roman"/>
          <w:sz w:val="22"/>
        </w:rPr>
        <w:t xml:space="preserve"> and the Liberal Party submitted a bill</w:t>
      </w:r>
      <w:r w:rsidR="00B84F46">
        <w:rPr>
          <w:rFonts w:ascii="Times New Roman" w:eastAsia="ＭＳ ゴシック" w:hAnsi="Times New Roman" w:cs="Times New Roman"/>
          <w:sz w:val="22"/>
        </w:rPr>
        <w:t xml:space="preserve"> on their own</w:t>
      </w:r>
      <w:r w:rsidRPr="00971EB5">
        <w:rPr>
          <w:rFonts w:ascii="Times New Roman" w:eastAsia="ＭＳ ゴシック" w:hAnsi="Times New Roman" w:cs="Times New Roman"/>
          <w:sz w:val="22"/>
        </w:rPr>
        <w:t xml:space="preserve"> for local electoral rights for permanent foreign residents.</w:t>
      </w:r>
      <w:r w:rsidR="00B84F46">
        <w:rPr>
          <w:rFonts w:ascii="Times New Roman" w:eastAsia="ＭＳ ゴシック" w:hAnsi="Times New Roman" w:cs="Times New Roman"/>
          <w:sz w:val="22"/>
        </w:rPr>
        <w:t xml:space="preserve"> However, the Liberal Party withdrew from the coalition </w:t>
      </w:r>
      <w:r w:rsidR="00EE729B">
        <w:rPr>
          <w:rFonts w:ascii="Times New Roman" w:eastAsia="ＭＳ ゴシック" w:hAnsi="Times New Roman" w:cs="Times New Roman"/>
          <w:sz w:val="22"/>
        </w:rPr>
        <w:t xml:space="preserve">afterward </w:t>
      </w:r>
      <w:r w:rsidR="00B84F46">
        <w:rPr>
          <w:rFonts w:ascii="Times New Roman" w:eastAsia="ＭＳ ゴシック" w:hAnsi="Times New Roman" w:cs="Times New Roman"/>
          <w:sz w:val="22"/>
        </w:rPr>
        <w:t xml:space="preserve">and no progress </w:t>
      </w:r>
      <w:r w:rsidR="00F11002">
        <w:rPr>
          <w:rFonts w:ascii="Times New Roman" w:eastAsia="ＭＳ ゴシック" w:hAnsi="Times New Roman" w:cs="Times New Roman"/>
          <w:sz w:val="22"/>
        </w:rPr>
        <w:t xml:space="preserve">was made </w:t>
      </w:r>
      <w:r w:rsidR="00B84F46">
        <w:rPr>
          <w:rFonts w:ascii="Times New Roman" w:eastAsia="ＭＳ ゴシック" w:hAnsi="Times New Roman" w:cs="Times New Roman"/>
          <w:sz w:val="22"/>
        </w:rPr>
        <w:t>in substantial discussions.</w:t>
      </w:r>
      <w:r w:rsidR="00B84F46">
        <w:rPr>
          <w:rFonts w:ascii="Times New Roman" w:eastAsia="ＭＳ ゴシック" w:hAnsi="Times New Roman" w:cs="Times New Roman" w:hint="eastAsia"/>
          <w:sz w:val="22"/>
        </w:rPr>
        <w:t xml:space="preserve"> </w:t>
      </w:r>
    </w:p>
    <w:p w14:paraId="30E73A89" w14:textId="18307582" w:rsidR="00CC5967" w:rsidRPr="00971EB5" w:rsidRDefault="00CC5967" w:rsidP="00751D03">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lastRenderedPageBreak/>
        <w:t xml:space="preserve">In 2009, a coalition government of the Democratic Party of Japan, the Social Democratic Party, and the People's New Party was formed, and the Democratic Party of Japan's "Policy INDEX" </w:t>
      </w:r>
      <w:r w:rsidR="00B84F46">
        <w:rPr>
          <w:rFonts w:ascii="Times New Roman" w:eastAsia="ＭＳ ゴシック" w:hAnsi="Times New Roman" w:cs="Times New Roman"/>
          <w:sz w:val="22"/>
        </w:rPr>
        <w:t>referred to</w:t>
      </w:r>
      <w:r w:rsidRPr="00971EB5">
        <w:rPr>
          <w:rFonts w:ascii="Times New Roman" w:eastAsia="ＭＳ ゴシック" w:hAnsi="Times New Roman" w:cs="Times New Roman"/>
          <w:sz w:val="22"/>
        </w:rPr>
        <w:t xml:space="preserve"> the early realization of </w:t>
      </w:r>
      <w:r w:rsidR="0065355A">
        <w:rPr>
          <w:rFonts w:ascii="Times New Roman" w:eastAsia="ＭＳ ゴシック" w:hAnsi="Times New Roman" w:cs="Times New Roman"/>
          <w:sz w:val="22"/>
        </w:rPr>
        <w:t>the right of political participation in local government</w:t>
      </w:r>
      <w:r w:rsidRPr="00971EB5">
        <w:rPr>
          <w:rFonts w:ascii="Times New Roman" w:eastAsia="ＭＳ ゴシック" w:hAnsi="Times New Roman" w:cs="Times New Roman"/>
          <w:sz w:val="22"/>
        </w:rPr>
        <w:t xml:space="preserve"> for </w:t>
      </w:r>
      <w:r w:rsidR="00B84F46">
        <w:rPr>
          <w:rFonts w:ascii="Times New Roman" w:eastAsia="ＭＳ ゴシック" w:hAnsi="Times New Roman" w:cs="Times New Roman"/>
          <w:sz w:val="22"/>
        </w:rPr>
        <w:t>foreign residents.</w:t>
      </w:r>
      <w:r w:rsidRPr="00971EB5">
        <w:rPr>
          <w:rFonts w:ascii="Times New Roman" w:eastAsia="ＭＳ ゴシック" w:hAnsi="Times New Roman" w:cs="Times New Roman"/>
          <w:sz w:val="22"/>
        </w:rPr>
        <w:t xml:space="preserve"> </w:t>
      </w:r>
      <w:r w:rsidR="00B84F46">
        <w:rPr>
          <w:rFonts w:ascii="Times New Roman" w:eastAsia="ＭＳ ゴシック" w:hAnsi="Times New Roman" w:cs="Times New Roman"/>
          <w:sz w:val="22"/>
        </w:rPr>
        <w:t>B</w:t>
      </w:r>
      <w:r w:rsidRPr="00971EB5">
        <w:rPr>
          <w:rFonts w:ascii="Times New Roman" w:eastAsia="ＭＳ ゴシック" w:hAnsi="Times New Roman" w:cs="Times New Roman"/>
          <w:sz w:val="22"/>
        </w:rPr>
        <w:t xml:space="preserve">ut </w:t>
      </w:r>
      <w:r w:rsidR="00751D7B">
        <w:rPr>
          <w:rFonts w:ascii="Times New Roman" w:eastAsia="ＭＳ ゴシック" w:hAnsi="Times New Roman" w:cs="Times New Roman"/>
          <w:sz w:val="22"/>
        </w:rPr>
        <w:t>another</w:t>
      </w:r>
      <w:r w:rsidRPr="00971EB5">
        <w:rPr>
          <w:rFonts w:ascii="Times New Roman" w:eastAsia="ＭＳ ゴシック" w:hAnsi="Times New Roman" w:cs="Times New Roman" w:hint="eastAsia"/>
          <w:sz w:val="22"/>
        </w:rPr>
        <w:t xml:space="preserve"> </w:t>
      </w:r>
      <w:r w:rsidRPr="00971EB5">
        <w:rPr>
          <w:rFonts w:ascii="Times New Roman" w:eastAsia="ＭＳ ゴシック" w:hAnsi="Times New Roman" w:cs="Times New Roman"/>
          <w:sz w:val="22"/>
        </w:rPr>
        <w:t xml:space="preserve">party in the coalition, the People's New Party, </w:t>
      </w:r>
      <w:r w:rsidR="00751D7B">
        <w:rPr>
          <w:rFonts w:ascii="Times New Roman" w:eastAsia="ＭＳ ゴシック" w:hAnsi="Times New Roman" w:cs="Times New Roman"/>
          <w:sz w:val="22"/>
        </w:rPr>
        <w:t>was against taking such measures. After suffering</w:t>
      </w:r>
      <w:r w:rsidRPr="00971EB5">
        <w:rPr>
          <w:rFonts w:ascii="Times New Roman" w:eastAsia="ＭＳ ゴシック" w:hAnsi="Times New Roman" w:cs="Times New Roman"/>
          <w:sz w:val="22"/>
        </w:rPr>
        <w:t xml:space="preserve"> significant loss of majority in the 2010 House of </w:t>
      </w:r>
      <w:proofErr w:type="spellStart"/>
      <w:r w:rsidRPr="00971EB5">
        <w:rPr>
          <w:rFonts w:ascii="Times New Roman" w:eastAsia="ＭＳ ゴシック" w:hAnsi="Times New Roman" w:cs="Times New Roman"/>
          <w:sz w:val="22"/>
        </w:rPr>
        <w:t>Councillors</w:t>
      </w:r>
      <w:proofErr w:type="spellEnd"/>
      <w:r w:rsidRPr="00971EB5">
        <w:rPr>
          <w:rFonts w:ascii="Times New Roman" w:eastAsia="ＭＳ ゴシック" w:hAnsi="Times New Roman" w:cs="Times New Roman"/>
          <w:sz w:val="22"/>
        </w:rPr>
        <w:t xml:space="preserve"> election</w:t>
      </w:r>
      <w:r w:rsidR="00751D7B">
        <w:rPr>
          <w:rFonts w:ascii="Times New Roman" w:eastAsia="ＭＳ ゴシック" w:hAnsi="Times New Roman" w:cs="Times New Roman"/>
          <w:sz w:val="22"/>
        </w:rPr>
        <w:t xml:space="preserve">, the momentum vanished, and </w:t>
      </w:r>
      <w:r w:rsidRPr="00971EB5">
        <w:rPr>
          <w:rFonts w:ascii="Times New Roman" w:eastAsia="ＭＳ ゴシック" w:hAnsi="Times New Roman" w:cs="Times New Roman"/>
          <w:sz w:val="22"/>
        </w:rPr>
        <w:t>there has been no progress in the discussion</w:t>
      </w:r>
      <w:r w:rsidR="005F540A">
        <w:rPr>
          <w:rFonts w:ascii="Times New Roman" w:eastAsia="ＭＳ ゴシック" w:hAnsi="Times New Roman" w:cs="Times New Roman"/>
          <w:sz w:val="22"/>
        </w:rPr>
        <w:t>s</w:t>
      </w:r>
      <w:r w:rsidRPr="00971EB5">
        <w:rPr>
          <w:rFonts w:ascii="Times New Roman" w:eastAsia="ＭＳ ゴシック" w:hAnsi="Times New Roman" w:cs="Times New Roman"/>
          <w:sz w:val="22"/>
        </w:rPr>
        <w:t xml:space="preserve"> itself</w:t>
      </w:r>
      <w:r w:rsidR="005F540A">
        <w:rPr>
          <w:rFonts w:ascii="Times New Roman" w:eastAsia="ＭＳ ゴシック" w:hAnsi="Times New Roman" w:cs="Times New Roman"/>
          <w:sz w:val="22"/>
        </w:rPr>
        <w:t xml:space="preserve"> ever since</w:t>
      </w:r>
      <w:r w:rsidRPr="00971EB5">
        <w:rPr>
          <w:rFonts w:ascii="Times New Roman" w:eastAsia="ＭＳ ゴシック" w:hAnsi="Times New Roman" w:cs="Times New Roman"/>
          <w:sz w:val="22"/>
        </w:rPr>
        <w:t>.</w:t>
      </w:r>
    </w:p>
    <w:p w14:paraId="31BD6154" w14:textId="6C550009" w:rsidR="00CC5967"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Thus, in Japan, even the granting </w:t>
      </w:r>
      <w:r w:rsidR="00751D7B">
        <w:rPr>
          <w:rFonts w:ascii="Times New Roman" w:eastAsia="ＭＳ ゴシック" w:hAnsi="Times New Roman" w:cs="Times New Roman"/>
          <w:sz w:val="22"/>
        </w:rPr>
        <w:t>of rights to participate in</w:t>
      </w:r>
      <w:r w:rsidRPr="00971EB5">
        <w:rPr>
          <w:rFonts w:ascii="Times New Roman" w:eastAsia="ＭＳ ゴシック" w:hAnsi="Times New Roman" w:cs="Times New Roman"/>
          <w:sz w:val="22"/>
        </w:rPr>
        <w:t xml:space="preserve"> local government to permanent and special permanent residents, as suggested by the Supreme Court </w:t>
      </w:r>
      <w:r w:rsidR="005F540A">
        <w:rPr>
          <w:rFonts w:ascii="Times New Roman" w:eastAsia="ＭＳ ゴシック" w:hAnsi="Times New Roman" w:cs="Times New Roman"/>
          <w:sz w:val="22"/>
        </w:rPr>
        <w:t>judgement</w:t>
      </w:r>
      <w:r w:rsidRPr="00971EB5">
        <w:rPr>
          <w:rFonts w:ascii="Times New Roman" w:eastAsia="ＭＳ ゴシック" w:hAnsi="Times New Roman" w:cs="Times New Roman"/>
          <w:sz w:val="22"/>
        </w:rPr>
        <w:t xml:space="preserve">, has not </w:t>
      </w:r>
      <w:r w:rsidR="00751D7B">
        <w:rPr>
          <w:rFonts w:ascii="Times New Roman" w:eastAsia="ＭＳ ゴシック" w:hAnsi="Times New Roman" w:cs="Times New Roman"/>
          <w:sz w:val="22"/>
        </w:rPr>
        <w:t xml:space="preserve">seen any progress in the discussion </w:t>
      </w:r>
      <w:r w:rsidRPr="00971EB5">
        <w:rPr>
          <w:rFonts w:ascii="Times New Roman" w:eastAsia="ＭＳ ゴシック" w:hAnsi="Times New Roman" w:cs="Times New Roman"/>
          <w:sz w:val="22"/>
        </w:rPr>
        <w:t xml:space="preserve">and consequently </w:t>
      </w:r>
      <w:r w:rsidR="00751D7B">
        <w:rPr>
          <w:rFonts w:ascii="Times New Roman" w:eastAsia="ＭＳ ゴシック" w:hAnsi="Times New Roman" w:cs="Times New Roman"/>
          <w:sz w:val="22"/>
        </w:rPr>
        <w:t xml:space="preserve">it </w:t>
      </w:r>
      <w:r w:rsidRPr="00971EB5">
        <w:rPr>
          <w:rFonts w:ascii="Times New Roman" w:eastAsia="ＭＳ ゴシック" w:hAnsi="Times New Roman" w:cs="Times New Roman"/>
          <w:sz w:val="22"/>
        </w:rPr>
        <w:t>has not been realized. This</w:t>
      </w:r>
      <w:r w:rsidR="002B17B6">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 xml:space="preserve">can be </w:t>
      </w:r>
      <w:r w:rsidR="00751D7B">
        <w:rPr>
          <w:rFonts w:ascii="Times New Roman" w:eastAsia="ＭＳ ゴシック" w:hAnsi="Times New Roman" w:cs="Times New Roman"/>
          <w:sz w:val="22"/>
        </w:rPr>
        <w:t xml:space="preserve">considered </w:t>
      </w:r>
      <w:r w:rsidRPr="00971EB5">
        <w:rPr>
          <w:rFonts w:ascii="Times New Roman" w:eastAsia="ＭＳ ゴシック" w:hAnsi="Times New Roman" w:cs="Times New Roman"/>
          <w:sz w:val="22"/>
        </w:rPr>
        <w:t>a</w:t>
      </w:r>
      <w:r w:rsidR="002B17B6">
        <w:rPr>
          <w:rFonts w:ascii="Times New Roman" w:eastAsia="ＭＳ ゴシック" w:hAnsi="Times New Roman" w:cs="Times New Roman" w:hint="eastAsia"/>
          <w:sz w:val="22"/>
        </w:rPr>
        <w:t xml:space="preserve"> </w:t>
      </w:r>
      <w:r w:rsidRPr="00971EB5">
        <w:rPr>
          <w:rFonts w:ascii="Times New Roman" w:eastAsia="ＭＳ ゴシック" w:hAnsi="Times New Roman" w:cs="Times New Roman"/>
          <w:sz w:val="22"/>
        </w:rPr>
        <w:t>continuation of discrimination against special permanent residents due to legislative inaction.</w:t>
      </w:r>
    </w:p>
    <w:p w14:paraId="117EB222" w14:textId="77777777" w:rsidR="002A5E49" w:rsidRPr="00971EB5" w:rsidRDefault="002A5E49" w:rsidP="00993DE1">
      <w:pPr>
        <w:ind w:firstLineChars="50" w:firstLine="110"/>
        <w:rPr>
          <w:rFonts w:ascii="Times New Roman" w:eastAsia="ＭＳ ゴシック" w:hAnsi="Times New Roman" w:cs="Times New Roman"/>
          <w:sz w:val="22"/>
        </w:rPr>
      </w:pPr>
    </w:p>
    <w:p w14:paraId="494B98E6" w14:textId="61515AFE"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4</w:t>
      </w:r>
      <w:r w:rsidR="00993DE1" w:rsidRPr="00971EB5">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Violation of Article 25 of the International Covenant on Civil and Political Rights</w:t>
      </w:r>
    </w:p>
    <w:p w14:paraId="74359109" w14:textId="08DEAD9B" w:rsidR="00CC5967" w:rsidRPr="00971EB5" w:rsidRDefault="00A24C0B" w:rsidP="00993DE1">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In principle</w:t>
      </w:r>
      <w:r w:rsidR="005F540A">
        <w:rPr>
          <w:rFonts w:ascii="Times New Roman" w:eastAsia="ＭＳ ゴシック" w:hAnsi="Times New Roman" w:cs="Times New Roman"/>
          <w:sz w:val="22"/>
        </w:rPr>
        <w:t>,</w:t>
      </w:r>
      <w:r w:rsidR="00CC5967" w:rsidRPr="00971EB5">
        <w:rPr>
          <w:rFonts w:ascii="Times New Roman" w:eastAsia="ＭＳ ゴシック" w:hAnsi="Times New Roman" w:cs="Times New Roman"/>
          <w:sz w:val="22"/>
        </w:rPr>
        <w:t xml:space="preserve"> </w:t>
      </w:r>
      <w:r>
        <w:rPr>
          <w:rFonts w:ascii="Times New Roman" w:eastAsia="ＭＳ ゴシック" w:hAnsi="Times New Roman" w:cs="Times New Roman"/>
          <w:sz w:val="22"/>
        </w:rPr>
        <w:t xml:space="preserve">it is for the state to determine who its citizens are, </w:t>
      </w:r>
      <w:r w:rsidR="00CC5967" w:rsidRPr="00971EB5">
        <w:rPr>
          <w:rFonts w:ascii="Times New Roman" w:eastAsia="ＭＳ ゴシック" w:hAnsi="Times New Roman" w:cs="Times New Roman"/>
          <w:sz w:val="22"/>
        </w:rPr>
        <w:t>but this principle should not be a</w:t>
      </w:r>
      <w:r>
        <w:rPr>
          <w:rFonts w:ascii="Times New Roman" w:eastAsia="ＭＳ ゴシック" w:hAnsi="Times New Roman" w:cs="Times New Roman"/>
          <w:sz w:val="22"/>
        </w:rPr>
        <w:t>pplied</w:t>
      </w:r>
      <w:r w:rsidR="00CC5967" w:rsidRPr="00971EB5">
        <w:rPr>
          <w:rFonts w:ascii="Times New Roman" w:eastAsia="ＭＳ ゴシック" w:hAnsi="Times New Roman" w:cs="Times New Roman"/>
          <w:sz w:val="22"/>
        </w:rPr>
        <w:t xml:space="preserve"> to even those who are </w:t>
      </w:r>
      <w:r w:rsidR="00F11002">
        <w:rPr>
          <w:rFonts w:ascii="Times New Roman" w:eastAsia="ＭＳ ゴシック" w:hAnsi="Times New Roman" w:cs="Times New Roman"/>
          <w:sz w:val="22"/>
        </w:rPr>
        <w:t xml:space="preserve">clearly </w:t>
      </w:r>
      <w:r w:rsidR="00CC5967" w:rsidRPr="00971EB5">
        <w:rPr>
          <w:rFonts w:ascii="Times New Roman" w:eastAsia="ＭＳ ゴシック" w:hAnsi="Times New Roman" w:cs="Times New Roman"/>
          <w:sz w:val="22"/>
        </w:rPr>
        <w:t>citizens.</w:t>
      </w:r>
    </w:p>
    <w:p w14:paraId="49305BA8" w14:textId="42F33F1E" w:rsidR="00CF01E3" w:rsidRDefault="000E354E" w:rsidP="00993DE1">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 xml:space="preserve">Considering the historical background of </w:t>
      </w:r>
      <w:r w:rsidR="00CC5967" w:rsidRPr="00971EB5">
        <w:rPr>
          <w:rFonts w:ascii="Times New Roman" w:eastAsia="ＭＳ ゴシック" w:hAnsi="Times New Roman" w:cs="Times New Roman"/>
          <w:sz w:val="22"/>
        </w:rPr>
        <w:t xml:space="preserve">special permanent residents </w:t>
      </w:r>
      <w:r>
        <w:rPr>
          <w:rFonts w:ascii="Times New Roman" w:eastAsia="ＭＳ ゴシック" w:hAnsi="Times New Roman" w:cs="Times New Roman"/>
          <w:sz w:val="22"/>
        </w:rPr>
        <w:t>and</w:t>
      </w:r>
      <w:r w:rsidR="00FC407B">
        <w:rPr>
          <w:rFonts w:ascii="Times New Roman" w:eastAsia="ＭＳ ゴシック" w:hAnsi="Times New Roman" w:cs="Times New Roman"/>
          <w:sz w:val="22"/>
        </w:rPr>
        <w:t xml:space="preserve"> their decades old residential </w:t>
      </w:r>
      <w:r>
        <w:rPr>
          <w:rFonts w:ascii="Times New Roman" w:eastAsia="ＭＳ ゴシック" w:hAnsi="Times New Roman" w:cs="Times New Roman"/>
          <w:sz w:val="22"/>
        </w:rPr>
        <w:t xml:space="preserve">state in Japan as described above, </w:t>
      </w:r>
      <w:r w:rsidR="00D224DE">
        <w:rPr>
          <w:rFonts w:ascii="Times New Roman" w:eastAsia="ＭＳ ゴシック" w:hAnsi="Times New Roman" w:cs="Times New Roman"/>
          <w:sz w:val="22"/>
        </w:rPr>
        <w:t xml:space="preserve">they shall be deemed to have citizenship, </w:t>
      </w:r>
      <w:r w:rsidR="00CC5967" w:rsidRPr="00971EB5">
        <w:rPr>
          <w:rFonts w:ascii="Times New Roman" w:eastAsia="ＭＳ ゴシック" w:hAnsi="Times New Roman" w:cs="Times New Roman"/>
          <w:sz w:val="22"/>
        </w:rPr>
        <w:t xml:space="preserve">and not granting </w:t>
      </w:r>
      <w:r w:rsidR="00456FAF">
        <w:rPr>
          <w:rFonts w:ascii="Times New Roman" w:eastAsia="ＭＳ ゴシック" w:hAnsi="Times New Roman" w:cs="Times New Roman"/>
          <w:sz w:val="22"/>
        </w:rPr>
        <w:t xml:space="preserve">them </w:t>
      </w:r>
      <w:r w:rsidR="00CC5967" w:rsidRPr="00971EB5">
        <w:rPr>
          <w:rFonts w:ascii="Times New Roman" w:eastAsia="ＭＳ ゴシック" w:hAnsi="Times New Roman" w:cs="Times New Roman"/>
          <w:sz w:val="22"/>
        </w:rPr>
        <w:t xml:space="preserve">the right </w:t>
      </w:r>
      <w:r w:rsidR="00320E40">
        <w:rPr>
          <w:rFonts w:ascii="Times New Roman" w:eastAsia="ＭＳ ゴシック" w:hAnsi="Times New Roman" w:cs="Times New Roman"/>
          <w:sz w:val="22"/>
        </w:rPr>
        <w:t>of political participation</w:t>
      </w:r>
      <w:r w:rsidR="00CC5967" w:rsidRPr="00971EB5">
        <w:rPr>
          <w:rFonts w:ascii="Times New Roman" w:eastAsia="ＭＳ ゴシック" w:hAnsi="Times New Roman" w:cs="Times New Roman"/>
          <w:sz w:val="22"/>
        </w:rPr>
        <w:t xml:space="preserve"> </w:t>
      </w:r>
      <w:r w:rsidR="00471264">
        <w:rPr>
          <w:rFonts w:ascii="Times New Roman" w:eastAsia="ＭＳ ゴシック" w:hAnsi="Times New Roman" w:cs="Times New Roman"/>
          <w:sz w:val="22"/>
        </w:rPr>
        <w:t xml:space="preserve">would constitute </w:t>
      </w:r>
      <w:r w:rsidR="00CC5967" w:rsidRPr="00971EB5">
        <w:rPr>
          <w:rFonts w:ascii="Times New Roman" w:eastAsia="ＭＳ ゴシック" w:hAnsi="Times New Roman" w:cs="Times New Roman"/>
          <w:sz w:val="22"/>
        </w:rPr>
        <w:t xml:space="preserve">discrimination based on "national origin" prohibited </w:t>
      </w:r>
      <w:r w:rsidR="00471264">
        <w:rPr>
          <w:rFonts w:ascii="Times New Roman" w:eastAsia="ＭＳ ゴシック" w:hAnsi="Times New Roman" w:cs="Times New Roman"/>
          <w:sz w:val="22"/>
        </w:rPr>
        <w:t>under</w:t>
      </w:r>
      <w:r w:rsidR="00CC5967" w:rsidRPr="00971EB5">
        <w:rPr>
          <w:rFonts w:ascii="Times New Roman" w:eastAsia="ＭＳ ゴシック" w:hAnsi="Times New Roman" w:cs="Times New Roman"/>
          <w:sz w:val="22"/>
        </w:rPr>
        <w:t xml:space="preserve"> Article 2 of the International Covenant on Civil and Political Rights</w:t>
      </w:r>
      <w:r w:rsidR="00471264">
        <w:rPr>
          <w:rFonts w:ascii="Times New Roman" w:eastAsia="ＭＳ ゴシック" w:hAnsi="Times New Roman" w:cs="Times New Roman"/>
          <w:sz w:val="22"/>
        </w:rPr>
        <w:t xml:space="preserve"> (ICCPR)</w:t>
      </w:r>
      <w:r w:rsidR="00CC5967" w:rsidRPr="00971EB5">
        <w:rPr>
          <w:rFonts w:ascii="Times New Roman" w:eastAsia="ＭＳ ゴシック" w:hAnsi="Times New Roman" w:cs="Times New Roman"/>
          <w:sz w:val="22"/>
        </w:rPr>
        <w:t xml:space="preserve">. It is against Article 25 of the </w:t>
      </w:r>
      <w:r w:rsidR="00471264">
        <w:rPr>
          <w:rFonts w:ascii="Times New Roman" w:eastAsia="ＭＳ ゴシック" w:hAnsi="Times New Roman" w:cs="Times New Roman"/>
          <w:sz w:val="22"/>
        </w:rPr>
        <w:t xml:space="preserve">ICCPR </w:t>
      </w:r>
      <w:r w:rsidR="00CC5967" w:rsidRPr="00971EB5">
        <w:rPr>
          <w:rFonts w:ascii="Times New Roman" w:eastAsia="ＭＳ ゴシック" w:hAnsi="Times New Roman" w:cs="Times New Roman"/>
          <w:sz w:val="22"/>
        </w:rPr>
        <w:t>to deny participation in elections and public affairs based on this discrimination.</w:t>
      </w:r>
    </w:p>
    <w:p w14:paraId="46BA403B" w14:textId="77777777" w:rsidR="008F5817" w:rsidRPr="00971EB5" w:rsidRDefault="008F5817" w:rsidP="00993DE1">
      <w:pPr>
        <w:ind w:firstLineChars="50" w:firstLine="110"/>
        <w:rPr>
          <w:rFonts w:ascii="Times New Roman" w:eastAsia="ＭＳ ゴシック" w:hAnsi="Times New Roman" w:cs="Times New Roman"/>
          <w:sz w:val="22"/>
        </w:rPr>
      </w:pPr>
    </w:p>
    <w:p w14:paraId="05B62F07" w14:textId="60EEB843" w:rsidR="00CC5967" w:rsidRPr="00971EB5" w:rsidRDefault="00993DE1"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5) </w:t>
      </w:r>
      <w:r w:rsidR="00CC5967" w:rsidRPr="00971EB5">
        <w:rPr>
          <w:rFonts w:ascii="Times New Roman" w:eastAsia="ＭＳ ゴシック" w:hAnsi="Times New Roman" w:cs="Times New Roman"/>
          <w:sz w:val="22"/>
        </w:rPr>
        <w:t>Violation of Article 2, paragraph 1 and Article 26 of the International Covenant on Civil and Political Rights</w:t>
      </w:r>
      <w:r w:rsidR="00CC5967" w:rsidRPr="00971EB5">
        <w:rPr>
          <w:rFonts w:ascii="Times New Roman" w:eastAsia="ＭＳ ゴシック" w:hAnsi="Times New Roman" w:cs="Times New Roman"/>
          <w:sz w:val="22"/>
        </w:rPr>
        <w:t xml:space="preserve">　　　</w:t>
      </w:r>
    </w:p>
    <w:p w14:paraId="3936C741" w14:textId="3ABC3B55" w:rsidR="00CC5967"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Even if a special permanent resident does not fall under the category of a citizen, Japan's unilateral deprivation of </w:t>
      </w:r>
      <w:r w:rsidR="00CD4228">
        <w:rPr>
          <w:rFonts w:ascii="Times New Roman" w:eastAsia="ＭＳ ゴシック" w:hAnsi="Times New Roman" w:cs="Times New Roman"/>
          <w:sz w:val="22"/>
        </w:rPr>
        <w:t xml:space="preserve">their </w:t>
      </w:r>
      <w:r w:rsidRPr="00971EB5">
        <w:rPr>
          <w:rFonts w:ascii="Times New Roman" w:eastAsia="ＭＳ ゴシック" w:hAnsi="Times New Roman" w:cs="Times New Roman"/>
          <w:sz w:val="22"/>
        </w:rPr>
        <w:t xml:space="preserve">nationality and </w:t>
      </w:r>
      <w:r w:rsidR="00314EE8">
        <w:rPr>
          <w:rFonts w:ascii="Times New Roman" w:eastAsia="ＭＳ ゴシック" w:hAnsi="Times New Roman" w:cs="Times New Roman"/>
          <w:sz w:val="22"/>
        </w:rPr>
        <w:t>of the</w:t>
      </w:r>
      <w:r w:rsidR="00CD4228">
        <w:rPr>
          <w:rFonts w:ascii="Times New Roman" w:eastAsia="ＭＳ ゴシック" w:hAnsi="Times New Roman" w:cs="Times New Roman"/>
          <w:sz w:val="22"/>
        </w:rPr>
        <w:t>ir</w:t>
      </w:r>
      <w:r w:rsidR="00314EE8">
        <w:rPr>
          <w:rFonts w:ascii="Times New Roman" w:eastAsia="ＭＳ ゴシック" w:hAnsi="Times New Roman" w:cs="Times New Roman"/>
          <w:sz w:val="22"/>
        </w:rPr>
        <w:t xml:space="preserve"> </w:t>
      </w:r>
      <w:r w:rsidR="00CF759B">
        <w:rPr>
          <w:rFonts w:ascii="Times New Roman" w:eastAsia="ＭＳ ゴシック" w:hAnsi="Times New Roman" w:cs="Times New Roman"/>
          <w:sz w:val="22"/>
        </w:rPr>
        <w:t>right of political participation</w:t>
      </w:r>
      <w:r w:rsidR="00CD4228">
        <w:rPr>
          <w:rFonts w:ascii="Times New Roman" w:eastAsia="ＭＳ ゴシック" w:hAnsi="Times New Roman" w:cs="Times New Roman"/>
          <w:sz w:val="22"/>
        </w:rPr>
        <w:t xml:space="preserve"> as stated above</w:t>
      </w:r>
      <w:r w:rsidRPr="00971EB5">
        <w:rPr>
          <w:rFonts w:ascii="Times New Roman" w:eastAsia="ＭＳ ゴシック" w:hAnsi="Times New Roman" w:cs="Times New Roman"/>
          <w:sz w:val="22"/>
        </w:rPr>
        <w:t xml:space="preserve"> violates Article 2, paragraph 1 of the I</w:t>
      </w:r>
      <w:r w:rsidR="00CF759B">
        <w:rPr>
          <w:rFonts w:ascii="Times New Roman" w:eastAsia="ＭＳ ゴシック" w:hAnsi="Times New Roman" w:cs="Times New Roman"/>
          <w:sz w:val="22"/>
        </w:rPr>
        <w:t>CCPR</w:t>
      </w:r>
      <w:r w:rsidRPr="00971EB5">
        <w:rPr>
          <w:rFonts w:ascii="Times New Roman" w:eastAsia="ＭＳ ゴシック" w:hAnsi="Times New Roman" w:cs="Times New Roman"/>
          <w:sz w:val="22"/>
        </w:rPr>
        <w:t>, as discrimination based on "national origin" or loss of nationality due to "national origin</w:t>
      </w:r>
      <w:r w:rsidR="00D6093A">
        <w:rPr>
          <w:rFonts w:ascii="Times New Roman" w:eastAsia="ＭＳ ゴシック" w:hAnsi="Times New Roman" w:cs="Times New Roman"/>
          <w:sz w:val="22"/>
        </w:rPr>
        <w:t>”</w:t>
      </w:r>
      <w:r w:rsidR="00CF759B">
        <w:rPr>
          <w:rFonts w:ascii="Times New Roman" w:eastAsia="ＭＳ ゴシック" w:hAnsi="Times New Roman" w:cs="Times New Roman"/>
          <w:sz w:val="22"/>
        </w:rPr>
        <w:t xml:space="preserve"> under </w:t>
      </w:r>
      <w:r w:rsidRPr="00971EB5">
        <w:rPr>
          <w:rFonts w:ascii="Times New Roman" w:eastAsia="ＭＳ ゴシック" w:hAnsi="Times New Roman" w:cs="Times New Roman"/>
          <w:sz w:val="22"/>
        </w:rPr>
        <w:t>Article 2, paragraph 1 and Article 26 of the I</w:t>
      </w:r>
      <w:r w:rsidR="00CF759B">
        <w:rPr>
          <w:rFonts w:ascii="Times New Roman" w:eastAsia="ＭＳ ゴシック" w:hAnsi="Times New Roman" w:cs="Times New Roman"/>
          <w:sz w:val="22"/>
        </w:rPr>
        <w:t>CCPR</w:t>
      </w:r>
      <w:r w:rsidRPr="00971EB5">
        <w:rPr>
          <w:rFonts w:ascii="Times New Roman" w:eastAsia="ＭＳ ゴシック" w:hAnsi="Times New Roman" w:cs="Times New Roman"/>
          <w:sz w:val="22"/>
        </w:rPr>
        <w:t>.</w:t>
      </w:r>
    </w:p>
    <w:p w14:paraId="36BE1EBD" w14:textId="77777777" w:rsidR="00456FAF" w:rsidRPr="00971EB5" w:rsidRDefault="00456FAF" w:rsidP="00993DE1">
      <w:pPr>
        <w:ind w:firstLineChars="50" w:firstLine="110"/>
        <w:rPr>
          <w:rFonts w:ascii="Times New Roman" w:eastAsia="ＭＳ ゴシック" w:hAnsi="Times New Roman" w:cs="Times New Roman"/>
          <w:sz w:val="22"/>
        </w:rPr>
      </w:pPr>
    </w:p>
    <w:p w14:paraId="0586ECCC" w14:textId="594E4006" w:rsidR="00CC5967" w:rsidRPr="00971EB5" w:rsidRDefault="00993DE1"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6) </w:t>
      </w:r>
      <w:r w:rsidR="00CC5967" w:rsidRPr="00971EB5">
        <w:rPr>
          <w:rFonts w:ascii="Times New Roman" w:eastAsia="ＭＳ ゴシック" w:hAnsi="Times New Roman" w:cs="Times New Roman"/>
          <w:sz w:val="22"/>
        </w:rPr>
        <w:t xml:space="preserve">Violation of Article </w:t>
      </w:r>
      <w:r w:rsidR="000833F8">
        <w:rPr>
          <w:rFonts w:ascii="Times New Roman" w:eastAsia="ＭＳ ゴシック" w:hAnsi="Times New Roman" w:cs="Times New Roman"/>
          <w:sz w:val="22"/>
        </w:rPr>
        <w:t>2</w:t>
      </w:r>
      <w:r w:rsidR="00CC5967" w:rsidRPr="00971EB5">
        <w:rPr>
          <w:rFonts w:ascii="Times New Roman" w:eastAsia="ＭＳ ゴシック" w:hAnsi="Times New Roman" w:cs="Times New Roman"/>
          <w:sz w:val="22"/>
        </w:rPr>
        <w:t xml:space="preserve"> of the Convention on the Elimination of All Forms of Racial Discrimination</w:t>
      </w:r>
    </w:p>
    <w:p w14:paraId="2436FBF8" w14:textId="1C9E1710" w:rsidR="00CC5967"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Japan's unilateral deprivation of nationality and </w:t>
      </w:r>
      <w:r w:rsidR="00CF759B">
        <w:rPr>
          <w:rFonts w:ascii="Times New Roman" w:eastAsia="ＭＳ ゴシック" w:hAnsi="Times New Roman" w:cs="Times New Roman"/>
          <w:sz w:val="22"/>
        </w:rPr>
        <w:t>right of political participation</w:t>
      </w:r>
      <w:r w:rsidRPr="00971EB5">
        <w:rPr>
          <w:rFonts w:ascii="Times New Roman" w:eastAsia="ＭＳ ゴシック" w:hAnsi="Times New Roman" w:cs="Times New Roman"/>
          <w:sz w:val="22"/>
        </w:rPr>
        <w:t xml:space="preserve"> of special permanent residents who are from former colonies </w:t>
      </w:r>
      <w:r w:rsidR="004A3CCA">
        <w:rPr>
          <w:rFonts w:ascii="Times New Roman" w:eastAsia="ＭＳ ゴシック" w:hAnsi="Times New Roman" w:cs="Times New Roman"/>
          <w:sz w:val="22"/>
        </w:rPr>
        <w:t xml:space="preserve">constitutes a </w:t>
      </w:r>
      <w:r w:rsidR="004A3CCA" w:rsidRPr="00971EB5">
        <w:rPr>
          <w:rFonts w:ascii="Times New Roman" w:eastAsia="ＭＳ ゴシック" w:hAnsi="Times New Roman" w:cs="Times New Roman"/>
          <w:sz w:val="22"/>
        </w:rPr>
        <w:t xml:space="preserve">distinction, exclusion, restriction or preference based on </w:t>
      </w:r>
      <w:r w:rsidR="00225302">
        <w:rPr>
          <w:rFonts w:ascii="Times New Roman" w:eastAsia="ＭＳ ゴシック" w:hAnsi="Times New Roman" w:cs="Times New Roman"/>
          <w:sz w:val="22"/>
        </w:rPr>
        <w:t>national</w:t>
      </w:r>
      <w:r w:rsidR="004A3CCA" w:rsidRPr="00971EB5">
        <w:rPr>
          <w:rFonts w:ascii="Times New Roman" w:eastAsia="ＭＳ ゴシック" w:hAnsi="Times New Roman" w:cs="Times New Roman"/>
          <w:sz w:val="22"/>
        </w:rPr>
        <w:t xml:space="preserve"> origin</w:t>
      </w:r>
      <w:r w:rsidR="004A3CCA">
        <w:rPr>
          <w:rFonts w:ascii="Times New Roman" w:eastAsia="ＭＳ ゴシック" w:hAnsi="Times New Roman" w:cs="Times New Roman"/>
          <w:sz w:val="22"/>
        </w:rPr>
        <w:t xml:space="preserve"> </w:t>
      </w:r>
      <w:r w:rsidR="00AF7A04">
        <w:rPr>
          <w:rFonts w:ascii="Times New Roman" w:eastAsia="ＭＳ ゴシック" w:hAnsi="Times New Roman" w:cs="Times New Roman"/>
          <w:sz w:val="22"/>
        </w:rPr>
        <w:t>which</w:t>
      </w:r>
      <w:r w:rsidR="004A3CCA" w:rsidRPr="00971EB5">
        <w:rPr>
          <w:rFonts w:ascii="Times New Roman" w:eastAsia="ＭＳ ゴシック" w:hAnsi="Times New Roman" w:cs="Times New Roman"/>
          <w:sz w:val="22"/>
        </w:rPr>
        <w:t xml:space="preserve"> has the purpose or effect of </w:t>
      </w:r>
      <w:r w:rsidR="00225302" w:rsidRPr="00225302">
        <w:rPr>
          <w:rFonts w:ascii="Times New Roman" w:eastAsia="ＭＳ ゴシック" w:hAnsi="Times New Roman" w:cs="Times New Roman"/>
          <w:sz w:val="22"/>
        </w:rPr>
        <w:t>nullifying or impairing the recognition, enjoyment or exercise, on an equal footing, of human rights and fundamental freedoms in the political, economic, social, cultural or any other field of public life</w:t>
      </w:r>
      <w:r w:rsidR="004A3CCA">
        <w:rPr>
          <w:rFonts w:ascii="Times New Roman" w:eastAsia="ＭＳ ゴシック" w:hAnsi="Times New Roman" w:cs="Times New Roman"/>
          <w:sz w:val="22"/>
        </w:rPr>
        <w:t xml:space="preserve"> prohibited </w:t>
      </w:r>
      <w:r w:rsidR="004A3CCA">
        <w:rPr>
          <w:rFonts w:ascii="Times New Roman" w:eastAsia="ＭＳ ゴシック" w:hAnsi="Times New Roman" w:cs="Times New Roman"/>
          <w:sz w:val="22"/>
        </w:rPr>
        <w:lastRenderedPageBreak/>
        <w:t xml:space="preserve">under </w:t>
      </w:r>
      <w:r w:rsidRPr="00971EB5">
        <w:rPr>
          <w:rFonts w:ascii="Times New Roman" w:eastAsia="ＭＳ ゴシック" w:hAnsi="Times New Roman" w:cs="Times New Roman"/>
          <w:sz w:val="22"/>
        </w:rPr>
        <w:t xml:space="preserve">Article </w:t>
      </w:r>
      <w:r w:rsidR="00771C45">
        <w:rPr>
          <w:rFonts w:ascii="Times New Roman" w:eastAsia="ＭＳ ゴシック" w:hAnsi="Times New Roman" w:cs="Times New Roman"/>
          <w:sz w:val="22"/>
        </w:rPr>
        <w:t>2</w:t>
      </w:r>
      <w:r w:rsidRPr="00971EB5">
        <w:rPr>
          <w:rFonts w:ascii="Times New Roman" w:eastAsia="ＭＳ ゴシック" w:hAnsi="Times New Roman" w:cs="Times New Roman"/>
          <w:sz w:val="22"/>
        </w:rPr>
        <w:t xml:space="preserve"> of the Convention on the Elimination of All Forms of Racial Discrimination.</w:t>
      </w:r>
    </w:p>
    <w:p w14:paraId="4A6F7A1B" w14:textId="77777777" w:rsidR="00D07D77" w:rsidRPr="00971EB5" w:rsidRDefault="00D07D77" w:rsidP="00993DE1">
      <w:pPr>
        <w:ind w:firstLineChars="50" w:firstLine="110"/>
        <w:rPr>
          <w:rFonts w:ascii="Times New Roman" w:eastAsia="ＭＳ ゴシック" w:hAnsi="Times New Roman" w:cs="Times New Roman"/>
          <w:sz w:val="22"/>
        </w:rPr>
      </w:pPr>
    </w:p>
    <w:p w14:paraId="6C6D12DC" w14:textId="6C86FEE5"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7</w:t>
      </w:r>
      <w:r w:rsidR="00993DE1" w:rsidRPr="00971EB5">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Recommendations</w:t>
      </w:r>
      <w:r w:rsidR="00F11002">
        <w:rPr>
          <w:rFonts w:ascii="Times New Roman" w:eastAsia="ＭＳ ゴシック" w:hAnsi="Times New Roman" w:cs="Times New Roman"/>
          <w:sz w:val="22"/>
        </w:rPr>
        <w:t xml:space="preserve"> from the Committees</w:t>
      </w:r>
    </w:p>
    <w:p w14:paraId="2F7983D9" w14:textId="59C958BF" w:rsidR="00CC5967" w:rsidRPr="00971EB5" w:rsidRDefault="004A3CCA" w:rsidP="00993DE1">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Latvia</w:t>
      </w:r>
      <w:r w:rsidR="00027FDE">
        <w:rPr>
          <w:rFonts w:ascii="Times New Roman" w:eastAsia="ＭＳ ゴシック" w:hAnsi="Times New Roman" w:cs="Times New Roman"/>
          <w:sz w:val="22"/>
        </w:rPr>
        <w:t>,</w:t>
      </w:r>
      <w:r>
        <w:rPr>
          <w:rFonts w:ascii="Times New Roman" w:eastAsia="ＭＳ ゴシック" w:hAnsi="Times New Roman" w:cs="Times New Roman"/>
          <w:sz w:val="22"/>
        </w:rPr>
        <w:t xml:space="preserve"> </w:t>
      </w:r>
      <w:r w:rsidR="00027FDE">
        <w:rPr>
          <w:rFonts w:ascii="Times New Roman" w:eastAsia="ＭＳ ゴシック" w:hAnsi="Times New Roman" w:cs="Times New Roman"/>
          <w:sz w:val="22"/>
        </w:rPr>
        <w:t xml:space="preserve">which gained independence from the Soviet Union in 1991, </w:t>
      </w:r>
      <w:r>
        <w:rPr>
          <w:rFonts w:ascii="Times New Roman" w:eastAsia="ＭＳ ゴシック" w:hAnsi="Times New Roman" w:cs="Times New Roman"/>
          <w:sz w:val="22"/>
        </w:rPr>
        <w:t xml:space="preserve">did not recognize the new nationality </w:t>
      </w:r>
      <w:r w:rsidR="00027FDE">
        <w:rPr>
          <w:rFonts w:ascii="Times New Roman" w:eastAsia="ＭＳ ゴシック" w:hAnsi="Times New Roman" w:cs="Times New Roman"/>
          <w:sz w:val="22"/>
        </w:rPr>
        <w:t>of Russian</w:t>
      </w:r>
      <w:r w:rsidR="00C8409C">
        <w:rPr>
          <w:rFonts w:ascii="Times New Roman" w:eastAsia="ＭＳ ゴシック" w:hAnsi="Times New Roman" w:cs="Times New Roman"/>
          <w:sz w:val="22"/>
        </w:rPr>
        <w:t>-</w:t>
      </w:r>
      <w:r w:rsidR="00027FDE">
        <w:rPr>
          <w:rFonts w:ascii="Times New Roman" w:eastAsia="ＭＳ ゴシック" w:hAnsi="Times New Roman" w:cs="Times New Roman"/>
          <w:sz w:val="22"/>
        </w:rPr>
        <w:t xml:space="preserve">speaking residents except </w:t>
      </w:r>
      <w:r w:rsidR="00C8409C">
        <w:rPr>
          <w:rFonts w:ascii="Times New Roman" w:eastAsia="ＭＳ ゴシック" w:hAnsi="Times New Roman" w:cs="Times New Roman"/>
          <w:sz w:val="22"/>
        </w:rPr>
        <w:t xml:space="preserve">for </w:t>
      </w:r>
      <w:r w:rsidR="00027FDE">
        <w:rPr>
          <w:rFonts w:ascii="Times New Roman" w:eastAsia="ＭＳ ゴシック" w:hAnsi="Times New Roman" w:cs="Times New Roman"/>
          <w:sz w:val="22"/>
        </w:rPr>
        <w:t>those who entered the country before June 17, 1940</w:t>
      </w:r>
      <w:r w:rsidR="00C8409C">
        <w:rPr>
          <w:rFonts w:ascii="Times New Roman" w:eastAsia="ＭＳ ゴシック" w:hAnsi="Times New Roman" w:cs="Times New Roman"/>
          <w:sz w:val="22"/>
        </w:rPr>
        <w:t>,</w:t>
      </w:r>
      <w:r w:rsidR="00027FDE">
        <w:rPr>
          <w:rFonts w:ascii="Times New Roman" w:eastAsia="ＭＳ ゴシック" w:hAnsi="Times New Roman" w:cs="Times New Roman"/>
          <w:sz w:val="22"/>
        </w:rPr>
        <w:t xml:space="preserve"> when the </w:t>
      </w:r>
      <w:r w:rsidR="00225302">
        <w:rPr>
          <w:rFonts w:ascii="Times New Roman" w:eastAsia="ＭＳ ゴシック" w:hAnsi="Times New Roman" w:cs="Times New Roman"/>
          <w:sz w:val="22"/>
        </w:rPr>
        <w:t>Soviet Union</w:t>
      </w:r>
      <w:r w:rsidR="00027FDE">
        <w:rPr>
          <w:rFonts w:ascii="Times New Roman" w:eastAsia="ＭＳ ゴシック" w:hAnsi="Times New Roman" w:cs="Times New Roman"/>
          <w:sz w:val="22"/>
        </w:rPr>
        <w:t xml:space="preserve"> occupied </w:t>
      </w:r>
      <w:r w:rsidR="00225302">
        <w:rPr>
          <w:rFonts w:ascii="Times New Roman" w:eastAsia="ＭＳ ゴシック" w:hAnsi="Times New Roman" w:cs="Times New Roman"/>
          <w:sz w:val="22"/>
        </w:rPr>
        <w:t>the country</w:t>
      </w:r>
      <w:r w:rsidR="00027FDE">
        <w:rPr>
          <w:rFonts w:ascii="Times New Roman" w:eastAsia="ＭＳ ゴシック" w:hAnsi="Times New Roman" w:cs="Times New Roman"/>
          <w:sz w:val="22"/>
        </w:rPr>
        <w:t xml:space="preserve"> and their direct descendants. The Committee on the Elimination of Racial Discrimination raised this issue in the Concluding Observation on the periodic report of Latvia in 2018, taking into account its General Recommendation 30 on discrimination against non-citizens, and recommended that Latvia c</w:t>
      </w:r>
      <w:r w:rsidR="00027FDE" w:rsidRPr="00027FDE">
        <w:rPr>
          <w:rFonts w:ascii="Times New Roman" w:eastAsia="ＭＳ ゴシック" w:hAnsi="Times New Roman" w:cs="Times New Roman"/>
          <w:sz w:val="22"/>
        </w:rPr>
        <w:t>onsider allowing non-citizens who are long-time permanent residents to participate in local elections</w:t>
      </w:r>
      <w:r w:rsidR="00027FDE">
        <w:rPr>
          <w:rFonts w:ascii="Times New Roman" w:eastAsia="ＭＳ ゴシック" w:hAnsi="Times New Roman" w:cs="Times New Roman"/>
          <w:sz w:val="22"/>
        </w:rPr>
        <w:t xml:space="preserve">” </w:t>
      </w:r>
      <w:r w:rsidR="00CC5967" w:rsidRPr="00971EB5">
        <w:rPr>
          <w:rFonts w:ascii="Times New Roman" w:eastAsia="ＭＳ ゴシック" w:hAnsi="Times New Roman" w:cs="Times New Roman"/>
          <w:sz w:val="22"/>
        </w:rPr>
        <w:t>(CERD/C /LVA/CO/6-12 (25 September 2018),</w:t>
      </w:r>
      <w:r w:rsidR="00225302">
        <w:rPr>
          <w:rFonts w:ascii="Times New Roman" w:eastAsia="ＭＳ ゴシック" w:hAnsi="Times New Roman" w:cs="Times New Roman"/>
          <w:sz w:val="22"/>
        </w:rPr>
        <w:t xml:space="preserve"> </w:t>
      </w:r>
      <w:proofErr w:type="spellStart"/>
      <w:r w:rsidR="00CC5967" w:rsidRPr="00971EB5">
        <w:rPr>
          <w:rFonts w:ascii="Times New Roman" w:eastAsia="ＭＳ ゴシック" w:hAnsi="Times New Roman" w:cs="Times New Roman"/>
          <w:sz w:val="22"/>
        </w:rPr>
        <w:t>para.21</w:t>
      </w:r>
      <w:proofErr w:type="spellEnd"/>
      <w:r w:rsidR="00CC5967" w:rsidRPr="00971EB5">
        <w:rPr>
          <w:rFonts w:ascii="Times New Roman" w:eastAsia="ＭＳ ゴシック" w:hAnsi="Times New Roman" w:cs="Times New Roman"/>
          <w:sz w:val="22"/>
        </w:rPr>
        <w:t>(c)).</w:t>
      </w:r>
    </w:p>
    <w:p w14:paraId="63C3F478" w14:textId="3511D58E" w:rsidR="00CC5967" w:rsidRPr="00971EB5"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The Committee</w:t>
      </w:r>
      <w:r w:rsidR="00316890">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in its </w:t>
      </w:r>
      <w:r w:rsidR="00225302">
        <w:rPr>
          <w:rFonts w:ascii="Times New Roman" w:eastAsia="ＭＳ ゴシック" w:hAnsi="Times New Roman" w:cs="Times New Roman"/>
          <w:sz w:val="22"/>
        </w:rPr>
        <w:t>C</w:t>
      </w:r>
      <w:r w:rsidRPr="00971EB5">
        <w:rPr>
          <w:rFonts w:ascii="Times New Roman" w:eastAsia="ＭＳ ゴシック" w:hAnsi="Times New Roman" w:cs="Times New Roman"/>
          <w:sz w:val="22"/>
        </w:rPr>
        <w:t xml:space="preserve">oncluding </w:t>
      </w:r>
      <w:r w:rsidR="00225302">
        <w:rPr>
          <w:rFonts w:ascii="Times New Roman" w:eastAsia="ＭＳ ゴシック" w:hAnsi="Times New Roman" w:cs="Times New Roman"/>
          <w:sz w:val="22"/>
        </w:rPr>
        <w:t>O</w:t>
      </w:r>
      <w:r w:rsidRPr="00971EB5">
        <w:rPr>
          <w:rFonts w:ascii="Times New Roman" w:eastAsia="ＭＳ ゴシック" w:hAnsi="Times New Roman" w:cs="Times New Roman"/>
          <w:sz w:val="22"/>
        </w:rPr>
        <w:t xml:space="preserve">bservations on the periodic report of Japan in 2018, took note of its General Recommendation 30 (2004) on discrimination against non-citizens and recommended </w:t>
      </w:r>
      <w:r w:rsidR="00316890">
        <w:rPr>
          <w:rFonts w:ascii="Times New Roman" w:eastAsia="ＭＳ ゴシック" w:hAnsi="Times New Roman" w:cs="Times New Roman"/>
          <w:sz w:val="22"/>
        </w:rPr>
        <w:t xml:space="preserve">Japan to </w:t>
      </w:r>
      <w:r w:rsidRPr="00971EB5">
        <w:rPr>
          <w:rFonts w:ascii="Times New Roman" w:eastAsia="ＭＳ ゴシック" w:hAnsi="Times New Roman" w:cs="Times New Roman"/>
          <w:sz w:val="22"/>
        </w:rPr>
        <w:t>"</w:t>
      </w:r>
      <w:r w:rsidR="00316890" w:rsidRPr="00316890">
        <w:rPr>
          <w:rFonts w:ascii="Times New Roman" w:eastAsia="ＭＳ ゴシック" w:hAnsi="Times New Roman" w:cs="Times New Roman"/>
          <w:sz w:val="22"/>
        </w:rPr>
        <w:t>ensure that Koreans who have lived in Japan for many generations are allowed the right to vote in local elections, and to serve as national public servants who can also engage in the exercise of public authority and decision-making</w:t>
      </w:r>
      <w:r w:rsidRPr="00971EB5">
        <w:rPr>
          <w:rFonts w:ascii="Times New Roman" w:eastAsia="ＭＳ ゴシック" w:hAnsi="Times New Roman" w:cs="Times New Roman"/>
          <w:sz w:val="22"/>
        </w:rPr>
        <w:t xml:space="preserve"> (CERD/C/JPN/CO/10-11 (26 September 2018), para. 22).</w:t>
      </w:r>
    </w:p>
    <w:p w14:paraId="6F869B39" w14:textId="1AF2338D" w:rsidR="00CC5967" w:rsidRPr="00971EB5"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In the historical context of the deprivation of citizenship in Latvia and Japan, it must first be recognized that discrimination </w:t>
      </w:r>
      <w:r w:rsidR="00545085">
        <w:rPr>
          <w:rFonts w:ascii="Times New Roman" w:eastAsia="ＭＳ ゴシック" w:hAnsi="Times New Roman" w:cs="Times New Roman"/>
          <w:sz w:val="22"/>
        </w:rPr>
        <w:t>of</w:t>
      </w:r>
      <w:r w:rsidRPr="00971EB5">
        <w:rPr>
          <w:rFonts w:ascii="Times New Roman" w:eastAsia="ＭＳ ゴシック" w:hAnsi="Times New Roman" w:cs="Times New Roman"/>
          <w:sz w:val="22"/>
        </w:rPr>
        <w:t xml:space="preserve"> the right to nationality is a violation of the State party's obligations. The </w:t>
      </w:r>
      <w:r w:rsidR="008013E1">
        <w:rPr>
          <w:rFonts w:ascii="Times New Roman" w:eastAsia="ＭＳ ゴシック" w:hAnsi="Times New Roman" w:cs="Times New Roman"/>
          <w:sz w:val="22"/>
        </w:rPr>
        <w:t xml:space="preserve">Human Rights </w:t>
      </w:r>
      <w:r w:rsidRPr="00971EB5">
        <w:rPr>
          <w:rFonts w:ascii="Times New Roman" w:eastAsia="ＭＳ ゴシック" w:hAnsi="Times New Roman" w:cs="Times New Roman"/>
          <w:sz w:val="22"/>
        </w:rPr>
        <w:t xml:space="preserve">Committee, in its </w:t>
      </w:r>
      <w:r w:rsidR="008013E1">
        <w:rPr>
          <w:rFonts w:ascii="Times New Roman" w:eastAsia="ＭＳ ゴシック" w:hAnsi="Times New Roman" w:cs="Times New Roman"/>
          <w:sz w:val="22"/>
        </w:rPr>
        <w:t>C</w:t>
      </w:r>
      <w:r w:rsidRPr="00971EB5">
        <w:rPr>
          <w:rFonts w:ascii="Times New Roman" w:eastAsia="ＭＳ ゴシック" w:hAnsi="Times New Roman" w:cs="Times New Roman"/>
          <w:sz w:val="22"/>
        </w:rPr>
        <w:t xml:space="preserve">oncluding </w:t>
      </w:r>
      <w:r w:rsidR="008013E1">
        <w:rPr>
          <w:rFonts w:ascii="Times New Roman" w:eastAsia="ＭＳ ゴシック" w:hAnsi="Times New Roman" w:cs="Times New Roman"/>
          <w:sz w:val="22"/>
        </w:rPr>
        <w:t>O</w:t>
      </w:r>
      <w:r w:rsidRPr="00971EB5">
        <w:rPr>
          <w:rFonts w:ascii="Times New Roman" w:eastAsia="ＭＳ ゴシック" w:hAnsi="Times New Roman" w:cs="Times New Roman"/>
          <w:sz w:val="22"/>
        </w:rPr>
        <w:t>bservations on the periodic report of Latvia in 2003, not only expressed concern over the strict language requirements for obtaining nationality, but also recommended tha</w:t>
      </w:r>
      <w:r w:rsidR="00225302">
        <w:rPr>
          <w:rFonts w:ascii="Times New Roman" w:eastAsia="ＭＳ ゴシック" w:hAnsi="Times New Roman" w:cs="Times New Roman"/>
          <w:sz w:val="22"/>
        </w:rPr>
        <w:t>t</w:t>
      </w:r>
      <w:r w:rsidR="00904CBD" w:rsidRPr="00904CBD">
        <w:rPr>
          <w:rFonts w:ascii="Times New Roman" w:eastAsia="ＭＳ ゴシック" w:hAnsi="Times New Roman" w:cs="Times New Roman"/>
          <w:sz w:val="22"/>
        </w:rPr>
        <w:t xml:space="preserve"> </w:t>
      </w:r>
      <w:r w:rsidR="00904CBD" w:rsidRPr="00971EB5">
        <w:rPr>
          <w:rFonts w:ascii="Times New Roman" w:eastAsia="ＭＳ ゴシック" w:hAnsi="Times New Roman" w:cs="Times New Roman"/>
          <w:sz w:val="22"/>
        </w:rPr>
        <w:t>the State party</w:t>
      </w:r>
      <w:r w:rsidRPr="00971EB5">
        <w:rPr>
          <w:rFonts w:ascii="Times New Roman" w:eastAsia="ＭＳ ゴシック" w:hAnsi="Times New Roman" w:cs="Times New Roman"/>
          <w:sz w:val="22"/>
        </w:rPr>
        <w:t xml:space="preserve"> "</w:t>
      </w:r>
      <w:r w:rsidR="00904CBD" w:rsidRPr="00904CBD">
        <w:rPr>
          <w:rFonts w:ascii="Times New Roman" w:eastAsia="ＭＳ ゴシック" w:hAnsi="Times New Roman" w:cs="Times New Roman"/>
          <w:sz w:val="22"/>
        </w:rPr>
        <w:t>should facilitate the integration process by enabling non-citizens who are long-term residents of Latvia to participate in local elections</w:t>
      </w:r>
      <w:r w:rsidRPr="00971EB5">
        <w:rPr>
          <w:rFonts w:ascii="Times New Roman" w:eastAsia="ＭＳ ゴシック" w:hAnsi="Times New Roman" w:cs="Times New Roman"/>
          <w:sz w:val="22"/>
        </w:rPr>
        <w:t>" (CCPR/CO/79/LVA (1 December 2013), para. 18).</w:t>
      </w:r>
    </w:p>
    <w:p w14:paraId="19FDCEAC" w14:textId="35615E2E" w:rsidR="00CC5967"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As mentioned above, the Committee on the Elimination of Racial Discrimination has made recommendations not only to Latvia but also to Japan. As the actions of the Japanese government </w:t>
      </w:r>
      <w:r w:rsidR="00904CBD">
        <w:rPr>
          <w:rFonts w:ascii="Times New Roman" w:eastAsia="ＭＳ ゴシック" w:hAnsi="Times New Roman" w:cs="Times New Roman"/>
          <w:sz w:val="22"/>
        </w:rPr>
        <w:t>constitute</w:t>
      </w:r>
      <w:r w:rsidR="00904CBD" w:rsidRPr="00904CBD">
        <w:rPr>
          <w:rFonts w:ascii="Times New Roman" w:eastAsia="ＭＳ ゴシック" w:hAnsi="Times New Roman" w:cs="Times New Roman"/>
          <w:sz w:val="22"/>
        </w:rPr>
        <w:t xml:space="preserve"> </w:t>
      </w:r>
      <w:r w:rsidR="00904CBD" w:rsidRPr="00971EB5">
        <w:rPr>
          <w:rFonts w:ascii="Times New Roman" w:eastAsia="ＭＳ ゴシック" w:hAnsi="Times New Roman" w:cs="Times New Roman"/>
          <w:sz w:val="22"/>
        </w:rPr>
        <w:t>discrimination based on "national origin"</w:t>
      </w:r>
      <w:r w:rsidR="00904CBD">
        <w:rPr>
          <w:rFonts w:ascii="Times New Roman" w:eastAsia="ＭＳ ゴシック" w:hAnsi="Times New Roman" w:cs="Times New Roman"/>
          <w:sz w:val="22"/>
        </w:rPr>
        <w:t xml:space="preserve"> or deprivation of nationality due to “national origin”</w:t>
      </w:r>
      <w:r w:rsidRPr="00971EB5">
        <w:rPr>
          <w:rFonts w:ascii="Times New Roman" w:eastAsia="ＭＳ ゴシック" w:hAnsi="Times New Roman" w:cs="Times New Roman"/>
          <w:sz w:val="22"/>
        </w:rPr>
        <w:t xml:space="preserve"> in violation of the International Covenant on Civil and Political Rights</w:t>
      </w:r>
      <w:r w:rsidR="00904CBD">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w:t>
      </w:r>
      <w:r w:rsidR="00904CBD">
        <w:rPr>
          <w:rFonts w:ascii="Times New Roman" w:eastAsia="ＭＳ ゴシック" w:hAnsi="Times New Roman" w:cs="Times New Roman"/>
          <w:sz w:val="22"/>
        </w:rPr>
        <w:t xml:space="preserve">recommendations should be issued by </w:t>
      </w:r>
      <w:r w:rsidRPr="00971EB5">
        <w:rPr>
          <w:rFonts w:ascii="Times New Roman" w:eastAsia="ＭＳ ゴシック" w:hAnsi="Times New Roman" w:cs="Times New Roman"/>
          <w:sz w:val="22"/>
        </w:rPr>
        <w:t xml:space="preserve">the </w:t>
      </w:r>
      <w:r w:rsidR="00904CBD">
        <w:rPr>
          <w:rFonts w:ascii="Times New Roman" w:eastAsia="ＭＳ ゴシック" w:hAnsi="Times New Roman" w:cs="Times New Roman"/>
          <w:sz w:val="22"/>
        </w:rPr>
        <w:t xml:space="preserve">Human Rights </w:t>
      </w:r>
      <w:r w:rsidRPr="00971EB5">
        <w:rPr>
          <w:rFonts w:ascii="Times New Roman" w:eastAsia="ＭＳ ゴシック" w:hAnsi="Times New Roman" w:cs="Times New Roman"/>
          <w:sz w:val="22"/>
        </w:rPr>
        <w:t>Committee.</w:t>
      </w:r>
    </w:p>
    <w:p w14:paraId="7366C8C0" w14:textId="77777777" w:rsidR="00D07D77" w:rsidRPr="00971EB5" w:rsidRDefault="00D07D77" w:rsidP="00993DE1">
      <w:pPr>
        <w:ind w:firstLineChars="50" w:firstLine="110"/>
        <w:rPr>
          <w:rFonts w:ascii="Times New Roman" w:eastAsia="ＭＳ ゴシック" w:hAnsi="Times New Roman" w:cs="Times New Roman"/>
          <w:sz w:val="22"/>
        </w:rPr>
      </w:pPr>
    </w:p>
    <w:p w14:paraId="38EE64CA" w14:textId="3E32CFDD" w:rsidR="00CC5967" w:rsidRPr="00971EB5" w:rsidRDefault="00993DE1"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8) </w:t>
      </w:r>
      <w:r w:rsidR="00CC5967" w:rsidRPr="00971EB5">
        <w:rPr>
          <w:rFonts w:ascii="Times New Roman" w:eastAsia="ＭＳ ゴシック" w:hAnsi="Times New Roman" w:cs="Times New Roman"/>
          <w:sz w:val="22"/>
        </w:rPr>
        <w:t xml:space="preserve">Current situation </w:t>
      </w:r>
      <w:r w:rsidR="00904CBD">
        <w:rPr>
          <w:rFonts w:ascii="Times New Roman" w:eastAsia="ＭＳ ゴシック" w:hAnsi="Times New Roman" w:cs="Times New Roman"/>
          <w:sz w:val="22"/>
        </w:rPr>
        <w:t xml:space="preserve">which may lead to the perpetuation of </w:t>
      </w:r>
      <w:r w:rsidR="00CC5967" w:rsidRPr="00971EB5">
        <w:rPr>
          <w:rFonts w:ascii="Times New Roman" w:eastAsia="ＭＳ ゴシック" w:hAnsi="Times New Roman" w:cs="Times New Roman"/>
          <w:sz w:val="22"/>
        </w:rPr>
        <w:t>discrimination</w:t>
      </w:r>
    </w:p>
    <w:p w14:paraId="2C9D7E17" w14:textId="720A431F" w:rsidR="00CC5967" w:rsidRPr="00971EB5"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Special permanent residents are not granted any right of </w:t>
      </w:r>
      <w:r w:rsidR="002507C9">
        <w:rPr>
          <w:rFonts w:ascii="Times New Roman" w:eastAsia="ＭＳ ゴシック" w:hAnsi="Times New Roman" w:cs="Times New Roman"/>
          <w:sz w:val="22"/>
        </w:rPr>
        <w:t>political participation</w:t>
      </w:r>
      <w:r w:rsidRPr="00971EB5">
        <w:rPr>
          <w:rFonts w:ascii="Times New Roman" w:eastAsia="ＭＳ ゴシック" w:hAnsi="Times New Roman" w:cs="Times New Roman"/>
          <w:sz w:val="22"/>
        </w:rPr>
        <w:t xml:space="preserve">, and </w:t>
      </w:r>
      <w:r w:rsidR="00C446E5">
        <w:rPr>
          <w:rFonts w:ascii="Times New Roman" w:eastAsia="ＭＳ ゴシック" w:hAnsi="Times New Roman" w:cs="Times New Roman"/>
          <w:sz w:val="22"/>
        </w:rPr>
        <w:t xml:space="preserve">so are </w:t>
      </w:r>
      <w:r w:rsidRPr="00971EB5">
        <w:rPr>
          <w:rFonts w:ascii="Times New Roman" w:eastAsia="ＭＳ ゴシック" w:hAnsi="Times New Roman" w:cs="Times New Roman"/>
          <w:sz w:val="22"/>
        </w:rPr>
        <w:t xml:space="preserve">their descendants even </w:t>
      </w:r>
      <w:r w:rsidR="002507C9">
        <w:rPr>
          <w:rFonts w:ascii="Times New Roman" w:eastAsia="ＭＳ ゴシック" w:hAnsi="Times New Roman" w:cs="Times New Roman"/>
          <w:sz w:val="22"/>
        </w:rPr>
        <w:t xml:space="preserve">in their </w:t>
      </w:r>
      <w:r w:rsidRPr="00971EB5">
        <w:rPr>
          <w:rFonts w:ascii="Times New Roman" w:eastAsia="ＭＳ ゴシック" w:hAnsi="Times New Roman" w:cs="Times New Roman"/>
          <w:sz w:val="22"/>
        </w:rPr>
        <w:t>fourth, fifth, or sixth generation, no matter how long they reside in Japan.</w:t>
      </w:r>
    </w:p>
    <w:p w14:paraId="30FAF0A1" w14:textId="778303A3" w:rsidR="00CC5967" w:rsidRPr="00971EB5" w:rsidRDefault="00CC5967" w:rsidP="00993DE1">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This discrimination may be perpetuated because Japan's Nationality </w:t>
      </w:r>
      <w:r w:rsidR="002507C9">
        <w:rPr>
          <w:rFonts w:ascii="Times New Roman" w:eastAsia="ＭＳ ゴシック" w:hAnsi="Times New Roman" w:cs="Times New Roman"/>
          <w:sz w:val="22"/>
        </w:rPr>
        <w:t>Act</w:t>
      </w:r>
      <w:r w:rsidRPr="00971EB5">
        <w:rPr>
          <w:rFonts w:ascii="Times New Roman" w:eastAsia="ＭＳ ゴシック" w:hAnsi="Times New Roman" w:cs="Times New Roman"/>
          <w:sz w:val="22"/>
        </w:rPr>
        <w:t xml:space="preserve"> is based on the principle of </w:t>
      </w:r>
      <w:r w:rsidR="002507C9" w:rsidRPr="002507C9">
        <w:rPr>
          <w:rFonts w:ascii="Times New Roman" w:eastAsia="ＭＳ ゴシック" w:hAnsi="Times New Roman" w:cs="Times New Roman"/>
          <w:i/>
          <w:iCs/>
          <w:sz w:val="22"/>
        </w:rPr>
        <w:t>jus sanguinis</w:t>
      </w:r>
      <w:r w:rsidRPr="00971EB5">
        <w:rPr>
          <w:rFonts w:ascii="Times New Roman" w:eastAsia="ＭＳ ゴシック" w:hAnsi="Times New Roman" w:cs="Times New Roman"/>
          <w:sz w:val="22"/>
        </w:rPr>
        <w:t xml:space="preserve">, which means that no matter how many generations a </w:t>
      </w:r>
      <w:r w:rsidR="002507C9">
        <w:rPr>
          <w:rFonts w:ascii="Times New Roman" w:eastAsia="ＭＳ ゴシック" w:hAnsi="Times New Roman" w:cs="Times New Roman"/>
          <w:sz w:val="22"/>
        </w:rPr>
        <w:t>family may have lived in Japan,</w:t>
      </w:r>
      <w:r w:rsidRPr="00971EB5">
        <w:rPr>
          <w:rFonts w:ascii="Times New Roman" w:eastAsia="ＭＳ ゴシック" w:hAnsi="Times New Roman" w:cs="Times New Roman"/>
          <w:sz w:val="22"/>
        </w:rPr>
        <w:t xml:space="preserve"> the fact of residence alone is not enough to </w:t>
      </w:r>
      <w:r w:rsidR="002507C9">
        <w:rPr>
          <w:rFonts w:ascii="Times New Roman" w:eastAsia="ＭＳ ゴシック" w:hAnsi="Times New Roman" w:cs="Times New Roman"/>
          <w:sz w:val="22"/>
        </w:rPr>
        <w:t>confer</w:t>
      </w:r>
      <w:r w:rsidRPr="00971EB5">
        <w:rPr>
          <w:rFonts w:ascii="Times New Roman" w:eastAsia="ＭＳ ゴシック" w:hAnsi="Times New Roman" w:cs="Times New Roman"/>
          <w:sz w:val="22"/>
        </w:rPr>
        <w:t xml:space="preserve"> Japanese nationality</w:t>
      </w:r>
      <w:r w:rsidR="002507C9">
        <w:rPr>
          <w:rFonts w:ascii="Times New Roman" w:eastAsia="ＭＳ ゴシック" w:hAnsi="Times New Roman" w:cs="Times New Roman"/>
          <w:sz w:val="22"/>
        </w:rPr>
        <w:t xml:space="preserve"> on the family </w:t>
      </w:r>
      <w:r w:rsidR="002507C9">
        <w:rPr>
          <w:rFonts w:ascii="Times New Roman" w:eastAsia="ＭＳ ゴシック" w:hAnsi="Times New Roman" w:cs="Times New Roman"/>
          <w:sz w:val="22"/>
        </w:rPr>
        <w:lastRenderedPageBreak/>
        <w:t>member</w:t>
      </w:r>
      <w:r w:rsidRPr="00971EB5">
        <w:rPr>
          <w:rFonts w:ascii="Times New Roman" w:eastAsia="ＭＳ ゴシック" w:hAnsi="Times New Roman" w:cs="Times New Roman"/>
          <w:sz w:val="22"/>
        </w:rPr>
        <w:t xml:space="preserve">. Special permanent residents originally had Japanese nationality, but were deprived of it by the Japanese government because of their ethnic origin. </w:t>
      </w:r>
      <w:r w:rsidR="002507C9">
        <w:rPr>
          <w:rFonts w:ascii="Times New Roman" w:eastAsia="ＭＳ ゴシック" w:hAnsi="Times New Roman" w:cs="Times New Roman"/>
          <w:sz w:val="22"/>
        </w:rPr>
        <w:t>I</w:t>
      </w:r>
      <w:r w:rsidRPr="00971EB5">
        <w:rPr>
          <w:rFonts w:ascii="Times New Roman" w:eastAsia="ＭＳ ゴシック" w:hAnsi="Times New Roman" w:cs="Times New Roman"/>
          <w:sz w:val="22"/>
        </w:rPr>
        <w:t xml:space="preserve">f they were to change their nationality to </w:t>
      </w:r>
      <w:r w:rsidR="002507C9">
        <w:rPr>
          <w:rFonts w:ascii="Times New Roman" w:eastAsia="ＭＳ ゴシック" w:hAnsi="Times New Roman" w:cs="Times New Roman"/>
          <w:sz w:val="22"/>
        </w:rPr>
        <w:t>Japanese</w:t>
      </w:r>
      <w:r w:rsidRPr="00971EB5">
        <w:rPr>
          <w:rFonts w:ascii="Times New Roman" w:eastAsia="ＭＳ ゴシック" w:hAnsi="Times New Roman" w:cs="Times New Roman"/>
          <w:sz w:val="22"/>
        </w:rPr>
        <w:t xml:space="preserve">, </w:t>
      </w:r>
      <w:r w:rsidR="002507C9" w:rsidRPr="00971EB5">
        <w:rPr>
          <w:rFonts w:ascii="Times New Roman" w:eastAsia="ＭＳ ゴシック" w:hAnsi="Times New Roman" w:cs="Times New Roman"/>
          <w:sz w:val="22"/>
        </w:rPr>
        <w:t xml:space="preserve">they may lose their ethnic identity </w:t>
      </w:r>
      <w:r w:rsidR="002507C9">
        <w:rPr>
          <w:rFonts w:ascii="Times New Roman" w:eastAsia="ＭＳ ゴシック" w:hAnsi="Times New Roman" w:cs="Times New Roman"/>
          <w:sz w:val="22"/>
        </w:rPr>
        <w:t>since Japan</w:t>
      </w:r>
      <w:r w:rsidRPr="00971EB5">
        <w:rPr>
          <w:rFonts w:ascii="Times New Roman" w:eastAsia="ＭＳ ゴシック" w:hAnsi="Times New Roman" w:cs="Times New Roman"/>
          <w:sz w:val="22"/>
        </w:rPr>
        <w:t xml:space="preserve"> does not allow dual nationality in principle. The </w:t>
      </w:r>
      <w:r w:rsidR="002507C9">
        <w:rPr>
          <w:rFonts w:ascii="Times New Roman" w:eastAsia="ＭＳ ゴシック" w:hAnsi="Times New Roman" w:cs="Times New Roman"/>
          <w:sz w:val="22"/>
        </w:rPr>
        <w:t xml:space="preserve">naturalization </w:t>
      </w:r>
      <w:r w:rsidRPr="00971EB5">
        <w:rPr>
          <w:rFonts w:ascii="Times New Roman" w:eastAsia="ＭＳ ゴシック" w:hAnsi="Times New Roman" w:cs="Times New Roman"/>
          <w:sz w:val="22"/>
        </w:rPr>
        <w:t>rate in Japan in 2018 was only 0.4%, which is the second lowest among OECD countries after Latvia (OECD, International Migration Outlook 2020 (OECD, 2020), pp. 343-4).</w:t>
      </w:r>
    </w:p>
    <w:p w14:paraId="25EE13C7" w14:textId="77777777" w:rsidR="00CC5967" w:rsidRPr="00971EB5" w:rsidRDefault="00CC5967" w:rsidP="00CC5967">
      <w:pPr>
        <w:rPr>
          <w:rFonts w:ascii="Times New Roman" w:eastAsia="ＭＳ ゴシック" w:hAnsi="Times New Roman" w:cs="Times New Roman"/>
          <w:sz w:val="22"/>
        </w:rPr>
      </w:pPr>
    </w:p>
    <w:p w14:paraId="3979711E" w14:textId="2920D7D7" w:rsidR="00CC5967" w:rsidRPr="00971EB5" w:rsidRDefault="00993DE1"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3.</w:t>
      </w:r>
      <w:r w:rsidR="00CC5967" w:rsidRPr="00971EB5">
        <w:rPr>
          <w:rFonts w:ascii="Times New Roman" w:eastAsia="ＭＳ ゴシック" w:hAnsi="Times New Roman" w:cs="Times New Roman"/>
          <w:sz w:val="22"/>
        </w:rPr>
        <w:t xml:space="preserve"> </w:t>
      </w:r>
      <w:r w:rsidR="00670F2A">
        <w:rPr>
          <w:rFonts w:ascii="Times New Roman" w:eastAsia="ＭＳ ゴシック" w:hAnsi="Times New Roman" w:cs="Times New Roman"/>
          <w:sz w:val="22"/>
        </w:rPr>
        <w:t xml:space="preserve">List of </w:t>
      </w:r>
      <w:r w:rsidR="000B3DB0">
        <w:rPr>
          <w:rFonts w:ascii="Times New Roman" w:eastAsia="ＭＳ ゴシック" w:hAnsi="Times New Roman" w:cs="Times New Roman"/>
          <w:sz w:val="22"/>
        </w:rPr>
        <w:t>i</w:t>
      </w:r>
      <w:r w:rsidR="00670F2A">
        <w:rPr>
          <w:rFonts w:ascii="Times New Roman" w:eastAsia="ＭＳ ゴシック" w:hAnsi="Times New Roman" w:cs="Times New Roman"/>
          <w:sz w:val="22"/>
        </w:rPr>
        <w:t>ssues</w:t>
      </w:r>
      <w:r w:rsidR="00AE14E7">
        <w:rPr>
          <w:rFonts w:ascii="Times New Roman" w:eastAsia="ＭＳ ゴシック" w:hAnsi="Times New Roman" w:cs="Times New Roman"/>
          <w:sz w:val="22"/>
        </w:rPr>
        <w:t xml:space="preserve"> prior to submission of the seventh periodic report of Japan</w:t>
      </w:r>
    </w:p>
    <w:p w14:paraId="02F54BBE" w14:textId="1DBCCCAE" w:rsidR="00CC5967" w:rsidRPr="00971EB5" w:rsidRDefault="00993DE1"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1) </w:t>
      </w:r>
      <w:r w:rsidR="00CC5967" w:rsidRPr="00971EB5">
        <w:rPr>
          <w:rFonts w:ascii="Times New Roman" w:eastAsia="ＭＳ ゴシック" w:hAnsi="Times New Roman" w:cs="Times New Roman"/>
          <w:sz w:val="22"/>
        </w:rPr>
        <w:t xml:space="preserve">Questions </w:t>
      </w:r>
      <w:r w:rsidR="0005428C">
        <w:rPr>
          <w:rFonts w:ascii="Times New Roman" w:eastAsia="ＭＳ ゴシック" w:hAnsi="Times New Roman" w:cs="Times New Roman"/>
          <w:sz w:val="22"/>
        </w:rPr>
        <w:t xml:space="preserve">from the Committee </w:t>
      </w:r>
      <w:r w:rsidR="00CC5967" w:rsidRPr="00971EB5">
        <w:rPr>
          <w:rFonts w:ascii="Times New Roman" w:eastAsia="ＭＳ ゴシック" w:hAnsi="Times New Roman" w:cs="Times New Roman"/>
          <w:sz w:val="22"/>
        </w:rPr>
        <w:t xml:space="preserve">and </w:t>
      </w:r>
      <w:r w:rsidR="0005428C">
        <w:rPr>
          <w:rFonts w:ascii="Times New Roman" w:eastAsia="ＭＳ ゴシック" w:hAnsi="Times New Roman" w:cs="Times New Roman"/>
          <w:sz w:val="22"/>
        </w:rPr>
        <w:t>Japan’s response</w:t>
      </w:r>
      <w:r w:rsidR="00CC5967" w:rsidRPr="00971EB5">
        <w:rPr>
          <w:rFonts w:ascii="Times New Roman" w:eastAsia="ＭＳ ゴシック" w:hAnsi="Times New Roman" w:cs="Times New Roman"/>
          <w:sz w:val="22"/>
        </w:rPr>
        <w:t xml:space="preserve"> </w:t>
      </w:r>
      <w:r w:rsidR="00670F2A">
        <w:rPr>
          <w:rFonts w:ascii="Times New Roman" w:eastAsia="ＭＳ ゴシック" w:hAnsi="Times New Roman" w:cs="Times New Roman"/>
          <w:sz w:val="22"/>
        </w:rPr>
        <w:t xml:space="preserve">for the List of </w:t>
      </w:r>
      <w:r w:rsidR="003656D9">
        <w:rPr>
          <w:rFonts w:ascii="Times New Roman" w:eastAsia="ＭＳ ゴシック" w:hAnsi="Times New Roman" w:cs="Times New Roman"/>
          <w:sz w:val="22"/>
        </w:rPr>
        <w:t>i</w:t>
      </w:r>
      <w:r w:rsidR="00670F2A">
        <w:rPr>
          <w:rFonts w:ascii="Times New Roman" w:eastAsia="ＭＳ ゴシック" w:hAnsi="Times New Roman" w:cs="Times New Roman"/>
          <w:sz w:val="22"/>
        </w:rPr>
        <w:t xml:space="preserve">ssues </w:t>
      </w:r>
      <w:r w:rsidR="003656D9">
        <w:rPr>
          <w:rFonts w:ascii="Times New Roman" w:eastAsia="ＭＳ ゴシック" w:hAnsi="Times New Roman" w:cs="Times New Roman"/>
          <w:sz w:val="22"/>
        </w:rPr>
        <w:t>p</w:t>
      </w:r>
      <w:r w:rsidR="00670F2A">
        <w:rPr>
          <w:rFonts w:ascii="Times New Roman" w:eastAsia="ＭＳ ゴシック" w:hAnsi="Times New Roman" w:cs="Times New Roman"/>
          <w:sz w:val="22"/>
        </w:rPr>
        <w:t xml:space="preserve">rior to </w:t>
      </w:r>
      <w:r w:rsidR="003656D9">
        <w:rPr>
          <w:rFonts w:ascii="Times New Roman" w:eastAsia="ＭＳ ゴシック" w:hAnsi="Times New Roman" w:cs="Times New Roman"/>
          <w:sz w:val="22"/>
        </w:rPr>
        <w:t>r</w:t>
      </w:r>
      <w:r w:rsidR="00670F2A">
        <w:rPr>
          <w:rFonts w:ascii="Times New Roman" w:eastAsia="ＭＳ ゴシック" w:hAnsi="Times New Roman" w:cs="Times New Roman"/>
          <w:sz w:val="22"/>
        </w:rPr>
        <w:t>eporting</w:t>
      </w:r>
    </w:p>
    <w:p w14:paraId="17676236" w14:textId="778BB41E"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(1) Questions posed by the Committee</w:t>
      </w:r>
    </w:p>
    <w:p w14:paraId="742F6F35" w14:textId="18C4735F" w:rsidR="00CC5967" w:rsidRPr="00971EB5" w:rsidRDefault="00CC5967" w:rsidP="00993DE1">
      <w:pPr>
        <w:ind w:firstLineChars="100" w:firstLine="22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The Committee asked </w:t>
      </w:r>
      <w:r w:rsidR="00670F2A">
        <w:rPr>
          <w:rFonts w:ascii="Times New Roman" w:eastAsia="ＭＳ ゴシック" w:hAnsi="Times New Roman" w:cs="Times New Roman"/>
          <w:sz w:val="22"/>
        </w:rPr>
        <w:t xml:space="preserve">Japan </w:t>
      </w:r>
      <w:r w:rsidRPr="00971EB5">
        <w:rPr>
          <w:rFonts w:ascii="Times New Roman" w:eastAsia="ＭＳ ゴシック" w:hAnsi="Times New Roman" w:cs="Times New Roman"/>
          <w:sz w:val="22"/>
        </w:rPr>
        <w:t>the following questions.</w:t>
      </w:r>
    </w:p>
    <w:p w14:paraId="5ACA40EF" w14:textId="3E69317F" w:rsidR="00CC5967" w:rsidRPr="00971EB5" w:rsidRDefault="0005428C" w:rsidP="0005428C">
      <w:pPr>
        <w:ind w:leftChars="100" w:left="210"/>
        <w:rPr>
          <w:rFonts w:ascii="Times New Roman" w:eastAsia="ＭＳ ゴシック" w:hAnsi="Times New Roman" w:cs="Times New Roman"/>
          <w:sz w:val="22"/>
        </w:rPr>
      </w:pPr>
      <w:r>
        <w:rPr>
          <w:rFonts w:ascii="Times New Roman" w:eastAsia="ＭＳ ゴシック" w:hAnsi="Times New Roman" w:cs="Times New Roman"/>
          <w:sz w:val="22"/>
        </w:rPr>
        <w:t>“</w:t>
      </w:r>
      <w:r w:rsidRPr="0005428C">
        <w:rPr>
          <w:rFonts w:ascii="Times New Roman" w:eastAsia="ＭＳ ゴシック" w:hAnsi="Times New Roman" w:cs="Times New Roman"/>
          <w:sz w:val="22"/>
        </w:rPr>
        <w:t>Please clarify whether the State party is considering granting the right to vote in local elections to foreign nationals who have acquired the right of permanent residence, including those from the former colonies of Japan such as Koreans</w:t>
      </w:r>
      <w:r w:rsidR="00B153A8">
        <w:rPr>
          <w:rFonts w:ascii="Times New Roman" w:eastAsia="ＭＳ ゴシック" w:hAnsi="Times New Roman" w:cs="Times New Roman"/>
          <w:sz w:val="22"/>
        </w:rPr>
        <w:t>.</w:t>
      </w:r>
      <w:r>
        <w:rPr>
          <w:rFonts w:ascii="Times New Roman" w:eastAsia="ＭＳ ゴシック" w:hAnsi="Times New Roman" w:cs="Times New Roman"/>
          <w:sz w:val="22"/>
        </w:rPr>
        <w:t>”</w:t>
      </w:r>
      <w:r w:rsidR="00B153A8">
        <w:rPr>
          <w:rFonts w:ascii="Times New Roman" w:eastAsia="ＭＳ ゴシック" w:hAnsi="Times New Roman" w:cs="Times New Roman"/>
          <w:sz w:val="22"/>
        </w:rPr>
        <w:t xml:space="preserve"> (CCPR/C/JPN/QPR/7, para.28)</w:t>
      </w:r>
    </w:p>
    <w:p w14:paraId="1C29F442" w14:textId="0D3430D0"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(2) Japan's response</w:t>
      </w:r>
    </w:p>
    <w:p w14:paraId="108C3CE1" w14:textId="77777777" w:rsidR="00CC5967" w:rsidRPr="00971EB5" w:rsidRDefault="00CC5967" w:rsidP="00993DE1">
      <w:pPr>
        <w:ind w:firstLineChars="100" w:firstLine="220"/>
        <w:rPr>
          <w:rFonts w:ascii="Times New Roman" w:eastAsia="ＭＳ ゴシック" w:hAnsi="Times New Roman" w:cs="Times New Roman"/>
          <w:sz w:val="22"/>
        </w:rPr>
      </w:pPr>
      <w:r w:rsidRPr="00971EB5">
        <w:rPr>
          <w:rFonts w:ascii="Times New Roman" w:eastAsia="ＭＳ ゴシック" w:hAnsi="Times New Roman" w:cs="Times New Roman"/>
          <w:sz w:val="22"/>
        </w:rPr>
        <w:t>Japan's response to the above question is as follows.</w:t>
      </w:r>
    </w:p>
    <w:p w14:paraId="204A3E96" w14:textId="2ABBD5A3" w:rsidR="0005428C" w:rsidRPr="0005428C" w:rsidRDefault="00CC5967" w:rsidP="0005428C">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　　</w:t>
      </w:r>
      <w:r w:rsidR="0005428C">
        <w:rPr>
          <w:rFonts w:ascii="Times New Roman" w:eastAsia="ＭＳ ゴシック" w:hAnsi="Times New Roman" w:cs="Times New Roman"/>
          <w:sz w:val="22"/>
        </w:rPr>
        <w:t>“</w:t>
      </w:r>
      <w:r w:rsidR="0005428C" w:rsidRPr="0005428C">
        <w:rPr>
          <w:rFonts w:ascii="Times New Roman" w:eastAsia="ＭＳ ゴシック" w:hAnsi="Times New Roman" w:cs="Times New Roman"/>
          <w:sz w:val="22"/>
        </w:rPr>
        <w:t>The judgment of the Supreme Court in February 1995 deemed that:</w:t>
      </w:r>
    </w:p>
    <w:p w14:paraId="1D6FCEFB" w14:textId="02FFA1C4" w:rsidR="0005428C" w:rsidRPr="0005428C" w:rsidRDefault="0005428C" w:rsidP="0005428C">
      <w:pPr>
        <w:rPr>
          <w:rFonts w:ascii="Times New Roman" w:eastAsia="ＭＳ ゴシック" w:hAnsi="Times New Roman" w:cs="Times New Roman"/>
          <w:sz w:val="22"/>
        </w:rPr>
      </w:pPr>
      <w:r w:rsidRPr="0005428C">
        <w:rPr>
          <w:rFonts w:ascii="Times New Roman" w:eastAsia="ＭＳ ゴシック" w:hAnsi="Times New Roman" w:cs="Times New Roman" w:hint="eastAsia"/>
          <w:sz w:val="22"/>
        </w:rPr>
        <w:t>•</w:t>
      </w:r>
      <w:r w:rsidRPr="0005428C">
        <w:rPr>
          <w:rFonts w:ascii="Times New Roman" w:eastAsia="ＭＳ ゴシック" w:hAnsi="Times New Roman" w:cs="Times New Roman"/>
          <w:sz w:val="22"/>
        </w:rPr>
        <w:t>Paragraph 1 of Article 15 of the Constitution (the right to choose and dismiss public officials) covers only Japanese nationals due to the nature of the relevant rights, and the guarantee of those rights does not extend to foreign nationals residing in Japan; and</w:t>
      </w:r>
    </w:p>
    <w:p w14:paraId="51596E77" w14:textId="7B8D3B37" w:rsidR="0005428C" w:rsidRPr="0005428C" w:rsidRDefault="0005428C" w:rsidP="0005428C">
      <w:pPr>
        <w:rPr>
          <w:rFonts w:ascii="Times New Roman" w:eastAsia="ＭＳ ゴシック" w:hAnsi="Times New Roman" w:cs="Times New Roman"/>
          <w:sz w:val="22"/>
        </w:rPr>
      </w:pPr>
      <w:r w:rsidRPr="0005428C">
        <w:rPr>
          <w:rFonts w:ascii="Times New Roman" w:eastAsia="ＭＳ ゴシック" w:hAnsi="Times New Roman" w:cs="Times New Roman" w:hint="eastAsia"/>
          <w:sz w:val="22"/>
        </w:rPr>
        <w:t>•</w:t>
      </w:r>
      <w:r w:rsidRPr="0005428C">
        <w:rPr>
          <w:rFonts w:ascii="Times New Roman" w:eastAsia="ＭＳ ゴシック" w:hAnsi="Times New Roman" w:cs="Times New Roman"/>
          <w:sz w:val="22"/>
        </w:rPr>
        <w:t xml:space="preserve">The “constituents of the local public entity” referred to in Article </w:t>
      </w:r>
      <w:r w:rsidR="00ED6B1F">
        <w:rPr>
          <w:rFonts w:ascii="Times New Roman" w:eastAsia="ＭＳ ゴシック" w:hAnsi="Times New Roman" w:cs="Times New Roman" w:hint="eastAsia"/>
          <w:sz w:val="22"/>
        </w:rPr>
        <w:t>93</w:t>
      </w:r>
      <w:r w:rsidR="00FB3559">
        <w:rPr>
          <w:rFonts w:ascii="Times New Roman" w:eastAsia="ＭＳ ゴシック" w:hAnsi="Times New Roman" w:cs="Times New Roman" w:hint="eastAsia"/>
          <w:sz w:val="22"/>
        </w:rPr>
        <w:t>(</w:t>
      </w:r>
      <w:r w:rsidR="00E40696">
        <w:rPr>
          <w:rFonts w:ascii="Times New Roman" w:eastAsia="ＭＳ ゴシック" w:hAnsi="Times New Roman" w:cs="Times New Roman"/>
          <w:sz w:val="22"/>
        </w:rPr>
        <w:t>sic</w:t>
      </w:r>
      <w:r w:rsidR="00FB3559">
        <w:rPr>
          <w:rFonts w:ascii="Times New Roman" w:eastAsia="ＭＳ ゴシック" w:hAnsi="Times New Roman" w:cs="Times New Roman" w:hint="eastAsia"/>
          <w:sz w:val="22"/>
        </w:rPr>
        <w:t>)</w:t>
      </w:r>
      <w:r w:rsidR="00FB3559">
        <w:rPr>
          <w:rFonts w:ascii="Times New Roman" w:eastAsia="ＭＳ ゴシック" w:hAnsi="Times New Roman" w:cs="Times New Roman"/>
          <w:sz w:val="22"/>
        </w:rPr>
        <w:t xml:space="preserve"> </w:t>
      </w:r>
      <w:r w:rsidRPr="0005428C">
        <w:rPr>
          <w:rFonts w:ascii="Times New Roman" w:eastAsia="ＭＳ ゴシック" w:hAnsi="Times New Roman" w:cs="Times New Roman"/>
          <w:sz w:val="22"/>
        </w:rPr>
        <w:t xml:space="preserve"> of the Constitution (direct elections of the organs of local governments) means Japanese nationals who have an address within the area of the local public entity. Thus, it cannot be concluded that the Constitution guarantees the right to vote in local elections to foreign nationals residing in the area.</w:t>
      </w:r>
    </w:p>
    <w:p w14:paraId="6EEFBB9F" w14:textId="27DBDA43" w:rsidR="0005428C" w:rsidRPr="0005428C" w:rsidRDefault="0005428C" w:rsidP="0005428C">
      <w:pPr>
        <w:ind w:firstLineChars="150" w:firstLine="330"/>
        <w:rPr>
          <w:rFonts w:ascii="Times New Roman" w:eastAsia="ＭＳ ゴシック" w:hAnsi="Times New Roman" w:cs="Times New Roman"/>
          <w:sz w:val="22"/>
        </w:rPr>
      </w:pPr>
      <w:r w:rsidRPr="0005428C">
        <w:rPr>
          <w:rFonts w:ascii="Times New Roman" w:eastAsia="ＭＳ ゴシック" w:hAnsi="Times New Roman" w:cs="Times New Roman"/>
          <w:sz w:val="22"/>
        </w:rPr>
        <w:t>This judgment also presents the idea that granting the right to vote in local elections to certain foreign nationals is not prohibited under the Constitution either. (See Annex 14 (1) and (2).)</w:t>
      </w:r>
    </w:p>
    <w:p w14:paraId="6F08405A" w14:textId="45275CC2" w:rsidR="0005428C" w:rsidRDefault="0005428C" w:rsidP="0005428C">
      <w:pPr>
        <w:ind w:firstLineChars="150" w:firstLine="330"/>
        <w:rPr>
          <w:rFonts w:ascii="Times New Roman" w:eastAsia="ＭＳ ゴシック" w:hAnsi="Times New Roman" w:cs="Times New Roman"/>
          <w:sz w:val="22"/>
        </w:rPr>
      </w:pPr>
      <w:r w:rsidRPr="0005428C">
        <w:rPr>
          <w:rFonts w:ascii="Times New Roman" w:eastAsia="ＭＳ ゴシック" w:hAnsi="Times New Roman" w:cs="Times New Roman"/>
          <w:sz w:val="22"/>
        </w:rPr>
        <w:t>The problem of granting voting rights in local elections to foreign nationals with permanent residence status is an important issue pertaining to the foundation of Japanese democracy, and the Government continues to pay close attention to the discussions in the Diet.</w:t>
      </w:r>
      <w:r>
        <w:rPr>
          <w:rFonts w:ascii="Times New Roman" w:eastAsia="ＭＳ ゴシック" w:hAnsi="Times New Roman" w:cs="Times New Roman"/>
          <w:sz w:val="22"/>
        </w:rPr>
        <w:t>”</w:t>
      </w:r>
      <w:r w:rsidR="00A03283">
        <w:rPr>
          <w:rFonts w:ascii="Times New Roman" w:eastAsia="ＭＳ ゴシック" w:hAnsi="Times New Roman" w:cs="Times New Roman"/>
          <w:sz w:val="22"/>
        </w:rPr>
        <w:t>(CCPR/C/JPN/7, para.223-225)</w:t>
      </w:r>
    </w:p>
    <w:p w14:paraId="121E515A" w14:textId="77777777" w:rsidR="00D8228D" w:rsidRPr="00971EB5" w:rsidRDefault="00D8228D" w:rsidP="0005428C">
      <w:pPr>
        <w:ind w:firstLineChars="150" w:firstLine="330"/>
        <w:rPr>
          <w:rFonts w:ascii="Times New Roman" w:eastAsia="ＭＳ ゴシック" w:hAnsi="Times New Roman" w:cs="Times New Roman"/>
          <w:sz w:val="22"/>
        </w:rPr>
      </w:pPr>
    </w:p>
    <w:p w14:paraId="5BF3AF76" w14:textId="77777777"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(3) </w:t>
      </w:r>
      <w:r w:rsidR="0005428C">
        <w:rPr>
          <w:rFonts w:ascii="Times New Roman" w:eastAsia="ＭＳ ゴシック" w:hAnsi="Times New Roman" w:cs="Times New Roman"/>
          <w:sz w:val="22"/>
        </w:rPr>
        <w:t xml:space="preserve">Comments on the above </w:t>
      </w:r>
      <w:r w:rsidRPr="00971EB5">
        <w:rPr>
          <w:rFonts w:ascii="Times New Roman" w:eastAsia="ＭＳ ゴシック" w:hAnsi="Times New Roman" w:cs="Times New Roman"/>
          <w:sz w:val="22"/>
        </w:rPr>
        <w:t>Japan's response</w:t>
      </w:r>
    </w:p>
    <w:p w14:paraId="2E9F168A" w14:textId="57E15049" w:rsidR="00CC5967" w:rsidRPr="00971EB5" w:rsidRDefault="00CC5967" w:rsidP="00A258D9">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Japan's response above merely introduces its </w:t>
      </w:r>
      <w:r w:rsidR="002102C7">
        <w:rPr>
          <w:rFonts w:ascii="Times New Roman" w:eastAsia="ＭＳ ゴシック" w:hAnsi="Times New Roman" w:cs="Times New Roman"/>
          <w:sz w:val="22"/>
        </w:rPr>
        <w:t>domestic jurisprudence</w:t>
      </w:r>
      <w:r w:rsidRPr="00971EB5">
        <w:rPr>
          <w:rFonts w:ascii="Times New Roman" w:eastAsia="ＭＳ ゴシック" w:hAnsi="Times New Roman" w:cs="Times New Roman"/>
          <w:sz w:val="22"/>
        </w:rPr>
        <w:t xml:space="preserve"> and </w:t>
      </w:r>
      <w:r w:rsidR="002102C7">
        <w:rPr>
          <w:rFonts w:ascii="Times New Roman" w:eastAsia="ＭＳ ゴシック" w:hAnsi="Times New Roman" w:cs="Times New Roman"/>
          <w:sz w:val="22"/>
        </w:rPr>
        <w:t xml:space="preserve">does not present a substantial answer to the </w:t>
      </w:r>
      <w:r w:rsidR="00304FEB">
        <w:rPr>
          <w:rFonts w:ascii="Times New Roman" w:eastAsia="ＭＳ ゴシック" w:hAnsi="Times New Roman" w:cs="Times New Roman"/>
          <w:sz w:val="22"/>
        </w:rPr>
        <w:t xml:space="preserve">Committee’s </w:t>
      </w:r>
      <w:r w:rsidR="002102C7">
        <w:rPr>
          <w:rFonts w:ascii="Times New Roman" w:eastAsia="ＭＳ ゴシック" w:hAnsi="Times New Roman" w:cs="Times New Roman"/>
          <w:sz w:val="22"/>
        </w:rPr>
        <w:t>question</w:t>
      </w:r>
      <w:r w:rsidRPr="00971EB5">
        <w:rPr>
          <w:rFonts w:ascii="Times New Roman" w:eastAsia="ＭＳ ゴシック" w:hAnsi="Times New Roman" w:cs="Times New Roman"/>
          <w:sz w:val="22"/>
        </w:rPr>
        <w:t>.</w:t>
      </w:r>
    </w:p>
    <w:p w14:paraId="2830695A" w14:textId="414C9AB9" w:rsidR="00CC5967" w:rsidRPr="00971EB5" w:rsidRDefault="00CC5967" w:rsidP="00A258D9">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In addition, as argued above, the existence of the Supreme Court </w:t>
      </w:r>
      <w:r w:rsidR="008A68CB">
        <w:rPr>
          <w:rFonts w:ascii="Times New Roman" w:eastAsia="ＭＳ ゴシック" w:hAnsi="Times New Roman" w:cs="Times New Roman"/>
          <w:sz w:val="22"/>
        </w:rPr>
        <w:t>judgement</w:t>
      </w:r>
      <w:r w:rsidRPr="00971EB5">
        <w:rPr>
          <w:rFonts w:ascii="Times New Roman" w:eastAsia="ＭＳ ゴシック" w:hAnsi="Times New Roman" w:cs="Times New Roman"/>
          <w:sz w:val="22"/>
        </w:rPr>
        <w:t xml:space="preserve"> does not justify </w:t>
      </w:r>
      <w:r w:rsidR="002102C7">
        <w:rPr>
          <w:rFonts w:ascii="Times New Roman" w:eastAsia="ＭＳ ゴシック" w:hAnsi="Times New Roman" w:cs="Times New Roman"/>
          <w:sz w:val="22"/>
        </w:rPr>
        <w:t xml:space="preserve">the </w:t>
      </w:r>
      <w:r w:rsidR="008A68CB">
        <w:rPr>
          <w:rFonts w:ascii="Times New Roman" w:eastAsia="ＭＳ ゴシック" w:hAnsi="Times New Roman" w:cs="Times New Roman"/>
          <w:sz w:val="22"/>
        </w:rPr>
        <w:t xml:space="preserve">subsequent </w:t>
      </w:r>
      <w:r w:rsidR="002102C7">
        <w:rPr>
          <w:rFonts w:ascii="Times New Roman" w:eastAsia="ＭＳ ゴシック" w:hAnsi="Times New Roman" w:cs="Times New Roman"/>
          <w:sz w:val="22"/>
        </w:rPr>
        <w:t>inaction in considering</w:t>
      </w:r>
      <w:r w:rsidRPr="00971EB5">
        <w:rPr>
          <w:rFonts w:ascii="Times New Roman" w:eastAsia="ＭＳ ゴシック" w:hAnsi="Times New Roman" w:cs="Times New Roman"/>
          <w:sz w:val="22"/>
        </w:rPr>
        <w:t xml:space="preserve"> granting of</w:t>
      </w:r>
      <w:r w:rsidR="008A68CB">
        <w:rPr>
          <w:rFonts w:ascii="Times New Roman" w:eastAsia="ＭＳ ゴシック" w:hAnsi="Times New Roman" w:cs="Times New Roman"/>
          <w:sz w:val="22"/>
        </w:rPr>
        <w:t xml:space="preserve"> rights to participate in local elections</w:t>
      </w:r>
      <w:r w:rsidRPr="00971EB5">
        <w:rPr>
          <w:rFonts w:ascii="Times New Roman" w:eastAsia="ＭＳ ゴシック" w:hAnsi="Times New Roman" w:cs="Times New Roman"/>
          <w:sz w:val="22"/>
        </w:rPr>
        <w:t>.</w:t>
      </w:r>
    </w:p>
    <w:p w14:paraId="64466488" w14:textId="463FCDD5" w:rsidR="00CC5967" w:rsidRPr="00971EB5" w:rsidRDefault="00CC5967" w:rsidP="00A258D9">
      <w:pPr>
        <w:ind w:firstLineChars="50" w:firstLine="110"/>
        <w:rPr>
          <w:rFonts w:ascii="Times New Roman" w:eastAsia="ＭＳ ゴシック" w:hAnsi="Times New Roman" w:cs="Times New Roman"/>
          <w:sz w:val="22"/>
        </w:rPr>
      </w:pPr>
      <w:r w:rsidRPr="00971EB5">
        <w:rPr>
          <w:rFonts w:ascii="Times New Roman" w:eastAsia="ＭＳ ゴシック" w:hAnsi="Times New Roman" w:cs="Times New Roman"/>
          <w:sz w:val="22"/>
        </w:rPr>
        <w:lastRenderedPageBreak/>
        <w:t xml:space="preserve">Therefore, in order to make </w:t>
      </w:r>
      <w:r w:rsidR="001160FB">
        <w:rPr>
          <w:rFonts w:ascii="Times New Roman" w:eastAsia="ＭＳ ゴシック" w:hAnsi="Times New Roman" w:cs="Times New Roman"/>
          <w:sz w:val="22"/>
        </w:rPr>
        <w:t>constructive dialogues</w:t>
      </w:r>
      <w:r w:rsidRPr="00971EB5">
        <w:rPr>
          <w:rFonts w:ascii="Times New Roman" w:eastAsia="ＭＳ ゴシック" w:hAnsi="Times New Roman" w:cs="Times New Roman"/>
          <w:sz w:val="22"/>
        </w:rPr>
        <w:t xml:space="preserve">, </w:t>
      </w:r>
      <w:r w:rsidR="00A57DF0">
        <w:rPr>
          <w:rFonts w:ascii="Times New Roman" w:eastAsia="ＭＳ ゴシック" w:hAnsi="Times New Roman" w:cs="Times New Roman"/>
          <w:sz w:val="22"/>
        </w:rPr>
        <w:t xml:space="preserve">Japan should be asked </w:t>
      </w:r>
      <w:r w:rsidR="008A68CB">
        <w:rPr>
          <w:rFonts w:ascii="Times New Roman" w:eastAsia="ＭＳ ゴシック" w:hAnsi="Times New Roman" w:cs="Times New Roman"/>
          <w:sz w:val="22"/>
        </w:rPr>
        <w:t xml:space="preserve">questions requiring concrete response on the status of the consideration as well as its views </w:t>
      </w:r>
      <w:r w:rsidR="00A57DF0">
        <w:rPr>
          <w:rFonts w:ascii="Times New Roman" w:eastAsia="ＭＳ ゴシック" w:hAnsi="Times New Roman" w:cs="Times New Roman"/>
          <w:sz w:val="22"/>
        </w:rPr>
        <w:t>on granting foreign residents the right to participate in politics</w:t>
      </w:r>
      <w:r w:rsidRPr="00971EB5">
        <w:rPr>
          <w:rFonts w:ascii="Times New Roman" w:eastAsia="ＭＳ ゴシック" w:hAnsi="Times New Roman" w:cs="Times New Roman"/>
          <w:sz w:val="22"/>
        </w:rPr>
        <w:t>.</w:t>
      </w:r>
    </w:p>
    <w:p w14:paraId="5B29D3AA" w14:textId="77777777" w:rsidR="00A57DF0" w:rsidRDefault="00A57DF0" w:rsidP="00CC5967">
      <w:pPr>
        <w:rPr>
          <w:rFonts w:ascii="Times New Roman" w:eastAsia="ＭＳ ゴシック" w:hAnsi="Times New Roman" w:cs="Times New Roman"/>
          <w:sz w:val="22"/>
        </w:rPr>
      </w:pPr>
    </w:p>
    <w:p w14:paraId="7B8B9024" w14:textId="2317C763" w:rsidR="00CC5967" w:rsidRPr="00971EB5" w:rsidRDefault="00CC5967" w:rsidP="00CC5967">
      <w:pPr>
        <w:rPr>
          <w:rFonts w:ascii="Times New Roman" w:eastAsia="ＭＳ ゴシック" w:hAnsi="Times New Roman" w:cs="Times New Roman"/>
          <w:sz w:val="22"/>
        </w:rPr>
      </w:pPr>
      <w:r w:rsidRPr="00971EB5">
        <w:rPr>
          <w:rFonts w:ascii="Times New Roman" w:eastAsia="ＭＳ ゴシック" w:hAnsi="Times New Roman" w:cs="Times New Roman"/>
          <w:sz w:val="22"/>
        </w:rPr>
        <w:t>2</w:t>
      </w:r>
      <w:r w:rsidR="00A258D9" w:rsidRPr="00971EB5">
        <w:rPr>
          <w:rFonts w:ascii="Times New Roman" w:eastAsia="ＭＳ ゴシック" w:hAnsi="Times New Roman" w:cs="Times New Roman"/>
          <w:sz w:val="22"/>
        </w:rPr>
        <w:t>)</w:t>
      </w:r>
      <w:r w:rsidRPr="00971EB5">
        <w:rPr>
          <w:rFonts w:ascii="Times New Roman" w:eastAsia="ＭＳ ゴシック" w:hAnsi="Times New Roman" w:cs="Times New Roman"/>
          <w:sz w:val="22"/>
        </w:rPr>
        <w:t xml:space="preserve"> </w:t>
      </w:r>
      <w:r w:rsidR="00A57DF0">
        <w:rPr>
          <w:rFonts w:ascii="Times New Roman" w:eastAsia="ＭＳ ゴシック" w:hAnsi="Times New Roman" w:cs="Times New Roman"/>
          <w:sz w:val="22"/>
        </w:rPr>
        <w:t xml:space="preserve">Suggested </w:t>
      </w:r>
      <w:r w:rsidRPr="00971EB5">
        <w:rPr>
          <w:rFonts w:ascii="Times New Roman" w:eastAsia="ＭＳ ゴシック" w:hAnsi="Times New Roman" w:cs="Times New Roman"/>
          <w:sz w:val="22"/>
        </w:rPr>
        <w:t xml:space="preserve">Questions </w:t>
      </w:r>
      <w:r w:rsidR="00A57DF0">
        <w:rPr>
          <w:rFonts w:ascii="Times New Roman" w:eastAsia="ＭＳ ゴシック" w:hAnsi="Times New Roman" w:cs="Times New Roman"/>
          <w:sz w:val="22"/>
        </w:rPr>
        <w:t>for</w:t>
      </w:r>
      <w:r w:rsidRPr="00971EB5">
        <w:rPr>
          <w:rFonts w:ascii="Times New Roman" w:eastAsia="ＭＳ ゴシック" w:hAnsi="Times New Roman" w:cs="Times New Roman"/>
          <w:sz w:val="22"/>
        </w:rPr>
        <w:t xml:space="preserve"> Japan</w:t>
      </w:r>
    </w:p>
    <w:p w14:paraId="3425B402" w14:textId="1A651BFD" w:rsidR="00CC5967" w:rsidRPr="00971EB5" w:rsidRDefault="00A57DF0" w:rsidP="00A258D9">
      <w:pPr>
        <w:ind w:firstLineChars="50" w:firstLine="110"/>
        <w:rPr>
          <w:rFonts w:ascii="Times New Roman" w:eastAsia="ＭＳ ゴシック" w:hAnsi="Times New Roman" w:cs="Times New Roman"/>
          <w:sz w:val="22"/>
        </w:rPr>
      </w:pPr>
      <w:r>
        <w:rPr>
          <w:rFonts w:ascii="Times New Roman" w:eastAsia="ＭＳ ゴシック" w:hAnsi="Times New Roman" w:cs="Times New Roman"/>
          <w:sz w:val="22"/>
        </w:rPr>
        <w:t xml:space="preserve">Regarding </w:t>
      </w:r>
      <w:r w:rsidR="00CC5967" w:rsidRPr="00971EB5">
        <w:rPr>
          <w:rFonts w:ascii="Times New Roman" w:eastAsia="ＭＳ ゴシック" w:hAnsi="Times New Roman" w:cs="Times New Roman"/>
          <w:sz w:val="22"/>
        </w:rPr>
        <w:t xml:space="preserve">the above recommendation, we </w:t>
      </w:r>
      <w:r w:rsidR="000845A2">
        <w:rPr>
          <w:rFonts w:ascii="Times New Roman" w:eastAsia="ＭＳ ゴシック" w:hAnsi="Times New Roman" w:cs="Times New Roman"/>
          <w:sz w:val="22"/>
        </w:rPr>
        <w:t xml:space="preserve">hereby respectfully </w:t>
      </w:r>
      <w:r w:rsidR="00335578">
        <w:rPr>
          <w:rFonts w:ascii="Times New Roman" w:eastAsia="ＭＳ ゴシック" w:hAnsi="Times New Roman" w:cs="Times New Roman"/>
          <w:sz w:val="22"/>
        </w:rPr>
        <w:t>ask</w:t>
      </w:r>
      <w:r>
        <w:rPr>
          <w:rFonts w:ascii="Times New Roman" w:eastAsia="ＭＳ ゴシック" w:hAnsi="Times New Roman" w:cs="Times New Roman"/>
          <w:sz w:val="22"/>
        </w:rPr>
        <w:t xml:space="preserve"> the Committee</w:t>
      </w:r>
      <w:r w:rsidR="00CC5967" w:rsidRPr="00971EB5">
        <w:rPr>
          <w:rFonts w:ascii="Times New Roman" w:eastAsia="ＭＳ ゴシック" w:hAnsi="Times New Roman" w:cs="Times New Roman"/>
          <w:sz w:val="22"/>
        </w:rPr>
        <w:t xml:space="preserve"> to </w:t>
      </w:r>
      <w:r w:rsidR="00335578">
        <w:rPr>
          <w:rFonts w:ascii="Times New Roman" w:eastAsia="ＭＳ ゴシック" w:hAnsi="Times New Roman" w:cs="Times New Roman"/>
          <w:sz w:val="22"/>
        </w:rPr>
        <w:t>pose</w:t>
      </w:r>
      <w:r w:rsidR="00CC5967" w:rsidRPr="00971EB5">
        <w:rPr>
          <w:rFonts w:ascii="Times New Roman" w:eastAsia="ＭＳ ゴシック" w:hAnsi="Times New Roman" w:cs="Times New Roman"/>
          <w:sz w:val="22"/>
        </w:rPr>
        <w:t xml:space="preserve"> the following questions to Japan.</w:t>
      </w:r>
    </w:p>
    <w:p w14:paraId="25777F2E" w14:textId="03B4EB1F" w:rsidR="00CC5967" w:rsidRPr="00971EB5" w:rsidRDefault="00CC5967" w:rsidP="00A258D9">
      <w:pPr>
        <w:ind w:left="110" w:hangingChars="50" w:hanging="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(1) What differences </w:t>
      </w:r>
      <w:r w:rsidR="00335578">
        <w:rPr>
          <w:rFonts w:ascii="Times New Roman" w:eastAsia="ＭＳ ゴシック" w:hAnsi="Times New Roman" w:cs="Times New Roman"/>
          <w:sz w:val="22"/>
        </w:rPr>
        <w:t xml:space="preserve">are there </w:t>
      </w:r>
      <w:r w:rsidRPr="00971EB5">
        <w:rPr>
          <w:rFonts w:ascii="Times New Roman" w:eastAsia="ＭＳ ゴシック" w:hAnsi="Times New Roman" w:cs="Times New Roman"/>
          <w:sz w:val="22"/>
        </w:rPr>
        <w:t xml:space="preserve">between special permanent residents and Japanese citizens in terms of </w:t>
      </w:r>
      <w:r w:rsidR="00AF7003">
        <w:rPr>
          <w:rFonts w:ascii="Times New Roman" w:eastAsia="ＭＳ ゴシック" w:hAnsi="Times New Roman" w:cs="Times New Roman"/>
          <w:sz w:val="22"/>
        </w:rPr>
        <w:t>multigenerational settlements, works</w:t>
      </w:r>
      <w:r w:rsidRPr="00971EB5">
        <w:rPr>
          <w:rFonts w:ascii="Times New Roman" w:eastAsia="ＭＳ ゴシック" w:hAnsi="Times New Roman" w:cs="Times New Roman"/>
          <w:sz w:val="22"/>
        </w:rPr>
        <w:t xml:space="preserve"> taxes and </w:t>
      </w:r>
      <w:r w:rsidR="00677652">
        <w:rPr>
          <w:rFonts w:ascii="Times New Roman" w:eastAsia="ＭＳ ゴシック" w:hAnsi="Times New Roman" w:cs="Times New Roman"/>
          <w:sz w:val="22"/>
        </w:rPr>
        <w:t xml:space="preserve">other </w:t>
      </w:r>
      <w:r w:rsidR="00C51E81" w:rsidRPr="00C51E81">
        <w:rPr>
          <w:rFonts w:ascii="Times New Roman" w:eastAsia="ＭＳ ゴシック" w:hAnsi="Times New Roman" w:cs="Times New Roman"/>
          <w:sz w:val="22"/>
        </w:rPr>
        <w:t xml:space="preserve">social security contributions </w:t>
      </w:r>
      <w:r w:rsidRPr="00971EB5">
        <w:rPr>
          <w:rFonts w:ascii="Times New Roman" w:eastAsia="ＭＳ ゴシック" w:hAnsi="Times New Roman" w:cs="Times New Roman"/>
          <w:sz w:val="22"/>
        </w:rPr>
        <w:t>?</w:t>
      </w:r>
    </w:p>
    <w:p w14:paraId="7456C201" w14:textId="1646048E" w:rsidR="00CC5967" w:rsidRPr="00971EB5" w:rsidRDefault="00CC5967" w:rsidP="00A258D9">
      <w:pPr>
        <w:ind w:left="110" w:hangingChars="50" w:hanging="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(2) Is </w:t>
      </w:r>
      <w:r w:rsidR="006A2617">
        <w:rPr>
          <w:rFonts w:ascii="Times New Roman" w:eastAsia="ＭＳ ゴシック" w:hAnsi="Times New Roman" w:cs="Times New Roman"/>
          <w:sz w:val="22"/>
        </w:rPr>
        <w:t xml:space="preserve">it not a problem that </w:t>
      </w:r>
      <w:r w:rsidR="00E812E3">
        <w:rPr>
          <w:rFonts w:ascii="Times New Roman" w:eastAsia="ＭＳ ゴシック" w:hAnsi="Times New Roman" w:cs="Times New Roman"/>
          <w:sz w:val="22"/>
        </w:rPr>
        <w:t xml:space="preserve">numerous special permanent residents </w:t>
      </w:r>
      <w:r w:rsidR="006A2617">
        <w:rPr>
          <w:rFonts w:ascii="Times New Roman" w:eastAsia="ＭＳ ゴシック" w:hAnsi="Times New Roman" w:cs="Times New Roman"/>
          <w:sz w:val="22"/>
        </w:rPr>
        <w:t xml:space="preserve">have been </w:t>
      </w:r>
      <w:r w:rsidR="00E812E3">
        <w:rPr>
          <w:rFonts w:ascii="Times New Roman" w:eastAsia="ＭＳ ゴシック" w:hAnsi="Times New Roman" w:cs="Times New Roman"/>
          <w:sz w:val="22"/>
        </w:rPr>
        <w:t>unable to vote or to be elected for generations</w:t>
      </w:r>
      <w:r w:rsidRPr="00971EB5">
        <w:rPr>
          <w:rFonts w:ascii="Times New Roman" w:eastAsia="ＭＳ ゴシック" w:hAnsi="Times New Roman" w:cs="Times New Roman"/>
          <w:sz w:val="22"/>
        </w:rPr>
        <w:t>?</w:t>
      </w:r>
    </w:p>
    <w:p w14:paraId="3F5D8657" w14:textId="6D6D7DA8" w:rsidR="00CC5967" w:rsidRPr="00971EB5" w:rsidRDefault="00CC5967" w:rsidP="00A258D9">
      <w:pPr>
        <w:ind w:left="110" w:hangingChars="50" w:hanging="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(3) Is </w:t>
      </w:r>
      <w:r w:rsidR="00E812E3">
        <w:rPr>
          <w:rFonts w:ascii="Times New Roman" w:eastAsia="ＭＳ ゴシック" w:hAnsi="Times New Roman" w:cs="Times New Roman"/>
          <w:sz w:val="22"/>
        </w:rPr>
        <w:t>it not a</w:t>
      </w:r>
      <w:r w:rsidRPr="00971EB5">
        <w:rPr>
          <w:rFonts w:ascii="Times New Roman" w:eastAsia="ＭＳ ゴシック" w:hAnsi="Times New Roman" w:cs="Times New Roman"/>
          <w:sz w:val="22"/>
        </w:rPr>
        <w:t xml:space="preserve"> problem that </w:t>
      </w:r>
      <w:r w:rsidR="001D19B2">
        <w:rPr>
          <w:rFonts w:ascii="Times New Roman" w:eastAsia="ＭＳ ゴシック" w:hAnsi="Times New Roman" w:cs="Times New Roman"/>
          <w:sz w:val="22"/>
        </w:rPr>
        <w:t xml:space="preserve">residents from the </w:t>
      </w:r>
      <w:r w:rsidRPr="00971EB5">
        <w:rPr>
          <w:rFonts w:ascii="Times New Roman" w:eastAsia="ＭＳ ゴシック" w:hAnsi="Times New Roman" w:cs="Times New Roman"/>
          <w:sz w:val="22"/>
        </w:rPr>
        <w:t>former coloni</w:t>
      </w:r>
      <w:r w:rsidR="001D19B2">
        <w:rPr>
          <w:rFonts w:ascii="Times New Roman" w:eastAsia="ＭＳ ゴシック" w:hAnsi="Times New Roman" w:cs="Times New Roman"/>
          <w:sz w:val="22"/>
        </w:rPr>
        <w:t>es</w:t>
      </w:r>
      <w:r w:rsidRPr="00971EB5">
        <w:rPr>
          <w:rFonts w:ascii="Times New Roman" w:eastAsia="ＭＳ ゴシック" w:hAnsi="Times New Roman" w:cs="Times New Roman"/>
          <w:sz w:val="22"/>
        </w:rPr>
        <w:t xml:space="preserve"> and their descendants living in Japan</w:t>
      </w:r>
      <w:r w:rsidR="00225302">
        <w:rPr>
          <w:rFonts w:ascii="Times New Roman" w:eastAsia="ＭＳ ゴシック" w:hAnsi="Times New Roman" w:cs="Times New Roman"/>
          <w:sz w:val="22"/>
        </w:rPr>
        <w:t xml:space="preserve"> </w:t>
      </w:r>
      <w:r w:rsidR="001D19B2">
        <w:rPr>
          <w:rFonts w:ascii="Times New Roman" w:eastAsia="ＭＳ ゴシック" w:hAnsi="Times New Roman" w:cs="Times New Roman"/>
          <w:sz w:val="22"/>
        </w:rPr>
        <w:t xml:space="preserve">were deprived of their Japanese nationality </w:t>
      </w:r>
      <w:r w:rsidR="006A2617">
        <w:rPr>
          <w:rFonts w:ascii="Times New Roman" w:eastAsia="ＭＳ ゴシック" w:hAnsi="Times New Roman" w:cs="Times New Roman"/>
          <w:sz w:val="22"/>
        </w:rPr>
        <w:t xml:space="preserve">without being given any opportunity </w:t>
      </w:r>
      <w:r w:rsidR="001D19B2">
        <w:rPr>
          <w:rFonts w:ascii="Times New Roman" w:eastAsia="ＭＳ ゴシック" w:hAnsi="Times New Roman" w:cs="Times New Roman"/>
          <w:sz w:val="22"/>
        </w:rPr>
        <w:t>choose their nationality</w:t>
      </w:r>
      <w:r w:rsidRPr="00971EB5">
        <w:rPr>
          <w:rFonts w:ascii="Times New Roman" w:eastAsia="ＭＳ ゴシック" w:hAnsi="Times New Roman" w:cs="Times New Roman"/>
          <w:sz w:val="22"/>
        </w:rPr>
        <w:t>?</w:t>
      </w:r>
    </w:p>
    <w:p w14:paraId="01F799B1" w14:textId="427056CB" w:rsidR="00CC5967" w:rsidRPr="00971EB5" w:rsidRDefault="00CC5967" w:rsidP="00A258D9">
      <w:pPr>
        <w:ind w:left="110" w:hangingChars="50" w:hanging="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(4) </w:t>
      </w:r>
      <w:r w:rsidR="00E3335F">
        <w:rPr>
          <w:rFonts w:ascii="Times New Roman" w:eastAsia="ＭＳ ゴシック" w:hAnsi="Times New Roman" w:cs="Times New Roman"/>
          <w:sz w:val="22"/>
        </w:rPr>
        <w:t>Was t</w:t>
      </w:r>
      <w:r w:rsidRPr="002A615E">
        <w:rPr>
          <w:rFonts w:ascii="Times New Roman" w:eastAsia="ＭＳ ゴシック" w:hAnsi="Times New Roman" w:cs="Times New Roman"/>
          <w:sz w:val="22"/>
        </w:rPr>
        <w:t xml:space="preserve">he change in nationality </w:t>
      </w:r>
      <w:r w:rsidR="00E3335F">
        <w:rPr>
          <w:rFonts w:ascii="Times New Roman" w:eastAsia="ＭＳ ゴシック" w:hAnsi="Times New Roman" w:cs="Times New Roman"/>
          <w:sz w:val="22"/>
        </w:rPr>
        <w:t>introduced after</w:t>
      </w:r>
      <w:r w:rsidRPr="002A615E">
        <w:rPr>
          <w:rFonts w:ascii="Times New Roman" w:eastAsia="ＭＳ ゴシック" w:hAnsi="Times New Roman" w:cs="Times New Roman"/>
          <w:sz w:val="22"/>
        </w:rPr>
        <w:t xml:space="preserve"> Korea</w:t>
      </w:r>
      <w:r w:rsidR="00E3335F">
        <w:rPr>
          <w:rFonts w:ascii="Times New Roman" w:eastAsia="ＭＳ ゴシック" w:hAnsi="Times New Roman" w:cs="Times New Roman"/>
          <w:sz w:val="22"/>
        </w:rPr>
        <w:t xml:space="preserve"> became independent</w:t>
      </w:r>
      <w:r w:rsidRPr="002A615E">
        <w:rPr>
          <w:rFonts w:ascii="Times New Roman" w:eastAsia="ＭＳ ゴシック" w:hAnsi="Times New Roman" w:cs="Times New Roman"/>
          <w:sz w:val="22"/>
        </w:rPr>
        <w:t xml:space="preserve">, </w:t>
      </w:r>
      <w:r w:rsidR="00932E4A" w:rsidRPr="002A615E">
        <w:rPr>
          <w:rFonts w:ascii="Times New Roman" w:eastAsia="ＭＳ ゴシック" w:hAnsi="Times New Roman" w:cs="Times New Roman"/>
          <w:sz w:val="22"/>
        </w:rPr>
        <w:t xml:space="preserve">because it </w:t>
      </w:r>
      <w:r w:rsidR="00E3335F">
        <w:rPr>
          <w:rFonts w:ascii="Times New Roman" w:eastAsia="ＭＳ ゴシック" w:hAnsi="Times New Roman" w:cs="Times New Roman"/>
          <w:sz w:val="22"/>
        </w:rPr>
        <w:t>was</w:t>
      </w:r>
      <w:r w:rsidR="00932E4A" w:rsidRPr="002A615E">
        <w:rPr>
          <w:rFonts w:ascii="Times New Roman" w:eastAsia="ＭＳ ゴシック" w:hAnsi="Times New Roman" w:cs="Times New Roman"/>
          <w:sz w:val="22"/>
        </w:rPr>
        <w:t xml:space="preserve"> deemed </w:t>
      </w:r>
      <w:r w:rsidRPr="002A615E">
        <w:rPr>
          <w:rFonts w:ascii="Times New Roman" w:eastAsia="ＭＳ ゴシック" w:hAnsi="Times New Roman" w:cs="Times New Roman"/>
          <w:sz w:val="22"/>
        </w:rPr>
        <w:t xml:space="preserve">appropriate to determine nationality based on the ethnic of the Korean people, rather than on </w:t>
      </w:r>
      <w:r w:rsidR="00E3335F">
        <w:rPr>
          <w:rFonts w:ascii="Times New Roman" w:eastAsia="ＭＳ ゴシック" w:hAnsi="Times New Roman" w:cs="Times New Roman"/>
          <w:sz w:val="22"/>
        </w:rPr>
        <w:t xml:space="preserve">place </w:t>
      </w:r>
      <w:r w:rsidRPr="002A615E">
        <w:rPr>
          <w:rFonts w:ascii="Times New Roman" w:eastAsia="ＭＳ ゴシック" w:hAnsi="Times New Roman" w:cs="Times New Roman"/>
          <w:sz w:val="22"/>
        </w:rPr>
        <w:t xml:space="preserve">of </w:t>
      </w:r>
      <w:r w:rsidR="00E3335F">
        <w:rPr>
          <w:rFonts w:ascii="Times New Roman" w:eastAsia="ＭＳ ゴシック" w:hAnsi="Times New Roman" w:cs="Times New Roman"/>
          <w:sz w:val="22"/>
        </w:rPr>
        <w:t>residence</w:t>
      </w:r>
      <w:r w:rsidRPr="00971EB5">
        <w:rPr>
          <w:rFonts w:ascii="Times New Roman" w:eastAsia="ＭＳ ゴシック" w:hAnsi="Times New Roman" w:cs="Times New Roman"/>
          <w:sz w:val="22"/>
        </w:rPr>
        <w:t xml:space="preserve">? </w:t>
      </w:r>
    </w:p>
    <w:p w14:paraId="12CFC5DD" w14:textId="542514DA" w:rsidR="00CC5967" w:rsidRPr="00971EB5" w:rsidRDefault="00CC5967" w:rsidP="00A258D9">
      <w:pPr>
        <w:ind w:left="110" w:hangingChars="50" w:hanging="110"/>
        <w:rPr>
          <w:rFonts w:ascii="Times New Roman" w:eastAsia="ＭＳ ゴシック" w:hAnsi="Times New Roman" w:cs="Times New Roman"/>
          <w:sz w:val="22"/>
        </w:rPr>
      </w:pPr>
      <w:r w:rsidRPr="00971EB5">
        <w:rPr>
          <w:rFonts w:ascii="Times New Roman" w:eastAsia="ＭＳ ゴシック" w:hAnsi="Times New Roman" w:cs="Times New Roman"/>
          <w:sz w:val="22"/>
        </w:rPr>
        <w:t xml:space="preserve">(5) Does </w:t>
      </w:r>
      <w:r w:rsidR="00F50E8F">
        <w:rPr>
          <w:rFonts w:ascii="Times New Roman" w:eastAsia="ＭＳ ゴシック" w:hAnsi="Times New Roman" w:cs="Times New Roman"/>
          <w:sz w:val="22"/>
        </w:rPr>
        <w:t xml:space="preserve">it </w:t>
      </w:r>
      <w:r w:rsidR="00F50E8F" w:rsidRPr="00971EB5">
        <w:rPr>
          <w:rFonts w:ascii="Times New Roman" w:eastAsia="ＭＳ ゴシック" w:hAnsi="Times New Roman" w:cs="Times New Roman"/>
          <w:sz w:val="22"/>
        </w:rPr>
        <w:t>not constitute discrimination based on national origin as stipulated in Article 26 of the International Covenant on Civil and Political Rights</w:t>
      </w:r>
      <w:r w:rsidR="00F50E8F">
        <w:rPr>
          <w:rFonts w:ascii="Times New Roman" w:eastAsia="ＭＳ ゴシック" w:hAnsi="Times New Roman" w:cs="Times New Roman"/>
          <w:sz w:val="22"/>
        </w:rPr>
        <w:t xml:space="preserve"> that </w:t>
      </w:r>
      <w:r w:rsidR="003F2B22">
        <w:rPr>
          <w:rFonts w:ascii="Times New Roman" w:eastAsia="ＭＳ ゴシック" w:hAnsi="Times New Roman" w:cs="Times New Roman"/>
          <w:sz w:val="22"/>
        </w:rPr>
        <w:t>special permanent residents who are from the former colonies and their descendants are deprived</w:t>
      </w:r>
      <w:r w:rsidR="00932E4A">
        <w:rPr>
          <w:rFonts w:ascii="Times New Roman" w:eastAsia="ＭＳ ゴシック" w:hAnsi="Times New Roman" w:cs="Times New Roman"/>
          <w:sz w:val="22"/>
        </w:rPr>
        <w:t xml:space="preserve"> o</w:t>
      </w:r>
      <w:r w:rsidR="003F2B22">
        <w:rPr>
          <w:rFonts w:ascii="Times New Roman" w:eastAsia="ＭＳ ゴシック" w:hAnsi="Times New Roman" w:cs="Times New Roman"/>
          <w:sz w:val="22"/>
        </w:rPr>
        <w:t xml:space="preserve">f their </w:t>
      </w:r>
      <w:r w:rsidR="00932E4A">
        <w:rPr>
          <w:rFonts w:ascii="Times New Roman" w:eastAsia="ＭＳ ゴシック" w:hAnsi="Times New Roman" w:cs="Times New Roman"/>
          <w:sz w:val="22"/>
        </w:rPr>
        <w:t xml:space="preserve">Japanese nationality for reasons of being registered in the Korean or Taiwanese Family Registry and </w:t>
      </w:r>
      <w:r w:rsidR="0022058A">
        <w:rPr>
          <w:rFonts w:ascii="Times New Roman" w:eastAsia="ＭＳ ゴシック" w:hAnsi="Times New Roman" w:cs="Times New Roman"/>
          <w:sz w:val="22"/>
        </w:rPr>
        <w:t xml:space="preserve">are treated </w:t>
      </w:r>
      <w:r w:rsidR="00932E4A">
        <w:rPr>
          <w:rFonts w:ascii="Times New Roman" w:eastAsia="ＭＳ ゴシック" w:hAnsi="Times New Roman" w:cs="Times New Roman"/>
          <w:sz w:val="22"/>
        </w:rPr>
        <w:t>disadvantageous</w:t>
      </w:r>
      <w:r w:rsidR="0022058A">
        <w:rPr>
          <w:rFonts w:ascii="Times New Roman" w:eastAsia="ＭＳ ゴシック" w:hAnsi="Times New Roman" w:cs="Times New Roman"/>
          <w:sz w:val="22"/>
        </w:rPr>
        <w:t>ly</w:t>
      </w:r>
      <w:r w:rsidRPr="00971EB5">
        <w:rPr>
          <w:rFonts w:ascii="Times New Roman" w:eastAsia="ＭＳ ゴシック" w:hAnsi="Times New Roman" w:cs="Times New Roman"/>
          <w:sz w:val="22"/>
        </w:rPr>
        <w:t>?</w:t>
      </w:r>
    </w:p>
    <w:p w14:paraId="1FCE5A1E" w14:textId="27FE6C3E" w:rsidR="00CC5967" w:rsidRPr="00971EB5" w:rsidRDefault="00CC5967" w:rsidP="00A258D9">
      <w:pPr>
        <w:ind w:left="110" w:hangingChars="50" w:hanging="110"/>
        <w:rPr>
          <w:rFonts w:ascii="Times New Roman" w:eastAsia="ＭＳ ゴシック" w:hAnsi="Times New Roman" w:cs="Times New Roman"/>
          <w:sz w:val="22"/>
        </w:rPr>
      </w:pPr>
      <w:r w:rsidRPr="00971EB5">
        <w:rPr>
          <w:rFonts w:ascii="Times New Roman" w:eastAsia="ＭＳ ゴシック" w:hAnsi="Times New Roman" w:cs="Times New Roman"/>
          <w:sz w:val="22"/>
        </w:rPr>
        <w:t>(6) Is</w:t>
      </w:r>
      <w:r w:rsidR="00344AE2">
        <w:rPr>
          <w:rFonts w:ascii="Times New Roman" w:eastAsia="ＭＳ ゴシック" w:hAnsi="Times New Roman" w:cs="Times New Roman"/>
          <w:sz w:val="22"/>
        </w:rPr>
        <w:t xml:space="preserve"> </w:t>
      </w:r>
      <w:r w:rsidRPr="00971EB5">
        <w:rPr>
          <w:rFonts w:ascii="Times New Roman" w:eastAsia="ＭＳ ゴシック" w:hAnsi="Times New Roman" w:cs="Times New Roman"/>
          <w:sz w:val="22"/>
        </w:rPr>
        <w:t>n</w:t>
      </w:r>
      <w:r w:rsidR="00344AE2">
        <w:rPr>
          <w:rFonts w:ascii="Times New Roman" w:eastAsia="ＭＳ ゴシック" w:hAnsi="Times New Roman" w:cs="Times New Roman"/>
          <w:sz w:val="22"/>
        </w:rPr>
        <w:t>o</w:t>
      </w:r>
      <w:r w:rsidRPr="00971EB5">
        <w:rPr>
          <w:rFonts w:ascii="Times New Roman" w:eastAsia="ＭＳ ゴシック" w:hAnsi="Times New Roman" w:cs="Times New Roman"/>
          <w:sz w:val="22"/>
        </w:rPr>
        <w:t xml:space="preserve">t the fact that special permanent residents are not included in the </w:t>
      </w:r>
      <w:r w:rsidR="00932E4A">
        <w:rPr>
          <w:rFonts w:ascii="Times New Roman" w:eastAsia="ＭＳ ゴシック" w:hAnsi="Times New Roman" w:cs="Times New Roman"/>
          <w:sz w:val="22"/>
        </w:rPr>
        <w:t>term</w:t>
      </w:r>
      <w:r w:rsidRPr="00971EB5">
        <w:rPr>
          <w:rFonts w:ascii="Times New Roman" w:eastAsia="ＭＳ ゴシック" w:hAnsi="Times New Roman" w:cs="Times New Roman"/>
          <w:sz w:val="22"/>
        </w:rPr>
        <w:t xml:space="preserve"> "every citizen" as stipulated in Article 25 of the International Covenant on Civil and Political Rights the result of discrimination based on national origin, such as </w:t>
      </w:r>
      <w:r w:rsidR="00932E4A">
        <w:rPr>
          <w:rFonts w:ascii="Times New Roman" w:eastAsia="ＭＳ ゴシック" w:hAnsi="Times New Roman" w:cs="Times New Roman"/>
          <w:sz w:val="22"/>
        </w:rPr>
        <w:t xml:space="preserve">registration in the </w:t>
      </w:r>
      <w:r w:rsidRPr="00971EB5">
        <w:rPr>
          <w:rFonts w:ascii="Times New Roman" w:eastAsia="ＭＳ ゴシック" w:hAnsi="Times New Roman" w:cs="Times New Roman"/>
          <w:sz w:val="22"/>
        </w:rPr>
        <w:t xml:space="preserve">Korean and Taiwanese </w:t>
      </w:r>
      <w:r w:rsidR="00932E4A">
        <w:rPr>
          <w:rFonts w:ascii="Times New Roman" w:eastAsia="ＭＳ ゴシック" w:hAnsi="Times New Roman" w:cs="Times New Roman"/>
          <w:sz w:val="22"/>
        </w:rPr>
        <w:t>F</w:t>
      </w:r>
      <w:r w:rsidRPr="00971EB5">
        <w:rPr>
          <w:rFonts w:ascii="Times New Roman" w:eastAsia="ＭＳ ゴシック" w:hAnsi="Times New Roman" w:cs="Times New Roman"/>
          <w:sz w:val="22"/>
        </w:rPr>
        <w:t xml:space="preserve">amily </w:t>
      </w:r>
      <w:r w:rsidR="00932E4A">
        <w:rPr>
          <w:rFonts w:ascii="Times New Roman" w:eastAsia="ＭＳ ゴシック" w:hAnsi="Times New Roman" w:cs="Times New Roman"/>
          <w:sz w:val="22"/>
        </w:rPr>
        <w:t>R</w:t>
      </w:r>
      <w:r w:rsidRPr="00971EB5">
        <w:rPr>
          <w:rFonts w:ascii="Times New Roman" w:eastAsia="ＭＳ ゴシック" w:hAnsi="Times New Roman" w:cs="Times New Roman"/>
          <w:sz w:val="22"/>
        </w:rPr>
        <w:t>egist</w:t>
      </w:r>
      <w:r w:rsidR="00932E4A">
        <w:rPr>
          <w:rFonts w:ascii="Times New Roman" w:eastAsia="ＭＳ ゴシック" w:hAnsi="Times New Roman" w:cs="Times New Roman"/>
          <w:sz w:val="22"/>
        </w:rPr>
        <w:t>ry</w:t>
      </w:r>
      <w:r w:rsidRPr="00971EB5">
        <w:rPr>
          <w:rFonts w:ascii="Times New Roman" w:eastAsia="ＭＳ ゴシック" w:hAnsi="Times New Roman" w:cs="Times New Roman"/>
          <w:sz w:val="22"/>
        </w:rPr>
        <w:t>?</w:t>
      </w:r>
    </w:p>
    <w:sectPr w:rsidR="00CC5967" w:rsidRPr="00971EB5">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18E15" w14:textId="77777777" w:rsidR="00193A99" w:rsidRDefault="00193A99" w:rsidP="00984A87">
      <w:r>
        <w:separator/>
      </w:r>
    </w:p>
  </w:endnote>
  <w:endnote w:type="continuationSeparator" w:id="0">
    <w:p w14:paraId="507E4440" w14:textId="77777777" w:rsidR="00193A99" w:rsidRDefault="00193A99" w:rsidP="00984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992259"/>
      <w:docPartObj>
        <w:docPartGallery w:val="Page Numbers (Bottom of Page)"/>
        <w:docPartUnique/>
      </w:docPartObj>
    </w:sdtPr>
    <w:sdtContent>
      <w:p w14:paraId="1E93E18B" w14:textId="017455AC" w:rsidR="003E5BC7" w:rsidRDefault="003E5BC7">
        <w:pPr>
          <w:pStyle w:val="a5"/>
          <w:jc w:val="center"/>
        </w:pPr>
        <w:r>
          <w:fldChar w:fldCharType="begin"/>
        </w:r>
        <w:r>
          <w:instrText>PAGE   \* MERGEFORMAT</w:instrText>
        </w:r>
        <w:r>
          <w:fldChar w:fldCharType="separate"/>
        </w:r>
        <w:r>
          <w:rPr>
            <w:lang w:val="ja-JP"/>
          </w:rPr>
          <w:t>2</w:t>
        </w:r>
        <w:r>
          <w:fldChar w:fldCharType="end"/>
        </w:r>
      </w:p>
    </w:sdtContent>
  </w:sdt>
  <w:p w14:paraId="1A83096E" w14:textId="77777777" w:rsidR="000C3FE5" w:rsidRDefault="000C3F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4BCA3" w14:textId="77777777" w:rsidR="00193A99" w:rsidRDefault="00193A99" w:rsidP="00984A87">
      <w:r>
        <w:separator/>
      </w:r>
    </w:p>
  </w:footnote>
  <w:footnote w:type="continuationSeparator" w:id="0">
    <w:p w14:paraId="157F2420" w14:textId="77777777" w:rsidR="00193A99" w:rsidRDefault="00193A99" w:rsidP="00984A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967"/>
    <w:rsid w:val="00012A89"/>
    <w:rsid w:val="0002429A"/>
    <w:rsid w:val="00027FDE"/>
    <w:rsid w:val="0005428C"/>
    <w:rsid w:val="00056E1A"/>
    <w:rsid w:val="000636D9"/>
    <w:rsid w:val="00065644"/>
    <w:rsid w:val="000833F8"/>
    <w:rsid w:val="00083E2B"/>
    <w:rsid w:val="000845A2"/>
    <w:rsid w:val="000A214C"/>
    <w:rsid w:val="000A740E"/>
    <w:rsid w:val="000B3D48"/>
    <w:rsid w:val="000B3DB0"/>
    <w:rsid w:val="000B73E7"/>
    <w:rsid w:val="000C3FE5"/>
    <w:rsid w:val="000C5D0C"/>
    <w:rsid w:val="000C6260"/>
    <w:rsid w:val="000D67BA"/>
    <w:rsid w:val="000E354E"/>
    <w:rsid w:val="000E3DCD"/>
    <w:rsid w:val="000F1AE6"/>
    <w:rsid w:val="00107924"/>
    <w:rsid w:val="00107D1B"/>
    <w:rsid w:val="00112BF3"/>
    <w:rsid w:val="001160FB"/>
    <w:rsid w:val="00134792"/>
    <w:rsid w:val="00140ED1"/>
    <w:rsid w:val="001503CE"/>
    <w:rsid w:val="00154B53"/>
    <w:rsid w:val="00161194"/>
    <w:rsid w:val="001646CD"/>
    <w:rsid w:val="001775D2"/>
    <w:rsid w:val="00182D61"/>
    <w:rsid w:val="00193A99"/>
    <w:rsid w:val="001A2B7A"/>
    <w:rsid w:val="001A34B8"/>
    <w:rsid w:val="001A5B67"/>
    <w:rsid w:val="001C5EBD"/>
    <w:rsid w:val="001C62AB"/>
    <w:rsid w:val="001D19B2"/>
    <w:rsid w:val="001E2F2A"/>
    <w:rsid w:val="001E3B61"/>
    <w:rsid w:val="001E7648"/>
    <w:rsid w:val="00202546"/>
    <w:rsid w:val="002102C7"/>
    <w:rsid w:val="002140CC"/>
    <w:rsid w:val="002165B8"/>
    <w:rsid w:val="002168EC"/>
    <w:rsid w:val="00217D6D"/>
    <w:rsid w:val="0022058A"/>
    <w:rsid w:val="00225302"/>
    <w:rsid w:val="00233980"/>
    <w:rsid w:val="002378E0"/>
    <w:rsid w:val="00244CB2"/>
    <w:rsid w:val="002507C9"/>
    <w:rsid w:val="00250BDA"/>
    <w:rsid w:val="002605D1"/>
    <w:rsid w:val="00285B70"/>
    <w:rsid w:val="00292F3E"/>
    <w:rsid w:val="00294D56"/>
    <w:rsid w:val="002A2C7F"/>
    <w:rsid w:val="002A5E49"/>
    <w:rsid w:val="002A615E"/>
    <w:rsid w:val="002B17B6"/>
    <w:rsid w:val="002B1BFD"/>
    <w:rsid w:val="002D0769"/>
    <w:rsid w:val="002E0D6B"/>
    <w:rsid w:val="002E639C"/>
    <w:rsid w:val="002F0E58"/>
    <w:rsid w:val="002F71EF"/>
    <w:rsid w:val="002F76F6"/>
    <w:rsid w:val="003020A4"/>
    <w:rsid w:val="00302451"/>
    <w:rsid w:val="003045DA"/>
    <w:rsid w:val="00304FEB"/>
    <w:rsid w:val="00313573"/>
    <w:rsid w:val="00314EE8"/>
    <w:rsid w:val="00316890"/>
    <w:rsid w:val="00320E40"/>
    <w:rsid w:val="00322C7E"/>
    <w:rsid w:val="00324123"/>
    <w:rsid w:val="00327851"/>
    <w:rsid w:val="00330A02"/>
    <w:rsid w:val="00332F75"/>
    <w:rsid w:val="00335578"/>
    <w:rsid w:val="00344AE2"/>
    <w:rsid w:val="00350024"/>
    <w:rsid w:val="003656D9"/>
    <w:rsid w:val="003817DB"/>
    <w:rsid w:val="003822F8"/>
    <w:rsid w:val="003B11C6"/>
    <w:rsid w:val="003B2BC4"/>
    <w:rsid w:val="003C1B07"/>
    <w:rsid w:val="003C1D34"/>
    <w:rsid w:val="003E5B09"/>
    <w:rsid w:val="003E5BC7"/>
    <w:rsid w:val="003F2B22"/>
    <w:rsid w:val="00431702"/>
    <w:rsid w:val="00453459"/>
    <w:rsid w:val="00456FAF"/>
    <w:rsid w:val="00463F1E"/>
    <w:rsid w:val="00471264"/>
    <w:rsid w:val="00473D20"/>
    <w:rsid w:val="004745CA"/>
    <w:rsid w:val="004814CA"/>
    <w:rsid w:val="00486525"/>
    <w:rsid w:val="004A3CCA"/>
    <w:rsid w:val="004A6969"/>
    <w:rsid w:val="004B4483"/>
    <w:rsid w:val="004D29CA"/>
    <w:rsid w:val="004D3FA7"/>
    <w:rsid w:val="004D5B98"/>
    <w:rsid w:val="004D6DAB"/>
    <w:rsid w:val="004E6757"/>
    <w:rsid w:val="005129A6"/>
    <w:rsid w:val="00512BC9"/>
    <w:rsid w:val="00516668"/>
    <w:rsid w:val="00516BDC"/>
    <w:rsid w:val="00517025"/>
    <w:rsid w:val="0053201A"/>
    <w:rsid w:val="00533FF0"/>
    <w:rsid w:val="00536708"/>
    <w:rsid w:val="00545085"/>
    <w:rsid w:val="00545878"/>
    <w:rsid w:val="005515DC"/>
    <w:rsid w:val="00562987"/>
    <w:rsid w:val="00575063"/>
    <w:rsid w:val="005800CE"/>
    <w:rsid w:val="005813AA"/>
    <w:rsid w:val="00587F17"/>
    <w:rsid w:val="00592E9F"/>
    <w:rsid w:val="005A192B"/>
    <w:rsid w:val="005A6057"/>
    <w:rsid w:val="005F540A"/>
    <w:rsid w:val="00615104"/>
    <w:rsid w:val="00624950"/>
    <w:rsid w:val="006256A1"/>
    <w:rsid w:val="0065355A"/>
    <w:rsid w:val="006601D0"/>
    <w:rsid w:val="00660CC6"/>
    <w:rsid w:val="00670F2A"/>
    <w:rsid w:val="00677652"/>
    <w:rsid w:val="0068324C"/>
    <w:rsid w:val="00696C82"/>
    <w:rsid w:val="006A2617"/>
    <w:rsid w:val="006A6626"/>
    <w:rsid w:val="006C2AAE"/>
    <w:rsid w:val="006D7C6D"/>
    <w:rsid w:val="006E7E19"/>
    <w:rsid w:val="006F6BD2"/>
    <w:rsid w:val="00701236"/>
    <w:rsid w:val="0070169B"/>
    <w:rsid w:val="00720828"/>
    <w:rsid w:val="0072623B"/>
    <w:rsid w:val="00733755"/>
    <w:rsid w:val="00733E58"/>
    <w:rsid w:val="00746699"/>
    <w:rsid w:val="00751D03"/>
    <w:rsid w:val="00751D7B"/>
    <w:rsid w:val="00755D47"/>
    <w:rsid w:val="00767407"/>
    <w:rsid w:val="00770F15"/>
    <w:rsid w:val="00771C45"/>
    <w:rsid w:val="00791629"/>
    <w:rsid w:val="007A07E0"/>
    <w:rsid w:val="007B2AE3"/>
    <w:rsid w:val="007B33BE"/>
    <w:rsid w:val="007B6FEB"/>
    <w:rsid w:val="007C4D30"/>
    <w:rsid w:val="007C5EEC"/>
    <w:rsid w:val="007C6BFA"/>
    <w:rsid w:val="007D0D5D"/>
    <w:rsid w:val="007E58E3"/>
    <w:rsid w:val="007E6C06"/>
    <w:rsid w:val="007F27C6"/>
    <w:rsid w:val="007F3C64"/>
    <w:rsid w:val="008013E1"/>
    <w:rsid w:val="00806C11"/>
    <w:rsid w:val="008201A8"/>
    <w:rsid w:val="008274A0"/>
    <w:rsid w:val="00830620"/>
    <w:rsid w:val="00833BC2"/>
    <w:rsid w:val="00840198"/>
    <w:rsid w:val="008509EE"/>
    <w:rsid w:val="00864D78"/>
    <w:rsid w:val="00871388"/>
    <w:rsid w:val="008724FA"/>
    <w:rsid w:val="00873512"/>
    <w:rsid w:val="0087478F"/>
    <w:rsid w:val="0089119C"/>
    <w:rsid w:val="008A68CB"/>
    <w:rsid w:val="008A6F96"/>
    <w:rsid w:val="008B046A"/>
    <w:rsid w:val="008C55D2"/>
    <w:rsid w:val="008C697B"/>
    <w:rsid w:val="008D13B1"/>
    <w:rsid w:val="008E366C"/>
    <w:rsid w:val="008F5817"/>
    <w:rsid w:val="00904CBD"/>
    <w:rsid w:val="00912856"/>
    <w:rsid w:val="00913D73"/>
    <w:rsid w:val="0092163B"/>
    <w:rsid w:val="00931E61"/>
    <w:rsid w:val="00932E4A"/>
    <w:rsid w:val="00955E4D"/>
    <w:rsid w:val="00961F72"/>
    <w:rsid w:val="0096630B"/>
    <w:rsid w:val="00971EB5"/>
    <w:rsid w:val="00977431"/>
    <w:rsid w:val="0098237E"/>
    <w:rsid w:val="00984A87"/>
    <w:rsid w:val="00993DE1"/>
    <w:rsid w:val="0099781E"/>
    <w:rsid w:val="009B1D81"/>
    <w:rsid w:val="009D60A7"/>
    <w:rsid w:val="009F28F2"/>
    <w:rsid w:val="009F68D2"/>
    <w:rsid w:val="00A03283"/>
    <w:rsid w:val="00A07942"/>
    <w:rsid w:val="00A24C0B"/>
    <w:rsid w:val="00A258D9"/>
    <w:rsid w:val="00A50FC0"/>
    <w:rsid w:val="00A575B2"/>
    <w:rsid w:val="00A57DF0"/>
    <w:rsid w:val="00A62032"/>
    <w:rsid w:val="00A6408A"/>
    <w:rsid w:val="00A7117C"/>
    <w:rsid w:val="00A7127D"/>
    <w:rsid w:val="00A8367D"/>
    <w:rsid w:val="00A871B8"/>
    <w:rsid w:val="00AA1B6A"/>
    <w:rsid w:val="00AA3070"/>
    <w:rsid w:val="00AB0FAF"/>
    <w:rsid w:val="00AC4463"/>
    <w:rsid w:val="00AD66CE"/>
    <w:rsid w:val="00AE14E7"/>
    <w:rsid w:val="00AE2078"/>
    <w:rsid w:val="00AF578C"/>
    <w:rsid w:val="00AF7003"/>
    <w:rsid w:val="00AF7A04"/>
    <w:rsid w:val="00B153A8"/>
    <w:rsid w:val="00B2016C"/>
    <w:rsid w:val="00B22438"/>
    <w:rsid w:val="00B23E3F"/>
    <w:rsid w:val="00B40407"/>
    <w:rsid w:val="00B54B69"/>
    <w:rsid w:val="00B6302E"/>
    <w:rsid w:val="00B6555B"/>
    <w:rsid w:val="00B84F46"/>
    <w:rsid w:val="00B96886"/>
    <w:rsid w:val="00BB46BC"/>
    <w:rsid w:val="00BB46CC"/>
    <w:rsid w:val="00BC2AA4"/>
    <w:rsid w:val="00C22EB2"/>
    <w:rsid w:val="00C2786A"/>
    <w:rsid w:val="00C35C77"/>
    <w:rsid w:val="00C446E5"/>
    <w:rsid w:val="00C51E81"/>
    <w:rsid w:val="00C71F70"/>
    <w:rsid w:val="00C8409C"/>
    <w:rsid w:val="00C951ED"/>
    <w:rsid w:val="00CA2515"/>
    <w:rsid w:val="00CB5D6F"/>
    <w:rsid w:val="00CC5967"/>
    <w:rsid w:val="00CD4228"/>
    <w:rsid w:val="00CF01E3"/>
    <w:rsid w:val="00CF759B"/>
    <w:rsid w:val="00D06096"/>
    <w:rsid w:val="00D07D77"/>
    <w:rsid w:val="00D22475"/>
    <w:rsid w:val="00D224DE"/>
    <w:rsid w:val="00D23349"/>
    <w:rsid w:val="00D27F9C"/>
    <w:rsid w:val="00D363B7"/>
    <w:rsid w:val="00D37A0B"/>
    <w:rsid w:val="00D37C14"/>
    <w:rsid w:val="00D542DB"/>
    <w:rsid w:val="00D562FA"/>
    <w:rsid w:val="00D6093A"/>
    <w:rsid w:val="00D645BD"/>
    <w:rsid w:val="00D71113"/>
    <w:rsid w:val="00D8228D"/>
    <w:rsid w:val="00D87BD0"/>
    <w:rsid w:val="00DB7EA8"/>
    <w:rsid w:val="00DD160D"/>
    <w:rsid w:val="00DE30C4"/>
    <w:rsid w:val="00DE47F4"/>
    <w:rsid w:val="00DF39F4"/>
    <w:rsid w:val="00DF55DF"/>
    <w:rsid w:val="00E169C1"/>
    <w:rsid w:val="00E17B05"/>
    <w:rsid w:val="00E3335F"/>
    <w:rsid w:val="00E40696"/>
    <w:rsid w:val="00E539D8"/>
    <w:rsid w:val="00E7248C"/>
    <w:rsid w:val="00E812E3"/>
    <w:rsid w:val="00E97F44"/>
    <w:rsid w:val="00EB425B"/>
    <w:rsid w:val="00EB4664"/>
    <w:rsid w:val="00ED6B1F"/>
    <w:rsid w:val="00EE729B"/>
    <w:rsid w:val="00F11002"/>
    <w:rsid w:val="00F33318"/>
    <w:rsid w:val="00F50E8F"/>
    <w:rsid w:val="00F529E3"/>
    <w:rsid w:val="00F53C54"/>
    <w:rsid w:val="00F75F5A"/>
    <w:rsid w:val="00F80A43"/>
    <w:rsid w:val="00FB3559"/>
    <w:rsid w:val="00FB50A1"/>
    <w:rsid w:val="00FB7F4A"/>
    <w:rsid w:val="00FC1C40"/>
    <w:rsid w:val="00FC382D"/>
    <w:rsid w:val="00FC407B"/>
    <w:rsid w:val="00FD2244"/>
    <w:rsid w:val="00FD29AC"/>
    <w:rsid w:val="00FD7853"/>
    <w:rsid w:val="00FE28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9F73219"/>
  <w15:chartTrackingRefBased/>
  <w15:docId w15:val="{5003148C-B416-45AF-8B58-6EF3E75E8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4A87"/>
    <w:pPr>
      <w:tabs>
        <w:tab w:val="center" w:pos="4252"/>
        <w:tab w:val="right" w:pos="8504"/>
      </w:tabs>
      <w:snapToGrid w:val="0"/>
    </w:pPr>
  </w:style>
  <w:style w:type="character" w:customStyle="1" w:styleId="a4">
    <w:name w:val="ヘッダー (文字)"/>
    <w:basedOn w:val="a0"/>
    <w:link w:val="a3"/>
    <w:uiPriority w:val="99"/>
    <w:rsid w:val="00984A87"/>
  </w:style>
  <w:style w:type="paragraph" w:styleId="a5">
    <w:name w:val="footer"/>
    <w:basedOn w:val="a"/>
    <w:link w:val="a6"/>
    <w:uiPriority w:val="99"/>
    <w:unhideWhenUsed/>
    <w:rsid w:val="00984A87"/>
    <w:pPr>
      <w:tabs>
        <w:tab w:val="center" w:pos="4252"/>
        <w:tab w:val="right" w:pos="8504"/>
      </w:tabs>
      <w:snapToGrid w:val="0"/>
    </w:pPr>
  </w:style>
  <w:style w:type="character" w:customStyle="1" w:styleId="a6">
    <w:name w:val="フッター (文字)"/>
    <w:basedOn w:val="a0"/>
    <w:link w:val="a5"/>
    <w:uiPriority w:val="99"/>
    <w:rsid w:val="00984A87"/>
  </w:style>
  <w:style w:type="paragraph" w:styleId="a7">
    <w:name w:val="Revision"/>
    <w:hidden/>
    <w:uiPriority w:val="99"/>
    <w:semiHidden/>
    <w:rsid w:val="00A50FC0"/>
  </w:style>
  <w:style w:type="character" w:styleId="a8">
    <w:name w:val="annotation reference"/>
    <w:basedOn w:val="a0"/>
    <w:uiPriority w:val="99"/>
    <w:semiHidden/>
    <w:unhideWhenUsed/>
    <w:rsid w:val="008201A8"/>
    <w:rPr>
      <w:sz w:val="18"/>
      <w:szCs w:val="18"/>
    </w:rPr>
  </w:style>
  <w:style w:type="paragraph" w:styleId="a9">
    <w:name w:val="annotation text"/>
    <w:basedOn w:val="a"/>
    <w:link w:val="aa"/>
    <w:uiPriority w:val="99"/>
    <w:unhideWhenUsed/>
    <w:rsid w:val="008201A8"/>
    <w:pPr>
      <w:jc w:val="left"/>
    </w:pPr>
  </w:style>
  <w:style w:type="character" w:customStyle="1" w:styleId="aa">
    <w:name w:val="コメント文字列 (文字)"/>
    <w:basedOn w:val="a0"/>
    <w:link w:val="a9"/>
    <w:uiPriority w:val="99"/>
    <w:rsid w:val="008201A8"/>
  </w:style>
  <w:style w:type="paragraph" w:styleId="ab">
    <w:name w:val="annotation subject"/>
    <w:basedOn w:val="a9"/>
    <w:next w:val="a9"/>
    <w:link w:val="ac"/>
    <w:uiPriority w:val="99"/>
    <w:semiHidden/>
    <w:unhideWhenUsed/>
    <w:rsid w:val="008201A8"/>
    <w:rPr>
      <w:b/>
      <w:bCs/>
    </w:rPr>
  </w:style>
  <w:style w:type="character" w:customStyle="1" w:styleId="ac">
    <w:name w:val="コメント内容 (文字)"/>
    <w:basedOn w:val="aa"/>
    <w:link w:val="ab"/>
    <w:uiPriority w:val="99"/>
    <w:semiHidden/>
    <w:rsid w:val="008201A8"/>
    <w:rPr>
      <w:b/>
      <w:bCs/>
    </w:rPr>
  </w:style>
  <w:style w:type="paragraph" w:styleId="ad">
    <w:name w:val="footnote text"/>
    <w:basedOn w:val="a"/>
    <w:link w:val="ae"/>
    <w:uiPriority w:val="99"/>
    <w:semiHidden/>
    <w:unhideWhenUsed/>
    <w:rsid w:val="000D67BA"/>
    <w:pPr>
      <w:snapToGrid w:val="0"/>
      <w:jc w:val="left"/>
    </w:pPr>
  </w:style>
  <w:style w:type="character" w:customStyle="1" w:styleId="ae">
    <w:name w:val="脚注文字列 (文字)"/>
    <w:basedOn w:val="a0"/>
    <w:link w:val="ad"/>
    <w:uiPriority w:val="99"/>
    <w:semiHidden/>
    <w:rsid w:val="000D67BA"/>
  </w:style>
  <w:style w:type="character" w:styleId="af">
    <w:name w:val="footnote reference"/>
    <w:basedOn w:val="a0"/>
    <w:uiPriority w:val="99"/>
    <w:semiHidden/>
    <w:unhideWhenUsed/>
    <w:rsid w:val="000D67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FE3E2-7F59-4571-B8B0-F35F83DAF0D3}">
  <ds:schemaRefs>
    <ds:schemaRef ds:uri="http://schemas.openxmlformats.org/officeDocument/2006/bibliography"/>
  </ds:schemaRefs>
</ds:datastoreItem>
</file>

<file path=customXml/itemProps2.xml><?xml version="1.0" encoding="utf-8"?>
<ds:datastoreItem xmlns:ds="http://schemas.openxmlformats.org/officeDocument/2006/customXml" ds:itemID="{3DBD75ED-B669-49D2-B36E-B4860D141803}"/>
</file>

<file path=customXml/itemProps3.xml><?xml version="1.0" encoding="utf-8"?>
<ds:datastoreItem xmlns:ds="http://schemas.openxmlformats.org/officeDocument/2006/customXml" ds:itemID="{1F1FE093-087A-4300-B3A1-1A57577E9CB4}"/>
</file>

<file path=customXml/itemProps4.xml><?xml version="1.0" encoding="utf-8"?>
<ds:datastoreItem xmlns:ds="http://schemas.openxmlformats.org/officeDocument/2006/customXml" ds:itemID="{0F4E67AB-B94E-4C45-8D2B-DFAD5418954A}"/>
</file>

<file path=docProps/app.xml><?xml version="1.0" encoding="utf-8"?>
<Properties xmlns="http://schemas.openxmlformats.org/officeDocument/2006/extended-properties" xmlns:vt="http://schemas.openxmlformats.org/officeDocument/2006/docPropsVTypes">
  <Template>Normal.dotm</Template>
  <TotalTime>9</TotalTime>
  <Pages>8</Pages>
  <Words>2924</Words>
  <Characters>16672</Characters>
  <Application>Microsoft Office Word</Application>
  <DocSecurity>0</DocSecurity>
  <Lines>138</Lines>
  <Paragraphs>39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仲尾 育哉</dc:creator>
  <cp:keywords/>
  <dc:description/>
  <cp:lastModifiedBy>文 公輝</cp:lastModifiedBy>
  <cp:revision>3</cp:revision>
  <dcterms:created xsi:type="dcterms:W3CDTF">2022-08-29T06:17:00Z</dcterms:created>
  <dcterms:modified xsi:type="dcterms:W3CDTF">2022-08-29T06:21:00Z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