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175CDB07" w:rsidR="00B0442D" w:rsidRDefault="009C3436"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w:t>
      </w:r>
      <w:r>
        <w:rPr>
          <w:rFonts w:ascii="Times New Roman" w:eastAsia="Arial Unicode MS" w:hAnsi="Times New Roman" w:cs="Times New Roman"/>
          <w:b/>
          <w:bCs/>
          <w:color w:val="000000"/>
          <w:sz w:val="24"/>
          <w:szCs w:val="24"/>
          <w:bdr w:val="nil"/>
          <w:lang w:val="es-ES_tradnl"/>
        </w:rPr>
        <w:t>4</w:t>
      </w:r>
      <w:r w:rsidR="00B0442D" w:rsidRPr="004F2D6A">
        <w:rPr>
          <w:rFonts w:ascii="Times New Roman" w:eastAsia="Arial Unicode MS" w:hAnsi="Times New Roman" w:cs="Times New Roman"/>
          <w:b/>
          <w:bCs/>
          <w:color w:val="000000"/>
          <w:sz w:val="24"/>
          <w:szCs w:val="24"/>
          <w:bdr w:val="nil"/>
          <w:lang w:val="es-ES_tradnl"/>
        </w:rPr>
        <w:t>° período de sesiones (</w:t>
      </w:r>
      <w:r>
        <w:rPr>
          <w:rFonts w:ascii="Times New Roman" w:eastAsia="Arial Unicode MS" w:hAnsi="Times New Roman" w:cs="Times New Roman"/>
          <w:b/>
          <w:bCs/>
          <w:color w:val="000000"/>
          <w:sz w:val="24"/>
          <w:szCs w:val="24"/>
          <w:bdr w:val="nil"/>
          <w:lang w:val="es-ES_tradnl"/>
        </w:rPr>
        <w:t>6</w:t>
      </w:r>
      <w:r w:rsidR="007D36BF" w:rsidRPr="007D36BF">
        <w:rPr>
          <w:rFonts w:ascii="Times New Roman" w:eastAsia="Arial Unicode MS" w:hAnsi="Times New Roman" w:cs="Times New Roman"/>
          <w:b/>
          <w:bCs/>
          <w:color w:val="000000"/>
          <w:sz w:val="24"/>
          <w:szCs w:val="24"/>
          <w:bdr w:val="nil"/>
          <w:lang w:val="es-ES_tradnl"/>
        </w:rPr>
        <w:t>-2</w:t>
      </w:r>
      <w:r>
        <w:rPr>
          <w:rFonts w:ascii="Times New Roman" w:eastAsia="Arial Unicode MS" w:hAnsi="Times New Roman" w:cs="Times New Roman"/>
          <w:b/>
          <w:bCs/>
          <w:color w:val="000000"/>
          <w:sz w:val="24"/>
          <w:szCs w:val="24"/>
          <w:bdr w:val="nil"/>
          <w:lang w:val="es-ES_tradnl"/>
        </w:rPr>
        <w:t>4</w:t>
      </w:r>
      <w:r w:rsidR="007D36BF"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Pr>
          <w:rFonts w:ascii="Times New Roman" w:eastAsia="Arial Unicode MS" w:hAnsi="Times New Roman" w:cs="Times New Roman"/>
          <w:b/>
          <w:bCs/>
          <w:color w:val="000000"/>
          <w:sz w:val="24"/>
          <w:szCs w:val="24"/>
          <w:bdr w:val="nil"/>
          <w:lang w:val="es-ES_tradnl"/>
        </w:rPr>
        <w:t>febrero</w:t>
      </w:r>
      <w:r w:rsidR="007D36BF"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Pr>
          <w:rFonts w:ascii="Times New Roman" w:eastAsia="Arial Unicode MS" w:hAnsi="Times New Roman" w:cs="Times New Roman"/>
          <w:b/>
          <w:bCs/>
          <w:color w:val="000000"/>
          <w:sz w:val="24"/>
          <w:szCs w:val="24"/>
          <w:bdr w:val="nil"/>
          <w:lang w:val="es-ES_tradnl"/>
        </w:rPr>
        <w:t>3</w:t>
      </w:r>
      <w:r w:rsidR="00B0442D" w:rsidRPr="004F2D6A">
        <w:rPr>
          <w:rFonts w:ascii="Times New Roman" w:eastAsia="Arial Unicode MS" w:hAnsi="Times New Roman" w:cs="Times New Roman"/>
          <w:b/>
          <w:bCs/>
          <w:color w:val="000000"/>
          <w:sz w:val="24"/>
          <w:szCs w:val="24"/>
          <w:bdr w:val="nil"/>
          <w:lang w:val="es-ES_tradnl"/>
        </w:rPr>
        <w:t>)</w:t>
      </w:r>
    </w:p>
    <w:p w14:paraId="10C7001C" w14:textId="3994A2A3" w:rsidR="00B0442D" w:rsidRDefault="00B0442D"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Grupo de Trabajo previo al 8</w:t>
      </w:r>
      <w:r w:rsidR="009C3436">
        <w:rPr>
          <w:rFonts w:ascii="Times New Roman" w:eastAsia="Arial Unicode MS" w:hAnsi="Times New Roman" w:cs="Times New Roman"/>
          <w:b/>
          <w:bCs/>
          <w:color w:val="000000"/>
          <w:sz w:val="24"/>
          <w:szCs w:val="24"/>
          <w:bdr w:val="nil"/>
          <w:lang w:val="es-ES_tradnl"/>
        </w:rPr>
        <w:t>6</w:t>
      </w:r>
      <w:r w:rsidRPr="004F2D6A">
        <w:rPr>
          <w:rFonts w:ascii="Times New Roman" w:eastAsia="Arial Unicode MS" w:hAnsi="Times New Roman" w:cs="Times New Roman"/>
          <w:b/>
          <w:bCs/>
          <w:color w:val="000000"/>
          <w:sz w:val="24"/>
          <w:szCs w:val="24"/>
          <w:bdr w:val="nil"/>
          <w:lang w:val="es-ES_tradnl"/>
        </w:rPr>
        <w:t>º período de sesiones (</w:t>
      </w:r>
      <w:r w:rsidR="009C3436">
        <w:rPr>
          <w:rFonts w:ascii="Times New Roman" w:eastAsia="Arial Unicode MS" w:hAnsi="Times New Roman" w:cs="Times New Roman"/>
          <w:b/>
          <w:bCs/>
          <w:color w:val="000000"/>
          <w:sz w:val="24"/>
          <w:szCs w:val="24"/>
          <w:bdr w:val="nil"/>
          <w:lang w:val="es-ES_tradnl"/>
        </w:rPr>
        <w:t>27</w:t>
      </w:r>
      <w:r w:rsidR="007D36BF">
        <w:rPr>
          <w:rFonts w:ascii="Times New Roman" w:eastAsia="Arial Unicode MS" w:hAnsi="Times New Roman" w:cs="Times New Roman"/>
          <w:b/>
          <w:bCs/>
          <w:color w:val="000000"/>
          <w:sz w:val="24"/>
          <w:szCs w:val="24"/>
          <w:bdr w:val="nil"/>
          <w:lang w:val="es-ES_tradnl"/>
        </w:rPr>
        <w:t xml:space="preserve"> de </w:t>
      </w:r>
      <w:r w:rsidR="009C3436">
        <w:rPr>
          <w:rFonts w:ascii="Times New Roman" w:eastAsia="Arial Unicode MS" w:hAnsi="Times New Roman" w:cs="Times New Roman"/>
          <w:b/>
          <w:bCs/>
          <w:color w:val="000000"/>
          <w:sz w:val="24"/>
          <w:szCs w:val="24"/>
          <w:bdr w:val="nil"/>
          <w:lang w:val="es-ES_tradnl"/>
        </w:rPr>
        <w:t>febrero</w:t>
      </w:r>
      <w:r w:rsidR="00CA43DB">
        <w:rPr>
          <w:rFonts w:ascii="Times New Roman" w:eastAsia="Arial Unicode MS" w:hAnsi="Times New Roman" w:cs="Times New Roman"/>
          <w:b/>
          <w:bCs/>
          <w:color w:val="000000"/>
          <w:sz w:val="24"/>
          <w:szCs w:val="24"/>
          <w:bdr w:val="nil"/>
          <w:lang w:val="es-ES_tradnl"/>
        </w:rPr>
        <w:t xml:space="preserve"> </w:t>
      </w:r>
      <w:r w:rsidR="00AE36B6">
        <w:rPr>
          <w:rFonts w:ascii="Times New Roman" w:eastAsia="Arial Unicode MS" w:hAnsi="Times New Roman" w:cs="Times New Roman"/>
          <w:b/>
          <w:bCs/>
          <w:color w:val="000000"/>
          <w:sz w:val="24"/>
          <w:szCs w:val="24"/>
          <w:bdr w:val="nil"/>
          <w:lang w:val="es-ES_tradnl"/>
        </w:rPr>
        <w:t xml:space="preserve">al </w:t>
      </w:r>
      <w:r w:rsidR="009C3436">
        <w:rPr>
          <w:rFonts w:ascii="Times New Roman" w:eastAsia="Arial Unicode MS" w:hAnsi="Times New Roman" w:cs="Times New Roman"/>
          <w:b/>
          <w:bCs/>
          <w:color w:val="000000"/>
          <w:sz w:val="24"/>
          <w:szCs w:val="24"/>
          <w:bdr w:val="nil"/>
          <w:lang w:val="es-ES_tradnl"/>
        </w:rPr>
        <w:t>3</w:t>
      </w:r>
      <w:r w:rsidR="007D36BF">
        <w:rPr>
          <w:rFonts w:ascii="Times New Roman" w:eastAsia="Arial Unicode MS" w:hAnsi="Times New Roman" w:cs="Times New Roman"/>
          <w:b/>
          <w:bCs/>
          <w:color w:val="000000"/>
          <w:sz w:val="24"/>
          <w:szCs w:val="24"/>
          <w:bdr w:val="nil"/>
          <w:lang w:val="es-ES_tradnl"/>
        </w:rPr>
        <w:t xml:space="preserve"> de </w:t>
      </w:r>
      <w:r w:rsidR="009C3436">
        <w:rPr>
          <w:rFonts w:ascii="Times New Roman" w:eastAsia="Arial Unicode MS" w:hAnsi="Times New Roman" w:cs="Times New Roman"/>
          <w:b/>
          <w:bCs/>
          <w:color w:val="000000"/>
          <w:sz w:val="24"/>
          <w:szCs w:val="24"/>
          <w:bdr w:val="nil"/>
          <w:lang w:val="es-ES_tradnl"/>
        </w:rPr>
        <w:t>marzo</w:t>
      </w:r>
      <w:r w:rsidR="007D36BF">
        <w:rPr>
          <w:rFonts w:ascii="Times New Roman" w:eastAsia="Arial Unicode MS" w:hAnsi="Times New Roman" w:cs="Times New Roman"/>
          <w:b/>
          <w:bCs/>
          <w:color w:val="000000"/>
          <w:sz w:val="24"/>
          <w:szCs w:val="24"/>
          <w:bdr w:val="nil"/>
          <w:lang w:val="es-ES_tradnl"/>
        </w:rPr>
        <w:t xml:space="preserve"> </w:t>
      </w:r>
      <w:r w:rsidRPr="004F2D6A">
        <w:rPr>
          <w:rFonts w:ascii="Times New Roman" w:eastAsia="Arial Unicode MS" w:hAnsi="Times New Roman" w:cs="Times New Roman"/>
          <w:b/>
          <w:bCs/>
          <w:color w:val="000000"/>
          <w:sz w:val="24"/>
          <w:szCs w:val="24"/>
          <w:bdr w:val="nil"/>
          <w:lang w:val="es-ES_tradnl"/>
        </w:rPr>
        <w:t>de 202</w:t>
      </w:r>
      <w:r w:rsidR="009C3436">
        <w:rPr>
          <w:rFonts w:ascii="Times New Roman" w:eastAsia="Arial Unicode MS" w:hAnsi="Times New Roman" w:cs="Times New Roman"/>
          <w:b/>
          <w:bCs/>
          <w:color w:val="000000"/>
          <w:sz w:val="24"/>
          <w:szCs w:val="24"/>
          <w:bdr w:val="nil"/>
          <w:lang w:val="es-ES_tradnl"/>
        </w:rPr>
        <w:t>3</w:t>
      </w:r>
      <w:r w:rsidRPr="004F2D6A">
        <w:rPr>
          <w:rFonts w:ascii="Times New Roman" w:eastAsia="Arial Unicode MS" w:hAnsi="Times New Roman" w:cs="Times New Roman"/>
          <w:b/>
          <w:bCs/>
          <w:color w:val="000000"/>
          <w:sz w:val="24"/>
          <w:szCs w:val="24"/>
          <w:bdr w:val="nil"/>
          <w:lang w:val="es-ES_tradnl"/>
        </w:rPr>
        <w:t>)</w:t>
      </w:r>
    </w:p>
    <w:p w14:paraId="41585CCA" w14:textId="3C2EB3CE" w:rsidR="009C3436" w:rsidRPr="00CA43DB" w:rsidRDefault="00B0442D"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Times New Roman Bold" w:hAnsi="Times New Roman" w:cs="Times New Roman"/>
          <w:b/>
          <w:color w:val="000000"/>
          <w:sz w:val="24"/>
          <w:szCs w:val="24"/>
          <w:u w:color="000000"/>
          <w:bdr w:val="nil"/>
          <w:lang w:val="es-CO"/>
        </w:rPr>
      </w:pPr>
      <w:r w:rsidRPr="004F2D6A">
        <w:rPr>
          <w:rFonts w:ascii="Times New Roman" w:eastAsia="Arial Unicode MS" w:hAnsi="Times New Roman" w:cs="Times New Roman"/>
          <w:b/>
          <w:bCs/>
          <w:color w:val="000000"/>
          <w:sz w:val="24"/>
          <w:szCs w:val="24"/>
          <w:bdr w:val="nil"/>
          <w:lang w:val="es-ES"/>
        </w:rPr>
        <w:t>Ginebra, Palacio de las Naciones, Sala XXIII</w:t>
      </w:r>
    </w:p>
    <w:p w14:paraId="7A957A31"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CO"/>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7D9F762C"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w:t>
      </w:r>
      <w:r w:rsidR="00515A64" w:rsidRPr="0026001A">
        <w:rPr>
          <w:rFonts w:ascii="Times New Roman" w:eastAsia="Arial Unicode MS" w:hAnsi="Times New Roman" w:cs="Times New Roman"/>
          <w:color w:val="000000"/>
          <w:sz w:val="24"/>
          <w:szCs w:val="24"/>
          <w:bdr w:val="nil"/>
          <w:lang w:val="es-ES_tradnl"/>
        </w:rPr>
        <w:t>8</w:t>
      </w:r>
      <w:r w:rsidR="00515A64">
        <w:rPr>
          <w:rFonts w:ascii="Times New Roman" w:eastAsia="Arial Unicode MS" w:hAnsi="Times New Roman" w:cs="Times New Roman"/>
          <w:color w:val="000000"/>
          <w:sz w:val="24"/>
          <w:szCs w:val="24"/>
          <w:bdr w:val="nil"/>
          <w:lang w:val="es-ES_tradnl"/>
        </w:rPr>
        <w:t>4</w:t>
      </w:r>
      <w:r w:rsidR="008D1B47" w:rsidRPr="0026001A">
        <w:rPr>
          <w:rFonts w:ascii="Times New Roman" w:eastAsia="Arial Unicode MS" w:hAnsi="Times New Roman" w:cs="Times New Roman"/>
          <w:color w:val="000000"/>
          <w:sz w:val="24"/>
          <w:szCs w:val="24"/>
          <w:bdr w:val="nil"/>
          <w:lang w:val="es-ES_tradnl"/>
        </w:rPr>
        <w:t xml:space="preserve">° período de sesiones: </w:t>
      </w:r>
      <w:r w:rsidR="00DA1BB8">
        <w:rPr>
          <w:rFonts w:ascii="Times New Roman" w:eastAsia="Arial Unicode MS" w:hAnsi="Times New Roman" w:cs="Times New Roman"/>
          <w:b/>
          <w:color w:val="000000"/>
          <w:sz w:val="24"/>
          <w:szCs w:val="24"/>
          <w:bdr w:val="nil"/>
          <w:lang w:val="es-ES_tradnl"/>
        </w:rPr>
        <w:t>Baréin, Costa Rica</w:t>
      </w:r>
      <w:r w:rsidR="005E0CEA">
        <w:rPr>
          <w:rFonts w:ascii="Times New Roman" w:eastAsia="Arial Unicode MS" w:hAnsi="Times New Roman" w:cs="Times New Roman"/>
          <w:b/>
          <w:color w:val="000000"/>
          <w:sz w:val="24"/>
          <w:szCs w:val="24"/>
          <w:bdr w:val="nil"/>
          <w:lang w:val="es-ES_tradnl"/>
        </w:rPr>
        <w:t xml:space="preserve"> (por confirmar)</w:t>
      </w:r>
      <w:r w:rsidR="00DA1BB8">
        <w:rPr>
          <w:rFonts w:ascii="Times New Roman" w:eastAsia="Arial Unicode MS" w:hAnsi="Times New Roman" w:cs="Times New Roman"/>
          <w:b/>
          <w:color w:val="000000"/>
          <w:sz w:val="24"/>
          <w:szCs w:val="24"/>
          <w:bdr w:val="nil"/>
          <w:lang w:val="es-ES_tradnl"/>
        </w:rPr>
        <w:t>, Georgia, Hungría, Mauritania, Noruega, Eslovenia y Túnez</w:t>
      </w:r>
      <w:r w:rsidR="008D1B47" w:rsidRPr="0026001A">
        <w:rPr>
          <w:rFonts w:ascii="Times New Roman" w:eastAsia="Arial Unicode MS" w:hAnsi="Times New Roman" w:cs="Times New Roman"/>
          <w:b/>
          <w:bCs/>
          <w:color w:val="000000"/>
          <w:sz w:val="24"/>
          <w:szCs w:val="24"/>
          <w:bdr w:val="nil"/>
          <w:lang w:val="es-ES_tradnl"/>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5703302E"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w:t>
      </w:r>
      <w:r w:rsidR="00515A64" w:rsidRPr="004F2D6A">
        <w:rPr>
          <w:rFonts w:ascii="Times New Roman" w:eastAsia="Arial Unicode MS" w:hAnsi="Times New Roman" w:cs="Times New Roman"/>
          <w:bCs/>
          <w:color w:val="000000"/>
          <w:sz w:val="24"/>
          <w:szCs w:val="24"/>
          <w:bdr w:val="nil"/>
          <w:lang w:val="es-ES_tradnl"/>
        </w:rPr>
        <w:t>8</w:t>
      </w:r>
      <w:r w:rsidR="00515A64">
        <w:rPr>
          <w:rFonts w:ascii="Times New Roman" w:eastAsia="Arial Unicode MS" w:hAnsi="Times New Roman" w:cs="Times New Roman"/>
          <w:bCs/>
          <w:color w:val="000000"/>
          <w:sz w:val="24"/>
          <w:szCs w:val="24"/>
          <w:bdr w:val="nil"/>
          <w:lang w:val="es-ES_tradnl"/>
        </w:rPr>
        <w:t>6</w:t>
      </w:r>
      <w:r w:rsidR="00515A64" w:rsidRPr="004F2D6A">
        <w:rPr>
          <w:rFonts w:ascii="Times New Roman" w:eastAsia="Arial Unicode MS" w:hAnsi="Times New Roman" w:cs="Times New Roman"/>
          <w:bCs/>
          <w:color w:val="000000"/>
          <w:sz w:val="24"/>
          <w:szCs w:val="24"/>
          <w:bdr w:val="nil"/>
          <w:lang w:val="es-ES_tradnl"/>
        </w:rPr>
        <w:t xml:space="preserve">º </w:t>
      </w:r>
      <w:r w:rsidRPr="004F2D6A">
        <w:rPr>
          <w:rFonts w:ascii="Times New Roman" w:eastAsia="Arial Unicode MS" w:hAnsi="Times New Roman" w:cs="Times New Roman"/>
          <w:bCs/>
          <w:color w:val="000000"/>
          <w:sz w:val="24"/>
          <w:szCs w:val="24"/>
          <w:bdr w:val="nil"/>
          <w:lang w:val="es-ES_tradnl"/>
        </w:rPr>
        <w:t xml:space="preserve">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DA1BB8" w:rsidRPr="00BB5E65">
        <w:rPr>
          <w:rFonts w:ascii="Times New Roman" w:hAnsi="Times New Roman" w:cs="Times New Roman"/>
          <w:b/>
          <w:sz w:val="24"/>
          <w:szCs w:val="24"/>
          <w:lang w:val="es-ES"/>
        </w:rPr>
        <w:t>Kuwait, Malasia, Omán, República de Corea y Sri Lanka</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00DA1BB8" w:rsidRPr="00BB5E65">
        <w:rPr>
          <w:rFonts w:ascii="Times New Roman" w:eastAsia="Arial Unicode MS" w:hAnsi="Times New Roman" w:cs="Times New Roman"/>
          <w:b/>
          <w:color w:val="000000"/>
          <w:sz w:val="24"/>
          <w:szCs w:val="24"/>
          <w:bdr w:val="nil"/>
          <w:lang w:val="es-ES_tradnl"/>
        </w:rPr>
        <w:t>Argentina, Australia y Trinidad y Tobago</w:t>
      </w:r>
      <w:r w:rsidR="00DA1BB8">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5D0DD9AE"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1E0DE0" w:rsidRPr="00C82C8D">
        <w:rPr>
          <w:rFonts w:ascii="Times New Roman" w:eastAsia="Arial Unicode MS" w:hAnsi="Times New Roman" w:cs="Times New Roman"/>
          <w:color w:val="000000"/>
          <w:sz w:val="24"/>
          <w:szCs w:val="24"/>
          <w:u w:color="000000"/>
          <w:bdr w:val="nil"/>
          <w:lang w:val="es-ES_tradnl"/>
        </w:rPr>
        <w:t>8</w:t>
      </w:r>
      <w:r w:rsidR="001E0DE0">
        <w:rPr>
          <w:rFonts w:ascii="Times New Roman" w:eastAsia="Arial Unicode MS" w:hAnsi="Times New Roman" w:cs="Times New Roman"/>
          <w:color w:val="000000"/>
          <w:sz w:val="24"/>
          <w:szCs w:val="24"/>
          <w:u w:color="000000"/>
          <w:bdr w:val="nil"/>
          <w:lang w:val="es-ES_tradnl"/>
        </w:rPr>
        <w:t>4</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AE36B6" w:rsidRPr="00C82C8D">
        <w:rPr>
          <w:rFonts w:ascii="Times New Roman" w:eastAsia="Arial Unicode MS" w:hAnsi="Times New Roman" w:cs="Times New Roman"/>
          <w:color w:val="000000"/>
          <w:sz w:val="24"/>
          <w:szCs w:val="24"/>
          <w:u w:color="000000"/>
          <w:bdr w:val="nil"/>
          <w:lang w:val="es-ES_tradnl"/>
        </w:rPr>
        <w:t>8</w:t>
      </w:r>
      <w:r w:rsidR="00AE36B6">
        <w:rPr>
          <w:rFonts w:ascii="Times New Roman" w:eastAsia="Arial Unicode MS" w:hAnsi="Times New Roman" w:cs="Times New Roman"/>
          <w:color w:val="000000"/>
          <w:sz w:val="24"/>
          <w:szCs w:val="24"/>
          <w:u w:color="000000"/>
          <w:bdr w:val="nil"/>
          <w:lang w:val="es-ES_tradnl"/>
        </w:rPr>
        <w:t>4</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7D36BF" w:rsidRPr="00585FCE">
        <w:rPr>
          <w:lang w:val="es-ES"/>
        </w:rPr>
        <w:t xml:space="preserve"> </w:t>
      </w:r>
      <w:r w:rsidR="00256059" w:rsidRPr="00CA43DB">
        <w:rPr>
          <w:rStyle w:val="Hyperlink"/>
          <w:rFonts w:ascii="Times New Roman" w:eastAsia="Calibri" w:hAnsi="Times New Roman" w:cs="Times New Roman"/>
          <w:bCs/>
          <w:noProof/>
          <w:sz w:val="24"/>
          <w:szCs w:val="24"/>
          <w:u w:val="none"/>
          <w:lang w:val="es-CO"/>
        </w:rPr>
        <w:t>https://tbinternet.ohchr.org/_layouts/15/treatybodyexternal/SessionDetails1.aspx?SessionID=2603&amp;Lang=sp</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63D3A80A" w:rsidR="008944A9"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256059" w:rsidRPr="006D1CCF">
        <w:rPr>
          <w:rFonts w:ascii="Times New Roman" w:eastAsia="Arial Unicode MS" w:hAnsi="Times New Roman" w:cs="Times New Roman"/>
          <w:color w:val="000000"/>
          <w:sz w:val="24"/>
          <w:szCs w:val="24"/>
          <w:u w:color="000000"/>
          <w:bdr w:val="nil"/>
          <w:lang w:val="es-ES_tradnl"/>
        </w:rPr>
        <w:t>8</w:t>
      </w:r>
      <w:r w:rsidR="00256059">
        <w:rPr>
          <w:rFonts w:ascii="Times New Roman" w:eastAsia="Arial Unicode MS" w:hAnsi="Times New Roman" w:cs="Times New Roman"/>
          <w:color w:val="000000"/>
          <w:sz w:val="24"/>
          <w:szCs w:val="24"/>
          <w:u w:color="000000"/>
          <w:bdr w:val="nil"/>
          <w:lang w:val="es-ES_tradnl"/>
        </w:rPr>
        <w:t>4</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w:t>
      </w:r>
      <w:r w:rsidR="00256059" w:rsidRPr="006D1CCF">
        <w:rPr>
          <w:rFonts w:ascii="Times New Roman" w:eastAsia="Arial Unicode MS" w:hAnsi="Times New Roman" w:cs="Times New Roman"/>
          <w:color w:val="000000"/>
          <w:sz w:val="24"/>
          <w:szCs w:val="24"/>
          <w:u w:color="000000"/>
          <w:bdr w:val="nil"/>
          <w:lang w:val="es-ES_tradnl"/>
        </w:rPr>
        <w:t>8</w:t>
      </w:r>
      <w:r w:rsidR="00256059">
        <w:rPr>
          <w:rFonts w:ascii="Times New Roman" w:eastAsia="Arial Unicode MS" w:hAnsi="Times New Roman" w:cs="Times New Roman"/>
          <w:color w:val="000000"/>
          <w:sz w:val="24"/>
          <w:szCs w:val="24"/>
          <w:u w:color="000000"/>
          <w:bdr w:val="nil"/>
          <w:lang w:val="es-ES_tradnl"/>
        </w:rPr>
        <w:t>6</w:t>
      </w:r>
      <w:r w:rsidR="00256059"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(PSWG) también tendrá lugar en Ginebra, en el </w:t>
      </w:r>
      <w:r w:rsidR="006D1CCF" w:rsidRPr="006D1CCF">
        <w:rPr>
          <w:rFonts w:ascii="Times New Roman" w:eastAsia="Arial Unicode MS" w:hAnsi="Times New Roman" w:cs="Times New Roman"/>
          <w:b/>
          <w:color w:val="000000"/>
          <w:sz w:val="24"/>
          <w:szCs w:val="24"/>
          <w:u w:color="000000"/>
          <w:bdr w:val="nil"/>
          <w:lang w:val="es-ES_tradnl"/>
        </w:rPr>
        <w:t>Palacio de las Naciones, en la Sala de Conferencias XXIII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ya sea en persona o a distancia o a través de </w:t>
      </w:r>
      <w:proofErr w:type="gramStart"/>
      <w:r w:rsidR="006D1CCF" w:rsidRPr="006D1CCF">
        <w:rPr>
          <w:rFonts w:ascii="Times New Roman" w:eastAsia="Arial Unicode MS" w:hAnsi="Times New Roman" w:cs="Times New Roman"/>
          <w:b/>
          <w:bCs/>
          <w:color w:val="000000"/>
          <w:sz w:val="24"/>
          <w:szCs w:val="24"/>
          <w:u w:color="000000"/>
          <w:bdr w:val="nil"/>
          <w:lang w:val="es-ES_tradnl"/>
        </w:rPr>
        <w:t>Zoom</w:t>
      </w:r>
      <w:proofErr w:type="gramEnd"/>
      <w:r w:rsidR="006D1CCF" w:rsidRPr="006D1CCF">
        <w:rPr>
          <w:rFonts w:ascii="Times New Roman" w:eastAsia="Arial Unicode MS" w:hAnsi="Times New Roman" w:cs="Times New Roman"/>
          <w:b/>
          <w:bCs/>
          <w:color w:val="000000"/>
          <w:sz w:val="24"/>
          <w:szCs w:val="24"/>
          <w:u w:color="000000"/>
          <w:bdr w:val="nil"/>
          <w:lang w:val="es-ES_tradnl"/>
        </w:rPr>
        <w:t>,</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7"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19D156CE" w14:textId="0EFBC9F2" w:rsidR="00256059" w:rsidRDefault="0025605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7F0B026C" w14:textId="432677CD" w:rsidR="00AE36B6" w:rsidRPr="00CA43DB" w:rsidRDefault="00AE36B6" w:rsidP="00AE36B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A43DB">
        <w:rPr>
          <w:rFonts w:ascii="Times New Roman" w:eastAsia="Calibri" w:hAnsi="Times New Roman" w:cs="Times New Roman"/>
          <w:b/>
          <w:bCs/>
          <w:noProof/>
          <w:color w:val="0000CC"/>
          <w:sz w:val="24"/>
          <w:szCs w:val="24"/>
          <w:bdr w:val="nil"/>
          <w:lang w:val="es-ES"/>
        </w:rPr>
        <w:t>IV.</w:t>
      </w:r>
      <w:r w:rsidRPr="00CA43DB">
        <w:rPr>
          <w:rFonts w:ascii="Times New Roman" w:eastAsia="Calibri" w:hAnsi="Times New Roman" w:cs="Times New Roman"/>
          <w:b/>
          <w:bCs/>
          <w:noProof/>
          <w:color w:val="0000CC"/>
          <w:sz w:val="24"/>
          <w:szCs w:val="24"/>
          <w:bdr w:val="nil"/>
          <w:lang w:val="es-ES"/>
        </w:rPr>
        <w:tab/>
        <w:t>Máscar</w:t>
      </w:r>
      <w:r w:rsidR="005E0CEA">
        <w:rPr>
          <w:rFonts w:ascii="Times New Roman" w:eastAsia="Calibri" w:hAnsi="Times New Roman" w:cs="Times New Roman"/>
          <w:b/>
          <w:bCs/>
          <w:noProof/>
          <w:color w:val="0000CC"/>
          <w:sz w:val="24"/>
          <w:szCs w:val="24"/>
          <w:bdr w:val="nil"/>
          <w:lang w:val="es-ES"/>
        </w:rPr>
        <w:t>ill</w:t>
      </w:r>
      <w:r w:rsidRPr="00CA43DB">
        <w:rPr>
          <w:rFonts w:ascii="Times New Roman" w:eastAsia="Calibri" w:hAnsi="Times New Roman" w:cs="Times New Roman"/>
          <w:b/>
          <w:bCs/>
          <w:noProof/>
          <w:color w:val="0000CC"/>
          <w:sz w:val="24"/>
          <w:szCs w:val="24"/>
          <w:bdr w:val="nil"/>
          <w:lang w:val="es-ES"/>
        </w:rPr>
        <w:t xml:space="preserve">as faciales </w:t>
      </w:r>
    </w:p>
    <w:p w14:paraId="6D2E5EC3" w14:textId="77777777" w:rsidR="00DC64EE" w:rsidRDefault="00DC64EE" w:rsidP="00DC64EE">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26F65B4C" w14:textId="77777777" w:rsidR="00DC64EE" w:rsidRPr="009558B2" w:rsidRDefault="00DC64EE" w:rsidP="00DC64EE">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Pr>
          <w:rFonts w:ascii="Times New Roman" w:eastAsia="Arial Unicode MS" w:hAnsi="Times New Roman" w:cs="Times New Roman"/>
          <w:color w:val="000000"/>
          <w:sz w:val="24"/>
          <w:szCs w:val="24"/>
          <w:bdr w:val="nil"/>
          <w:lang w:val="es-ES_tradnl"/>
        </w:rPr>
        <w:t>Tenga en cuenta que el uso de</w:t>
      </w:r>
      <w:r w:rsidRPr="00BB5E65">
        <w:rPr>
          <w:rFonts w:ascii="Times New Roman" w:eastAsia="Arial Unicode MS" w:hAnsi="Times New Roman" w:cs="Times New Roman"/>
          <w:b/>
          <w:color w:val="000000"/>
          <w:sz w:val="24"/>
          <w:szCs w:val="24"/>
          <w:bdr w:val="nil"/>
          <w:lang w:val="es-ES_tradnl"/>
        </w:rPr>
        <w:t xml:space="preserve"> mascarillas </w:t>
      </w:r>
      <w:r>
        <w:rPr>
          <w:rFonts w:ascii="Times New Roman" w:eastAsia="Arial Unicode MS" w:hAnsi="Times New Roman" w:cs="Times New Roman"/>
          <w:color w:val="000000"/>
          <w:sz w:val="24"/>
          <w:szCs w:val="24"/>
          <w:bdr w:val="nil"/>
          <w:lang w:val="es-ES_tradnl"/>
        </w:rPr>
        <w:t>(quirúrgicas o tipo FFP-2) sigue obligatoria en todo momento en la Sala de Conferencias (Excepto al tomar la palabra).</w:t>
      </w:r>
    </w:p>
    <w:p w14:paraId="6C7F09BA" w14:textId="77777777" w:rsidR="00256059" w:rsidRPr="009578DC" w:rsidRDefault="0025605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49E2625F"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lastRenderedPageBreak/>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Participación </w:t>
      </w:r>
      <w:r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618E30E6"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Declaración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8"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522F88" w:rsidRPr="00C82C8D">
        <w:rPr>
          <w:rFonts w:ascii="Times New Roman" w:eastAsia="Arial Unicode MS" w:hAnsi="Times New Roman" w:cs="Times New Roman"/>
          <w:color w:val="000000"/>
          <w:sz w:val="24"/>
          <w:szCs w:val="24"/>
          <w:u w:color="000000"/>
          <w:bdr w:val="nil"/>
          <w:lang w:val="es-ES_tradnl"/>
        </w:rPr>
        <w:t>8</w:t>
      </w:r>
      <w:r w:rsidR="00522F88">
        <w:rPr>
          <w:rFonts w:ascii="Times New Roman" w:eastAsia="Arial Unicode MS" w:hAnsi="Times New Roman" w:cs="Times New Roman"/>
          <w:color w:val="000000"/>
          <w:sz w:val="24"/>
          <w:szCs w:val="24"/>
          <w:u w:color="000000"/>
          <w:bdr w:val="nil"/>
          <w:lang w:val="es-ES_tradnl"/>
        </w:rPr>
        <w:t>4</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522F88" w:rsidRPr="00D57C9F">
        <w:rPr>
          <w:rFonts w:ascii="Times New Roman" w:eastAsia="Arial Unicode MS" w:hAnsi="Times New Roman" w:cs="Times New Roman"/>
          <w:bCs/>
          <w:color w:val="000000"/>
          <w:sz w:val="24"/>
          <w:szCs w:val="24"/>
          <w:u w:color="000000"/>
          <w:bdr w:val="nil"/>
          <w:lang w:val="es-ES_tradnl"/>
        </w:rPr>
        <w:t>8</w:t>
      </w:r>
      <w:r w:rsidR="00522F88">
        <w:rPr>
          <w:rFonts w:ascii="Times New Roman" w:eastAsia="Arial Unicode MS" w:hAnsi="Times New Roman" w:cs="Times New Roman"/>
          <w:bCs/>
          <w:color w:val="000000"/>
          <w:sz w:val="24"/>
          <w:szCs w:val="24"/>
          <w:u w:color="000000"/>
          <w:bdr w:val="nil"/>
          <w:lang w:val="es-ES_tradnl"/>
        </w:rPr>
        <w:t>6</w:t>
      </w:r>
      <w:r w:rsidR="00522F88"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5A76B7F7"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para el </w:t>
      </w:r>
      <w:r w:rsidR="00522F88" w:rsidRPr="00CA6477">
        <w:rPr>
          <w:rFonts w:ascii="Times New Roman" w:eastAsia="Calibri" w:hAnsi="Calibri" w:cs="Calibri"/>
          <w:b/>
          <w:bCs/>
          <w:noProof/>
          <w:color w:val="0000CC"/>
          <w:sz w:val="24"/>
          <w:szCs w:val="24"/>
          <w:bdr w:val="nil"/>
          <w:lang w:val="es-ES"/>
        </w:rPr>
        <w:t>8</w:t>
      </w:r>
      <w:r w:rsidR="00522F88">
        <w:rPr>
          <w:rFonts w:ascii="Times New Roman" w:eastAsia="Calibri" w:hAnsi="Calibri" w:cs="Calibri"/>
          <w:b/>
          <w:bCs/>
          <w:noProof/>
          <w:color w:val="0000CC"/>
          <w:sz w:val="24"/>
          <w:szCs w:val="24"/>
          <w:bdr w:val="nil"/>
          <w:lang w:val="es-ES"/>
        </w:rPr>
        <w:t>4</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522F88">
        <w:rPr>
          <w:rFonts w:ascii="Times New Roman" w:eastAsia="Calibri" w:hAnsi="Calibri" w:cs="Calibri"/>
          <w:b/>
          <w:bCs/>
          <w:noProof/>
          <w:color w:val="0000CC"/>
          <w:sz w:val="24"/>
          <w:szCs w:val="24"/>
          <w:bdr w:val="nil"/>
          <w:lang w:val="es-ES"/>
        </w:rPr>
        <w:t>6</w:t>
      </w:r>
      <w:r w:rsidR="007D36BF">
        <w:rPr>
          <w:rFonts w:ascii="Times New Roman" w:eastAsia="Calibri" w:hAnsi="Calibri" w:cs="Calibri"/>
          <w:b/>
          <w:bCs/>
          <w:noProof/>
          <w:color w:val="0000CC"/>
          <w:sz w:val="24"/>
          <w:szCs w:val="24"/>
          <w:bdr w:val="nil"/>
          <w:lang w:val="es-ES"/>
        </w:rPr>
        <w:t>-2</w:t>
      </w:r>
      <w:r w:rsidR="00522F88">
        <w:rPr>
          <w:rFonts w:ascii="Times New Roman" w:eastAsia="Calibri" w:hAnsi="Calibri" w:cs="Calibri"/>
          <w:b/>
          <w:bCs/>
          <w:noProof/>
          <w:color w:val="0000CC"/>
          <w:sz w:val="24"/>
          <w:szCs w:val="24"/>
          <w:bdr w:val="nil"/>
          <w:lang w:val="es-ES"/>
        </w:rPr>
        <w:t>4</w:t>
      </w:r>
      <w:r w:rsidR="007D36BF">
        <w:rPr>
          <w:rFonts w:ascii="Times New Roman" w:eastAsia="Calibri" w:hAnsi="Calibri" w:cs="Calibri"/>
          <w:b/>
          <w:bCs/>
          <w:noProof/>
          <w:color w:val="0000CC"/>
          <w:sz w:val="24"/>
          <w:szCs w:val="24"/>
          <w:bdr w:val="nil"/>
          <w:lang w:val="es-ES"/>
        </w:rPr>
        <w:t xml:space="preserve"> de </w:t>
      </w:r>
      <w:r w:rsidR="00522F88">
        <w:rPr>
          <w:rFonts w:ascii="Times New Roman" w:eastAsia="Calibri" w:hAnsi="Calibri" w:cs="Calibri"/>
          <w:b/>
          <w:bCs/>
          <w:noProof/>
          <w:color w:val="0000CC"/>
          <w:sz w:val="24"/>
          <w:szCs w:val="24"/>
          <w:bdr w:val="nil"/>
          <w:lang w:val="es-ES"/>
        </w:rPr>
        <w:t xml:space="preserve">febrero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522F88">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8C7B63"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b/>
          <w:sz w:val="24"/>
          <w:szCs w:val="24"/>
          <w:lang w:val="es-ES"/>
        </w:rPr>
      </w:pPr>
      <w:r w:rsidRPr="008C7B63">
        <w:rPr>
          <w:rFonts w:ascii="Times New Roman" w:eastAsia="Arial Unicode MS" w:hAnsi="Times New Roman" w:cs="Times New Roman"/>
          <w:b/>
          <w:color w:val="000000"/>
          <w:sz w:val="24"/>
          <w:szCs w:val="24"/>
          <w:u w:color="000000"/>
          <w:bdr w:val="nil"/>
          <w:lang w:val="es-ES_tradnl"/>
        </w:rPr>
        <w:t>Información</w:t>
      </w:r>
      <w:r w:rsidRPr="008C7B63">
        <w:rPr>
          <w:rFonts w:ascii="Times New Roman" w:hAnsi="Times New Roman" w:cs="Times New Roman"/>
          <w:b/>
          <w:sz w:val="24"/>
          <w:szCs w:val="24"/>
          <w:lang w:val="es-ES"/>
        </w:rPr>
        <w:t xml:space="preserve"> sobre el impacto de las medidas tomadas por los </w:t>
      </w:r>
      <w:r w:rsidR="004E01B7" w:rsidRPr="008C7B63">
        <w:rPr>
          <w:rFonts w:ascii="Times New Roman" w:hAnsi="Times New Roman" w:cs="Times New Roman"/>
          <w:b/>
          <w:sz w:val="24"/>
          <w:szCs w:val="24"/>
          <w:lang w:val="es-ES"/>
        </w:rPr>
        <w:t>Estados parte</w:t>
      </w:r>
      <w:r w:rsidRPr="008C7B63">
        <w:rPr>
          <w:rFonts w:ascii="Times New Roman" w:hAnsi="Times New Roman" w:cs="Times New Roman"/>
          <w:b/>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2CD0C51"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007D36BF" w:rsidRPr="00585FCE">
        <w:rPr>
          <w:rFonts w:ascii="Times New Roman" w:eastAsia="Arial Unicode MS" w:hAnsi="Times New Roman" w:cs="Times New Roman"/>
          <w:b/>
          <w:color w:val="000000"/>
          <w:sz w:val="24"/>
          <w:szCs w:val="24"/>
          <w:u w:val="single" w:color="000000"/>
          <w:bdr w:val="nil"/>
          <w:lang w:val="es-ES_tradnl"/>
        </w:rPr>
        <w:t xml:space="preserve">si el documento </w:t>
      </w:r>
      <w:r w:rsidR="007D36BF" w:rsidRPr="007D36BF">
        <w:rPr>
          <w:rFonts w:ascii="Times New Roman" w:eastAsia="Arial Unicode MS" w:hAnsi="Times New Roman" w:cs="Times New Roman"/>
          <w:b/>
          <w:color w:val="000000"/>
          <w:sz w:val="24"/>
          <w:szCs w:val="24"/>
          <w:u w:val="single" w:color="000000"/>
          <w:bdr w:val="nil"/>
          <w:lang w:val="es-ES_tradnl"/>
        </w:rPr>
        <w:t>puede publicarse o no</w:t>
      </w:r>
      <w:r w:rsidR="007D36BF" w:rsidRPr="00585FCE">
        <w:rPr>
          <w:rFonts w:ascii="Times New Roman" w:eastAsia="Arial Unicode MS" w:hAnsi="Times New Roman" w:cs="Times New Roman"/>
          <w:color w:val="000000"/>
          <w:sz w:val="24"/>
          <w:szCs w:val="24"/>
          <w:u w:val="single" w:color="000000"/>
          <w:bdr w:val="nil"/>
          <w:lang w:val="es-ES_tradnl"/>
        </w:rPr>
        <w:t xml:space="preserve"> en </w:t>
      </w:r>
      <w:proofErr w:type="gramStart"/>
      <w:r w:rsidR="007D36BF" w:rsidRPr="00585FCE">
        <w:rPr>
          <w:rFonts w:ascii="Times New Roman" w:eastAsia="Arial Unicode MS" w:hAnsi="Times New Roman" w:cs="Times New Roman"/>
          <w:color w:val="000000"/>
          <w:sz w:val="24"/>
          <w:szCs w:val="24"/>
          <w:u w:val="single" w:color="000000"/>
          <w:bdr w:val="nil"/>
          <w:lang w:val="es-ES_tradnl"/>
        </w:rPr>
        <w:t>el la</w:t>
      </w:r>
      <w:proofErr w:type="gramEnd"/>
      <w:r w:rsidR="007D36BF" w:rsidRPr="00585FCE">
        <w:rPr>
          <w:rFonts w:ascii="Times New Roman" w:eastAsia="Arial Unicode MS" w:hAnsi="Times New Roman" w:cs="Times New Roman"/>
          <w:color w:val="000000"/>
          <w:sz w:val="24"/>
          <w:szCs w:val="24"/>
          <w:u w:val="single" w:color="000000"/>
          <w:bdr w:val="nil"/>
          <w:lang w:val="es-ES_tradnl"/>
        </w:rPr>
        <w:t xml:space="preserve"> página web de la OACDH relativa a la CEDAW con fines de divulgación pública</w:t>
      </w:r>
      <w:r w:rsidRPr="00C82C8D">
        <w:rPr>
          <w:rFonts w:ascii="Times New Roman" w:eastAsia="Arial Unicode MS" w:hAnsi="Times New Roman" w:cs="Times New Roman"/>
          <w:color w:val="000000"/>
          <w:sz w:val="24"/>
          <w:szCs w:val="24"/>
          <w:u w:val="single" w:color="000000"/>
          <w:bdr w:val="nil"/>
          <w:lang w:val="es-ES_tradnl"/>
        </w:rPr>
        <w:t>;</w:t>
      </w:r>
    </w:p>
    <w:p w14:paraId="717BCF12" w14:textId="247A5C42"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40363C">
        <w:rPr>
          <w:rFonts w:ascii="Times New Roman" w:eastAsia="Arial Unicode MS" w:hAnsi="Times New Roman" w:cs="Times New Roman"/>
          <w:color w:val="000000"/>
          <w:sz w:val="24"/>
          <w:szCs w:val="24"/>
          <w:u w:color="000000"/>
          <w:bdr w:val="nil"/>
          <w:lang w:val="es-ES_tradnl"/>
        </w:rPr>
        <w:t>Anonimizar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presuntas víctimas y autores de los delitos </w:t>
      </w:r>
      <w:r w:rsidR="008944A9" w:rsidRPr="00C82C8D">
        <w:rPr>
          <w:rFonts w:ascii="Times New Roman" w:eastAsia="Arial Unicode MS" w:hAnsi="Times New Roman" w:cs="Times New Roman"/>
          <w:color w:val="000000"/>
          <w:sz w:val="24"/>
          <w:szCs w:val="24"/>
          <w:u w:color="000000"/>
          <w:bdr w:val="nil"/>
          <w:lang w:val="es-ES_tradnl"/>
        </w:rPr>
        <w:t xml:space="preserve">mencionados en el informe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Pr>
          <w:rFonts w:ascii="Times New Roman" w:eastAsia="Arial Unicode MS" w:hAnsi="Times New Roman" w:cs="Times New Roman"/>
          <w:color w:val="000000"/>
          <w:sz w:val="24"/>
          <w:szCs w:val="24"/>
          <w:u w:color="000000"/>
          <w:bdr w:val="nil"/>
          <w:lang w:val="es-ES_tradnl"/>
        </w:rPr>
        <w:t xml:space="preserve">asegurarse de </w:t>
      </w:r>
      <w:r w:rsidR="008944A9" w:rsidRPr="00C82C8D">
        <w:rPr>
          <w:rFonts w:ascii="Times New Roman" w:eastAsia="Arial Unicode MS" w:hAnsi="Times New Roman" w:cs="Times New Roman"/>
          <w:color w:val="000000"/>
          <w:sz w:val="24"/>
          <w:szCs w:val="24"/>
          <w:u w:color="000000"/>
          <w:bdr w:val="nil"/>
          <w:lang w:val="es-ES_tradnl"/>
        </w:rPr>
        <w:t xml:space="preserve">que </w:t>
      </w:r>
      <w:r w:rsidR="008944A9" w:rsidRPr="00CA6477">
        <w:rPr>
          <w:rFonts w:ascii="Times New Roman" w:eastAsia="Arial Unicode MS" w:hAnsi="Times New Roman" w:cs="Times New Roman"/>
          <w:b/>
          <w:color w:val="000000"/>
          <w:sz w:val="24"/>
          <w:szCs w:val="24"/>
          <w:u w:color="000000"/>
          <w:bdr w:val="nil"/>
          <w:lang w:val="es-ES_tradnl"/>
        </w:rPr>
        <w:t>no se incluy</w:t>
      </w:r>
      <w:r>
        <w:rPr>
          <w:rFonts w:ascii="Times New Roman" w:eastAsia="Arial Unicode MS" w:hAnsi="Times New Roman" w:cs="Times New Roman"/>
          <w:b/>
          <w:color w:val="000000"/>
          <w:sz w:val="24"/>
          <w:szCs w:val="24"/>
          <w:u w:color="000000"/>
          <w:bdr w:val="nil"/>
          <w:lang w:val="es-ES_tradnl"/>
        </w:rPr>
        <w:t>a</w:t>
      </w:r>
      <w:r w:rsidR="008944A9" w:rsidRPr="00CA6477">
        <w:rPr>
          <w:rFonts w:ascii="Times New Roman" w:eastAsia="Arial Unicode MS" w:hAnsi="Times New Roman" w:cs="Times New Roman"/>
          <w:b/>
          <w:color w:val="000000"/>
          <w:sz w:val="24"/>
          <w:szCs w:val="24"/>
          <w:u w:color="000000"/>
          <w:bdr w:val="nil"/>
          <w:lang w:val="es-ES_tradnl"/>
        </w:rPr>
        <w:t>n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361EEB" w:rsidRPr="00C82C8D">
        <w:rPr>
          <w:rFonts w:ascii="Times New Roman" w:eastAsia="Arial Unicode MS" w:hAnsi="Times New Roman" w:cs="Times New Roman"/>
          <w:color w:val="000000"/>
          <w:sz w:val="24"/>
          <w:szCs w:val="24"/>
          <w:u w:color="000000"/>
          <w:bdr w:val="nil"/>
          <w:lang w:val="es-ES_tradnl"/>
        </w:rPr>
        <w:t xml:space="preserve"> en </w:t>
      </w:r>
      <w:r w:rsidR="00361EEB" w:rsidRPr="00585FCE">
        <w:rPr>
          <w:rFonts w:ascii="Times New Roman" w:eastAsia="Arial Unicode MS" w:hAnsi="Times New Roman" w:cs="Times New Roman"/>
          <w:b/>
          <w:color w:val="000000"/>
          <w:sz w:val="24"/>
          <w:szCs w:val="24"/>
          <w:u w:color="000000"/>
          <w:bdr w:val="nil"/>
          <w:lang w:val="es-ES_tradnl"/>
        </w:rPr>
        <w:t>formato Word</w:t>
      </w:r>
      <w:r w:rsidR="00361EEB" w:rsidRPr="00C82C8D">
        <w:rPr>
          <w:rFonts w:ascii="Times New Roman" w:eastAsia="Arial Unicode MS" w:hAnsi="Times New Roman" w:cs="Times New Roman"/>
          <w:color w:val="000000"/>
          <w:sz w:val="24"/>
          <w:szCs w:val="24"/>
          <w:u w:color="000000"/>
          <w:bdr w:val="nil"/>
          <w:lang w:val="es-ES_tradnl"/>
        </w:rPr>
        <w:t xml:space="preserve">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Pr="00585FCE">
        <w:rPr>
          <w:rFonts w:ascii="Times New Roman" w:eastAsia="Arial Unicode MS" w:hAnsi="Times New Roman" w:cs="Times New Roman"/>
          <w:b/>
          <w:color w:val="000000"/>
          <w:sz w:val="24"/>
          <w:szCs w:val="24"/>
          <w:u w:color="000000"/>
          <w:bdr w:val="nil"/>
          <w:lang w:val="es-ES_tradnl"/>
        </w:rPr>
        <w:t>español, francés o inglés</w:t>
      </w:r>
      <w:r w:rsidRPr="00C82C8D">
        <w:rPr>
          <w:rFonts w:ascii="Times New Roman" w:eastAsia="Arial Unicode MS" w:hAnsi="Times New Roman" w:cs="Times New Roman"/>
          <w:color w:val="000000"/>
          <w:sz w:val="24"/>
          <w:szCs w:val="24"/>
          <w:u w:color="000000"/>
          <w:bdr w:val="nil"/>
          <w:lang w:val="es-ES_tradnl"/>
        </w:rPr>
        <w:t>).</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20214E95" w14:textId="28A49CF4" w:rsidR="0040363C"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w:t>
      </w:r>
      <w:r w:rsidRPr="00C82C8D">
        <w:rPr>
          <w:rFonts w:ascii="Times New Roman" w:eastAsia="Arial Unicode MS" w:hAnsi="Times New Roman" w:cs="Times New Roman"/>
          <w:color w:val="000000"/>
          <w:sz w:val="24"/>
          <w:szCs w:val="24"/>
          <w:u w:color="000000"/>
          <w:bdr w:val="nil"/>
          <w:lang w:val="es-ES_tradnl"/>
        </w:rPr>
        <w:lastRenderedPageBreak/>
        <w:t xml:space="preserve">Secretaría del Comité, </w:t>
      </w:r>
      <w:r w:rsidRPr="00585FCE">
        <w:rPr>
          <w:rFonts w:ascii="Times New Roman" w:eastAsia="Arial Unicode MS" w:hAnsi="Times New Roman" w:cs="Times New Roman"/>
          <w:b/>
          <w:color w:val="000000"/>
          <w:sz w:val="24"/>
          <w:szCs w:val="24"/>
          <w:u w:color="000000"/>
          <w:bdr w:val="nil"/>
          <w:lang w:val="es-ES_tradnl"/>
        </w:rPr>
        <w:t>a más tardar</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00490DE1">
        <w:rPr>
          <w:rFonts w:ascii="Times New Roman" w:eastAsia="Arial Unicode MS" w:hAnsi="Times New Roman" w:cs="Times New Roman"/>
          <w:b/>
          <w:color w:val="000000"/>
          <w:sz w:val="24"/>
          <w:szCs w:val="24"/>
          <w:u w:color="000000"/>
          <w:bdr w:val="nil"/>
          <w:lang w:val="es-ES_tradnl"/>
        </w:rPr>
        <w:t>9 de enero</w:t>
      </w:r>
      <w:r w:rsidR="00E5478B"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490DE1">
        <w:rPr>
          <w:rFonts w:ascii="Times New Roman" w:eastAsia="Arial Unicode MS" w:hAnsi="Times New Roman" w:cs="Times New Roman"/>
          <w:b/>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w:t>
      </w:r>
      <w:r w:rsidR="00490DE1">
        <w:rPr>
          <w:rFonts w:ascii="Times New Roman" w:eastAsia="Arial Unicode MS" w:hAnsi="Times New Roman" w:cs="Times New Roman"/>
          <w:color w:val="000000"/>
          <w:kern w:val="1"/>
          <w:sz w:val="24"/>
          <w:szCs w:val="24"/>
          <w:bdr w:val="nil"/>
          <w:lang w:val="es-ES_tradnl"/>
        </w:rPr>
        <w:t xml:space="preserve"> Baréin</w:t>
      </w:r>
      <w:r w:rsidRPr="00C82C8D">
        <w:rPr>
          <w:rFonts w:ascii="Times New Roman" w:eastAsia="Arial Unicode MS" w:hAnsi="Times New Roman" w:cs="Times New Roman"/>
          <w:kern w:val="1"/>
          <w:sz w:val="24"/>
          <w:szCs w:val="24"/>
          <w:u w:color="000000"/>
          <w:bdr w:val="nil"/>
          <w:lang w:val="es-ES_tradnl"/>
        </w:rPr>
        <w:t xml:space="preserve">"). </w:t>
      </w:r>
    </w:p>
    <w:p w14:paraId="1C2152D8" w14:textId="77777777" w:rsidR="0040363C" w:rsidRDefault="0040363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DC95F8A" w14:textId="6EA81BE6" w:rsidR="008944A9" w:rsidRPr="00C82C8D" w:rsidRDefault="00AE36B6"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008944A9" w:rsidRPr="00C82C8D">
        <w:rPr>
          <w:rFonts w:ascii="Times New Roman" w:eastAsia="Arial Unicode MS" w:hAnsi="Times New Roman" w:cs="Times New Roman"/>
          <w:color w:val="000000"/>
          <w:sz w:val="24"/>
          <w:szCs w:val="24"/>
          <w:u w:color="000000"/>
          <w:bdr w:val="nil"/>
          <w:lang w:val="es-ES_tradnl"/>
        </w:rPr>
        <w:t>En línea con la política ecológica de la ONU, ya no son necesarias copias impresas de los envíos.</w:t>
      </w: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790D75E4"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t>Presentaciones escritas para el grupo de trabajo anterior a la sesi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w:t>
      </w:r>
      <w:r w:rsidR="00DA1BB8">
        <w:rPr>
          <w:rFonts w:ascii="Times New Roman" w:eastAsia="Calibri" w:hAnsi="Calibri" w:cs="Calibri"/>
          <w:b/>
          <w:bCs/>
          <w:noProof/>
          <w:color w:val="0000CC"/>
          <w:sz w:val="24"/>
          <w:szCs w:val="24"/>
          <w:bdr w:val="nil"/>
          <w:lang w:val="es-ES"/>
        </w:rPr>
        <w:t xml:space="preserve">27 </w:t>
      </w:r>
      <w:r w:rsidR="0040363C">
        <w:rPr>
          <w:rFonts w:ascii="Times New Roman" w:eastAsia="Calibri" w:hAnsi="Calibri" w:cs="Calibri"/>
          <w:b/>
          <w:bCs/>
          <w:noProof/>
          <w:color w:val="0000CC"/>
          <w:sz w:val="24"/>
          <w:szCs w:val="24"/>
          <w:bdr w:val="nil"/>
          <w:lang w:val="es-ES"/>
        </w:rPr>
        <w:t xml:space="preserve">de </w:t>
      </w:r>
      <w:r w:rsidR="00DA1BB8">
        <w:rPr>
          <w:rFonts w:ascii="Times New Roman" w:eastAsia="Calibri" w:hAnsi="Calibri" w:cs="Calibri"/>
          <w:b/>
          <w:bCs/>
          <w:noProof/>
          <w:color w:val="0000CC"/>
          <w:sz w:val="24"/>
          <w:szCs w:val="24"/>
          <w:bdr w:val="nil"/>
          <w:lang w:val="es-ES"/>
        </w:rPr>
        <w:t>febrero</w:t>
      </w:r>
      <w:r w:rsidR="00CA43DB">
        <w:rPr>
          <w:rFonts w:ascii="Times New Roman" w:eastAsia="Calibri" w:hAnsi="Calibri" w:cs="Calibri"/>
          <w:b/>
          <w:bCs/>
          <w:noProof/>
          <w:color w:val="0000CC"/>
          <w:sz w:val="24"/>
          <w:szCs w:val="24"/>
          <w:bdr w:val="nil"/>
          <w:lang w:val="es-ES"/>
        </w:rPr>
        <w:t>-</w:t>
      </w:r>
      <w:r w:rsidR="005E0CEA">
        <w:rPr>
          <w:rFonts w:ascii="Times New Roman" w:eastAsia="Calibri" w:hAnsi="Calibri" w:cs="Calibri"/>
          <w:b/>
          <w:bCs/>
          <w:noProof/>
          <w:color w:val="0000CC"/>
          <w:sz w:val="24"/>
          <w:szCs w:val="24"/>
          <w:bdr w:val="nil"/>
          <w:lang w:val="es-ES"/>
        </w:rPr>
        <w:t>3</w:t>
      </w:r>
      <w:r w:rsidR="0040363C">
        <w:rPr>
          <w:rFonts w:ascii="Times New Roman" w:eastAsia="Calibri" w:hAnsi="Calibri" w:cs="Calibri"/>
          <w:b/>
          <w:bCs/>
          <w:noProof/>
          <w:color w:val="0000CC"/>
          <w:sz w:val="24"/>
          <w:szCs w:val="24"/>
          <w:bdr w:val="nil"/>
          <w:lang w:val="es-ES"/>
        </w:rPr>
        <w:t xml:space="preserve"> de </w:t>
      </w:r>
      <w:r w:rsidR="00DA1BB8">
        <w:rPr>
          <w:rFonts w:ascii="Times New Roman" w:eastAsia="Calibri" w:hAnsi="Calibri" w:cs="Calibri"/>
          <w:b/>
          <w:bCs/>
          <w:noProof/>
          <w:color w:val="0000CC"/>
          <w:sz w:val="24"/>
          <w:szCs w:val="24"/>
          <w:bdr w:val="nil"/>
          <w:lang w:val="es-ES"/>
        </w:rPr>
        <w:t xml:space="preserve">marzo </w:t>
      </w:r>
      <w:r w:rsidR="00185DA1" w:rsidRPr="004F2D6A">
        <w:rPr>
          <w:rFonts w:ascii="Times New Roman" w:eastAsia="Calibri" w:hAnsi="Calibri" w:cs="Calibri"/>
          <w:b/>
          <w:bCs/>
          <w:noProof/>
          <w:color w:val="0000CC"/>
          <w:sz w:val="24"/>
          <w:szCs w:val="24"/>
          <w:bdr w:val="nil"/>
          <w:lang w:val="es-ES"/>
        </w:rPr>
        <w:t>de 202</w:t>
      </w:r>
      <w:r w:rsidR="00DA1BB8">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7B5F9B46"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DA1BB8" w:rsidRPr="00BB5E65">
        <w:rPr>
          <w:rFonts w:ascii="Times New Roman" w:hAnsi="Times New Roman" w:cs="Times New Roman"/>
          <w:b/>
          <w:sz w:val="24"/>
          <w:szCs w:val="24"/>
          <w:lang w:val="es-ES"/>
        </w:rPr>
        <w:t>Kuwait, Malasia, Omán, República de Corea y Sri Lanka</w:t>
      </w:r>
      <w:r w:rsidR="00DA1BB8" w:rsidRPr="00BB5E65">
        <w:rPr>
          <w:rFonts w:ascii="Times New Roman" w:hAnsi="Times New Roman" w:cs="Times New Roman"/>
          <w:sz w:val="24"/>
          <w:szCs w:val="24"/>
          <w:lang w:val="es-ES"/>
        </w:rPr>
        <w:t>.</w:t>
      </w:r>
      <w:r w:rsidR="00DA1BB8">
        <w:rPr>
          <w:rFonts w:ascii="Times New Roman" w:hAnsi="Times New Roman" w:cs="Times New Roman"/>
          <w:sz w:val="24"/>
          <w:szCs w:val="24"/>
          <w:lang w:val="es-ES"/>
        </w:rPr>
        <w:t xml:space="preserve"> </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DA1BB8" w:rsidRPr="00BB5E65">
        <w:rPr>
          <w:rFonts w:ascii="Times New Roman" w:eastAsia="Arial Unicode MS" w:hAnsi="Times New Roman" w:cs="Times New Roman"/>
          <w:b/>
          <w:color w:val="000000"/>
          <w:sz w:val="24"/>
          <w:szCs w:val="24"/>
          <w:bdr w:val="nil"/>
          <w:lang w:val="es-ES_tradnl"/>
        </w:rPr>
        <w:t>Argentina, Australia y Trinidad y Tobago</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0B1610B9"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40363C">
        <w:rPr>
          <w:rFonts w:ascii="Times New Roman" w:eastAsia="Arial Unicode MS" w:hAnsi="Times New Roman" w:cs="Times New Roman"/>
          <w:b/>
          <w:color w:val="000000"/>
          <w:sz w:val="24"/>
          <w:szCs w:val="24"/>
          <w:u w:color="000000"/>
          <w:bdr w:val="nil"/>
          <w:lang w:val="es-ES"/>
        </w:rPr>
        <w:t>3</w:t>
      </w:r>
      <w:r w:rsidR="00490DE1">
        <w:rPr>
          <w:rFonts w:ascii="Times New Roman" w:eastAsia="Arial Unicode MS" w:hAnsi="Times New Roman" w:cs="Times New Roman"/>
          <w:b/>
          <w:color w:val="000000"/>
          <w:sz w:val="24"/>
          <w:szCs w:val="24"/>
          <w:u w:color="000000"/>
          <w:bdr w:val="nil"/>
          <w:lang w:val="es-ES"/>
        </w:rPr>
        <w:t>0</w:t>
      </w:r>
      <w:r w:rsidR="0040363C">
        <w:rPr>
          <w:rFonts w:ascii="Times New Roman" w:eastAsia="Arial Unicode MS" w:hAnsi="Times New Roman" w:cs="Times New Roman"/>
          <w:b/>
          <w:color w:val="000000"/>
          <w:sz w:val="24"/>
          <w:szCs w:val="24"/>
          <w:u w:color="000000"/>
          <w:bdr w:val="nil"/>
          <w:lang w:val="es-ES"/>
        </w:rPr>
        <w:t xml:space="preserve"> de </w:t>
      </w:r>
      <w:r w:rsidR="00490DE1">
        <w:rPr>
          <w:rFonts w:ascii="Times New Roman" w:eastAsia="Arial Unicode MS" w:hAnsi="Times New Roman" w:cs="Times New Roman"/>
          <w:b/>
          <w:color w:val="000000"/>
          <w:sz w:val="24"/>
          <w:szCs w:val="24"/>
          <w:u w:color="000000"/>
          <w:bdr w:val="nil"/>
          <w:lang w:val="es-ES"/>
        </w:rPr>
        <w:t>enero</w:t>
      </w:r>
      <w:r w:rsidR="00490DE1" w:rsidRPr="00CA6477">
        <w:rPr>
          <w:rFonts w:ascii="Times New Roman" w:eastAsia="Arial Unicode MS" w:hAnsi="Times New Roman" w:cs="Times New Roman"/>
          <w:b/>
          <w:color w:val="000000"/>
          <w:sz w:val="24"/>
          <w:szCs w:val="24"/>
          <w:u w:color="000000"/>
          <w:bdr w:val="nil"/>
          <w:lang w:val="es-ES"/>
        </w:rPr>
        <w:t xml:space="preserve"> </w:t>
      </w:r>
      <w:r w:rsidRPr="00CA6477">
        <w:rPr>
          <w:rFonts w:ascii="Times New Roman" w:eastAsia="Arial Unicode MS" w:hAnsi="Times New Roman" w:cs="Times New Roman"/>
          <w:b/>
          <w:color w:val="000000"/>
          <w:sz w:val="24"/>
          <w:szCs w:val="24"/>
          <w:u w:color="000000"/>
          <w:bdr w:val="nil"/>
          <w:lang w:val="es-ES"/>
        </w:rPr>
        <w:t>de 202</w:t>
      </w:r>
      <w:r w:rsidR="00490DE1">
        <w:rPr>
          <w:rFonts w:ascii="Times New Roman" w:eastAsia="Arial Unicode MS" w:hAnsi="Times New Roman" w:cs="Times New Roman"/>
          <w:b/>
          <w:color w:val="000000"/>
          <w:sz w:val="24"/>
          <w:szCs w:val="24"/>
          <w:u w:color="000000"/>
          <w:bdr w:val="nil"/>
          <w:lang w:val="es-ES"/>
        </w:rPr>
        <w:t>3</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9"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r w:rsidRPr="003869A4">
        <w:rPr>
          <w:rFonts w:ascii="Times New Roman" w:eastAsia="Arial Unicode MS" w:hAnsi="Times New Roman" w:cs="Times New Roman"/>
          <w:color w:val="000000"/>
          <w:sz w:val="24"/>
          <w:szCs w:val="24"/>
          <w:u w:color="000000"/>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2DFF584F"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7646D046"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0"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D4100C">
        <w:rPr>
          <w:rFonts w:ascii="Times New Roman" w:eastAsia="Arial Unicode MS" w:hAnsi="Times New Roman" w:cs="Times New Roman"/>
          <w:b/>
          <w:color w:val="000000"/>
          <w:sz w:val="24"/>
          <w:szCs w:val="24"/>
          <w:bdr w:val="nil"/>
          <w:lang w:val="es-ES"/>
        </w:rPr>
        <w:t xml:space="preserve">9 </w:t>
      </w:r>
      <w:r w:rsidR="0040363C">
        <w:rPr>
          <w:rFonts w:ascii="Times New Roman" w:eastAsia="Arial Unicode MS" w:hAnsi="Times New Roman" w:cs="Times New Roman"/>
          <w:b/>
          <w:color w:val="000000"/>
          <w:sz w:val="24"/>
          <w:szCs w:val="24"/>
          <w:bdr w:val="nil"/>
          <w:lang w:val="es-ES"/>
        </w:rPr>
        <w:t xml:space="preserve">de </w:t>
      </w:r>
      <w:r w:rsidR="00D4100C">
        <w:rPr>
          <w:rFonts w:ascii="Times New Roman" w:eastAsia="Arial Unicode MS" w:hAnsi="Times New Roman" w:cs="Times New Roman"/>
          <w:b/>
          <w:color w:val="000000"/>
          <w:sz w:val="24"/>
          <w:szCs w:val="24"/>
          <w:bdr w:val="nil"/>
          <w:lang w:val="es-ES"/>
        </w:rPr>
        <w:t>enero</w:t>
      </w:r>
      <w:r w:rsidR="00D4100C" w:rsidRPr="000C3680">
        <w:rPr>
          <w:rFonts w:ascii="Times New Roman" w:eastAsia="Arial Unicode MS" w:hAnsi="Times New Roman" w:cs="Times New Roman"/>
          <w:b/>
          <w:color w:val="000000"/>
          <w:sz w:val="24"/>
          <w:szCs w:val="24"/>
          <w:bdr w:val="nil"/>
          <w:lang w:val="es-ES"/>
        </w:rPr>
        <w:t xml:space="preserve"> </w:t>
      </w:r>
      <w:r w:rsidR="00AD5D30" w:rsidRPr="000C3680">
        <w:rPr>
          <w:rFonts w:ascii="Times New Roman" w:eastAsia="Arial Unicode MS" w:hAnsi="Times New Roman" w:cs="Times New Roman"/>
          <w:b/>
          <w:color w:val="000000"/>
          <w:sz w:val="24"/>
          <w:szCs w:val="24"/>
          <w:bdr w:val="nil"/>
          <w:lang w:val="es-ES"/>
        </w:rPr>
        <w:t>de 202</w:t>
      </w:r>
      <w:r w:rsidR="00D4100C">
        <w:rPr>
          <w:rFonts w:ascii="Times New Roman" w:eastAsia="Arial Unicode MS" w:hAnsi="Times New Roman" w:cs="Times New Roman"/>
          <w:b/>
          <w:color w:val="000000"/>
          <w:sz w:val="24"/>
          <w:szCs w:val="24"/>
          <w:bdr w:val="nil"/>
          <w:lang w:val="es-ES"/>
        </w:rPr>
        <w:t>3</w:t>
      </w:r>
      <w:r w:rsidR="00AD5D30" w:rsidRPr="000C3680">
        <w:rPr>
          <w:rFonts w:ascii="Times New Roman" w:eastAsia="Arial Unicode MS" w:hAnsi="Times New Roman" w:cs="Times New Roman"/>
          <w:b/>
          <w:color w:val="000000"/>
          <w:sz w:val="24"/>
          <w:szCs w:val="24"/>
          <w:bdr w:val="nil"/>
          <w:lang w:val="es-ES"/>
        </w:rPr>
        <w:t xml:space="preserve"> para el </w:t>
      </w:r>
      <w:r w:rsidR="00D4100C" w:rsidRPr="000C3680">
        <w:rPr>
          <w:rFonts w:ascii="Times New Roman" w:eastAsia="Arial Unicode MS" w:hAnsi="Times New Roman" w:cs="Times New Roman"/>
          <w:b/>
          <w:color w:val="000000"/>
          <w:sz w:val="24"/>
          <w:szCs w:val="24"/>
          <w:bdr w:val="nil"/>
          <w:lang w:val="es-ES"/>
        </w:rPr>
        <w:t>8</w:t>
      </w:r>
      <w:r w:rsidR="00D4100C">
        <w:rPr>
          <w:rFonts w:ascii="Times New Roman" w:eastAsia="Arial Unicode MS" w:hAnsi="Times New Roman" w:cs="Times New Roman"/>
          <w:b/>
          <w:color w:val="000000"/>
          <w:sz w:val="24"/>
          <w:szCs w:val="24"/>
          <w:bdr w:val="nil"/>
          <w:lang w:val="es-ES"/>
        </w:rPr>
        <w:t>4</w:t>
      </w:r>
      <w:r w:rsidR="00D4100C"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1"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735E340C"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X</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Pr="00CA6477">
        <w:rPr>
          <w:rFonts w:ascii="Times New Roman" w:eastAsia="Calibri" w:hAnsi="Calibri" w:cs="Calibri"/>
          <w:b/>
          <w:bCs/>
          <w:noProof/>
          <w:color w:val="0000CC"/>
          <w:sz w:val="24"/>
          <w:szCs w:val="24"/>
          <w:bdr w:val="nil"/>
          <w:lang w:val="es-ES"/>
        </w:rPr>
        <w:t xml:space="preserve">con las INDH durante el </w:t>
      </w:r>
      <w:r w:rsidR="00376E5C" w:rsidRPr="00CA6477">
        <w:rPr>
          <w:rFonts w:ascii="Times New Roman" w:eastAsia="Calibri" w:hAnsi="Calibri" w:cs="Calibri"/>
          <w:b/>
          <w:bCs/>
          <w:noProof/>
          <w:color w:val="0000CC"/>
          <w:sz w:val="24"/>
          <w:szCs w:val="24"/>
          <w:bdr w:val="nil"/>
          <w:lang w:val="es-ES"/>
        </w:rPr>
        <w:t>8</w:t>
      </w:r>
      <w:r w:rsidR="00AB1E94">
        <w:rPr>
          <w:rFonts w:ascii="Times New Roman" w:eastAsia="Calibri" w:hAnsi="Calibri" w:cs="Calibri"/>
          <w:b/>
          <w:bCs/>
          <w:noProof/>
          <w:color w:val="0000CC"/>
          <w:sz w:val="24"/>
          <w:szCs w:val="24"/>
          <w:bdr w:val="nil"/>
          <w:lang w:val="es-ES"/>
        </w:rPr>
        <w:t>4</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6E5F8CEE"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A500D3">
        <w:rPr>
          <w:rFonts w:ascii="Times New Roman" w:eastAsia="Arial Unicode MS" w:hAnsi="Times New Roman" w:cs="Times New Roman"/>
          <w:b/>
          <w:color w:val="000000"/>
          <w:sz w:val="24"/>
          <w:szCs w:val="24"/>
          <w:u w:color="000000"/>
          <w:bdr w:val="nil"/>
          <w:lang w:val="es-ES_tradnl"/>
        </w:rPr>
        <w:t xml:space="preserve">6 </w:t>
      </w:r>
      <w:r w:rsidR="0040363C">
        <w:rPr>
          <w:rFonts w:ascii="Times New Roman" w:eastAsia="Arial Unicode MS" w:hAnsi="Times New Roman" w:cs="Times New Roman"/>
          <w:b/>
          <w:color w:val="000000"/>
          <w:sz w:val="24"/>
          <w:szCs w:val="24"/>
          <w:u w:color="000000"/>
          <w:bdr w:val="nil"/>
          <w:lang w:val="es-ES_tradnl"/>
        </w:rPr>
        <w:t xml:space="preserve">de </w:t>
      </w:r>
      <w:r w:rsidR="00A500D3">
        <w:rPr>
          <w:rFonts w:ascii="Times New Roman" w:eastAsia="Arial Unicode MS" w:hAnsi="Times New Roman" w:cs="Times New Roman"/>
          <w:b/>
          <w:color w:val="000000"/>
          <w:sz w:val="24"/>
          <w:szCs w:val="24"/>
          <w:u w:color="000000"/>
          <w:bdr w:val="nil"/>
          <w:lang w:val="es-ES_tradnl"/>
        </w:rPr>
        <w:t>febrero</w:t>
      </w:r>
      <w:r w:rsidR="00C96276" w:rsidRPr="00CA6477">
        <w:rPr>
          <w:rFonts w:ascii="Times New Roman" w:eastAsia="Arial Unicode MS" w:hAnsi="Times New Roman" w:cs="Times New Roman"/>
          <w:b/>
          <w:color w:val="000000"/>
          <w:sz w:val="24"/>
          <w:szCs w:val="24"/>
          <w:u w:color="000000"/>
          <w:bdr w:val="nil"/>
          <w:lang w:val="es-ES_tradnl"/>
        </w:rPr>
        <w:t xml:space="preserve"> de 202</w:t>
      </w:r>
      <w:r w:rsidR="00A500D3">
        <w:rPr>
          <w:rFonts w:ascii="Times New Roman" w:eastAsia="Arial Unicode MS" w:hAnsi="Times New Roman" w:cs="Times New Roman"/>
          <w:b/>
          <w:color w:val="000000"/>
          <w:sz w:val="24"/>
          <w:szCs w:val="24"/>
          <w:u w:color="000000"/>
          <w:bdr w:val="nil"/>
          <w:lang w:val="es-ES_tradnl"/>
        </w:rPr>
        <w:t>3</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A500D3">
        <w:rPr>
          <w:rFonts w:ascii="Times New Roman" w:eastAsia="Arial Unicode MS" w:hAnsi="Times New Roman" w:cs="Times New Roman"/>
          <w:b/>
          <w:color w:val="000000"/>
          <w:sz w:val="24"/>
          <w:szCs w:val="24"/>
          <w:bdr w:val="nil"/>
          <w:lang w:val="es-ES_tradnl"/>
        </w:rPr>
        <w:t xml:space="preserve">Hungría, </w:t>
      </w:r>
      <w:r w:rsidR="00EA1E61">
        <w:rPr>
          <w:rFonts w:ascii="Times New Roman" w:eastAsia="Arial Unicode MS" w:hAnsi="Times New Roman" w:cs="Times New Roman"/>
          <w:b/>
          <w:color w:val="000000"/>
          <w:sz w:val="24"/>
          <w:szCs w:val="24"/>
          <w:bdr w:val="nil"/>
          <w:lang w:val="es-ES_tradnl"/>
        </w:rPr>
        <w:t xml:space="preserve">Georgia, </w:t>
      </w:r>
      <w:r w:rsidR="00A500D3">
        <w:rPr>
          <w:rFonts w:ascii="Times New Roman" w:eastAsia="Arial Unicode MS" w:hAnsi="Times New Roman" w:cs="Times New Roman"/>
          <w:b/>
          <w:color w:val="000000"/>
          <w:sz w:val="24"/>
          <w:szCs w:val="24"/>
          <w:bdr w:val="nil"/>
          <w:lang w:val="es-ES_tradnl"/>
        </w:rPr>
        <w:t>Noruega</w:t>
      </w:r>
      <w:r w:rsidR="00EA1E61">
        <w:rPr>
          <w:rFonts w:ascii="Times New Roman" w:eastAsia="Arial Unicode MS" w:hAnsi="Times New Roman" w:cs="Times New Roman"/>
          <w:b/>
          <w:color w:val="000000"/>
          <w:sz w:val="24"/>
          <w:szCs w:val="24"/>
          <w:bdr w:val="nil"/>
          <w:lang w:val="es-ES_tradnl"/>
        </w:rPr>
        <w:t xml:space="preserve"> y</w:t>
      </w:r>
      <w:r w:rsidR="00A500D3">
        <w:rPr>
          <w:rFonts w:ascii="Times New Roman" w:eastAsia="Arial Unicode MS" w:hAnsi="Times New Roman" w:cs="Times New Roman"/>
          <w:b/>
          <w:color w:val="000000"/>
          <w:sz w:val="24"/>
          <w:szCs w:val="24"/>
          <w:bdr w:val="nil"/>
          <w:lang w:val="es-ES_tradnl"/>
        </w:rPr>
        <w:t xml:space="preserve"> </w:t>
      </w:r>
      <w:r w:rsidR="005E0CEA" w:rsidRPr="00CA43DB">
        <w:rPr>
          <w:rFonts w:ascii="Times New Roman" w:eastAsia="Arial Unicode MS" w:hAnsi="Times New Roman" w:cs="Times New Roman"/>
          <w:b/>
          <w:color w:val="000000"/>
          <w:sz w:val="24"/>
          <w:szCs w:val="24"/>
          <w:bdr w:val="nil"/>
          <w:lang w:val="es-ES_tradnl"/>
        </w:rPr>
        <w:t>Túnez</w:t>
      </w:r>
      <w:r w:rsidR="00EA1E61">
        <w:rPr>
          <w:rFonts w:ascii="Times New Roman" w:eastAsia="Arial Unicode MS" w:hAnsi="Times New Roman" w:cs="Times New Roman"/>
          <w:b/>
          <w:color w:val="000000"/>
          <w:sz w:val="24"/>
          <w:szCs w:val="24"/>
          <w:bdr w:val="nil"/>
          <w:lang w:val="es-ES_tradnl"/>
        </w:rPr>
        <w:t>)</w:t>
      </w:r>
      <w:r w:rsidR="00C96276" w:rsidRPr="00C96276">
        <w:rPr>
          <w:rFonts w:ascii="Times New Roman" w:eastAsia="Arial Unicode MS" w:hAnsi="Times New Roman" w:cs="Times New Roman"/>
          <w:color w:val="000000"/>
          <w:sz w:val="24"/>
          <w:szCs w:val="24"/>
          <w:u w:color="000000"/>
          <w:bdr w:val="nil"/>
          <w:lang w:val="es-ES_tradnl"/>
        </w:rPr>
        <w:t xml:space="preserve">, 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D044F0">
        <w:rPr>
          <w:rFonts w:ascii="Times New Roman" w:eastAsia="Arial Unicode MS" w:hAnsi="Times New Roman" w:cs="Times New Roman"/>
          <w:b/>
          <w:color w:val="000000"/>
          <w:sz w:val="24"/>
          <w:szCs w:val="24"/>
          <w:u w:color="000000"/>
          <w:bdr w:val="nil"/>
          <w:lang w:val="es-ES_tradnl"/>
        </w:rPr>
        <w:t xml:space="preserve">13 </w:t>
      </w:r>
      <w:r w:rsidR="0040363C">
        <w:rPr>
          <w:rFonts w:ascii="Times New Roman" w:eastAsia="Arial Unicode MS" w:hAnsi="Times New Roman" w:cs="Times New Roman"/>
          <w:b/>
          <w:color w:val="000000"/>
          <w:sz w:val="24"/>
          <w:szCs w:val="24"/>
          <w:u w:color="000000"/>
          <w:bdr w:val="nil"/>
          <w:lang w:val="es-ES_tradnl"/>
        </w:rPr>
        <w:t xml:space="preserve">de </w:t>
      </w:r>
      <w:r w:rsidR="00D044F0">
        <w:rPr>
          <w:rFonts w:ascii="Times New Roman" w:eastAsia="Arial Unicode MS" w:hAnsi="Times New Roman" w:cs="Times New Roman"/>
          <w:b/>
          <w:color w:val="000000"/>
          <w:sz w:val="24"/>
          <w:szCs w:val="24"/>
          <w:u w:color="000000"/>
          <w:bdr w:val="nil"/>
          <w:lang w:val="es-ES_tradnl"/>
        </w:rPr>
        <w:t>enero</w:t>
      </w:r>
      <w:r w:rsidR="00D044F0" w:rsidRPr="00CA6477">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de 202</w:t>
      </w:r>
      <w:r w:rsidR="00D044F0">
        <w:rPr>
          <w:rFonts w:ascii="Times New Roman" w:eastAsia="Arial Unicode MS" w:hAnsi="Times New Roman" w:cs="Times New Roman"/>
          <w:b/>
          <w:color w:val="000000"/>
          <w:sz w:val="24"/>
          <w:szCs w:val="24"/>
          <w:u w:color="000000"/>
          <w:bdr w:val="nil"/>
          <w:lang w:val="es-ES_tradnl"/>
        </w:rPr>
        <w:t>3</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w:t>
      </w:r>
      <w:r w:rsidR="00EA1E61">
        <w:rPr>
          <w:rFonts w:ascii="Times New Roman" w:eastAsia="Arial Unicode MS" w:hAnsi="Times New Roman" w:cs="Times New Roman"/>
          <w:b/>
          <w:color w:val="000000"/>
          <w:sz w:val="24"/>
          <w:szCs w:val="24"/>
          <w:bdr w:val="nil"/>
          <w:lang w:val="es-ES_tradnl"/>
        </w:rPr>
        <w:t>Baréin, Mauritania</w:t>
      </w:r>
      <w:r w:rsidR="00EA1E61" w:rsidRPr="00EA1E61">
        <w:rPr>
          <w:rFonts w:ascii="Times New Roman" w:eastAsia="Arial Unicode MS" w:hAnsi="Times New Roman" w:cs="Times New Roman"/>
          <w:b/>
          <w:color w:val="000000"/>
          <w:sz w:val="24"/>
          <w:szCs w:val="24"/>
          <w:bdr w:val="nil"/>
          <w:lang w:val="es-ES_tradnl"/>
        </w:rPr>
        <w:t xml:space="preserve"> </w:t>
      </w:r>
      <w:r w:rsidR="00EA1E61">
        <w:rPr>
          <w:rFonts w:ascii="Times New Roman" w:eastAsia="Arial Unicode MS" w:hAnsi="Times New Roman" w:cs="Times New Roman"/>
          <w:b/>
          <w:color w:val="000000"/>
          <w:sz w:val="24"/>
          <w:szCs w:val="24"/>
          <w:bdr w:val="nil"/>
          <w:lang w:val="es-ES_tradnl"/>
        </w:rPr>
        <w:t>y Eslovenia)</w:t>
      </w:r>
      <w:r w:rsidR="005E0CEA">
        <w:rPr>
          <w:rFonts w:ascii="Times New Roman" w:eastAsia="Arial Unicode MS" w:hAnsi="Times New Roman" w:cs="Times New Roman"/>
          <w:color w:val="000000"/>
          <w:sz w:val="24"/>
          <w:szCs w:val="24"/>
          <w:u w:color="000000"/>
          <w:bdr w:val="nil"/>
          <w:lang w:val="es-ES_tradnl"/>
        </w:rPr>
        <w:t xml:space="preserve"> y la tercera semana (</w:t>
      </w:r>
      <w:r w:rsidR="005E0CEA" w:rsidRPr="00CA43DB">
        <w:rPr>
          <w:rFonts w:ascii="Times New Roman" w:eastAsia="Arial Unicode MS" w:hAnsi="Times New Roman" w:cs="Times New Roman"/>
          <w:b/>
          <w:color w:val="000000"/>
          <w:sz w:val="24"/>
          <w:szCs w:val="24"/>
          <w:u w:color="000000"/>
          <w:bdr w:val="nil"/>
          <w:lang w:val="es-ES_tradnl"/>
        </w:rPr>
        <w:t>Costa Rica;</w:t>
      </w:r>
      <w:r w:rsidR="005E0CEA">
        <w:rPr>
          <w:rFonts w:ascii="Times New Roman" w:eastAsia="Arial Unicode MS" w:hAnsi="Times New Roman" w:cs="Times New Roman"/>
          <w:color w:val="000000"/>
          <w:sz w:val="24"/>
          <w:szCs w:val="24"/>
          <w:u w:color="000000"/>
          <w:bdr w:val="nil"/>
          <w:lang w:val="es-ES_tradnl"/>
        </w:rPr>
        <w:t xml:space="preserve"> por confirmar) del 84° período de sesiones</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8</w:t>
      </w:r>
      <w:r w:rsidR="00EA1E61">
        <w:rPr>
          <w:rFonts w:ascii="Times New Roman" w:eastAsia="Arial Unicode MS" w:hAnsi="Times New Roman" w:cs="Times New Roman"/>
          <w:color w:val="000000"/>
          <w:sz w:val="24"/>
          <w:szCs w:val="24"/>
          <w:bdr w:val="nil"/>
          <w:lang w:val="es-ES_tradnl"/>
        </w:rPr>
        <w:t>4</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 xml:space="preserve">: </w:t>
      </w:r>
      <w:r w:rsidR="00EA1E61" w:rsidRPr="00CA43DB">
        <w:rPr>
          <w:rStyle w:val="Hyperlink"/>
          <w:rFonts w:ascii="Times New Roman" w:eastAsia="Calibri" w:hAnsi="Times New Roman" w:cs="Times New Roman"/>
          <w:bCs/>
          <w:noProof/>
          <w:sz w:val="24"/>
          <w:szCs w:val="24"/>
          <w:u w:val="none"/>
          <w:lang w:val="es-CO"/>
        </w:rPr>
        <w:t>https://tbinternet.ohchr.org/_layouts/15/treatybodyexternal/SessionDetails1.aspx?SessionID=2603&amp;Lang=sp</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2766564C"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CF77CC" w:rsidRPr="00CF77CC">
        <w:rPr>
          <w:rFonts w:ascii="Times New Roman" w:eastAsia="Arial Unicode MS" w:hAnsi="Times New Roman" w:cs="Times New Roman"/>
          <w:kern w:val="1"/>
          <w:sz w:val="24"/>
          <w:szCs w:val="24"/>
          <w:bdr w:val="nil"/>
          <w:lang w:val="es-ES"/>
        </w:rPr>
        <w:t>deben informar a la Secretaría</w:t>
      </w:r>
      <w:r w:rsidR="00CF77CC">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 xml:space="preserve">si desean participar en estas reuniones en persona o a distancia a través de </w:t>
      </w:r>
      <w:proofErr w:type="gramStart"/>
      <w:r w:rsidRPr="004A361F">
        <w:rPr>
          <w:rFonts w:ascii="Times New Roman" w:eastAsia="Arial Unicode MS" w:hAnsi="Times New Roman" w:cs="Times New Roman"/>
          <w:kern w:val="1"/>
          <w:sz w:val="24"/>
          <w:szCs w:val="24"/>
          <w:bdr w:val="nil"/>
          <w:lang w:val="es-ES"/>
        </w:rPr>
        <w:t>Zoom</w:t>
      </w:r>
      <w:proofErr w:type="gramEnd"/>
      <w:r w:rsidRPr="004A361F">
        <w:rPr>
          <w:rFonts w:ascii="Times New Roman" w:eastAsia="Arial Unicode MS" w:hAnsi="Times New Roman" w:cs="Times New Roman"/>
          <w:kern w:val="1"/>
          <w:sz w:val="24"/>
          <w:szCs w:val="24"/>
          <w:bdr w:val="nil"/>
          <w:lang w:val="es-ES"/>
        </w:rPr>
        <w:t xml:space="preserve"> (</w:t>
      </w:r>
      <w:r w:rsidRPr="00CA6477">
        <w:rPr>
          <w:rFonts w:ascii="Times New Roman" w:eastAsia="Arial Unicode MS" w:hAnsi="Times New Roman" w:cs="Times New Roman"/>
          <w:b/>
          <w:kern w:val="1"/>
          <w:sz w:val="24"/>
          <w:szCs w:val="24"/>
          <w:bdr w:val="nil"/>
          <w:lang w:val="es-ES"/>
        </w:rPr>
        <w:t>con servicios de interpretación</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50569BAD"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w:t>
      </w:r>
      <w:r w:rsidR="00997F9C" w:rsidRPr="00585FCE">
        <w:rPr>
          <w:rFonts w:ascii="Times New Roman" w:eastAsia="Arial Unicode MS" w:hAnsi="Times New Roman" w:cs="Times New Roman"/>
          <w:kern w:val="1"/>
          <w:sz w:val="24"/>
          <w:szCs w:val="24"/>
          <w:u w:val="single"/>
          <w:bdr w:val="nil"/>
          <w:lang w:val="es-ES"/>
        </w:rPr>
        <w:t>ohchr-cedaw@un.org</w:t>
      </w:r>
      <w:r w:rsidR="00997F9C" w:rsidRPr="004A361F">
        <w:rPr>
          <w:rFonts w:ascii="Times New Roman" w:eastAsia="Arial Unicode MS" w:hAnsi="Times New Roman" w:cs="Times New Roman"/>
          <w:kern w:val="1"/>
          <w:sz w:val="24"/>
          <w:szCs w:val="24"/>
          <w:bdr w:val="nil"/>
          <w:lang w:val="es-ES"/>
        </w:rPr>
        <w:t xml:space="preserve">, con copia a </w:t>
      </w:r>
      <w:r w:rsidR="00997F9C" w:rsidRPr="00585FCE">
        <w:rPr>
          <w:rFonts w:ascii="Times New Roman" w:eastAsia="Arial Unicode MS" w:hAnsi="Times New Roman" w:cs="Times New Roman"/>
          <w:kern w:val="1"/>
          <w:sz w:val="24"/>
          <w:szCs w:val="24"/>
          <w:u w:val="single"/>
          <w:bdr w:val="nil"/>
          <w:lang w:val="es-ES"/>
        </w:rPr>
        <w:t>iwraw-ap@iwraw-ap.org</w:t>
      </w:r>
      <w:r w:rsidR="00997F9C" w:rsidRPr="004A361F">
        <w:rPr>
          <w:rFonts w:ascii="Times New Roman" w:eastAsia="Arial Unicode MS" w:hAnsi="Times New Roman" w:cs="Times New Roman"/>
          <w:kern w:val="1"/>
          <w:sz w:val="24"/>
          <w:szCs w:val="24"/>
          <w:bdr w:val="nil"/>
          <w:lang w:val="es-ES"/>
        </w:rPr>
        <w:t xml:space="preserve">, antes del </w:t>
      </w:r>
      <w:r w:rsidR="005F039E" w:rsidRPr="004F2D6A">
        <w:rPr>
          <w:rFonts w:ascii="Times New Roman" w:eastAsia="Arial Unicode MS" w:hAnsi="Times New Roman" w:cs="Times New Roman"/>
          <w:b/>
          <w:kern w:val="1"/>
          <w:sz w:val="24"/>
          <w:szCs w:val="24"/>
          <w:bdr w:val="nil"/>
          <w:lang w:val="es-ES"/>
        </w:rPr>
        <w:t>2</w:t>
      </w:r>
      <w:r w:rsidR="005F039E">
        <w:rPr>
          <w:rFonts w:ascii="Times New Roman" w:eastAsia="Arial Unicode MS" w:hAnsi="Times New Roman" w:cs="Times New Roman"/>
          <w:b/>
          <w:kern w:val="1"/>
          <w:sz w:val="24"/>
          <w:szCs w:val="24"/>
          <w:bdr w:val="nil"/>
          <w:lang w:val="es-ES"/>
        </w:rPr>
        <w:t xml:space="preserve">3 </w:t>
      </w:r>
      <w:r w:rsidR="00CF77CC">
        <w:rPr>
          <w:rFonts w:ascii="Times New Roman" w:eastAsia="Arial Unicode MS" w:hAnsi="Times New Roman" w:cs="Times New Roman"/>
          <w:b/>
          <w:kern w:val="1"/>
          <w:sz w:val="24"/>
          <w:szCs w:val="24"/>
          <w:bdr w:val="nil"/>
          <w:lang w:val="es-ES"/>
        </w:rPr>
        <w:t xml:space="preserve">de </w:t>
      </w:r>
      <w:r w:rsidR="005F039E">
        <w:rPr>
          <w:rFonts w:ascii="Times New Roman" w:eastAsia="Arial Unicode MS" w:hAnsi="Times New Roman" w:cs="Times New Roman"/>
          <w:b/>
          <w:kern w:val="1"/>
          <w:sz w:val="24"/>
          <w:szCs w:val="24"/>
          <w:bdr w:val="nil"/>
          <w:lang w:val="es-ES"/>
        </w:rPr>
        <w:t>enero</w:t>
      </w:r>
      <w:r w:rsidR="005E0CEA">
        <w:rPr>
          <w:rFonts w:ascii="Times New Roman" w:eastAsia="Arial Unicode MS" w:hAnsi="Times New Roman" w:cs="Times New Roman"/>
          <w:b/>
          <w:kern w:val="1"/>
          <w:sz w:val="24"/>
          <w:szCs w:val="24"/>
          <w:bdr w:val="nil"/>
          <w:lang w:val="es-ES"/>
        </w:rPr>
        <w:t xml:space="preserve"> </w:t>
      </w:r>
      <w:r w:rsidR="00997F9C" w:rsidRPr="004F2D6A">
        <w:rPr>
          <w:rFonts w:ascii="Times New Roman" w:eastAsia="Arial Unicode MS" w:hAnsi="Times New Roman" w:cs="Times New Roman"/>
          <w:b/>
          <w:kern w:val="1"/>
          <w:sz w:val="24"/>
          <w:szCs w:val="24"/>
          <w:bdr w:val="nil"/>
          <w:lang w:val="es-ES"/>
        </w:rPr>
        <w:t>de 202</w:t>
      </w:r>
      <w:r w:rsidR="005F039E">
        <w:rPr>
          <w:rFonts w:ascii="Times New Roman" w:eastAsia="Arial Unicode MS" w:hAnsi="Times New Roman" w:cs="Times New Roman"/>
          <w:b/>
          <w:kern w:val="1"/>
          <w:sz w:val="24"/>
          <w:szCs w:val="24"/>
          <w:bdr w:val="nil"/>
          <w:lang w:val="es-ES"/>
        </w:rPr>
        <w:t>3</w:t>
      </w:r>
      <w:r w:rsidR="00997F9C" w:rsidRPr="004A361F">
        <w:rPr>
          <w:rFonts w:ascii="Times New Roman" w:eastAsia="Arial Unicode MS" w:hAnsi="Times New Roman" w:cs="Times New Roman"/>
          <w:kern w:val="1"/>
          <w:sz w:val="24"/>
          <w:szCs w:val="24"/>
          <w:bdr w:val="nil"/>
          <w:lang w:val="es-ES"/>
        </w:rPr>
        <w:t xml:space="preserve"> para que se les envíe el enlace de la reunión y/o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4C8723AA"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8944A9" w:rsidRPr="00BF72BB">
        <w:rPr>
          <w:rFonts w:ascii="Times New Roman" w:eastAsia="Arial Unicode MS" w:hAnsi="Times New Roman" w:cs="Times New Roman"/>
          <w:b/>
          <w:color w:val="000000"/>
          <w:sz w:val="24"/>
          <w:szCs w:val="24"/>
          <w:u w:color="000000"/>
          <w:bdr w:val="nil"/>
          <w:lang w:val="es-ES_tradnl"/>
        </w:rPr>
        <w:t xml:space="preserve"> 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formato Word</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 xml:space="preserve">antes de la sesión informativa pública informal. </w:t>
      </w:r>
      <w:r w:rsidR="002521B3"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521B3" w:rsidRPr="00C056D0">
        <w:rPr>
          <w:rFonts w:ascii="Times New Roman" w:eastAsia="Times New Roman" w:hAnsi="Times New Roman" w:cs="Times New Roman"/>
          <w:b/>
          <w:noProof/>
          <w:kern w:val="1"/>
          <w:sz w:val="24"/>
          <w:szCs w:val="24"/>
          <w:bdr w:val="nil"/>
          <w:lang w:val="es-ES" w:eastAsia="en-GB"/>
        </w:rPr>
        <w:t>25 copias de su declaración oral</w:t>
      </w:r>
      <w:r w:rsidR="002521B3" w:rsidRPr="00C056D0">
        <w:rPr>
          <w:rFonts w:ascii="Times New Roman" w:eastAsia="Times New Roman" w:hAnsi="Times New Roman" w:cs="Times New Roman"/>
          <w:noProof/>
          <w:kern w:val="1"/>
          <w:sz w:val="24"/>
          <w:szCs w:val="24"/>
          <w:bdr w:val="nil"/>
          <w:lang w:val="es-ES" w:eastAsia="en-GB"/>
        </w:rPr>
        <w:t xml:space="preserve"> al menos </w:t>
      </w:r>
      <w:r w:rsidR="002521B3" w:rsidRPr="00C056D0">
        <w:rPr>
          <w:rFonts w:ascii="Times New Roman" w:eastAsia="Times New Roman" w:hAnsi="Times New Roman" w:cs="Times New Roman"/>
          <w:b/>
          <w:noProof/>
          <w:kern w:val="1"/>
          <w:sz w:val="24"/>
          <w:szCs w:val="24"/>
          <w:bdr w:val="nil"/>
          <w:lang w:val="es-ES" w:eastAsia="en-GB"/>
        </w:rPr>
        <w:t>una hora</w:t>
      </w:r>
      <w:r w:rsidR="002521B3"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Comité y para fines de interpretación.</w:t>
      </w:r>
      <w:hyperlink r:id="rId1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59F268C" w:rsidR="008944A9" w:rsidRPr="00C056D0" w:rsidRDefault="00E70AB8"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B852D1C"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persona o </w:t>
      </w:r>
      <w:r w:rsidR="009A15FD" w:rsidRPr="001C4F1F">
        <w:rPr>
          <w:rFonts w:ascii="Times New Roman" w:eastAsia="Arial Unicode MS" w:hAnsi="Times New Roman" w:cs="Times New Roman"/>
          <w:b/>
          <w:sz w:val="24"/>
          <w:szCs w:val="24"/>
          <w:bdr w:val="nil"/>
          <w:lang w:val="es-ES"/>
        </w:rPr>
        <w:t>a</w:t>
      </w:r>
      <w:r w:rsidR="009A15FD" w:rsidRPr="00C056D0">
        <w:rPr>
          <w:rFonts w:ascii="Times New Roman" w:eastAsia="Arial Unicode MS" w:hAnsi="Times New Roman" w:cs="Times New Roman"/>
          <w:sz w:val="24"/>
          <w:szCs w:val="24"/>
          <w:bdr w:val="nil"/>
          <w:lang w:val="es-ES"/>
        </w:rPr>
        <w:t xml:space="preserve"> </w:t>
      </w:r>
      <w:r w:rsidR="009A15FD" w:rsidRPr="00C056D0">
        <w:rPr>
          <w:rFonts w:ascii="Times New Roman" w:eastAsia="Arial Unicode MS" w:hAnsi="Times New Roman" w:cs="Times New Roman"/>
          <w:b/>
          <w:bCs/>
          <w:sz w:val="24"/>
          <w:szCs w:val="24"/>
          <w:bdr w:val="nil"/>
          <w:lang w:val="es-ES"/>
        </w:rPr>
        <w:t xml:space="preserve">través de </w:t>
      </w:r>
      <w:proofErr w:type="gramStart"/>
      <w:r w:rsidR="009A15FD" w:rsidRPr="00C056D0">
        <w:rPr>
          <w:rFonts w:ascii="Times New Roman" w:eastAsia="Arial Unicode MS" w:hAnsi="Times New Roman" w:cs="Times New Roman"/>
          <w:b/>
          <w:bCs/>
          <w:sz w:val="24"/>
          <w:szCs w:val="24"/>
          <w:bdr w:val="nil"/>
          <w:lang w:val="es-ES"/>
        </w:rPr>
        <w:t>Zoom</w:t>
      </w:r>
      <w:proofErr w:type="gramEnd"/>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4BA8092F"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5F039E">
        <w:rPr>
          <w:rFonts w:ascii="Times New Roman" w:eastAsia="Arial Unicode MS" w:hAnsi="Times New Roman" w:cs="Times New Roman"/>
          <w:b/>
          <w:sz w:val="24"/>
          <w:szCs w:val="24"/>
          <w:bdr w:val="nil"/>
          <w:lang w:val="es-ES"/>
        </w:rPr>
        <w:t>6</w:t>
      </w:r>
      <w:r w:rsidR="005E0CEA">
        <w:rPr>
          <w:rFonts w:ascii="Times New Roman" w:eastAsia="Arial Unicode MS" w:hAnsi="Times New Roman" w:cs="Times New Roman"/>
          <w:b/>
          <w:sz w:val="24"/>
          <w:szCs w:val="24"/>
          <w:bdr w:val="nil"/>
          <w:lang w:val="es-ES"/>
        </w:rPr>
        <w:t xml:space="preserve"> y </w:t>
      </w:r>
      <w:r w:rsidR="00CF77CC">
        <w:rPr>
          <w:rFonts w:ascii="Times New Roman" w:eastAsia="Arial Unicode MS" w:hAnsi="Times New Roman" w:cs="Times New Roman"/>
          <w:b/>
          <w:sz w:val="24"/>
          <w:szCs w:val="24"/>
          <w:bdr w:val="nil"/>
          <w:lang w:val="es-ES"/>
        </w:rPr>
        <w:t>1</w:t>
      </w:r>
      <w:r w:rsidR="005F039E">
        <w:rPr>
          <w:rFonts w:ascii="Times New Roman" w:eastAsia="Arial Unicode MS" w:hAnsi="Times New Roman" w:cs="Times New Roman"/>
          <w:b/>
          <w:sz w:val="24"/>
          <w:szCs w:val="24"/>
          <w:bdr w:val="nil"/>
          <w:lang w:val="es-ES"/>
        </w:rPr>
        <w:t>3</w:t>
      </w:r>
      <w:r w:rsidR="00CF77CC">
        <w:rPr>
          <w:rFonts w:ascii="Times New Roman" w:eastAsia="Arial Unicode MS" w:hAnsi="Times New Roman" w:cs="Times New Roman"/>
          <w:b/>
          <w:sz w:val="24"/>
          <w:szCs w:val="24"/>
          <w:bdr w:val="nil"/>
          <w:lang w:val="es-ES"/>
        </w:rPr>
        <w:t xml:space="preserve"> de </w:t>
      </w:r>
      <w:r w:rsidR="005F039E">
        <w:rPr>
          <w:rFonts w:ascii="Times New Roman" w:eastAsia="Arial Unicode MS" w:hAnsi="Times New Roman" w:cs="Times New Roman"/>
          <w:b/>
          <w:sz w:val="24"/>
          <w:szCs w:val="24"/>
          <w:bdr w:val="nil"/>
          <w:lang w:val="es-ES"/>
        </w:rPr>
        <w:t>febrero</w:t>
      </w:r>
      <w:r w:rsidR="00AD79C1" w:rsidRPr="00C056D0">
        <w:rPr>
          <w:rFonts w:ascii="Times New Roman" w:eastAsia="Arial Unicode MS" w:hAnsi="Times New Roman" w:cs="Times New Roman"/>
          <w:b/>
          <w:sz w:val="24"/>
          <w:szCs w:val="24"/>
          <w:bdr w:val="nil"/>
          <w:lang w:val="es-ES"/>
        </w:rPr>
        <w:t xml:space="preserve"> de 202</w:t>
      </w:r>
      <w:r w:rsidR="005F039E">
        <w:rPr>
          <w:rFonts w:ascii="Times New Roman" w:eastAsia="Arial Unicode MS" w:hAnsi="Times New Roman" w:cs="Times New Roman"/>
          <w:b/>
          <w:sz w:val="24"/>
          <w:szCs w:val="24"/>
          <w:bdr w:val="nil"/>
          <w:lang w:val="es-ES"/>
        </w:rPr>
        <w:t>3</w:t>
      </w:r>
      <w:r w:rsidR="00AD79C1" w:rsidRPr="00C056D0">
        <w:rPr>
          <w:rFonts w:ascii="Times New Roman" w:eastAsia="Arial Unicode MS" w:hAnsi="Times New Roman" w:cs="Times New Roman"/>
          <w:b/>
          <w:sz w:val="24"/>
          <w:szCs w:val="24"/>
          <w:bdr w:val="nil"/>
          <w:lang w:val="es-ES"/>
        </w:rPr>
        <w:t xml:space="preserve"> y los </w:t>
      </w:r>
      <w:r w:rsidR="00AD79C1" w:rsidRPr="00C056D0">
        <w:rPr>
          <w:rFonts w:ascii="Times New Roman" w:eastAsia="Arial Unicode MS" w:hAnsi="Times New Roman" w:cs="Times New Roman"/>
          <w:b/>
          <w:sz w:val="24"/>
          <w:szCs w:val="24"/>
          <w:bdr w:val="nil"/>
          <w:lang w:val="es-ES"/>
        </w:rPr>
        <w:lastRenderedPageBreak/>
        <w:t>diálogos del Comité con los Estados parte programados para su examen durante la 8</w:t>
      </w:r>
      <w:r w:rsidR="005F039E">
        <w:rPr>
          <w:rFonts w:ascii="Times New Roman" w:eastAsia="Arial Unicode MS" w:hAnsi="Times New Roman" w:cs="Times New Roman"/>
          <w:b/>
          <w:sz w:val="24"/>
          <w:szCs w:val="24"/>
          <w:bdr w:val="nil"/>
          <w:lang w:val="es-ES"/>
        </w:rPr>
        <w:t>4</w:t>
      </w:r>
      <w:r w:rsidR="00CF77CC">
        <w:rPr>
          <w:rFonts w:ascii="Times New Roman" w:eastAsia="Arial Unicode MS" w:hAnsi="Times New Roman" w:cs="Times New Roman"/>
          <w:b/>
          <w:sz w:val="24"/>
          <w:szCs w:val="24"/>
          <w:bdr w:val="nil"/>
          <w:lang w:val="es-ES"/>
        </w:rPr>
        <w:t>° periodo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r w:rsidR="00AD79C1" w:rsidRPr="00C056D0">
        <w:rPr>
          <w:rFonts w:ascii="Times New Roman" w:eastAsia="Arial Unicode MS" w:hAnsi="Times New Roman" w:cs="Times New Roman"/>
          <w:b/>
          <w:color w:val="0000CC"/>
          <w:sz w:val="24"/>
          <w:szCs w:val="24"/>
          <w:bdr w:val="nil"/>
          <w:lang w:val="es-ES"/>
        </w:rPr>
        <w:t>http://webtv.un.org/meetings-events/</w:t>
      </w:r>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65013B13"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3FF125FB"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w:t>
      </w:r>
      <w:r w:rsidR="002502D9" w:rsidRPr="00C144A7">
        <w:rPr>
          <w:rFonts w:ascii="Times New Roman" w:eastAsia="Arial Unicode MS" w:hAnsi="Times New Roman" w:cs="Times New Roman"/>
          <w:sz w:val="24"/>
          <w:szCs w:val="24"/>
          <w:bdr w:val="nil"/>
          <w:lang w:val="es-ES"/>
        </w:rPr>
        <w:t>8</w:t>
      </w:r>
      <w:r w:rsidR="002502D9">
        <w:rPr>
          <w:rFonts w:ascii="Times New Roman" w:eastAsia="Arial Unicode MS" w:hAnsi="Times New Roman" w:cs="Times New Roman"/>
          <w:sz w:val="24"/>
          <w:szCs w:val="24"/>
          <w:bdr w:val="nil"/>
          <w:lang w:val="es-ES"/>
        </w:rPr>
        <w:t>6</w:t>
      </w:r>
      <w:r w:rsidR="00CF77CC">
        <w:rPr>
          <w:rFonts w:ascii="Times New Roman" w:eastAsia="Arial Unicode MS" w:hAnsi="Times New Roman" w:cs="Times New Roman"/>
          <w:sz w:val="24"/>
          <w:szCs w:val="24"/>
          <w:bdr w:val="nil"/>
          <w:lang w:val="es-ES"/>
        </w:rPr>
        <w:t xml:space="preserve">° periodo de sesiones </w:t>
      </w:r>
      <w:r w:rsidR="00BD46E6" w:rsidRPr="00C144A7">
        <w:rPr>
          <w:rFonts w:ascii="Times New Roman" w:eastAsia="Arial Unicode MS" w:hAnsi="Times New Roman" w:cs="Times New Roman"/>
          <w:sz w:val="24"/>
          <w:szCs w:val="24"/>
          <w:bdr w:val="nil"/>
          <w:lang w:val="es-ES"/>
        </w:rPr>
        <w:t>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BD46E6">
        <w:rPr>
          <w:rFonts w:ascii="Times New Roman" w:eastAsia="Arial Unicode MS" w:hAnsi="Times New Roman" w:cs="Times New Roman"/>
          <w:b/>
          <w:sz w:val="24"/>
          <w:szCs w:val="24"/>
          <w:bdr w:val="nil"/>
          <w:lang w:val="es-ES"/>
        </w:rPr>
        <w:t xml:space="preserve">lunes </w:t>
      </w:r>
      <w:r w:rsidR="002502D9">
        <w:rPr>
          <w:rFonts w:ascii="Times New Roman" w:eastAsia="Arial Unicode MS" w:hAnsi="Times New Roman" w:cs="Times New Roman"/>
          <w:b/>
          <w:sz w:val="24"/>
          <w:szCs w:val="24"/>
          <w:bdr w:val="nil"/>
          <w:lang w:val="es-ES"/>
        </w:rPr>
        <w:t xml:space="preserve">27 </w:t>
      </w:r>
      <w:r w:rsidR="00CF77CC">
        <w:rPr>
          <w:rFonts w:ascii="Times New Roman" w:eastAsia="Arial Unicode MS" w:hAnsi="Times New Roman" w:cs="Times New Roman"/>
          <w:b/>
          <w:sz w:val="24"/>
          <w:szCs w:val="24"/>
          <w:bdr w:val="nil"/>
          <w:lang w:val="es-ES"/>
        </w:rPr>
        <w:t xml:space="preserve">de </w:t>
      </w:r>
      <w:r w:rsidR="002502D9">
        <w:rPr>
          <w:rFonts w:ascii="Times New Roman" w:eastAsia="Arial Unicode MS" w:hAnsi="Times New Roman" w:cs="Times New Roman"/>
          <w:b/>
          <w:sz w:val="24"/>
          <w:szCs w:val="24"/>
          <w:bdr w:val="nil"/>
          <w:lang w:val="es-ES"/>
        </w:rPr>
        <w:t>febrero</w:t>
      </w:r>
      <w:r w:rsidR="004D49F3" w:rsidRPr="00C056D0">
        <w:rPr>
          <w:rFonts w:ascii="Times New Roman" w:eastAsia="Arial Unicode MS" w:hAnsi="Times New Roman" w:cs="Times New Roman"/>
          <w:b/>
          <w:sz w:val="24"/>
          <w:szCs w:val="24"/>
          <w:bdr w:val="nil"/>
          <w:lang w:val="es-ES"/>
        </w:rPr>
        <w:t xml:space="preserve"> de 202</w:t>
      </w:r>
      <w:r w:rsidR="002502D9">
        <w:rPr>
          <w:rFonts w:ascii="Times New Roman" w:eastAsia="Arial Unicode MS" w:hAnsi="Times New Roman" w:cs="Times New Roman"/>
          <w:b/>
          <w:sz w:val="24"/>
          <w:szCs w:val="24"/>
          <w:bdr w:val="nil"/>
          <w:lang w:val="es-ES"/>
        </w:rPr>
        <w:t>3</w:t>
      </w:r>
      <w:r w:rsidR="004D49F3" w:rsidRPr="00C056D0">
        <w:rPr>
          <w:rFonts w:ascii="Times New Roman" w:eastAsia="Arial Unicode MS" w:hAnsi="Times New Roman" w:cs="Times New Roman"/>
          <w:b/>
          <w:sz w:val="24"/>
          <w:szCs w:val="24"/>
          <w:bdr w:val="nil"/>
          <w:lang w:val="es-ES"/>
        </w:rPr>
        <w:t xml:space="preserve">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(hora de Ginebra)</w:t>
      </w:r>
      <w:r w:rsidR="00CA43DB">
        <w:rPr>
          <w:rFonts w:ascii="Times New Roman" w:eastAsia="Arial Unicode MS" w:hAnsi="Times New Roman" w:cs="Times New Roman"/>
          <w:sz w:val="24"/>
          <w:szCs w:val="24"/>
          <w:bdr w:val="nil"/>
          <w:lang w:val="es-ES"/>
        </w:rPr>
        <w:t>,</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Sala de Conferencias XXIII 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27D3F0C4" w14:textId="1D403C45" w:rsidR="004D49F3"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E70AB8" w:rsidRPr="00C056D0">
        <w:rPr>
          <w:rFonts w:ascii="Times New Roman" w:eastAsia="Arial Unicode MS" w:hAnsi="Times New Roman" w:cs="Times New Roman"/>
          <w:sz w:val="24"/>
          <w:szCs w:val="24"/>
          <w:bdr w:val="nil"/>
          <w:lang w:val="es-ES"/>
        </w:rPr>
        <w:t xml:space="preserve">En la </w:t>
      </w:r>
      <w:r w:rsidR="00E70AB8" w:rsidRPr="00C056D0">
        <w:rPr>
          <w:rFonts w:ascii="Times New Roman" w:eastAsia="Arial Unicode MS" w:hAnsi="Times New Roman" w:cs="Times New Roman"/>
          <w:b/>
          <w:sz w:val="24"/>
          <w:szCs w:val="24"/>
          <w:bdr w:val="nil"/>
          <w:lang w:val="es-ES"/>
        </w:rPr>
        <w:t>reun</w:t>
      </w:r>
      <w:r w:rsidR="004D49F3">
        <w:rPr>
          <w:rFonts w:ascii="Times New Roman" w:eastAsia="Arial Unicode MS" w:hAnsi="Times New Roman" w:cs="Times New Roman"/>
          <w:b/>
          <w:sz w:val="24"/>
          <w:szCs w:val="24"/>
          <w:bdr w:val="nil"/>
          <w:lang w:val="es-ES"/>
        </w:rPr>
        <w:t xml:space="preserve">ión privada informal, </w:t>
      </w:r>
      <w:r w:rsidR="00E70AB8" w:rsidRPr="00C056D0">
        <w:rPr>
          <w:rFonts w:ascii="Times New Roman" w:eastAsia="Arial Unicode MS" w:hAnsi="Times New Roman" w:cs="Times New Roman"/>
          <w:sz w:val="24"/>
          <w:szCs w:val="24"/>
          <w:bdr w:val="nil"/>
          <w:lang w:val="es-ES"/>
        </w:rPr>
        <w:t xml:space="preserve">el grupo de trabajo </w:t>
      </w:r>
      <w:r w:rsidR="00F976F3" w:rsidRPr="00C056D0">
        <w:rPr>
          <w:rFonts w:ascii="Times New Roman" w:eastAsia="Arial Unicode MS" w:hAnsi="Times New Roman" w:cs="Times New Roman"/>
          <w:sz w:val="24"/>
          <w:szCs w:val="24"/>
          <w:bdr w:val="nil"/>
          <w:lang w:val="es-ES"/>
        </w:rPr>
        <w:t>previo al periodo d</w:t>
      </w:r>
      <w:r w:rsidR="00E70AB8" w:rsidRPr="00C056D0">
        <w:rPr>
          <w:rFonts w:ascii="Times New Roman" w:eastAsia="Arial Unicode MS" w:hAnsi="Times New Roman" w:cs="Times New Roman"/>
          <w:sz w:val="24"/>
          <w:szCs w:val="24"/>
          <w:bdr w:val="nil"/>
          <w:lang w:val="es-ES"/>
        </w:rPr>
        <w:t xml:space="preserve">e sesiones invita a las INDH a realizar intervenciones orales para proporcionar información específica sobre los Estados parte que se examinarán en el </w:t>
      </w:r>
      <w:r w:rsidR="00904542" w:rsidRPr="00C056D0">
        <w:rPr>
          <w:rFonts w:ascii="Times New Roman" w:eastAsia="Arial Unicode MS" w:hAnsi="Times New Roman" w:cs="Times New Roman"/>
          <w:sz w:val="24"/>
          <w:szCs w:val="24"/>
          <w:bdr w:val="nil"/>
          <w:lang w:val="es-ES"/>
        </w:rPr>
        <w:t>8</w:t>
      </w:r>
      <w:r w:rsidR="00904542">
        <w:rPr>
          <w:rFonts w:ascii="Times New Roman" w:eastAsia="Arial Unicode MS" w:hAnsi="Times New Roman" w:cs="Times New Roman"/>
          <w:sz w:val="24"/>
          <w:szCs w:val="24"/>
          <w:bdr w:val="nil"/>
          <w:lang w:val="es-ES"/>
        </w:rPr>
        <w:t>6</w:t>
      </w:r>
      <w:r w:rsidR="00904542" w:rsidRPr="00C056D0">
        <w:rPr>
          <w:rFonts w:ascii="Times New Roman" w:eastAsia="Arial Unicode MS" w:hAnsi="Times New Roman" w:cs="Times New Roman"/>
          <w:sz w:val="24"/>
          <w:szCs w:val="24"/>
          <w:bdr w:val="nil"/>
          <w:lang w:val="es-ES"/>
        </w:rPr>
        <w:t xml:space="preserve">º </w:t>
      </w:r>
      <w:r w:rsidR="00E70AB8" w:rsidRPr="00C056D0">
        <w:rPr>
          <w:rFonts w:ascii="Times New Roman" w:eastAsia="Arial Unicode MS" w:hAnsi="Times New Roman" w:cs="Times New Roman"/>
          <w:sz w:val="24"/>
          <w:szCs w:val="24"/>
          <w:bdr w:val="nil"/>
          <w:lang w:val="es-ES"/>
        </w:rPr>
        <w:t xml:space="preserve">grupo de trabajo previo al periodo de sesiones. </w:t>
      </w:r>
    </w:p>
    <w:p w14:paraId="1A9B5B62"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3B63DC93" w:rsidR="00201F05" w:rsidRPr="00C056D0"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CF77CC">
        <w:rPr>
          <w:rFonts w:ascii="Times New Roman" w:eastAsia="Arial Unicode MS" w:hAnsi="Times New Roman" w:cs="Times New Roman"/>
          <w:sz w:val="24"/>
          <w:szCs w:val="24"/>
          <w:bdr w:val="nil"/>
          <w:lang w:val="es-ES"/>
        </w:rPr>
        <w:t xml:space="preserve">deben informar la </w:t>
      </w:r>
      <w:proofErr w:type="gramStart"/>
      <w:r w:rsidR="00CF77CC">
        <w:rPr>
          <w:rFonts w:ascii="Times New Roman" w:eastAsia="Arial Unicode MS" w:hAnsi="Times New Roman" w:cs="Times New Roman"/>
          <w:sz w:val="24"/>
          <w:szCs w:val="24"/>
          <w:bdr w:val="nil"/>
          <w:lang w:val="es-ES"/>
        </w:rPr>
        <w:t>Secretaria</w:t>
      </w:r>
      <w:proofErr w:type="gramEnd"/>
      <w:r w:rsidR="00812AF0" w:rsidRPr="004A361F">
        <w:rPr>
          <w:rFonts w:ascii="Times New Roman" w:eastAsia="Arial Unicode MS" w:hAnsi="Times New Roman" w:cs="Times New Roman"/>
          <w:sz w:val="24"/>
          <w:szCs w:val="24"/>
          <w:bdr w:val="nil"/>
          <w:lang w:val="es-ES"/>
        </w:rPr>
        <w:t xml:space="preserve"> si desean participar en estas reuniones </w:t>
      </w:r>
      <w:r w:rsidR="00812AF0" w:rsidRPr="0026001A">
        <w:rPr>
          <w:rFonts w:ascii="Times New Roman" w:eastAsia="Arial Unicode MS" w:hAnsi="Times New Roman" w:cs="Times New Roman"/>
          <w:b/>
          <w:sz w:val="24"/>
          <w:szCs w:val="24"/>
          <w:bdr w:val="nil"/>
          <w:lang w:val="es-ES"/>
        </w:rPr>
        <w:t>en persona o a distancia</w:t>
      </w:r>
      <w:r w:rsidR="00812AF0" w:rsidRPr="004A361F">
        <w:rPr>
          <w:rFonts w:ascii="Times New Roman" w:eastAsia="Arial Unicode MS" w:hAnsi="Times New Roman" w:cs="Times New Roman"/>
          <w:sz w:val="24"/>
          <w:szCs w:val="24"/>
          <w:bdr w:val="nil"/>
          <w:lang w:val="es-ES"/>
        </w:rPr>
        <w:t xml:space="preserve"> vía Zoom </w:t>
      </w:r>
      <w:r w:rsidR="00812AF0" w:rsidRPr="0026001A">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b/>
          <w:sz w:val="24"/>
          <w:szCs w:val="24"/>
          <w:bdr w:val="nil"/>
          <w:lang w:val="es-ES"/>
        </w:rPr>
        <w:t>con servicios de interpretación)</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E70AB8" w:rsidRPr="00C056D0">
        <w:rPr>
          <w:rFonts w:ascii="Times New Roman" w:eastAsia="Arial Unicode MS" w:hAnsi="Times New Roman" w:cs="Times New Roman"/>
          <w:b/>
          <w:sz w:val="24"/>
          <w:szCs w:val="24"/>
          <w:bdr w:val="nil"/>
          <w:lang w:val="es-ES"/>
        </w:rPr>
        <w:t xml:space="preserve">antes del </w:t>
      </w:r>
      <w:r w:rsidR="002502D9">
        <w:rPr>
          <w:rFonts w:ascii="Times New Roman" w:eastAsia="Arial Unicode MS" w:hAnsi="Times New Roman" w:cs="Times New Roman"/>
          <w:b/>
          <w:sz w:val="24"/>
          <w:szCs w:val="24"/>
          <w:bdr w:val="nil"/>
          <w:lang w:val="es-ES"/>
        </w:rPr>
        <w:t xml:space="preserve">30 </w:t>
      </w:r>
      <w:r w:rsidR="00B91C06">
        <w:rPr>
          <w:rFonts w:ascii="Times New Roman" w:eastAsia="Arial Unicode MS" w:hAnsi="Times New Roman" w:cs="Times New Roman"/>
          <w:b/>
          <w:sz w:val="24"/>
          <w:szCs w:val="24"/>
          <w:bdr w:val="nil"/>
          <w:lang w:val="es-ES"/>
        </w:rPr>
        <w:t xml:space="preserve">de </w:t>
      </w:r>
      <w:r w:rsidR="00904542">
        <w:rPr>
          <w:rFonts w:ascii="Times New Roman" w:eastAsia="Arial Unicode MS" w:hAnsi="Times New Roman" w:cs="Times New Roman"/>
          <w:b/>
          <w:sz w:val="24"/>
          <w:szCs w:val="24"/>
          <w:bdr w:val="nil"/>
          <w:lang w:val="es-ES"/>
        </w:rPr>
        <w:t>enero</w:t>
      </w:r>
      <w:r w:rsidR="00B91C06">
        <w:rPr>
          <w:rFonts w:ascii="Times New Roman" w:eastAsia="Arial Unicode MS" w:hAnsi="Times New Roman" w:cs="Times New Roman"/>
          <w:b/>
          <w:sz w:val="24"/>
          <w:szCs w:val="24"/>
          <w:bdr w:val="nil"/>
          <w:lang w:val="es-ES"/>
        </w:rPr>
        <w:t xml:space="preserve"> </w:t>
      </w:r>
      <w:r w:rsidR="00B91C06" w:rsidRPr="00C056D0">
        <w:rPr>
          <w:rFonts w:ascii="Times New Roman" w:eastAsia="Arial Unicode MS" w:hAnsi="Times New Roman" w:cs="Times New Roman"/>
          <w:b/>
          <w:sz w:val="24"/>
          <w:szCs w:val="24"/>
          <w:bdr w:val="nil"/>
          <w:lang w:val="es-ES"/>
        </w:rPr>
        <w:t>de 202</w:t>
      </w:r>
      <w:r w:rsidR="002502D9">
        <w:rPr>
          <w:rFonts w:ascii="Times New Roman" w:eastAsia="Arial Unicode MS" w:hAnsi="Times New Roman" w:cs="Times New Roman"/>
          <w:b/>
          <w:sz w:val="24"/>
          <w:szCs w:val="24"/>
          <w:bdr w:val="nil"/>
          <w:lang w:val="es-ES"/>
        </w:rPr>
        <w:t>3</w:t>
      </w:r>
      <w:r w:rsidR="00B91C06" w:rsidRPr="00C056D0">
        <w:rPr>
          <w:rFonts w:ascii="Times New Roman" w:eastAsia="Arial Unicode MS" w:hAnsi="Times New Roman" w:cs="Times New Roman"/>
          <w:sz w:val="24"/>
          <w:szCs w:val="24"/>
          <w:bdr w:val="nil"/>
          <w:lang w:val="es-ES"/>
        </w:rPr>
        <w:t xml:space="preserve"> </w:t>
      </w:r>
      <w:r w:rsidR="00B91C06">
        <w:rPr>
          <w:rFonts w:ascii="Times New Roman" w:eastAsia="Arial Unicode MS" w:hAnsi="Times New Roman" w:cs="Times New Roman"/>
          <w:b/>
          <w:sz w:val="24"/>
          <w:szCs w:val="24"/>
          <w:bdr w:val="nil"/>
          <w:lang w:val="es-ES"/>
        </w:rPr>
        <w:t>a lo más tardar</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 se les envíe el enlace de la reunión</w:t>
      </w:r>
      <w:r w:rsidR="001779AD" w:rsidRPr="00C056D0">
        <w:rPr>
          <w:rFonts w:ascii="Times New Roman" w:eastAsia="Arial Unicode MS" w:hAnsi="Times New Roman" w:cs="Times New Roman"/>
          <w:sz w:val="24"/>
          <w:szCs w:val="24"/>
          <w:bdr w:val="nil"/>
          <w:lang w:val="es-ES"/>
        </w:rPr>
        <w:t xml:space="preserve"> </w:t>
      </w:r>
      <w:r w:rsidR="001779AD" w:rsidRPr="00C056D0">
        <w:rPr>
          <w:rFonts w:ascii="Times New Roman" w:eastAsia="Arial Unicode MS" w:hAnsi="Times New Roman" w:cs="Times New Roman"/>
          <w:kern w:val="1"/>
          <w:sz w:val="24"/>
          <w:szCs w:val="24"/>
          <w:bdr w:val="nil"/>
          <w:lang w:val="es-ES"/>
        </w:rPr>
        <w:t>y/o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en formato Word</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r w:rsidR="00201F05" w:rsidRPr="00C056D0">
        <w:rPr>
          <w:rFonts w:ascii="Times New Roman" w:eastAsia="Arial Unicode MS" w:hAnsi="Times New Roman" w:cs="Times New Roman"/>
          <w:sz w:val="24"/>
          <w:szCs w:val="24"/>
          <w:bdr w:val="nil"/>
          <w:lang w:val="es-ES"/>
        </w:rPr>
        <w:t xml:space="preserve"> </w:t>
      </w:r>
      <w:r w:rsidR="00201F05"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01F05" w:rsidRPr="00C056D0">
        <w:rPr>
          <w:rFonts w:ascii="Times New Roman" w:eastAsia="Times New Roman" w:hAnsi="Times New Roman" w:cs="Times New Roman"/>
          <w:b/>
          <w:noProof/>
          <w:kern w:val="1"/>
          <w:sz w:val="24"/>
          <w:szCs w:val="24"/>
          <w:bdr w:val="nil"/>
          <w:lang w:val="es-ES" w:eastAsia="en-GB"/>
        </w:rPr>
        <w:t>7 copias de su declaración oral</w:t>
      </w:r>
      <w:r w:rsidR="00201F05" w:rsidRPr="00C056D0">
        <w:rPr>
          <w:rFonts w:ascii="Times New Roman" w:eastAsia="Times New Roman" w:hAnsi="Times New Roman" w:cs="Times New Roman"/>
          <w:noProof/>
          <w:kern w:val="1"/>
          <w:sz w:val="24"/>
          <w:szCs w:val="24"/>
          <w:bdr w:val="nil"/>
          <w:lang w:val="es-ES" w:eastAsia="en-GB"/>
        </w:rPr>
        <w:t xml:space="preserve"> al menos </w:t>
      </w:r>
      <w:r w:rsidR="00201F05" w:rsidRPr="00C056D0">
        <w:rPr>
          <w:rFonts w:ascii="Times New Roman" w:eastAsia="Times New Roman" w:hAnsi="Times New Roman" w:cs="Times New Roman"/>
          <w:b/>
          <w:noProof/>
          <w:kern w:val="1"/>
          <w:sz w:val="24"/>
          <w:szCs w:val="24"/>
          <w:bdr w:val="nil"/>
          <w:lang w:val="es-ES" w:eastAsia="en-GB"/>
        </w:rPr>
        <w:t>una hora</w:t>
      </w:r>
      <w:r w:rsidR="00201F05"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grupo de trabajo y para fines de interpretación.</w:t>
      </w:r>
      <w:hyperlink r:id="rId13"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31D74801"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E70AB8" w:rsidRPr="00C056D0">
        <w:rPr>
          <w:rFonts w:ascii="Times New Roman" w:eastAsia="Arial Unicode MS" w:hAnsi="Times New Roman" w:cs="Times New Roman"/>
          <w:b/>
          <w:sz w:val="24"/>
          <w:szCs w:val="24"/>
          <w:bdr w:val="nil"/>
          <w:lang w:val="es-ES"/>
        </w:rPr>
        <w:t xml:space="preserve"> minutos por INDH</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7B442183"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01FA740E"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y/o su grupo de trabajo previo a la sesión</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un máximo de 5 minutos por país,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presentar </w:t>
      </w:r>
      <w:r w:rsidR="002A7160" w:rsidRPr="00C056D0">
        <w:rPr>
          <w:rFonts w:ascii="Times New Roman" w:eastAsia="Arial Unicode MS" w:hAnsi="Times New Roman" w:cs="Times New Roman"/>
          <w:b/>
          <w:sz w:val="24"/>
          <w:szCs w:val="24"/>
          <w:bdr w:val="nil"/>
          <w:lang w:val="es-ES"/>
        </w:rPr>
        <w:t>observaciones</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7FC6A814"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49B90507" w14:textId="2A6D9E5F" w:rsidR="00E3528C" w:rsidRPr="00C056D0" w:rsidRDefault="00101AE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val="single" w:color="000080"/>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w:t>
      </w:r>
      <w:r w:rsidR="00E3528C" w:rsidRPr="00C056D0">
        <w:rPr>
          <w:rFonts w:ascii="Times New Roman" w:eastAsia="Arial Unicode MS" w:hAnsi="Times New Roman" w:cs="Times New Roman"/>
          <w:sz w:val="24"/>
          <w:szCs w:val="24"/>
          <w:bdr w:val="nil"/>
          <w:lang w:val="es-ES"/>
        </w:rPr>
        <w:lastRenderedPageBreak/>
        <w:t xml:space="preserve">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r w:rsidR="00974629" w:rsidRPr="00C056D0">
        <w:rPr>
          <w:rFonts w:ascii="Times New Roman" w:eastAsia="Arial Unicode MS" w:hAnsi="Times New Roman" w:cs="Times New Roman"/>
          <w:color w:val="0000CC"/>
          <w:sz w:val="24"/>
          <w:szCs w:val="24"/>
          <w:bdr w:val="nil"/>
          <w:lang w:val="es-ES"/>
        </w:rPr>
        <w:t>ohchr-reprisals@un.org</w:t>
      </w:r>
      <w:r w:rsidRPr="00C056D0">
        <w:rPr>
          <w:rFonts w:ascii="Times New Roman" w:eastAsia="Arial Unicode MS" w:hAnsi="Times New Roman" w:cs="Times New Roman"/>
          <w:sz w:val="24"/>
          <w:szCs w:val="24"/>
          <w:bdr w:val="nil"/>
          <w:lang w:val="es-ES"/>
        </w:rPr>
        <w:t>.</w:t>
      </w:r>
    </w:p>
    <w:p w14:paraId="150C1691" w14:textId="77777777" w:rsidR="00447480" w:rsidRDefault="00447480"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3C8A1B8F"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74987DE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o en la sesión de su grupo de trabajo anterior al período de sesiones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 los siguientes enlaces: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E8F6356" w14:textId="2DDC1E91" w:rsidR="0051497D" w:rsidRPr="00222878" w:rsidRDefault="0051497D" w:rsidP="0051497D">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22878">
        <w:rPr>
          <w:rFonts w:ascii="Times New Roman" w:eastAsia="Arial Unicode MS" w:hAnsi="Times New Roman" w:cs="Times New Roman"/>
          <w:sz w:val="24"/>
          <w:szCs w:val="24"/>
          <w:bdr w:val="nil"/>
          <w:lang w:val="es-ES"/>
        </w:rPr>
        <w:t xml:space="preserve">Para el </w:t>
      </w:r>
      <w:r w:rsidR="001D0DFA" w:rsidRPr="00222878">
        <w:rPr>
          <w:rFonts w:ascii="Times New Roman" w:eastAsia="Arial Unicode MS" w:hAnsi="Times New Roman" w:cs="Times New Roman"/>
          <w:sz w:val="24"/>
          <w:szCs w:val="24"/>
          <w:bdr w:val="nil"/>
          <w:lang w:val="es-ES_tradnl"/>
        </w:rPr>
        <w:t>84</w:t>
      </w:r>
      <w:r w:rsidRPr="00222878">
        <w:rPr>
          <w:rFonts w:ascii="Times New Roman" w:eastAsia="Arial Unicode MS" w:hAnsi="Times New Roman" w:cs="Times New Roman"/>
          <w:sz w:val="24"/>
          <w:szCs w:val="24"/>
          <w:bdr w:val="nil"/>
          <w:lang w:val="es-ES_tradnl"/>
        </w:rPr>
        <w:t>°</w:t>
      </w:r>
      <w:r w:rsidRPr="00222878">
        <w:rPr>
          <w:rFonts w:ascii="Times New Roman" w:eastAsia="Arial Unicode MS" w:hAnsi="Times New Roman" w:cs="Times New Roman"/>
          <w:sz w:val="24"/>
          <w:szCs w:val="24"/>
          <w:bdr w:val="nil"/>
          <w:lang w:val="es-ES"/>
        </w:rPr>
        <w:t xml:space="preserve"> período de sesiones: </w:t>
      </w:r>
      <w:bookmarkStart w:id="1" w:name="_Hlk121331258"/>
      <w:r w:rsidR="00222878">
        <w:rPr>
          <w:rFonts w:ascii="Times New Roman" w:eastAsia="Arial Unicode MS" w:hAnsi="Times New Roman" w:cs="Times New Roman"/>
          <w:b/>
          <w:bCs/>
          <w:sz w:val="24"/>
          <w:szCs w:val="24"/>
          <w:bdr w:val="nil"/>
          <w:lang w:val="fr-FR"/>
        </w:rPr>
        <w:fldChar w:fldCharType="begin"/>
      </w:r>
      <w:r w:rsidR="00222878">
        <w:rPr>
          <w:rFonts w:ascii="Times New Roman" w:eastAsia="Arial Unicode MS" w:hAnsi="Times New Roman" w:cs="Times New Roman"/>
          <w:b/>
          <w:bCs/>
          <w:sz w:val="24"/>
          <w:szCs w:val="24"/>
          <w:bdr w:val="nil"/>
          <w:lang w:val="fr-FR"/>
        </w:rPr>
        <w:instrText xml:space="preserve"> HYPERLINK "https://indico.un.org/event/1001676/" </w:instrText>
      </w:r>
      <w:r w:rsidR="00222878">
        <w:rPr>
          <w:rFonts w:ascii="Times New Roman" w:eastAsia="Arial Unicode MS" w:hAnsi="Times New Roman" w:cs="Times New Roman"/>
          <w:b/>
          <w:bCs/>
          <w:sz w:val="24"/>
          <w:szCs w:val="24"/>
          <w:bdr w:val="nil"/>
          <w:lang w:val="fr-FR"/>
        </w:rPr>
      </w:r>
      <w:r w:rsidR="00222878">
        <w:rPr>
          <w:rFonts w:ascii="Times New Roman" w:eastAsia="Arial Unicode MS" w:hAnsi="Times New Roman" w:cs="Times New Roman"/>
          <w:b/>
          <w:bCs/>
          <w:sz w:val="24"/>
          <w:szCs w:val="24"/>
          <w:bdr w:val="nil"/>
          <w:lang w:val="fr-FR"/>
        </w:rPr>
        <w:fldChar w:fldCharType="separate"/>
      </w:r>
      <w:r w:rsidR="00222878" w:rsidRPr="00222878">
        <w:rPr>
          <w:rStyle w:val="Hyperlink"/>
          <w:rFonts w:ascii="Times New Roman" w:eastAsia="Arial Unicode MS" w:hAnsi="Times New Roman" w:cs="Times New Roman"/>
          <w:b/>
          <w:bCs/>
          <w:sz w:val="24"/>
          <w:szCs w:val="24"/>
          <w:bdr w:val="nil"/>
          <w:lang w:val="fr-FR"/>
        </w:rPr>
        <w:t>https://indico.un.org/event/1001676/</w:t>
      </w:r>
      <w:bookmarkEnd w:id="1"/>
      <w:r w:rsidR="00222878">
        <w:rPr>
          <w:rFonts w:ascii="Times New Roman" w:eastAsia="Arial Unicode MS" w:hAnsi="Times New Roman" w:cs="Times New Roman"/>
          <w:b/>
          <w:bCs/>
          <w:sz w:val="24"/>
          <w:szCs w:val="24"/>
          <w:bdr w:val="nil"/>
          <w:lang w:val="fr-FR"/>
        </w:rPr>
        <w:fldChar w:fldCharType="end"/>
      </w:r>
    </w:p>
    <w:p w14:paraId="2DE290B7" w14:textId="108AA296" w:rsidR="0051497D" w:rsidRPr="00222878" w:rsidRDefault="0051497D" w:rsidP="003E1FCB">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22878">
        <w:rPr>
          <w:rFonts w:ascii="Times New Roman" w:eastAsia="Arial Unicode MS" w:hAnsi="Times New Roman" w:cs="Times New Roman"/>
          <w:sz w:val="24"/>
          <w:szCs w:val="24"/>
          <w:bdr w:val="nil"/>
          <w:lang w:val="es-ES"/>
        </w:rPr>
        <w:t>Para la sesión del grupo</w:t>
      </w:r>
      <w:r w:rsidRPr="00222878">
        <w:rPr>
          <w:rFonts w:ascii="Times New Roman" w:eastAsia="Arial Unicode MS" w:hAnsi="Times New Roman" w:cs="Times New Roman"/>
          <w:sz w:val="24"/>
          <w:szCs w:val="24"/>
          <w:bdr w:val="nil"/>
          <w:lang w:val="es-ES_tradnl"/>
        </w:rPr>
        <w:t xml:space="preserve"> de trabajo anterior al </w:t>
      </w:r>
      <w:r w:rsidR="001D0DFA" w:rsidRPr="00222878">
        <w:rPr>
          <w:rFonts w:ascii="Times New Roman" w:eastAsia="Arial Unicode MS" w:hAnsi="Times New Roman" w:cs="Times New Roman"/>
          <w:sz w:val="24"/>
          <w:szCs w:val="24"/>
          <w:bdr w:val="nil"/>
          <w:lang w:val="es-ES_tradnl"/>
        </w:rPr>
        <w:t>86</w:t>
      </w:r>
      <w:r w:rsidRPr="00222878">
        <w:rPr>
          <w:rFonts w:ascii="Times New Roman" w:eastAsia="Arial Unicode MS" w:hAnsi="Times New Roman" w:cs="Times New Roman"/>
          <w:sz w:val="24"/>
          <w:szCs w:val="24"/>
          <w:bdr w:val="nil"/>
          <w:lang w:val="es-ES_tradnl"/>
        </w:rPr>
        <w:t>° período de sesiones</w:t>
      </w:r>
      <w:r w:rsidRPr="00222878">
        <w:rPr>
          <w:rFonts w:ascii="Times New Roman" w:eastAsia="Arial Unicode MS" w:hAnsi="Times New Roman" w:cs="Times New Roman"/>
          <w:sz w:val="24"/>
          <w:szCs w:val="24"/>
          <w:bdr w:val="nil"/>
          <w:lang w:val="es-ES"/>
        </w:rPr>
        <w:t xml:space="preserve">: </w:t>
      </w:r>
      <w:bookmarkStart w:id="2" w:name="_Hlk121331301"/>
      <w:r w:rsidR="00222878">
        <w:rPr>
          <w:rFonts w:ascii="Times New Roman" w:eastAsia="Arial Unicode MS" w:hAnsi="Times New Roman" w:cs="Times New Roman"/>
          <w:b/>
          <w:bCs/>
          <w:sz w:val="24"/>
          <w:szCs w:val="24"/>
          <w:bdr w:val="nil"/>
          <w:lang w:val="fr-FR"/>
        </w:rPr>
        <w:fldChar w:fldCharType="begin"/>
      </w:r>
      <w:r w:rsidR="00222878">
        <w:rPr>
          <w:rFonts w:ascii="Times New Roman" w:eastAsia="Arial Unicode MS" w:hAnsi="Times New Roman" w:cs="Times New Roman"/>
          <w:b/>
          <w:bCs/>
          <w:sz w:val="24"/>
          <w:szCs w:val="24"/>
          <w:bdr w:val="nil"/>
          <w:lang w:val="fr-FR"/>
        </w:rPr>
        <w:instrText xml:space="preserve"> HYPERLINK "https://indico.un.org/event/1001678/" </w:instrText>
      </w:r>
      <w:r w:rsidR="00222878">
        <w:rPr>
          <w:rFonts w:ascii="Times New Roman" w:eastAsia="Arial Unicode MS" w:hAnsi="Times New Roman" w:cs="Times New Roman"/>
          <w:b/>
          <w:bCs/>
          <w:sz w:val="24"/>
          <w:szCs w:val="24"/>
          <w:bdr w:val="nil"/>
          <w:lang w:val="fr-FR"/>
        </w:rPr>
      </w:r>
      <w:r w:rsidR="00222878">
        <w:rPr>
          <w:rFonts w:ascii="Times New Roman" w:eastAsia="Arial Unicode MS" w:hAnsi="Times New Roman" w:cs="Times New Roman"/>
          <w:b/>
          <w:bCs/>
          <w:sz w:val="24"/>
          <w:szCs w:val="24"/>
          <w:bdr w:val="nil"/>
          <w:lang w:val="fr-FR"/>
        </w:rPr>
        <w:fldChar w:fldCharType="separate"/>
      </w:r>
      <w:r w:rsidR="00222878" w:rsidRPr="00222878">
        <w:rPr>
          <w:rStyle w:val="Hyperlink"/>
          <w:rFonts w:ascii="Times New Roman" w:eastAsia="Arial Unicode MS" w:hAnsi="Times New Roman" w:cs="Times New Roman"/>
          <w:b/>
          <w:bCs/>
          <w:sz w:val="24"/>
          <w:szCs w:val="24"/>
          <w:bdr w:val="nil"/>
          <w:lang w:val="fr-FR"/>
        </w:rPr>
        <w:t>https://indico.un.org/event/1001678/</w:t>
      </w:r>
      <w:bookmarkEnd w:id="2"/>
      <w:r w:rsidR="00222878">
        <w:rPr>
          <w:rFonts w:ascii="Times New Roman" w:eastAsia="Arial Unicode MS" w:hAnsi="Times New Roman" w:cs="Times New Roman"/>
          <w:b/>
          <w:bCs/>
          <w:sz w:val="24"/>
          <w:szCs w:val="24"/>
          <w:bdr w:val="nil"/>
          <w:lang w:val="fr-FR"/>
        </w:rPr>
        <w:fldChar w:fldCharType="end"/>
      </w:r>
      <w:hyperlink w:history="1"/>
    </w:p>
    <w:p w14:paraId="67D69857"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2E9F35F8" w14:textId="4F00805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Les rogamos tener en cuenta que el ACNUDH </w:t>
      </w:r>
      <w:r w:rsidRPr="00C056D0">
        <w:rPr>
          <w:rFonts w:ascii="Times New Roman" w:eastAsia="Arial Unicode MS" w:hAnsi="Times New Roman" w:cs="Times New Roman"/>
          <w:b/>
          <w:sz w:val="24"/>
          <w:szCs w:val="24"/>
          <w:bdr w:val="nil"/>
          <w:lang w:val="es-ES_tradnl"/>
        </w:rPr>
        <w:t>no proporciona cartas de invitación a representantes de las INDH</w:t>
      </w:r>
      <w:r w:rsidRPr="00C056D0">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C056D0">
        <w:rPr>
          <w:rFonts w:ascii="Times New Roman" w:eastAsia="Arial Unicode MS" w:hAnsi="Times New Roman" w:cs="Times New Roman"/>
          <w:b/>
          <w:sz w:val="24"/>
          <w:szCs w:val="24"/>
          <w:bdr w:val="nil"/>
          <w:lang w:val="es-ES_tradnl"/>
        </w:rPr>
        <w:t>otorgar ningún tipo de ayuda económica destinada a pagar viáticos o alojamiento</w:t>
      </w:r>
      <w:r w:rsidRPr="00C056D0">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222878"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4"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4F960A0E"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Se ruega tener en cuenta q</w:t>
      </w:r>
      <w:r w:rsidR="00535C4B" w:rsidRPr="00C056D0">
        <w:rPr>
          <w:rFonts w:ascii="Times New Roman" w:eastAsia="Arial Unicode MS" w:hAnsi="Times New Roman" w:cs="Times New Roman"/>
          <w:sz w:val="24"/>
          <w:szCs w:val="24"/>
          <w:bdr w:val="nil"/>
          <w:lang w:val="es-ES_tradnl"/>
        </w:rPr>
        <w:t>ue los representantes de las INDH</w:t>
      </w:r>
      <w:r w:rsidRPr="00C056D0">
        <w:rPr>
          <w:rFonts w:ascii="Times New Roman" w:eastAsia="Arial Unicode MS" w:hAnsi="Times New Roman" w:cs="Times New Roman"/>
          <w:sz w:val="24"/>
          <w:szCs w:val="24"/>
          <w:bdr w:val="nil"/>
          <w:lang w:val="es-ES_tradnl"/>
        </w:rPr>
        <w:t xml:space="preserve"> que deseen participar a distancia en las reuniones pertinentes del Comité o de su grupo de trabajo anterior a la sesión no necesitan registrarse.</w:t>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39FF20AC"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CF36DFB" w14:textId="5F9BB5E7" w:rsidR="009578DC" w:rsidRDefault="00535C4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C056D0">
        <w:rPr>
          <w:rFonts w:ascii="Times New Roman" w:eastAsia="Arial Unicode MS" w:hAnsi="Times New Roman" w:cs="Times New Roman"/>
          <w:sz w:val="24"/>
          <w:szCs w:val="24"/>
          <w:bdr w:val="nil"/>
          <w:lang w:val="es-ES"/>
        </w:rPr>
        <w:t xml:space="preserve">, junto con un pasaporte nacional válido </w:t>
      </w:r>
      <w:r w:rsidRPr="00C056D0">
        <w:rPr>
          <w:rFonts w:ascii="Times New Roman" w:eastAsia="Arial Unicode MS" w:hAnsi="Times New Roman" w:cs="Times New Roman"/>
          <w:sz w:val="24"/>
          <w:szCs w:val="24"/>
          <w:bdr w:val="nil"/>
          <w:lang w:val="es-ES_tradnl"/>
        </w:rPr>
        <w:t>(o identificación oficial con fotografía)</w:t>
      </w:r>
      <w:r w:rsidRPr="00C056D0">
        <w:rPr>
          <w:rFonts w:ascii="Times New Roman" w:eastAsia="Arial Unicode MS" w:hAnsi="Times New Roman" w:cs="Times New Roman"/>
          <w:sz w:val="24"/>
          <w:szCs w:val="24"/>
          <w:bdr w:val="nil"/>
          <w:lang w:val="es-ES"/>
        </w:rPr>
        <w:t xml:space="preserve">, y presentarse en persona en la Unidad de Identificación de las Naciones Unidas, </w:t>
      </w:r>
      <w:hyperlink r:id="rId15" w:history="1">
        <w:r w:rsidR="000727B7" w:rsidRPr="00585FCE">
          <w:rPr>
            <w:rStyle w:val="Hyperlink"/>
            <w:rFonts w:ascii="Times New Roman" w:eastAsia="Arial Unicode MS" w:hAnsi="Times New Roman" w:cs="Times New Roman"/>
            <w:b/>
            <w:bCs/>
            <w:sz w:val="24"/>
            <w:szCs w:val="24"/>
            <w:bdr w:val="nil"/>
            <w:lang w:val="es-ES"/>
          </w:rPr>
          <w:t xml:space="preserve">Villa Les </w:t>
        </w:r>
        <w:proofErr w:type="spellStart"/>
        <w:r w:rsidR="000727B7" w:rsidRPr="00585FCE">
          <w:rPr>
            <w:rStyle w:val="Hyperlink"/>
            <w:rFonts w:ascii="Times New Roman" w:eastAsia="Arial Unicode MS" w:hAnsi="Times New Roman" w:cs="Times New Roman"/>
            <w:b/>
            <w:bCs/>
            <w:sz w:val="24"/>
            <w:szCs w:val="24"/>
            <w:bdr w:val="nil"/>
            <w:lang w:val="es-ES"/>
          </w:rPr>
          <w:t>Feuillantines</w:t>
        </w:r>
        <w:proofErr w:type="spellEnd"/>
      </w:hyperlink>
      <w:r w:rsidRPr="00C056D0">
        <w:rPr>
          <w:rFonts w:ascii="Times New Roman" w:eastAsia="Arial Unicode MS" w:hAnsi="Times New Roman" w:cs="Times New Roman"/>
          <w:sz w:val="24"/>
          <w:szCs w:val="24"/>
          <w:bdr w:val="nil"/>
          <w:lang w:val="es-ES"/>
        </w:rPr>
        <w:t xml:space="preserve">, Oficina de las Naciones Unidas en Ginebra, Avenue de la </w:t>
      </w:r>
      <w:proofErr w:type="spellStart"/>
      <w:r w:rsidRPr="00C056D0">
        <w:rPr>
          <w:rFonts w:ascii="Times New Roman" w:eastAsia="Arial Unicode MS" w:hAnsi="Times New Roman" w:cs="Times New Roman"/>
          <w:sz w:val="24"/>
          <w:szCs w:val="24"/>
          <w:bdr w:val="nil"/>
          <w:lang w:val="es-ES"/>
        </w:rPr>
        <w:t>Paix</w:t>
      </w:r>
      <w:proofErr w:type="spellEnd"/>
      <w:r w:rsidRPr="00C056D0">
        <w:rPr>
          <w:rFonts w:ascii="Times New Roman" w:eastAsia="Arial Unicode MS" w:hAnsi="Times New Roman" w:cs="Times New Roman"/>
          <w:sz w:val="24"/>
          <w:szCs w:val="24"/>
          <w:bdr w:val="nil"/>
          <w:lang w:val="es-ES"/>
        </w:rPr>
        <w:t xml:space="preserve"> </w:t>
      </w:r>
      <w:r w:rsidR="000727B7">
        <w:rPr>
          <w:rFonts w:ascii="Times New Roman" w:eastAsia="Arial Unicode MS" w:hAnsi="Times New Roman" w:cs="Times New Roman"/>
          <w:sz w:val="24"/>
          <w:szCs w:val="24"/>
          <w:bdr w:val="nil"/>
          <w:lang w:val="es-ES"/>
        </w:rPr>
        <w:t>13</w:t>
      </w:r>
      <w:r w:rsidRPr="00C056D0">
        <w:rPr>
          <w:rFonts w:ascii="Times New Roman" w:eastAsia="Arial Unicode MS" w:hAnsi="Times New Roman" w:cs="Times New Roman"/>
          <w:sz w:val="24"/>
          <w:szCs w:val="24"/>
          <w:bdr w:val="nil"/>
          <w:lang w:val="es-ES"/>
        </w:rPr>
        <w:t xml:space="preserve">, Ginebra, Suiza. El horario de atención es de 8:00 a </w:t>
      </w:r>
      <w:r w:rsidR="000727B7" w:rsidRPr="00C056D0">
        <w:rPr>
          <w:rFonts w:ascii="Times New Roman" w:eastAsia="Arial Unicode MS" w:hAnsi="Times New Roman" w:cs="Times New Roman"/>
          <w:sz w:val="24"/>
          <w:szCs w:val="24"/>
          <w:bdr w:val="nil"/>
          <w:lang w:val="es-ES"/>
        </w:rPr>
        <w:t>1</w:t>
      </w:r>
      <w:r w:rsidR="000727B7">
        <w:rPr>
          <w:rFonts w:ascii="Times New Roman" w:eastAsia="Arial Unicode MS" w:hAnsi="Times New Roman" w:cs="Times New Roman"/>
          <w:sz w:val="24"/>
          <w:szCs w:val="24"/>
          <w:bdr w:val="nil"/>
          <w:lang w:val="es-ES"/>
        </w:rPr>
        <w:t>6</w:t>
      </w:r>
      <w:r w:rsidRPr="00C056D0">
        <w:rPr>
          <w:rFonts w:ascii="Times New Roman" w:eastAsia="Arial Unicode MS" w:hAnsi="Times New Roman" w:cs="Times New Roman"/>
          <w:sz w:val="24"/>
          <w:szCs w:val="24"/>
          <w:bdr w:val="nil"/>
          <w:lang w:val="es-ES"/>
        </w:rPr>
        <w:t>:</w:t>
      </w:r>
      <w:r w:rsidR="000727B7">
        <w:rPr>
          <w:rFonts w:ascii="Times New Roman" w:eastAsia="Arial Unicode MS" w:hAnsi="Times New Roman" w:cs="Times New Roman"/>
          <w:sz w:val="24"/>
          <w:szCs w:val="24"/>
          <w:bdr w:val="nil"/>
          <w:lang w:val="es-ES"/>
        </w:rPr>
        <w:t>45</w:t>
      </w:r>
      <w:r w:rsidRPr="00C056D0">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w:t>
      </w:r>
      <w:r w:rsidRPr="00C056D0">
        <w:rPr>
          <w:rFonts w:ascii="Times New Roman" w:eastAsia="Arial Unicode MS" w:hAnsi="Times New Roman" w:cs="Times New Roman"/>
          <w:sz w:val="24"/>
          <w:szCs w:val="24"/>
          <w:bdr w:val="nil"/>
          <w:lang w:val="es-ES"/>
        </w:rPr>
        <w:lastRenderedPageBreak/>
        <w:t xml:space="preserve">gobierno), junto con </w:t>
      </w:r>
      <w:r w:rsidRPr="00C056D0">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294EB465" w14:textId="4B6B5D15" w:rsidR="000727B7" w:rsidRDefault="000727B7"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p>
    <w:p w14:paraId="70DED906" w14:textId="16463444" w:rsidR="000727B7" w:rsidRDefault="000727B7"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tab/>
      </w:r>
      <w:r w:rsidRPr="002F1ADD">
        <w:rPr>
          <w:rFonts w:ascii="Times New Roman" w:eastAsia="Arial Unicode MS" w:hAnsi="Times New Roman" w:cs="Times New Roman"/>
          <w:sz w:val="24"/>
          <w:szCs w:val="24"/>
          <w:bdr w:val="nil"/>
          <w:lang w:val="es-ES_tradnl"/>
        </w:rPr>
        <w:t xml:space="preserve">Una vez que se haya obtenido la tarjeta de identificación, el acceso al Palacio de las Naciones se realizará a través de la </w:t>
      </w:r>
      <w:hyperlink r:id="rId16" w:history="1">
        <w:r w:rsidRPr="007E1B69">
          <w:rPr>
            <w:rStyle w:val="Hyperlink"/>
            <w:rFonts w:ascii="Times New Roman" w:eastAsia="Arial Unicode MS" w:hAnsi="Times New Roman" w:cs="Times New Roman"/>
            <w:b/>
            <w:bCs/>
            <w:sz w:val="24"/>
            <w:szCs w:val="24"/>
            <w:bdr w:val="nil"/>
            <w:lang w:val="es-ES_tradnl"/>
          </w:rPr>
          <w:t>Puerta de la Paz "bis"</w:t>
        </w:r>
        <w:r w:rsidRPr="002F1ADD">
          <w:rPr>
            <w:rStyle w:val="Hyperlink"/>
            <w:rFonts w:ascii="Times New Roman" w:eastAsia="Arial Unicode MS" w:hAnsi="Times New Roman" w:cs="Times New Roman"/>
            <w:sz w:val="24"/>
            <w:szCs w:val="24"/>
            <w:bdr w:val="nil"/>
            <w:lang w:val="es-ES_tradnl"/>
          </w:rPr>
          <w:t xml:space="preserve"> (</w:t>
        </w:r>
        <w:proofErr w:type="spellStart"/>
        <w:r w:rsidRPr="002F1ADD">
          <w:rPr>
            <w:rStyle w:val="Hyperlink"/>
            <w:rFonts w:ascii="Times New Roman" w:eastAsia="Arial Unicode MS" w:hAnsi="Times New Roman" w:cs="Times New Roman"/>
            <w:sz w:val="24"/>
            <w:szCs w:val="24"/>
            <w:bdr w:val="nil"/>
            <w:lang w:val="es-ES_tradnl"/>
          </w:rPr>
          <w:t>Peace</w:t>
        </w:r>
        <w:proofErr w:type="spellEnd"/>
        <w:r w:rsidRPr="002F1ADD">
          <w:rPr>
            <w:rStyle w:val="Hyperlink"/>
            <w:rFonts w:ascii="Times New Roman" w:eastAsia="Arial Unicode MS" w:hAnsi="Times New Roman" w:cs="Times New Roman"/>
            <w:sz w:val="24"/>
            <w:szCs w:val="24"/>
            <w:bdr w:val="nil"/>
            <w:lang w:val="es-ES_tradnl"/>
          </w:rPr>
          <w:t xml:space="preserve"> Gate “bis”)</w:t>
        </w:r>
      </w:hyperlink>
      <w:r w:rsidRPr="002F1ADD">
        <w:rPr>
          <w:rFonts w:ascii="Times New Roman" w:eastAsia="Arial Unicode MS" w:hAnsi="Times New Roman" w:cs="Times New Roman"/>
          <w:sz w:val="24"/>
          <w:szCs w:val="24"/>
          <w:bdr w:val="nil"/>
          <w:lang w:val="es-ES_tradnl"/>
        </w:rPr>
        <w:t>, un nuevo punto de control de acceso temporal.</w:t>
      </w:r>
    </w:p>
    <w:p w14:paraId="12C59279"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425ABA0D"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6820C9">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222878"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17"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w:t>
        </w:r>
        <w:proofErr w:type="spellStart"/>
        <w:r w:rsidR="00200B60" w:rsidRPr="003E1FCB">
          <w:rPr>
            <w:rStyle w:val="Hyperlink"/>
            <w:rFonts w:ascii="Times New Roman" w:hAnsi="Times New Roman" w:cs="Times New Roman"/>
            <w:color w:val="0000CC"/>
            <w:sz w:val="24"/>
            <w:szCs w:val="24"/>
            <w:u w:val="none"/>
          </w:rPr>
          <w:t>Treaty</w:t>
        </w:r>
        <w:proofErr w:type="spellEnd"/>
        <w:r w:rsidR="00200B60" w:rsidRPr="003E1FCB">
          <w:rPr>
            <w:rStyle w:val="Hyperlink"/>
            <w:rFonts w:ascii="Times New Roman" w:hAnsi="Times New Roman" w:cs="Times New Roman"/>
            <w:color w:val="0000CC"/>
            <w:sz w:val="24"/>
            <w:szCs w:val="24"/>
            <w:u w:val="none"/>
          </w:rPr>
          <w:t xml:space="preserve"> Bodies</w:t>
        </w:r>
      </w:hyperlink>
    </w:p>
    <w:p w14:paraId="6A903D12" w14:textId="77777777" w:rsidR="009578DC" w:rsidRPr="009578DC" w:rsidRDefault="00222878"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18"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222878"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19"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20"/>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927382"/>
      <w:docPartObj>
        <w:docPartGallery w:val="Page Numbers (Bottom of Page)"/>
        <w:docPartUnique/>
      </w:docPartObj>
    </w:sdtPr>
    <w:sdtEndPr>
      <w:rPr>
        <w:noProof/>
      </w:rPr>
    </w:sdtEndPr>
    <w:sdtContent>
      <w:p w14:paraId="19552D31" w14:textId="1CB6A583" w:rsidR="00DB343C" w:rsidRDefault="00DB343C">
        <w:pPr>
          <w:pStyle w:val="Footer"/>
          <w:jc w:val="right"/>
        </w:pPr>
        <w:r>
          <w:fldChar w:fldCharType="begin"/>
        </w:r>
        <w:r>
          <w:instrText xml:space="preserve"> PAGE   \* MERGEFORMAT </w:instrText>
        </w:r>
        <w:r>
          <w:fldChar w:fldCharType="separate"/>
        </w:r>
        <w:r w:rsidR="00A07E9C">
          <w:rPr>
            <w:noProof/>
          </w:rPr>
          <w:t>2</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lvlOverride w:ilvl="0">
      <w:lvl w:ilvl="0">
        <w:numFmt w:val="bullet"/>
        <w:lvlText w:val="•"/>
        <w:lvlJc w:val="left"/>
        <w:rPr>
          <w:color w:val="auto"/>
          <w:position w:val="0"/>
          <w:u w:val="none"/>
          <w:rtl w:val="0"/>
        </w:rPr>
      </w:lvl>
    </w:lvlOverride>
  </w:num>
  <w:num w:numId="3">
    <w:abstractNumId w:val="6"/>
  </w:num>
  <w:num w:numId="4">
    <w:abstractNumId w:val="1"/>
  </w:num>
  <w:num w:numId="5">
    <w:abstractNumId w:val="0"/>
  </w:num>
  <w:num w:numId="6">
    <w:abstractNumId w:val="7"/>
  </w:num>
  <w:num w:numId="7">
    <w:abstractNumId w:val="2"/>
  </w:num>
  <w:num w:numId="8">
    <w:abstractNumId w:val="5"/>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rAUA7JxmtiwAAAA="/>
  </w:docVars>
  <w:rsids>
    <w:rsidRoot w:val="008944A9"/>
    <w:rsid w:val="000376C2"/>
    <w:rsid w:val="00044FFA"/>
    <w:rsid w:val="000517D9"/>
    <w:rsid w:val="00070E7A"/>
    <w:rsid w:val="000727B7"/>
    <w:rsid w:val="00080768"/>
    <w:rsid w:val="00090373"/>
    <w:rsid w:val="00091EE2"/>
    <w:rsid w:val="000C3680"/>
    <w:rsid w:val="000D7841"/>
    <w:rsid w:val="000E136F"/>
    <w:rsid w:val="000E2506"/>
    <w:rsid w:val="00101AEB"/>
    <w:rsid w:val="00102FC5"/>
    <w:rsid w:val="00151E54"/>
    <w:rsid w:val="00172020"/>
    <w:rsid w:val="001779AD"/>
    <w:rsid w:val="00185DA1"/>
    <w:rsid w:val="001B5EDC"/>
    <w:rsid w:val="001C4F1F"/>
    <w:rsid w:val="001D0DFA"/>
    <w:rsid w:val="001E0DE0"/>
    <w:rsid w:val="001E1BA8"/>
    <w:rsid w:val="00200B60"/>
    <w:rsid w:val="00201F05"/>
    <w:rsid w:val="00212C53"/>
    <w:rsid w:val="00222878"/>
    <w:rsid w:val="0022467E"/>
    <w:rsid w:val="00230BA3"/>
    <w:rsid w:val="00247352"/>
    <w:rsid w:val="002502D9"/>
    <w:rsid w:val="002521B3"/>
    <w:rsid w:val="00256059"/>
    <w:rsid w:val="00280A60"/>
    <w:rsid w:val="00286FC8"/>
    <w:rsid w:val="002A7160"/>
    <w:rsid w:val="002B2319"/>
    <w:rsid w:val="00361EEB"/>
    <w:rsid w:val="00376E5C"/>
    <w:rsid w:val="003867CB"/>
    <w:rsid w:val="00392321"/>
    <w:rsid w:val="00397709"/>
    <w:rsid w:val="003E1FCB"/>
    <w:rsid w:val="003E626E"/>
    <w:rsid w:val="0040363C"/>
    <w:rsid w:val="00426C79"/>
    <w:rsid w:val="00446D5F"/>
    <w:rsid w:val="00446FDA"/>
    <w:rsid w:val="00447480"/>
    <w:rsid w:val="004835B2"/>
    <w:rsid w:val="00490DE1"/>
    <w:rsid w:val="004A75AA"/>
    <w:rsid w:val="004B2BDE"/>
    <w:rsid w:val="004B777E"/>
    <w:rsid w:val="004C149B"/>
    <w:rsid w:val="004D4664"/>
    <w:rsid w:val="004D49F3"/>
    <w:rsid w:val="004E01B7"/>
    <w:rsid w:val="004E22DC"/>
    <w:rsid w:val="004F5F53"/>
    <w:rsid w:val="005070D7"/>
    <w:rsid w:val="0051497D"/>
    <w:rsid w:val="00515A64"/>
    <w:rsid w:val="00520957"/>
    <w:rsid w:val="00522F88"/>
    <w:rsid w:val="00535C4B"/>
    <w:rsid w:val="00577D89"/>
    <w:rsid w:val="00585FCE"/>
    <w:rsid w:val="005939C5"/>
    <w:rsid w:val="005D2EC8"/>
    <w:rsid w:val="005E0CEA"/>
    <w:rsid w:val="005F039E"/>
    <w:rsid w:val="0061001F"/>
    <w:rsid w:val="00634C87"/>
    <w:rsid w:val="00667E40"/>
    <w:rsid w:val="006820C9"/>
    <w:rsid w:val="00696F0E"/>
    <w:rsid w:val="006A274D"/>
    <w:rsid w:val="006C5E0E"/>
    <w:rsid w:val="006D1CCF"/>
    <w:rsid w:val="006E45C5"/>
    <w:rsid w:val="006F57F8"/>
    <w:rsid w:val="00733DE8"/>
    <w:rsid w:val="007404EF"/>
    <w:rsid w:val="0077446E"/>
    <w:rsid w:val="007D36BF"/>
    <w:rsid w:val="007D3B83"/>
    <w:rsid w:val="007D5D14"/>
    <w:rsid w:val="00802942"/>
    <w:rsid w:val="00803FE9"/>
    <w:rsid w:val="0080438B"/>
    <w:rsid w:val="00812AF0"/>
    <w:rsid w:val="0082731B"/>
    <w:rsid w:val="008358C8"/>
    <w:rsid w:val="008372BA"/>
    <w:rsid w:val="0084750C"/>
    <w:rsid w:val="00850727"/>
    <w:rsid w:val="00876A4F"/>
    <w:rsid w:val="008944A9"/>
    <w:rsid w:val="008C7B63"/>
    <w:rsid w:val="008D1B47"/>
    <w:rsid w:val="008E4E84"/>
    <w:rsid w:val="008F086A"/>
    <w:rsid w:val="008F64DB"/>
    <w:rsid w:val="00904542"/>
    <w:rsid w:val="00904C6E"/>
    <w:rsid w:val="00921D81"/>
    <w:rsid w:val="009578DC"/>
    <w:rsid w:val="00967D0A"/>
    <w:rsid w:val="00974629"/>
    <w:rsid w:val="00997F9C"/>
    <w:rsid w:val="009A15FD"/>
    <w:rsid w:val="009B44BF"/>
    <w:rsid w:val="009C3436"/>
    <w:rsid w:val="009C64FD"/>
    <w:rsid w:val="00A07E9C"/>
    <w:rsid w:val="00A500D3"/>
    <w:rsid w:val="00A84CAF"/>
    <w:rsid w:val="00AB1E94"/>
    <w:rsid w:val="00AB2522"/>
    <w:rsid w:val="00AD3677"/>
    <w:rsid w:val="00AD5D30"/>
    <w:rsid w:val="00AD79C1"/>
    <w:rsid w:val="00AE36B6"/>
    <w:rsid w:val="00AF4110"/>
    <w:rsid w:val="00B0442D"/>
    <w:rsid w:val="00B050A9"/>
    <w:rsid w:val="00B36801"/>
    <w:rsid w:val="00B42105"/>
    <w:rsid w:val="00B55F9A"/>
    <w:rsid w:val="00B74432"/>
    <w:rsid w:val="00B83BBC"/>
    <w:rsid w:val="00B91C06"/>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43DB"/>
    <w:rsid w:val="00CA6477"/>
    <w:rsid w:val="00CA7154"/>
    <w:rsid w:val="00CD4BA0"/>
    <w:rsid w:val="00CE305B"/>
    <w:rsid w:val="00CE56CC"/>
    <w:rsid w:val="00CE5992"/>
    <w:rsid w:val="00CF77CC"/>
    <w:rsid w:val="00D044F0"/>
    <w:rsid w:val="00D1178D"/>
    <w:rsid w:val="00D17926"/>
    <w:rsid w:val="00D4100C"/>
    <w:rsid w:val="00D57C9F"/>
    <w:rsid w:val="00DA1BB8"/>
    <w:rsid w:val="00DB343C"/>
    <w:rsid w:val="00DC64EE"/>
    <w:rsid w:val="00E03FA9"/>
    <w:rsid w:val="00E07262"/>
    <w:rsid w:val="00E243A4"/>
    <w:rsid w:val="00E3528C"/>
    <w:rsid w:val="00E53CE1"/>
    <w:rsid w:val="00E5478B"/>
    <w:rsid w:val="00E626F2"/>
    <w:rsid w:val="00E70AB8"/>
    <w:rsid w:val="00E740ED"/>
    <w:rsid w:val="00E83533"/>
    <w:rsid w:val="00EA1E61"/>
    <w:rsid w:val="00EB1575"/>
    <w:rsid w:val="00EB24F4"/>
    <w:rsid w:val="00EC6A3A"/>
    <w:rsid w:val="00EF5711"/>
    <w:rsid w:val="00F030E0"/>
    <w:rsid w:val="00F176A5"/>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styleId="UnresolvedMention">
    <w:name w:val="Unresolved Mention"/>
    <w:basedOn w:val="DefaultParagraphFont"/>
    <w:uiPriority w:val="99"/>
    <w:semiHidden/>
    <w:unhideWhenUsed/>
    <w:rsid w:val="00222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mailto:" TargetMode="External"/><Relationship Id="rId18" Type="http://schemas.openxmlformats.org/officeDocument/2006/relationships/hyperlink" Target="https://www.ohchr.org/en/treaty-bodies/covid-19-and-human-rights-treaty-bodi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ebtv.un.org/meetings-events/" TargetMode="External"/><Relationship Id="rId12" Type="http://schemas.openxmlformats.org/officeDocument/2006/relationships/hyperlink" Target="mailto:" TargetMode="External"/><Relationship Id="rId17" Type="http://schemas.openxmlformats.org/officeDocument/2006/relationships/hyperlink" Target="https://www.ohchr.org/en/treaty-bodies" TargetMode="External"/><Relationship Id="rId2" Type="http://schemas.openxmlformats.org/officeDocument/2006/relationships/styles" Target="styles.xml"/><Relationship Id="rId16"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5" Type="http://schemas.openxmlformats.org/officeDocument/2006/relationships/footnotes" Target="footnotes.xml"/><Relationship Id="rId15"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10" Type="http://schemas.openxmlformats.org/officeDocument/2006/relationships/hyperlink" Target="mailto:cedaw@un.org" TargetMode="External"/><Relationship Id="rId19" Type="http://schemas.openxmlformats.org/officeDocument/2006/relationships/hyperlink" Target="https://www.ohchr.org/en/countries/nhri"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s://bit.ly/2HvNJ1d"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3063</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Jamila Devi Seerathun</cp:lastModifiedBy>
  <cp:revision>3</cp:revision>
  <dcterms:created xsi:type="dcterms:W3CDTF">2022-12-06T12:43:00Z</dcterms:created>
  <dcterms:modified xsi:type="dcterms:W3CDTF">2022-12-07T18:06:00Z</dcterms:modified>
</cp:coreProperties>
</file>